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2769"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58242" behindDoc="0" locked="0" layoutInCell="1" allowOverlap="1" wp14:anchorId="5D56FE7C" wp14:editId="6D6DBAF4">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anchor>
        </w:drawing>
      </w:r>
    </w:p>
    <w:p w14:paraId="15E7ADCE" w14:textId="706CB17C" w:rsidR="009E231A" w:rsidRPr="005C2FCF" w:rsidRDefault="000F4C28" w:rsidP="00AB7E26">
      <w:pPr>
        <w:pStyle w:val="PublicationTitle"/>
        <w:spacing w:before="1600"/>
      </w:pPr>
      <w:r w:rsidRPr="000F4C28">
        <w:t xml:space="preserve">Engaging </w:t>
      </w:r>
      <w:r w:rsidR="00820B71">
        <w:t xml:space="preserve">more </w:t>
      </w:r>
      <w:r w:rsidRPr="000F4C28">
        <w:t xml:space="preserve">employers in nationally recognised </w:t>
      </w:r>
      <w:r w:rsidR="0052279A">
        <w:t xml:space="preserve">training </w:t>
      </w:r>
      <w:r w:rsidRPr="000F4C28">
        <w:t xml:space="preserve">to develop their workforce: </w:t>
      </w:r>
      <w:r w:rsidR="00820B71">
        <w:t>p</w:t>
      </w:r>
      <w:r w:rsidRPr="000F4C28">
        <w:t>eak body interviews</w:t>
      </w:r>
      <w:bookmarkEnd w:id="0"/>
      <w:bookmarkEnd w:id="1"/>
      <w:r w:rsidR="00E91B7A">
        <w:t xml:space="preserve"> - </w:t>
      </w:r>
      <w:r w:rsidR="00820B71">
        <w:t>s</w:t>
      </w:r>
      <w:r w:rsidR="00A566CC" w:rsidRPr="000F4C28">
        <w:t>upport document</w:t>
      </w:r>
      <w:r w:rsidR="0098049B">
        <w:t xml:space="preserve"> 2</w:t>
      </w:r>
    </w:p>
    <w:p w14:paraId="74037653" w14:textId="77777777" w:rsidR="00177827" w:rsidRDefault="0098049B" w:rsidP="00940830">
      <w:pPr>
        <w:pStyle w:val="Authors"/>
      </w:pPr>
      <w:bookmarkStart w:id="2" w:name="_Toc98394874"/>
      <w:bookmarkStart w:id="3" w:name="_Toc296423678"/>
      <w:bookmarkStart w:id="4" w:name="_Toc296497509"/>
      <w:r>
        <w:t>Author</w:t>
      </w:r>
      <w:r w:rsidR="00806C1C">
        <w:t>s</w:t>
      </w:r>
      <w:bookmarkEnd w:id="2"/>
    </w:p>
    <w:p w14:paraId="43DF3AB9" w14:textId="30C9123F" w:rsidR="000F4C28" w:rsidRDefault="000F4C28" w:rsidP="00940830">
      <w:pPr>
        <w:pStyle w:val="Organisation"/>
      </w:pPr>
      <w:r>
        <w:t xml:space="preserve">Victor J Callan </w:t>
      </w:r>
    </w:p>
    <w:p w14:paraId="2CCDD9D3" w14:textId="226D0939" w:rsidR="00A34B98" w:rsidRDefault="00A34B98" w:rsidP="00940830">
      <w:pPr>
        <w:pStyle w:val="Organisation"/>
      </w:pPr>
      <w:r>
        <w:t>The University of Queensland</w:t>
      </w:r>
    </w:p>
    <w:p w14:paraId="65DCACB0" w14:textId="51C71F8A" w:rsidR="009E231A" w:rsidRDefault="000F4C28" w:rsidP="00940830">
      <w:pPr>
        <w:pStyle w:val="Organisation"/>
      </w:pPr>
      <w:r>
        <w:t>Kaye Bowman</w:t>
      </w:r>
      <w:bookmarkEnd w:id="3"/>
      <w:bookmarkEnd w:id="4"/>
    </w:p>
    <w:p w14:paraId="5F11DDDA" w14:textId="64D4445D" w:rsidR="0093170A" w:rsidRDefault="0093170A" w:rsidP="00940830">
      <w:pPr>
        <w:pStyle w:val="Organisation"/>
      </w:pPr>
      <w:r>
        <w:t>Kaye Bowman Consulting</w:t>
      </w:r>
    </w:p>
    <w:p w14:paraId="5DD9C1D7" w14:textId="05FFC49E" w:rsidR="00166281" w:rsidRDefault="00166281" w:rsidP="00940830">
      <w:pPr>
        <w:pStyle w:val="Organisation"/>
      </w:pPr>
    </w:p>
    <w:p w14:paraId="05EE3026" w14:textId="0665F155" w:rsidR="000315D7" w:rsidRDefault="0093170A" w:rsidP="00940830">
      <w:pPr>
        <w:pStyle w:val="Organisation"/>
      </w:pPr>
      <w:r>
        <w:rPr>
          <w:noProof/>
          <w:lang w:eastAsia="en-AU"/>
        </w:rPr>
        <mc:AlternateContent>
          <mc:Choice Requires="wps">
            <w:drawing>
              <wp:anchor distT="0" distB="0" distL="114300" distR="114300" simplePos="0" relativeHeight="251658240" behindDoc="0" locked="0" layoutInCell="1" allowOverlap="1" wp14:anchorId="25AA0FAA" wp14:editId="5B42A8E6">
                <wp:simplePos x="0" y="0"/>
                <wp:positionH relativeFrom="column">
                  <wp:posOffset>1566545</wp:posOffset>
                </wp:positionH>
                <wp:positionV relativeFrom="margin">
                  <wp:posOffset>6495415</wp:posOffset>
                </wp:positionV>
                <wp:extent cx="3825875" cy="1770380"/>
                <wp:effectExtent l="0" t="0"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770380"/>
                        </a:xfrm>
                        <a:prstGeom prst="rect">
                          <a:avLst/>
                        </a:prstGeom>
                        <a:noFill/>
                        <a:ln>
                          <a:noFill/>
                        </a:ln>
                      </wps:spPr>
                      <wps:txbx>
                        <w:txbxContent>
                          <w:p w14:paraId="4B46A32A" w14:textId="77777777" w:rsidR="00F4727A" w:rsidRDefault="00F4727A" w:rsidP="000C1642">
                            <w:pPr>
                              <w:pStyle w:val="Imprint"/>
                            </w:pPr>
                          </w:p>
                          <w:p w14:paraId="6FEE5F3E" w14:textId="2F140207" w:rsidR="00F4727A" w:rsidRPr="00B57CC9" w:rsidRDefault="00F4727A" w:rsidP="00B57CC9">
                            <w:pPr>
                              <w:pStyle w:val="Text"/>
                              <w:shd w:val="clear" w:color="auto" w:fill="000000" w:themeFill="text1"/>
                            </w:pPr>
                            <w:r w:rsidRPr="000C1642">
                              <w:t xml:space="preserve">This document was produced by the author(s) based on their research for the report </w:t>
                            </w:r>
                            <w:r w:rsidR="00820B71">
                              <w:t>E</w:t>
                            </w:r>
                            <w:r w:rsidRPr="000F4C28">
                              <w:rPr>
                                <w:i/>
                              </w:rPr>
                              <w:t>ngaging</w:t>
                            </w:r>
                            <w:r w:rsidR="00820B71">
                              <w:rPr>
                                <w:i/>
                              </w:rPr>
                              <w:t xml:space="preserve"> more</w:t>
                            </w:r>
                            <w:r w:rsidRPr="000F4C28">
                              <w:rPr>
                                <w:i/>
                              </w:rPr>
                              <w:t xml:space="preserve"> employers in nationally recognised</w:t>
                            </w:r>
                            <w:r w:rsidR="005430DC">
                              <w:rPr>
                                <w:i/>
                              </w:rPr>
                              <w:t xml:space="preserve"> training</w:t>
                            </w:r>
                            <w:r w:rsidRPr="000F4C28">
                              <w:rPr>
                                <w:i/>
                              </w:rPr>
                              <w:t xml:space="preserve"> to develop their workforce</w:t>
                            </w:r>
                            <w:r w:rsidR="00927CAC">
                              <w:t xml:space="preserve"> </w:t>
                            </w:r>
                            <w:r w:rsidRPr="000C1642">
                              <w:t xml:space="preserve">and is an added resource for further information. The report is available on NCVER’s </w:t>
                            </w:r>
                            <w:r>
                              <w:t>Portal: &lt;</w:t>
                            </w:r>
                            <w:hyperlink r:id="rId12" w:history="1">
                              <w:r w:rsidRPr="00451F9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0FAA" id="_x0000_t202" coordsize="21600,21600" o:spt="202" path="m,l,21600r21600,l21600,xe">
                <v:stroke joinstyle="miter"/>
                <v:path gradientshapeok="t" o:connecttype="rect"/>
              </v:shapetype>
              <v:shape id="Text Box 10" o:spid="_x0000_s1026" type="#_x0000_t202" style="position:absolute;left:0;text-align:left;margin-left:123.35pt;margin-top:511.45pt;width:301.25pt;height:1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" filled="f" stroked="f">
                <v:textbox>
                  <w:txbxContent>
                    <w:p w14:paraId="4B46A32A" w14:textId="77777777" w:rsidR="00F4727A" w:rsidRDefault="00F4727A" w:rsidP="000C1642">
                      <w:pPr>
                        <w:pStyle w:val="Imprint"/>
                      </w:pPr>
                    </w:p>
                    <w:p w14:paraId="6FEE5F3E" w14:textId="2F140207" w:rsidR="00F4727A" w:rsidRPr="00B57CC9" w:rsidRDefault="00F4727A" w:rsidP="00B57CC9">
                      <w:pPr>
                        <w:pStyle w:val="Text"/>
                        <w:shd w:val="clear" w:color="auto" w:fill="000000" w:themeFill="text1"/>
                      </w:pPr>
                      <w:r w:rsidRPr="000C1642">
                        <w:t xml:space="preserve">This document was produced by the author(s) based on their research for the report </w:t>
                      </w:r>
                      <w:r w:rsidR="00820B71">
                        <w:t>E</w:t>
                      </w:r>
                      <w:r w:rsidRPr="000F4C28">
                        <w:rPr>
                          <w:i/>
                        </w:rPr>
                        <w:t>ngaging</w:t>
                      </w:r>
                      <w:r w:rsidR="00820B71">
                        <w:rPr>
                          <w:i/>
                        </w:rPr>
                        <w:t xml:space="preserve"> more</w:t>
                      </w:r>
                      <w:r w:rsidRPr="000F4C28">
                        <w:rPr>
                          <w:i/>
                        </w:rPr>
                        <w:t xml:space="preserve"> employers in nationally recognised</w:t>
                      </w:r>
                      <w:r w:rsidR="005430DC">
                        <w:rPr>
                          <w:i/>
                        </w:rPr>
                        <w:t xml:space="preserve"> training</w:t>
                      </w:r>
                      <w:r w:rsidRPr="000F4C28">
                        <w:rPr>
                          <w:i/>
                        </w:rPr>
                        <w:t xml:space="preserve"> to develop their workforce</w:t>
                      </w:r>
                      <w:r w:rsidR="00927CAC">
                        <w:t xml:space="preserve"> </w:t>
                      </w:r>
                      <w:r w:rsidRPr="000C1642">
                        <w:t xml:space="preserve">and is an added resource for further information. The report is available on NCVER’s </w:t>
                      </w:r>
                      <w:r>
                        <w:t>Portal: &lt;</w:t>
                      </w:r>
                      <w:hyperlink r:id="rId13" w:history="1">
                        <w:r w:rsidRPr="00451F9C">
                          <w:rPr>
                            <w:rStyle w:val="Hyperlink"/>
                          </w:rPr>
                          <w:t>https://www.ncver.edu.au</w:t>
                        </w:r>
                      </w:hyperlink>
                      <w:r>
                        <w:t xml:space="preserve">&gt;.  </w:t>
                      </w:r>
                    </w:p>
                  </w:txbxContent>
                </v:textbox>
                <w10:wrap anchory="margin"/>
              </v:shape>
            </w:pict>
          </mc:Fallback>
        </mc:AlternateContent>
      </w:r>
    </w:p>
    <w:p w14:paraId="1DB9C985" w14:textId="5DF7CC50" w:rsidR="006C5DA9" w:rsidRPr="006C5DA9" w:rsidRDefault="006C5DA9" w:rsidP="00A9334E">
      <w:pPr>
        <w:pStyle w:val="Text"/>
        <w:ind w:left="2552"/>
      </w:pPr>
    </w:p>
    <w:p w14:paraId="7B74B121" w14:textId="77777777" w:rsidR="001B43CF" w:rsidRDefault="001B43CF" w:rsidP="00A9334E">
      <w:pPr>
        <w:pStyle w:val="Text"/>
        <w:ind w:left="2552"/>
      </w:pPr>
    </w:p>
    <w:p w14:paraId="46BC3992" w14:textId="77777777" w:rsidR="001B43CF" w:rsidRDefault="001B43CF" w:rsidP="00A9334E">
      <w:pPr>
        <w:pStyle w:val="Text"/>
        <w:ind w:left="2552"/>
      </w:pPr>
    </w:p>
    <w:p w14:paraId="3DF9762C" w14:textId="77777777" w:rsidR="001B43CF" w:rsidRDefault="001B43CF" w:rsidP="00A9334E">
      <w:pPr>
        <w:pStyle w:val="Text"/>
        <w:ind w:left="2552"/>
      </w:pPr>
    </w:p>
    <w:p w14:paraId="2637518C" w14:textId="77777777" w:rsidR="001B43CF" w:rsidRDefault="001B43CF" w:rsidP="00A9334E">
      <w:pPr>
        <w:pStyle w:val="Text"/>
        <w:ind w:left="2552"/>
      </w:pPr>
    </w:p>
    <w:p w14:paraId="3340405A" w14:textId="77777777" w:rsidR="001B43CF" w:rsidRDefault="001B43CF" w:rsidP="00A9334E">
      <w:pPr>
        <w:pStyle w:val="Text"/>
        <w:ind w:left="2552"/>
      </w:pPr>
    </w:p>
    <w:p w14:paraId="42F18407" w14:textId="77777777" w:rsidR="00DB599C" w:rsidRDefault="00DB599C" w:rsidP="00A9334E">
      <w:pPr>
        <w:pStyle w:val="Text"/>
        <w:ind w:left="2552"/>
      </w:pPr>
    </w:p>
    <w:p w14:paraId="4662D763" w14:textId="77777777" w:rsidR="00DB599C" w:rsidRDefault="00DB599C" w:rsidP="00120AA4">
      <w:pPr>
        <w:pStyle w:val="Text"/>
      </w:pPr>
    </w:p>
    <w:p w14:paraId="32C9D232" w14:textId="77777777" w:rsidR="008E6C3A" w:rsidRPr="005C2FCF" w:rsidRDefault="008E6C3A" w:rsidP="008E6C3A">
      <w:pPr>
        <w:pStyle w:val="Heading3"/>
        <w:ind w:right="-1"/>
      </w:pPr>
      <w:bookmarkStart w:id="5" w:name="_Toc495748330"/>
      <w:bookmarkStart w:id="6" w:name="_Toc495810630"/>
      <w:bookmarkStart w:id="7" w:name="_Toc6031787"/>
      <w:bookmarkStart w:id="8" w:name="_Toc6031844"/>
      <w:r w:rsidRPr="005C2FCF">
        <w:lastRenderedPageBreak/>
        <w:t>Publisher’s note</w:t>
      </w:r>
    </w:p>
    <w:p w14:paraId="03918768" w14:textId="77777777"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2E95F5A4" w14:textId="77777777" w:rsidR="006A702B" w:rsidRDefault="006A702B" w:rsidP="008E6C3A">
      <w:pPr>
        <w:pStyle w:val="Imprint"/>
      </w:pPr>
    </w:p>
    <w:p w14:paraId="49FD5C06" w14:textId="77777777" w:rsidR="006A702B" w:rsidRDefault="006A702B" w:rsidP="008E6C3A">
      <w:pPr>
        <w:pStyle w:val="Imprint"/>
      </w:pPr>
    </w:p>
    <w:p w14:paraId="17C0204C" w14:textId="77777777" w:rsidR="006A702B" w:rsidRDefault="006A702B" w:rsidP="008E6C3A">
      <w:pPr>
        <w:pStyle w:val="Imprint"/>
      </w:pPr>
    </w:p>
    <w:p w14:paraId="043E7E82" w14:textId="77777777" w:rsidR="006A702B" w:rsidRDefault="006A702B" w:rsidP="006A702B">
      <w:pPr>
        <w:pStyle w:val="Text"/>
      </w:pPr>
    </w:p>
    <w:p w14:paraId="6C87E68A" w14:textId="77777777" w:rsidR="006A702B" w:rsidRDefault="006A702B" w:rsidP="006A702B">
      <w:pPr>
        <w:pStyle w:val="Text"/>
      </w:pPr>
    </w:p>
    <w:p w14:paraId="34A42782" w14:textId="0E4E6A5A" w:rsidR="006A702B" w:rsidRDefault="006A702B" w:rsidP="006A702B">
      <w:pPr>
        <w:pStyle w:val="Text"/>
      </w:pPr>
    </w:p>
    <w:p w14:paraId="188C64F2" w14:textId="77777777" w:rsidR="006A702B" w:rsidRDefault="006A702B" w:rsidP="006A702B">
      <w:pPr>
        <w:pStyle w:val="Text"/>
      </w:pPr>
    </w:p>
    <w:p w14:paraId="5D094CAA" w14:textId="77777777" w:rsidR="006A702B" w:rsidRDefault="006A702B" w:rsidP="006A702B">
      <w:pPr>
        <w:pStyle w:val="Text"/>
      </w:pPr>
    </w:p>
    <w:p w14:paraId="48CEEACD" w14:textId="77777777" w:rsidR="00177827" w:rsidRDefault="00177827" w:rsidP="00874DA5">
      <w:pPr>
        <w:pStyle w:val="Contents"/>
      </w:pPr>
    </w:p>
    <w:p w14:paraId="45129A88" w14:textId="7152C859" w:rsidR="00D42A61" w:rsidRDefault="00820B71" w:rsidP="00874DA5">
      <w:pPr>
        <w:pStyle w:val="Contents"/>
      </w:pPr>
      <w:r>
        <w:rPr>
          <w:noProof/>
          <w:lang w:eastAsia="en-AU"/>
        </w:rPr>
        <mc:AlternateContent>
          <mc:Choice Requires="wps">
            <w:drawing>
              <wp:anchor distT="0" distB="0" distL="114300" distR="114300" simplePos="0" relativeHeight="251658241" behindDoc="0" locked="0" layoutInCell="1" allowOverlap="1" wp14:anchorId="74E45C53" wp14:editId="3474B212">
                <wp:simplePos x="0" y="0"/>
                <wp:positionH relativeFrom="column">
                  <wp:posOffset>-1933</wp:posOffset>
                </wp:positionH>
                <wp:positionV relativeFrom="margin">
                  <wp:posOffset>3984377</wp:posOffset>
                </wp:positionV>
                <wp:extent cx="5682615" cy="4937263"/>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37263"/>
                        </a:xfrm>
                        <a:prstGeom prst="rect">
                          <a:avLst/>
                        </a:prstGeom>
                        <a:noFill/>
                        <a:ln>
                          <a:noFill/>
                        </a:ln>
                      </wps:spPr>
                      <wps:txbx>
                        <w:txbxContent>
                          <w:p w14:paraId="5B744DF6" w14:textId="23A21D81" w:rsidR="00F4727A" w:rsidRPr="00A021FC" w:rsidRDefault="00F4727A" w:rsidP="00297C1D">
                            <w:pPr>
                              <w:pStyle w:val="Imprint"/>
                              <w:rPr>
                                <w:b/>
                              </w:rPr>
                            </w:pPr>
                            <w:r w:rsidRPr="00A021FC">
                              <w:rPr>
                                <w:b/>
                              </w:rPr>
                              <w:t xml:space="preserve">© </w:t>
                            </w:r>
                            <w:r w:rsidRPr="00820B71">
                              <w:rPr>
                                <w:b/>
                              </w:rPr>
                              <w:t>Commonwealth of Australia</w:t>
                            </w:r>
                            <w:r>
                              <w:rPr>
                                <w:b/>
                              </w:rPr>
                              <w:t xml:space="preserve"> </w:t>
                            </w:r>
                            <w:r w:rsidR="00820B71">
                              <w:rPr>
                                <w:b/>
                              </w:rPr>
                              <w:t>2021</w:t>
                            </w:r>
                          </w:p>
                          <w:p w14:paraId="17DFB0F5" w14:textId="77777777" w:rsidR="00F4727A" w:rsidRDefault="00F4727A" w:rsidP="00297C1D">
                            <w:pPr>
                              <w:pStyle w:val="Imprint"/>
                              <w:rPr>
                                <w:sz w:val="20"/>
                              </w:rPr>
                            </w:pPr>
                            <w:r w:rsidRPr="00E80270">
                              <w:rPr>
                                <w:noProof/>
                                <w:sz w:val="20"/>
                                <w:lang w:eastAsia="en-AU"/>
                              </w:rPr>
                              <w:drawing>
                                <wp:inline distT="0" distB="0" distL="0" distR="0" wp14:anchorId="08A34E84" wp14:editId="7C07C909">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7B9471A1" w14:textId="77777777" w:rsidR="00F4727A" w:rsidRDefault="00F4727A"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08D82A66" w14:textId="77777777" w:rsidR="00F4727A" w:rsidRPr="001D321A" w:rsidRDefault="00F4727A"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67DF36BC" w14:textId="77777777" w:rsidR="00F4727A" w:rsidRDefault="00F4727A"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7943C686" w14:textId="341F978F" w:rsidR="00F4727A" w:rsidRPr="00A021FC" w:rsidRDefault="00F4727A" w:rsidP="00297C1D">
                            <w:pPr>
                              <w:pStyle w:val="Imprint"/>
                            </w:pPr>
                            <w:r w:rsidRPr="00A021FC">
                              <w:t xml:space="preserve">This document should be attributed as </w:t>
                            </w:r>
                            <w:r w:rsidR="00820B71">
                              <w:t xml:space="preserve">Callan, VJ &amp; Bowman, K 2021, </w:t>
                            </w:r>
                            <w:r w:rsidR="00820B71" w:rsidRPr="00820B71">
                              <w:rPr>
                                <w:i/>
                                <w:iCs/>
                              </w:rPr>
                              <w:t>Engaging more employers in nationally recognised training to develop their workforce: peak body interviews – support document 2</w:t>
                            </w:r>
                            <w:r w:rsidR="00820B71" w:rsidRPr="00820B71">
                              <w:t>,</w:t>
                            </w:r>
                            <w:r w:rsidRPr="00820B71">
                              <w:t xml:space="preserve"> NCVER, Adelaide.</w:t>
                            </w:r>
                            <w:r>
                              <w:t xml:space="preserve"> </w:t>
                            </w:r>
                          </w:p>
                          <w:p w14:paraId="38240907" w14:textId="77777777" w:rsidR="00F4727A" w:rsidRPr="001D321A" w:rsidRDefault="00F4727A"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597B1F3E" w14:textId="77777777" w:rsidR="00F4727A" w:rsidRPr="00D42A61" w:rsidRDefault="00F4727A" w:rsidP="00D42A61">
                            <w:pPr>
                              <w:pStyle w:val="Imprint"/>
                              <w:rPr>
                                <w:color w:val="000000"/>
                              </w:rPr>
                            </w:pPr>
                            <w:r w:rsidRPr="00D42A61">
                              <w:rPr>
                                <w:color w:val="000000"/>
                              </w:rPr>
                              <w:t>Published by NCVER, ABN 87 007 967 311</w:t>
                            </w:r>
                          </w:p>
                          <w:p w14:paraId="636A7539" w14:textId="77777777" w:rsidR="00F4727A" w:rsidRPr="00D42A61" w:rsidRDefault="008E2161" w:rsidP="00D42A61">
                            <w:pPr>
                              <w:pStyle w:val="Imprint"/>
                              <w:rPr>
                                <w:color w:val="000000"/>
                              </w:rPr>
                            </w:pPr>
                            <w:r w:rsidRPr="00D42A61">
                              <w:rPr>
                                <w:color w:val="000000"/>
                              </w:rPr>
                              <w:t xml:space="preserve">Level </w:t>
                            </w:r>
                            <w:r>
                              <w:rPr>
                                <w:color w:val="000000"/>
                              </w:rPr>
                              <w:t>5</w:t>
                            </w:r>
                            <w:r w:rsidR="00F4727A">
                              <w:rPr>
                                <w:color w:val="000000"/>
                              </w:rPr>
                              <w:t>, 60 Light Square</w:t>
                            </w:r>
                            <w:r w:rsidR="00F4727A" w:rsidRPr="00D42A61">
                              <w:rPr>
                                <w:color w:val="000000"/>
                              </w:rPr>
                              <w:t>, Adelaide, SA 5000</w:t>
                            </w:r>
                            <w:r w:rsidR="00F4727A" w:rsidRPr="00D42A61">
                              <w:rPr>
                                <w:color w:val="000000"/>
                              </w:rPr>
                              <w:br/>
                              <w:t>PO Box 8288 Station Arcade, Adelaide SA 5000, Australia</w:t>
                            </w:r>
                          </w:p>
                          <w:p w14:paraId="061FF489" w14:textId="77777777" w:rsidR="00F4727A" w:rsidRDefault="00F4727A"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5" w:history="1">
                              <w:r w:rsidRPr="00D42A61">
                                <w:rPr>
                                  <w:rStyle w:val="Hyperlink"/>
                                  <w:sz w:val="16"/>
                                </w:rPr>
                                <w:t>ncver@ncver.edu.au</w:t>
                              </w:r>
                            </w:hyperlink>
                            <w:r w:rsidRPr="00D42A61">
                              <w:rPr>
                                <w:color w:val="000000"/>
                              </w:rPr>
                              <w:t xml:space="preserve">     </w:t>
                            </w:r>
                          </w:p>
                          <w:p w14:paraId="12F4E3AB" w14:textId="4324C606" w:rsidR="00F4727A" w:rsidRPr="00D42A61" w:rsidRDefault="00F4727A"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00820B71" w:rsidRPr="00D42A61">
                              <w:rPr>
                                <w:color w:val="000000"/>
                              </w:rPr>
                              <w:t xml:space="preserve"> </w:t>
                            </w:r>
                          </w:p>
                          <w:p w14:paraId="57CEDDED" w14:textId="77777777" w:rsidR="00F4727A" w:rsidRPr="00D42A61" w:rsidRDefault="00F4727A"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1B8491E" wp14:editId="25D9DEA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323EEBC8" wp14:editId="32E825F5">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3624BFE4" w14:textId="77777777" w:rsidR="00F4727A" w:rsidRPr="00D42A61" w:rsidRDefault="00F4727A" w:rsidP="00D42A61">
                            <w:pPr>
                              <w:pStyle w:val="Imprint"/>
                            </w:pPr>
                          </w:p>
                          <w:p w14:paraId="3AE24BCB" w14:textId="77777777" w:rsidR="00F4727A" w:rsidRPr="006A702B" w:rsidRDefault="00F4727A"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4E45C53" id="Text Box 22" o:spid="_x0000_s1027" type="#_x0000_t202" style="position:absolute;margin-left:-.15pt;margin-top:313.75pt;width:447.45pt;height:38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" filled="f" stroked="f">
                <v:textbox>
                  <w:txbxContent>
                    <w:p w14:paraId="5B744DF6" w14:textId="23A21D81" w:rsidR="00F4727A" w:rsidRPr="00A021FC" w:rsidRDefault="00F4727A" w:rsidP="00297C1D">
                      <w:pPr>
                        <w:pStyle w:val="Imprint"/>
                        <w:rPr>
                          <w:b/>
                        </w:rPr>
                      </w:pPr>
                      <w:r w:rsidRPr="00A021FC">
                        <w:rPr>
                          <w:b/>
                        </w:rPr>
                        <w:t xml:space="preserve">© </w:t>
                      </w:r>
                      <w:r w:rsidRPr="00820B71">
                        <w:rPr>
                          <w:b/>
                        </w:rPr>
                        <w:t>Commonwealth of Australia</w:t>
                      </w:r>
                      <w:r>
                        <w:rPr>
                          <w:b/>
                        </w:rPr>
                        <w:t xml:space="preserve"> </w:t>
                      </w:r>
                      <w:r w:rsidR="00820B71">
                        <w:rPr>
                          <w:b/>
                        </w:rPr>
                        <w:t>2021</w:t>
                      </w:r>
                    </w:p>
                    <w:p w14:paraId="17DFB0F5" w14:textId="77777777" w:rsidR="00F4727A" w:rsidRDefault="00F4727A" w:rsidP="00297C1D">
                      <w:pPr>
                        <w:pStyle w:val="Imprint"/>
                        <w:rPr>
                          <w:sz w:val="20"/>
                        </w:rPr>
                      </w:pPr>
                      <w:r w:rsidRPr="00E80270">
                        <w:rPr>
                          <w:noProof/>
                          <w:sz w:val="20"/>
                          <w:lang w:eastAsia="en-AU"/>
                        </w:rPr>
                        <w:drawing>
                          <wp:inline distT="0" distB="0" distL="0" distR="0" wp14:anchorId="08A34E84" wp14:editId="7C07C909">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7B9471A1" w14:textId="77777777" w:rsidR="00F4727A" w:rsidRDefault="00F4727A"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08D82A66" w14:textId="77777777" w:rsidR="00F4727A" w:rsidRPr="001D321A" w:rsidRDefault="00F4727A"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67DF36BC" w14:textId="77777777" w:rsidR="00F4727A" w:rsidRDefault="00F4727A"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7943C686" w14:textId="341F978F" w:rsidR="00F4727A" w:rsidRPr="00A021FC" w:rsidRDefault="00F4727A" w:rsidP="00297C1D">
                      <w:pPr>
                        <w:pStyle w:val="Imprint"/>
                      </w:pPr>
                      <w:r w:rsidRPr="00A021FC">
                        <w:t xml:space="preserve">This document should be attributed as </w:t>
                      </w:r>
                      <w:r w:rsidR="00820B71">
                        <w:t xml:space="preserve">Callan, VJ &amp; Bowman, K 2021, </w:t>
                      </w:r>
                      <w:r w:rsidR="00820B71" w:rsidRPr="00820B71">
                        <w:rPr>
                          <w:i/>
                          <w:iCs/>
                        </w:rPr>
                        <w:t>Engaging more employers in nationally recognised training to develop their workforce: peak body interviews – support document 2</w:t>
                      </w:r>
                      <w:r w:rsidR="00820B71" w:rsidRPr="00820B71">
                        <w:t>,</w:t>
                      </w:r>
                      <w:r w:rsidRPr="00820B71">
                        <w:t xml:space="preserve"> NCVER, Adelaide.</w:t>
                      </w:r>
                      <w:r>
                        <w:t xml:space="preserve"> </w:t>
                      </w:r>
                    </w:p>
                    <w:p w14:paraId="38240907" w14:textId="77777777" w:rsidR="00F4727A" w:rsidRPr="001D321A" w:rsidRDefault="00F4727A"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597B1F3E" w14:textId="77777777" w:rsidR="00F4727A" w:rsidRPr="00D42A61" w:rsidRDefault="00F4727A" w:rsidP="00D42A61">
                      <w:pPr>
                        <w:pStyle w:val="Imprint"/>
                        <w:rPr>
                          <w:color w:val="000000"/>
                        </w:rPr>
                      </w:pPr>
                      <w:r w:rsidRPr="00D42A61">
                        <w:rPr>
                          <w:color w:val="000000"/>
                        </w:rPr>
                        <w:t>Published by NCVER, ABN 87 007 967 311</w:t>
                      </w:r>
                    </w:p>
                    <w:p w14:paraId="636A7539" w14:textId="77777777" w:rsidR="00F4727A" w:rsidRPr="00D42A61" w:rsidRDefault="008E2161" w:rsidP="00D42A61">
                      <w:pPr>
                        <w:pStyle w:val="Imprint"/>
                        <w:rPr>
                          <w:color w:val="000000"/>
                        </w:rPr>
                      </w:pPr>
                      <w:r w:rsidRPr="00D42A61">
                        <w:rPr>
                          <w:color w:val="000000"/>
                        </w:rPr>
                        <w:t xml:space="preserve">Level </w:t>
                      </w:r>
                      <w:r>
                        <w:rPr>
                          <w:color w:val="000000"/>
                        </w:rPr>
                        <w:t>5</w:t>
                      </w:r>
                      <w:r w:rsidR="00F4727A">
                        <w:rPr>
                          <w:color w:val="000000"/>
                        </w:rPr>
                        <w:t>, 60 Light Square</w:t>
                      </w:r>
                      <w:r w:rsidR="00F4727A" w:rsidRPr="00D42A61">
                        <w:rPr>
                          <w:color w:val="000000"/>
                        </w:rPr>
                        <w:t>, Adelaide, SA 5000</w:t>
                      </w:r>
                      <w:r w:rsidR="00F4727A" w:rsidRPr="00D42A61">
                        <w:rPr>
                          <w:color w:val="000000"/>
                        </w:rPr>
                        <w:br/>
                        <w:t>PO Box 8288 Station Arcade, Adelaide SA 5000, Australia</w:t>
                      </w:r>
                    </w:p>
                    <w:p w14:paraId="061FF489" w14:textId="77777777" w:rsidR="00F4727A" w:rsidRDefault="00F4727A"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9" w:history="1">
                        <w:r w:rsidRPr="00D42A61">
                          <w:rPr>
                            <w:rStyle w:val="Hyperlink"/>
                            <w:sz w:val="16"/>
                          </w:rPr>
                          <w:t>ncver@ncver.edu.au</w:t>
                        </w:r>
                      </w:hyperlink>
                      <w:r w:rsidRPr="00D42A61">
                        <w:rPr>
                          <w:color w:val="000000"/>
                        </w:rPr>
                        <w:t xml:space="preserve">     </w:t>
                      </w:r>
                    </w:p>
                    <w:p w14:paraId="12F4E3AB" w14:textId="4324C606" w:rsidR="00F4727A" w:rsidRPr="00D42A61" w:rsidRDefault="00F4727A"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00820B71" w:rsidRPr="00D42A61">
                        <w:rPr>
                          <w:color w:val="000000"/>
                        </w:rPr>
                        <w:t xml:space="preserve"> </w:t>
                      </w:r>
                    </w:p>
                    <w:p w14:paraId="57CEDDED" w14:textId="77777777" w:rsidR="00F4727A" w:rsidRPr="00D42A61" w:rsidRDefault="00F4727A"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1B8491E" wp14:editId="25D9DEA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323EEBC8" wp14:editId="32E825F5">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3624BFE4" w14:textId="77777777" w:rsidR="00F4727A" w:rsidRPr="00D42A61" w:rsidRDefault="00F4727A" w:rsidP="00D42A61">
                      <w:pPr>
                        <w:pStyle w:val="Imprint"/>
                      </w:pPr>
                    </w:p>
                    <w:p w14:paraId="3AE24BCB" w14:textId="77777777" w:rsidR="00F4727A" w:rsidRPr="006A702B" w:rsidRDefault="00F4727A" w:rsidP="00233C8D"/>
                  </w:txbxContent>
                </v:textbox>
                <w10:wrap anchory="margin"/>
              </v:shape>
            </w:pict>
          </mc:Fallback>
        </mc:AlternateContent>
      </w:r>
    </w:p>
    <w:p w14:paraId="75BF27FF" w14:textId="77777777" w:rsidR="00D42A61" w:rsidRDefault="00D42A61" w:rsidP="00874DA5">
      <w:pPr>
        <w:pStyle w:val="Contents"/>
        <w:sectPr w:rsidR="00D42A61" w:rsidSect="00357C16">
          <w:type w:val="continuous"/>
          <w:pgSz w:w="11907" w:h="16840" w:code="9"/>
          <w:pgMar w:top="1276" w:right="1418" w:bottom="992" w:left="1418" w:header="709" w:footer="556" w:gutter="0"/>
          <w:cols w:space="708" w:equalWidth="0">
            <w:col w:w="9071"/>
          </w:cols>
          <w:docGrid w:linePitch="360"/>
        </w:sectPr>
      </w:pPr>
    </w:p>
    <w:p w14:paraId="416E649D"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2A3A8195" w14:textId="2C9AD9D5" w:rsidR="00014BB2" w:rsidRDefault="00970C0C">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014BB2" w:rsidRPr="00A660C2">
        <w:rPr>
          <w:color w:val="auto"/>
        </w:rPr>
        <w:t>Acknowledgements</w:t>
      </w:r>
      <w:r w:rsidR="00014BB2">
        <w:tab/>
      </w:r>
      <w:r w:rsidR="00014BB2">
        <w:fldChar w:fldCharType="begin"/>
      </w:r>
      <w:r w:rsidR="00014BB2">
        <w:instrText xml:space="preserve"> PAGEREF _Toc87524067 \h </w:instrText>
      </w:r>
      <w:r w:rsidR="00014BB2">
        <w:fldChar w:fldCharType="separate"/>
      </w:r>
      <w:r w:rsidR="00545533">
        <w:t>4</w:t>
      </w:r>
      <w:r w:rsidR="00014BB2">
        <w:fldChar w:fldCharType="end"/>
      </w:r>
    </w:p>
    <w:p w14:paraId="218A0786" w14:textId="5DB96F84" w:rsidR="00014BB2" w:rsidRDefault="00014BB2">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_Toc87524068 \h </w:instrText>
      </w:r>
      <w:r>
        <w:fldChar w:fldCharType="separate"/>
      </w:r>
      <w:r w:rsidR="00545533">
        <w:t>5</w:t>
      </w:r>
      <w:r>
        <w:fldChar w:fldCharType="end"/>
      </w:r>
    </w:p>
    <w:p w14:paraId="474F63B7" w14:textId="1DB8D2F0" w:rsidR="00014BB2" w:rsidRDefault="00014BB2">
      <w:pPr>
        <w:pStyle w:val="TOC2"/>
        <w:rPr>
          <w:rFonts w:asciiTheme="minorHAnsi" w:eastAsiaTheme="minorEastAsia" w:hAnsiTheme="minorHAnsi" w:cstheme="minorBidi"/>
          <w:color w:val="auto"/>
          <w:sz w:val="22"/>
          <w:szCs w:val="22"/>
          <w:lang w:eastAsia="en-AU"/>
        </w:rPr>
      </w:pPr>
      <w:r>
        <w:t>The project</w:t>
      </w:r>
      <w:r>
        <w:tab/>
      </w:r>
      <w:r>
        <w:fldChar w:fldCharType="begin"/>
      </w:r>
      <w:r>
        <w:instrText xml:space="preserve"> PAGEREF _Toc87524069 \h </w:instrText>
      </w:r>
      <w:r>
        <w:fldChar w:fldCharType="separate"/>
      </w:r>
      <w:r w:rsidR="00545533">
        <w:t>5</w:t>
      </w:r>
      <w:r>
        <w:fldChar w:fldCharType="end"/>
      </w:r>
    </w:p>
    <w:p w14:paraId="4BB13A9F" w14:textId="2BF7B247" w:rsidR="00014BB2" w:rsidRDefault="00014BB2">
      <w:pPr>
        <w:pStyle w:val="TOC2"/>
        <w:rPr>
          <w:rFonts w:asciiTheme="minorHAnsi" w:eastAsiaTheme="minorEastAsia" w:hAnsiTheme="minorHAnsi" w:cstheme="minorBidi"/>
          <w:color w:val="auto"/>
          <w:sz w:val="22"/>
          <w:szCs w:val="22"/>
          <w:lang w:eastAsia="en-AU"/>
        </w:rPr>
      </w:pPr>
      <w:r>
        <w:t>This document</w:t>
      </w:r>
      <w:r>
        <w:tab/>
      </w:r>
      <w:r>
        <w:fldChar w:fldCharType="begin"/>
      </w:r>
      <w:r>
        <w:instrText xml:space="preserve"> PAGEREF _Toc87524070 \h </w:instrText>
      </w:r>
      <w:r>
        <w:fldChar w:fldCharType="separate"/>
      </w:r>
      <w:r w:rsidR="00545533">
        <w:t>5</w:t>
      </w:r>
      <w:r>
        <w:fldChar w:fldCharType="end"/>
      </w:r>
    </w:p>
    <w:p w14:paraId="6922C91D" w14:textId="1D65EE76" w:rsidR="00014BB2" w:rsidRDefault="00014BB2">
      <w:pPr>
        <w:pStyle w:val="TOC2"/>
        <w:rPr>
          <w:rFonts w:asciiTheme="minorHAnsi" w:eastAsiaTheme="minorEastAsia" w:hAnsiTheme="minorHAnsi" w:cstheme="minorBidi"/>
          <w:color w:val="auto"/>
          <w:sz w:val="22"/>
          <w:szCs w:val="22"/>
          <w:lang w:eastAsia="en-AU"/>
        </w:rPr>
      </w:pPr>
      <w:r>
        <w:t>Methodology for the peak body interviews</w:t>
      </w:r>
      <w:r>
        <w:tab/>
      </w:r>
      <w:r>
        <w:fldChar w:fldCharType="begin"/>
      </w:r>
      <w:r>
        <w:instrText xml:space="preserve"> PAGEREF _Toc87524071 \h </w:instrText>
      </w:r>
      <w:r>
        <w:fldChar w:fldCharType="separate"/>
      </w:r>
      <w:r w:rsidR="00545533">
        <w:t>6</w:t>
      </w:r>
      <w:r>
        <w:fldChar w:fldCharType="end"/>
      </w:r>
    </w:p>
    <w:p w14:paraId="768A5831" w14:textId="632D8E72" w:rsidR="00014BB2" w:rsidRDefault="00014BB2">
      <w:pPr>
        <w:pStyle w:val="TOC2"/>
        <w:rPr>
          <w:rFonts w:asciiTheme="minorHAnsi" w:eastAsiaTheme="minorEastAsia" w:hAnsiTheme="minorHAnsi" w:cstheme="minorBidi"/>
          <w:color w:val="auto"/>
          <w:sz w:val="22"/>
          <w:szCs w:val="22"/>
          <w:lang w:eastAsia="en-AU"/>
        </w:rPr>
      </w:pPr>
      <w:r>
        <w:t>Questions asked</w:t>
      </w:r>
      <w:r>
        <w:tab/>
      </w:r>
      <w:r>
        <w:fldChar w:fldCharType="begin"/>
      </w:r>
      <w:r>
        <w:instrText xml:space="preserve"> PAGEREF _Toc87524072 \h </w:instrText>
      </w:r>
      <w:r>
        <w:fldChar w:fldCharType="separate"/>
      </w:r>
      <w:r w:rsidR="00545533">
        <w:t>7</w:t>
      </w:r>
      <w:r>
        <w:fldChar w:fldCharType="end"/>
      </w:r>
    </w:p>
    <w:p w14:paraId="346636E7" w14:textId="59ABD90B" w:rsidR="00014BB2" w:rsidRDefault="00014BB2">
      <w:pPr>
        <w:pStyle w:val="TOC1"/>
        <w:rPr>
          <w:rFonts w:asciiTheme="minorHAnsi" w:eastAsiaTheme="minorEastAsia" w:hAnsiTheme="minorHAnsi" w:cstheme="minorBidi"/>
          <w:color w:val="auto"/>
          <w:sz w:val="22"/>
          <w:szCs w:val="22"/>
          <w:lang w:eastAsia="en-AU"/>
        </w:rPr>
      </w:pPr>
      <w:r>
        <w:t>Key findings</w:t>
      </w:r>
      <w:r>
        <w:tab/>
      </w:r>
      <w:r>
        <w:fldChar w:fldCharType="begin"/>
      </w:r>
      <w:r>
        <w:instrText xml:space="preserve"> PAGEREF _Toc87524073 \h </w:instrText>
      </w:r>
      <w:r>
        <w:fldChar w:fldCharType="separate"/>
      </w:r>
      <w:r w:rsidR="00545533">
        <w:t>8</w:t>
      </w:r>
      <w:r>
        <w:fldChar w:fldCharType="end"/>
      </w:r>
    </w:p>
    <w:p w14:paraId="5055135C" w14:textId="4445293A" w:rsidR="00014BB2" w:rsidRDefault="00014BB2">
      <w:pPr>
        <w:pStyle w:val="TOC2"/>
        <w:rPr>
          <w:rFonts w:asciiTheme="minorHAnsi" w:eastAsiaTheme="minorEastAsia" w:hAnsiTheme="minorHAnsi" w:cstheme="minorBidi"/>
          <w:color w:val="auto"/>
          <w:sz w:val="22"/>
          <w:szCs w:val="22"/>
          <w:lang w:eastAsia="en-AU"/>
        </w:rPr>
      </w:pPr>
      <w:r>
        <w:t>Trends in workforce training in Australian businesses</w:t>
      </w:r>
      <w:r>
        <w:tab/>
      </w:r>
      <w:r>
        <w:fldChar w:fldCharType="begin"/>
      </w:r>
      <w:r>
        <w:instrText xml:space="preserve"> PAGEREF _Toc87524074 \h </w:instrText>
      </w:r>
      <w:r>
        <w:fldChar w:fldCharType="separate"/>
      </w:r>
      <w:r w:rsidR="00545533">
        <w:t>8</w:t>
      </w:r>
      <w:r>
        <w:fldChar w:fldCharType="end"/>
      </w:r>
    </w:p>
    <w:p w14:paraId="6AD48949" w14:textId="6225B0F0" w:rsidR="00014BB2" w:rsidRDefault="00014BB2">
      <w:pPr>
        <w:pStyle w:val="TOC2"/>
        <w:rPr>
          <w:rFonts w:asciiTheme="minorHAnsi" w:eastAsiaTheme="minorEastAsia" w:hAnsiTheme="minorHAnsi" w:cstheme="minorBidi"/>
          <w:color w:val="auto"/>
          <w:sz w:val="22"/>
          <w:szCs w:val="22"/>
          <w:lang w:eastAsia="en-AU"/>
        </w:rPr>
      </w:pPr>
      <w:r>
        <w:t>Forms of workforce training</w:t>
      </w:r>
      <w:r>
        <w:tab/>
      </w:r>
      <w:r>
        <w:fldChar w:fldCharType="begin"/>
      </w:r>
      <w:r>
        <w:instrText xml:space="preserve"> PAGEREF _Toc87524075 \h </w:instrText>
      </w:r>
      <w:r>
        <w:fldChar w:fldCharType="separate"/>
      </w:r>
      <w:r w:rsidR="00545533">
        <w:t>10</w:t>
      </w:r>
      <w:r>
        <w:fldChar w:fldCharType="end"/>
      </w:r>
    </w:p>
    <w:p w14:paraId="76A39FB1" w14:textId="729DFE6E" w:rsidR="00014BB2" w:rsidRDefault="00014BB2">
      <w:pPr>
        <w:pStyle w:val="TOC2"/>
        <w:rPr>
          <w:rFonts w:asciiTheme="minorHAnsi" w:eastAsiaTheme="minorEastAsia" w:hAnsiTheme="minorHAnsi" w:cstheme="minorBidi"/>
          <w:color w:val="auto"/>
          <w:sz w:val="22"/>
          <w:szCs w:val="22"/>
          <w:lang w:eastAsia="en-AU"/>
        </w:rPr>
      </w:pPr>
      <w:r>
        <w:t>Good practice examples in forms of workforce training</w:t>
      </w:r>
      <w:r>
        <w:tab/>
      </w:r>
      <w:r>
        <w:fldChar w:fldCharType="begin"/>
      </w:r>
      <w:r>
        <w:instrText xml:space="preserve"> PAGEREF _Toc87524076 \h </w:instrText>
      </w:r>
      <w:r>
        <w:fldChar w:fldCharType="separate"/>
      </w:r>
      <w:r w:rsidR="00545533">
        <w:t>13</w:t>
      </w:r>
      <w:r>
        <w:fldChar w:fldCharType="end"/>
      </w:r>
    </w:p>
    <w:p w14:paraId="7E3231F9" w14:textId="76E3B81C" w:rsidR="00014BB2" w:rsidRDefault="00014BB2">
      <w:pPr>
        <w:pStyle w:val="TOC2"/>
        <w:rPr>
          <w:rFonts w:asciiTheme="minorHAnsi" w:eastAsiaTheme="minorEastAsia" w:hAnsiTheme="minorHAnsi" w:cstheme="minorBidi"/>
          <w:color w:val="auto"/>
          <w:sz w:val="22"/>
          <w:szCs w:val="22"/>
          <w:lang w:eastAsia="en-AU"/>
        </w:rPr>
      </w:pPr>
      <w:r>
        <w:t>Engaging more employers in use of nationally recognised training</w:t>
      </w:r>
      <w:r>
        <w:tab/>
      </w:r>
      <w:r>
        <w:fldChar w:fldCharType="begin"/>
      </w:r>
      <w:r>
        <w:instrText xml:space="preserve"> PAGEREF _Toc87524077 \h </w:instrText>
      </w:r>
      <w:r>
        <w:fldChar w:fldCharType="separate"/>
      </w:r>
      <w:r w:rsidR="00545533">
        <w:t>15</w:t>
      </w:r>
      <w:r>
        <w:fldChar w:fldCharType="end"/>
      </w:r>
    </w:p>
    <w:p w14:paraId="66B41437" w14:textId="3B840C8E" w:rsidR="00014BB2" w:rsidRDefault="00014BB2">
      <w:pPr>
        <w:pStyle w:val="TOC1"/>
        <w:rPr>
          <w:rFonts w:asciiTheme="minorHAnsi" w:eastAsiaTheme="minorEastAsia" w:hAnsiTheme="minorHAnsi" w:cstheme="minorBidi"/>
          <w:color w:val="auto"/>
          <w:sz w:val="22"/>
          <w:szCs w:val="22"/>
          <w:lang w:eastAsia="en-AU"/>
        </w:rPr>
      </w:pPr>
      <w:r>
        <w:t>Summary</w:t>
      </w:r>
      <w:r>
        <w:tab/>
      </w:r>
      <w:r>
        <w:fldChar w:fldCharType="begin"/>
      </w:r>
      <w:r>
        <w:instrText xml:space="preserve"> PAGEREF _Toc87524078 \h </w:instrText>
      </w:r>
      <w:r>
        <w:fldChar w:fldCharType="separate"/>
      </w:r>
      <w:r w:rsidR="00545533">
        <w:t>19</w:t>
      </w:r>
      <w:r>
        <w:fldChar w:fldCharType="end"/>
      </w:r>
    </w:p>
    <w:p w14:paraId="25787E70" w14:textId="301B50FE" w:rsidR="00014BB2" w:rsidRDefault="00014BB2">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_Toc87524079 \h </w:instrText>
      </w:r>
      <w:r>
        <w:fldChar w:fldCharType="separate"/>
      </w:r>
      <w:r w:rsidR="00545533">
        <w:t>20</w:t>
      </w:r>
      <w:r>
        <w:fldChar w:fldCharType="end"/>
      </w:r>
    </w:p>
    <w:p w14:paraId="1A975D37" w14:textId="2602936E" w:rsidR="00014BB2" w:rsidRDefault="00014BB2">
      <w:pPr>
        <w:pStyle w:val="TOC1"/>
        <w:rPr>
          <w:rFonts w:asciiTheme="minorHAnsi" w:eastAsiaTheme="minorEastAsia" w:hAnsiTheme="minorHAnsi" w:cstheme="minorBidi"/>
          <w:color w:val="auto"/>
          <w:sz w:val="22"/>
          <w:szCs w:val="22"/>
          <w:lang w:eastAsia="en-AU"/>
        </w:rPr>
      </w:pPr>
      <w:r>
        <w:t>Appendix: peak body interview questions</w:t>
      </w:r>
      <w:r>
        <w:tab/>
      </w:r>
      <w:r>
        <w:fldChar w:fldCharType="begin"/>
      </w:r>
      <w:r>
        <w:instrText xml:space="preserve"> PAGEREF _Toc87524080 \h </w:instrText>
      </w:r>
      <w:r>
        <w:fldChar w:fldCharType="separate"/>
      </w:r>
      <w:r w:rsidR="00545533">
        <w:t>21</w:t>
      </w:r>
      <w:r>
        <w:fldChar w:fldCharType="end"/>
      </w:r>
    </w:p>
    <w:p w14:paraId="72C92AC8" w14:textId="2BD1B165" w:rsidR="004E7227" w:rsidRDefault="00970C0C" w:rsidP="0048643A">
      <w:pPr>
        <w:pStyle w:val="Text"/>
      </w:pPr>
      <w:r w:rsidRPr="009775C7">
        <w:fldChar w:fldCharType="end"/>
      </w:r>
    </w:p>
    <w:p w14:paraId="2A7B2402" w14:textId="77777777" w:rsidR="004E7227" w:rsidRDefault="004E7227" w:rsidP="0048643A">
      <w:pPr>
        <w:pStyle w:val="Text"/>
        <w:rPr>
          <w:rFonts w:ascii="Tahoma" w:hAnsi="Tahoma" w:cs="Tahoma"/>
          <w:color w:val="000000"/>
          <w:kern w:val="28"/>
          <w:sz w:val="56"/>
          <w:szCs w:val="56"/>
        </w:rPr>
      </w:pPr>
      <w:r>
        <w:br w:type="page"/>
      </w:r>
    </w:p>
    <w:p w14:paraId="51212330" w14:textId="7A918392" w:rsidR="000F623C" w:rsidRPr="00E40631" w:rsidRDefault="000F623C" w:rsidP="000F623C">
      <w:pPr>
        <w:pStyle w:val="Heading1"/>
        <w:rPr>
          <w:color w:val="auto"/>
        </w:rPr>
      </w:pPr>
      <w:bookmarkStart w:id="12" w:name="_Toc87524067"/>
      <w:r w:rsidRPr="00E40631">
        <w:rPr>
          <w:color w:val="auto"/>
        </w:rPr>
        <w:lastRenderedPageBreak/>
        <w:t>Acknowledgements</w:t>
      </w:r>
      <w:bookmarkEnd w:id="12"/>
      <w:r w:rsidRPr="00E40631">
        <w:rPr>
          <w:color w:val="auto"/>
        </w:rPr>
        <w:t xml:space="preserve"> </w:t>
      </w:r>
    </w:p>
    <w:p w14:paraId="7F4FC6B2" w14:textId="1B21F4F8" w:rsidR="000F623C" w:rsidRPr="00EA1104" w:rsidRDefault="000F623C" w:rsidP="000F623C">
      <w:pPr>
        <w:pStyle w:val="Text"/>
        <w:rPr>
          <w:iCs/>
        </w:rPr>
      </w:pPr>
      <w:r>
        <w:t xml:space="preserve">We thank the following organisations and their representatives for making </w:t>
      </w:r>
      <w:r w:rsidR="00EA1104">
        <w:t xml:space="preserve">the </w:t>
      </w:r>
      <w:r>
        <w:t>time to be interviewed for th</w:t>
      </w:r>
      <w:r w:rsidR="000B1392">
        <w:t>is</w:t>
      </w:r>
      <w:r w:rsidR="005F1349">
        <w:t xml:space="preserve"> NCVER funded </w:t>
      </w:r>
      <w:r w:rsidR="005F1349" w:rsidRPr="005F1349">
        <w:t>research project</w:t>
      </w:r>
      <w:r w:rsidR="000B1392">
        <w:t>:</w:t>
      </w:r>
    </w:p>
    <w:p w14:paraId="328687D6" w14:textId="77777777" w:rsidR="000F623C" w:rsidRDefault="000F623C" w:rsidP="000F623C">
      <w:pPr>
        <w:pStyle w:val="Heading3"/>
      </w:pPr>
      <w:r>
        <w:t>Employer peak bodies</w:t>
      </w:r>
      <w:r w:rsidRPr="00F11C01">
        <w:t xml:space="preserve"> </w:t>
      </w:r>
    </w:p>
    <w:p w14:paraId="6E15E93E" w14:textId="1802E3D7" w:rsidR="000F623C" w:rsidRDefault="000F623C" w:rsidP="00EE73FD">
      <w:pPr>
        <w:pStyle w:val="Dotpoint1"/>
      </w:pPr>
      <w:r>
        <w:t xml:space="preserve">Australian Industry Group (AI Group) </w:t>
      </w:r>
    </w:p>
    <w:p w14:paraId="59A1DAD2" w14:textId="3A8D6D7A" w:rsidR="000F623C" w:rsidRDefault="000F623C" w:rsidP="00EE73FD">
      <w:pPr>
        <w:pStyle w:val="Dotpoint1"/>
      </w:pPr>
      <w:r>
        <w:t xml:space="preserve">Australian Chamber of Commerce and Industry (ACCI) </w:t>
      </w:r>
    </w:p>
    <w:p w14:paraId="31548853" w14:textId="40F6F282" w:rsidR="000F623C" w:rsidRDefault="000F623C" w:rsidP="00EE73FD">
      <w:pPr>
        <w:pStyle w:val="Dotpoint1"/>
      </w:pPr>
      <w:r w:rsidRPr="00BD4EDD">
        <w:t>Business Council of Australia</w:t>
      </w:r>
      <w:r>
        <w:t xml:space="preserve"> </w:t>
      </w:r>
    </w:p>
    <w:p w14:paraId="12FEB06C" w14:textId="230CE0CB" w:rsidR="000F623C" w:rsidRDefault="000F623C" w:rsidP="00EE73FD">
      <w:pPr>
        <w:pStyle w:val="Dotpoint1"/>
      </w:pPr>
      <w:r>
        <w:t xml:space="preserve">National Farmers Federation (NFF) </w:t>
      </w:r>
    </w:p>
    <w:p w14:paraId="4FC2D1A9" w14:textId="0B16EE5E" w:rsidR="000F623C" w:rsidRDefault="000F623C" w:rsidP="00EE73FD">
      <w:pPr>
        <w:pStyle w:val="Dotpoint1"/>
      </w:pPr>
      <w:r>
        <w:t xml:space="preserve">Council of Small Business Organisations Australia </w:t>
      </w:r>
    </w:p>
    <w:p w14:paraId="074C914F" w14:textId="6C7A097B" w:rsidR="000F623C" w:rsidRDefault="000F623C" w:rsidP="00CA17D7">
      <w:pPr>
        <w:pStyle w:val="Dotpoint1"/>
      </w:pPr>
      <w:r>
        <w:t xml:space="preserve">Australian Retailers Association – Retail Institute </w:t>
      </w:r>
      <w:r w:rsidRPr="00F11C01">
        <w:t>Industry skills advisory bodies</w:t>
      </w:r>
    </w:p>
    <w:p w14:paraId="1F6F2665" w14:textId="6DB84E36" w:rsidR="000F623C" w:rsidRDefault="00054475" w:rsidP="00EE73FD">
      <w:pPr>
        <w:pStyle w:val="Dotpoint1"/>
      </w:pPr>
      <w:r>
        <w:t>PwC Skills for Australia (Skills Service Organisation)</w:t>
      </w:r>
    </w:p>
    <w:p w14:paraId="0620A7FE" w14:textId="6FD5ED2C" w:rsidR="000F623C" w:rsidRPr="00C72BEF" w:rsidRDefault="0032315F" w:rsidP="00EE73FD">
      <w:pPr>
        <w:pStyle w:val="Dotpoint1"/>
      </w:pPr>
      <w:r>
        <w:t xml:space="preserve">Western Australia </w:t>
      </w:r>
      <w:r w:rsidR="000F623C">
        <w:t>State Training Boa</w:t>
      </w:r>
      <w:r w:rsidR="00A34B98">
        <w:t xml:space="preserve">rd </w:t>
      </w:r>
    </w:p>
    <w:p w14:paraId="2DD970B3" w14:textId="529D5C83" w:rsidR="000F623C" w:rsidRPr="00C72BEF" w:rsidRDefault="000F623C" w:rsidP="00EE73FD">
      <w:pPr>
        <w:pStyle w:val="Dotpoint1"/>
      </w:pPr>
      <w:r w:rsidRPr="00C72BEF">
        <w:t xml:space="preserve">Victorian Skills Commissioner </w:t>
      </w:r>
    </w:p>
    <w:p w14:paraId="09C54A10" w14:textId="1F4138CD" w:rsidR="000F623C" w:rsidRPr="00C72BEF" w:rsidRDefault="000F623C" w:rsidP="00EE73FD">
      <w:pPr>
        <w:pStyle w:val="Dotpoint1"/>
      </w:pPr>
      <w:r w:rsidRPr="00C72BEF">
        <w:t xml:space="preserve">Business South Australia (Business SA) </w:t>
      </w:r>
    </w:p>
    <w:p w14:paraId="70B702C7" w14:textId="20C2DB8E" w:rsidR="000F623C" w:rsidRPr="005204D4" w:rsidRDefault="000F623C" w:rsidP="00EE73FD">
      <w:pPr>
        <w:pStyle w:val="Dotpoint1"/>
        <w:rPr>
          <w:bCs/>
        </w:rPr>
      </w:pPr>
      <w:r w:rsidRPr="005204D4">
        <w:rPr>
          <w:rFonts w:cstheme="minorHAnsi"/>
          <w:bCs/>
        </w:rPr>
        <w:t xml:space="preserve">SA </w:t>
      </w:r>
      <w:r w:rsidR="00BC7B1D">
        <w:rPr>
          <w:rFonts w:cstheme="minorHAnsi"/>
          <w:bCs/>
        </w:rPr>
        <w:t xml:space="preserve">Training and </w:t>
      </w:r>
      <w:r w:rsidRPr="005204D4">
        <w:rPr>
          <w:rFonts w:cstheme="minorHAnsi"/>
          <w:bCs/>
        </w:rPr>
        <w:t xml:space="preserve">Skills Commission </w:t>
      </w:r>
    </w:p>
    <w:p w14:paraId="6EBCD930" w14:textId="50756206" w:rsidR="000F623C" w:rsidRDefault="000F623C" w:rsidP="00CA17D7">
      <w:pPr>
        <w:pStyle w:val="Dotpoint1"/>
      </w:pPr>
      <w:r>
        <w:t>V</w:t>
      </w:r>
      <w:r w:rsidR="00C72BEF">
        <w:t xml:space="preserve">ictorian </w:t>
      </w:r>
      <w:r>
        <w:t>T</w:t>
      </w:r>
      <w:r w:rsidR="00C72BEF">
        <w:t xml:space="preserve">ransport </w:t>
      </w:r>
      <w:r>
        <w:t>A</w:t>
      </w:r>
      <w:r w:rsidR="00C72BEF">
        <w:t xml:space="preserve">ssociation </w:t>
      </w:r>
      <w:r>
        <w:t xml:space="preserve">VET </w:t>
      </w:r>
      <w:r w:rsidR="002A2DB4">
        <w:t xml:space="preserve">training </w:t>
      </w:r>
      <w:r>
        <w:t>provider bodies</w:t>
      </w:r>
    </w:p>
    <w:p w14:paraId="5DE50810" w14:textId="55D44CE6" w:rsidR="000F623C" w:rsidRDefault="000F623C" w:rsidP="00EE73FD">
      <w:pPr>
        <w:pStyle w:val="Dotpoint1"/>
      </w:pPr>
      <w:r>
        <w:t xml:space="preserve">Independent Tertiary Education Council </w:t>
      </w:r>
      <w:r w:rsidRPr="00CA0C82">
        <w:t xml:space="preserve">Australia </w:t>
      </w:r>
      <w:r w:rsidR="00C72BEF">
        <w:t xml:space="preserve">(ITECA) </w:t>
      </w:r>
    </w:p>
    <w:p w14:paraId="367330F2" w14:textId="0D9D0F2C" w:rsidR="00C56C89" w:rsidRDefault="000F623C" w:rsidP="00EE73FD">
      <w:pPr>
        <w:pStyle w:val="Dotpoint1"/>
      </w:pPr>
      <w:r>
        <w:t xml:space="preserve">TAFE Directors Australia </w:t>
      </w:r>
    </w:p>
    <w:p w14:paraId="7C29734D" w14:textId="3C2E0766" w:rsidR="000F623C" w:rsidRPr="00C56C89" w:rsidRDefault="000F623C" w:rsidP="00EE73FD">
      <w:pPr>
        <w:pStyle w:val="Dotpoint1"/>
      </w:pPr>
      <w:r>
        <w:t xml:space="preserve">Enterprise Registered Training Organisation Association Incorporated (ERTOA) </w:t>
      </w:r>
      <w:r>
        <w:br w:type="page"/>
      </w:r>
    </w:p>
    <w:p w14:paraId="5D394470" w14:textId="77777777" w:rsidR="009E231A" w:rsidRPr="005C2FCF" w:rsidRDefault="000F4C28" w:rsidP="008C0A74">
      <w:pPr>
        <w:pStyle w:val="Heading1"/>
      </w:pPr>
      <w:bookmarkStart w:id="13" w:name="_Toc87524068"/>
      <w:r>
        <w:lastRenderedPageBreak/>
        <w:t>Introduction</w:t>
      </w:r>
      <w:bookmarkEnd w:id="13"/>
      <w:r>
        <w:t xml:space="preserve"> </w:t>
      </w:r>
    </w:p>
    <w:p w14:paraId="79035314" w14:textId="77777777" w:rsidR="00A50895" w:rsidRDefault="0031158B" w:rsidP="00A50895">
      <w:pPr>
        <w:pStyle w:val="Heading2"/>
      </w:pPr>
      <w:bookmarkStart w:id="14" w:name="_Toc188077642"/>
      <w:bookmarkStart w:id="15" w:name="_Toc87524069"/>
      <w:r>
        <w:t>The project</w:t>
      </w:r>
      <w:bookmarkEnd w:id="14"/>
      <w:bookmarkEnd w:id="15"/>
    </w:p>
    <w:p w14:paraId="0F9710AB" w14:textId="5B533973" w:rsidR="000F4C28" w:rsidRDefault="000B1392" w:rsidP="0048643A">
      <w:pPr>
        <w:pStyle w:val="Text"/>
      </w:pPr>
      <w:r w:rsidRPr="00E40631">
        <w:t xml:space="preserve">This </w:t>
      </w:r>
      <w:r w:rsidR="00A843E7" w:rsidRPr="00E40631">
        <w:t>project</w:t>
      </w:r>
      <w:r w:rsidRPr="00E40631">
        <w:t>, which examined how to engage more employers in nationally recognised training to develop their workforce,</w:t>
      </w:r>
      <w:r w:rsidR="0031158B" w:rsidRPr="00E40631">
        <w:t xml:space="preserve"> was triggered by the </w:t>
      </w:r>
      <w:bookmarkStart w:id="16" w:name="_Hlk80792128"/>
      <w:r w:rsidR="0031158B" w:rsidRPr="00E40631">
        <w:t>observation that</w:t>
      </w:r>
      <w:r w:rsidR="00CE68CE" w:rsidRPr="00E40631">
        <w:t>, prior to the onset of the COVID-19 pandemic,</w:t>
      </w:r>
      <w:r w:rsidR="0031158B" w:rsidRPr="00E40631">
        <w:t xml:space="preserve"> there </w:t>
      </w:r>
      <w:r w:rsidR="00CE68CE" w:rsidRPr="00E40631">
        <w:t>had been</w:t>
      </w:r>
      <w:r w:rsidR="0031158B" w:rsidRPr="00E40631">
        <w:t xml:space="preserve"> a downward trend overall in employers’ use of</w:t>
      </w:r>
      <w:r w:rsidR="00BD5CA4" w:rsidRPr="00E40631">
        <w:t xml:space="preserve"> </w:t>
      </w:r>
      <w:r w:rsidR="002D6C0A" w:rsidRPr="00E40631">
        <w:t xml:space="preserve">the national </w:t>
      </w:r>
      <w:r w:rsidR="00BD5CA4" w:rsidRPr="00E40631">
        <w:t xml:space="preserve">vocational </w:t>
      </w:r>
      <w:r w:rsidR="00283940" w:rsidRPr="00E40631">
        <w:t xml:space="preserve">education and </w:t>
      </w:r>
      <w:r w:rsidR="002A2DB4" w:rsidRPr="00E40631">
        <w:t>training</w:t>
      </w:r>
      <w:r w:rsidR="00283940" w:rsidRPr="00E40631">
        <w:t xml:space="preserve"> (VET)</w:t>
      </w:r>
      <w:r w:rsidR="002A2DB4" w:rsidRPr="00E40631">
        <w:t xml:space="preserve"> </w:t>
      </w:r>
      <w:r w:rsidR="00372CDA" w:rsidRPr="00E40631">
        <w:t>system</w:t>
      </w:r>
      <w:r w:rsidR="0082691F" w:rsidRPr="00E40631">
        <w:rPr>
          <w:rStyle w:val="FootnoteReference"/>
        </w:rPr>
        <w:footnoteReference w:id="2"/>
      </w:r>
      <w:r w:rsidR="00372CDA" w:rsidRPr="00E40631">
        <w:t xml:space="preserve"> </w:t>
      </w:r>
      <w:r w:rsidR="00E40631">
        <w:t xml:space="preserve">in the </w:t>
      </w:r>
      <w:r w:rsidR="0031158B" w:rsidRPr="00E40631">
        <w:t>14 years</w:t>
      </w:r>
      <w:r w:rsidR="00CE68CE" w:rsidRPr="00E40631">
        <w:t xml:space="preserve"> up until 2019</w:t>
      </w:r>
      <w:r w:rsidR="0031158B" w:rsidRPr="00E40631">
        <w:t xml:space="preserve">, from 58% to 51% </w:t>
      </w:r>
      <w:bookmarkStart w:id="17" w:name="_Hlk66280250"/>
      <w:r w:rsidR="00283940" w:rsidRPr="00E40631">
        <w:t xml:space="preserve">of all employers </w:t>
      </w:r>
      <w:r w:rsidR="0031158B" w:rsidRPr="00E40631">
        <w:t>(NCVER 2019</w:t>
      </w:r>
      <w:r w:rsidR="002D6C0A" w:rsidRPr="00E40631">
        <w:t>a</w:t>
      </w:r>
      <w:r w:rsidR="0031158B" w:rsidRPr="00E40631">
        <w:t>).</w:t>
      </w:r>
      <w:bookmarkEnd w:id="17"/>
    </w:p>
    <w:bookmarkEnd w:id="16"/>
    <w:p w14:paraId="316720E7" w14:textId="48FD147A" w:rsidR="0031158B" w:rsidRDefault="0031158B" w:rsidP="0048643A">
      <w:pPr>
        <w:pStyle w:val="Text"/>
      </w:pPr>
      <w:r w:rsidRPr="0031158B">
        <w:t>Th</w:t>
      </w:r>
      <w:r w:rsidR="006A5B9E">
        <w:t>e</w:t>
      </w:r>
      <w:r w:rsidRPr="0031158B">
        <w:t xml:space="preserve"> project aims to deepen understanding of what employers think and expect from </w:t>
      </w:r>
      <w:r w:rsidR="00EA1104">
        <w:t xml:space="preserve">the </w:t>
      </w:r>
      <w:r w:rsidRPr="0031158B">
        <w:t xml:space="preserve">training of their workforces, and to arrive particularly at strategies to improve </w:t>
      </w:r>
      <w:r w:rsidR="008D3794">
        <w:t>their</w:t>
      </w:r>
      <w:r w:rsidRPr="0031158B">
        <w:t xml:space="preserve"> use of nationally recognised </w:t>
      </w:r>
      <w:r w:rsidR="002A2DB4">
        <w:t>training</w:t>
      </w:r>
      <w:r w:rsidR="008D3794">
        <w:t>.</w:t>
      </w:r>
      <w:r w:rsidRPr="0031158B">
        <w:t xml:space="preserve"> </w:t>
      </w:r>
    </w:p>
    <w:p w14:paraId="5C65FAE8" w14:textId="77777777" w:rsidR="00A843E7" w:rsidRDefault="000E4120" w:rsidP="0048643A">
      <w:pPr>
        <w:pStyle w:val="Text"/>
      </w:pPr>
      <w:r w:rsidRPr="000E4120">
        <w:t>Th</w:t>
      </w:r>
      <w:r>
        <w:t>e</w:t>
      </w:r>
      <w:r w:rsidRPr="000E4120">
        <w:t xml:space="preserve"> project </w:t>
      </w:r>
      <w:r>
        <w:t>involves</w:t>
      </w:r>
      <w:r w:rsidR="00EA1104">
        <w:t>:</w:t>
      </w:r>
      <w:r>
        <w:t xml:space="preserve"> </w:t>
      </w:r>
    </w:p>
    <w:p w14:paraId="4F5790F0" w14:textId="4763D563" w:rsidR="00A843E7" w:rsidRDefault="000E4120" w:rsidP="00A57010">
      <w:pPr>
        <w:pStyle w:val="Dotpoint1"/>
      </w:pPr>
      <w:r w:rsidRPr="000E4120">
        <w:t>desk</w:t>
      </w:r>
      <w:r w:rsidR="000B1392">
        <w:t>top</w:t>
      </w:r>
      <w:r w:rsidRPr="000E4120">
        <w:t xml:space="preserve"> research</w:t>
      </w:r>
      <w:r w:rsidR="0017634D">
        <w:t xml:space="preserve"> (</w:t>
      </w:r>
      <w:r w:rsidR="008A483E">
        <w:t xml:space="preserve">see </w:t>
      </w:r>
      <w:r w:rsidR="00E877A0">
        <w:t>s</w:t>
      </w:r>
      <w:r w:rsidR="0017634D">
        <w:t xml:space="preserve">upport </w:t>
      </w:r>
      <w:r w:rsidR="00E877A0">
        <w:t>d</w:t>
      </w:r>
      <w:r w:rsidR="0017634D">
        <w:t>ocument</w:t>
      </w:r>
      <w:r w:rsidR="00A740C9">
        <w:t xml:space="preserve"> 1</w:t>
      </w:r>
      <w:r w:rsidR="0017634D">
        <w:t>:</w:t>
      </w:r>
      <w:r w:rsidR="0017634D" w:rsidRPr="0017634D">
        <w:t xml:space="preserve"> </w:t>
      </w:r>
      <w:r w:rsidR="00E877A0">
        <w:t>l</w:t>
      </w:r>
      <w:r w:rsidR="0017634D" w:rsidRPr="0017634D">
        <w:t xml:space="preserve">iterature </w:t>
      </w:r>
      <w:r w:rsidR="00E877A0">
        <w:t>r</w:t>
      </w:r>
      <w:r w:rsidR="0017634D" w:rsidRPr="0017634D">
        <w:t>eview</w:t>
      </w:r>
      <w:r w:rsidR="0017634D">
        <w:t>)</w:t>
      </w:r>
      <w:r>
        <w:t xml:space="preserve"> </w:t>
      </w:r>
    </w:p>
    <w:p w14:paraId="6D602E49" w14:textId="5F7F8013" w:rsidR="00A843E7" w:rsidRDefault="000E4120" w:rsidP="00A57010">
      <w:pPr>
        <w:pStyle w:val="Dotpoint1"/>
      </w:pPr>
      <w:r w:rsidRPr="000E4120">
        <w:t xml:space="preserve">interviews with representatives of </w:t>
      </w:r>
      <w:r>
        <w:t>peak stakeholder</w:t>
      </w:r>
      <w:r w:rsidRPr="000E4120">
        <w:t xml:space="preserve"> bod</w:t>
      </w:r>
      <w:r>
        <w:t>ies</w:t>
      </w:r>
      <w:r w:rsidR="00EA1104">
        <w:t xml:space="preserve"> (this </w:t>
      </w:r>
      <w:r w:rsidR="00E877A0">
        <w:t>s</w:t>
      </w:r>
      <w:r w:rsidR="00EA1104">
        <w:t xml:space="preserve">upport </w:t>
      </w:r>
      <w:r w:rsidR="00E877A0">
        <w:t>d</w:t>
      </w:r>
      <w:r w:rsidR="00EA1104">
        <w:t>ocument 2)</w:t>
      </w:r>
      <w:r>
        <w:t xml:space="preserve"> </w:t>
      </w:r>
    </w:p>
    <w:p w14:paraId="1DDCA454" w14:textId="3BB52D92" w:rsidR="000A1D1D" w:rsidRDefault="000E4120" w:rsidP="00A57010">
      <w:pPr>
        <w:pStyle w:val="Dotpoint1"/>
      </w:pPr>
      <w:r>
        <w:t xml:space="preserve">interviews with </w:t>
      </w:r>
      <w:r w:rsidR="006D54FF">
        <w:t xml:space="preserve">at least </w:t>
      </w:r>
      <w:r w:rsidR="00B260BD">
        <w:t>five</w:t>
      </w:r>
      <w:r w:rsidR="000A1D1D">
        <w:t xml:space="preserve"> </w:t>
      </w:r>
      <w:r>
        <w:t xml:space="preserve">employers </w:t>
      </w:r>
      <w:r w:rsidR="000A1D1D">
        <w:t xml:space="preserve">in each of </w:t>
      </w:r>
      <w:r>
        <w:t xml:space="preserve">five industry sectors in which </w:t>
      </w:r>
      <w:r w:rsidRPr="0031158B">
        <w:t xml:space="preserve">employers’ </w:t>
      </w:r>
      <w:r w:rsidR="002D6C0A">
        <w:t xml:space="preserve">engagement with the national VET system </w:t>
      </w:r>
      <w:r>
        <w:t xml:space="preserve">is </w:t>
      </w:r>
      <w:r w:rsidR="00400E4D">
        <w:t xml:space="preserve">comparatively </w:t>
      </w:r>
      <w:r w:rsidR="00C81F84">
        <w:t xml:space="preserve">low </w:t>
      </w:r>
      <w:r w:rsidR="007D7D63">
        <w:t xml:space="preserve">according to the </w:t>
      </w:r>
      <w:r w:rsidR="00F11C01">
        <w:t xml:space="preserve">2019 </w:t>
      </w:r>
      <w:r w:rsidR="002A2DB4">
        <w:t xml:space="preserve">NCVER </w:t>
      </w:r>
      <w:r w:rsidR="00400E4D">
        <w:t>S</w:t>
      </w:r>
      <w:r w:rsidR="002A2DB4">
        <w:t xml:space="preserve">urvey of Employer use and views of the VET system </w:t>
      </w:r>
      <w:r w:rsidR="00084224">
        <w:t>(</w:t>
      </w:r>
      <w:r w:rsidR="00E877A0">
        <w:t>s</w:t>
      </w:r>
      <w:r w:rsidR="00AE4E13">
        <w:t xml:space="preserve">upport </w:t>
      </w:r>
      <w:r w:rsidR="00E877A0">
        <w:t>d</w:t>
      </w:r>
      <w:r w:rsidR="00AE4E13">
        <w:t>ocument 3</w:t>
      </w:r>
      <w:r w:rsidR="00A84F35">
        <w:t xml:space="preserve">: </w:t>
      </w:r>
      <w:r w:rsidR="00E877A0">
        <w:t>e</w:t>
      </w:r>
      <w:r w:rsidR="00A84F35">
        <w:t>mployer interviews).</w:t>
      </w:r>
      <w:r w:rsidR="000B1392">
        <w:t xml:space="preserve"> These are:</w:t>
      </w:r>
    </w:p>
    <w:p w14:paraId="7D57A1AC" w14:textId="43D82952" w:rsidR="000B1392" w:rsidRDefault="000B1392" w:rsidP="000B1392">
      <w:pPr>
        <w:pStyle w:val="Dotpoint2"/>
      </w:pPr>
      <w:r>
        <w:t>transport, postal and w</w:t>
      </w:r>
      <w:r w:rsidRPr="000A1D1D">
        <w:t>arehousing</w:t>
      </w:r>
      <w:r>
        <w:t xml:space="preserve"> (</w:t>
      </w:r>
      <w:r w:rsidR="002D6C0A">
        <w:t>36.4</w:t>
      </w:r>
      <w:r>
        <w:t>%</w:t>
      </w:r>
      <w:proofErr w:type="gramStart"/>
      <w:r>
        <w:t>)</w:t>
      </w:r>
      <w:r w:rsidRPr="000A1D1D">
        <w:t>;</w:t>
      </w:r>
      <w:proofErr w:type="gramEnd"/>
    </w:p>
    <w:p w14:paraId="5C249C74" w14:textId="69D916F2" w:rsidR="000B1392" w:rsidRDefault="000B1392" w:rsidP="000B1392">
      <w:pPr>
        <w:pStyle w:val="Dotpoint2"/>
      </w:pPr>
      <w:r>
        <w:t>i</w:t>
      </w:r>
      <w:r w:rsidRPr="000A1D1D">
        <w:t>nformation media and telecommunications</w:t>
      </w:r>
      <w:r>
        <w:t xml:space="preserve"> (</w:t>
      </w:r>
      <w:r w:rsidR="002D6C0A">
        <w:t>29.1</w:t>
      </w:r>
      <w:r>
        <w:t>%</w:t>
      </w:r>
      <w:proofErr w:type="gramStart"/>
      <w:r>
        <w:t>)</w:t>
      </w:r>
      <w:r w:rsidRPr="000A1D1D">
        <w:t>;</w:t>
      </w:r>
      <w:proofErr w:type="gramEnd"/>
    </w:p>
    <w:p w14:paraId="649A2572" w14:textId="3E9D792F" w:rsidR="000B1392" w:rsidRDefault="000B1392" w:rsidP="000B1392">
      <w:pPr>
        <w:pStyle w:val="Dotpoint2"/>
      </w:pPr>
      <w:r>
        <w:t>r</w:t>
      </w:r>
      <w:r w:rsidRPr="000A1D1D">
        <w:t>etail</w:t>
      </w:r>
      <w:r>
        <w:t xml:space="preserve"> (</w:t>
      </w:r>
      <w:r w:rsidR="002D6C0A">
        <w:t>36.7</w:t>
      </w:r>
      <w:r>
        <w:t>%)</w:t>
      </w:r>
      <w:r w:rsidRPr="000A1D1D">
        <w:t>;</w:t>
      </w:r>
      <w:r>
        <w:t xml:space="preserve"> and</w:t>
      </w:r>
    </w:p>
    <w:p w14:paraId="3FAAA4E6" w14:textId="7F331EA6" w:rsidR="000B1392" w:rsidRDefault="000B1392" w:rsidP="000B1392">
      <w:pPr>
        <w:pStyle w:val="Dotpoint2"/>
      </w:pPr>
      <w:r>
        <w:t>a</w:t>
      </w:r>
      <w:r w:rsidRPr="000A1D1D">
        <w:t>griculture</w:t>
      </w:r>
      <w:r>
        <w:t xml:space="preserve">, </w:t>
      </w:r>
      <w:proofErr w:type="gramStart"/>
      <w:r>
        <w:t>forestry</w:t>
      </w:r>
      <w:proofErr w:type="gramEnd"/>
      <w:r>
        <w:t xml:space="preserve"> and fishing</w:t>
      </w:r>
      <w:r w:rsidRPr="000A1D1D">
        <w:t xml:space="preserve"> </w:t>
      </w:r>
      <w:r>
        <w:t>(</w:t>
      </w:r>
      <w:r w:rsidR="002D6C0A">
        <w:t>35.2</w:t>
      </w:r>
      <w:r>
        <w:t>%) (NCVER 2019</w:t>
      </w:r>
      <w:r w:rsidR="002D6C0A">
        <w:t>b</w:t>
      </w:r>
      <w:r>
        <w:t xml:space="preserve">). </w:t>
      </w:r>
    </w:p>
    <w:p w14:paraId="3498DD18" w14:textId="3ACB4650" w:rsidR="000E4120" w:rsidRDefault="002A2DB4" w:rsidP="0048643A">
      <w:pPr>
        <w:pStyle w:val="Text"/>
      </w:pPr>
      <w:r>
        <w:t>W</w:t>
      </w:r>
      <w:r w:rsidR="00B260BD">
        <w:t xml:space="preserve">hile there has been a </w:t>
      </w:r>
      <w:r w:rsidR="00B260BD" w:rsidRPr="0031158B">
        <w:t xml:space="preserve">downward trend overall in employer use of </w:t>
      </w:r>
      <w:r w:rsidR="00400E4D">
        <w:t xml:space="preserve">the </w:t>
      </w:r>
      <w:r w:rsidR="00B260BD" w:rsidRPr="0031158B">
        <w:t>VET</w:t>
      </w:r>
      <w:r w:rsidR="00B260BD">
        <w:t xml:space="preserve"> </w:t>
      </w:r>
      <w:r w:rsidR="00400E4D">
        <w:t>system</w:t>
      </w:r>
      <w:r w:rsidR="00B260BD">
        <w:t>,</w:t>
      </w:r>
      <w:r w:rsidR="00B260BD" w:rsidRPr="000A1D1D">
        <w:t xml:space="preserve"> </w:t>
      </w:r>
      <w:r>
        <w:t>use</w:t>
      </w:r>
      <w:r w:rsidR="00B260BD">
        <w:t xml:space="preserve"> remains </w:t>
      </w:r>
      <w:r w:rsidR="00B260BD" w:rsidRPr="000A1D1D">
        <w:t>relatively high in some industry sectors</w:t>
      </w:r>
      <w:r w:rsidR="00B260BD">
        <w:t>,</w:t>
      </w:r>
      <w:r w:rsidR="00B260BD" w:rsidRPr="000A1D1D">
        <w:t xml:space="preserve"> such as </w:t>
      </w:r>
      <w:r>
        <w:t xml:space="preserve">in </w:t>
      </w:r>
      <w:r w:rsidR="00B260BD" w:rsidRPr="000A1D1D">
        <w:t>the construction industry (</w:t>
      </w:r>
      <w:r w:rsidR="00283940" w:rsidRPr="000A1D1D">
        <w:t>7</w:t>
      </w:r>
      <w:r w:rsidR="00283940">
        <w:t>3</w:t>
      </w:r>
      <w:r w:rsidR="00A9206B">
        <w:t>.3</w:t>
      </w:r>
      <w:r w:rsidR="00B260BD" w:rsidRPr="000A1D1D">
        <w:t>%</w:t>
      </w:r>
      <w:r w:rsidR="00B260BD" w:rsidRPr="007836A4">
        <w:t xml:space="preserve"> of employers</w:t>
      </w:r>
      <w:r w:rsidR="00A9206B">
        <w:t>, NCVER 2019b</w:t>
      </w:r>
      <w:r w:rsidR="00B260BD" w:rsidRPr="000A1D1D">
        <w:t>)</w:t>
      </w:r>
      <w:r w:rsidR="00B260BD">
        <w:t>.</w:t>
      </w:r>
    </w:p>
    <w:p w14:paraId="6766AC7F" w14:textId="77777777" w:rsidR="000A1D1D" w:rsidRDefault="000E4120" w:rsidP="000A1D1D">
      <w:pPr>
        <w:pStyle w:val="Heading2"/>
      </w:pPr>
      <w:bookmarkStart w:id="18" w:name="_Toc87524070"/>
      <w:r>
        <w:t>This document</w:t>
      </w:r>
      <w:bookmarkEnd w:id="18"/>
      <w:r>
        <w:t xml:space="preserve"> </w:t>
      </w:r>
    </w:p>
    <w:p w14:paraId="68F4689D" w14:textId="14C7E713" w:rsidR="00C53B99" w:rsidRDefault="000A1D1D" w:rsidP="0048643A">
      <w:pPr>
        <w:pStyle w:val="Text"/>
      </w:pPr>
      <w:r>
        <w:t xml:space="preserve">This </w:t>
      </w:r>
      <w:r w:rsidR="00E877A0">
        <w:t>s</w:t>
      </w:r>
      <w:r w:rsidR="007D4DC5">
        <w:t xml:space="preserve">upport </w:t>
      </w:r>
      <w:r w:rsidR="00E877A0">
        <w:t>d</w:t>
      </w:r>
      <w:r>
        <w:t>ocument</w:t>
      </w:r>
      <w:r w:rsidR="00EA1104">
        <w:t xml:space="preserve"> </w:t>
      </w:r>
      <w:r w:rsidR="000E4120">
        <w:t xml:space="preserve">reports </w:t>
      </w:r>
      <w:r w:rsidR="00EA1104">
        <w:t xml:space="preserve">on </w:t>
      </w:r>
      <w:r w:rsidR="000E4120">
        <w:t xml:space="preserve">the outcomes </w:t>
      </w:r>
      <w:r w:rsidR="0065360A">
        <w:t>of the</w:t>
      </w:r>
      <w:r w:rsidR="000E4120">
        <w:t xml:space="preserve"> </w:t>
      </w:r>
      <w:r w:rsidR="000E4120" w:rsidRPr="000E4120">
        <w:t>interviews with</w:t>
      </w:r>
      <w:r w:rsidR="00C81F84">
        <w:t xml:space="preserve"> </w:t>
      </w:r>
      <w:r w:rsidR="006A5B9E" w:rsidRPr="006A5B9E">
        <w:t xml:space="preserve">representatives of </w:t>
      </w:r>
      <w:r w:rsidR="00A76114">
        <w:t xml:space="preserve">the </w:t>
      </w:r>
      <w:r w:rsidR="006A5B9E" w:rsidRPr="006A5B9E">
        <w:t xml:space="preserve">peak stakeholder </w:t>
      </w:r>
      <w:r w:rsidR="006A5B9E" w:rsidRPr="005F2800">
        <w:t>bodies</w:t>
      </w:r>
      <w:r w:rsidR="00D75F13" w:rsidRPr="005F2800">
        <w:t xml:space="preserve"> </w:t>
      </w:r>
      <w:r w:rsidR="0065360A" w:rsidRPr="005F2800">
        <w:t xml:space="preserve">recorded in the </w:t>
      </w:r>
      <w:r w:rsidR="004E5EEE" w:rsidRPr="005F2800">
        <w:t>acknowledge</w:t>
      </w:r>
      <w:r w:rsidR="0065360A" w:rsidRPr="005F2800">
        <w:t xml:space="preserve">ments section </w:t>
      </w:r>
      <w:r w:rsidR="004E5EEE" w:rsidRPr="005F2800">
        <w:t>earlier</w:t>
      </w:r>
      <w:r w:rsidR="00C53B99" w:rsidRPr="005F2800">
        <w:t>.</w:t>
      </w:r>
      <w:r w:rsidR="00C53B99">
        <w:t xml:space="preserve"> </w:t>
      </w:r>
    </w:p>
    <w:p w14:paraId="035E3F22" w14:textId="77777777" w:rsidR="000E4120" w:rsidRDefault="00C53B99" w:rsidP="0048643A">
      <w:pPr>
        <w:pStyle w:val="Text"/>
      </w:pPr>
      <w:r>
        <w:t xml:space="preserve">The </w:t>
      </w:r>
      <w:r w:rsidRPr="006A5B9E">
        <w:t>peak stakeholder bodies</w:t>
      </w:r>
      <w:r w:rsidR="00D75F13">
        <w:t xml:space="preserve"> </w:t>
      </w:r>
      <w:r w:rsidR="000E4120">
        <w:t>includ</w:t>
      </w:r>
      <w:r>
        <w:t>ed</w:t>
      </w:r>
      <w:r w:rsidR="00C84B42">
        <w:t>:</w:t>
      </w:r>
    </w:p>
    <w:p w14:paraId="51A8A4A3" w14:textId="77777777" w:rsidR="000E4120" w:rsidRDefault="000E4120" w:rsidP="00A57010">
      <w:pPr>
        <w:pStyle w:val="Dotpoint1"/>
      </w:pPr>
      <w:bookmarkStart w:id="19" w:name="_Hlk66279132"/>
      <w:r w:rsidRPr="000E4120">
        <w:t>Employer networks and advisory bodies (six bodies)</w:t>
      </w:r>
    </w:p>
    <w:p w14:paraId="4DC0DE46" w14:textId="77777777" w:rsidR="000E4120" w:rsidRDefault="000E4120" w:rsidP="00A57010">
      <w:pPr>
        <w:pStyle w:val="Dotpoint1"/>
      </w:pPr>
      <w:r w:rsidRPr="000E4120">
        <w:t>Government industry training and skills bodies (</w:t>
      </w:r>
      <w:r w:rsidR="00A740C9">
        <w:t>six bodies</w:t>
      </w:r>
      <w:r w:rsidRPr="000E4120">
        <w:t xml:space="preserve">) </w:t>
      </w:r>
    </w:p>
    <w:p w14:paraId="7B1C1432" w14:textId="3C41B510" w:rsidR="000E4120" w:rsidRDefault="000E4120" w:rsidP="00A57010">
      <w:pPr>
        <w:pStyle w:val="Dotpoint1"/>
      </w:pPr>
      <w:r w:rsidRPr="000E4120">
        <w:t xml:space="preserve">VET </w:t>
      </w:r>
      <w:bookmarkEnd w:id="19"/>
      <w:r w:rsidR="002A2DB4">
        <w:t xml:space="preserve">training </w:t>
      </w:r>
      <w:r w:rsidRPr="000E4120">
        <w:t>provider peak bodies (three</w:t>
      </w:r>
      <w:r w:rsidR="004056BC" w:rsidRPr="004056BC">
        <w:t xml:space="preserve"> bodies)</w:t>
      </w:r>
      <w:r w:rsidR="00EA1104">
        <w:t>.</w:t>
      </w:r>
      <w:r w:rsidRPr="000E4120">
        <w:t xml:space="preserve"> </w:t>
      </w:r>
    </w:p>
    <w:p w14:paraId="7F3FAA29" w14:textId="5719EE20" w:rsidR="000E4120" w:rsidRDefault="000E4120" w:rsidP="0048643A">
      <w:pPr>
        <w:pStyle w:val="Text"/>
      </w:pPr>
      <w:r w:rsidRPr="000E4120">
        <w:t xml:space="preserve">The perspectives of </w:t>
      </w:r>
      <w:r w:rsidR="00AF2CB5">
        <w:t xml:space="preserve">senior representatives of </w:t>
      </w:r>
      <w:bookmarkStart w:id="20" w:name="_Hlk66277444"/>
      <w:r w:rsidR="00C53B99">
        <w:t xml:space="preserve">these </w:t>
      </w:r>
      <w:r w:rsidRPr="000E4120">
        <w:t xml:space="preserve">key </w:t>
      </w:r>
      <w:r w:rsidR="008D6134" w:rsidRPr="008D6134">
        <w:t xml:space="preserve">peak </w:t>
      </w:r>
      <w:r w:rsidRPr="000E4120">
        <w:t>stakeholder</w:t>
      </w:r>
      <w:r w:rsidR="00F11C01">
        <w:t xml:space="preserve"> groups </w:t>
      </w:r>
      <w:r w:rsidRPr="000E4120">
        <w:t xml:space="preserve">are </w:t>
      </w:r>
      <w:bookmarkEnd w:id="20"/>
      <w:r w:rsidRPr="000E4120">
        <w:t>considered as the</w:t>
      </w:r>
      <w:r w:rsidR="006A5B9E">
        <w:t xml:space="preserve">y </w:t>
      </w:r>
      <w:r w:rsidRPr="000E4120">
        <w:t>may affect employer views and practices</w:t>
      </w:r>
      <w:r w:rsidR="00F11C01">
        <w:t xml:space="preserve"> in training their workforce</w:t>
      </w:r>
      <w:r w:rsidRPr="000E4120">
        <w:t xml:space="preserve">, while offering a strategic overview of </w:t>
      </w:r>
      <w:r w:rsidR="00EA1104">
        <w:t xml:space="preserve">the </w:t>
      </w:r>
      <w:r w:rsidRPr="000E4120">
        <w:t xml:space="preserve">motivations </w:t>
      </w:r>
      <w:r w:rsidR="00EA1104">
        <w:t xml:space="preserve">and trends </w:t>
      </w:r>
      <w:r w:rsidRPr="000E4120">
        <w:t xml:space="preserve">behind employer engagement in </w:t>
      </w:r>
      <w:r w:rsidR="003757B4" w:rsidRPr="003757B4">
        <w:t>training</w:t>
      </w:r>
      <w:r w:rsidR="002A2DB4">
        <w:t>,</w:t>
      </w:r>
      <w:r w:rsidR="003757B4" w:rsidRPr="003757B4">
        <w:t xml:space="preserve"> </w:t>
      </w:r>
      <w:r w:rsidR="003757B4">
        <w:t xml:space="preserve">including </w:t>
      </w:r>
      <w:r w:rsidRPr="000E4120">
        <w:t xml:space="preserve">nationally recognised </w:t>
      </w:r>
      <w:r w:rsidR="003757B4">
        <w:t>and other types of training</w:t>
      </w:r>
      <w:r w:rsidRPr="000E4120">
        <w:t>.</w:t>
      </w:r>
    </w:p>
    <w:p w14:paraId="486FEB98" w14:textId="77777777" w:rsidR="00EA0969" w:rsidRDefault="00EA0969" w:rsidP="000A1D1D">
      <w:pPr>
        <w:pStyle w:val="Heading2"/>
      </w:pPr>
      <w:bookmarkStart w:id="21" w:name="_Toc87524071"/>
      <w:r>
        <w:lastRenderedPageBreak/>
        <w:t>Method</w:t>
      </w:r>
      <w:r w:rsidR="000A1D1D">
        <w:t xml:space="preserve">ology for </w:t>
      </w:r>
      <w:r w:rsidR="00EA1104">
        <w:t xml:space="preserve">the </w:t>
      </w:r>
      <w:r w:rsidR="000A1D1D" w:rsidRPr="000A1D1D">
        <w:t>peak body interviews</w:t>
      </w:r>
      <w:bookmarkEnd w:id="21"/>
      <w:r>
        <w:t xml:space="preserve"> </w:t>
      </w:r>
    </w:p>
    <w:p w14:paraId="08ADF413" w14:textId="2FDF29B4" w:rsidR="00EA0969" w:rsidRPr="00EA0969" w:rsidRDefault="00EA0969" w:rsidP="00EE73FD">
      <w:pPr>
        <w:pStyle w:val="Text"/>
      </w:pPr>
      <w:r w:rsidRPr="00EA0969">
        <w:t>The interview</w:t>
      </w:r>
      <w:r>
        <w:t xml:space="preserve">s </w:t>
      </w:r>
      <w:r w:rsidR="00C81F84">
        <w:t>wit</w:t>
      </w:r>
      <w:r w:rsidR="00F5737F">
        <w:t>h</w:t>
      </w:r>
      <w:r w:rsidR="00B627AD" w:rsidRPr="00B627AD">
        <w:t xml:space="preserve"> </w:t>
      </w:r>
      <w:r w:rsidR="00B627AD">
        <w:t>representatives</w:t>
      </w:r>
      <w:r w:rsidR="00C81F84">
        <w:t xml:space="preserve"> </w:t>
      </w:r>
      <w:r w:rsidR="003757B4">
        <w:t xml:space="preserve">of </w:t>
      </w:r>
      <w:r w:rsidR="00DD2B38">
        <w:t xml:space="preserve">15 </w:t>
      </w:r>
      <w:r w:rsidR="00C81F84" w:rsidRPr="00C81F84">
        <w:t>peak bod</w:t>
      </w:r>
      <w:r w:rsidR="00C81F84">
        <w:t xml:space="preserve">ies </w:t>
      </w:r>
      <w:r>
        <w:t xml:space="preserve">were conducted between </w:t>
      </w:r>
      <w:r w:rsidRPr="00EA0969">
        <w:t>November 2020 and February 2021</w:t>
      </w:r>
      <w:r>
        <w:t xml:space="preserve">. This was after a </w:t>
      </w:r>
      <w:r w:rsidR="00CC4AA0">
        <w:t xml:space="preserve">first </w:t>
      </w:r>
      <w:r>
        <w:t xml:space="preserve">review </w:t>
      </w:r>
      <w:r w:rsidR="00E73E8E">
        <w:t xml:space="preserve">of </w:t>
      </w:r>
      <w:r w:rsidR="00EA1104">
        <w:t xml:space="preserve">the </w:t>
      </w:r>
      <w:r w:rsidR="00E73E8E">
        <w:t xml:space="preserve">relevant </w:t>
      </w:r>
      <w:r w:rsidR="00E73E8E" w:rsidRPr="00E73E8E">
        <w:t xml:space="preserve">literature </w:t>
      </w:r>
      <w:r w:rsidR="00C81F84">
        <w:t>had been undertaken</w:t>
      </w:r>
      <w:r w:rsidR="00CC4AA0" w:rsidRPr="00CC4AA0">
        <w:t xml:space="preserve"> </w:t>
      </w:r>
      <w:r w:rsidR="00070B53">
        <w:t xml:space="preserve">for the project </w:t>
      </w:r>
      <w:r>
        <w:t>and before interview</w:t>
      </w:r>
      <w:r w:rsidR="00CC4AA0">
        <w:t xml:space="preserve">s with </w:t>
      </w:r>
      <w:r>
        <w:t xml:space="preserve">individual </w:t>
      </w:r>
      <w:r w:rsidRPr="0031158B">
        <w:t>employers</w:t>
      </w:r>
      <w:r>
        <w:t xml:space="preserve"> in </w:t>
      </w:r>
      <w:r w:rsidR="002263DC">
        <w:t xml:space="preserve">the </w:t>
      </w:r>
      <w:r>
        <w:t xml:space="preserve">five industry sectors in which </w:t>
      </w:r>
      <w:r w:rsidRPr="0031158B">
        <w:t xml:space="preserve">employer </w:t>
      </w:r>
      <w:r w:rsidR="002D6C0A">
        <w:t xml:space="preserve">engagement with the national VET system </w:t>
      </w:r>
      <w:r w:rsidR="002263DC">
        <w:t xml:space="preserve">was </w:t>
      </w:r>
      <w:r w:rsidR="00754DCF">
        <w:t xml:space="preserve">identified as </w:t>
      </w:r>
      <w:r w:rsidR="00400E4D">
        <w:t xml:space="preserve">comparatively </w:t>
      </w:r>
      <w:r>
        <w:t>low in 2019</w:t>
      </w:r>
      <w:r w:rsidR="002D6C0A">
        <w:t xml:space="preserve"> (NCVER 2019b)</w:t>
      </w:r>
      <w:r>
        <w:t>.</w:t>
      </w:r>
    </w:p>
    <w:p w14:paraId="388452D4" w14:textId="0DE1316F" w:rsidR="00A97701" w:rsidRDefault="00EA0969" w:rsidP="000A1D1D">
      <w:pPr>
        <w:pStyle w:val="Text"/>
      </w:pPr>
      <w:r>
        <w:t xml:space="preserve">The </w:t>
      </w:r>
      <w:r w:rsidR="006A5B9E">
        <w:t xml:space="preserve">heads of the </w:t>
      </w:r>
      <w:r w:rsidR="002A2DB4">
        <w:t xml:space="preserve">selected </w:t>
      </w:r>
      <w:r w:rsidRPr="00EA0969">
        <w:t>peak bod</w:t>
      </w:r>
      <w:r>
        <w:t xml:space="preserve">ies were </w:t>
      </w:r>
      <w:r w:rsidR="008D6134">
        <w:t xml:space="preserve">invited </w:t>
      </w:r>
      <w:r w:rsidR="00CA0C82">
        <w:t xml:space="preserve">to provide </w:t>
      </w:r>
      <w:r w:rsidR="00CA0C82" w:rsidRPr="00CA0C82">
        <w:t>their</w:t>
      </w:r>
      <w:r w:rsidR="00073A32">
        <w:t xml:space="preserve">s or their </w:t>
      </w:r>
      <w:r w:rsidR="00A34B98">
        <w:t>representatives’</w:t>
      </w:r>
      <w:r w:rsidR="00073A32">
        <w:t xml:space="preserve"> </w:t>
      </w:r>
      <w:r w:rsidR="00CA0C82" w:rsidRPr="00CA0C82">
        <w:t xml:space="preserve">views </w:t>
      </w:r>
      <w:r w:rsidR="00CA0C82">
        <w:t xml:space="preserve">on </w:t>
      </w:r>
      <w:r w:rsidR="00CA0C82" w:rsidRPr="00CA0C82">
        <w:t>employer training of their workforce</w:t>
      </w:r>
      <w:r w:rsidR="00CA0C82">
        <w:t>.</w:t>
      </w:r>
      <w:r w:rsidR="008D6134" w:rsidRPr="008D6134">
        <w:t xml:space="preserve"> </w:t>
      </w:r>
      <w:r w:rsidR="002A2DB4">
        <w:t xml:space="preserve">Participants </w:t>
      </w:r>
      <w:r w:rsidR="00E73E8E">
        <w:t xml:space="preserve">were referred to the </w:t>
      </w:r>
      <w:r w:rsidR="00E73E8E" w:rsidRPr="00E73E8E">
        <w:t xml:space="preserve">brief for </w:t>
      </w:r>
      <w:r w:rsidR="00C81F84">
        <w:t xml:space="preserve">the </w:t>
      </w:r>
      <w:r w:rsidR="002A2DB4">
        <w:t xml:space="preserve">research </w:t>
      </w:r>
      <w:r w:rsidR="00E73E8E" w:rsidRPr="00E73E8E">
        <w:t>project</w:t>
      </w:r>
      <w:r w:rsidR="002A2DB4">
        <w:t>,</w:t>
      </w:r>
      <w:r w:rsidR="00E73E8E" w:rsidRPr="00E73E8E">
        <w:t xml:space="preserve"> available on </w:t>
      </w:r>
      <w:r w:rsidR="007D4DC5">
        <w:t xml:space="preserve">the </w:t>
      </w:r>
      <w:r w:rsidR="00E73E8E" w:rsidRPr="00E73E8E">
        <w:t>NCVER web</w:t>
      </w:r>
      <w:r w:rsidR="00E73E8E">
        <w:t>site</w:t>
      </w:r>
      <w:r w:rsidR="00A97701">
        <w:t>.</w:t>
      </w:r>
    </w:p>
    <w:p w14:paraId="147925D1" w14:textId="694A873A" w:rsidR="000A1D1D" w:rsidRDefault="00A97701" w:rsidP="000A1D1D">
      <w:pPr>
        <w:pStyle w:val="Text"/>
      </w:pPr>
      <w:r>
        <w:t xml:space="preserve">Here are the </w:t>
      </w:r>
      <w:r w:rsidR="00C81F84" w:rsidRPr="00C81F84">
        <w:t>definitions</w:t>
      </w:r>
      <w:r>
        <w:t xml:space="preserve"> used in this paper</w:t>
      </w:r>
      <w:r w:rsidR="00A71440">
        <w:t xml:space="preserve"> and that </w:t>
      </w:r>
      <w:r w:rsidR="00D174F1" w:rsidRPr="00D174F1">
        <w:t xml:space="preserve">representatives of </w:t>
      </w:r>
      <w:r w:rsidR="00D174F1">
        <w:t xml:space="preserve">the </w:t>
      </w:r>
      <w:r w:rsidR="00D174F1" w:rsidRPr="00D174F1">
        <w:t xml:space="preserve">15 peak bodies </w:t>
      </w:r>
      <w:r w:rsidR="00A71440">
        <w:t>understood</w:t>
      </w:r>
      <w:r w:rsidR="00D174F1">
        <w:t xml:space="preserve"> to be </w:t>
      </w:r>
      <w:r w:rsidR="00FD6CC8">
        <w:t xml:space="preserve">what </w:t>
      </w:r>
      <w:r w:rsidR="00D174F1">
        <w:t>we were talking of</w:t>
      </w:r>
      <w:r w:rsidR="008D6134">
        <w:t xml:space="preserve">: </w:t>
      </w:r>
    </w:p>
    <w:p w14:paraId="2EAE1A80" w14:textId="77777777" w:rsidR="00A97701" w:rsidRDefault="00A97701" w:rsidP="00A97701">
      <w:pPr>
        <w:pStyle w:val="Text"/>
      </w:pPr>
      <w:r>
        <w:t>Nationally recognised training is defined as:</w:t>
      </w:r>
    </w:p>
    <w:p w14:paraId="17AAAE82" w14:textId="09F57F61" w:rsidR="00DD2B38" w:rsidRDefault="00A97701" w:rsidP="00A97701">
      <w:pPr>
        <w:pStyle w:val="Quote"/>
      </w:pPr>
      <w:r>
        <w:t xml:space="preserve">Training that leads to vocational qualifications and credentials that are recognised across Australia. Only registered training organisations (RTOs) that meet government quality standards such as TAFE, private providers, enterprise registered training organisations, vocational divisions of universities, community RTOs and schools that are RTOs can provide nationally recognised training </w:t>
      </w:r>
      <w:r w:rsidR="00DD2B38">
        <w:t>(Naidu, Stanwick &amp; Frazer 2020).</w:t>
      </w:r>
    </w:p>
    <w:p w14:paraId="4D04EAF3" w14:textId="6A3BEAC6" w:rsidR="00A97701" w:rsidRDefault="00A97701" w:rsidP="00A97701">
      <w:pPr>
        <w:pStyle w:val="Quote"/>
      </w:pPr>
      <w:r>
        <w:t>Nationally recognised training is listed on the National Training Register (training.gov.au) and includes accredited courses, endorsed training package qualifications, training package skill sets and associated subjects (Naidu, Stanwick &amp; Frazer 2020)</w:t>
      </w:r>
      <w:r w:rsidR="00DD2B38">
        <w:t>.</w:t>
      </w:r>
    </w:p>
    <w:p w14:paraId="50B64837" w14:textId="74F174CB" w:rsidR="00A97701" w:rsidRDefault="00A97701" w:rsidP="00A97701">
      <w:pPr>
        <w:pStyle w:val="Text"/>
      </w:pPr>
      <w:r>
        <w:t xml:space="preserve">Nationally recognised qualifications, from certificate I to graduate diploma, are VET qualifications within the Australian Qualifications Framework (AQF), which is the national policy for regulated qualifications in the Australian education and training system </w:t>
      </w:r>
      <w:r w:rsidR="00DD2B38">
        <w:t>(Naidu, Stanwick &amp; Frazer 2020).</w:t>
      </w:r>
    </w:p>
    <w:p w14:paraId="7BFD3AF2" w14:textId="56585A4F" w:rsidR="00A97701" w:rsidRDefault="00A97701" w:rsidP="00A97701">
      <w:pPr>
        <w:pStyle w:val="Text"/>
        <w:rPr>
          <w:color w:val="000000"/>
          <w:shd w:val="clear" w:color="auto" w:fill="FFFFFF"/>
        </w:rPr>
      </w:pPr>
      <w:r>
        <w:t xml:space="preserve">It is important to note that the term ‘accredited’, while loosely used by employers and stakeholders, specifically refers to a ‘nationally recognised </w:t>
      </w:r>
      <w:r>
        <w:rPr>
          <w:b/>
          <w:bCs/>
        </w:rPr>
        <w:t>course</w:t>
      </w:r>
      <w:r>
        <w:t xml:space="preserve"> accredited by VET regulators and developed to meet training needs not addressed by existing training </w:t>
      </w:r>
      <w:proofErr w:type="gramStart"/>
      <w:r>
        <w:t>packages’</w:t>
      </w:r>
      <w:proofErr w:type="gramEnd"/>
      <w:r>
        <w:t xml:space="preserve">. A ‘statement of attainment’ is issued for completion of an accredited course and also for completion of </w:t>
      </w:r>
      <w:r>
        <w:rPr>
          <w:color w:val="000000"/>
          <w:shd w:val="clear" w:color="auto" w:fill="FFFFFF"/>
        </w:rPr>
        <w:t xml:space="preserve">one or more ‘units of competency’ or modules within an accredited course or part of an AQF qualification, as specified by a nationally endorsed training package </w:t>
      </w:r>
      <w:r w:rsidR="00DD2B38">
        <w:t>(Naidu, Stanwick &amp; Frazer 2020).</w:t>
      </w:r>
    </w:p>
    <w:p w14:paraId="3CCB555E" w14:textId="74B74B6C" w:rsidR="00A97701" w:rsidRPr="00E40631" w:rsidRDefault="00A97701" w:rsidP="00A97701">
      <w:pPr>
        <w:pStyle w:val="Text"/>
        <w:rPr>
          <w:color w:val="000000"/>
          <w:shd w:val="clear" w:color="auto" w:fill="FFFFFF"/>
        </w:rPr>
      </w:pPr>
      <w:r>
        <w:rPr>
          <w:color w:val="000000"/>
          <w:shd w:val="clear" w:color="auto" w:fill="FFFFFF"/>
        </w:rPr>
        <w:t xml:space="preserve">A grouping of one or more units of competence can comprise a nationally recognised ‘skill set’ specified in a national training package, which clearly defines the skills and knowledge required to meet a specific </w:t>
      </w:r>
      <w:r w:rsidRPr="00E40631">
        <w:rPr>
          <w:color w:val="000000"/>
          <w:shd w:val="clear" w:color="auto" w:fill="FFFFFF"/>
        </w:rPr>
        <w:t xml:space="preserve">industry need or a licensing or regulatory requirement </w:t>
      </w:r>
      <w:r w:rsidR="00DD2B38" w:rsidRPr="00E40631">
        <w:t>(Naidu, Stanwick &amp; Frazer 2020).</w:t>
      </w:r>
    </w:p>
    <w:p w14:paraId="37ACFB4D" w14:textId="77777777" w:rsidR="00E40631" w:rsidRDefault="00E40631" w:rsidP="00E40631">
      <w:pPr>
        <w:pStyle w:val="Text"/>
      </w:pPr>
      <w:r w:rsidRPr="00E40631">
        <w:rPr>
          <w:color w:val="000000"/>
          <w:shd w:val="clear" w:color="auto" w:fill="FFFFFF"/>
        </w:rPr>
        <w:t>Nationally recognised training can only be delivered by registered training organisations (RTOs), whether public, private, community-</w:t>
      </w:r>
      <w:proofErr w:type="gramStart"/>
      <w:r w:rsidRPr="00E40631">
        <w:rPr>
          <w:color w:val="000000"/>
          <w:shd w:val="clear" w:color="auto" w:fill="FFFFFF"/>
        </w:rPr>
        <w:t>based</w:t>
      </w:r>
      <w:proofErr w:type="gramEnd"/>
      <w:r w:rsidRPr="00E40631">
        <w:rPr>
          <w:color w:val="000000"/>
          <w:shd w:val="clear" w:color="auto" w:fill="FFFFFF"/>
        </w:rPr>
        <w:t xml:space="preserve"> or enterprise-based (ERTOs). RTOs must meet the standards and essential conditions in the Standards for Registered Training Organisations 2015 and state-based Guidelines where applicable, and are registered by the national VET regulator, the Australian Skills Quality Authority (ASQA), or a state registering and accrediting body (i.e., VRQA, WATAC).</w:t>
      </w:r>
    </w:p>
    <w:p w14:paraId="1172A20D" w14:textId="1F4FB084" w:rsidR="00A97701" w:rsidRPr="00502ECC" w:rsidRDefault="00A97701" w:rsidP="00A97701">
      <w:pPr>
        <w:pStyle w:val="Text"/>
        <w:rPr>
          <w:spacing w:val="-4"/>
        </w:rPr>
      </w:pPr>
      <w:r w:rsidRPr="00502ECC">
        <w:rPr>
          <w:bCs/>
          <w:spacing w:val="-4"/>
        </w:rPr>
        <w:t>Other types of training</w:t>
      </w:r>
      <w:r w:rsidRPr="00502ECC">
        <w:rPr>
          <w:spacing w:val="-4"/>
        </w:rPr>
        <w:t xml:space="preserve"> that do not lead to nationally recognised certification </w:t>
      </w:r>
      <w:r w:rsidRPr="00502ECC">
        <w:rPr>
          <w:bCs/>
          <w:spacing w:val="-4"/>
        </w:rPr>
        <w:t>are commonly referred to as ‘</w:t>
      </w:r>
      <w:r w:rsidRPr="00502ECC">
        <w:rPr>
          <w:spacing w:val="-4"/>
        </w:rPr>
        <w:t xml:space="preserve">non-nationally recognised </w:t>
      </w:r>
      <w:r w:rsidRPr="00502ECC">
        <w:rPr>
          <w:bCs/>
          <w:spacing w:val="-4"/>
        </w:rPr>
        <w:t>training’. They</w:t>
      </w:r>
      <w:r w:rsidRPr="00502ECC">
        <w:rPr>
          <w:spacing w:val="-4"/>
        </w:rPr>
        <w:t xml:space="preserve"> include structured training typically offered by in-house or external trainers with considerable industry experience and expertise, and vendor training provided by the company that has provided products, </w:t>
      </w:r>
      <w:proofErr w:type="gramStart"/>
      <w:r w:rsidRPr="00502ECC">
        <w:rPr>
          <w:spacing w:val="-4"/>
        </w:rPr>
        <w:t>machinery</w:t>
      </w:r>
      <w:proofErr w:type="gramEnd"/>
      <w:r w:rsidRPr="00502ECC">
        <w:rPr>
          <w:spacing w:val="-4"/>
        </w:rPr>
        <w:t xml:space="preserve"> or services to an employer (Naidu, Stanwick &amp; Frazer 2020).</w:t>
      </w:r>
    </w:p>
    <w:p w14:paraId="75BF95B3" w14:textId="77777777" w:rsidR="00A97701" w:rsidRDefault="00A97701" w:rsidP="00A97701">
      <w:pPr>
        <w:pStyle w:val="Dotpoint1"/>
        <w:numPr>
          <w:ilvl w:val="0"/>
          <w:numId w:val="0"/>
        </w:numPr>
      </w:pPr>
      <w:r>
        <w:t xml:space="preserve">Non-nationally recognised forms of training also include unstructured or informal training, where knowledge and skills are acquired by working alongside expert others, or through mentoring and </w:t>
      </w:r>
      <w:r>
        <w:lastRenderedPageBreak/>
        <w:t>coaching, or alone through learning by doing. In this report we use the term ‘non-nationally recognised training’ to mean training that does not lead to vocational qualifications and credentials that are recognised across Australia.</w:t>
      </w:r>
    </w:p>
    <w:p w14:paraId="4FA28800" w14:textId="12B85A21" w:rsidR="00A97701" w:rsidRDefault="00A97701" w:rsidP="00FE2DAD">
      <w:pPr>
        <w:pStyle w:val="Dotpoint1"/>
        <w:numPr>
          <w:ilvl w:val="0"/>
          <w:numId w:val="0"/>
        </w:numPr>
      </w:pPr>
      <w:r>
        <w:rPr>
          <w:b/>
        </w:rPr>
        <w:t>Initial or entry-level VET</w:t>
      </w:r>
      <w:r>
        <w:t xml:space="preserve"> (IVET) is training that equips individuals to commence employment. It usually involves whole qualifications training for a particular occupation. </w:t>
      </w:r>
      <w:r>
        <w:rPr>
          <w:b/>
        </w:rPr>
        <w:t>Continuing VET</w:t>
      </w:r>
      <w:r>
        <w:t xml:space="preserve"> (CVET) is training that supports workers’ ongoing employability and career development. It often involves specific skills sets training. In this report we focus on the learner. It they are a new entrant to work then they are doing IVET. If they are an existing worker, then they are doing CVET.</w:t>
      </w:r>
    </w:p>
    <w:p w14:paraId="47C535DC" w14:textId="77777777" w:rsidR="009F7998" w:rsidRDefault="008D6134" w:rsidP="00EA0969">
      <w:pPr>
        <w:pStyle w:val="Text"/>
      </w:pPr>
      <w:r w:rsidRPr="004D117D">
        <w:t>All peak bodies invited</w:t>
      </w:r>
      <w:r>
        <w:t xml:space="preserve"> </w:t>
      </w:r>
      <w:r w:rsidR="006A5B9E">
        <w:t>to be interviewed accepted</w:t>
      </w:r>
      <w:r w:rsidR="002E333B">
        <w:t>.</w:t>
      </w:r>
      <w:r w:rsidR="00644F52">
        <w:t xml:space="preserve"> </w:t>
      </w:r>
      <w:r w:rsidR="00277057">
        <w:t xml:space="preserve">Nominated representatives of the peak bodies </w:t>
      </w:r>
      <w:r w:rsidR="00F63F17">
        <w:t xml:space="preserve">for interview </w:t>
      </w:r>
      <w:r w:rsidR="00E73E8E">
        <w:t xml:space="preserve">were then sent the </w:t>
      </w:r>
      <w:r w:rsidR="00754DCF">
        <w:t>i</w:t>
      </w:r>
      <w:r w:rsidR="00E73E8E" w:rsidRPr="00E73E8E">
        <w:t xml:space="preserve">nterview </w:t>
      </w:r>
      <w:r w:rsidR="00754DCF">
        <w:t>q</w:t>
      </w:r>
      <w:r w:rsidR="00E73E8E" w:rsidRPr="00E73E8E">
        <w:t>uestions</w:t>
      </w:r>
      <w:r w:rsidR="00E73E8E">
        <w:t xml:space="preserve"> ahead of the scheduled interview time</w:t>
      </w:r>
      <w:r w:rsidR="005A23FC">
        <w:t>.</w:t>
      </w:r>
      <w:r w:rsidR="000A1D1D">
        <w:t xml:space="preserve"> </w:t>
      </w:r>
    </w:p>
    <w:p w14:paraId="73B020FF" w14:textId="77777777" w:rsidR="00EA0969" w:rsidRDefault="00E73E8E" w:rsidP="00EA0969">
      <w:pPr>
        <w:pStyle w:val="Text"/>
      </w:pPr>
      <w:r w:rsidRPr="00DD2B38">
        <w:t xml:space="preserve">Also </w:t>
      </w:r>
      <w:r w:rsidR="001904C5" w:rsidRPr="00DD2B38">
        <w:t xml:space="preserve">sent prior to interview was </w:t>
      </w:r>
      <w:r w:rsidRPr="00DD2B38">
        <w:t xml:space="preserve">a Form for Informed Consent for sign off. </w:t>
      </w:r>
      <w:r w:rsidR="001904C5" w:rsidRPr="00DD2B38">
        <w:t>Th</w:t>
      </w:r>
      <w:r w:rsidR="00D73B0C" w:rsidRPr="00DD2B38">
        <w:t>e</w:t>
      </w:r>
      <w:r w:rsidR="001904C5" w:rsidRPr="00DD2B38">
        <w:t xml:space="preserve"> </w:t>
      </w:r>
      <w:r w:rsidR="00366FCF" w:rsidRPr="00DD2B38">
        <w:t xml:space="preserve">conduct of this </w:t>
      </w:r>
      <w:r w:rsidRPr="00DD2B38">
        <w:t>research follow</w:t>
      </w:r>
      <w:r w:rsidR="00366FCF" w:rsidRPr="00DD2B38">
        <w:t xml:space="preserve">s </w:t>
      </w:r>
      <w:r w:rsidRPr="00DD2B38">
        <w:t>the ethical guidelines of the Australian Vocational Education Training Researchers Association Researchers (AVETRA) Code of Practice.</w:t>
      </w:r>
    </w:p>
    <w:p w14:paraId="46EEBBF1" w14:textId="77777777" w:rsidR="00EA0969" w:rsidRDefault="00EA0969" w:rsidP="00E73E8E">
      <w:pPr>
        <w:pStyle w:val="Heading2"/>
      </w:pPr>
      <w:bookmarkStart w:id="22" w:name="_Toc87524072"/>
      <w:r>
        <w:t>Questions asked</w:t>
      </w:r>
      <w:bookmarkEnd w:id="22"/>
    </w:p>
    <w:p w14:paraId="4FACD634" w14:textId="77777777" w:rsidR="008D6134" w:rsidRDefault="008D6134" w:rsidP="008D6134">
      <w:pPr>
        <w:pStyle w:val="Text"/>
      </w:pPr>
      <w:r>
        <w:t>The peak body interview</w:t>
      </w:r>
      <w:r w:rsidR="00AF2CB5">
        <w:t xml:space="preserve"> questions </w:t>
      </w:r>
      <w:r>
        <w:t xml:space="preserve">were structured around </w:t>
      </w:r>
      <w:r w:rsidR="00754DCF">
        <w:t>the following</w:t>
      </w:r>
      <w:r w:rsidR="003D2026">
        <w:t xml:space="preserve"> </w:t>
      </w:r>
      <w:r>
        <w:t>core themes:</w:t>
      </w:r>
    </w:p>
    <w:p w14:paraId="34A277EF" w14:textId="77777777" w:rsidR="008D6134" w:rsidRDefault="008D6134" w:rsidP="00B041AA">
      <w:pPr>
        <w:pStyle w:val="NumberedListContinuing"/>
      </w:pPr>
      <w:r>
        <w:t xml:space="preserve">Trends in workforce training in Australian </w:t>
      </w:r>
      <w:r w:rsidR="00D42D7A">
        <w:t>businesses</w:t>
      </w:r>
      <w:r>
        <w:t xml:space="preserve"> </w:t>
      </w:r>
    </w:p>
    <w:p w14:paraId="57DFED01" w14:textId="77777777" w:rsidR="008D6134" w:rsidRDefault="008D6134" w:rsidP="00B041AA">
      <w:pPr>
        <w:pStyle w:val="NumberedListContinuing"/>
      </w:pPr>
      <w:bookmarkStart w:id="23" w:name="_Hlk66281880"/>
      <w:r>
        <w:t>Forms of workforce training: advantages and disadvantages</w:t>
      </w:r>
      <w:bookmarkEnd w:id="23"/>
    </w:p>
    <w:p w14:paraId="44942FC1" w14:textId="77777777" w:rsidR="008D6134" w:rsidRDefault="00B16883" w:rsidP="00B041AA">
      <w:pPr>
        <w:pStyle w:val="NumberedListContinuing"/>
      </w:pPr>
      <w:r>
        <w:t xml:space="preserve">Good </w:t>
      </w:r>
      <w:r w:rsidR="00A0759D">
        <w:t>p</w:t>
      </w:r>
      <w:r w:rsidR="008D6134">
        <w:t>ractices examp</w:t>
      </w:r>
      <w:r w:rsidR="00880A16">
        <w:t xml:space="preserve">les </w:t>
      </w:r>
      <w:r w:rsidR="00A4768A">
        <w:t xml:space="preserve">of </w:t>
      </w:r>
      <w:r w:rsidR="00880A16">
        <w:t>f</w:t>
      </w:r>
      <w:r w:rsidR="00880A16" w:rsidRPr="00880A16">
        <w:t xml:space="preserve">orms of workforce training </w:t>
      </w:r>
    </w:p>
    <w:p w14:paraId="03F8EAA4" w14:textId="2AC7E9A6" w:rsidR="008D6134" w:rsidRDefault="008D6134" w:rsidP="00B041AA">
      <w:pPr>
        <w:pStyle w:val="NumberedListContinuing"/>
      </w:pPr>
      <w:r>
        <w:t>Improving employer use of nationally recognised training</w:t>
      </w:r>
      <w:r w:rsidR="00F86902">
        <w:t xml:space="preserve"> for workforce training </w:t>
      </w:r>
    </w:p>
    <w:p w14:paraId="7F4E3BCA" w14:textId="1C467071" w:rsidR="0055765C" w:rsidRDefault="00611ACD" w:rsidP="0098622A">
      <w:pPr>
        <w:pStyle w:val="Text"/>
      </w:pPr>
      <w:r w:rsidRPr="00CC4AA0">
        <w:t xml:space="preserve">The full set of interview questions </w:t>
      </w:r>
      <w:r w:rsidR="00103DFC">
        <w:t xml:space="preserve">that guided the </w:t>
      </w:r>
      <w:r w:rsidR="0055765C">
        <w:t xml:space="preserve">interview </w:t>
      </w:r>
      <w:r w:rsidR="00103DFC">
        <w:t xml:space="preserve">discussions </w:t>
      </w:r>
      <w:r w:rsidRPr="00CC4AA0">
        <w:t xml:space="preserve">is provided in </w:t>
      </w:r>
      <w:r w:rsidR="004B02F9">
        <w:t>the appendix</w:t>
      </w:r>
      <w:r w:rsidR="0098622A">
        <w:t>.</w:t>
      </w:r>
    </w:p>
    <w:p w14:paraId="7758A6A5" w14:textId="77777777" w:rsidR="000A1D1D" w:rsidRDefault="000A1D1D" w:rsidP="0098622A">
      <w:pPr>
        <w:pStyle w:val="Text"/>
      </w:pPr>
      <w:r>
        <w:br w:type="page"/>
      </w:r>
    </w:p>
    <w:p w14:paraId="1EFE084C" w14:textId="77777777" w:rsidR="00EA0969" w:rsidRDefault="00E73E8E" w:rsidP="000A1D1D">
      <w:pPr>
        <w:pStyle w:val="Heading1"/>
      </w:pPr>
      <w:bookmarkStart w:id="24" w:name="_Toc87524073"/>
      <w:r>
        <w:lastRenderedPageBreak/>
        <w:t>Key findings</w:t>
      </w:r>
      <w:bookmarkEnd w:id="24"/>
      <w:r>
        <w:t xml:space="preserve"> </w:t>
      </w:r>
    </w:p>
    <w:p w14:paraId="129104EF" w14:textId="3FBFDA7F" w:rsidR="001904C5" w:rsidRPr="008155B7" w:rsidRDefault="00815981" w:rsidP="00815981">
      <w:pPr>
        <w:pStyle w:val="Text"/>
        <w:rPr>
          <w:bCs/>
        </w:rPr>
      </w:pPr>
      <w:r>
        <w:rPr>
          <w:bCs/>
        </w:rPr>
        <w:t>During the interviews</w:t>
      </w:r>
      <w:r w:rsidRPr="00815981">
        <w:rPr>
          <w:bCs/>
        </w:rPr>
        <w:t xml:space="preserve"> </w:t>
      </w:r>
      <w:r w:rsidR="00CC4AA0">
        <w:rPr>
          <w:bCs/>
        </w:rPr>
        <w:t xml:space="preserve">some of the </w:t>
      </w:r>
      <w:r w:rsidRPr="00815981">
        <w:rPr>
          <w:bCs/>
        </w:rPr>
        <w:t>peak bod</w:t>
      </w:r>
      <w:r w:rsidR="00783546">
        <w:rPr>
          <w:bCs/>
        </w:rPr>
        <w:t>y</w:t>
      </w:r>
      <w:r w:rsidR="00783546" w:rsidRPr="00783546">
        <w:t xml:space="preserve"> </w:t>
      </w:r>
      <w:r w:rsidR="00783546" w:rsidRPr="00783546">
        <w:rPr>
          <w:bCs/>
        </w:rPr>
        <w:t>representatives</w:t>
      </w:r>
      <w:r w:rsidR="00783546">
        <w:rPr>
          <w:bCs/>
        </w:rPr>
        <w:t xml:space="preserve"> </w:t>
      </w:r>
      <w:r w:rsidR="00E73E8E">
        <w:rPr>
          <w:bCs/>
        </w:rPr>
        <w:t xml:space="preserve">alerted </w:t>
      </w:r>
      <w:r>
        <w:rPr>
          <w:bCs/>
        </w:rPr>
        <w:t xml:space="preserve">us </w:t>
      </w:r>
      <w:r w:rsidR="00E73E8E">
        <w:rPr>
          <w:bCs/>
        </w:rPr>
        <w:t xml:space="preserve">to </w:t>
      </w:r>
      <w:r w:rsidR="00D93D66">
        <w:rPr>
          <w:bCs/>
        </w:rPr>
        <w:t xml:space="preserve">relevant </w:t>
      </w:r>
      <w:r w:rsidR="00E73E8E">
        <w:rPr>
          <w:bCs/>
        </w:rPr>
        <w:t>publications written recently</w:t>
      </w:r>
      <w:r>
        <w:rPr>
          <w:bCs/>
        </w:rPr>
        <w:t xml:space="preserve"> by the</w:t>
      </w:r>
      <w:r w:rsidR="00CC4AA0">
        <w:rPr>
          <w:bCs/>
        </w:rPr>
        <w:t>ir organisation</w:t>
      </w:r>
      <w:r w:rsidR="00783546">
        <w:rPr>
          <w:bCs/>
        </w:rPr>
        <w:t>.</w:t>
      </w:r>
      <w:r w:rsidR="00C81F84">
        <w:rPr>
          <w:bCs/>
        </w:rPr>
        <w:t xml:space="preserve"> </w:t>
      </w:r>
      <w:r>
        <w:rPr>
          <w:bCs/>
        </w:rPr>
        <w:t xml:space="preserve">These </w:t>
      </w:r>
      <w:r w:rsidR="00F02842" w:rsidRPr="00F02842">
        <w:rPr>
          <w:bCs/>
        </w:rPr>
        <w:t xml:space="preserve">publications </w:t>
      </w:r>
      <w:r w:rsidR="00783546">
        <w:rPr>
          <w:bCs/>
        </w:rPr>
        <w:t>are</w:t>
      </w:r>
      <w:r w:rsidR="00242B81">
        <w:rPr>
          <w:bCs/>
        </w:rPr>
        <w:t xml:space="preserve"> </w:t>
      </w:r>
      <w:r>
        <w:rPr>
          <w:bCs/>
        </w:rPr>
        <w:t>referred to in the</w:t>
      </w:r>
      <w:r w:rsidR="00616AE2">
        <w:rPr>
          <w:bCs/>
        </w:rPr>
        <w:t xml:space="preserve"> </w:t>
      </w:r>
      <w:r>
        <w:rPr>
          <w:bCs/>
        </w:rPr>
        <w:t xml:space="preserve">literature review </w:t>
      </w:r>
      <w:r w:rsidR="00595A8C">
        <w:rPr>
          <w:bCs/>
        </w:rPr>
        <w:t>S</w:t>
      </w:r>
      <w:r w:rsidR="00AA3ADF" w:rsidRPr="00AA3ADF">
        <w:rPr>
          <w:bCs/>
        </w:rPr>
        <w:t xml:space="preserve">upport </w:t>
      </w:r>
      <w:r w:rsidR="00DD2B38">
        <w:rPr>
          <w:bCs/>
        </w:rPr>
        <w:t>D</w:t>
      </w:r>
      <w:r w:rsidR="00AA3ADF" w:rsidRPr="00AA3ADF">
        <w:rPr>
          <w:bCs/>
        </w:rPr>
        <w:t xml:space="preserve">ocument </w:t>
      </w:r>
      <w:r w:rsidR="004D117D">
        <w:rPr>
          <w:bCs/>
        </w:rPr>
        <w:t xml:space="preserve">1 </w:t>
      </w:r>
      <w:r w:rsidR="00F02842">
        <w:rPr>
          <w:bCs/>
        </w:rPr>
        <w:t>for the projec</w:t>
      </w:r>
      <w:r w:rsidR="00AD2E40">
        <w:rPr>
          <w:bCs/>
        </w:rPr>
        <w:t>t.</w:t>
      </w:r>
      <w:r w:rsidR="008155B7">
        <w:rPr>
          <w:bCs/>
        </w:rPr>
        <w:t xml:space="preserve"> </w:t>
      </w:r>
      <w:r w:rsidR="009E0A92">
        <w:rPr>
          <w:bCs/>
        </w:rPr>
        <w:t>R</w:t>
      </w:r>
      <w:r w:rsidR="009E0A92" w:rsidRPr="009E0A92">
        <w:rPr>
          <w:bCs/>
        </w:rPr>
        <w:t>eported here</w:t>
      </w:r>
      <w:r w:rsidR="009E0A92">
        <w:rPr>
          <w:bCs/>
        </w:rPr>
        <w:t xml:space="preserve"> are t</w:t>
      </w:r>
      <w:r>
        <w:rPr>
          <w:bCs/>
        </w:rPr>
        <w:t>he</w:t>
      </w:r>
      <w:r w:rsidR="00EA0969">
        <w:t xml:space="preserve"> </w:t>
      </w:r>
      <w:r w:rsidR="001904C5">
        <w:t xml:space="preserve">collective </w:t>
      </w:r>
      <w:r w:rsidR="001904C5" w:rsidRPr="001904C5">
        <w:t xml:space="preserve">thoughts </w:t>
      </w:r>
      <w:r w:rsidR="00BD4EDD">
        <w:t xml:space="preserve">of the </w:t>
      </w:r>
      <w:r w:rsidR="00BD4EDD" w:rsidRPr="00BD4EDD">
        <w:t xml:space="preserve">interviewees </w:t>
      </w:r>
      <w:r w:rsidR="001904C5">
        <w:t xml:space="preserve">on the </w:t>
      </w:r>
      <w:r w:rsidRPr="002E6EAD">
        <w:t xml:space="preserve">major themes </w:t>
      </w:r>
      <w:r w:rsidR="00BD4EDD">
        <w:t>covered in</w:t>
      </w:r>
      <w:r w:rsidR="001904C5">
        <w:t xml:space="preserve"> </w:t>
      </w:r>
      <w:r w:rsidRPr="002E6EAD">
        <w:t xml:space="preserve">the </w:t>
      </w:r>
      <w:r w:rsidRPr="00852F5C">
        <w:t>interviews</w:t>
      </w:r>
      <w:r w:rsidR="004E174E" w:rsidRPr="00852F5C">
        <w:t xml:space="preserve">. </w:t>
      </w:r>
      <w:r w:rsidR="00956AAE">
        <w:t>I</w:t>
      </w:r>
      <w:r w:rsidR="00BF6248" w:rsidRPr="00BF6248">
        <w:t>n keeping with our research ethical guidelines</w:t>
      </w:r>
      <w:r w:rsidR="00956AAE" w:rsidRPr="00956AAE">
        <w:t xml:space="preserve"> </w:t>
      </w:r>
      <w:r w:rsidR="00956AAE">
        <w:t>t</w:t>
      </w:r>
      <w:r w:rsidR="00956AAE" w:rsidRPr="00852F5C">
        <w:t>here is no identification of the views of any specific interviewee</w:t>
      </w:r>
      <w:r w:rsidR="001904C5" w:rsidRPr="00852F5C">
        <w:t>.</w:t>
      </w:r>
    </w:p>
    <w:p w14:paraId="6076F693" w14:textId="77777777" w:rsidR="00BD4EDD" w:rsidRDefault="00BD4EDD" w:rsidP="00CD3702">
      <w:pPr>
        <w:pStyle w:val="Heading2"/>
      </w:pPr>
      <w:bookmarkStart w:id="25" w:name="_Hlk67566714"/>
      <w:bookmarkStart w:id="26" w:name="_Toc87524074"/>
      <w:r w:rsidRPr="0016749D">
        <w:t xml:space="preserve">Trends in workforce training </w:t>
      </w:r>
      <w:bookmarkEnd w:id="25"/>
      <w:r w:rsidRPr="0016749D">
        <w:t xml:space="preserve">in Australian </w:t>
      </w:r>
      <w:r w:rsidR="00ED59F9" w:rsidRPr="0016749D">
        <w:t>businesses</w:t>
      </w:r>
      <w:bookmarkEnd w:id="26"/>
      <w:r w:rsidR="00ED59F9" w:rsidRPr="0016749D">
        <w:t xml:space="preserve"> </w:t>
      </w:r>
    </w:p>
    <w:p w14:paraId="4EDE569E" w14:textId="77777777" w:rsidR="001B7F25" w:rsidRPr="00502ECC" w:rsidRDefault="00E1226A" w:rsidP="00B1336E">
      <w:pPr>
        <w:pStyle w:val="Text"/>
        <w:rPr>
          <w:spacing w:val="-2"/>
        </w:rPr>
      </w:pPr>
      <w:bookmarkStart w:id="27" w:name="_Hlk72748550"/>
      <w:r w:rsidRPr="00502ECC">
        <w:rPr>
          <w:spacing w:val="-2"/>
        </w:rPr>
        <w:t xml:space="preserve">Interviewees reported that </w:t>
      </w:r>
      <w:r w:rsidR="00582972" w:rsidRPr="00502ECC">
        <w:rPr>
          <w:spacing w:val="-2"/>
        </w:rPr>
        <w:t xml:space="preserve">trends </w:t>
      </w:r>
      <w:r w:rsidR="00CC7DB5" w:rsidRPr="00502ECC">
        <w:rPr>
          <w:spacing w:val="-2"/>
        </w:rPr>
        <w:t xml:space="preserve">in workforce training </w:t>
      </w:r>
      <w:r w:rsidRPr="00502ECC">
        <w:rPr>
          <w:spacing w:val="-2"/>
        </w:rPr>
        <w:t>differ by industry sector</w:t>
      </w:r>
      <w:r w:rsidR="00D6533A" w:rsidRPr="00502ECC">
        <w:rPr>
          <w:spacing w:val="-2"/>
        </w:rPr>
        <w:t>,</w:t>
      </w:r>
      <w:r w:rsidR="000C6D96" w:rsidRPr="00502ECC">
        <w:rPr>
          <w:spacing w:val="-2"/>
        </w:rPr>
        <w:t xml:space="preserve"> and </w:t>
      </w:r>
      <w:r w:rsidR="008118CC" w:rsidRPr="00502ECC">
        <w:rPr>
          <w:spacing w:val="-2"/>
        </w:rPr>
        <w:t xml:space="preserve">business and job </w:t>
      </w:r>
      <w:r w:rsidR="000C6D96" w:rsidRPr="00502ECC">
        <w:rPr>
          <w:spacing w:val="-2"/>
        </w:rPr>
        <w:t>type</w:t>
      </w:r>
      <w:r w:rsidRPr="00502ECC">
        <w:rPr>
          <w:spacing w:val="-2"/>
        </w:rPr>
        <w:t>.</w:t>
      </w:r>
      <w:r w:rsidR="00035E07" w:rsidRPr="00502ECC">
        <w:rPr>
          <w:spacing w:val="-2"/>
        </w:rPr>
        <w:t xml:space="preserve"> </w:t>
      </w:r>
    </w:p>
    <w:bookmarkEnd w:id="27"/>
    <w:p w14:paraId="42ADD6D9" w14:textId="42F4ADC9" w:rsidR="006422C1" w:rsidRDefault="00E0070E" w:rsidP="00B1336E">
      <w:pPr>
        <w:pStyle w:val="Text"/>
      </w:pPr>
      <w:r w:rsidRPr="00E0070E">
        <w:t xml:space="preserve">For some industries </w:t>
      </w:r>
      <w:r w:rsidR="00D6533A">
        <w:t xml:space="preserve">it was believed that </w:t>
      </w:r>
      <w:r>
        <w:t>t</w:t>
      </w:r>
      <w:r w:rsidR="00E1226A">
        <w:t xml:space="preserve">here was </w:t>
      </w:r>
      <w:r w:rsidR="00E1226A" w:rsidRPr="00E1226A">
        <w:t xml:space="preserve">a lot more </w:t>
      </w:r>
      <w:bookmarkStart w:id="28" w:name="_Hlk67567017"/>
      <w:r w:rsidR="00E1226A" w:rsidRPr="00E1226A">
        <w:t>public funding</w:t>
      </w:r>
      <w:r w:rsidR="00E1226A">
        <w:t xml:space="preserve"> </w:t>
      </w:r>
      <w:bookmarkEnd w:id="28"/>
      <w:r w:rsidR="00E1226A">
        <w:t xml:space="preserve">for </w:t>
      </w:r>
      <w:r w:rsidR="00595A8C">
        <w:t>nationally recognised training</w:t>
      </w:r>
      <w:r w:rsidR="00E1226A">
        <w:t xml:space="preserve"> </w:t>
      </w:r>
      <w:r w:rsidRPr="00E0070E">
        <w:t xml:space="preserve">ten to fifteen years </w:t>
      </w:r>
      <w:r w:rsidR="00E008F1">
        <w:t>ago</w:t>
      </w:r>
      <w:r>
        <w:t xml:space="preserve">. As </w:t>
      </w:r>
      <w:r w:rsidR="00E1226A" w:rsidRPr="00E1226A">
        <w:t xml:space="preserve">public funding </w:t>
      </w:r>
      <w:r>
        <w:t xml:space="preserve">was </w:t>
      </w:r>
      <w:r w:rsidR="00E008F1">
        <w:t xml:space="preserve">progressively </w:t>
      </w:r>
      <w:r>
        <w:t>withdrawn,</w:t>
      </w:r>
      <w:r w:rsidR="00E008F1" w:rsidRPr="00E008F1">
        <w:t xml:space="preserve"> particularly for traineeships</w:t>
      </w:r>
      <w:r w:rsidR="00E008F1">
        <w:t>,</w:t>
      </w:r>
      <w:r w:rsidR="00E1226A" w:rsidRPr="00E1226A">
        <w:t xml:space="preserve"> employers </w:t>
      </w:r>
      <w:r>
        <w:t>in some industries</w:t>
      </w:r>
      <w:r w:rsidR="00E008F1">
        <w:t>,</w:t>
      </w:r>
      <w:r>
        <w:t xml:space="preserve"> both large and small</w:t>
      </w:r>
      <w:r w:rsidR="00E008F1">
        <w:t>,</w:t>
      </w:r>
      <w:r w:rsidR="00EA6336">
        <w:t xml:space="preserve"> </w:t>
      </w:r>
      <w:r>
        <w:t xml:space="preserve">moved to </w:t>
      </w:r>
      <w:r w:rsidR="00591A62" w:rsidRPr="00E1226A">
        <w:t>fee for service</w:t>
      </w:r>
      <w:r w:rsidR="00770F3E" w:rsidRPr="00770F3E">
        <w:t xml:space="preserve"> </w:t>
      </w:r>
      <w:r w:rsidR="006B5895" w:rsidRPr="006B5895">
        <w:t>workforce training</w:t>
      </w:r>
      <w:r w:rsidR="005B3155">
        <w:t xml:space="preserve"> and </w:t>
      </w:r>
      <w:r w:rsidR="00D6533A">
        <w:t xml:space="preserve">the increased </w:t>
      </w:r>
      <w:r w:rsidR="009A4DFC">
        <w:t>us</w:t>
      </w:r>
      <w:r w:rsidR="007B073B">
        <w:t>e of</w:t>
      </w:r>
      <w:r w:rsidR="009A4DFC">
        <w:t xml:space="preserve"> </w:t>
      </w:r>
      <w:r w:rsidR="00591A62" w:rsidRPr="00E008F1">
        <w:t>non-</w:t>
      </w:r>
      <w:r w:rsidR="00595A8C">
        <w:t>nationally recognised</w:t>
      </w:r>
      <w:r w:rsidR="00591A62" w:rsidRPr="00E008F1">
        <w:t xml:space="preserve"> </w:t>
      </w:r>
      <w:r w:rsidR="00D97357" w:rsidRPr="00E008F1">
        <w:t>training</w:t>
      </w:r>
      <w:r w:rsidR="00B119A6">
        <w:t>.</w:t>
      </w:r>
    </w:p>
    <w:p w14:paraId="22180871" w14:textId="5B980673" w:rsidR="00402661" w:rsidRPr="00A572CE" w:rsidRDefault="002443CC" w:rsidP="00B1336E">
      <w:pPr>
        <w:pStyle w:val="Text"/>
      </w:pPr>
      <w:r w:rsidRPr="00A572CE">
        <w:t>Regular s</w:t>
      </w:r>
      <w:r w:rsidR="00E0070E" w:rsidRPr="00A572CE">
        <w:t xml:space="preserve">hifts in public funding </w:t>
      </w:r>
      <w:r w:rsidR="00E008F1" w:rsidRPr="00A572CE">
        <w:t xml:space="preserve">for </w:t>
      </w:r>
      <w:r w:rsidR="00595A8C">
        <w:t xml:space="preserve">nationally recognised training </w:t>
      </w:r>
      <w:r w:rsidR="001B7F25" w:rsidRPr="00A572CE">
        <w:t xml:space="preserve">to match training supply </w:t>
      </w:r>
      <w:r w:rsidR="006146DC" w:rsidRPr="00A572CE">
        <w:t>to apparent demand</w:t>
      </w:r>
      <w:r w:rsidR="00257EA4" w:rsidRPr="00A572CE">
        <w:t xml:space="preserve"> </w:t>
      </w:r>
      <w:r w:rsidR="00CF11CA" w:rsidRPr="00A572CE">
        <w:t>ha</w:t>
      </w:r>
      <w:r w:rsidR="00595A8C">
        <w:t>ve</w:t>
      </w:r>
      <w:r w:rsidR="00CF11CA" w:rsidRPr="00A572CE">
        <w:t xml:space="preserve"> </w:t>
      </w:r>
      <w:r w:rsidR="00D6533A" w:rsidRPr="00A572CE">
        <w:t xml:space="preserve">also </w:t>
      </w:r>
      <w:r w:rsidR="00CF11CA" w:rsidRPr="00A572CE">
        <w:t xml:space="preserve">been </w:t>
      </w:r>
      <w:r w:rsidR="00D6533A" w:rsidRPr="00A572CE">
        <w:t>impactful. These shifts</w:t>
      </w:r>
      <w:r w:rsidR="00595A8C">
        <w:t xml:space="preserve">, </w:t>
      </w:r>
      <w:r w:rsidR="00257EA4" w:rsidRPr="00A572CE">
        <w:t>as</w:t>
      </w:r>
      <w:r w:rsidR="00595A8C">
        <w:t xml:space="preserve"> </w:t>
      </w:r>
      <w:r w:rsidR="00257EA4" w:rsidRPr="00A572CE">
        <w:t>part of the managed training market approach</w:t>
      </w:r>
      <w:r w:rsidR="006146DC" w:rsidRPr="00A572CE">
        <w:t xml:space="preserve"> </w:t>
      </w:r>
      <w:r w:rsidR="0016079A" w:rsidRPr="00A572CE">
        <w:t xml:space="preserve">by each </w:t>
      </w:r>
      <w:r w:rsidR="00871576" w:rsidRPr="00A572CE">
        <w:t xml:space="preserve">Australian </w:t>
      </w:r>
      <w:r w:rsidR="00595A8C">
        <w:t>s</w:t>
      </w:r>
      <w:r w:rsidR="0016079A" w:rsidRPr="00A572CE">
        <w:t xml:space="preserve">tate </w:t>
      </w:r>
      <w:r w:rsidR="00871576" w:rsidRPr="00A572CE">
        <w:t xml:space="preserve">and </w:t>
      </w:r>
      <w:r w:rsidR="00595A8C">
        <w:t>t</w:t>
      </w:r>
      <w:r w:rsidR="00871576" w:rsidRPr="00A572CE">
        <w:t>erritory</w:t>
      </w:r>
      <w:r w:rsidR="00595A8C">
        <w:t>,</w:t>
      </w:r>
      <w:r w:rsidR="00561C77" w:rsidRPr="00A572CE">
        <w:t xml:space="preserve"> </w:t>
      </w:r>
      <w:r w:rsidR="00E74871" w:rsidRPr="00A572CE">
        <w:t>hav</w:t>
      </w:r>
      <w:r w:rsidR="008478AA" w:rsidRPr="00A572CE">
        <w:t>e</w:t>
      </w:r>
      <w:r w:rsidR="00EA6336" w:rsidRPr="00A572CE">
        <w:t xml:space="preserve"> </w:t>
      </w:r>
      <w:r w:rsidR="001B7F25" w:rsidRPr="00A572CE">
        <w:t>differential impact</w:t>
      </w:r>
      <w:r w:rsidR="00552EC2" w:rsidRPr="00A572CE">
        <w:t>s</w:t>
      </w:r>
      <w:r w:rsidR="001B7F25" w:rsidRPr="00A572CE">
        <w:t xml:space="preserve"> </w:t>
      </w:r>
      <w:r w:rsidR="00E008F1" w:rsidRPr="00A572CE">
        <w:t xml:space="preserve">on </w:t>
      </w:r>
      <w:r w:rsidR="001B7F25" w:rsidRPr="00A572CE">
        <w:t>industry sectors</w:t>
      </w:r>
      <w:r w:rsidR="00277691" w:rsidRPr="00A572CE">
        <w:t xml:space="preserve"> and </w:t>
      </w:r>
      <w:r w:rsidRPr="00A572CE">
        <w:t xml:space="preserve">their </w:t>
      </w:r>
      <w:r w:rsidR="00277691" w:rsidRPr="00A572CE">
        <w:t xml:space="preserve">employer use of </w:t>
      </w:r>
      <w:r w:rsidR="00595A8C">
        <w:t xml:space="preserve">nationally recognised training </w:t>
      </w:r>
      <w:r w:rsidRPr="00A572CE">
        <w:t>to</w:t>
      </w:r>
      <w:r w:rsidR="00277691" w:rsidRPr="00A572CE">
        <w:t xml:space="preserve"> train their wo</w:t>
      </w:r>
      <w:r w:rsidRPr="00A572CE">
        <w:t>rkforce.</w:t>
      </w:r>
      <w:r w:rsidR="00277691" w:rsidRPr="00A572CE">
        <w:t xml:space="preserve"> </w:t>
      </w:r>
      <w:r w:rsidR="00E74871" w:rsidRPr="00A572CE">
        <w:t>However, i</w:t>
      </w:r>
      <w:r w:rsidR="00C11A42" w:rsidRPr="00A572CE">
        <w:t xml:space="preserve">nterviewees </w:t>
      </w:r>
      <w:r w:rsidR="00E74871" w:rsidRPr="00A572CE">
        <w:t xml:space="preserve">also </w:t>
      </w:r>
      <w:r w:rsidR="00C11A42" w:rsidRPr="00A572CE">
        <w:t xml:space="preserve">noted </w:t>
      </w:r>
      <w:r w:rsidR="00E008F1" w:rsidRPr="00A572CE">
        <w:t>that</w:t>
      </w:r>
      <w:r w:rsidR="00777F92" w:rsidRPr="00A572CE">
        <w:t xml:space="preserve"> </w:t>
      </w:r>
      <w:r w:rsidR="00E74871" w:rsidRPr="00A572CE">
        <w:t xml:space="preserve">the </w:t>
      </w:r>
      <w:r w:rsidR="00777F92" w:rsidRPr="00A572CE">
        <w:t xml:space="preserve">availability of </w:t>
      </w:r>
      <w:r w:rsidR="00EA6336" w:rsidRPr="00A572CE">
        <w:t xml:space="preserve">public </w:t>
      </w:r>
      <w:r w:rsidR="00E008F1" w:rsidRPr="00A572CE">
        <w:t>funding</w:t>
      </w:r>
      <w:r w:rsidR="00E74871" w:rsidRPr="00A572CE">
        <w:t>, while important,</w:t>
      </w:r>
      <w:r w:rsidR="00E008F1" w:rsidRPr="00A572CE">
        <w:t xml:space="preserve"> </w:t>
      </w:r>
      <w:r w:rsidR="00E74871" w:rsidRPr="00A572CE">
        <w:t>is</w:t>
      </w:r>
      <w:r w:rsidR="00E008F1" w:rsidRPr="00A572CE">
        <w:t xml:space="preserve"> not the </w:t>
      </w:r>
      <w:r w:rsidR="00B014F5" w:rsidRPr="00A572CE">
        <w:t xml:space="preserve">most important </w:t>
      </w:r>
      <w:r w:rsidR="00E008F1" w:rsidRPr="00A572CE">
        <w:t xml:space="preserve">factor </w:t>
      </w:r>
      <w:r w:rsidR="00E74871" w:rsidRPr="00A572CE">
        <w:t>influencing</w:t>
      </w:r>
      <w:r w:rsidR="00CC4F60" w:rsidRPr="00A572CE">
        <w:t xml:space="preserve"> employer patterns of workforce training</w:t>
      </w:r>
      <w:r w:rsidR="00E008F1" w:rsidRPr="00A572CE">
        <w:t>.</w:t>
      </w:r>
    </w:p>
    <w:p w14:paraId="0F08A714" w14:textId="65375614" w:rsidR="00B1336E" w:rsidRDefault="00A00A7B" w:rsidP="00B1336E">
      <w:pPr>
        <w:pStyle w:val="Text"/>
      </w:pPr>
      <w:r w:rsidRPr="00A572CE">
        <w:t xml:space="preserve">Delays in </w:t>
      </w:r>
      <w:r w:rsidR="00BC2A74" w:rsidRPr="00A572CE">
        <w:t xml:space="preserve">the </w:t>
      </w:r>
      <w:r w:rsidRPr="00A572CE">
        <w:t xml:space="preserve">updating of </w:t>
      </w:r>
      <w:r w:rsidR="00E877A0">
        <w:t>t</w:t>
      </w:r>
      <w:r w:rsidR="00C5136A" w:rsidRPr="00A572CE">
        <w:t xml:space="preserve">raining </w:t>
      </w:r>
      <w:r w:rsidR="00E877A0">
        <w:t>p</w:t>
      </w:r>
      <w:r w:rsidR="00C5136A" w:rsidRPr="00A572CE">
        <w:t>ackage</w:t>
      </w:r>
      <w:r w:rsidRPr="00A572CE">
        <w:t xml:space="preserve">s to keep pace with </w:t>
      </w:r>
      <w:r w:rsidR="00BC2A74" w:rsidRPr="00A572CE">
        <w:t xml:space="preserve">changing </w:t>
      </w:r>
      <w:r w:rsidRPr="00A572CE">
        <w:t xml:space="preserve">skill needs </w:t>
      </w:r>
      <w:r w:rsidR="00E74871" w:rsidRPr="00A572CE">
        <w:t>is</w:t>
      </w:r>
      <w:r w:rsidR="00F723DA" w:rsidRPr="00A572CE">
        <w:t xml:space="preserve"> </w:t>
      </w:r>
      <w:r w:rsidR="004410C7" w:rsidRPr="00A572CE">
        <w:t>a</w:t>
      </w:r>
      <w:r w:rsidR="00AD2E40" w:rsidRPr="00A572CE">
        <w:t>nother specific</w:t>
      </w:r>
      <w:r w:rsidR="004410C7" w:rsidRPr="00A572CE">
        <w:t xml:space="preserve"> </w:t>
      </w:r>
      <w:r w:rsidR="00FE751C" w:rsidRPr="00A572CE">
        <w:t>factor</w:t>
      </w:r>
      <w:r w:rsidR="004410C7" w:rsidRPr="00A572CE">
        <w:t xml:space="preserve"> mentioned </w:t>
      </w:r>
      <w:r w:rsidR="00FE751C" w:rsidRPr="00A572CE">
        <w:t>for so</w:t>
      </w:r>
      <w:r w:rsidR="00F723DA" w:rsidRPr="00A572CE">
        <w:t xml:space="preserve">me </w:t>
      </w:r>
      <w:r w:rsidR="00FE751C" w:rsidRPr="00A572CE">
        <w:t>industry sectors</w:t>
      </w:r>
      <w:r w:rsidR="00402661" w:rsidRPr="00A572CE">
        <w:t xml:space="preserve"> </w:t>
      </w:r>
      <w:r w:rsidR="00C13097" w:rsidRPr="00A572CE">
        <w:t xml:space="preserve">and employers </w:t>
      </w:r>
      <w:r w:rsidR="00402661" w:rsidRPr="00A572CE">
        <w:t>shift</w:t>
      </w:r>
      <w:r w:rsidR="00C13097" w:rsidRPr="00A572CE">
        <w:t>ing</w:t>
      </w:r>
      <w:r w:rsidR="00402661" w:rsidRPr="00A572CE">
        <w:t xml:space="preserve"> towards </w:t>
      </w:r>
      <w:r w:rsidR="00E74871" w:rsidRPr="00A572CE">
        <w:t xml:space="preserve">increased </w:t>
      </w:r>
      <w:r w:rsidR="00402661" w:rsidRPr="00A572CE">
        <w:t>us</w:t>
      </w:r>
      <w:r w:rsidR="007955D3" w:rsidRPr="00A572CE">
        <w:t xml:space="preserve">e of </w:t>
      </w:r>
      <w:r w:rsidR="00402661" w:rsidRPr="00A572CE">
        <w:t>non</w:t>
      </w:r>
      <w:r w:rsidR="00E74871" w:rsidRPr="00A572CE">
        <w:t>-</w:t>
      </w:r>
      <w:r w:rsidR="00595A8C" w:rsidRPr="00595A8C">
        <w:t xml:space="preserve"> </w:t>
      </w:r>
      <w:r w:rsidR="00595A8C">
        <w:t>nationally recognised</w:t>
      </w:r>
      <w:r w:rsidR="00402661" w:rsidRPr="00A572CE">
        <w:t xml:space="preserve"> training</w:t>
      </w:r>
      <w:r w:rsidR="00C13097" w:rsidRPr="00A572CE">
        <w:t>.</w:t>
      </w:r>
    </w:p>
    <w:p w14:paraId="59FE5D71" w14:textId="1010769D" w:rsidR="009C6A0A" w:rsidRPr="00B91EAF" w:rsidRDefault="009C6A0A" w:rsidP="007042EC">
      <w:pPr>
        <w:pStyle w:val="Text"/>
      </w:pPr>
      <w:r>
        <w:t xml:space="preserve">Another factor that affects levels of </w:t>
      </w:r>
      <w:r w:rsidR="00595A8C">
        <w:t xml:space="preserve">nationally recognised </w:t>
      </w:r>
      <w:r w:rsidRPr="009C6A0A">
        <w:t>training</w:t>
      </w:r>
      <w:r w:rsidR="00DD2B38">
        <w:t xml:space="preserve"> in the workforce</w:t>
      </w:r>
      <w:r w:rsidRPr="009C6A0A">
        <w:t xml:space="preserve"> </w:t>
      </w:r>
      <w:r>
        <w:t xml:space="preserve">is the nature of the jobs involved. Some jobs have low entry </w:t>
      </w:r>
      <w:r w:rsidR="00F95887">
        <w:t xml:space="preserve">requirements </w:t>
      </w:r>
      <w:r w:rsidR="0049292F">
        <w:t xml:space="preserve">such as a </w:t>
      </w:r>
      <w:r w:rsidR="0049292F" w:rsidRPr="0049292F">
        <w:t>licence only</w:t>
      </w:r>
      <w:r>
        <w:t xml:space="preserve">. </w:t>
      </w:r>
      <w:r w:rsidR="00DD2B38">
        <w:t xml:space="preserve">These types of jobs </w:t>
      </w:r>
      <w:r w:rsidR="00CE7EC9">
        <w:t xml:space="preserve">do not require </w:t>
      </w:r>
      <w:r w:rsidR="005814BE">
        <w:t xml:space="preserve">a full </w:t>
      </w:r>
      <w:r w:rsidR="00595A8C">
        <w:t xml:space="preserve">nationally recognised </w:t>
      </w:r>
      <w:r w:rsidR="005814BE">
        <w:t>qualification</w:t>
      </w:r>
      <w:r w:rsidR="00595A8C">
        <w:t>,</w:t>
      </w:r>
      <w:r w:rsidR="00DE7E64">
        <w:t xml:space="preserve"> only that part related to the </w:t>
      </w:r>
      <w:r w:rsidR="00DE7E64" w:rsidRPr="0049292F">
        <w:t>licence</w:t>
      </w:r>
      <w:r w:rsidR="005814BE">
        <w:t>.</w:t>
      </w:r>
      <w:r w:rsidR="002059EB">
        <w:t xml:space="preserve"> </w:t>
      </w:r>
      <w:r w:rsidR="00D76DDA">
        <w:t>An e</w:t>
      </w:r>
      <w:r w:rsidR="00462AB8">
        <w:t>xample</w:t>
      </w:r>
      <w:r w:rsidR="00D76DDA">
        <w:t xml:space="preserve"> was </w:t>
      </w:r>
      <w:r w:rsidR="001B7F25">
        <w:t xml:space="preserve">given of </w:t>
      </w:r>
      <w:r w:rsidR="00595A8C">
        <w:t xml:space="preserve">attempts to </w:t>
      </w:r>
      <w:r w:rsidR="00595A8C" w:rsidRPr="00462AB8">
        <w:t xml:space="preserve">professionalise </w:t>
      </w:r>
      <w:r w:rsidR="004D09CB">
        <w:t>truck driver</w:t>
      </w:r>
      <w:r w:rsidR="00595A8C">
        <w:t xml:space="preserve"> job</w:t>
      </w:r>
      <w:r w:rsidR="004D09CB">
        <w:t>s</w:t>
      </w:r>
      <w:r w:rsidR="00595A8C">
        <w:t>,</w:t>
      </w:r>
      <w:r w:rsidR="004D09CB">
        <w:t xml:space="preserve"> </w:t>
      </w:r>
      <w:r w:rsidR="00D37DD4" w:rsidRPr="00B91EAF">
        <w:t xml:space="preserve">by raising </w:t>
      </w:r>
      <w:r w:rsidR="001A0C51" w:rsidRPr="00B91EAF">
        <w:t xml:space="preserve">the standard for </w:t>
      </w:r>
      <w:r w:rsidR="001B7F25" w:rsidRPr="00B91EAF">
        <w:t>entry to a full VET qualification</w:t>
      </w:r>
      <w:r w:rsidR="00595A8C">
        <w:t>, which</w:t>
      </w:r>
      <w:r w:rsidR="00314646" w:rsidRPr="00B91EAF">
        <w:t xml:space="preserve"> have </w:t>
      </w:r>
      <w:r w:rsidR="001B7F25" w:rsidRPr="00B91EAF">
        <w:t xml:space="preserve">been </w:t>
      </w:r>
      <w:r w:rsidR="00595A8C" w:rsidRPr="00B91EAF">
        <w:t xml:space="preserve">so far </w:t>
      </w:r>
      <w:r w:rsidR="001B7F25" w:rsidRPr="00B91EAF">
        <w:t>unsuccessful</w:t>
      </w:r>
      <w:r w:rsidR="00E74871" w:rsidRPr="00B91EAF">
        <w:t>.</w:t>
      </w:r>
      <w:r w:rsidR="00242B81" w:rsidRPr="00B91EAF">
        <w:t xml:space="preserve"> </w:t>
      </w:r>
    </w:p>
    <w:p w14:paraId="0E539437" w14:textId="59A83947" w:rsidR="00FF5FA6" w:rsidRPr="00B91EAF" w:rsidRDefault="00DD2B38" w:rsidP="00242B81">
      <w:pPr>
        <w:pStyle w:val="Text"/>
      </w:pPr>
      <w:r>
        <w:t>The use of n</w:t>
      </w:r>
      <w:r w:rsidR="00595A8C">
        <w:t xml:space="preserve">ationally recognised </w:t>
      </w:r>
      <w:r>
        <w:t xml:space="preserve">training for </w:t>
      </w:r>
      <w:r w:rsidR="00595A8C">
        <w:t>w</w:t>
      </w:r>
      <w:r w:rsidR="00242B81" w:rsidRPr="00B91EAF">
        <w:t xml:space="preserve">orkforce </w:t>
      </w:r>
      <w:r>
        <w:t xml:space="preserve">development </w:t>
      </w:r>
      <w:r w:rsidR="00242B81" w:rsidRPr="00B91EAF">
        <w:t xml:space="preserve">can also be lower in some Australian businesses compared </w:t>
      </w:r>
      <w:r w:rsidR="00B041AA">
        <w:t>with</w:t>
      </w:r>
      <w:r w:rsidR="00242B81" w:rsidRPr="00B91EAF">
        <w:t xml:space="preserve"> others due to </w:t>
      </w:r>
      <w:r w:rsidR="0004618C" w:rsidRPr="00B91EAF">
        <w:t>business type</w:t>
      </w:r>
      <w:r w:rsidR="0041456D" w:rsidRPr="00B91EAF">
        <w:t>.</w:t>
      </w:r>
      <w:r w:rsidR="00242B81" w:rsidRPr="00B91EAF">
        <w:t xml:space="preserve"> </w:t>
      </w:r>
      <w:r w:rsidR="00E74871" w:rsidRPr="00B91EAF">
        <w:t>It was argued by interviewees that h</w:t>
      </w:r>
      <w:r w:rsidR="00242B81" w:rsidRPr="00B91EAF">
        <w:t>igh volume</w:t>
      </w:r>
      <w:r w:rsidR="00595A8C">
        <w:t>,</w:t>
      </w:r>
      <w:r w:rsidR="00242B81" w:rsidRPr="00B91EAF">
        <w:t xml:space="preserve"> low return businesses do not have </w:t>
      </w:r>
      <w:r w:rsidR="00E74871" w:rsidRPr="00B91EAF">
        <w:t xml:space="preserve">the </w:t>
      </w:r>
      <w:r w:rsidR="00242B81" w:rsidRPr="00B91EAF">
        <w:t xml:space="preserve">spare </w:t>
      </w:r>
      <w:r w:rsidR="00E74871" w:rsidRPr="00B91EAF">
        <w:t>cash</w:t>
      </w:r>
      <w:r w:rsidR="00242B81" w:rsidRPr="00B91EAF">
        <w:t xml:space="preserve"> to spend on </w:t>
      </w:r>
      <w:r w:rsidR="00E74871" w:rsidRPr="00B91EAF">
        <w:t xml:space="preserve">the </w:t>
      </w:r>
      <w:r w:rsidR="00242B81" w:rsidRPr="00B91EAF">
        <w:t xml:space="preserve">training </w:t>
      </w:r>
      <w:r w:rsidR="00B15573" w:rsidRPr="00B91EAF">
        <w:t xml:space="preserve">of </w:t>
      </w:r>
      <w:r w:rsidR="00242B81" w:rsidRPr="00B91EAF">
        <w:t>their workforce</w:t>
      </w:r>
      <w:r w:rsidR="00361384" w:rsidRPr="00B91EAF">
        <w:t>.</w:t>
      </w:r>
      <w:r w:rsidR="00687D32" w:rsidRPr="00B91EAF">
        <w:t xml:space="preserve"> </w:t>
      </w:r>
      <w:r w:rsidR="006D766B" w:rsidRPr="00B91EAF">
        <w:t xml:space="preserve">These businesses </w:t>
      </w:r>
      <w:r w:rsidR="006E5718" w:rsidRPr="00B91EAF">
        <w:t xml:space="preserve">must focus closely on </w:t>
      </w:r>
      <w:r w:rsidR="00687D32" w:rsidRPr="00B91EAF">
        <w:t xml:space="preserve">returns on investment in training. </w:t>
      </w:r>
      <w:r w:rsidR="007B6E5A" w:rsidRPr="00B91EAF">
        <w:t xml:space="preserve">For them it </w:t>
      </w:r>
      <w:r w:rsidR="00242B81" w:rsidRPr="00B91EAF">
        <w:t xml:space="preserve">is about </w:t>
      </w:r>
      <w:r w:rsidR="00076574" w:rsidRPr="00B91EAF">
        <w:t xml:space="preserve">ensuring </w:t>
      </w:r>
      <w:r w:rsidR="00242B81" w:rsidRPr="00B91EAF">
        <w:t>job</w:t>
      </w:r>
      <w:r w:rsidR="00076574" w:rsidRPr="00B91EAF">
        <w:t xml:space="preserve">s are done </w:t>
      </w:r>
      <w:r w:rsidR="00242B81" w:rsidRPr="00B91EAF">
        <w:t>right</w:t>
      </w:r>
      <w:r w:rsidR="00E74871" w:rsidRPr="00B91EAF">
        <w:t>,</w:t>
      </w:r>
      <w:r w:rsidR="00242B81" w:rsidRPr="00B91EAF">
        <w:t xml:space="preserve"> on time and within budget</w:t>
      </w:r>
      <w:r w:rsidR="00D44B00" w:rsidRPr="00B91EAF">
        <w:t xml:space="preserve"> </w:t>
      </w:r>
      <w:r w:rsidR="007B6E5A" w:rsidRPr="00B91EAF">
        <w:t xml:space="preserve">and usually </w:t>
      </w:r>
      <w:r w:rsidR="001C07AF" w:rsidRPr="00B91EAF">
        <w:t xml:space="preserve">this is achieved </w:t>
      </w:r>
      <w:r w:rsidR="00D44B00" w:rsidRPr="00B91EAF">
        <w:t xml:space="preserve">through </w:t>
      </w:r>
      <w:r w:rsidR="00242B81" w:rsidRPr="00B91EAF">
        <w:t xml:space="preserve">on the job </w:t>
      </w:r>
      <w:r w:rsidR="00FF5FA6" w:rsidRPr="00B91EAF">
        <w:t xml:space="preserve">training </w:t>
      </w:r>
      <w:r w:rsidR="00242B81" w:rsidRPr="00B91EAF">
        <w:t xml:space="preserve">in </w:t>
      </w:r>
      <w:r w:rsidR="00D44B00" w:rsidRPr="00B91EAF">
        <w:t>processes</w:t>
      </w:r>
      <w:r w:rsidR="00465643" w:rsidRPr="00B91EAF">
        <w:t xml:space="preserve"> specific to the business</w:t>
      </w:r>
      <w:r w:rsidR="00FF5FA6" w:rsidRPr="00B91EAF">
        <w:t>.</w:t>
      </w:r>
    </w:p>
    <w:p w14:paraId="141D4E0C" w14:textId="52E436AF" w:rsidR="00A542EB" w:rsidRDefault="00F7084B" w:rsidP="00B1336E">
      <w:pPr>
        <w:pStyle w:val="Text"/>
      </w:pPr>
      <w:r w:rsidRPr="00B91EAF">
        <w:t>A</w:t>
      </w:r>
      <w:r w:rsidR="00D61A8B" w:rsidRPr="00B91EAF">
        <w:t xml:space="preserve"> </w:t>
      </w:r>
      <w:r w:rsidR="003A2504" w:rsidRPr="00B91EAF">
        <w:t xml:space="preserve">current </w:t>
      </w:r>
      <w:r w:rsidR="00D61A8B" w:rsidRPr="00B91EAF">
        <w:t xml:space="preserve">key </w:t>
      </w:r>
      <w:r w:rsidR="00242B81" w:rsidRPr="00B91EAF">
        <w:t xml:space="preserve">driving factor for </w:t>
      </w:r>
      <w:r w:rsidR="00DD2B38">
        <w:t xml:space="preserve">the use of </w:t>
      </w:r>
      <w:r w:rsidR="00242B81" w:rsidRPr="00B91EAF">
        <w:t xml:space="preserve">training </w:t>
      </w:r>
      <w:r w:rsidR="00DD2B38">
        <w:t xml:space="preserve">for workforce development </w:t>
      </w:r>
      <w:r w:rsidRPr="00B91EAF">
        <w:t xml:space="preserve">identified by interviewees </w:t>
      </w:r>
      <w:r w:rsidR="00242B81" w:rsidRPr="00B91EAF">
        <w:t xml:space="preserve">is </w:t>
      </w:r>
      <w:r w:rsidR="00E74871" w:rsidRPr="00B91EAF">
        <w:t xml:space="preserve">the </w:t>
      </w:r>
      <w:r w:rsidR="00242B81" w:rsidRPr="00B91EAF">
        <w:t xml:space="preserve">digitalisation of work processes. </w:t>
      </w:r>
      <w:r w:rsidR="00F47A13" w:rsidRPr="00B91EAF">
        <w:t xml:space="preserve">The world of work is changing. </w:t>
      </w:r>
      <w:r w:rsidR="00F60414" w:rsidRPr="00B91EAF">
        <w:t xml:space="preserve">Agile </w:t>
      </w:r>
      <w:r w:rsidR="00A9409E" w:rsidRPr="00B91EAF">
        <w:t>u</w:t>
      </w:r>
      <w:r w:rsidR="00F47A13" w:rsidRPr="00B91EAF">
        <w:t>pskilling</w:t>
      </w:r>
      <w:r w:rsidR="00A9409E" w:rsidRPr="00B91EAF">
        <w:t xml:space="preserve"> and </w:t>
      </w:r>
      <w:r w:rsidR="00F47A13" w:rsidRPr="00B91EAF">
        <w:t xml:space="preserve">reskilling </w:t>
      </w:r>
      <w:r w:rsidR="00AD14FF" w:rsidRPr="00B91EAF">
        <w:t>ar</w:t>
      </w:r>
      <w:r w:rsidR="00506282" w:rsidRPr="00B91EAF">
        <w:t xml:space="preserve">e </w:t>
      </w:r>
      <w:r w:rsidR="00E74871" w:rsidRPr="00B91EAF">
        <w:t xml:space="preserve">a </w:t>
      </w:r>
      <w:r w:rsidR="00F47A13" w:rsidRPr="00B91EAF">
        <w:t xml:space="preserve">key to ensuring </w:t>
      </w:r>
      <w:r w:rsidR="00E74871" w:rsidRPr="00B91EAF">
        <w:t xml:space="preserve">that </w:t>
      </w:r>
      <w:r w:rsidR="00F47A13" w:rsidRPr="00B91EAF">
        <w:t xml:space="preserve">businesses thrive in this ever changing, technology-focused decade. As the pace of </w:t>
      </w:r>
      <w:r w:rsidR="009A3677" w:rsidRPr="00B91EAF">
        <w:t xml:space="preserve">technological </w:t>
      </w:r>
      <w:r w:rsidR="00F47A13" w:rsidRPr="00B91EAF">
        <w:t xml:space="preserve">change quickens, </w:t>
      </w:r>
      <w:r w:rsidR="00595A8C">
        <w:t xml:space="preserve">the </w:t>
      </w:r>
      <w:r w:rsidR="00F47A13" w:rsidRPr="00B91EAF">
        <w:t xml:space="preserve">workforce will need to learn new skills quickly to adapt and stay competitive. </w:t>
      </w:r>
      <w:r w:rsidR="00506282" w:rsidRPr="00B91EAF">
        <w:t xml:space="preserve">Some interviewees </w:t>
      </w:r>
      <w:r w:rsidR="00A013E3" w:rsidRPr="00B91EAF">
        <w:t>suggested</w:t>
      </w:r>
      <w:r w:rsidR="00A013E3" w:rsidRPr="00E74871">
        <w:t xml:space="preserve"> that l</w:t>
      </w:r>
      <w:r w:rsidR="00242B81" w:rsidRPr="00E74871">
        <w:t xml:space="preserve">arger businesses are more likely to train to keep up with </w:t>
      </w:r>
      <w:r w:rsidR="00E74871" w:rsidRPr="00E74871">
        <w:t xml:space="preserve">these trends around </w:t>
      </w:r>
      <w:r w:rsidR="00242B81" w:rsidRPr="00E74871">
        <w:t>digitalisation.</w:t>
      </w:r>
      <w:r w:rsidR="00FA0E42" w:rsidRPr="00E74871">
        <w:t xml:space="preserve"> For small businesses, keeping up with </w:t>
      </w:r>
      <w:r w:rsidR="00E74871" w:rsidRPr="00E74871">
        <w:t xml:space="preserve">the </w:t>
      </w:r>
      <w:r w:rsidR="00FA0E42" w:rsidRPr="00E74871">
        <w:t>digitalisation of work processes can be very hard</w:t>
      </w:r>
      <w:r w:rsidR="009C03F8">
        <w:t xml:space="preserve"> </w:t>
      </w:r>
      <w:r w:rsidR="005F2800">
        <w:rPr>
          <w:lang w:val="en-US"/>
        </w:rPr>
        <w:t xml:space="preserve">due to </w:t>
      </w:r>
      <w:r w:rsidR="009C03F8">
        <w:rPr>
          <w:lang w:val="en-US"/>
        </w:rPr>
        <w:t xml:space="preserve">the </w:t>
      </w:r>
      <w:r w:rsidR="005F2800">
        <w:rPr>
          <w:lang w:val="en-US"/>
        </w:rPr>
        <w:t>lack of time and resources</w:t>
      </w:r>
      <w:r w:rsidR="00A763A0" w:rsidRPr="00E74871">
        <w:t xml:space="preserve">. </w:t>
      </w:r>
      <w:r w:rsidR="009C03F8">
        <w:t xml:space="preserve">This situation is also very true </w:t>
      </w:r>
      <w:r w:rsidR="00944947">
        <w:t xml:space="preserve">for mature aged workers. </w:t>
      </w:r>
    </w:p>
    <w:p w14:paraId="6FCA3F7F" w14:textId="294F6EDF" w:rsidR="003C3204" w:rsidRPr="00A542EB" w:rsidRDefault="00F47A13" w:rsidP="00B1336E">
      <w:pPr>
        <w:pStyle w:val="Text"/>
      </w:pPr>
      <w:r w:rsidRPr="00A542EB">
        <w:lastRenderedPageBreak/>
        <w:t xml:space="preserve">Interviewees reported that the </w:t>
      </w:r>
      <w:r w:rsidR="00624DCE" w:rsidRPr="00A542EB">
        <w:t>COVID-19</w:t>
      </w:r>
      <w:r w:rsidRPr="00A542EB">
        <w:t xml:space="preserve"> pandemic has impacted </w:t>
      </w:r>
      <w:r w:rsidR="009A3677" w:rsidRPr="00A542EB">
        <w:t xml:space="preserve">workforce </w:t>
      </w:r>
      <w:r w:rsidRPr="00A542EB">
        <w:t>training of all forms</w:t>
      </w:r>
      <w:r w:rsidR="00A22DFA" w:rsidRPr="00A542EB">
        <w:t xml:space="preserve"> </w:t>
      </w:r>
      <w:r w:rsidR="00C47F82" w:rsidRPr="00A542EB">
        <w:t xml:space="preserve">in many locations and industries. Examples given include in Victoria where many </w:t>
      </w:r>
      <w:r w:rsidR="00595A8C">
        <w:t xml:space="preserve">public and private </w:t>
      </w:r>
      <w:r w:rsidR="00C47F82" w:rsidRPr="00A542EB">
        <w:t xml:space="preserve">training institutions closed for several months </w:t>
      </w:r>
      <w:r w:rsidR="00F34571" w:rsidRPr="00A542EB">
        <w:t xml:space="preserve">at the direction of the </w:t>
      </w:r>
      <w:r w:rsidR="008D6210" w:rsidRPr="00A542EB">
        <w:t xml:space="preserve">Victorian Government </w:t>
      </w:r>
      <w:r w:rsidR="00595A8C">
        <w:t xml:space="preserve">due to </w:t>
      </w:r>
      <w:r w:rsidR="00E355EB" w:rsidRPr="00A542EB">
        <w:t xml:space="preserve">lockdowns </w:t>
      </w:r>
      <w:r w:rsidR="00714485" w:rsidRPr="00A542EB">
        <w:t xml:space="preserve">to curb </w:t>
      </w:r>
      <w:r w:rsidR="008A5628" w:rsidRPr="00A542EB">
        <w:t xml:space="preserve">the </w:t>
      </w:r>
      <w:r w:rsidR="00DC27D9" w:rsidRPr="00A542EB">
        <w:t>s</w:t>
      </w:r>
      <w:r w:rsidR="00C67651" w:rsidRPr="00A542EB">
        <w:t xml:space="preserve">pread </w:t>
      </w:r>
      <w:r w:rsidR="00DC27D9" w:rsidRPr="00A542EB">
        <w:t xml:space="preserve">of </w:t>
      </w:r>
      <w:r w:rsidR="00C67651" w:rsidRPr="00A542EB">
        <w:t>COVID</w:t>
      </w:r>
      <w:r w:rsidR="003F5EDC" w:rsidRPr="00A542EB">
        <w:t>-</w:t>
      </w:r>
      <w:r w:rsidR="00C67651" w:rsidRPr="00A542EB">
        <w:t>19</w:t>
      </w:r>
      <w:r w:rsidR="003F5EDC" w:rsidRPr="00A542EB">
        <w:t>.</w:t>
      </w:r>
      <w:r w:rsidR="008A5628" w:rsidRPr="00A542EB">
        <w:t xml:space="preserve"> Interviewees reported that t</w:t>
      </w:r>
      <w:r w:rsidR="00F4727A" w:rsidRPr="00A542EB">
        <w:t>hese closures caused</w:t>
      </w:r>
      <w:r w:rsidR="00C47F82" w:rsidRPr="00A542EB">
        <w:t xml:space="preserve"> a need to revise</w:t>
      </w:r>
      <w:r w:rsidR="00A22DFA" w:rsidRPr="00A542EB">
        <w:t xml:space="preserve"> and downsize workforce numbers and training strategies</w:t>
      </w:r>
      <w:r w:rsidR="00F4727A" w:rsidRPr="00A542EB">
        <w:t xml:space="preserve"> in many businesses of all sizes</w:t>
      </w:r>
      <w:r w:rsidR="00A22DFA" w:rsidRPr="00A542EB">
        <w:t xml:space="preserve">. </w:t>
      </w:r>
    </w:p>
    <w:p w14:paraId="3CF2EB57" w14:textId="6D926D56" w:rsidR="00BA08A0" w:rsidRPr="00A542EB" w:rsidRDefault="00D812ED" w:rsidP="00D8715C">
      <w:pPr>
        <w:pStyle w:val="Text"/>
      </w:pPr>
      <w:r>
        <w:t xml:space="preserve">The </w:t>
      </w:r>
      <w:r w:rsidR="00624DCE" w:rsidRPr="00A542EB">
        <w:t>COVID-19</w:t>
      </w:r>
      <w:r w:rsidR="004421C3">
        <w:t xml:space="preserve"> pandemic</w:t>
      </w:r>
      <w:r w:rsidR="00F4727A" w:rsidRPr="00A542EB">
        <w:t xml:space="preserve"> has also caused the</w:t>
      </w:r>
      <w:r w:rsidR="00C47F82" w:rsidRPr="00A542EB">
        <w:t xml:space="preserve"> suspension of the on-the-job training component for apprentices and other workplace-based training for many qualifications</w:t>
      </w:r>
      <w:r w:rsidR="00A22DFA" w:rsidRPr="00A542EB">
        <w:t>.</w:t>
      </w:r>
      <w:r w:rsidR="00147ECE" w:rsidRPr="00A542EB">
        <w:t xml:space="preserve"> </w:t>
      </w:r>
      <w:r w:rsidR="00624DCE" w:rsidRPr="00A542EB">
        <w:t>COVID-19</w:t>
      </w:r>
      <w:r w:rsidR="003D030B" w:rsidRPr="00A542EB">
        <w:t xml:space="preserve"> </w:t>
      </w:r>
      <w:r w:rsidR="00147ECE" w:rsidRPr="00A542EB">
        <w:t xml:space="preserve">has stymied the practical component of training and the ability to assess what students have learnt </w:t>
      </w:r>
      <w:r w:rsidR="003C3204" w:rsidRPr="00A542EB">
        <w:t>on the job.</w:t>
      </w:r>
    </w:p>
    <w:p w14:paraId="4E3B3A5A" w14:textId="50B2E17F" w:rsidR="00C204B4" w:rsidRPr="00A542EB" w:rsidRDefault="00A22DFA" w:rsidP="00D8715C">
      <w:pPr>
        <w:pStyle w:val="Text"/>
      </w:pPr>
      <w:r w:rsidRPr="00A542EB">
        <w:t>Regulators have been impacted</w:t>
      </w:r>
      <w:r w:rsidR="001803CA" w:rsidRPr="00A542EB">
        <w:t xml:space="preserve"> too</w:t>
      </w:r>
      <w:r w:rsidR="00E03B32" w:rsidRPr="00A542EB">
        <w:t>,</w:t>
      </w:r>
      <w:r w:rsidRPr="00A542EB">
        <w:t xml:space="preserve"> with the Australian Skills Quality Authority (ASQA) not undertaking audits, leaving RTOs waiting</w:t>
      </w:r>
      <w:r w:rsidR="00C535CC">
        <w:t xml:space="preserve"> for approval to add qualifications to their scope of delivery.</w:t>
      </w:r>
      <w:r w:rsidR="00121C16" w:rsidRPr="00A542EB">
        <w:t xml:space="preserve"> </w:t>
      </w:r>
    </w:p>
    <w:p w14:paraId="49C33631" w14:textId="48C32936" w:rsidR="00457BE4" w:rsidRPr="00A542EB" w:rsidRDefault="00DD2B38" w:rsidP="00DD2B38">
      <w:pPr>
        <w:pStyle w:val="Text"/>
      </w:pPr>
      <w:r>
        <w:t>It was a</w:t>
      </w:r>
      <w:r w:rsidR="00F6189F" w:rsidRPr="00A542EB">
        <w:t>lso s</w:t>
      </w:r>
      <w:r w:rsidR="00EE598D" w:rsidRPr="00A542EB">
        <w:t xml:space="preserve">uggested </w:t>
      </w:r>
      <w:r w:rsidR="00F6189F" w:rsidRPr="00A542EB">
        <w:t xml:space="preserve">that </w:t>
      </w:r>
      <w:r w:rsidR="00813C0F" w:rsidRPr="00A542EB">
        <w:t xml:space="preserve">the </w:t>
      </w:r>
      <w:r w:rsidR="00F4727A" w:rsidRPr="00A542EB">
        <w:t>pandemic</w:t>
      </w:r>
      <w:r w:rsidR="00F6189F" w:rsidRPr="00A542EB">
        <w:t xml:space="preserve"> ha</w:t>
      </w:r>
      <w:r w:rsidR="00F4727A" w:rsidRPr="00A542EB">
        <w:t>s</w:t>
      </w:r>
      <w:r w:rsidR="00F6189F" w:rsidRPr="00A542EB">
        <w:t xml:space="preserve"> </w:t>
      </w:r>
      <w:r w:rsidR="00721135" w:rsidRPr="00A542EB">
        <w:t xml:space="preserve">derailed </w:t>
      </w:r>
      <w:r w:rsidR="00B3457E" w:rsidRPr="00A542EB">
        <w:t xml:space="preserve">the </w:t>
      </w:r>
      <w:r w:rsidR="00721135" w:rsidRPr="00A542EB">
        <w:t xml:space="preserve">work of </w:t>
      </w:r>
      <w:r w:rsidR="004260E9" w:rsidRPr="00A542EB">
        <w:t xml:space="preserve">Industry Reference </w:t>
      </w:r>
      <w:r w:rsidR="00D812ED">
        <w:t>Committees (IRCs)</w:t>
      </w:r>
      <w:r w:rsidR="004260E9" w:rsidRPr="00A542EB">
        <w:t xml:space="preserve"> </w:t>
      </w:r>
      <w:r w:rsidR="00721135" w:rsidRPr="00A542EB">
        <w:t xml:space="preserve">in updating </w:t>
      </w:r>
      <w:r w:rsidR="00E877A0">
        <w:t>t</w:t>
      </w:r>
      <w:r w:rsidR="00C5136A" w:rsidRPr="00A542EB">
        <w:t xml:space="preserve">raining </w:t>
      </w:r>
      <w:r w:rsidR="00E877A0">
        <w:t>p</w:t>
      </w:r>
      <w:r w:rsidR="00C5136A" w:rsidRPr="00A542EB">
        <w:t>ackage</w:t>
      </w:r>
      <w:r w:rsidR="00721135" w:rsidRPr="00A542EB">
        <w:t xml:space="preserve">s to </w:t>
      </w:r>
      <w:r w:rsidR="00813C0F" w:rsidRPr="00A542EB">
        <w:t xml:space="preserve">have qualifications that </w:t>
      </w:r>
      <w:r w:rsidR="00F4727A" w:rsidRPr="00A542EB">
        <w:t xml:space="preserve">meet </w:t>
      </w:r>
      <w:r w:rsidR="00B73BC7" w:rsidRPr="00A542EB">
        <w:t xml:space="preserve">changing </w:t>
      </w:r>
      <w:r w:rsidR="00721135" w:rsidRPr="00A542EB">
        <w:t>industry needs.</w:t>
      </w:r>
      <w:r w:rsidR="00D812ED">
        <w:t xml:space="preserve"> </w:t>
      </w:r>
      <w:r w:rsidR="00F4727A" w:rsidRPr="00A542EB">
        <w:t>However, w</w:t>
      </w:r>
      <w:r w:rsidR="000444C7" w:rsidRPr="00A542EB">
        <w:t xml:space="preserve">hile </w:t>
      </w:r>
      <w:r w:rsidR="00D812ED">
        <w:t xml:space="preserve">the </w:t>
      </w:r>
      <w:r w:rsidR="00624DCE" w:rsidRPr="00A542EB">
        <w:t>COVID-19</w:t>
      </w:r>
      <w:r w:rsidR="000444C7" w:rsidRPr="00A542EB">
        <w:t xml:space="preserve"> </w:t>
      </w:r>
      <w:r w:rsidR="00D812ED">
        <w:t xml:space="preserve">pandemic </w:t>
      </w:r>
      <w:r w:rsidR="000444C7" w:rsidRPr="00A542EB">
        <w:t xml:space="preserve">has </w:t>
      </w:r>
      <w:r w:rsidR="00B1336E" w:rsidRPr="00A542EB">
        <w:t>caused disruption to workforce training</w:t>
      </w:r>
      <w:r w:rsidR="00F4727A" w:rsidRPr="00A542EB">
        <w:t>,</w:t>
      </w:r>
      <w:r w:rsidR="00B1336E" w:rsidRPr="00A542EB">
        <w:t xml:space="preserve"> </w:t>
      </w:r>
      <w:r w:rsidR="000444C7" w:rsidRPr="00A542EB">
        <w:t xml:space="preserve">it </w:t>
      </w:r>
      <w:r w:rsidR="00A22DFA" w:rsidRPr="00A542EB">
        <w:t xml:space="preserve">has also brought </w:t>
      </w:r>
      <w:r w:rsidR="00B1336E" w:rsidRPr="00A542EB">
        <w:t>some new opportunities</w:t>
      </w:r>
      <w:r w:rsidR="00CB02AF" w:rsidRPr="00A542EB">
        <w:t>.</w:t>
      </w:r>
      <w:r w:rsidR="000444C7" w:rsidRPr="00A542EB">
        <w:t xml:space="preserve"> </w:t>
      </w:r>
      <w:r w:rsidR="00CB02AF" w:rsidRPr="00A542EB">
        <w:t>I</w:t>
      </w:r>
      <w:r w:rsidR="00EA6336" w:rsidRPr="00A542EB">
        <w:t>nterviewees</w:t>
      </w:r>
      <w:r w:rsidR="00CB02AF" w:rsidRPr="00A542EB">
        <w:t xml:space="preserve"> highlighted that </w:t>
      </w:r>
      <w:r w:rsidR="00D812ED">
        <w:t>the pandemic</w:t>
      </w:r>
      <w:r w:rsidR="00596F2D" w:rsidRPr="00A542EB">
        <w:t xml:space="preserve"> has accelerated existing trend</w:t>
      </w:r>
      <w:r w:rsidR="00763B88" w:rsidRPr="00A542EB">
        <w:t>s</w:t>
      </w:r>
      <w:r w:rsidR="00596F2D" w:rsidRPr="00A542EB">
        <w:t xml:space="preserve"> </w:t>
      </w:r>
      <w:r w:rsidR="004506FE" w:rsidRPr="00A542EB">
        <w:t xml:space="preserve">in VET provision </w:t>
      </w:r>
      <w:r w:rsidR="0029276F" w:rsidRPr="00A542EB">
        <w:t>in</w:t>
      </w:r>
      <w:r w:rsidR="00513731" w:rsidRPr="00A542EB">
        <w:t xml:space="preserve"> the </w:t>
      </w:r>
      <w:r w:rsidR="0029276F" w:rsidRPr="00A542EB">
        <w:t xml:space="preserve">use </w:t>
      </w:r>
      <w:r w:rsidR="009B4FB4" w:rsidRPr="00A542EB">
        <w:t>of online modes of delivery</w:t>
      </w:r>
      <w:r w:rsidR="006F2625" w:rsidRPr="00A542EB">
        <w:t xml:space="preserve"> </w:t>
      </w:r>
      <w:r w:rsidR="00457BE4" w:rsidRPr="00A542EB">
        <w:t>and</w:t>
      </w:r>
      <w:r w:rsidR="006F2625" w:rsidRPr="00A542EB">
        <w:t xml:space="preserve"> </w:t>
      </w:r>
      <w:r w:rsidR="00457BE4" w:rsidRPr="00A542EB">
        <w:t>skill sets</w:t>
      </w:r>
      <w:r w:rsidR="00513731" w:rsidRPr="00A542EB">
        <w:t xml:space="preserve"> </w:t>
      </w:r>
      <w:r w:rsidR="00F4727A" w:rsidRPr="00A542EB">
        <w:t xml:space="preserve">forms of </w:t>
      </w:r>
      <w:r w:rsidR="00513731" w:rsidRPr="00A542EB">
        <w:t>training.</w:t>
      </w:r>
    </w:p>
    <w:p w14:paraId="6102C1ED" w14:textId="3CCD511C" w:rsidR="00F44568" w:rsidRDefault="00457BE4" w:rsidP="00F44568">
      <w:pPr>
        <w:pStyle w:val="Text"/>
        <w:shd w:val="clear" w:color="auto" w:fill="FFFFFF" w:themeFill="background1"/>
      </w:pPr>
      <w:r w:rsidRPr="00A542EB">
        <w:t>P</w:t>
      </w:r>
      <w:r w:rsidR="00CB50EB" w:rsidRPr="00A542EB">
        <w:t>roviding more VET delivery digitally</w:t>
      </w:r>
      <w:r w:rsidRPr="00A542EB">
        <w:t xml:space="preserve"> has been a</w:t>
      </w:r>
      <w:r w:rsidR="000444C7" w:rsidRPr="00A542EB">
        <w:t xml:space="preserve"> n</w:t>
      </w:r>
      <w:r w:rsidR="00A22DFA" w:rsidRPr="00A542EB">
        <w:t>ecessity</w:t>
      </w:r>
      <w:r w:rsidR="007B4E78" w:rsidRPr="00A542EB">
        <w:t xml:space="preserve"> during </w:t>
      </w:r>
      <w:r w:rsidR="00DD2B38">
        <w:t xml:space="preserve">the </w:t>
      </w:r>
      <w:r w:rsidR="00624DCE" w:rsidRPr="00A542EB">
        <w:t>COVID-19</w:t>
      </w:r>
      <w:r w:rsidR="00DD2B38">
        <w:t xml:space="preserve"> pandemic</w:t>
      </w:r>
      <w:r w:rsidR="007B4E78" w:rsidRPr="00A542EB">
        <w:t>.</w:t>
      </w:r>
      <w:r w:rsidR="006F2625" w:rsidRPr="00A542EB">
        <w:t xml:space="preserve"> W</w:t>
      </w:r>
      <w:r w:rsidR="000444C7" w:rsidRPr="00A542EB">
        <w:t>hile a step</w:t>
      </w:r>
      <w:r w:rsidR="00A22DFA" w:rsidRPr="00A542EB">
        <w:t xml:space="preserve"> change</w:t>
      </w:r>
      <w:r w:rsidR="000444C7" w:rsidRPr="00A542EB">
        <w:t xml:space="preserve"> </w:t>
      </w:r>
      <w:r w:rsidR="00626862" w:rsidRPr="00A542EB">
        <w:t>for many</w:t>
      </w:r>
      <w:r w:rsidR="00C535CC">
        <w:t xml:space="preserve"> RTOs</w:t>
      </w:r>
      <w:r w:rsidR="00461D27" w:rsidRPr="00A542EB">
        <w:t>,</w:t>
      </w:r>
      <w:r w:rsidR="00626862" w:rsidRPr="00A542EB">
        <w:t xml:space="preserve"> </w:t>
      </w:r>
      <w:r w:rsidR="00F4727A" w:rsidRPr="00A542EB">
        <w:t xml:space="preserve">it was believed by </w:t>
      </w:r>
      <w:r w:rsidR="00C75BE1">
        <w:t xml:space="preserve">most </w:t>
      </w:r>
      <w:r w:rsidR="00F4727A" w:rsidRPr="00A542EB">
        <w:t xml:space="preserve">interviewees that </w:t>
      </w:r>
      <w:r w:rsidR="00C535CC">
        <w:t xml:space="preserve">RTOs </w:t>
      </w:r>
      <w:r w:rsidR="00626862" w:rsidRPr="00A542EB">
        <w:t xml:space="preserve">have shown </w:t>
      </w:r>
      <w:r w:rsidR="00721135" w:rsidRPr="00A542EB">
        <w:t xml:space="preserve">their </w:t>
      </w:r>
      <w:r w:rsidR="00EA6336" w:rsidRPr="00A542EB">
        <w:t xml:space="preserve">agility </w:t>
      </w:r>
      <w:r w:rsidR="00721135" w:rsidRPr="00A542EB">
        <w:t>to respond quickly</w:t>
      </w:r>
      <w:r w:rsidR="009B4FB4" w:rsidRPr="00A542EB">
        <w:t xml:space="preserve"> </w:t>
      </w:r>
      <w:r w:rsidR="00626862" w:rsidRPr="00A542EB">
        <w:t xml:space="preserve">and </w:t>
      </w:r>
      <w:r w:rsidR="00721135" w:rsidRPr="00A542EB">
        <w:t xml:space="preserve">shift to </w:t>
      </w:r>
      <w:r w:rsidR="00F4727A" w:rsidRPr="00A542EB">
        <w:t xml:space="preserve">more </w:t>
      </w:r>
      <w:r w:rsidR="00721135" w:rsidRPr="00A542EB">
        <w:t xml:space="preserve">online training </w:t>
      </w:r>
      <w:r w:rsidR="00626862" w:rsidRPr="00A542EB">
        <w:t xml:space="preserve">while maintaining quality. </w:t>
      </w:r>
      <w:r w:rsidR="004B3FEA" w:rsidRPr="00A542EB">
        <w:t xml:space="preserve">Online delivery </w:t>
      </w:r>
      <w:r w:rsidR="00721135" w:rsidRPr="00A542EB">
        <w:t xml:space="preserve">has offered flexibility </w:t>
      </w:r>
      <w:r w:rsidR="00C535CC">
        <w:t xml:space="preserve">in </w:t>
      </w:r>
      <w:r w:rsidR="00721135" w:rsidRPr="00A542EB">
        <w:t xml:space="preserve">when </w:t>
      </w:r>
      <w:r w:rsidR="00F4727A" w:rsidRPr="00A542EB">
        <w:t>and</w:t>
      </w:r>
      <w:r w:rsidR="00F4727A">
        <w:t xml:space="preserve"> where people train</w:t>
      </w:r>
      <w:r w:rsidR="00721135" w:rsidRPr="00721135">
        <w:t xml:space="preserve"> and </w:t>
      </w:r>
      <w:r w:rsidR="005C117F">
        <w:t xml:space="preserve">has </w:t>
      </w:r>
      <w:r w:rsidR="00721135">
        <w:t xml:space="preserve">enabled </w:t>
      </w:r>
      <w:r w:rsidR="00721135" w:rsidRPr="00721135">
        <w:t>greater reach</w:t>
      </w:r>
      <w:r w:rsidR="00721135">
        <w:t xml:space="preserve"> of training.</w:t>
      </w:r>
      <w:r w:rsidR="00EA6336" w:rsidRPr="00EA6336">
        <w:t xml:space="preserve"> </w:t>
      </w:r>
    </w:p>
    <w:p w14:paraId="41D68FEB" w14:textId="098DAB7E" w:rsidR="00045B90" w:rsidRDefault="00624DCE" w:rsidP="00045B90">
      <w:pPr>
        <w:pStyle w:val="Text"/>
        <w:shd w:val="clear" w:color="auto" w:fill="FFFFFF" w:themeFill="background1"/>
      </w:pPr>
      <w:r>
        <w:t>COVID-19</w:t>
      </w:r>
      <w:r w:rsidR="007648F2">
        <w:t xml:space="preserve"> </w:t>
      </w:r>
      <w:r w:rsidR="000444C7">
        <w:t xml:space="preserve">has </w:t>
      </w:r>
      <w:r w:rsidR="00174F9A">
        <w:t xml:space="preserve">also </w:t>
      </w:r>
      <w:r w:rsidR="000444C7">
        <w:t xml:space="preserve">been </w:t>
      </w:r>
      <w:r w:rsidR="000444C7" w:rsidRPr="000444C7">
        <w:t xml:space="preserve">a key driver </w:t>
      </w:r>
      <w:r w:rsidR="000448A0">
        <w:t xml:space="preserve">of </w:t>
      </w:r>
      <w:r w:rsidR="00AC6DDF">
        <w:t xml:space="preserve">more </w:t>
      </w:r>
      <w:r w:rsidR="005C117F">
        <w:t xml:space="preserve">training in </w:t>
      </w:r>
      <w:r w:rsidR="00FE526D">
        <w:t>national</w:t>
      </w:r>
      <w:r w:rsidR="00C535CC">
        <w:t>ly</w:t>
      </w:r>
      <w:r w:rsidR="00FE526D">
        <w:t xml:space="preserve"> recognised </w:t>
      </w:r>
      <w:r w:rsidR="000444C7" w:rsidRPr="000444C7">
        <w:t>skill sets</w:t>
      </w:r>
      <w:r w:rsidR="007648F2">
        <w:t>,</w:t>
      </w:r>
      <w:r w:rsidR="005C117F">
        <w:t xml:space="preserve"> a long considered important addition to full qualifications training</w:t>
      </w:r>
      <w:r w:rsidR="000413C7">
        <w:t>,</w:t>
      </w:r>
      <w:r w:rsidR="00933C59">
        <w:t xml:space="preserve"> especially for </w:t>
      </w:r>
      <w:r w:rsidR="00C535CC">
        <w:t xml:space="preserve">the </w:t>
      </w:r>
      <w:r w:rsidR="00933C59">
        <w:t>existing workforce</w:t>
      </w:r>
      <w:r w:rsidR="000413C7">
        <w:t>,</w:t>
      </w:r>
      <w:r w:rsidR="00AC750C">
        <w:t xml:space="preserve"> accor</w:t>
      </w:r>
      <w:r w:rsidR="00EE7216">
        <w:t xml:space="preserve">ding to </w:t>
      </w:r>
      <w:r w:rsidR="00B54017">
        <w:t xml:space="preserve">the </w:t>
      </w:r>
      <w:r w:rsidR="00EE7216">
        <w:t>interviewees</w:t>
      </w:r>
      <w:r w:rsidR="004338C3">
        <w:t>.</w:t>
      </w:r>
      <w:r w:rsidR="00045B90">
        <w:t xml:space="preserve"> </w:t>
      </w:r>
      <w:r w:rsidR="005C117F" w:rsidRPr="005C117F">
        <w:t xml:space="preserve">Large numbers </w:t>
      </w:r>
      <w:r w:rsidR="009B4FB4">
        <w:t xml:space="preserve">of employees </w:t>
      </w:r>
      <w:r w:rsidR="005C117F">
        <w:t xml:space="preserve">have been </w:t>
      </w:r>
      <w:r w:rsidR="005C117F" w:rsidRPr="005C117F">
        <w:t xml:space="preserve">trained in </w:t>
      </w:r>
      <w:r w:rsidR="008049F9" w:rsidRPr="008049F9">
        <w:t xml:space="preserve">short timeframes </w:t>
      </w:r>
      <w:r w:rsidR="008049F9">
        <w:t xml:space="preserve">in </w:t>
      </w:r>
      <w:r w:rsidR="009B4FB4">
        <w:t xml:space="preserve">operationally required </w:t>
      </w:r>
      <w:r w:rsidR="005C117F">
        <w:t xml:space="preserve">skill sets </w:t>
      </w:r>
      <w:r w:rsidR="003C2BD3">
        <w:t xml:space="preserve">for </w:t>
      </w:r>
      <w:r>
        <w:t>COVID-19</w:t>
      </w:r>
      <w:r w:rsidR="003C2BD3" w:rsidRPr="003C2BD3">
        <w:t xml:space="preserve"> </w:t>
      </w:r>
      <w:r w:rsidR="00FD53BE" w:rsidRPr="00FD53BE">
        <w:t>management</w:t>
      </w:r>
      <w:r w:rsidR="006D18F8">
        <w:t>,</w:t>
      </w:r>
      <w:r w:rsidR="00FD53BE" w:rsidRPr="00FD53BE">
        <w:t xml:space="preserve"> </w:t>
      </w:r>
      <w:r w:rsidR="000E6217">
        <w:t xml:space="preserve">for example, </w:t>
      </w:r>
      <w:r w:rsidR="00FD53BE" w:rsidRPr="00FD53BE">
        <w:t xml:space="preserve">in infection control and </w:t>
      </w:r>
      <w:r w:rsidR="00FD1602">
        <w:t xml:space="preserve">management of </w:t>
      </w:r>
      <w:r w:rsidR="00FD53BE" w:rsidRPr="00FD53BE">
        <w:t>customer aggression for front line staff</w:t>
      </w:r>
      <w:r w:rsidR="008049F9">
        <w:t>.</w:t>
      </w:r>
    </w:p>
    <w:p w14:paraId="5F5BF6A6" w14:textId="512DB82C" w:rsidR="009B4FB4" w:rsidRDefault="002D5665" w:rsidP="00045B90">
      <w:pPr>
        <w:pStyle w:val="Text"/>
        <w:shd w:val="clear" w:color="auto" w:fill="FFFFFF" w:themeFill="background1"/>
      </w:pPr>
      <w:r w:rsidRPr="002D5665">
        <w:t>Some interviewees explained that</w:t>
      </w:r>
      <w:r w:rsidR="00C535CC">
        <w:t xml:space="preserve"> in some instances,</w:t>
      </w:r>
      <w:r w:rsidRPr="002D5665">
        <w:t xml:space="preserve"> </w:t>
      </w:r>
      <w:r w:rsidR="00A16737">
        <w:t>i</w:t>
      </w:r>
      <w:r w:rsidR="00211DBF">
        <w:t xml:space="preserve">ndustry </w:t>
      </w:r>
      <w:r w:rsidR="00A16737" w:rsidRPr="00A16737">
        <w:t xml:space="preserve">associations </w:t>
      </w:r>
      <w:r w:rsidR="00211DBF">
        <w:t xml:space="preserve">led </w:t>
      </w:r>
      <w:r w:rsidR="00C535CC">
        <w:t xml:space="preserve">the development and delivery of </w:t>
      </w:r>
      <w:r w:rsidR="00624DCE">
        <w:t>COVID-19</w:t>
      </w:r>
      <w:r w:rsidR="00BC4F31" w:rsidRPr="00BC4F31">
        <w:t xml:space="preserve"> </w:t>
      </w:r>
      <w:r w:rsidR="00704A81">
        <w:t xml:space="preserve">required </w:t>
      </w:r>
      <w:r w:rsidR="00BC4F31" w:rsidRPr="00BC4F31">
        <w:t>skill sets</w:t>
      </w:r>
      <w:r w:rsidR="00AC4157">
        <w:t xml:space="preserve">. </w:t>
      </w:r>
      <w:r w:rsidR="00DE5B6C">
        <w:t xml:space="preserve">Industry associations </w:t>
      </w:r>
      <w:r w:rsidR="00624DCE">
        <w:t xml:space="preserve">quickly </w:t>
      </w:r>
      <w:r w:rsidR="00C45185">
        <w:t xml:space="preserve">developed </w:t>
      </w:r>
      <w:r w:rsidR="00EC2C0D">
        <w:t>s</w:t>
      </w:r>
      <w:r w:rsidR="00C45185">
        <w:t>uitable</w:t>
      </w:r>
      <w:r w:rsidR="00AA3482">
        <w:t xml:space="preserve"> non-</w:t>
      </w:r>
      <w:r w:rsidR="00C535CC">
        <w:t>nationally recognised</w:t>
      </w:r>
      <w:r w:rsidR="00AA3482">
        <w:t xml:space="preserve"> </w:t>
      </w:r>
      <w:r w:rsidR="00457AB5">
        <w:t>skill sets</w:t>
      </w:r>
      <w:r w:rsidR="00C45185">
        <w:t xml:space="preserve"> </w:t>
      </w:r>
      <w:r w:rsidR="00D64219">
        <w:t xml:space="preserve">in </w:t>
      </w:r>
      <w:r w:rsidR="00624DCE">
        <w:t>COVID-19</w:t>
      </w:r>
      <w:r w:rsidR="00D64219">
        <w:t xml:space="preserve"> </w:t>
      </w:r>
      <w:r w:rsidR="00D64219" w:rsidRPr="00D64219">
        <w:t>infection control</w:t>
      </w:r>
      <w:r w:rsidR="00624DCE">
        <w:t>. This training</w:t>
      </w:r>
      <w:r w:rsidR="00D64219" w:rsidRPr="00D64219">
        <w:t xml:space="preserve"> </w:t>
      </w:r>
      <w:r w:rsidR="00624DCE">
        <w:t>was</w:t>
      </w:r>
      <w:r w:rsidR="00C45185">
        <w:t xml:space="preserve"> rolled </w:t>
      </w:r>
      <w:r w:rsidR="00D64219">
        <w:t>o</w:t>
      </w:r>
      <w:r w:rsidR="00C45185">
        <w:t xml:space="preserve">ut </w:t>
      </w:r>
      <w:r w:rsidR="00D64219">
        <w:t>to f</w:t>
      </w:r>
      <w:r w:rsidR="00D865FE">
        <w:t xml:space="preserve">rontline </w:t>
      </w:r>
      <w:r w:rsidR="00D64219">
        <w:t>staff</w:t>
      </w:r>
      <w:r w:rsidR="0090612F">
        <w:t xml:space="preserve"> </w:t>
      </w:r>
      <w:r w:rsidR="00211DBF">
        <w:t>wel</w:t>
      </w:r>
      <w:r w:rsidR="00CD5068">
        <w:t>l</w:t>
      </w:r>
      <w:r w:rsidR="00211DBF">
        <w:t xml:space="preserve"> ahead of </w:t>
      </w:r>
      <w:r w:rsidR="006C4707">
        <w:t xml:space="preserve">the </w:t>
      </w:r>
      <w:r w:rsidR="00CD7102">
        <w:t xml:space="preserve">nationally recognised </w:t>
      </w:r>
      <w:r w:rsidR="006C4707">
        <w:t>VET system</w:t>
      </w:r>
      <w:r w:rsidR="005B5484">
        <w:t xml:space="preserve"> developing similar skill sets</w:t>
      </w:r>
      <w:r w:rsidR="00C45185">
        <w:t xml:space="preserve"> and making these available for delivery.</w:t>
      </w:r>
      <w:r w:rsidR="00EA3F1B">
        <w:t xml:space="preserve"> This </w:t>
      </w:r>
      <w:r w:rsidR="00624DCE">
        <w:t xml:space="preserve">success </w:t>
      </w:r>
      <w:r w:rsidR="00EA3F1B">
        <w:t xml:space="preserve">has had a positive </w:t>
      </w:r>
      <w:r w:rsidR="00D30035">
        <w:t xml:space="preserve">impact </w:t>
      </w:r>
      <w:r w:rsidR="00EA3F1B">
        <w:t xml:space="preserve">on </w:t>
      </w:r>
      <w:r w:rsidR="008D1306">
        <w:t xml:space="preserve">some </w:t>
      </w:r>
      <w:r w:rsidR="00836116">
        <w:t>employers</w:t>
      </w:r>
      <w:r w:rsidR="00624DCE">
        <w:t>’</w:t>
      </w:r>
      <w:r w:rsidR="00836116">
        <w:t xml:space="preserve"> thinking</w:t>
      </w:r>
      <w:r w:rsidR="00AA3482">
        <w:t xml:space="preserve"> </w:t>
      </w:r>
      <w:r w:rsidR="00836116">
        <w:t xml:space="preserve">about </w:t>
      </w:r>
      <w:r w:rsidR="00A52689" w:rsidRPr="00A52689">
        <w:t xml:space="preserve">turning </w:t>
      </w:r>
      <w:r w:rsidR="00624DCE">
        <w:t xml:space="preserve">more often </w:t>
      </w:r>
      <w:r w:rsidR="00A52689" w:rsidRPr="00A52689">
        <w:t xml:space="preserve">to </w:t>
      </w:r>
      <w:r w:rsidR="00624DCE">
        <w:t xml:space="preserve">their </w:t>
      </w:r>
      <w:r w:rsidR="00836116">
        <w:t>industry associations for assistance</w:t>
      </w:r>
      <w:r w:rsidR="00F27EDC">
        <w:t xml:space="preserve"> with training</w:t>
      </w:r>
      <w:r w:rsidR="00836116">
        <w:t>.</w:t>
      </w:r>
    </w:p>
    <w:p w14:paraId="661214B2" w14:textId="3C545B85" w:rsidR="001F70F4" w:rsidRDefault="00B110F7" w:rsidP="00D450D5">
      <w:pPr>
        <w:pStyle w:val="Text"/>
        <w:shd w:val="clear" w:color="auto" w:fill="FFFFFF" w:themeFill="background1"/>
      </w:pPr>
      <w:r>
        <w:t>One interview</w:t>
      </w:r>
      <w:r w:rsidR="009A533B">
        <w:t>ee</w:t>
      </w:r>
      <w:r>
        <w:t xml:space="preserve"> noted that </w:t>
      </w:r>
      <w:r w:rsidR="00D8715C" w:rsidRPr="00D8715C">
        <w:t xml:space="preserve">during </w:t>
      </w:r>
      <w:r w:rsidR="004421C3">
        <w:t xml:space="preserve">the </w:t>
      </w:r>
      <w:r w:rsidR="00624DCE">
        <w:t>COVID-19</w:t>
      </w:r>
      <w:r w:rsidR="004421C3">
        <w:t xml:space="preserve"> pandemic</w:t>
      </w:r>
      <w:r w:rsidR="00AA7F9C">
        <w:t xml:space="preserve"> </w:t>
      </w:r>
      <w:r w:rsidR="00624DCE">
        <w:t xml:space="preserve">the potential for more </w:t>
      </w:r>
      <w:r w:rsidR="002B0EDF">
        <w:t xml:space="preserve">training </w:t>
      </w:r>
      <w:r w:rsidR="00260439" w:rsidRPr="00260439">
        <w:t>opportunit</w:t>
      </w:r>
      <w:r w:rsidR="00260439">
        <w:t xml:space="preserve">ies </w:t>
      </w:r>
      <w:r w:rsidR="00624DCE">
        <w:t>was</w:t>
      </w:r>
      <w:r w:rsidR="00260439">
        <w:t xml:space="preserve"> </w:t>
      </w:r>
      <w:r w:rsidR="002B0EDF">
        <w:t>large</w:t>
      </w:r>
      <w:r w:rsidR="00BC159D">
        <w:t>. W</w:t>
      </w:r>
      <w:r w:rsidR="00226C54">
        <w:t>i</w:t>
      </w:r>
      <w:r w:rsidR="00A4333A">
        <w:t xml:space="preserve">th </w:t>
      </w:r>
      <w:r w:rsidR="00624DCE">
        <w:t xml:space="preserve">the </w:t>
      </w:r>
      <w:r w:rsidR="00ED554F">
        <w:t>g</w:t>
      </w:r>
      <w:r w:rsidR="007648F2" w:rsidRPr="007648F2">
        <w:t>ov</w:t>
      </w:r>
      <w:r w:rsidR="009B4FB4">
        <w:t xml:space="preserve">ernment </w:t>
      </w:r>
      <w:r w:rsidR="007648F2" w:rsidRPr="007648F2">
        <w:t>provid</w:t>
      </w:r>
      <w:r w:rsidR="00ED554F">
        <w:t xml:space="preserve">ing </w:t>
      </w:r>
      <w:r w:rsidR="007648F2" w:rsidRPr="007648F2">
        <w:t xml:space="preserve">support </w:t>
      </w:r>
      <w:r w:rsidR="009B4FB4">
        <w:t xml:space="preserve">for employers </w:t>
      </w:r>
      <w:r w:rsidR="007648F2" w:rsidRPr="007648F2">
        <w:t xml:space="preserve">to keep paying </w:t>
      </w:r>
      <w:r w:rsidR="00624DCE">
        <w:t xml:space="preserve">the </w:t>
      </w:r>
      <w:r w:rsidR="007648F2" w:rsidRPr="007648F2">
        <w:t>salaries</w:t>
      </w:r>
      <w:r w:rsidR="009B4FB4">
        <w:t xml:space="preserve"> </w:t>
      </w:r>
      <w:r w:rsidR="00ED554F">
        <w:t xml:space="preserve">of their employees </w:t>
      </w:r>
      <w:r w:rsidR="009B4FB4">
        <w:t xml:space="preserve">whilst workplaces </w:t>
      </w:r>
      <w:r w:rsidR="00624DCE">
        <w:t>were</w:t>
      </w:r>
      <w:r w:rsidR="009B4FB4">
        <w:t xml:space="preserve"> closed</w:t>
      </w:r>
      <w:r w:rsidR="00C535CC">
        <w:t>,</w:t>
      </w:r>
      <w:r w:rsidR="00ED554F">
        <w:t xml:space="preserve"> </w:t>
      </w:r>
      <w:r w:rsidR="007648F2" w:rsidRPr="007648F2">
        <w:t xml:space="preserve">workers </w:t>
      </w:r>
      <w:r w:rsidR="00637845">
        <w:t>had</w:t>
      </w:r>
      <w:r w:rsidR="006155D8">
        <w:t xml:space="preserve"> the opportunity </w:t>
      </w:r>
      <w:r w:rsidR="006155D8" w:rsidRPr="007648F2">
        <w:t xml:space="preserve">to </w:t>
      </w:r>
      <w:r w:rsidR="006155D8">
        <w:t xml:space="preserve">undertake </w:t>
      </w:r>
      <w:r w:rsidR="006155D8" w:rsidRPr="007648F2">
        <w:t>train</w:t>
      </w:r>
      <w:r w:rsidR="006155D8">
        <w:t xml:space="preserve">ing </w:t>
      </w:r>
      <w:r w:rsidR="006155D8" w:rsidRPr="007648F2">
        <w:t>instead of work</w:t>
      </w:r>
      <w:r w:rsidR="006D3FFA">
        <w:t xml:space="preserve">. </w:t>
      </w:r>
      <w:r w:rsidR="00637845">
        <w:t>T</w:t>
      </w:r>
      <w:r w:rsidR="009B4FB4">
        <w:t xml:space="preserve">he </w:t>
      </w:r>
      <w:r w:rsidR="00BE5732">
        <w:t xml:space="preserve">interviewees </w:t>
      </w:r>
      <w:r w:rsidR="000D1019">
        <w:t>believed</w:t>
      </w:r>
      <w:r w:rsidR="00624DCE">
        <w:t>,</w:t>
      </w:r>
      <w:r w:rsidR="000D1019">
        <w:t xml:space="preserve"> however</w:t>
      </w:r>
      <w:r w:rsidR="00624DCE">
        <w:t>,</w:t>
      </w:r>
      <w:r w:rsidR="000D1019">
        <w:t xml:space="preserve"> that the </w:t>
      </w:r>
      <w:r w:rsidR="009B4FB4">
        <w:t xml:space="preserve">extent to which this </w:t>
      </w:r>
      <w:r w:rsidR="00C535CC">
        <w:t xml:space="preserve">actually </w:t>
      </w:r>
      <w:r w:rsidR="009B4FB4">
        <w:t xml:space="preserve">occurred </w:t>
      </w:r>
      <w:r w:rsidR="00624DCE">
        <w:t>was</w:t>
      </w:r>
      <w:r w:rsidR="009B4FB4">
        <w:t xml:space="preserve"> mixed.</w:t>
      </w:r>
      <w:r w:rsidR="007648F2" w:rsidRPr="007648F2">
        <w:t xml:space="preserve"> </w:t>
      </w:r>
    </w:p>
    <w:p w14:paraId="5EB0DB10" w14:textId="737D4CF4" w:rsidR="00750730" w:rsidRDefault="00651EAA" w:rsidP="00750730">
      <w:pPr>
        <w:pStyle w:val="Text"/>
        <w:shd w:val="clear" w:color="auto" w:fill="FFFFFF" w:themeFill="background1"/>
      </w:pPr>
      <w:r>
        <w:t>I</w:t>
      </w:r>
      <w:r w:rsidR="00596F2D">
        <w:t xml:space="preserve">nterviewees </w:t>
      </w:r>
      <w:r>
        <w:t xml:space="preserve">expect there will be permanent changes in </w:t>
      </w:r>
      <w:r w:rsidR="00C535CC">
        <w:t xml:space="preserve">the delivery of nationally recognised training </w:t>
      </w:r>
      <w:r w:rsidR="00596F2D" w:rsidRPr="00596F2D">
        <w:t xml:space="preserve">because </w:t>
      </w:r>
      <w:r>
        <w:t xml:space="preserve">of </w:t>
      </w:r>
      <w:r w:rsidR="00624DCE">
        <w:t>COVID-19</w:t>
      </w:r>
      <w:r w:rsidR="00773F78">
        <w:t>.</w:t>
      </w:r>
      <w:r>
        <w:t xml:space="preserve"> </w:t>
      </w:r>
      <w:r w:rsidR="00BA3E70">
        <w:t>I</w:t>
      </w:r>
      <w:r w:rsidR="00773F78" w:rsidRPr="00773F78">
        <w:t xml:space="preserve">nterviewees </w:t>
      </w:r>
      <w:r>
        <w:t>e</w:t>
      </w:r>
      <w:r w:rsidRPr="00651EAA">
        <w:t xml:space="preserve">xpect </w:t>
      </w:r>
      <w:r>
        <w:t xml:space="preserve">the </w:t>
      </w:r>
      <w:r w:rsidRPr="00651EAA">
        <w:t xml:space="preserve">trend </w:t>
      </w:r>
      <w:r w:rsidR="00743341">
        <w:t xml:space="preserve">in </w:t>
      </w:r>
      <w:r w:rsidR="00743341" w:rsidRPr="00743341">
        <w:t xml:space="preserve">online training </w:t>
      </w:r>
      <w:r w:rsidR="00BD414E">
        <w:t xml:space="preserve">will </w:t>
      </w:r>
      <w:r w:rsidRPr="00651EAA">
        <w:t xml:space="preserve">continue with </w:t>
      </w:r>
      <w:r w:rsidR="00624DCE">
        <w:t xml:space="preserve">considerable scope existing for increased </w:t>
      </w:r>
      <w:r w:rsidRPr="00651EAA">
        <w:t xml:space="preserve">improvements </w:t>
      </w:r>
      <w:r w:rsidR="00624DCE">
        <w:t xml:space="preserve">to be </w:t>
      </w:r>
      <w:r w:rsidR="00743341">
        <w:t>made to this mode</w:t>
      </w:r>
      <w:r w:rsidRPr="00651EAA">
        <w:t xml:space="preserve">. </w:t>
      </w:r>
      <w:r>
        <w:t xml:space="preserve">They </w:t>
      </w:r>
      <w:r w:rsidR="00743341">
        <w:t xml:space="preserve">also </w:t>
      </w:r>
      <w:r w:rsidR="00596F2D">
        <w:t xml:space="preserve">expect </w:t>
      </w:r>
      <w:r>
        <w:t xml:space="preserve">skill sets training to continue for upskilling and reskilling </w:t>
      </w:r>
      <w:r w:rsidR="00CA052A">
        <w:t xml:space="preserve">of </w:t>
      </w:r>
      <w:r w:rsidR="00C535CC">
        <w:t xml:space="preserve">the </w:t>
      </w:r>
      <w:r>
        <w:t>existing workforce</w:t>
      </w:r>
      <w:r w:rsidR="00072091">
        <w:t>.</w:t>
      </w:r>
      <w:r>
        <w:t xml:space="preserve"> </w:t>
      </w:r>
      <w:r w:rsidR="00750730">
        <w:t>According to interviewees</w:t>
      </w:r>
      <w:r w:rsidR="00624DCE">
        <w:t>,</w:t>
      </w:r>
      <w:r w:rsidR="00750730" w:rsidRPr="007A4E25">
        <w:t xml:space="preserve"> </w:t>
      </w:r>
      <w:r w:rsidR="00750730">
        <w:t xml:space="preserve">the </w:t>
      </w:r>
      <w:r w:rsidR="00750730" w:rsidRPr="007A4E25">
        <w:t xml:space="preserve">need for </w:t>
      </w:r>
      <w:r w:rsidR="00624DCE">
        <w:t xml:space="preserve">the deepening of </w:t>
      </w:r>
      <w:r w:rsidR="00750730" w:rsidRPr="007A4E25">
        <w:t>skills as jobs change</w:t>
      </w:r>
      <w:r w:rsidR="00750730">
        <w:t xml:space="preserve"> will continue</w:t>
      </w:r>
      <w:r w:rsidR="00624DCE">
        <w:t>,</w:t>
      </w:r>
      <w:r w:rsidR="00750730" w:rsidRPr="00CE644F">
        <w:t xml:space="preserve"> </w:t>
      </w:r>
      <w:r w:rsidR="00750730" w:rsidRPr="007A4E25">
        <w:t xml:space="preserve">especially due to </w:t>
      </w:r>
      <w:r w:rsidR="00624DCE">
        <w:t xml:space="preserve">the </w:t>
      </w:r>
      <w:r w:rsidR="00750730" w:rsidRPr="007A4E25">
        <w:t>increasing use of technology in work activitie</w:t>
      </w:r>
      <w:r w:rsidR="00750730">
        <w:t>s</w:t>
      </w:r>
      <w:r w:rsidR="005A00BB">
        <w:t>.</w:t>
      </w:r>
    </w:p>
    <w:p w14:paraId="41D0CBF4" w14:textId="04FCA57A" w:rsidR="00B41515" w:rsidRDefault="005A00BB" w:rsidP="00D450D5">
      <w:pPr>
        <w:pStyle w:val="Text"/>
        <w:shd w:val="clear" w:color="auto" w:fill="FFFFFF" w:themeFill="background1"/>
      </w:pPr>
      <w:r>
        <w:t>A</w:t>
      </w:r>
      <w:r w:rsidR="00304103">
        <w:t>no</w:t>
      </w:r>
      <w:r w:rsidR="007A4E25" w:rsidRPr="007A4E25">
        <w:t>ther post</w:t>
      </w:r>
      <w:r w:rsidR="00C535CC">
        <w:t>-</w:t>
      </w:r>
      <w:r w:rsidR="00D812ED">
        <w:t>pand</w:t>
      </w:r>
      <w:r w:rsidR="004421C3">
        <w:t>e</w:t>
      </w:r>
      <w:r w:rsidR="00D812ED">
        <w:t>mic</w:t>
      </w:r>
      <w:r w:rsidR="004421C3">
        <w:t xml:space="preserve"> </w:t>
      </w:r>
      <w:r w:rsidR="007A4E25" w:rsidRPr="007A4E25">
        <w:t xml:space="preserve">development </w:t>
      </w:r>
      <w:r w:rsidR="00F9021B" w:rsidRPr="00F9021B">
        <w:t xml:space="preserve">in employer workforce training </w:t>
      </w:r>
      <w:r w:rsidR="00C62808">
        <w:t>anticipated b</w:t>
      </w:r>
      <w:r w:rsidR="00C62808" w:rsidRPr="00C62808">
        <w:t xml:space="preserve">y the interviewees </w:t>
      </w:r>
      <w:r w:rsidR="005A36A6">
        <w:t>is</w:t>
      </w:r>
      <w:r w:rsidR="007A4E25" w:rsidRPr="007A4E25">
        <w:t xml:space="preserve"> around filling skills shortages</w:t>
      </w:r>
      <w:r w:rsidR="00624DCE">
        <w:t>.</w:t>
      </w:r>
      <w:r w:rsidR="007A4E25" w:rsidRPr="007A4E25">
        <w:t xml:space="preserve"> </w:t>
      </w:r>
      <w:r w:rsidR="00624DCE">
        <w:t>I</w:t>
      </w:r>
      <w:r w:rsidR="007A4E25" w:rsidRPr="007A4E25">
        <w:t>n many industries</w:t>
      </w:r>
      <w:r w:rsidR="00C535CC">
        <w:t>,</w:t>
      </w:r>
      <w:r w:rsidR="007A4E25" w:rsidRPr="007A4E25">
        <w:t xml:space="preserve"> due to the impacts of suspended skilled migration programs</w:t>
      </w:r>
      <w:r w:rsidR="00C535CC">
        <w:t>,</w:t>
      </w:r>
      <w:r w:rsidR="00814952" w:rsidRPr="00814952">
        <w:t xml:space="preserve"> </w:t>
      </w:r>
      <w:r w:rsidR="00624DCE">
        <w:t>there is greater</w:t>
      </w:r>
      <w:r w:rsidR="00814952">
        <w:t xml:space="preserve"> </w:t>
      </w:r>
      <w:r w:rsidR="00814952" w:rsidRPr="00814952">
        <w:t>pressure for local</w:t>
      </w:r>
      <w:r w:rsidR="00624DCE">
        <w:t>ly</w:t>
      </w:r>
      <w:r w:rsidR="00814952" w:rsidRPr="00814952">
        <w:t xml:space="preserve"> based domestic employees to</w:t>
      </w:r>
      <w:r w:rsidR="00425359">
        <w:t xml:space="preserve"> be </w:t>
      </w:r>
      <w:r w:rsidR="00814952" w:rsidRPr="00814952">
        <w:t>train</w:t>
      </w:r>
      <w:r w:rsidR="006A6902">
        <w:t>ed</w:t>
      </w:r>
      <w:r w:rsidR="00814952" w:rsidRPr="00814952">
        <w:t xml:space="preserve"> up</w:t>
      </w:r>
      <w:r w:rsidR="00B41515" w:rsidRPr="00596F2D">
        <w:t xml:space="preserve">. </w:t>
      </w:r>
      <w:r w:rsidR="00944947">
        <w:t xml:space="preserve">For the </w:t>
      </w:r>
      <w:r w:rsidR="00944947">
        <w:lastRenderedPageBreak/>
        <w:t xml:space="preserve">mature aged </w:t>
      </w:r>
      <w:proofErr w:type="gramStart"/>
      <w:r w:rsidR="00944947">
        <w:t>worker</w:t>
      </w:r>
      <w:proofErr w:type="gramEnd"/>
      <w:r w:rsidR="00944947">
        <w:t xml:space="preserve"> it was </w:t>
      </w:r>
      <w:r w:rsidR="009C03F8">
        <w:t xml:space="preserve">reported </w:t>
      </w:r>
      <w:r w:rsidR="00944947">
        <w:t xml:space="preserve">that some may </w:t>
      </w:r>
      <w:r w:rsidR="00944947" w:rsidRPr="00944947">
        <w:t>require hands on training as this is how they learn best, given they have not been in a classroom for many years.</w:t>
      </w:r>
      <w:r w:rsidR="00944947">
        <w:t xml:space="preserve"> </w:t>
      </w:r>
      <w:r w:rsidR="00304103">
        <w:t>It was noted though that t</w:t>
      </w:r>
      <w:r w:rsidR="00B41515" w:rsidRPr="00596F2D">
        <w:t xml:space="preserve">here is a shortage of skilled trainers to deliver both </w:t>
      </w:r>
      <w:r w:rsidR="00C535CC">
        <w:t xml:space="preserve">nationally recognised </w:t>
      </w:r>
      <w:r w:rsidR="00B41515" w:rsidRPr="00596F2D">
        <w:t>and non-</w:t>
      </w:r>
      <w:r w:rsidR="00C535CC" w:rsidRPr="00C535CC">
        <w:t xml:space="preserve"> </w:t>
      </w:r>
      <w:r w:rsidR="00C535CC">
        <w:t xml:space="preserve">nationally recognised </w:t>
      </w:r>
      <w:r w:rsidR="00B41515" w:rsidRPr="00596F2D">
        <w:t>training</w:t>
      </w:r>
      <w:r w:rsidR="00624DCE">
        <w:t>,</w:t>
      </w:r>
      <w:r w:rsidR="00B41515" w:rsidRPr="00596F2D">
        <w:t xml:space="preserve"> as many </w:t>
      </w:r>
      <w:r w:rsidR="004109CE">
        <w:t xml:space="preserve">have been </w:t>
      </w:r>
      <w:r w:rsidR="00B41515" w:rsidRPr="00596F2D">
        <w:t xml:space="preserve">pulled back to work in their primary technical jobs </w:t>
      </w:r>
      <w:r w:rsidR="00F16D58" w:rsidRPr="00F16D58">
        <w:t>due to skills shortages</w:t>
      </w:r>
      <w:r w:rsidR="00C535CC">
        <w:t xml:space="preserve">, thereby </w:t>
      </w:r>
      <w:r w:rsidR="000C05BA">
        <w:t>no longer work</w:t>
      </w:r>
      <w:r w:rsidR="00C535CC">
        <w:t>ing</w:t>
      </w:r>
      <w:r w:rsidR="000C05BA">
        <w:t xml:space="preserve"> </w:t>
      </w:r>
      <w:r w:rsidR="00B41515" w:rsidRPr="00596F2D">
        <w:t xml:space="preserve">as </w:t>
      </w:r>
      <w:r w:rsidR="00C535CC">
        <w:t xml:space="preserve">VET </w:t>
      </w:r>
      <w:r w:rsidR="00B41515" w:rsidRPr="00596F2D">
        <w:t>trainers</w:t>
      </w:r>
      <w:r w:rsidR="004109CE">
        <w:t>.</w:t>
      </w:r>
    </w:p>
    <w:p w14:paraId="022D3300" w14:textId="77777777" w:rsidR="007A4E25" w:rsidRPr="003552F7" w:rsidRDefault="007A4E25" w:rsidP="00EE0AD0">
      <w:pPr>
        <w:pStyle w:val="Heading2"/>
      </w:pPr>
      <w:bookmarkStart w:id="29" w:name="_Toc87524075"/>
      <w:r w:rsidRPr="001B7F25">
        <w:t>Forms of workforce training</w:t>
      </w:r>
      <w:bookmarkEnd w:id="29"/>
    </w:p>
    <w:p w14:paraId="1B0A34EF" w14:textId="1EF4CDCA" w:rsidR="00354B82" w:rsidRDefault="002A2510" w:rsidP="00173A6A">
      <w:pPr>
        <w:pStyle w:val="Text"/>
      </w:pPr>
      <w:r w:rsidRPr="0007780C">
        <w:t>Interviewees</w:t>
      </w:r>
      <w:r w:rsidR="00D94176" w:rsidRPr="0007780C">
        <w:t xml:space="preserve"> </w:t>
      </w:r>
      <w:r w:rsidR="00D22624">
        <w:t>were asked</w:t>
      </w:r>
      <w:r w:rsidR="00D94176" w:rsidRPr="0007780C">
        <w:t xml:space="preserve"> </w:t>
      </w:r>
      <w:r w:rsidR="00D22624">
        <w:t>how</w:t>
      </w:r>
      <w:r w:rsidR="00D94176" w:rsidRPr="0007780C">
        <w:t xml:space="preserve"> </w:t>
      </w:r>
      <w:r w:rsidR="00DB5448" w:rsidRPr="0007780C">
        <w:t xml:space="preserve">employers view </w:t>
      </w:r>
      <w:r w:rsidR="00D64B31" w:rsidRPr="0007780C">
        <w:t xml:space="preserve">both </w:t>
      </w:r>
      <w:r w:rsidR="00C535CC">
        <w:t xml:space="preserve">nationally recognised </w:t>
      </w:r>
      <w:r w:rsidR="00D64B31" w:rsidRPr="0007780C">
        <w:t>and n</w:t>
      </w:r>
      <w:r w:rsidR="009A25E2" w:rsidRPr="0007780C">
        <w:t>on</w:t>
      </w:r>
      <w:r w:rsidR="00126877" w:rsidRPr="0007780C">
        <w:t>-</w:t>
      </w:r>
      <w:r w:rsidR="00C535CC">
        <w:t>nationally recognised</w:t>
      </w:r>
      <w:r w:rsidR="009A25E2" w:rsidRPr="0007780C">
        <w:t xml:space="preserve"> </w:t>
      </w:r>
      <w:r w:rsidR="00C535CC">
        <w:t xml:space="preserve">training </w:t>
      </w:r>
      <w:r w:rsidR="00D64B31" w:rsidRPr="0007780C">
        <w:t>a</w:t>
      </w:r>
      <w:r w:rsidR="00BE42AE" w:rsidRPr="0007780C">
        <w:t>s</w:t>
      </w:r>
      <w:r w:rsidR="00D64B31" w:rsidRPr="0007780C">
        <w:t xml:space="preserve"> part of the </w:t>
      </w:r>
      <w:r w:rsidR="00C535CC">
        <w:t xml:space="preserve">VET </w:t>
      </w:r>
      <w:r w:rsidR="00DB5448" w:rsidRPr="0007780C">
        <w:t xml:space="preserve">system </w:t>
      </w:r>
      <w:r w:rsidR="00D22624">
        <w:t xml:space="preserve">available </w:t>
      </w:r>
      <w:r w:rsidR="00DB5448" w:rsidRPr="0007780C">
        <w:t>for</w:t>
      </w:r>
      <w:r w:rsidR="009E678C">
        <w:t xml:space="preserve"> their</w:t>
      </w:r>
      <w:r w:rsidR="00137F0C">
        <w:t xml:space="preserve"> </w:t>
      </w:r>
      <w:r w:rsidR="00DB5448" w:rsidRPr="0007780C">
        <w:t>workforce</w:t>
      </w:r>
      <w:r w:rsidR="00126877" w:rsidRPr="0007780C">
        <w:t>.</w:t>
      </w:r>
      <w:r w:rsidR="00BC45EE" w:rsidRPr="00BC45EE">
        <w:t xml:space="preserve"> </w:t>
      </w:r>
      <w:r w:rsidR="00D22624">
        <w:t>It was proposed by</w:t>
      </w:r>
      <w:r w:rsidR="00895BF3">
        <w:t xml:space="preserve"> </w:t>
      </w:r>
      <w:r w:rsidR="002C4FBC">
        <w:t xml:space="preserve">nearly all </w:t>
      </w:r>
      <w:r w:rsidR="00D22624">
        <w:t>interviewees that e</w:t>
      </w:r>
      <w:r w:rsidR="00BC45EE" w:rsidRPr="00BC45EE">
        <w:t xml:space="preserve">mployers want </w:t>
      </w:r>
      <w:r w:rsidR="003C586C">
        <w:t xml:space="preserve">the </w:t>
      </w:r>
      <w:r w:rsidR="00BC45EE" w:rsidRPr="00BC45EE">
        <w:t xml:space="preserve">training they need </w:t>
      </w:r>
      <w:r w:rsidR="003C586C">
        <w:t xml:space="preserve">for their workforce </w:t>
      </w:r>
      <w:r w:rsidR="00BC45EE" w:rsidRPr="00BC45EE">
        <w:t xml:space="preserve">when they want it and at a cost they can afford. </w:t>
      </w:r>
      <w:r w:rsidR="00354B82" w:rsidRPr="00354B82">
        <w:t>An identified key barrier to employers using training of any kind is time. This factor includes the time of employers to work out what training their workforce need</w:t>
      </w:r>
      <w:r w:rsidR="00C535CC">
        <w:t>s</w:t>
      </w:r>
      <w:r w:rsidR="00354B82" w:rsidRPr="00354B82">
        <w:t xml:space="preserve"> and how to access it and the time for employees to complete the training.</w:t>
      </w:r>
    </w:p>
    <w:p w14:paraId="719D7590" w14:textId="227F0E59" w:rsidR="0060044C" w:rsidRDefault="00BC45EE" w:rsidP="00173A6A">
      <w:pPr>
        <w:pStyle w:val="Text"/>
      </w:pPr>
      <w:r w:rsidRPr="00BC45EE">
        <w:t>To fill skills gaps</w:t>
      </w:r>
      <w:r w:rsidR="00D22624">
        <w:t>,</w:t>
      </w:r>
      <w:r w:rsidRPr="00BC45EE">
        <w:t xml:space="preserve"> employers dip in an</w:t>
      </w:r>
      <w:r w:rsidR="00C535CC">
        <w:t>d</w:t>
      </w:r>
      <w:r w:rsidRPr="00BC45EE">
        <w:t xml:space="preserve"> out </w:t>
      </w:r>
      <w:r w:rsidR="00D22624">
        <w:t xml:space="preserve">of both </w:t>
      </w:r>
      <w:r w:rsidR="00C535CC">
        <w:t xml:space="preserve">nationally recognised and non-nationally recognised training </w:t>
      </w:r>
      <w:r w:rsidRPr="00BC45EE">
        <w:t>to train their workers.</w:t>
      </w:r>
      <w:r w:rsidR="00354B82">
        <w:t xml:space="preserve"> </w:t>
      </w:r>
      <w:r w:rsidR="000E22BA">
        <w:t xml:space="preserve">In a lifelong learning model, </w:t>
      </w:r>
      <w:r w:rsidR="00C535CC">
        <w:t xml:space="preserve">nationally recognised training </w:t>
      </w:r>
      <w:r w:rsidR="000E22BA">
        <w:t xml:space="preserve">is preferred as </w:t>
      </w:r>
      <w:r w:rsidR="005F5AD4">
        <w:t>the</w:t>
      </w:r>
      <w:r w:rsidR="00643DBD">
        <w:t xml:space="preserve"> </w:t>
      </w:r>
      <w:r w:rsidR="000E22BA">
        <w:t xml:space="preserve">baseline </w:t>
      </w:r>
      <w:r w:rsidR="005F5AD4">
        <w:t xml:space="preserve">and </w:t>
      </w:r>
      <w:r w:rsidR="000E22BA">
        <w:t xml:space="preserve">trusted foundation </w:t>
      </w:r>
      <w:r w:rsidR="00B57E3C">
        <w:t xml:space="preserve">training </w:t>
      </w:r>
      <w:r w:rsidR="000E22BA">
        <w:t>step</w:t>
      </w:r>
      <w:r w:rsidR="00FE47C8" w:rsidRPr="00FE47C8">
        <w:t xml:space="preserve"> for entry into</w:t>
      </w:r>
      <w:r w:rsidR="00FE47C8">
        <w:t xml:space="preserve"> work.</w:t>
      </w:r>
      <w:r w:rsidR="0021425A">
        <w:t xml:space="preserve"> </w:t>
      </w:r>
      <w:r w:rsidR="00C535CC">
        <w:t xml:space="preserve">Nationally recognised training </w:t>
      </w:r>
      <w:r w:rsidR="0021425A">
        <w:t>is known to be of quality in that it</w:t>
      </w:r>
      <w:r w:rsidR="00831E6C">
        <w:t xml:space="preserve">s </w:t>
      </w:r>
      <w:r w:rsidR="00106530">
        <w:t xml:space="preserve">courses lead to </w:t>
      </w:r>
      <w:r w:rsidR="00831E6C">
        <w:t>qualifications</w:t>
      </w:r>
      <w:r w:rsidR="0021425A">
        <w:t xml:space="preserve"> within the Australian Qualifications Framework</w:t>
      </w:r>
      <w:r w:rsidR="00C535CC">
        <w:t xml:space="preserve"> (AQF), which </w:t>
      </w:r>
      <w:r w:rsidR="0021425A">
        <w:t xml:space="preserve">conveys what the training represents. </w:t>
      </w:r>
      <w:r w:rsidR="0033481F">
        <w:t>After having achieved a</w:t>
      </w:r>
      <w:r w:rsidR="00C639D5">
        <w:t xml:space="preserve"> </w:t>
      </w:r>
      <w:r w:rsidR="00C535CC">
        <w:t xml:space="preserve">nationally recognised </w:t>
      </w:r>
      <w:r w:rsidR="0033481F">
        <w:t xml:space="preserve">qualification </w:t>
      </w:r>
      <w:r w:rsidR="00723F23">
        <w:t xml:space="preserve">to enter work in an occupation </w:t>
      </w:r>
      <w:r w:rsidR="00FD660E">
        <w:t>with a full range of required competencies</w:t>
      </w:r>
      <w:r w:rsidR="00C535CC">
        <w:t>,</w:t>
      </w:r>
      <w:r w:rsidR="00FD660E">
        <w:t xml:space="preserve"> </w:t>
      </w:r>
      <w:r w:rsidR="0021425A">
        <w:t xml:space="preserve">more </w:t>
      </w:r>
      <w:r w:rsidR="00F24526">
        <w:t xml:space="preserve">specific </w:t>
      </w:r>
      <w:r w:rsidR="0021425A">
        <w:t xml:space="preserve">training </w:t>
      </w:r>
      <w:r w:rsidR="00F24526">
        <w:t>comes into play</w:t>
      </w:r>
      <w:r w:rsidR="00425939" w:rsidRPr="00425939">
        <w:t xml:space="preserve"> for </w:t>
      </w:r>
      <w:r w:rsidR="00C535CC">
        <w:t xml:space="preserve">the </w:t>
      </w:r>
      <w:r w:rsidR="00425939" w:rsidRPr="00425939">
        <w:t>existing workforce</w:t>
      </w:r>
      <w:r w:rsidR="00803EC9" w:rsidRPr="00803EC9">
        <w:t xml:space="preserve"> </w:t>
      </w:r>
      <w:r w:rsidR="00803EC9">
        <w:t xml:space="preserve">for </w:t>
      </w:r>
      <w:r w:rsidR="00803EC9" w:rsidRPr="00425939">
        <w:t xml:space="preserve">upskilling </w:t>
      </w:r>
      <w:r w:rsidR="00803EC9">
        <w:t>and multi-skilling</w:t>
      </w:r>
      <w:r w:rsidR="00425939" w:rsidRPr="00425939">
        <w:t>.</w:t>
      </w:r>
      <w:r w:rsidR="006B740E">
        <w:t xml:space="preserve"> </w:t>
      </w:r>
      <w:r w:rsidR="0021425A">
        <w:t>Non</w:t>
      </w:r>
      <w:r w:rsidR="0060044C">
        <w:t>-</w:t>
      </w:r>
      <w:r w:rsidR="00C535CC">
        <w:t>nationally recognised</w:t>
      </w:r>
      <w:r w:rsidR="0021425A">
        <w:t xml:space="preserve"> training is bespoke and tailored to suit individual business</w:t>
      </w:r>
      <w:r w:rsidR="00B55A94">
        <w:t xml:space="preserve"> needs</w:t>
      </w:r>
      <w:r w:rsidR="0021425A">
        <w:t xml:space="preserve">. It </w:t>
      </w:r>
      <w:r w:rsidR="0060044C">
        <w:t xml:space="preserve">was labelled by interviewees as being </w:t>
      </w:r>
      <w:r w:rsidR="0021425A">
        <w:t xml:space="preserve">more responsive and flexible </w:t>
      </w:r>
      <w:r w:rsidR="005E5B41">
        <w:t>for continui</w:t>
      </w:r>
      <w:r w:rsidR="001E20DF">
        <w:t>ng training of the workforce</w:t>
      </w:r>
      <w:r w:rsidR="005E5B41">
        <w:t xml:space="preserve"> </w:t>
      </w:r>
      <w:r w:rsidR="0021425A">
        <w:t xml:space="preserve">than nationally recognised </w:t>
      </w:r>
      <w:r w:rsidR="00C535CC">
        <w:t xml:space="preserve">training, </w:t>
      </w:r>
      <w:r w:rsidR="00743F35">
        <w:t xml:space="preserve">and </w:t>
      </w:r>
      <w:r w:rsidR="00C535CC">
        <w:t xml:space="preserve">which </w:t>
      </w:r>
      <w:r w:rsidR="002B1205">
        <w:t xml:space="preserve">does </w:t>
      </w:r>
      <w:r w:rsidR="0021425A">
        <w:t>not</w:t>
      </w:r>
      <w:r w:rsidR="0060044C">
        <w:t>,</w:t>
      </w:r>
      <w:r w:rsidR="0021425A">
        <w:t xml:space="preserve"> and can</w:t>
      </w:r>
      <w:r w:rsidR="00C639D5">
        <w:t>not</w:t>
      </w:r>
      <w:r w:rsidR="0060044C">
        <w:t>,</w:t>
      </w:r>
      <w:r w:rsidR="00B55A94">
        <w:t xml:space="preserve"> cover e</w:t>
      </w:r>
      <w:r w:rsidR="0021425A">
        <w:t xml:space="preserve">verything. </w:t>
      </w:r>
    </w:p>
    <w:p w14:paraId="40B403C2" w14:textId="7F56280C" w:rsidR="00C77F99" w:rsidRPr="00502ECC" w:rsidRDefault="00173A6A" w:rsidP="006E78A1">
      <w:pPr>
        <w:pStyle w:val="Text"/>
        <w:rPr>
          <w:spacing w:val="-2"/>
        </w:rPr>
      </w:pPr>
      <w:r w:rsidRPr="00502ECC">
        <w:rPr>
          <w:spacing w:val="-2"/>
        </w:rPr>
        <w:t>Some workforce training is better done in one sub</w:t>
      </w:r>
      <w:r w:rsidR="0060044C" w:rsidRPr="00502ECC">
        <w:rPr>
          <w:spacing w:val="-2"/>
        </w:rPr>
        <w:t>-</w:t>
      </w:r>
      <w:r w:rsidRPr="00502ECC">
        <w:rPr>
          <w:spacing w:val="-2"/>
        </w:rPr>
        <w:t>system than the other.</w:t>
      </w:r>
      <w:r w:rsidR="0060044C" w:rsidRPr="00502ECC">
        <w:rPr>
          <w:spacing w:val="-2"/>
        </w:rPr>
        <w:t xml:space="preserve"> </w:t>
      </w:r>
      <w:r w:rsidR="00655012" w:rsidRPr="00502ECC">
        <w:rPr>
          <w:spacing w:val="-2"/>
        </w:rPr>
        <w:t>T</w:t>
      </w:r>
      <w:r w:rsidR="006A6937" w:rsidRPr="00502ECC">
        <w:rPr>
          <w:spacing w:val="-2"/>
        </w:rPr>
        <w:t>o</w:t>
      </w:r>
      <w:r w:rsidR="00273B50" w:rsidRPr="00502ECC">
        <w:rPr>
          <w:spacing w:val="-2"/>
        </w:rPr>
        <w:t xml:space="preserve"> illustrate th</w:t>
      </w:r>
      <w:r w:rsidR="00064C31" w:rsidRPr="00502ECC">
        <w:rPr>
          <w:spacing w:val="-2"/>
        </w:rPr>
        <w:t>is</w:t>
      </w:r>
      <w:r w:rsidR="00273B50" w:rsidRPr="00502ECC">
        <w:rPr>
          <w:spacing w:val="-2"/>
        </w:rPr>
        <w:t xml:space="preserve"> point</w:t>
      </w:r>
      <w:r w:rsidR="006E78A1" w:rsidRPr="00502ECC">
        <w:rPr>
          <w:spacing w:val="-2"/>
        </w:rPr>
        <w:t xml:space="preserve"> </w:t>
      </w:r>
      <w:r w:rsidR="00A22129" w:rsidRPr="00502ECC">
        <w:rPr>
          <w:spacing w:val="-2"/>
        </w:rPr>
        <w:t>reference was made to enterprises with embedded RTOs</w:t>
      </w:r>
      <w:r w:rsidR="00831E6C" w:rsidRPr="00502ECC">
        <w:rPr>
          <w:spacing w:val="-2"/>
        </w:rPr>
        <w:t xml:space="preserve">, </w:t>
      </w:r>
      <w:proofErr w:type="gramStart"/>
      <w:r w:rsidR="00831E6C" w:rsidRPr="00502ECC">
        <w:rPr>
          <w:spacing w:val="-2"/>
        </w:rPr>
        <w:t>i.e.</w:t>
      </w:r>
      <w:proofErr w:type="gramEnd"/>
      <w:r w:rsidR="00831E6C" w:rsidRPr="00502ECC">
        <w:rPr>
          <w:spacing w:val="-2"/>
        </w:rPr>
        <w:t xml:space="preserve"> enterprise RTOs</w:t>
      </w:r>
      <w:r w:rsidR="00A22129" w:rsidRPr="00502ECC">
        <w:rPr>
          <w:spacing w:val="-2"/>
        </w:rPr>
        <w:t xml:space="preserve"> (ERTOs)</w:t>
      </w:r>
      <w:r w:rsidR="00060E1D" w:rsidRPr="00502ECC">
        <w:rPr>
          <w:spacing w:val="-2"/>
        </w:rPr>
        <w:t>.</w:t>
      </w:r>
      <w:r w:rsidR="006E78A1" w:rsidRPr="00502ECC">
        <w:rPr>
          <w:spacing w:val="-2"/>
        </w:rPr>
        <w:t xml:space="preserve"> </w:t>
      </w:r>
      <w:r w:rsidR="005C3796" w:rsidRPr="00502ECC">
        <w:rPr>
          <w:spacing w:val="-2"/>
        </w:rPr>
        <w:t>The</w:t>
      </w:r>
      <w:r w:rsidR="00BF64E6" w:rsidRPr="00502ECC">
        <w:rPr>
          <w:spacing w:val="-2"/>
        </w:rPr>
        <w:t xml:space="preserve">y </w:t>
      </w:r>
      <w:r w:rsidR="00333942" w:rsidRPr="00502ECC">
        <w:rPr>
          <w:spacing w:val="-2"/>
        </w:rPr>
        <w:t>use</w:t>
      </w:r>
      <w:r w:rsidR="0068647C" w:rsidRPr="00502ECC">
        <w:rPr>
          <w:spacing w:val="-2"/>
        </w:rPr>
        <w:t xml:space="preserve"> </w:t>
      </w:r>
      <w:r w:rsidR="00B92FE0" w:rsidRPr="00502ECC">
        <w:rPr>
          <w:spacing w:val="-2"/>
        </w:rPr>
        <w:t xml:space="preserve">both </w:t>
      </w:r>
      <w:r w:rsidR="00D87B48" w:rsidRPr="00502ECC">
        <w:rPr>
          <w:spacing w:val="-2"/>
        </w:rPr>
        <w:t>non</w:t>
      </w:r>
      <w:r w:rsidR="0060044C" w:rsidRPr="00502ECC">
        <w:rPr>
          <w:spacing w:val="-2"/>
        </w:rPr>
        <w:t>-</w:t>
      </w:r>
      <w:r w:rsidR="00C535CC" w:rsidRPr="00502ECC">
        <w:rPr>
          <w:spacing w:val="-2"/>
        </w:rPr>
        <w:t>nationally recognised</w:t>
      </w:r>
      <w:r w:rsidR="00D87B48" w:rsidRPr="00502ECC">
        <w:rPr>
          <w:spacing w:val="-2"/>
        </w:rPr>
        <w:t xml:space="preserve"> </w:t>
      </w:r>
      <w:r w:rsidR="0068647C" w:rsidRPr="00502ECC">
        <w:rPr>
          <w:spacing w:val="-2"/>
        </w:rPr>
        <w:t>as wel</w:t>
      </w:r>
      <w:r w:rsidR="00CB083F" w:rsidRPr="00502ECC">
        <w:rPr>
          <w:spacing w:val="-2"/>
        </w:rPr>
        <w:t>l</w:t>
      </w:r>
      <w:r w:rsidR="005D5BC4" w:rsidRPr="00502ECC">
        <w:rPr>
          <w:spacing w:val="-2"/>
        </w:rPr>
        <w:t xml:space="preserve"> as </w:t>
      </w:r>
      <w:r w:rsidR="00B92FE0" w:rsidRPr="00502ECC">
        <w:rPr>
          <w:spacing w:val="-2"/>
        </w:rPr>
        <w:t>nationally recognised training</w:t>
      </w:r>
      <w:r w:rsidR="005D5BC4" w:rsidRPr="00502ECC">
        <w:rPr>
          <w:spacing w:val="-2"/>
        </w:rPr>
        <w:t>.</w:t>
      </w:r>
      <w:r w:rsidR="005C3796" w:rsidRPr="00502ECC">
        <w:rPr>
          <w:spacing w:val="-2"/>
        </w:rPr>
        <w:t xml:space="preserve"> </w:t>
      </w:r>
      <w:r w:rsidR="00424E93" w:rsidRPr="00502ECC">
        <w:rPr>
          <w:spacing w:val="-2"/>
        </w:rPr>
        <w:t>ERTOs use non</w:t>
      </w:r>
      <w:r w:rsidR="0060044C" w:rsidRPr="00502ECC">
        <w:rPr>
          <w:spacing w:val="-2"/>
        </w:rPr>
        <w:t>-</w:t>
      </w:r>
      <w:r w:rsidR="00B92FE0" w:rsidRPr="00502ECC">
        <w:rPr>
          <w:spacing w:val="-2"/>
        </w:rPr>
        <w:t>nationally recognised</w:t>
      </w:r>
      <w:r w:rsidR="00424E93" w:rsidRPr="00502ECC">
        <w:rPr>
          <w:spacing w:val="-2"/>
        </w:rPr>
        <w:t xml:space="preserve"> </w:t>
      </w:r>
      <w:r w:rsidR="00B92FE0" w:rsidRPr="00502ECC">
        <w:rPr>
          <w:spacing w:val="-2"/>
        </w:rPr>
        <w:t xml:space="preserve">training </w:t>
      </w:r>
      <w:r w:rsidR="00D87B48" w:rsidRPr="00502ECC">
        <w:rPr>
          <w:spacing w:val="-2"/>
        </w:rPr>
        <w:t xml:space="preserve">for leadership </w:t>
      </w:r>
      <w:r w:rsidR="006266A6" w:rsidRPr="00502ECC">
        <w:rPr>
          <w:spacing w:val="-2"/>
        </w:rPr>
        <w:t>development</w:t>
      </w:r>
      <w:r w:rsidR="0060044C" w:rsidRPr="00502ECC">
        <w:rPr>
          <w:spacing w:val="-2"/>
        </w:rPr>
        <w:t>,</w:t>
      </w:r>
      <w:r w:rsidR="00C23E2D" w:rsidRPr="00502ECC">
        <w:rPr>
          <w:spacing w:val="-2"/>
        </w:rPr>
        <w:t xml:space="preserve"> for example</w:t>
      </w:r>
      <w:r w:rsidR="006266A6" w:rsidRPr="00502ECC">
        <w:rPr>
          <w:spacing w:val="-2"/>
        </w:rPr>
        <w:t>. A</w:t>
      </w:r>
      <w:r w:rsidR="00D87B48" w:rsidRPr="00502ECC">
        <w:rPr>
          <w:spacing w:val="-2"/>
        </w:rPr>
        <w:t xml:space="preserve">lthough there </w:t>
      </w:r>
      <w:r w:rsidR="00B92FE0" w:rsidRPr="00502ECC">
        <w:rPr>
          <w:spacing w:val="-2"/>
        </w:rPr>
        <w:t>are</w:t>
      </w:r>
      <w:r w:rsidR="00D87B48" w:rsidRPr="00502ECC">
        <w:rPr>
          <w:spacing w:val="-2"/>
        </w:rPr>
        <w:t xml:space="preserve"> </w:t>
      </w:r>
      <w:r w:rsidR="00B92FE0" w:rsidRPr="00502ECC">
        <w:rPr>
          <w:spacing w:val="-2"/>
        </w:rPr>
        <w:t xml:space="preserve">nationally recognised </w:t>
      </w:r>
      <w:r w:rsidR="00D87B48" w:rsidRPr="00502ECC">
        <w:rPr>
          <w:spacing w:val="-2"/>
        </w:rPr>
        <w:t>qualification</w:t>
      </w:r>
      <w:r w:rsidR="00B92FE0" w:rsidRPr="00502ECC">
        <w:rPr>
          <w:spacing w:val="-2"/>
        </w:rPr>
        <w:t>s for this</w:t>
      </w:r>
      <w:r w:rsidR="00C77F99" w:rsidRPr="00502ECC">
        <w:rPr>
          <w:spacing w:val="-2"/>
        </w:rPr>
        <w:t>,</w:t>
      </w:r>
      <w:r w:rsidR="00D87B48" w:rsidRPr="00502ECC">
        <w:rPr>
          <w:spacing w:val="-2"/>
        </w:rPr>
        <w:t xml:space="preserve"> </w:t>
      </w:r>
      <w:r w:rsidR="0060044C" w:rsidRPr="00502ECC">
        <w:rPr>
          <w:spacing w:val="-2"/>
        </w:rPr>
        <w:t xml:space="preserve">many </w:t>
      </w:r>
      <w:r w:rsidR="005C3796" w:rsidRPr="00502ECC">
        <w:rPr>
          <w:spacing w:val="-2"/>
        </w:rPr>
        <w:t xml:space="preserve">ERTOs </w:t>
      </w:r>
      <w:r w:rsidR="0060044C" w:rsidRPr="00502ECC">
        <w:rPr>
          <w:spacing w:val="-2"/>
        </w:rPr>
        <w:t>have a need for</w:t>
      </w:r>
      <w:r w:rsidR="00D87B48" w:rsidRPr="00502ECC">
        <w:rPr>
          <w:spacing w:val="-2"/>
        </w:rPr>
        <w:t xml:space="preserve"> </w:t>
      </w:r>
      <w:r w:rsidR="0060044C" w:rsidRPr="00502ECC">
        <w:rPr>
          <w:spacing w:val="-2"/>
        </w:rPr>
        <w:t xml:space="preserve">management and </w:t>
      </w:r>
      <w:r w:rsidR="006266A6" w:rsidRPr="00502ECC">
        <w:rPr>
          <w:spacing w:val="-2"/>
        </w:rPr>
        <w:t xml:space="preserve">leadership training </w:t>
      </w:r>
      <w:r w:rsidR="0060044C" w:rsidRPr="00502ECC">
        <w:rPr>
          <w:spacing w:val="-2"/>
        </w:rPr>
        <w:t xml:space="preserve">that is more </w:t>
      </w:r>
      <w:r w:rsidR="00981637" w:rsidRPr="00502ECC">
        <w:rPr>
          <w:spacing w:val="-2"/>
        </w:rPr>
        <w:t xml:space="preserve">bespoke to </w:t>
      </w:r>
      <w:r w:rsidR="005C3A76" w:rsidRPr="00502ECC">
        <w:rPr>
          <w:spacing w:val="-2"/>
        </w:rPr>
        <w:t xml:space="preserve">their </w:t>
      </w:r>
      <w:r w:rsidR="00D87B48" w:rsidRPr="00502ECC">
        <w:rPr>
          <w:spacing w:val="-2"/>
        </w:rPr>
        <w:t>enterprise</w:t>
      </w:r>
      <w:r w:rsidR="005C3A76" w:rsidRPr="00502ECC">
        <w:rPr>
          <w:spacing w:val="-2"/>
        </w:rPr>
        <w:t>.</w:t>
      </w:r>
    </w:p>
    <w:p w14:paraId="5500F96D" w14:textId="013956A2" w:rsidR="006B2B92" w:rsidRDefault="008A4BAA" w:rsidP="00BD4EDD">
      <w:pPr>
        <w:pStyle w:val="Text"/>
      </w:pPr>
      <w:r>
        <w:t>E</w:t>
      </w:r>
      <w:r w:rsidRPr="008A4BAA">
        <w:t xml:space="preserve">nterprises with embedded RTOs </w:t>
      </w:r>
      <w:r>
        <w:t xml:space="preserve">start by </w:t>
      </w:r>
      <w:r w:rsidRPr="00CE38C9">
        <w:t xml:space="preserve">identifying </w:t>
      </w:r>
      <w:r w:rsidR="007E194B">
        <w:t xml:space="preserve">the </w:t>
      </w:r>
      <w:r w:rsidR="000D2B8C" w:rsidRPr="00CE38C9">
        <w:t>k</w:t>
      </w:r>
      <w:r w:rsidRPr="00CE38C9">
        <w:t>n</w:t>
      </w:r>
      <w:r w:rsidR="000D2B8C" w:rsidRPr="00CE38C9">
        <w:t xml:space="preserve">owledge </w:t>
      </w:r>
      <w:r w:rsidR="007F77E0" w:rsidRPr="00CE38C9">
        <w:t xml:space="preserve">and </w:t>
      </w:r>
      <w:r w:rsidR="000D2B8C" w:rsidRPr="00CE38C9">
        <w:t>s</w:t>
      </w:r>
      <w:r w:rsidR="007F77E0" w:rsidRPr="00CE38C9">
        <w:t>kills needed</w:t>
      </w:r>
      <w:r w:rsidR="007E194B">
        <w:t>,</w:t>
      </w:r>
      <w:r w:rsidR="007F77E0" w:rsidRPr="00CE38C9">
        <w:t xml:space="preserve"> </w:t>
      </w:r>
      <w:r w:rsidR="006B2B92" w:rsidRPr="00CE38C9">
        <w:t xml:space="preserve">and then match to available </w:t>
      </w:r>
      <w:r w:rsidR="000D2B8C" w:rsidRPr="00CE38C9">
        <w:t>u</w:t>
      </w:r>
      <w:r w:rsidR="00EA3C0D" w:rsidRPr="00CE38C9">
        <w:t xml:space="preserve">nits of competency in </w:t>
      </w:r>
      <w:r w:rsidR="00E877A0">
        <w:t>t</w:t>
      </w:r>
      <w:r w:rsidR="00C5136A">
        <w:t xml:space="preserve">raining </w:t>
      </w:r>
      <w:r w:rsidR="00E877A0">
        <w:t>p</w:t>
      </w:r>
      <w:r w:rsidR="00C5136A">
        <w:t>ackage</w:t>
      </w:r>
      <w:r w:rsidR="00EA3C0D" w:rsidRPr="00CE38C9">
        <w:t xml:space="preserve">s to </w:t>
      </w:r>
      <w:r w:rsidR="007E194B">
        <w:t>determine</w:t>
      </w:r>
      <w:r w:rsidR="000D7DB5">
        <w:t xml:space="preserve"> if the skills they need </w:t>
      </w:r>
      <w:r w:rsidR="007E194B">
        <w:t>might add</w:t>
      </w:r>
      <w:r w:rsidR="006B2B92" w:rsidRPr="00CE38C9">
        <w:t xml:space="preserve"> to a qual</w:t>
      </w:r>
      <w:r w:rsidR="00984C2B" w:rsidRPr="00CE38C9">
        <w:t xml:space="preserve">ification. </w:t>
      </w:r>
      <w:r w:rsidR="007E194B">
        <w:t>Many interviewees reported that t</w:t>
      </w:r>
      <w:r w:rsidR="00984C2B" w:rsidRPr="00CE38C9">
        <w:t xml:space="preserve">his </w:t>
      </w:r>
      <w:r w:rsidR="00390D0F" w:rsidRPr="00CE38C9">
        <w:t xml:space="preserve">is what </w:t>
      </w:r>
      <w:r w:rsidR="006B2B92" w:rsidRPr="00CE38C9">
        <w:t>industry</w:t>
      </w:r>
      <w:r w:rsidR="00B92FE0">
        <w:t>-</w:t>
      </w:r>
      <w:r w:rsidR="006B2B92" w:rsidRPr="00CE38C9">
        <w:t>led</w:t>
      </w:r>
      <w:r w:rsidR="00390D0F" w:rsidRPr="00CE38C9">
        <w:t xml:space="preserve"> VET is about. S</w:t>
      </w:r>
      <w:r w:rsidR="006B2B92" w:rsidRPr="00CE38C9">
        <w:t xml:space="preserve">ome </w:t>
      </w:r>
      <w:r w:rsidR="007E194B">
        <w:t>ERTO</w:t>
      </w:r>
      <w:r w:rsidR="007501B8" w:rsidRPr="00CE38C9">
        <w:t xml:space="preserve">s </w:t>
      </w:r>
      <w:r w:rsidR="006B2B92" w:rsidRPr="00CE38C9">
        <w:t xml:space="preserve">involve employees </w:t>
      </w:r>
      <w:r w:rsidR="0079300D" w:rsidRPr="00CE38C9">
        <w:t xml:space="preserve">who provide </w:t>
      </w:r>
      <w:r w:rsidR="006B2B92" w:rsidRPr="00CE38C9">
        <w:t>i</w:t>
      </w:r>
      <w:r w:rsidR="0079300D" w:rsidRPr="00CE38C9">
        <w:t>n</w:t>
      </w:r>
      <w:r w:rsidR="006B2B92" w:rsidRPr="00CE38C9">
        <w:t xml:space="preserve">put to </w:t>
      </w:r>
      <w:r w:rsidR="007E194B">
        <w:t xml:space="preserve">the </w:t>
      </w:r>
      <w:r w:rsidR="006B2B92" w:rsidRPr="00CE38C9">
        <w:t>training</w:t>
      </w:r>
      <w:r w:rsidR="0079300D" w:rsidRPr="00CE38C9">
        <w:t xml:space="preserve"> required</w:t>
      </w:r>
      <w:r w:rsidR="005C330B">
        <w:t xml:space="preserve">. Others </w:t>
      </w:r>
      <w:r w:rsidR="007501B8" w:rsidRPr="00CE38C9">
        <w:t>do not</w:t>
      </w:r>
      <w:r w:rsidR="007E194B">
        <w:t xml:space="preserve"> and </w:t>
      </w:r>
      <w:r w:rsidR="004B503C" w:rsidRPr="00CE38C9">
        <w:t xml:space="preserve">have </w:t>
      </w:r>
      <w:r w:rsidR="007E194B">
        <w:t xml:space="preserve">their </w:t>
      </w:r>
      <w:r w:rsidR="007501B8" w:rsidRPr="00CE38C9">
        <w:t xml:space="preserve">own </w:t>
      </w:r>
      <w:r w:rsidR="004B503C" w:rsidRPr="00CE38C9">
        <w:t xml:space="preserve">set </w:t>
      </w:r>
      <w:r w:rsidR="007501B8" w:rsidRPr="00CE38C9">
        <w:t>standards t</w:t>
      </w:r>
      <w:r w:rsidR="004B503C" w:rsidRPr="00CE38C9">
        <w:t xml:space="preserve">hey </w:t>
      </w:r>
      <w:r w:rsidR="007501B8" w:rsidRPr="00CE38C9">
        <w:t xml:space="preserve">train </w:t>
      </w:r>
      <w:r w:rsidR="004B503C" w:rsidRPr="00CE38C9">
        <w:t xml:space="preserve">their </w:t>
      </w:r>
      <w:r w:rsidR="007501B8" w:rsidRPr="00CE38C9">
        <w:t>employees</w:t>
      </w:r>
      <w:r w:rsidR="004B503C" w:rsidRPr="00CE38C9">
        <w:t xml:space="preserve"> to</w:t>
      </w:r>
      <w:r w:rsidR="00182650" w:rsidRPr="00CE38C9">
        <w:t xml:space="preserve"> meet</w:t>
      </w:r>
      <w:r w:rsidR="004B503C" w:rsidRPr="00CE38C9">
        <w:t>.</w:t>
      </w:r>
      <w:r w:rsidR="00182650" w:rsidRPr="00CE38C9">
        <w:t xml:space="preserve"> </w:t>
      </w:r>
    </w:p>
    <w:p w14:paraId="216D9D2C" w14:textId="7B821D2C" w:rsidR="000A65CD" w:rsidRDefault="000A65CD" w:rsidP="000A65CD">
      <w:pPr>
        <w:pStyle w:val="Text"/>
        <w:shd w:val="clear" w:color="auto" w:fill="FFFFFF" w:themeFill="background1"/>
      </w:pPr>
      <w:r>
        <w:t>The n</w:t>
      </w:r>
      <w:r w:rsidRPr="008022E9">
        <w:t xml:space="preserve">umber of enterprises with embedded RTOs to deliver </w:t>
      </w:r>
      <w:r w:rsidR="00B92FE0">
        <w:t>nationally recognised training</w:t>
      </w:r>
      <w:r w:rsidRPr="008022E9">
        <w:t xml:space="preserve"> ha</w:t>
      </w:r>
      <w:r w:rsidR="00462470">
        <w:t>s</w:t>
      </w:r>
      <w:r w:rsidRPr="008022E9">
        <w:t xml:space="preserve"> dropped over time</w:t>
      </w:r>
      <w:r w:rsidR="007E194B">
        <w:t xml:space="preserve">. Many factors were cited in interviews including due </w:t>
      </w:r>
      <w:r w:rsidRPr="008022E9">
        <w:t xml:space="preserve">to business closure and </w:t>
      </w:r>
      <w:r w:rsidR="00B92FE0">
        <w:t>nationally recognised training</w:t>
      </w:r>
      <w:r w:rsidR="00B92FE0" w:rsidRPr="008022E9">
        <w:t xml:space="preserve"> </w:t>
      </w:r>
      <w:r w:rsidRPr="008022E9">
        <w:t>being found to be too bureaucratic.</w:t>
      </w:r>
      <w:r w:rsidR="007E194B">
        <w:t xml:space="preserve"> ERTO</w:t>
      </w:r>
      <w:r w:rsidRPr="003272E1">
        <w:t xml:space="preserve">s </w:t>
      </w:r>
      <w:r w:rsidR="00B92FE0">
        <w:t xml:space="preserve">continue </w:t>
      </w:r>
      <w:r>
        <w:t xml:space="preserve">using </w:t>
      </w:r>
      <w:r w:rsidR="00B92FE0">
        <w:t>nationally recognised training</w:t>
      </w:r>
      <w:r w:rsidR="00B92FE0" w:rsidRPr="008022E9">
        <w:t xml:space="preserve"> </w:t>
      </w:r>
      <w:r w:rsidRPr="003272E1">
        <w:t xml:space="preserve">for </w:t>
      </w:r>
      <w:r w:rsidR="007E194B">
        <w:t>two</w:t>
      </w:r>
      <w:r w:rsidRPr="003272E1">
        <w:t xml:space="preserve"> </w:t>
      </w:r>
      <w:r>
        <w:t xml:space="preserve">main </w:t>
      </w:r>
      <w:r w:rsidRPr="003272E1">
        <w:t>reasons</w:t>
      </w:r>
      <w:r>
        <w:t>:</w:t>
      </w:r>
      <w:r w:rsidRPr="003272E1">
        <w:t xml:space="preserve"> compliance</w:t>
      </w:r>
      <w:r w:rsidR="00B92FE0">
        <w:t>,</w:t>
      </w:r>
      <w:r w:rsidRPr="003272E1">
        <w:t xml:space="preserve"> and where </w:t>
      </w:r>
      <w:r>
        <w:t>jobs</w:t>
      </w:r>
      <w:r w:rsidR="007E194B">
        <w:t>,</w:t>
      </w:r>
      <w:r>
        <w:t xml:space="preserve"> knowledge and skill levels </w:t>
      </w:r>
      <w:r w:rsidRPr="003272E1">
        <w:t xml:space="preserve">are aligned to payroll. </w:t>
      </w:r>
      <w:r>
        <w:t>The d</w:t>
      </w:r>
      <w:r w:rsidRPr="003272E1">
        <w:t xml:space="preserve">ecision to </w:t>
      </w:r>
      <w:r w:rsidR="00B92FE0">
        <w:t>use nationally recognised training</w:t>
      </w:r>
      <w:r w:rsidR="00B92FE0" w:rsidRPr="008022E9">
        <w:t xml:space="preserve"> </w:t>
      </w:r>
      <w:r w:rsidRPr="003272E1">
        <w:t>pivot</w:t>
      </w:r>
      <w:r>
        <w:t>s</w:t>
      </w:r>
      <w:r w:rsidRPr="003272E1">
        <w:t xml:space="preserve"> on </w:t>
      </w:r>
      <w:r w:rsidR="007E194B">
        <w:t>compliance and economic benefits</w:t>
      </w:r>
      <w:r w:rsidRPr="003272E1">
        <w:t>.</w:t>
      </w:r>
    </w:p>
    <w:p w14:paraId="51C4CF5B" w14:textId="1B75AB0C" w:rsidR="0046496D" w:rsidRDefault="00655012" w:rsidP="0046496D">
      <w:pPr>
        <w:pStyle w:val="Text"/>
        <w:shd w:val="clear" w:color="auto" w:fill="FFFFFF" w:themeFill="background1"/>
      </w:pPr>
      <w:r w:rsidRPr="00655012">
        <w:t xml:space="preserve">It was </w:t>
      </w:r>
      <w:r w:rsidR="007E194B">
        <w:t xml:space="preserve">also </w:t>
      </w:r>
      <w:r w:rsidRPr="00655012">
        <w:t xml:space="preserve">suggested that higher level qualifications </w:t>
      </w:r>
      <w:r w:rsidR="00B92FE0">
        <w:t>(</w:t>
      </w:r>
      <w:proofErr w:type="gramStart"/>
      <w:r w:rsidR="00B92FE0">
        <w:t>e.g.</w:t>
      </w:r>
      <w:proofErr w:type="gramEnd"/>
      <w:r w:rsidR="00B92FE0">
        <w:t xml:space="preserve"> </w:t>
      </w:r>
      <w:r w:rsidR="00487C26">
        <w:t>at diploma level</w:t>
      </w:r>
      <w:r w:rsidR="00B92FE0">
        <w:t>)</w:t>
      </w:r>
      <w:r w:rsidR="00487C26">
        <w:t xml:space="preserve"> </w:t>
      </w:r>
      <w:r w:rsidRPr="00655012">
        <w:t xml:space="preserve">may come </w:t>
      </w:r>
      <w:r w:rsidR="007E194B">
        <w:t xml:space="preserve">more </w:t>
      </w:r>
      <w:r w:rsidRPr="00655012">
        <w:t>into play as part of the upskilling program</w:t>
      </w:r>
      <w:r w:rsidR="00557252">
        <w:t>s</w:t>
      </w:r>
      <w:r w:rsidRPr="00655012">
        <w:t xml:space="preserve"> for ex</w:t>
      </w:r>
      <w:r w:rsidR="007E194B">
        <w:t>isting workers due to the long-</w:t>
      </w:r>
      <w:r w:rsidRPr="00655012">
        <w:t xml:space="preserve">term trend towards higher levels </w:t>
      </w:r>
      <w:r w:rsidR="00557252">
        <w:t>of skill</w:t>
      </w:r>
      <w:r w:rsidRPr="00655012">
        <w:t xml:space="preserve"> requirements </w:t>
      </w:r>
      <w:r w:rsidR="00557252">
        <w:t>for</w:t>
      </w:r>
      <w:r w:rsidRPr="00655012">
        <w:t xml:space="preserve"> jobs. </w:t>
      </w:r>
      <w:r w:rsidR="00557252">
        <w:t>W</w:t>
      </w:r>
      <w:r w:rsidRPr="00655012">
        <w:t xml:space="preserve">ith universities moving to deliver </w:t>
      </w:r>
      <w:r w:rsidR="00B92FE0">
        <w:t>equivalent</w:t>
      </w:r>
      <w:r w:rsidRPr="00655012">
        <w:t xml:space="preserve"> level qualifications</w:t>
      </w:r>
      <w:r w:rsidR="00B92FE0">
        <w:t xml:space="preserve"> (</w:t>
      </w:r>
      <w:proofErr w:type="gramStart"/>
      <w:r w:rsidR="00B92FE0">
        <w:t>e.g.</w:t>
      </w:r>
      <w:proofErr w:type="gramEnd"/>
      <w:r w:rsidR="00B92FE0">
        <w:t xml:space="preserve"> diplomas)</w:t>
      </w:r>
      <w:r w:rsidR="00557252">
        <w:t>, it was speculated by a few interviewees that some</w:t>
      </w:r>
      <w:r w:rsidRPr="00655012">
        <w:t xml:space="preserve"> employers </w:t>
      </w:r>
      <w:r w:rsidR="00B92FE0">
        <w:t xml:space="preserve">might </w:t>
      </w:r>
      <w:r w:rsidRPr="00655012">
        <w:t xml:space="preserve">choose </w:t>
      </w:r>
      <w:r w:rsidR="00B92FE0">
        <w:t xml:space="preserve">higher education (HE) </w:t>
      </w:r>
      <w:r w:rsidRPr="00655012">
        <w:t>graduates over VET graduates</w:t>
      </w:r>
      <w:r w:rsidR="00B92FE0">
        <w:t xml:space="preserve"> at diploma level</w:t>
      </w:r>
      <w:r w:rsidRPr="00655012">
        <w:t>.</w:t>
      </w:r>
      <w:r w:rsidR="00162D5E">
        <w:t xml:space="preserve"> It needs to be </w:t>
      </w:r>
      <w:r w:rsidR="0014775A">
        <w:t xml:space="preserve">made clear that </w:t>
      </w:r>
      <w:r w:rsidR="00B92FE0">
        <w:t xml:space="preserve">under the AQF, </w:t>
      </w:r>
      <w:r w:rsidR="0014775A">
        <w:t xml:space="preserve">diploma </w:t>
      </w:r>
      <w:r w:rsidR="0014775A" w:rsidRPr="0014775A">
        <w:t xml:space="preserve">level </w:t>
      </w:r>
      <w:proofErr w:type="gramStart"/>
      <w:r w:rsidR="00B92FE0">
        <w:t>HE</w:t>
      </w:r>
      <w:proofErr w:type="gramEnd"/>
      <w:r w:rsidR="00B92FE0">
        <w:t xml:space="preserve"> </w:t>
      </w:r>
      <w:r w:rsidR="0014775A" w:rsidRPr="0014775A">
        <w:t>qualifications</w:t>
      </w:r>
      <w:r w:rsidR="0014775A">
        <w:t xml:space="preserve"> are equivalent </w:t>
      </w:r>
      <w:r w:rsidR="00357CAE">
        <w:t xml:space="preserve">in level with </w:t>
      </w:r>
      <w:r w:rsidR="006114AD">
        <w:t>VET diplo</w:t>
      </w:r>
      <w:r w:rsidR="001D57C0">
        <w:t>mas</w:t>
      </w:r>
      <w:r w:rsidR="00B92FE0">
        <w:t>, which</w:t>
      </w:r>
      <w:r w:rsidR="001D57C0">
        <w:t xml:space="preserve"> </w:t>
      </w:r>
      <w:bookmarkStart w:id="30" w:name="_Hlk80628538"/>
      <w:r w:rsidR="001D57C0">
        <w:t>emphasis</w:t>
      </w:r>
      <w:r w:rsidR="00B92FE0">
        <w:t>e</w:t>
      </w:r>
      <w:r w:rsidR="001D57C0">
        <w:t xml:space="preserve"> </w:t>
      </w:r>
      <w:r w:rsidR="00B92FE0">
        <w:t xml:space="preserve">practical </w:t>
      </w:r>
      <w:r w:rsidR="001D57C0">
        <w:t>skills</w:t>
      </w:r>
      <w:r w:rsidR="00B92FE0">
        <w:t xml:space="preserve">, while HE </w:t>
      </w:r>
      <w:r w:rsidR="0046496D" w:rsidRPr="0046496D">
        <w:t xml:space="preserve">diplomas </w:t>
      </w:r>
      <w:r w:rsidR="0046496D">
        <w:t>focus</w:t>
      </w:r>
      <w:r w:rsidR="00B92FE0">
        <w:t xml:space="preserve"> more</w:t>
      </w:r>
      <w:r w:rsidR="0046496D">
        <w:t xml:space="preserve"> on knowledge and theory.</w:t>
      </w:r>
    </w:p>
    <w:bookmarkEnd w:id="30"/>
    <w:p w14:paraId="1E33396B" w14:textId="1B0EBC19" w:rsidR="008267E4" w:rsidRDefault="008267E4" w:rsidP="0062789F">
      <w:pPr>
        <w:pStyle w:val="Heading3"/>
      </w:pPr>
      <w:r>
        <w:lastRenderedPageBreak/>
        <w:t xml:space="preserve">Why use </w:t>
      </w:r>
      <w:r w:rsidR="00B92FE0">
        <w:t xml:space="preserve">nationally recognised </w:t>
      </w:r>
      <w:r>
        <w:t>training?</w:t>
      </w:r>
    </w:p>
    <w:p w14:paraId="2E2E8E1F" w14:textId="2E6AFBD3" w:rsidR="00744DE5" w:rsidRPr="00502ECC" w:rsidRDefault="00C46106" w:rsidP="00744DE5">
      <w:pPr>
        <w:pStyle w:val="Text"/>
        <w:rPr>
          <w:spacing w:val="-2"/>
        </w:rPr>
      </w:pPr>
      <w:r w:rsidRPr="00502ECC">
        <w:rPr>
          <w:spacing w:val="-2"/>
        </w:rPr>
        <w:t>I</w:t>
      </w:r>
      <w:r w:rsidR="003033FD" w:rsidRPr="00502ECC">
        <w:rPr>
          <w:spacing w:val="-2"/>
        </w:rPr>
        <w:t xml:space="preserve">nterviewees </w:t>
      </w:r>
      <w:r w:rsidR="00443A50" w:rsidRPr="00502ECC">
        <w:rPr>
          <w:spacing w:val="-2"/>
        </w:rPr>
        <w:t xml:space="preserve">identified the following </w:t>
      </w:r>
      <w:r w:rsidR="005A1226" w:rsidRPr="00502ECC">
        <w:rPr>
          <w:spacing w:val="-2"/>
        </w:rPr>
        <w:t xml:space="preserve">as </w:t>
      </w:r>
      <w:r w:rsidR="001D6BAF" w:rsidRPr="00502ECC">
        <w:rPr>
          <w:spacing w:val="-2"/>
        </w:rPr>
        <w:t xml:space="preserve">the </w:t>
      </w:r>
      <w:r w:rsidR="00443A50" w:rsidRPr="00502ECC">
        <w:rPr>
          <w:spacing w:val="-2"/>
        </w:rPr>
        <w:t xml:space="preserve">key </w:t>
      </w:r>
      <w:r w:rsidR="005A1226" w:rsidRPr="00502ECC">
        <w:rPr>
          <w:spacing w:val="-2"/>
        </w:rPr>
        <w:t xml:space="preserve">reasons </w:t>
      </w:r>
      <w:r w:rsidR="00443A50" w:rsidRPr="00502ECC">
        <w:rPr>
          <w:spacing w:val="-2"/>
        </w:rPr>
        <w:t xml:space="preserve">why employers use </w:t>
      </w:r>
      <w:r w:rsidR="00B92FE0" w:rsidRPr="00502ECC">
        <w:rPr>
          <w:spacing w:val="-2"/>
        </w:rPr>
        <w:t xml:space="preserve">nationally recognised </w:t>
      </w:r>
      <w:r w:rsidR="00443A50" w:rsidRPr="00502ECC">
        <w:rPr>
          <w:spacing w:val="-2"/>
        </w:rPr>
        <w:t>training</w:t>
      </w:r>
      <w:r w:rsidR="003033FD" w:rsidRPr="00502ECC">
        <w:rPr>
          <w:spacing w:val="-2"/>
        </w:rPr>
        <w:t xml:space="preserve">: </w:t>
      </w:r>
    </w:p>
    <w:p w14:paraId="4B0F0358" w14:textId="0DB5414B" w:rsidR="008267E4" w:rsidRDefault="002D1D2F" w:rsidP="00A57010">
      <w:pPr>
        <w:pStyle w:val="Dotpoint1"/>
      </w:pPr>
      <w:r>
        <w:t>A</w:t>
      </w:r>
      <w:r w:rsidR="008267E4">
        <w:t xml:space="preserve"> major factor in favour of </w:t>
      </w:r>
      <w:r w:rsidR="00B92FE0">
        <w:t xml:space="preserve">nationally recognised training </w:t>
      </w:r>
      <w:r w:rsidR="008267E4">
        <w:t xml:space="preserve">is </w:t>
      </w:r>
      <w:r w:rsidR="00B479E0">
        <w:t xml:space="preserve">its </w:t>
      </w:r>
      <w:r w:rsidR="008267E4">
        <w:t xml:space="preserve">quality within </w:t>
      </w:r>
      <w:r w:rsidR="00B92FE0">
        <w:t>the</w:t>
      </w:r>
      <w:r w:rsidR="008267E4">
        <w:t xml:space="preserve"> national </w:t>
      </w:r>
      <w:r w:rsidR="00B92FE0">
        <w:t xml:space="preserve">VET </w:t>
      </w:r>
      <w:r w:rsidR="008267E4">
        <w:t xml:space="preserve">system, with the ability of </w:t>
      </w:r>
      <w:r w:rsidR="00B92FE0">
        <w:t xml:space="preserve">RTOs </w:t>
      </w:r>
      <w:r w:rsidR="008267E4">
        <w:t xml:space="preserve">to make the assessment current </w:t>
      </w:r>
    </w:p>
    <w:p w14:paraId="1A0016C5" w14:textId="64671DAB" w:rsidR="00445CB4" w:rsidRDefault="00B92FE0" w:rsidP="00A57010">
      <w:pPr>
        <w:pStyle w:val="Dotpoint1"/>
      </w:pPr>
      <w:r>
        <w:t xml:space="preserve">VET </w:t>
      </w:r>
      <w:r w:rsidR="00445CB4">
        <w:t xml:space="preserve">training with its associated nationally recognised qualifications </w:t>
      </w:r>
      <w:r w:rsidR="00A75D0A">
        <w:t xml:space="preserve">provides </w:t>
      </w:r>
      <w:r w:rsidR="00445CB4">
        <w:t>clearer</w:t>
      </w:r>
      <w:r w:rsidR="001D6BAF">
        <w:t xml:space="preserve"> directions around career paths</w:t>
      </w:r>
    </w:p>
    <w:p w14:paraId="10764834" w14:textId="65300517" w:rsidR="008267E4" w:rsidRPr="00502ECC" w:rsidRDefault="008267E4" w:rsidP="00A57010">
      <w:pPr>
        <w:pStyle w:val="Dotpoint1"/>
        <w:rPr>
          <w:spacing w:val="2"/>
        </w:rPr>
      </w:pPr>
      <w:r w:rsidRPr="00502ECC">
        <w:rPr>
          <w:spacing w:val="2"/>
        </w:rPr>
        <w:t xml:space="preserve">Licensing and regulatory requirements make </w:t>
      </w:r>
      <w:r w:rsidR="00B92FE0" w:rsidRPr="00502ECC">
        <w:rPr>
          <w:spacing w:val="2"/>
        </w:rPr>
        <w:t xml:space="preserve">nationally recognised </w:t>
      </w:r>
      <w:r w:rsidRPr="00502ECC">
        <w:rPr>
          <w:spacing w:val="2"/>
        </w:rPr>
        <w:t xml:space="preserve">training a </w:t>
      </w:r>
      <w:r w:rsidR="00B92FE0" w:rsidRPr="00502ECC">
        <w:rPr>
          <w:spacing w:val="2"/>
        </w:rPr>
        <w:t>‘</w:t>
      </w:r>
      <w:r w:rsidRPr="00502ECC">
        <w:rPr>
          <w:spacing w:val="2"/>
        </w:rPr>
        <w:t>have to’ (</w:t>
      </w:r>
      <w:proofErr w:type="gramStart"/>
      <w:r w:rsidR="00B92FE0" w:rsidRPr="00502ECC">
        <w:rPr>
          <w:spacing w:val="2"/>
        </w:rPr>
        <w:t>e.g.</w:t>
      </w:r>
      <w:proofErr w:type="gramEnd"/>
      <w:r w:rsidR="00B92FE0" w:rsidRPr="00502ECC">
        <w:rPr>
          <w:spacing w:val="2"/>
        </w:rPr>
        <w:t xml:space="preserve"> </w:t>
      </w:r>
      <w:r w:rsidRPr="00502ECC">
        <w:rPr>
          <w:spacing w:val="2"/>
        </w:rPr>
        <w:t>construction</w:t>
      </w:r>
      <w:r w:rsidR="001D6BAF" w:rsidRPr="00502ECC">
        <w:rPr>
          <w:spacing w:val="2"/>
        </w:rPr>
        <w:t>, electrical</w:t>
      </w:r>
      <w:r w:rsidRPr="00502ECC">
        <w:rPr>
          <w:spacing w:val="2"/>
        </w:rPr>
        <w:t xml:space="preserve"> and maritime</w:t>
      </w:r>
      <w:r w:rsidR="001D6BAF" w:rsidRPr="00502ECC">
        <w:rPr>
          <w:spacing w:val="2"/>
        </w:rPr>
        <w:t xml:space="preserve">, </w:t>
      </w:r>
      <w:r w:rsidR="00B92FE0" w:rsidRPr="00502ECC">
        <w:rPr>
          <w:spacing w:val="2"/>
        </w:rPr>
        <w:t xml:space="preserve">historically are </w:t>
      </w:r>
      <w:r w:rsidRPr="00502ECC">
        <w:rPr>
          <w:spacing w:val="2"/>
        </w:rPr>
        <w:t>major users</w:t>
      </w:r>
      <w:r w:rsidR="001B52AA" w:rsidRPr="00502ECC">
        <w:rPr>
          <w:spacing w:val="2"/>
        </w:rPr>
        <w:t xml:space="preserve"> of </w:t>
      </w:r>
      <w:r w:rsidR="00B92FE0" w:rsidRPr="00502ECC">
        <w:rPr>
          <w:spacing w:val="2"/>
        </w:rPr>
        <w:t xml:space="preserve">nationally recognised </w:t>
      </w:r>
      <w:r w:rsidR="00502ECC">
        <w:rPr>
          <w:spacing w:val="2"/>
        </w:rPr>
        <w:br/>
      </w:r>
      <w:r w:rsidR="00B92FE0" w:rsidRPr="00502ECC">
        <w:rPr>
          <w:spacing w:val="2"/>
        </w:rPr>
        <w:t xml:space="preserve">training </w:t>
      </w:r>
      <w:r w:rsidRPr="00502ECC">
        <w:rPr>
          <w:spacing w:val="2"/>
        </w:rPr>
        <w:t>and are expected to stay so, as will other long</w:t>
      </w:r>
      <w:r w:rsidR="00ED5B8F" w:rsidRPr="00502ECC">
        <w:rPr>
          <w:spacing w:val="2"/>
        </w:rPr>
        <w:t>-</w:t>
      </w:r>
      <w:r w:rsidRPr="00502ECC">
        <w:rPr>
          <w:spacing w:val="2"/>
        </w:rPr>
        <w:t xml:space="preserve">term users with licensing </w:t>
      </w:r>
      <w:r w:rsidR="00E92057" w:rsidRPr="00502ECC">
        <w:rPr>
          <w:spacing w:val="2"/>
        </w:rPr>
        <w:t xml:space="preserve">and other </w:t>
      </w:r>
      <w:r w:rsidR="006F5330" w:rsidRPr="00502ECC">
        <w:rPr>
          <w:spacing w:val="2"/>
        </w:rPr>
        <w:t xml:space="preserve">legislated </w:t>
      </w:r>
      <w:r w:rsidRPr="00502ECC">
        <w:rPr>
          <w:spacing w:val="2"/>
        </w:rPr>
        <w:t>requirements)</w:t>
      </w:r>
    </w:p>
    <w:p w14:paraId="24BCB50E" w14:textId="4FE6EC20" w:rsidR="008267E4" w:rsidRDefault="007978D0" w:rsidP="00A57010">
      <w:pPr>
        <w:pStyle w:val="Dotpoint1"/>
      </w:pPr>
      <w:r>
        <w:t>Public f</w:t>
      </w:r>
      <w:r w:rsidR="008267E4">
        <w:t>unding is available</w:t>
      </w:r>
      <w:r w:rsidR="00931BF2" w:rsidRPr="00931BF2">
        <w:t xml:space="preserve"> </w:t>
      </w:r>
      <w:r w:rsidR="00931BF2">
        <w:t xml:space="preserve">for </w:t>
      </w:r>
      <w:r w:rsidR="00B92FE0">
        <w:t xml:space="preserve">nationally recognised </w:t>
      </w:r>
      <w:r w:rsidR="00931BF2" w:rsidRPr="00931BF2">
        <w:t>training</w:t>
      </w:r>
      <w:r w:rsidR="008267E4">
        <w:t xml:space="preserve"> </w:t>
      </w:r>
      <w:r w:rsidR="000D7DB5">
        <w:t>in the form of</w:t>
      </w:r>
      <w:r w:rsidR="008267E4">
        <w:t xml:space="preserve"> </w:t>
      </w:r>
      <w:r w:rsidR="000D7DB5">
        <w:t xml:space="preserve">student </w:t>
      </w:r>
      <w:r w:rsidR="002B6EBA">
        <w:t>loans</w:t>
      </w:r>
      <w:r w:rsidR="000D7DB5">
        <w:t xml:space="preserve"> </w:t>
      </w:r>
      <w:r w:rsidR="002B6EBA">
        <w:t xml:space="preserve">and </w:t>
      </w:r>
      <w:r w:rsidR="000D7DB5">
        <w:t>concessions</w:t>
      </w:r>
      <w:r w:rsidR="002B6EBA">
        <w:t xml:space="preserve"> (</w:t>
      </w:r>
      <w:proofErr w:type="gramStart"/>
      <w:r w:rsidR="002B6EBA">
        <w:t>e.g.</w:t>
      </w:r>
      <w:proofErr w:type="gramEnd"/>
      <w:r w:rsidR="002B6EBA">
        <w:t xml:space="preserve"> </w:t>
      </w:r>
      <w:r w:rsidR="000D7DB5">
        <w:t>Free TAFE Victoria</w:t>
      </w:r>
      <w:r w:rsidR="002B6EBA">
        <w:t>)</w:t>
      </w:r>
      <w:r w:rsidR="000D7DB5">
        <w:t xml:space="preserve">. </w:t>
      </w:r>
      <w:r w:rsidR="008267E4">
        <w:t>Th</w:t>
      </w:r>
      <w:r w:rsidR="000D7DB5">
        <w:t xml:space="preserve">is can be a </w:t>
      </w:r>
      <w:r w:rsidR="008267E4">
        <w:t xml:space="preserve">major motivator. An example is </w:t>
      </w:r>
      <w:r w:rsidR="002B6EBA">
        <w:t xml:space="preserve">in </w:t>
      </w:r>
      <w:r w:rsidR="008267E4">
        <w:t>aviation training</w:t>
      </w:r>
      <w:r w:rsidR="002B6EBA">
        <w:t>,</w:t>
      </w:r>
      <w:r w:rsidR="008267E4">
        <w:t xml:space="preserve"> </w:t>
      </w:r>
      <w:r w:rsidR="002B6EBA">
        <w:t xml:space="preserve">for which a helicopter licence costs </w:t>
      </w:r>
      <w:r w:rsidR="008267E4">
        <w:t>$100,000 to gain</w:t>
      </w:r>
      <w:r w:rsidR="001D6BAF">
        <w:t>,</w:t>
      </w:r>
      <w:r w:rsidR="008267E4">
        <w:t xml:space="preserve"> but </w:t>
      </w:r>
      <w:r w:rsidR="001D6BAF">
        <w:t>this training can be</w:t>
      </w:r>
      <w:r w:rsidR="000D28BE">
        <w:t xml:space="preserve"> </w:t>
      </w:r>
      <w:r w:rsidR="008267E4">
        <w:t xml:space="preserve">subsidised through </w:t>
      </w:r>
      <w:r w:rsidR="002B6EBA">
        <w:t xml:space="preserve">fee subsidies for nationally recognised </w:t>
      </w:r>
      <w:r w:rsidR="008267E4">
        <w:t xml:space="preserve">training. </w:t>
      </w:r>
      <w:r w:rsidR="008267E4" w:rsidRPr="001A76F3">
        <w:t xml:space="preserve">The 50% </w:t>
      </w:r>
      <w:r w:rsidR="001A76F3">
        <w:t xml:space="preserve">wage </w:t>
      </w:r>
      <w:r w:rsidR="008267E4" w:rsidRPr="001A76F3">
        <w:t>subsidy</w:t>
      </w:r>
      <w:r w:rsidR="008267E4">
        <w:t xml:space="preserve"> provided by the Federal Government to small businesses for the training of apprentices and traineeships was </w:t>
      </w:r>
      <w:r w:rsidR="002B6EBA">
        <w:t xml:space="preserve">also </w:t>
      </w:r>
      <w:r w:rsidR="008267E4">
        <w:t xml:space="preserve">seen to be a major incentive </w:t>
      </w:r>
      <w:r w:rsidR="002B6EBA">
        <w:t xml:space="preserve">for employers </w:t>
      </w:r>
      <w:r w:rsidR="008267E4">
        <w:t xml:space="preserve">to use more </w:t>
      </w:r>
      <w:r w:rsidR="002B6EBA">
        <w:t xml:space="preserve">nationally recognised </w:t>
      </w:r>
      <w:r w:rsidR="008267E4">
        <w:t>training pathways</w:t>
      </w:r>
    </w:p>
    <w:p w14:paraId="767A9C78" w14:textId="7B523328" w:rsidR="003660E6" w:rsidRPr="008E6494" w:rsidRDefault="001D6BAF" w:rsidP="00A57010">
      <w:pPr>
        <w:pStyle w:val="Dotpoint1"/>
      </w:pPr>
      <w:r>
        <w:t xml:space="preserve">The developers of </w:t>
      </w:r>
      <w:r w:rsidR="00E877A0">
        <w:t>t</w:t>
      </w:r>
      <w:r w:rsidR="00C5136A">
        <w:t xml:space="preserve">raining </w:t>
      </w:r>
      <w:r w:rsidR="00E877A0">
        <w:t>p</w:t>
      </w:r>
      <w:r w:rsidR="00C5136A">
        <w:t>ackage</w:t>
      </w:r>
      <w:r w:rsidR="008267E4">
        <w:t xml:space="preserve">s have consulted with industry, and can be trusted to have </w:t>
      </w:r>
      <w:r w:rsidR="008267E4" w:rsidRPr="008E6494">
        <w:t xml:space="preserve">researched industry trends, using surveys, desktop research, </w:t>
      </w:r>
      <w:proofErr w:type="gramStart"/>
      <w:r w:rsidR="008267E4" w:rsidRPr="008E6494">
        <w:t>interviews</w:t>
      </w:r>
      <w:proofErr w:type="gramEnd"/>
      <w:r w:rsidR="008267E4" w:rsidRPr="008E6494">
        <w:t xml:space="preserve"> and industry workshops</w:t>
      </w:r>
      <w:r w:rsidR="006F5330" w:rsidRPr="008E6494">
        <w:t>.</w:t>
      </w:r>
      <w:r w:rsidR="00BF51E6" w:rsidRPr="008E6494">
        <w:t xml:space="preserve"> </w:t>
      </w:r>
      <w:r w:rsidR="003660E6" w:rsidRPr="008E6494">
        <w:t xml:space="preserve">Employers benefit </w:t>
      </w:r>
      <w:r w:rsidR="00C83AA9" w:rsidRPr="008E6494">
        <w:t xml:space="preserve">by </w:t>
      </w:r>
      <w:r w:rsidR="003660E6" w:rsidRPr="008E6494">
        <w:t xml:space="preserve">having </w:t>
      </w:r>
      <w:r w:rsidR="00737745" w:rsidRPr="008E6494">
        <w:t xml:space="preserve">appropriately </w:t>
      </w:r>
      <w:r w:rsidRPr="008E6494">
        <w:t>skilled,</w:t>
      </w:r>
      <w:r w:rsidR="003660E6" w:rsidRPr="008E6494">
        <w:t xml:space="preserve"> employees</w:t>
      </w:r>
      <w:r w:rsidR="002B6EBA">
        <w:t xml:space="preserve"> with nationally recognised VET qualifications,</w:t>
      </w:r>
      <w:r w:rsidR="003660E6" w:rsidRPr="008E6494">
        <w:t xml:space="preserve"> </w:t>
      </w:r>
      <w:r w:rsidR="002B6EBA">
        <w:t xml:space="preserve">which </w:t>
      </w:r>
      <w:r w:rsidR="003660E6" w:rsidRPr="008E6494">
        <w:t xml:space="preserve">might also provide a productivity boost if </w:t>
      </w:r>
      <w:r w:rsidR="002B501C" w:rsidRPr="008E6494">
        <w:t xml:space="preserve">their </w:t>
      </w:r>
      <w:r w:rsidR="003660E6" w:rsidRPr="008E6494">
        <w:t>skill</w:t>
      </w:r>
      <w:r w:rsidR="002B501C" w:rsidRPr="008E6494">
        <w:t xml:space="preserve">s </w:t>
      </w:r>
      <w:r w:rsidR="003660E6" w:rsidRPr="008E6494">
        <w:t>are used</w:t>
      </w:r>
      <w:r w:rsidRPr="008E6494">
        <w:t xml:space="preserve"> well</w:t>
      </w:r>
    </w:p>
    <w:p w14:paraId="705F9760" w14:textId="22D10E82" w:rsidR="001440B8" w:rsidRDefault="008267E4" w:rsidP="00A57010">
      <w:pPr>
        <w:pStyle w:val="Dotpoint1"/>
      </w:pPr>
      <w:bookmarkStart w:id="31" w:name="_Hlk72753781"/>
      <w:r w:rsidRPr="008E6494">
        <w:t>Skill set</w:t>
      </w:r>
      <w:r w:rsidR="00D40DAB" w:rsidRPr="008E6494">
        <w:t>s</w:t>
      </w:r>
      <w:r w:rsidRPr="008E6494">
        <w:t xml:space="preserve"> with links to </w:t>
      </w:r>
      <w:r w:rsidR="003660E6" w:rsidRPr="008E6494">
        <w:t xml:space="preserve">the </w:t>
      </w:r>
      <w:r w:rsidRPr="008E6494">
        <w:t xml:space="preserve">competencies in </w:t>
      </w:r>
      <w:r w:rsidR="00E877A0">
        <w:t>t</w:t>
      </w:r>
      <w:r w:rsidR="00C5136A" w:rsidRPr="008E6494">
        <w:t xml:space="preserve">raining </w:t>
      </w:r>
      <w:r w:rsidR="00E877A0">
        <w:t>p</w:t>
      </w:r>
      <w:r w:rsidR="00C5136A" w:rsidRPr="008E6494">
        <w:t>ackage</w:t>
      </w:r>
      <w:r w:rsidRPr="008E6494">
        <w:t xml:space="preserve">s </w:t>
      </w:r>
      <w:r w:rsidR="00F876C9" w:rsidRPr="008E6494">
        <w:t xml:space="preserve">provide </w:t>
      </w:r>
      <w:r w:rsidR="009E28C6" w:rsidRPr="008E6494">
        <w:t>possible</w:t>
      </w:r>
      <w:r w:rsidR="00BB34C2" w:rsidRPr="008E6494">
        <w:t xml:space="preserve"> </w:t>
      </w:r>
      <w:r w:rsidR="00D40DAB" w:rsidRPr="008E6494">
        <w:t>solutions</w:t>
      </w:r>
      <w:r w:rsidR="00065993" w:rsidRPr="008E6494">
        <w:t xml:space="preserve"> </w:t>
      </w:r>
      <w:r w:rsidR="00387075" w:rsidRPr="008E6494">
        <w:t xml:space="preserve">for </w:t>
      </w:r>
      <w:r w:rsidR="00065993" w:rsidRPr="008E6494">
        <w:t xml:space="preserve">more specific training for </w:t>
      </w:r>
      <w:r w:rsidR="001D6BAF" w:rsidRPr="008E6494">
        <w:t xml:space="preserve">the </w:t>
      </w:r>
      <w:r w:rsidR="00065993" w:rsidRPr="008E6494">
        <w:t xml:space="preserve">upskilling of </w:t>
      </w:r>
      <w:r w:rsidR="002B6EBA">
        <w:t xml:space="preserve">the </w:t>
      </w:r>
      <w:r w:rsidR="00065993" w:rsidRPr="008E6494">
        <w:t>existing workforce.</w:t>
      </w:r>
      <w:r w:rsidR="009318AD" w:rsidRPr="008E6494">
        <w:t xml:space="preserve"> Growth in the use of </w:t>
      </w:r>
      <w:r w:rsidR="00423E3C" w:rsidRPr="008E6494">
        <w:t xml:space="preserve">these </w:t>
      </w:r>
      <w:r w:rsidR="00457AB5" w:rsidRPr="008E6494">
        <w:t>skill sets</w:t>
      </w:r>
      <w:r w:rsidR="009318AD" w:rsidRPr="008E6494">
        <w:t xml:space="preserve"> is seen to be a means of moving the trend back towards </w:t>
      </w:r>
      <w:r w:rsidR="002B6EBA">
        <w:t xml:space="preserve">nationally recognised </w:t>
      </w:r>
      <w:r w:rsidR="009318AD" w:rsidRPr="008E6494">
        <w:t>rather than non-</w:t>
      </w:r>
      <w:r w:rsidR="002B6EBA" w:rsidRPr="002B6EBA">
        <w:t xml:space="preserve"> </w:t>
      </w:r>
      <w:r w:rsidR="002B6EBA">
        <w:t>nationally recognised</w:t>
      </w:r>
      <w:r w:rsidR="009318AD" w:rsidRPr="008E6494">
        <w:t xml:space="preserve"> training for workforce </w:t>
      </w:r>
      <w:r w:rsidR="002B6EBA">
        <w:t xml:space="preserve">development </w:t>
      </w:r>
      <w:r w:rsidR="009318AD" w:rsidRPr="008E6494">
        <w:t xml:space="preserve">as they offer many advantages. </w:t>
      </w:r>
      <w:bookmarkEnd w:id="31"/>
      <w:r w:rsidR="002B6EBA">
        <w:t xml:space="preserve">Nationally recognised </w:t>
      </w:r>
      <w:r w:rsidR="00457AB5" w:rsidRPr="008E6494">
        <w:t>skill sets</w:t>
      </w:r>
      <w:r w:rsidR="00DA206A" w:rsidRPr="008E6494">
        <w:t xml:space="preserve"> </w:t>
      </w:r>
      <w:r w:rsidR="009318AD" w:rsidRPr="008E6494">
        <w:t xml:space="preserve">can compete against </w:t>
      </w:r>
      <w:r w:rsidR="002B6EBA">
        <w:t>non-nationally recognised</w:t>
      </w:r>
      <w:r w:rsidR="009318AD" w:rsidRPr="008E6494">
        <w:t xml:space="preserve"> professional development models by offering highly targeted courses designed to help improve a specific skill, which can be verified with evidence of c</w:t>
      </w:r>
      <w:r w:rsidR="00DA206A" w:rsidRPr="008E6494">
        <w:t>ompetence</w:t>
      </w:r>
      <w:r w:rsidR="002B6EBA">
        <w:t>.</w:t>
      </w:r>
    </w:p>
    <w:p w14:paraId="7DBD5340" w14:textId="0C9501E9" w:rsidR="00BB34C2" w:rsidRDefault="00355136" w:rsidP="001440B8">
      <w:pPr>
        <w:pStyle w:val="Dotpoint1"/>
        <w:numPr>
          <w:ilvl w:val="0"/>
          <w:numId w:val="0"/>
        </w:numPr>
      </w:pPr>
      <w:r w:rsidRPr="00355136">
        <w:t>For example</w:t>
      </w:r>
      <w:r>
        <w:t>,</w:t>
      </w:r>
      <w:r w:rsidRPr="00355136">
        <w:t xml:space="preserve"> the W</w:t>
      </w:r>
      <w:r w:rsidR="00E877A0">
        <w:t xml:space="preserve">estern </w:t>
      </w:r>
      <w:r w:rsidRPr="00355136">
        <w:t>A</w:t>
      </w:r>
      <w:r w:rsidR="00E877A0">
        <w:t>ustralian</w:t>
      </w:r>
      <w:r w:rsidRPr="00355136">
        <w:t xml:space="preserve"> Government introduced free skill sets (</w:t>
      </w:r>
      <w:proofErr w:type="gramStart"/>
      <w:r w:rsidRPr="00355136">
        <w:t>e.g.</w:t>
      </w:r>
      <w:proofErr w:type="gramEnd"/>
      <w:r w:rsidRPr="00355136">
        <w:t xml:space="preserve"> the Heavy Haulage Driving Operations skill set) and reduced fees for qualifications under the </w:t>
      </w:r>
      <w:r w:rsidRPr="002B6EBA">
        <w:rPr>
          <w:i/>
          <w:iCs/>
        </w:rPr>
        <w:t>Lower fees, local skills</w:t>
      </w:r>
      <w:r w:rsidRPr="00355136">
        <w:t xml:space="preserve"> initiative. The aim of funding these</w:t>
      </w:r>
      <w:r w:rsidR="002B6EBA">
        <w:t xml:space="preserve"> nationally recognised</w:t>
      </w:r>
      <w:r w:rsidRPr="00355136">
        <w:t xml:space="preserve"> skill </w:t>
      </w:r>
      <w:proofErr w:type="gramStart"/>
      <w:r w:rsidRPr="00355136">
        <w:t>sets</w:t>
      </w:r>
      <w:proofErr w:type="gramEnd"/>
      <w:r w:rsidRPr="00355136">
        <w:t xml:space="preserve"> and qualifications is to address worker shortages and provide pathways into </w:t>
      </w:r>
      <w:r w:rsidR="002B6EBA">
        <w:t xml:space="preserve">nationally recognised </w:t>
      </w:r>
      <w:r w:rsidRPr="00355136">
        <w:t>training.</w:t>
      </w:r>
    </w:p>
    <w:p w14:paraId="38A4A595" w14:textId="7EF12542" w:rsidR="008267E4" w:rsidRDefault="008267E4" w:rsidP="00A57010">
      <w:pPr>
        <w:pStyle w:val="Text"/>
      </w:pPr>
      <w:bookmarkStart w:id="32" w:name="_Hlk72753834"/>
      <w:r>
        <w:t xml:space="preserve">Other examples of skill sets linked to </w:t>
      </w:r>
      <w:r w:rsidR="00E877A0">
        <w:t>t</w:t>
      </w:r>
      <w:r w:rsidR="00C5136A">
        <w:t xml:space="preserve">raining </w:t>
      </w:r>
      <w:r w:rsidR="00E877A0">
        <w:t>p</w:t>
      </w:r>
      <w:r w:rsidR="00C5136A">
        <w:t>ackage</w:t>
      </w:r>
      <w:r>
        <w:t>s include the small business skill set (ICTSS00108) that meets current skill needs (</w:t>
      </w:r>
      <w:proofErr w:type="gramStart"/>
      <w:r>
        <w:t>e.g.</w:t>
      </w:r>
      <w:proofErr w:type="gramEnd"/>
      <w:r>
        <w:t xml:space="preserve"> how to use social media to assist customers) and that also links to multiple </w:t>
      </w:r>
      <w:r w:rsidR="00E877A0">
        <w:t>t</w:t>
      </w:r>
      <w:r w:rsidR="00C5136A">
        <w:t xml:space="preserve">raining </w:t>
      </w:r>
      <w:r w:rsidR="00E877A0">
        <w:t>p</w:t>
      </w:r>
      <w:r w:rsidR="00C5136A">
        <w:t>ackage</w:t>
      </w:r>
      <w:r>
        <w:t>s</w:t>
      </w:r>
      <w:r w:rsidR="008E523C">
        <w:t>:</w:t>
      </w:r>
      <w:r w:rsidR="002B6EBA">
        <w:t xml:space="preserve"> i.e.</w:t>
      </w:r>
      <w:r w:rsidR="008E523C">
        <w:t xml:space="preserve"> the </w:t>
      </w:r>
      <w:r>
        <w:t>Basic Customer Engagement Skill Set, SSCHC0004 Community Care Skill Set, SSTLI0021 Transport (Driver) Skill Set and Infection control skill s</w:t>
      </w:r>
      <w:r w:rsidR="001D6BAF">
        <w:t>et (Food Handling) (HLTSS00066)</w:t>
      </w:r>
      <w:bookmarkEnd w:id="32"/>
      <w:r w:rsidR="00593F34">
        <w:t>. I</w:t>
      </w:r>
      <w:r>
        <w:t>n agriculture</w:t>
      </w:r>
      <w:r w:rsidR="002B6EBA">
        <w:t>,</w:t>
      </w:r>
      <w:r>
        <w:t xml:space="preserve"> the </w:t>
      </w:r>
      <w:proofErr w:type="spellStart"/>
      <w:r>
        <w:t>AgSkilled</w:t>
      </w:r>
      <w:proofErr w:type="spellEnd"/>
      <w:r>
        <w:t xml:space="preserve"> 2.0 initiative has expanded the use of short course subsidised training to drive the productivity and profitability of NSW agriculture through training and upskilling, including to su</w:t>
      </w:r>
      <w:r w:rsidR="001D6BAF">
        <w:t xml:space="preserve">pport cotton and grain farmers </w:t>
      </w:r>
      <w:r>
        <w:t>in skill set type short courses in cotton pest m</w:t>
      </w:r>
      <w:r w:rsidR="001D6BAF">
        <w:t xml:space="preserve">anagement </w:t>
      </w:r>
      <w:r>
        <w:t>aligned with fo</w:t>
      </w:r>
      <w:r w:rsidR="001D6BAF">
        <w:t>ur national units of competency.</w:t>
      </w:r>
    </w:p>
    <w:p w14:paraId="1F7115E7" w14:textId="7C5F3574" w:rsidR="00D369F3" w:rsidRDefault="00D369F3" w:rsidP="00D81FA1">
      <w:pPr>
        <w:pStyle w:val="Heading3"/>
      </w:pPr>
      <w:bookmarkStart w:id="33" w:name="_Hlk72753864"/>
      <w:r>
        <w:t xml:space="preserve">Why </w:t>
      </w:r>
      <w:r w:rsidR="002B6EBA">
        <w:t xml:space="preserve">nationally recognised </w:t>
      </w:r>
      <w:r>
        <w:t>training</w:t>
      </w:r>
      <w:r w:rsidR="007E2C7F">
        <w:t xml:space="preserve"> is not used</w:t>
      </w:r>
    </w:p>
    <w:p w14:paraId="5062116A" w14:textId="07B95F1B" w:rsidR="006E3A46" w:rsidRDefault="00E27B33" w:rsidP="006E3A46">
      <w:pPr>
        <w:pStyle w:val="Text"/>
      </w:pPr>
      <w:r>
        <w:t>I</w:t>
      </w:r>
      <w:r w:rsidRPr="00E27B33">
        <w:t xml:space="preserve">nterviewees identified the following </w:t>
      </w:r>
      <w:r w:rsidR="00052DE7">
        <w:t xml:space="preserve">aspects of </w:t>
      </w:r>
      <w:r w:rsidR="000A6B2E">
        <w:t xml:space="preserve">the </w:t>
      </w:r>
      <w:r w:rsidR="0008750B">
        <w:t xml:space="preserve">VET </w:t>
      </w:r>
      <w:r w:rsidR="008267E4">
        <w:t xml:space="preserve">system that work against </w:t>
      </w:r>
      <w:r w:rsidR="003D15CA">
        <w:t xml:space="preserve">the </w:t>
      </w:r>
      <w:r w:rsidR="007D293A">
        <w:t xml:space="preserve">use </w:t>
      </w:r>
      <w:r w:rsidR="006E3A46">
        <w:t xml:space="preserve">of </w:t>
      </w:r>
      <w:r w:rsidR="002B6EBA">
        <w:t xml:space="preserve">nationally recognised </w:t>
      </w:r>
      <w:r w:rsidR="008267E4">
        <w:t xml:space="preserve">training </w:t>
      </w:r>
      <w:r w:rsidR="007D293A">
        <w:t>by emplo</w:t>
      </w:r>
      <w:r w:rsidR="000A6B2E">
        <w:t>y</w:t>
      </w:r>
      <w:r w:rsidR="007D293A">
        <w:t>ers for their work</w:t>
      </w:r>
      <w:r w:rsidR="000A6B2E">
        <w:t>force</w:t>
      </w:r>
      <w:r w:rsidR="00183BC0">
        <w:t>:</w:t>
      </w:r>
    </w:p>
    <w:p w14:paraId="5D42E8D2" w14:textId="74190E65" w:rsidR="006A3C9F" w:rsidRDefault="000A6B2E" w:rsidP="00A57010">
      <w:pPr>
        <w:pStyle w:val="Dotpoint1"/>
      </w:pPr>
      <w:r>
        <w:lastRenderedPageBreak/>
        <w:t>S</w:t>
      </w:r>
      <w:r w:rsidRPr="000A6B2E">
        <w:t xml:space="preserve">ome </w:t>
      </w:r>
      <w:r w:rsidR="00E877A0">
        <w:t>t</w:t>
      </w:r>
      <w:r w:rsidR="00C5136A">
        <w:t xml:space="preserve">raining </w:t>
      </w:r>
      <w:r w:rsidR="00E877A0">
        <w:t>p</w:t>
      </w:r>
      <w:r w:rsidR="00C5136A">
        <w:t>ackage</w:t>
      </w:r>
      <w:r w:rsidRPr="000A6B2E">
        <w:t xml:space="preserve">s have not kept pace with changes in work and </w:t>
      </w:r>
      <w:r w:rsidR="00446B77">
        <w:t xml:space="preserve">resulting </w:t>
      </w:r>
      <w:r w:rsidRPr="000A6B2E">
        <w:t>skills needs</w:t>
      </w:r>
      <w:r w:rsidR="006E3A46">
        <w:t>.</w:t>
      </w:r>
      <w:r w:rsidRPr="000A6B2E">
        <w:t xml:space="preserve"> </w:t>
      </w:r>
      <w:r w:rsidR="0014225E" w:rsidRPr="0014225E">
        <w:t xml:space="preserve">There </w:t>
      </w:r>
      <w:r w:rsidR="003F0929">
        <w:t xml:space="preserve">can be a </w:t>
      </w:r>
      <w:r w:rsidR="0014225E" w:rsidRPr="0014225E">
        <w:t xml:space="preserve">misalignment between what training is needed and what is available. </w:t>
      </w:r>
      <w:r w:rsidR="00C5136A">
        <w:t xml:space="preserve">Training </w:t>
      </w:r>
      <w:r w:rsidR="00E877A0">
        <w:t>p</w:t>
      </w:r>
      <w:r w:rsidR="00C5136A">
        <w:t>ackage</w:t>
      </w:r>
      <w:r w:rsidR="0014225E" w:rsidRPr="0014225E">
        <w:t>s can fall behind</w:t>
      </w:r>
      <w:r w:rsidR="002B6EBA">
        <w:t>,</w:t>
      </w:r>
      <w:r w:rsidR="0014225E" w:rsidRPr="0014225E">
        <w:t xml:space="preserve"> being </w:t>
      </w:r>
      <w:r w:rsidR="003D15CA">
        <w:t xml:space="preserve">slow to be </w:t>
      </w:r>
      <w:r w:rsidR="0014225E" w:rsidRPr="0014225E">
        <w:t xml:space="preserve">updated to take account of new rules that come into </w:t>
      </w:r>
      <w:r w:rsidR="003D15CA">
        <w:t xml:space="preserve">an </w:t>
      </w:r>
      <w:r w:rsidR="0014225E" w:rsidRPr="0014225E">
        <w:t>industry sector that requ</w:t>
      </w:r>
      <w:r w:rsidR="003D15CA">
        <w:t>ire new or updated competencies</w:t>
      </w:r>
      <w:r w:rsidR="00831E6C">
        <w:t>.</w:t>
      </w:r>
    </w:p>
    <w:p w14:paraId="6AEAADE8" w14:textId="4B1AD30D" w:rsidR="002B5780" w:rsidRDefault="00C5136A" w:rsidP="00A57010">
      <w:pPr>
        <w:pStyle w:val="Dotpoint1"/>
      </w:pPr>
      <w:r>
        <w:t xml:space="preserve">Training </w:t>
      </w:r>
      <w:r w:rsidR="00E877A0">
        <w:t>p</w:t>
      </w:r>
      <w:r>
        <w:t>ackage</w:t>
      </w:r>
      <w:r w:rsidR="00570C2B">
        <w:t xml:space="preserve">s can be up to date </w:t>
      </w:r>
      <w:r w:rsidR="00414AF3">
        <w:t xml:space="preserve">and reflect </w:t>
      </w:r>
      <w:r w:rsidR="003D15CA">
        <w:t xml:space="preserve">the </w:t>
      </w:r>
      <w:r w:rsidR="004C6DD6">
        <w:t>skills required</w:t>
      </w:r>
      <w:r w:rsidR="003D15CA">
        <w:t>,</w:t>
      </w:r>
      <w:r w:rsidR="004C6DD6">
        <w:t xml:space="preserve"> but </w:t>
      </w:r>
      <w:r w:rsidR="00992F81">
        <w:t>RTO</w:t>
      </w:r>
      <w:r w:rsidR="00A43177">
        <w:t xml:space="preserve">s </w:t>
      </w:r>
      <w:r w:rsidR="00E546BE">
        <w:t xml:space="preserve">do not </w:t>
      </w:r>
      <w:r w:rsidR="00A43177">
        <w:t xml:space="preserve">tailor </w:t>
      </w:r>
      <w:r w:rsidR="00991C77">
        <w:t xml:space="preserve">their delivery </w:t>
      </w:r>
      <w:r w:rsidR="00A43177">
        <w:t>to employer</w:t>
      </w:r>
      <w:r w:rsidR="001D38E2">
        <w:t>s</w:t>
      </w:r>
      <w:r w:rsidR="008F5D8A">
        <w:t>’</w:t>
      </w:r>
      <w:r w:rsidR="00CD48E4">
        <w:t xml:space="preserve"> </w:t>
      </w:r>
      <w:r w:rsidR="003D15CA">
        <w:t>specific</w:t>
      </w:r>
      <w:r w:rsidR="00355506" w:rsidRPr="00355506">
        <w:t xml:space="preserve"> </w:t>
      </w:r>
      <w:r w:rsidR="00A43177">
        <w:t>needs</w:t>
      </w:r>
      <w:r w:rsidR="006A3C9F">
        <w:t>.</w:t>
      </w:r>
      <w:r w:rsidR="00095F3C">
        <w:t xml:space="preserve"> </w:t>
      </w:r>
      <w:r>
        <w:t xml:space="preserve">Training </w:t>
      </w:r>
      <w:r w:rsidR="00E877A0">
        <w:t>p</w:t>
      </w:r>
      <w:r>
        <w:t>ackage</w:t>
      </w:r>
      <w:r w:rsidR="005E05E1">
        <w:t xml:space="preserve">s leave room for </w:t>
      </w:r>
      <w:r w:rsidR="005E05E1" w:rsidRPr="005E05E1">
        <w:t>RTOs</w:t>
      </w:r>
      <w:r w:rsidR="00DF005D">
        <w:t xml:space="preserve"> to</w:t>
      </w:r>
      <w:r w:rsidR="005E05E1" w:rsidRPr="005E05E1">
        <w:t xml:space="preserve"> </w:t>
      </w:r>
      <w:r w:rsidR="005E05E1">
        <w:t>t</w:t>
      </w:r>
      <w:r w:rsidR="00E634CB">
        <w:t xml:space="preserve">ailor </w:t>
      </w:r>
      <w:r w:rsidR="005E05E1">
        <w:t>training</w:t>
      </w:r>
      <w:r w:rsidR="0015420E">
        <w:t>,</w:t>
      </w:r>
      <w:r w:rsidR="005E05E1">
        <w:t xml:space="preserve"> </w:t>
      </w:r>
      <w:r w:rsidR="005E05E1" w:rsidRPr="005E05E1">
        <w:t xml:space="preserve">but </w:t>
      </w:r>
      <w:r w:rsidR="00757BB2">
        <w:t xml:space="preserve">interviewees </w:t>
      </w:r>
      <w:r w:rsidR="002B6EBA">
        <w:t>were of the view</w:t>
      </w:r>
      <w:r w:rsidR="00D16D48">
        <w:t xml:space="preserve"> </w:t>
      </w:r>
      <w:r w:rsidR="00757BB2">
        <w:t xml:space="preserve">that many </w:t>
      </w:r>
      <w:r w:rsidR="00564DD7">
        <w:t xml:space="preserve">RTOs </w:t>
      </w:r>
      <w:r w:rsidR="00757BB2">
        <w:t>did not</w:t>
      </w:r>
      <w:r w:rsidR="0016019C">
        <w:t xml:space="preserve"> make the effort to do so.</w:t>
      </w:r>
      <w:r w:rsidR="00AF7922">
        <w:t xml:space="preserve"> </w:t>
      </w:r>
      <w:r w:rsidR="00446B77">
        <w:t xml:space="preserve">The </w:t>
      </w:r>
      <w:r w:rsidR="005E05E1" w:rsidRPr="005E05E1">
        <w:t>heavily prescriptive approach</w:t>
      </w:r>
      <w:r w:rsidR="00DD5DAE">
        <w:t xml:space="preserve"> to </w:t>
      </w:r>
      <w:r w:rsidR="0015420E">
        <w:t xml:space="preserve">the </w:t>
      </w:r>
      <w:r w:rsidR="00DD5DAE">
        <w:t xml:space="preserve">auditing and regulation </w:t>
      </w:r>
      <w:r w:rsidR="00561FD5">
        <w:t xml:space="preserve">of ASQA </w:t>
      </w:r>
      <w:r w:rsidR="0016019C">
        <w:t xml:space="preserve">was </w:t>
      </w:r>
      <w:r w:rsidR="00564DD7">
        <w:t xml:space="preserve">identified </w:t>
      </w:r>
      <w:r w:rsidR="00AF7922">
        <w:t xml:space="preserve">as an inhibiting factor to </w:t>
      </w:r>
      <w:r w:rsidR="005D31FE">
        <w:t xml:space="preserve">RTOs </w:t>
      </w:r>
      <w:r w:rsidR="0073279D">
        <w:t xml:space="preserve">creating </w:t>
      </w:r>
      <w:r w:rsidR="00A43177">
        <w:t xml:space="preserve">bespoke </w:t>
      </w:r>
      <w:r w:rsidR="002B6EBA">
        <w:t xml:space="preserve">nationally recognised </w:t>
      </w:r>
      <w:r w:rsidR="00A43177">
        <w:t>training</w:t>
      </w:r>
      <w:r w:rsidR="0015420E">
        <w:t xml:space="preserve">. However, </w:t>
      </w:r>
      <w:r w:rsidR="006233AE">
        <w:t xml:space="preserve">it </w:t>
      </w:r>
      <w:r w:rsidR="002A2B15">
        <w:t>was conceded that</w:t>
      </w:r>
      <w:r w:rsidR="00A43177">
        <w:t xml:space="preserve"> </w:t>
      </w:r>
      <w:r w:rsidR="002A2B15">
        <w:t>ASQA</w:t>
      </w:r>
      <w:r w:rsidR="00A34FAB">
        <w:t xml:space="preserve"> </w:t>
      </w:r>
      <w:r w:rsidR="00A43177">
        <w:t xml:space="preserve">is </w:t>
      </w:r>
      <w:r w:rsidR="00561FD5">
        <w:t xml:space="preserve">changing </w:t>
      </w:r>
      <w:r w:rsidR="001236CF">
        <w:t xml:space="preserve">its </w:t>
      </w:r>
      <w:r w:rsidR="001236CF" w:rsidRPr="001236CF">
        <w:t xml:space="preserve">auditing approach </w:t>
      </w:r>
      <w:r w:rsidR="001236CF">
        <w:t xml:space="preserve">and that this </w:t>
      </w:r>
      <w:r w:rsidR="005D31FE">
        <w:t xml:space="preserve">should </w:t>
      </w:r>
      <w:r w:rsidR="001236CF">
        <w:t xml:space="preserve">provide </w:t>
      </w:r>
      <w:r w:rsidR="0015420E">
        <w:t xml:space="preserve">more </w:t>
      </w:r>
      <w:r w:rsidR="00E7173E">
        <w:t>incentive</w:t>
      </w:r>
      <w:r w:rsidR="0015420E">
        <w:t>s</w:t>
      </w:r>
      <w:r w:rsidR="00E7173E">
        <w:t xml:space="preserve"> for </w:t>
      </w:r>
      <w:r w:rsidR="00540070">
        <w:t>RTO</w:t>
      </w:r>
      <w:r w:rsidR="001236CF">
        <w:t>s</w:t>
      </w:r>
      <w:r w:rsidR="00E7173E">
        <w:t xml:space="preserve"> to tailor </w:t>
      </w:r>
      <w:r w:rsidR="002B6EBA">
        <w:t xml:space="preserve">nationally recognised </w:t>
      </w:r>
      <w:r w:rsidR="00A43177">
        <w:t xml:space="preserve">training </w:t>
      </w:r>
      <w:r w:rsidR="00E453FA">
        <w:t>to employer needs.</w:t>
      </w:r>
      <w:r w:rsidR="00C62D84">
        <w:t xml:space="preserve"> </w:t>
      </w:r>
      <w:r w:rsidR="006233AE">
        <w:t xml:space="preserve">Indeed, as one interviewee pointed out, </w:t>
      </w:r>
      <w:r w:rsidR="002B5780" w:rsidRPr="002B5780">
        <w:t>RTOs ha</w:t>
      </w:r>
      <w:r w:rsidR="001F3B5F">
        <w:t>ve</w:t>
      </w:r>
      <w:r w:rsidR="00010D16">
        <w:t xml:space="preserve"> </w:t>
      </w:r>
      <w:r w:rsidR="001F3B5F">
        <w:t xml:space="preserve">a </w:t>
      </w:r>
      <w:r w:rsidR="002B5780" w:rsidRPr="002B5780">
        <w:t>requirement for regular engagement with industry</w:t>
      </w:r>
      <w:r w:rsidR="001E5241">
        <w:t>. This is</w:t>
      </w:r>
      <w:r w:rsidR="002B5780" w:rsidRPr="002B5780">
        <w:t xml:space="preserve"> </w:t>
      </w:r>
      <w:r w:rsidR="00C41B6C">
        <w:t xml:space="preserve">a </w:t>
      </w:r>
      <w:r w:rsidR="002B5780" w:rsidRPr="002B5780">
        <w:t>centr</w:t>
      </w:r>
      <w:r w:rsidR="001E5241">
        <w:t xml:space="preserve">al </w:t>
      </w:r>
      <w:r w:rsidR="002B5780" w:rsidRPr="002B5780">
        <w:t xml:space="preserve">RTO standard for accountability. </w:t>
      </w:r>
      <w:r w:rsidR="0057206B">
        <w:t>It may be</w:t>
      </w:r>
      <w:r w:rsidR="0015420E">
        <w:t>,</w:t>
      </w:r>
      <w:r w:rsidR="0057206B">
        <w:t xml:space="preserve"> however</w:t>
      </w:r>
      <w:r w:rsidR="0015420E">
        <w:t>,</w:t>
      </w:r>
      <w:r w:rsidR="0057206B">
        <w:t xml:space="preserve"> that </w:t>
      </w:r>
      <w:r w:rsidR="00A274DC">
        <w:t xml:space="preserve">RTOs need professional development in </w:t>
      </w:r>
      <w:r w:rsidR="0015420E">
        <w:t xml:space="preserve">the </w:t>
      </w:r>
      <w:r w:rsidR="00095ECD">
        <w:t xml:space="preserve">tailoring of </w:t>
      </w:r>
      <w:r w:rsidR="00E877A0">
        <w:t>t</w:t>
      </w:r>
      <w:r>
        <w:t xml:space="preserve">raining </w:t>
      </w:r>
      <w:r w:rsidR="00E877A0">
        <w:t>p</w:t>
      </w:r>
      <w:r>
        <w:t>ackage</w:t>
      </w:r>
      <w:r w:rsidR="00095ECD">
        <w:t>s</w:t>
      </w:r>
      <w:r w:rsidR="002B6EBA">
        <w:t xml:space="preserve"> to </w:t>
      </w:r>
      <w:r w:rsidR="002B6EBA" w:rsidRPr="006E2AF7">
        <w:t>employers</w:t>
      </w:r>
      <w:r w:rsidR="002B6EBA">
        <w:t>’</w:t>
      </w:r>
      <w:r w:rsidR="002B6EBA" w:rsidRPr="006E2AF7">
        <w:t xml:space="preserve"> particular</w:t>
      </w:r>
      <w:r w:rsidR="002B6EBA">
        <w:t xml:space="preserve"> workforce skills development </w:t>
      </w:r>
      <w:r w:rsidR="002B6EBA" w:rsidRPr="006E2AF7">
        <w:t>needs</w:t>
      </w:r>
      <w:r w:rsidR="0015420E">
        <w:t>,</w:t>
      </w:r>
      <w:r w:rsidR="00CF7B38">
        <w:t xml:space="preserve"> </w:t>
      </w:r>
      <w:r w:rsidR="004A1029">
        <w:t xml:space="preserve">especially </w:t>
      </w:r>
      <w:r w:rsidR="0015420E">
        <w:t xml:space="preserve">for the </w:t>
      </w:r>
      <w:r w:rsidR="004A1029">
        <w:t>younger members of the ageing VET workforce</w:t>
      </w:r>
      <w:r w:rsidR="00831E6C">
        <w:t>.</w:t>
      </w:r>
    </w:p>
    <w:p w14:paraId="481E9385" w14:textId="348A0038" w:rsidR="00A32EED" w:rsidRDefault="00341372" w:rsidP="00A57010">
      <w:pPr>
        <w:pStyle w:val="Dotpoint1"/>
      </w:pPr>
      <w:r>
        <w:t xml:space="preserve">Public funding </w:t>
      </w:r>
      <w:r w:rsidR="008157A0">
        <w:t xml:space="preserve">for </w:t>
      </w:r>
      <w:r w:rsidR="002B6EBA">
        <w:t xml:space="preserve">nationally recognised </w:t>
      </w:r>
      <w:r w:rsidR="008157A0">
        <w:t xml:space="preserve">training </w:t>
      </w:r>
      <w:r>
        <w:t xml:space="preserve">can be </w:t>
      </w:r>
      <w:r w:rsidR="005B6EF0">
        <w:t>unevenly</w:t>
      </w:r>
      <w:r w:rsidR="002B6EBA">
        <w:t xml:space="preserve"> or inconsistently</w:t>
      </w:r>
      <w:r w:rsidR="005B6EF0">
        <w:t xml:space="preserve"> available. </w:t>
      </w:r>
      <w:r w:rsidR="00EA4B2E">
        <w:t xml:space="preserve">National employers want </w:t>
      </w:r>
      <w:r w:rsidR="0015420E">
        <w:t xml:space="preserve">more </w:t>
      </w:r>
      <w:r w:rsidR="000900BA">
        <w:t>consistent funding across the nation</w:t>
      </w:r>
      <w:r w:rsidR="00B13F4C" w:rsidRPr="00B13F4C">
        <w:t xml:space="preserve"> </w:t>
      </w:r>
      <w:r w:rsidR="00B13F4C">
        <w:t xml:space="preserve">for the same </w:t>
      </w:r>
      <w:r w:rsidR="002B6EBA">
        <w:t xml:space="preserve">nationally recognised </w:t>
      </w:r>
      <w:r w:rsidR="00B13F4C">
        <w:t>training</w:t>
      </w:r>
      <w:r w:rsidR="00831E6C">
        <w:t>.</w:t>
      </w:r>
    </w:p>
    <w:p w14:paraId="580E2111" w14:textId="4FECB845" w:rsidR="00341372" w:rsidRDefault="000900BA" w:rsidP="00A57010">
      <w:pPr>
        <w:pStyle w:val="Dotpoint1"/>
      </w:pPr>
      <w:r>
        <w:t>Public funding</w:t>
      </w:r>
      <w:r w:rsidR="008157A0" w:rsidRPr="008157A0">
        <w:t xml:space="preserve"> </w:t>
      </w:r>
      <w:r w:rsidR="008157A0">
        <w:t>for</w:t>
      </w:r>
      <w:r w:rsidR="002B6EBA" w:rsidRPr="002B6EBA">
        <w:t xml:space="preserve"> </w:t>
      </w:r>
      <w:r w:rsidR="002B6EBA">
        <w:t>nationally recognised</w:t>
      </w:r>
      <w:r w:rsidR="008157A0">
        <w:t xml:space="preserve"> training can come and go acc</w:t>
      </w:r>
      <w:r w:rsidR="00E3791A">
        <w:t xml:space="preserve">ording to </w:t>
      </w:r>
      <w:r w:rsidR="002B6EBA">
        <w:t>s</w:t>
      </w:r>
      <w:r w:rsidR="00E3791A">
        <w:t>tate</w:t>
      </w:r>
      <w:r w:rsidR="002B6EBA">
        <w:t xml:space="preserve"> and territory</w:t>
      </w:r>
      <w:r w:rsidR="00E3791A">
        <w:t xml:space="preserve"> </w:t>
      </w:r>
      <w:r w:rsidR="00906E92">
        <w:t>analyses of</w:t>
      </w:r>
      <w:r w:rsidR="0020377A">
        <w:t xml:space="preserve"> </w:t>
      </w:r>
      <w:r w:rsidR="00E3791A">
        <w:t>skills in demand</w:t>
      </w:r>
      <w:r w:rsidR="00053B78">
        <w:t>. W</w:t>
      </w:r>
      <w:r w:rsidR="00E3791A">
        <w:t xml:space="preserve">hat </w:t>
      </w:r>
      <w:r w:rsidR="007A7ADC">
        <w:t xml:space="preserve">is </w:t>
      </w:r>
      <w:r w:rsidR="009F7897">
        <w:t xml:space="preserve">included </w:t>
      </w:r>
      <w:r w:rsidR="007A7ADC">
        <w:t>on the</w:t>
      </w:r>
      <w:r w:rsidR="009F5352">
        <w:t>ir</w:t>
      </w:r>
      <w:r w:rsidR="001A7043">
        <w:t xml:space="preserve"> </w:t>
      </w:r>
      <w:r w:rsidR="0015420E">
        <w:t>c</w:t>
      </w:r>
      <w:r w:rsidR="001A7043">
        <w:t>ourse list</w:t>
      </w:r>
      <w:r w:rsidR="009F5352">
        <w:t>s</w:t>
      </w:r>
      <w:r w:rsidR="001A7043">
        <w:t xml:space="preserve"> </w:t>
      </w:r>
      <w:r w:rsidR="007A7ADC">
        <w:t>for public funding</w:t>
      </w:r>
      <w:r w:rsidR="00906E92">
        <w:t xml:space="preserve"> changes</w:t>
      </w:r>
      <w:r w:rsidR="00053B78">
        <w:t xml:space="preserve"> frequently</w:t>
      </w:r>
      <w:r w:rsidR="009F5352">
        <w:t>,</w:t>
      </w:r>
      <w:r w:rsidR="007A7ADC">
        <w:t xml:space="preserve"> causing </w:t>
      </w:r>
      <w:r w:rsidR="0015420E">
        <w:t xml:space="preserve">a lack of </w:t>
      </w:r>
      <w:r w:rsidR="007A7ADC">
        <w:t xml:space="preserve">continuity </w:t>
      </w:r>
      <w:r w:rsidR="0015420E">
        <w:t xml:space="preserve">in the availability of </w:t>
      </w:r>
      <w:r w:rsidR="006111B8" w:rsidRPr="006111B8">
        <w:t xml:space="preserve">public funding </w:t>
      </w:r>
      <w:r w:rsidR="009847DF">
        <w:t>fo</w:t>
      </w:r>
      <w:r w:rsidR="006111B8" w:rsidRPr="006111B8">
        <w:t xml:space="preserve">r </w:t>
      </w:r>
      <w:r w:rsidR="006E2AF7">
        <w:t xml:space="preserve">workforce </w:t>
      </w:r>
      <w:r w:rsidR="006111B8" w:rsidRPr="006111B8">
        <w:t>training</w:t>
      </w:r>
      <w:r w:rsidR="00831E6C">
        <w:t>.</w:t>
      </w:r>
    </w:p>
    <w:p w14:paraId="31177B85" w14:textId="7FC186C0" w:rsidR="008267E4" w:rsidRDefault="001F77DC" w:rsidP="00A57010">
      <w:pPr>
        <w:pStyle w:val="Dotpoint1"/>
      </w:pPr>
      <w:r>
        <w:t>T</w:t>
      </w:r>
      <w:r w:rsidR="00466DCA">
        <w:t>he</w:t>
      </w:r>
      <w:r w:rsidR="00A32EED">
        <w:t xml:space="preserve">re is the </w:t>
      </w:r>
      <w:r w:rsidR="00466DCA">
        <w:t>r</w:t>
      </w:r>
      <w:r w:rsidR="00902DBF">
        <w:t>isk of train</w:t>
      </w:r>
      <w:r w:rsidR="00466DCA">
        <w:t>ed</w:t>
      </w:r>
      <w:r w:rsidR="00902DBF">
        <w:t xml:space="preserve"> employees leav</w:t>
      </w:r>
      <w:r w:rsidR="00466DCA">
        <w:t>ing a</w:t>
      </w:r>
      <w:r w:rsidR="00902DBF">
        <w:t>nd go</w:t>
      </w:r>
      <w:r w:rsidR="00466DCA">
        <w:t>ing</w:t>
      </w:r>
      <w:r w:rsidR="00902DBF">
        <w:t xml:space="preserve"> elsewhere to work</w:t>
      </w:r>
      <w:r w:rsidR="0015420E">
        <w:t>,</w:t>
      </w:r>
      <w:r w:rsidR="00902DBF">
        <w:t xml:space="preserve"> </w:t>
      </w:r>
      <w:r w:rsidR="00960442">
        <w:t xml:space="preserve">so the </w:t>
      </w:r>
      <w:r w:rsidR="00902DBF">
        <w:t>employer do</w:t>
      </w:r>
      <w:r w:rsidR="001312F2">
        <w:t xml:space="preserve">es not </w:t>
      </w:r>
      <w:r w:rsidR="00902DBF">
        <w:t>capture the full re</w:t>
      </w:r>
      <w:r w:rsidR="00E11F0C">
        <w:t>turn</w:t>
      </w:r>
      <w:r w:rsidR="00902DBF">
        <w:t xml:space="preserve"> on their investment</w:t>
      </w:r>
      <w:r w:rsidR="00786298">
        <w:t xml:space="preserve">. This </w:t>
      </w:r>
      <w:r>
        <w:t xml:space="preserve">is another barrier to employers using </w:t>
      </w:r>
      <w:r w:rsidR="00E11F0C">
        <w:t xml:space="preserve">nationally recognised training </w:t>
      </w:r>
      <w:r w:rsidR="00786298">
        <w:t xml:space="preserve">for </w:t>
      </w:r>
      <w:r w:rsidR="00786298" w:rsidRPr="00786298">
        <w:t>employee</w:t>
      </w:r>
      <w:r w:rsidR="00E11F0C">
        <w:t xml:space="preserve"> development</w:t>
      </w:r>
      <w:r>
        <w:t>.</w:t>
      </w:r>
      <w:r w:rsidR="00902DBF">
        <w:t xml:space="preserve"> T</w:t>
      </w:r>
      <w:r w:rsidR="008267E4">
        <w:t xml:space="preserve">he poaching of trained employees that have </w:t>
      </w:r>
      <w:r w:rsidR="00E11F0C">
        <w:t xml:space="preserve">nationally recognised </w:t>
      </w:r>
      <w:r w:rsidR="008267E4">
        <w:t xml:space="preserve">qualifications by </w:t>
      </w:r>
      <w:r w:rsidR="00183BC0">
        <w:t xml:space="preserve">other </w:t>
      </w:r>
      <w:r w:rsidR="008267E4">
        <w:t>employers that do not train</w:t>
      </w:r>
      <w:r w:rsidR="0015420E">
        <w:t>,</w:t>
      </w:r>
      <w:r w:rsidR="008267E4">
        <w:t xml:space="preserve"> or who use non-</w:t>
      </w:r>
      <w:r w:rsidR="00E11F0C">
        <w:t>nationally recognised</w:t>
      </w:r>
      <w:r w:rsidR="008267E4">
        <w:t xml:space="preserve"> training</w:t>
      </w:r>
      <w:r w:rsidR="0015420E">
        <w:t>,</w:t>
      </w:r>
      <w:r w:rsidR="008267E4">
        <w:t xml:space="preserve"> </w:t>
      </w:r>
      <w:r w:rsidR="00E11F0C">
        <w:t>wa</w:t>
      </w:r>
      <w:r w:rsidR="008267E4">
        <w:t xml:space="preserve">s seen </w:t>
      </w:r>
      <w:r w:rsidR="00E36EC3">
        <w:t xml:space="preserve">by the interviewees </w:t>
      </w:r>
      <w:r w:rsidR="008267E4">
        <w:t xml:space="preserve">to be a persistent issue </w:t>
      </w:r>
      <w:r w:rsidR="00E11F0C">
        <w:t xml:space="preserve">providing </w:t>
      </w:r>
      <w:r w:rsidR="008267E4">
        <w:t xml:space="preserve">a disincentive to some employers choosing to use </w:t>
      </w:r>
      <w:r w:rsidR="00E11F0C">
        <w:t xml:space="preserve">nationally recognised </w:t>
      </w:r>
      <w:r w:rsidR="008267E4">
        <w:t>training.</w:t>
      </w:r>
      <w:r w:rsidR="0015420E">
        <w:t xml:space="preserve"> </w:t>
      </w:r>
      <w:r w:rsidR="006E530B" w:rsidRPr="006E530B">
        <w:t>This is a serio</w:t>
      </w:r>
      <w:r w:rsidR="00C51FEC">
        <w:t>u</w:t>
      </w:r>
      <w:r w:rsidR="006E530B" w:rsidRPr="006E530B">
        <w:t>s issue in the finance sector</w:t>
      </w:r>
      <w:r w:rsidR="00020916">
        <w:t xml:space="preserve">, </w:t>
      </w:r>
      <w:r w:rsidR="006E530B" w:rsidRPr="006E530B">
        <w:t>for example.</w:t>
      </w:r>
      <w:r w:rsidR="008267E4">
        <w:t xml:space="preserve"> Labour hire firms were frequently cited as one group that pick up skilled</w:t>
      </w:r>
      <w:r w:rsidR="00E11F0C">
        <w:t xml:space="preserve"> and qualified</w:t>
      </w:r>
      <w:r w:rsidR="008267E4">
        <w:t xml:space="preserve"> workers. In turn, the continued growth in labour hire is seen to continue to build the momentum against some industries supporting staff to gain their full qualifications through</w:t>
      </w:r>
      <w:r w:rsidR="00E11F0C">
        <w:t xml:space="preserve"> nationally recognised</w:t>
      </w:r>
      <w:r w:rsidR="008267E4">
        <w:t xml:space="preserve"> training. </w:t>
      </w:r>
    </w:p>
    <w:p w14:paraId="6CEA57D5" w14:textId="3343D204" w:rsidR="00A631E6" w:rsidRDefault="00A631E6" w:rsidP="00A57010">
      <w:pPr>
        <w:pStyle w:val="Dotpoint1"/>
      </w:pPr>
      <w:r>
        <w:t xml:space="preserve">That </w:t>
      </w:r>
      <w:r w:rsidR="00E11F0C">
        <w:t xml:space="preserve">nationally recognised training involves </w:t>
      </w:r>
      <w:r w:rsidRPr="00721135">
        <w:t>too much complexity for employers</w:t>
      </w:r>
      <w:r>
        <w:t xml:space="preserve"> is another reason given as why a</w:t>
      </w:r>
      <w:r w:rsidRPr="00721135">
        <w:t xml:space="preserve"> lot of employers have taken training in</w:t>
      </w:r>
      <w:r w:rsidR="0015420E">
        <w:t>-</w:t>
      </w:r>
      <w:r w:rsidRPr="00721135">
        <w:t>house</w:t>
      </w:r>
      <w:r w:rsidR="0015420E">
        <w:t>,</w:t>
      </w:r>
      <w:r>
        <w:t xml:space="preserve"> </w:t>
      </w:r>
      <w:r w:rsidR="0015420E">
        <w:t>choos</w:t>
      </w:r>
      <w:r w:rsidR="00E11F0C">
        <w:t xml:space="preserve">ing to </w:t>
      </w:r>
      <w:r w:rsidR="0015420E">
        <w:t xml:space="preserve">use </w:t>
      </w:r>
      <w:r w:rsidR="00E11F0C">
        <w:t>more</w:t>
      </w:r>
      <w:r w:rsidR="00AC31BD">
        <w:t xml:space="preserve"> </w:t>
      </w:r>
      <w:r>
        <w:t>non-</w:t>
      </w:r>
      <w:r w:rsidR="00E11F0C">
        <w:t>nationally recognised</w:t>
      </w:r>
      <w:r>
        <w:t xml:space="preserve"> </w:t>
      </w:r>
      <w:r w:rsidR="0015420E">
        <w:t>forms of training</w:t>
      </w:r>
      <w:r>
        <w:t>.</w:t>
      </w:r>
    </w:p>
    <w:p w14:paraId="75388142" w14:textId="7B46D286" w:rsidR="003714FF" w:rsidRPr="00A631E6" w:rsidRDefault="0015420E" w:rsidP="00A57010">
      <w:pPr>
        <w:pStyle w:val="Dotpoint1"/>
      </w:pPr>
      <w:r>
        <w:t>Finally, some m</w:t>
      </w:r>
      <w:r w:rsidR="003714FF">
        <w:t xml:space="preserve">ention was also made of the reputational damage to </w:t>
      </w:r>
      <w:r w:rsidR="00E11F0C">
        <w:t xml:space="preserve">RTOs </w:t>
      </w:r>
      <w:r w:rsidR="003714FF">
        <w:t xml:space="preserve">due to </w:t>
      </w:r>
      <w:r w:rsidR="00457AB5" w:rsidRPr="00133642">
        <w:rPr>
          <w:color w:val="auto"/>
        </w:rPr>
        <w:t>VET FEE-HELP</w:t>
      </w:r>
      <w:r w:rsidRPr="00133642">
        <w:rPr>
          <w:color w:val="auto"/>
        </w:rPr>
        <w:t>.</w:t>
      </w:r>
      <w:r w:rsidR="003714FF" w:rsidRPr="00133642">
        <w:rPr>
          <w:color w:val="auto"/>
        </w:rPr>
        <w:t xml:space="preserve"> </w:t>
      </w:r>
    </w:p>
    <w:p w14:paraId="13C3BCFC" w14:textId="7A173675" w:rsidR="008267E4" w:rsidRDefault="008267E4" w:rsidP="00D81FA1">
      <w:pPr>
        <w:pStyle w:val="Heading3"/>
      </w:pPr>
      <w:bookmarkStart w:id="34" w:name="_Hlk72753928"/>
      <w:bookmarkEnd w:id="33"/>
      <w:r>
        <w:t>Why use non-</w:t>
      </w:r>
      <w:r w:rsidR="00E11F0C">
        <w:t>nationally recognised</w:t>
      </w:r>
      <w:r>
        <w:t xml:space="preserve"> training?</w:t>
      </w:r>
    </w:p>
    <w:p w14:paraId="5735DAB3" w14:textId="1F074A58" w:rsidR="00032295" w:rsidRDefault="00C5136A" w:rsidP="00A57010">
      <w:pPr>
        <w:pStyle w:val="Dotpoint1"/>
      </w:pPr>
      <w:r>
        <w:t>A major factor mentioned by many interviewees is the perceived i</w:t>
      </w:r>
      <w:r w:rsidR="00032295">
        <w:t>nability of</w:t>
      </w:r>
      <w:r w:rsidR="003714FF">
        <w:t xml:space="preserve"> </w:t>
      </w:r>
      <w:r w:rsidR="00E877A0">
        <w:t>t</w:t>
      </w:r>
      <w:r>
        <w:t xml:space="preserve">raining </w:t>
      </w:r>
      <w:r w:rsidR="00E877A0">
        <w:t>p</w:t>
      </w:r>
      <w:r>
        <w:t>ackage</w:t>
      </w:r>
      <w:r w:rsidR="00032295">
        <w:t>s to keep up</w:t>
      </w:r>
      <w:r w:rsidR="00050DA0">
        <w:t xml:space="preserve"> and </w:t>
      </w:r>
      <w:r w:rsidR="00050DA0" w:rsidRPr="00050DA0">
        <w:t>meet the needs of an industry</w:t>
      </w:r>
      <w:r w:rsidR="00050DA0">
        <w:t>.</w:t>
      </w:r>
      <w:r w:rsidR="00032295">
        <w:t xml:space="preserve"> </w:t>
      </w:r>
      <w:r w:rsidR="00A34B98">
        <w:t xml:space="preserve">There is the perception, whether true to not, that updates of </w:t>
      </w:r>
      <w:r w:rsidR="00E877A0">
        <w:t>t</w:t>
      </w:r>
      <w:r w:rsidR="00A34B98">
        <w:t xml:space="preserve">raining </w:t>
      </w:r>
      <w:r w:rsidR="00E877A0">
        <w:t>p</w:t>
      </w:r>
      <w:r w:rsidR="00A34B98">
        <w:t>ackages take many years to complete. As a result</w:t>
      </w:r>
      <w:r>
        <w:t>,</w:t>
      </w:r>
      <w:r w:rsidR="00411364">
        <w:t xml:space="preserve"> </w:t>
      </w:r>
      <w:r w:rsidR="00A34B98">
        <w:t xml:space="preserve">in the ICT sector as an example, </w:t>
      </w:r>
      <w:r w:rsidR="00032295">
        <w:t xml:space="preserve">employers </w:t>
      </w:r>
      <w:r w:rsidR="00411364">
        <w:t xml:space="preserve">seek other avenues to achieve </w:t>
      </w:r>
      <w:r w:rsidR="00032295">
        <w:t xml:space="preserve">more skills in </w:t>
      </w:r>
      <w:r>
        <w:t xml:space="preserve">new fields such as </w:t>
      </w:r>
      <w:r w:rsidR="00032295">
        <w:t>artificial intelligence, automation, virtual and augmented reality, big data and data analysis.</w:t>
      </w:r>
      <w:r w:rsidR="00032295" w:rsidRPr="00EC37BC">
        <w:t xml:space="preserve"> </w:t>
      </w:r>
      <w:r w:rsidR="00032295">
        <w:t xml:space="preserve">Vendor based training in new </w:t>
      </w:r>
      <w:r w:rsidR="00032295" w:rsidRPr="00A65EC0">
        <w:t xml:space="preserve">ICT </w:t>
      </w:r>
      <w:r w:rsidR="00032295">
        <w:t xml:space="preserve">software </w:t>
      </w:r>
      <w:r w:rsidR="00032295" w:rsidRPr="00A65EC0">
        <w:t xml:space="preserve">products </w:t>
      </w:r>
      <w:r w:rsidR="00032295">
        <w:t xml:space="preserve">is provided very efficiently by experts in the products </w:t>
      </w:r>
      <w:r>
        <w:t>from</w:t>
      </w:r>
      <w:r w:rsidR="00032295">
        <w:t xml:space="preserve"> </w:t>
      </w:r>
      <w:r w:rsidR="00032295" w:rsidRPr="00821A2F">
        <w:t xml:space="preserve">Microsoft, CISCO, Amazon and </w:t>
      </w:r>
      <w:r w:rsidR="00796313">
        <w:t>Adobe</w:t>
      </w:r>
      <w:r w:rsidR="00032295">
        <w:t>,</w:t>
      </w:r>
      <w:r w:rsidR="00032295" w:rsidRPr="00821A2F">
        <w:t xml:space="preserve"> </w:t>
      </w:r>
      <w:r w:rsidR="00032295">
        <w:t>and the experts are available for any follow up training and advice</w:t>
      </w:r>
      <w:r w:rsidR="00831E6C">
        <w:t>.</w:t>
      </w:r>
    </w:p>
    <w:p w14:paraId="4813E5FC" w14:textId="3374EBF6" w:rsidR="00A67E95" w:rsidRDefault="008267E4" w:rsidP="00A57010">
      <w:pPr>
        <w:pStyle w:val="Dotpoint1"/>
      </w:pPr>
      <w:r>
        <w:t xml:space="preserve">Supplier (vendor-provider) driven training is a major driver </w:t>
      </w:r>
      <w:r w:rsidR="003E37A6">
        <w:t xml:space="preserve">of </w:t>
      </w:r>
      <w:r w:rsidR="00C5136A">
        <w:t xml:space="preserve">the </w:t>
      </w:r>
      <w:r w:rsidR="003E37A6" w:rsidRPr="003E37A6">
        <w:t>use</w:t>
      </w:r>
      <w:r w:rsidR="00F8083F">
        <w:t xml:space="preserve"> of </w:t>
      </w:r>
      <w:r w:rsidR="003E37A6" w:rsidRPr="003E37A6">
        <w:t>non-</w:t>
      </w:r>
      <w:r w:rsidR="00E11F0C">
        <w:t>nationally recognised</w:t>
      </w:r>
      <w:r w:rsidR="003E37A6" w:rsidRPr="003E37A6">
        <w:t xml:space="preserve"> training </w:t>
      </w:r>
      <w:r w:rsidR="003E37A6">
        <w:t xml:space="preserve">by employers </w:t>
      </w:r>
      <w:r>
        <w:t>seeking greater skills and productivity benefits</w:t>
      </w:r>
      <w:r w:rsidR="00334134">
        <w:t xml:space="preserve"> by </w:t>
      </w:r>
      <w:r>
        <w:t xml:space="preserve">skilling employees in </w:t>
      </w:r>
      <w:r w:rsidR="00C5136A">
        <w:t xml:space="preserve">the </w:t>
      </w:r>
      <w:r w:rsidR="00334134">
        <w:t xml:space="preserve">use </w:t>
      </w:r>
      <w:r w:rsidR="00334134">
        <w:lastRenderedPageBreak/>
        <w:t xml:space="preserve">of </w:t>
      </w:r>
      <w:r>
        <w:t>new equipment and machinery.</w:t>
      </w:r>
      <w:r w:rsidR="00166917">
        <w:t xml:space="preserve"> </w:t>
      </w:r>
      <w:r w:rsidR="009E4EC6">
        <w:t>F</w:t>
      </w:r>
      <w:r>
        <w:t>orestry</w:t>
      </w:r>
      <w:r w:rsidR="00C5136A">
        <w:t>,</w:t>
      </w:r>
      <w:r>
        <w:t xml:space="preserve"> </w:t>
      </w:r>
      <w:r w:rsidR="009E4EC6">
        <w:t>for example</w:t>
      </w:r>
      <w:r w:rsidR="00C5136A">
        <w:t>,</w:t>
      </w:r>
      <w:r w:rsidR="009E4EC6">
        <w:t xml:space="preserve"> </w:t>
      </w:r>
      <w:r>
        <w:t xml:space="preserve">is </w:t>
      </w:r>
      <w:r w:rsidR="00C5136A">
        <w:t xml:space="preserve">cited as </w:t>
      </w:r>
      <w:r>
        <w:t>a large user of vendor training with its equipment</w:t>
      </w:r>
      <w:r w:rsidR="00C633C4">
        <w:t>.</w:t>
      </w:r>
      <w:r w:rsidR="00375153">
        <w:t xml:space="preserve"> </w:t>
      </w:r>
    </w:p>
    <w:p w14:paraId="3E6AD009" w14:textId="77777777" w:rsidR="000642DE" w:rsidRDefault="000642DE" w:rsidP="00A57010">
      <w:pPr>
        <w:pStyle w:val="Dotpoint1"/>
      </w:pPr>
      <w:r>
        <w:t>Training done by a highly experienced industry professional, using up-to-date equipment and curriculum</w:t>
      </w:r>
      <w:r w:rsidR="00C14084">
        <w:t>,</w:t>
      </w:r>
      <w:r>
        <w:t xml:space="preserve"> is judged to be a</w:t>
      </w:r>
      <w:r w:rsidR="007E2C7F">
        <w:t xml:space="preserve"> </w:t>
      </w:r>
      <w:r>
        <w:t xml:space="preserve">better fit </w:t>
      </w:r>
      <w:r w:rsidR="00C14084">
        <w:t xml:space="preserve">for a business </w:t>
      </w:r>
      <w:r>
        <w:t xml:space="preserve">as these trainers provide more immediate skill set solutions, including </w:t>
      </w:r>
      <w:r w:rsidR="00C14084">
        <w:t xml:space="preserve">the opportunity for </w:t>
      </w:r>
      <w:r>
        <w:t>customisation to meet in-house skill demands.</w:t>
      </w:r>
    </w:p>
    <w:p w14:paraId="22BBBACB" w14:textId="381B79C8" w:rsidR="008D4741" w:rsidRDefault="008267E4" w:rsidP="00A57010">
      <w:pPr>
        <w:pStyle w:val="Dotpoint1"/>
      </w:pPr>
      <w:r>
        <w:t xml:space="preserve">Flexible short course </w:t>
      </w:r>
      <w:r w:rsidR="00400A26">
        <w:t>non-</w:t>
      </w:r>
      <w:r w:rsidR="00E11F0C">
        <w:t>nationally recognised</w:t>
      </w:r>
      <w:r w:rsidR="00400A26">
        <w:t xml:space="preserve"> </w:t>
      </w:r>
      <w:r>
        <w:t>training linked to the Professional Development Training (PDP) of industry bodies, with valid and quality independent assessment</w:t>
      </w:r>
      <w:r w:rsidR="00F14AF4">
        <w:t>,</w:t>
      </w:r>
      <w:r>
        <w:t xml:space="preserve"> </w:t>
      </w:r>
      <w:r w:rsidR="00E92F4A">
        <w:t xml:space="preserve">is often </w:t>
      </w:r>
      <w:r w:rsidR="00AA4975">
        <w:t>seen to be b</w:t>
      </w:r>
      <w:r w:rsidR="00E92F4A">
        <w:t>etter</w:t>
      </w:r>
      <w:r w:rsidR="00F14AF4">
        <w:t xml:space="preserve"> tha</w:t>
      </w:r>
      <w:r w:rsidR="00AC31BD">
        <w:t>n</w:t>
      </w:r>
      <w:r w:rsidR="00F14AF4">
        <w:t xml:space="preserve"> </w:t>
      </w:r>
      <w:r w:rsidR="00E11F0C">
        <w:t xml:space="preserve">nationally recognised </w:t>
      </w:r>
      <w:r w:rsidR="00F14AF4">
        <w:t>training.</w:t>
      </w:r>
    </w:p>
    <w:p w14:paraId="16F9C934" w14:textId="46BDC74A" w:rsidR="00186668" w:rsidRPr="00502ECC" w:rsidRDefault="00186668" w:rsidP="00A57010">
      <w:pPr>
        <w:pStyle w:val="Dotpoint1"/>
        <w:rPr>
          <w:spacing w:val="-2"/>
          <w:szCs w:val="19"/>
        </w:rPr>
      </w:pPr>
      <w:r w:rsidRPr="00502ECC">
        <w:rPr>
          <w:spacing w:val="-2"/>
          <w:szCs w:val="19"/>
        </w:rPr>
        <w:t>Thwarted attempts to professionalise a sub</w:t>
      </w:r>
      <w:r w:rsidR="00525DD2" w:rsidRPr="00502ECC">
        <w:rPr>
          <w:spacing w:val="-2"/>
          <w:szCs w:val="19"/>
        </w:rPr>
        <w:t>-</w:t>
      </w:r>
      <w:r w:rsidRPr="00502ECC">
        <w:rPr>
          <w:spacing w:val="-2"/>
          <w:szCs w:val="19"/>
        </w:rPr>
        <w:t>industry sector to make it a long</w:t>
      </w:r>
      <w:r w:rsidR="00593F34" w:rsidRPr="00502ECC">
        <w:rPr>
          <w:spacing w:val="-2"/>
          <w:szCs w:val="19"/>
        </w:rPr>
        <w:t>-</w:t>
      </w:r>
      <w:r w:rsidRPr="00502ECC">
        <w:rPr>
          <w:spacing w:val="-2"/>
          <w:szCs w:val="19"/>
        </w:rPr>
        <w:t xml:space="preserve">term career pathway through the introduction of new standards and </w:t>
      </w:r>
      <w:r w:rsidR="00E11F0C" w:rsidRPr="00502ECC">
        <w:rPr>
          <w:spacing w:val="-2"/>
        </w:rPr>
        <w:t xml:space="preserve">nationally recognised </w:t>
      </w:r>
      <w:r w:rsidR="00E11F0C" w:rsidRPr="00502ECC">
        <w:rPr>
          <w:spacing w:val="-2"/>
          <w:szCs w:val="19"/>
        </w:rPr>
        <w:t>training</w:t>
      </w:r>
      <w:r w:rsidRPr="00502ECC">
        <w:rPr>
          <w:spacing w:val="-2"/>
          <w:szCs w:val="19"/>
        </w:rPr>
        <w:t xml:space="preserve"> to provide a skills recognition and progression system</w:t>
      </w:r>
      <w:r w:rsidR="00E11F0C" w:rsidRPr="00502ECC">
        <w:rPr>
          <w:spacing w:val="-2"/>
          <w:szCs w:val="19"/>
        </w:rPr>
        <w:t>,</w:t>
      </w:r>
      <w:r w:rsidRPr="00502ECC">
        <w:rPr>
          <w:spacing w:val="-2"/>
          <w:szCs w:val="19"/>
        </w:rPr>
        <w:t xml:space="preserve"> was another </w:t>
      </w:r>
      <w:r w:rsidR="00656C5C" w:rsidRPr="00502ECC">
        <w:rPr>
          <w:spacing w:val="-2"/>
          <w:szCs w:val="19"/>
        </w:rPr>
        <w:t>cited</w:t>
      </w:r>
      <w:r w:rsidRPr="00502ECC">
        <w:rPr>
          <w:spacing w:val="-2"/>
          <w:szCs w:val="19"/>
        </w:rPr>
        <w:t xml:space="preserve"> reason for </w:t>
      </w:r>
      <w:r w:rsidR="00656C5C" w:rsidRPr="00502ECC">
        <w:rPr>
          <w:spacing w:val="-2"/>
          <w:szCs w:val="19"/>
        </w:rPr>
        <w:t xml:space="preserve">the </w:t>
      </w:r>
      <w:r w:rsidRPr="00502ECC">
        <w:rPr>
          <w:spacing w:val="-2"/>
          <w:szCs w:val="19"/>
        </w:rPr>
        <w:t>extensive use of non</w:t>
      </w:r>
      <w:r w:rsidR="00C14084" w:rsidRPr="00502ECC">
        <w:rPr>
          <w:spacing w:val="-2"/>
          <w:szCs w:val="19"/>
        </w:rPr>
        <w:t>-</w:t>
      </w:r>
      <w:r w:rsidR="00E11F0C" w:rsidRPr="00502ECC">
        <w:rPr>
          <w:spacing w:val="-2"/>
        </w:rPr>
        <w:t>nationally recognised</w:t>
      </w:r>
      <w:r w:rsidRPr="00502ECC">
        <w:rPr>
          <w:spacing w:val="-2"/>
          <w:szCs w:val="19"/>
        </w:rPr>
        <w:t xml:space="preserve"> </w:t>
      </w:r>
      <w:r w:rsidRPr="00502ECC">
        <w:rPr>
          <w:spacing w:val="-2"/>
        </w:rPr>
        <w:t>structured</w:t>
      </w:r>
      <w:r w:rsidRPr="00502ECC">
        <w:rPr>
          <w:spacing w:val="-2"/>
          <w:szCs w:val="19"/>
        </w:rPr>
        <w:t xml:space="preserve"> training</w:t>
      </w:r>
      <w:r w:rsidR="00656C5C" w:rsidRPr="00502ECC">
        <w:rPr>
          <w:spacing w:val="-2"/>
          <w:szCs w:val="19"/>
        </w:rPr>
        <w:t>. T</w:t>
      </w:r>
      <w:r w:rsidRPr="00502ECC">
        <w:rPr>
          <w:spacing w:val="-2"/>
        </w:rPr>
        <w:t>he transport industry</w:t>
      </w:r>
      <w:r w:rsidR="00C14084" w:rsidRPr="00502ECC">
        <w:rPr>
          <w:spacing w:val="-2"/>
        </w:rPr>
        <w:t xml:space="preserve"> </w:t>
      </w:r>
      <w:r w:rsidR="00656C5C" w:rsidRPr="00502ECC">
        <w:rPr>
          <w:spacing w:val="-2"/>
        </w:rPr>
        <w:t>was</w:t>
      </w:r>
      <w:r w:rsidR="00C14084" w:rsidRPr="00502ECC">
        <w:rPr>
          <w:spacing w:val="-2"/>
        </w:rPr>
        <w:t xml:space="preserve"> cited often by interviewees as a key example</w:t>
      </w:r>
      <w:r w:rsidRPr="00502ECC">
        <w:rPr>
          <w:spacing w:val="-2"/>
        </w:rPr>
        <w:t xml:space="preserve">. </w:t>
      </w:r>
    </w:p>
    <w:p w14:paraId="07A88000" w14:textId="77777777" w:rsidR="00771162" w:rsidRDefault="00505F4A" w:rsidP="00D369F3">
      <w:pPr>
        <w:pStyle w:val="Heading2"/>
      </w:pPr>
      <w:bookmarkStart w:id="35" w:name="_Toc87524076"/>
      <w:bookmarkEnd w:id="34"/>
      <w:r w:rsidRPr="001E4CCD">
        <w:t xml:space="preserve">Good </w:t>
      </w:r>
      <w:r w:rsidR="007B13DF" w:rsidRPr="001E4CCD">
        <w:t>p</w:t>
      </w:r>
      <w:r w:rsidR="00BD4EDD" w:rsidRPr="001E4CCD">
        <w:t xml:space="preserve">ractice examples </w:t>
      </w:r>
      <w:r w:rsidR="00391366" w:rsidRPr="001E4CCD">
        <w:t xml:space="preserve">in forms of </w:t>
      </w:r>
      <w:r w:rsidR="005067EF" w:rsidRPr="001E4CCD">
        <w:t xml:space="preserve">workforce </w:t>
      </w:r>
      <w:r w:rsidR="00391366" w:rsidRPr="001E4CCD">
        <w:t>training</w:t>
      </w:r>
      <w:bookmarkEnd w:id="35"/>
      <w:r w:rsidR="00391366">
        <w:t xml:space="preserve"> </w:t>
      </w:r>
    </w:p>
    <w:p w14:paraId="664324A3" w14:textId="6A34492E" w:rsidR="005D4377" w:rsidRDefault="007B13DF" w:rsidP="00A62F70">
      <w:pPr>
        <w:pStyle w:val="Heading3"/>
      </w:pPr>
      <w:r>
        <w:t>N</w:t>
      </w:r>
      <w:r w:rsidR="00BD4EDD">
        <w:t>ationally recognised training</w:t>
      </w:r>
    </w:p>
    <w:p w14:paraId="38E17A99" w14:textId="578A9AD2" w:rsidR="00613591" w:rsidRDefault="00034137" w:rsidP="005D4377">
      <w:pPr>
        <w:pStyle w:val="Text"/>
      </w:pPr>
      <w:r>
        <w:t>O</w:t>
      </w:r>
      <w:r w:rsidR="005170AF">
        <w:t xml:space="preserve">ur </w:t>
      </w:r>
      <w:r w:rsidR="00613591">
        <w:t>interviewees</w:t>
      </w:r>
      <w:r w:rsidR="004E7167" w:rsidRPr="004E7167">
        <w:t xml:space="preserve"> </w:t>
      </w:r>
      <w:r w:rsidRPr="00034137">
        <w:t xml:space="preserve">identified </w:t>
      </w:r>
      <w:r>
        <w:t>the following as g</w:t>
      </w:r>
      <w:r w:rsidRPr="00034137">
        <w:t xml:space="preserve">ood practice examples </w:t>
      </w:r>
      <w:r w:rsidR="004E7167">
        <w:t xml:space="preserve">in </w:t>
      </w:r>
      <w:r>
        <w:t xml:space="preserve">employer use of </w:t>
      </w:r>
      <w:r w:rsidR="00E11F0C">
        <w:t xml:space="preserve">nationally recognised </w:t>
      </w:r>
      <w:r w:rsidR="004E7167" w:rsidRPr="004E7167">
        <w:t>training for workforce development</w:t>
      </w:r>
      <w:r w:rsidR="005E7F62">
        <w:t>.</w:t>
      </w:r>
    </w:p>
    <w:p w14:paraId="174D0CD3" w14:textId="77777777" w:rsidR="00502ECC" w:rsidRDefault="00B31540" w:rsidP="00F612B4">
      <w:pPr>
        <w:pStyle w:val="NumberedListContinuing"/>
        <w:numPr>
          <w:ilvl w:val="0"/>
          <w:numId w:val="5"/>
        </w:numPr>
      </w:pPr>
      <w:r>
        <w:t>A</w:t>
      </w:r>
      <w:r w:rsidR="005D4377">
        <w:t>pprenticeships</w:t>
      </w:r>
      <w:r w:rsidR="008F1F37">
        <w:t xml:space="preserve"> </w:t>
      </w:r>
      <w:r w:rsidR="001E4CCD">
        <w:t xml:space="preserve">overall, </w:t>
      </w:r>
      <w:r w:rsidR="008F1F37">
        <w:t xml:space="preserve">including through </w:t>
      </w:r>
      <w:r w:rsidR="00831E6C">
        <w:t>G</w:t>
      </w:r>
      <w:r w:rsidR="005B3040">
        <w:t xml:space="preserve">roup </w:t>
      </w:r>
      <w:r w:rsidR="00831E6C">
        <w:t>T</w:t>
      </w:r>
      <w:r w:rsidR="005B3040">
        <w:t>raining schemes</w:t>
      </w:r>
      <w:r w:rsidR="001E4CCD">
        <w:t>.</w:t>
      </w:r>
      <w:r w:rsidR="005B3040">
        <w:t xml:space="preserve"> </w:t>
      </w:r>
      <w:r w:rsidR="001E4CCD">
        <w:t>A</w:t>
      </w:r>
      <w:r w:rsidR="001E4CCD" w:rsidRPr="001E4CCD">
        <w:t xml:space="preserve">pprentices enter a structured training program of classroom and paid on-the-job training under the guidance of a </w:t>
      </w:r>
      <w:r w:rsidR="001E4CCD">
        <w:t xml:space="preserve">workplace </w:t>
      </w:r>
      <w:r w:rsidR="001E4CCD" w:rsidRPr="001E4CCD">
        <w:t>mentor</w:t>
      </w:r>
      <w:r w:rsidR="001E4CCD">
        <w:t xml:space="preserve"> or trainer from </w:t>
      </w:r>
      <w:r w:rsidR="0093402E">
        <w:t>a</w:t>
      </w:r>
      <w:r w:rsidR="003643DE">
        <w:t>n RTO</w:t>
      </w:r>
      <w:r w:rsidR="001E4CCD" w:rsidRPr="001E4CCD">
        <w:t xml:space="preserve">. As their skills increase, so do their wages. Upon completion of the program, apprentices </w:t>
      </w:r>
      <w:r w:rsidR="001E4CCD">
        <w:t>have</w:t>
      </w:r>
      <w:r w:rsidR="001E4CCD" w:rsidRPr="001E4CCD">
        <w:t xml:space="preserve"> an industry-recogni</w:t>
      </w:r>
      <w:r w:rsidR="001E4CCD">
        <w:t>s</w:t>
      </w:r>
      <w:r w:rsidR="001E4CCD" w:rsidRPr="001E4CCD">
        <w:t>ed credential</w:t>
      </w:r>
      <w:r w:rsidR="001E4CCD">
        <w:t xml:space="preserve">, that is portable across Australian states and territories, </w:t>
      </w:r>
      <w:r w:rsidR="001E4CCD" w:rsidRPr="001E4CCD">
        <w:t xml:space="preserve">and usually are hired into a job </w:t>
      </w:r>
      <w:r w:rsidR="001E4CCD">
        <w:t xml:space="preserve">and industry </w:t>
      </w:r>
      <w:r w:rsidR="001E4CCD" w:rsidRPr="001E4CCD">
        <w:t xml:space="preserve">that marks the start of a career. </w:t>
      </w:r>
      <w:r w:rsidR="00BE74CB" w:rsidRPr="00BE74CB">
        <w:t xml:space="preserve">In addition to securing the employment as an apprentice, another payoff is that </w:t>
      </w:r>
      <w:r w:rsidR="00C97075">
        <w:t xml:space="preserve">an </w:t>
      </w:r>
      <w:r w:rsidR="00BE74CB" w:rsidRPr="00BE74CB">
        <w:t xml:space="preserve">overwhelming majority of apprentices have continued employment as </w:t>
      </w:r>
      <w:r w:rsidR="003643DE">
        <w:t xml:space="preserve">a </w:t>
      </w:r>
      <w:r w:rsidR="00BE74CB" w:rsidRPr="00BE74CB">
        <w:t>tradesperson after completing their apprenticeship.</w:t>
      </w:r>
    </w:p>
    <w:p w14:paraId="1E5BBF94" w14:textId="77777777" w:rsidR="00502ECC" w:rsidRDefault="00E14B8D" w:rsidP="00F612B4">
      <w:pPr>
        <w:pStyle w:val="NumberedListContinuing"/>
        <w:numPr>
          <w:ilvl w:val="0"/>
          <w:numId w:val="5"/>
        </w:numPr>
      </w:pPr>
      <w:r w:rsidRPr="009C03F8">
        <w:t>Other special industry VET partnerships</w:t>
      </w:r>
      <w:r w:rsidR="00F91E27" w:rsidRPr="009C03F8">
        <w:t>,</w:t>
      </w:r>
      <w:r w:rsidRPr="009C03F8">
        <w:t xml:space="preserve"> such as t</w:t>
      </w:r>
      <w:r w:rsidR="005D4377" w:rsidRPr="009C03F8">
        <w:t xml:space="preserve">he Siemens and Swinburne digitisation and engineering alliance, </w:t>
      </w:r>
      <w:r w:rsidR="001E4CCD" w:rsidRPr="009C03F8">
        <w:t>were cited. In this partnership, the two parties are</w:t>
      </w:r>
      <w:r w:rsidR="005D4377" w:rsidRPr="009C03F8">
        <w:t xml:space="preserve"> working together through the </w:t>
      </w:r>
      <w:proofErr w:type="gramStart"/>
      <w:r w:rsidR="005D4377" w:rsidRPr="009C03F8">
        <w:t>Industry</w:t>
      </w:r>
      <w:proofErr w:type="gramEnd"/>
      <w:r w:rsidR="005D4377" w:rsidRPr="009C03F8">
        <w:t xml:space="preserve"> 4.0 higher apprenticeship and the Associate Degree of Applied Technologies, integrating trade skills into higher-level qualifications in Industry 4.0 technologies, such as cyber physical systems, </w:t>
      </w:r>
      <w:r w:rsidR="001E4CCD" w:rsidRPr="009C03F8">
        <w:t>i</w:t>
      </w:r>
      <w:r w:rsidR="005D4377" w:rsidRPr="009C03F8">
        <w:t xml:space="preserve">nternet of </w:t>
      </w:r>
      <w:r w:rsidR="001E4CCD" w:rsidRPr="009C03F8">
        <w:t>t</w:t>
      </w:r>
      <w:r w:rsidR="005D4377" w:rsidRPr="009C03F8">
        <w:t>hings, cloud computing, and augmented reality.</w:t>
      </w:r>
      <w:r w:rsidR="001C3B7B" w:rsidRPr="009C03F8">
        <w:t xml:space="preserve"> This project was initiated and managed by Ai Group.  The first phase was funded by the Commonwealth Government, while State governments (SA, NSW &amp; </w:t>
      </w:r>
      <w:r w:rsidR="001C3B7B" w:rsidRPr="009C03F8">
        <w:br/>
        <w:t>Qld) have since provided funding to support the roll-out.  Ai Group’s role was to build and deepen employer engagement.</w:t>
      </w:r>
      <w:r w:rsidR="00B4237F" w:rsidRPr="00502ECC">
        <w:rPr>
          <w:sz w:val="16"/>
          <w:szCs w:val="16"/>
        </w:rPr>
        <w:t xml:space="preserve"> </w:t>
      </w:r>
    </w:p>
    <w:p w14:paraId="0AC83094" w14:textId="77777777" w:rsidR="00502ECC" w:rsidRDefault="001E4CCD" w:rsidP="00F612B4">
      <w:pPr>
        <w:pStyle w:val="NumberedListContinuing"/>
        <w:numPr>
          <w:ilvl w:val="0"/>
          <w:numId w:val="5"/>
        </w:numPr>
      </w:pPr>
      <w:r w:rsidRPr="009C03F8">
        <w:t xml:space="preserve">Under rail was mentioned </w:t>
      </w:r>
      <w:r w:rsidR="005D4377" w:rsidRPr="009C03F8">
        <w:t>WA’s</w:t>
      </w:r>
      <w:r w:rsidR="005D4377">
        <w:t xml:space="preserve"> METRONET and Rio Tinto’s rail automation project. The first stage of the METRONET Trade Training Centre at North Metropolitan TAFE’s Midland campus is complete. The Training Centre is WA’s first dedicated facility to support training for the rail industry and will equip local people with the skills needed to build and operate rail in Western Australia. Stage one includes new rail signalling workshops, which will be where a new electrical rail signalling qualification will run from to complement the range of engineering qualifications supporting METRONET manufacturing and maintenance. The hands-on training with industry providing specialised equipment </w:t>
      </w:r>
      <w:r>
        <w:t xml:space="preserve">to customise the new workshops provides </w:t>
      </w:r>
      <w:r w:rsidR="005D4377">
        <w:t xml:space="preserve">students the opportunity to work on real equipment. </w:t>
      </w:r>
      <w:r w:rsidR="0092762C" w:rsidRPr="0092762C">
        <w:t xml:space="preserve">The new facility when completed in late 2022 will include a bespoke scaled back signalling yard using industry standard equipment including rail </w:t>
      </w:r>
      <w:r w:rsidR="0092762C" w:rsidRPr="0092762C">
        <w:lastRenderedPageBreak/>
        <w:t>tracks, signals, signal equipment room and boom gates.  The facility will provide training opportunities for employees from companies such as Rio Tinto, John Holland Group and Hitachi to undertake a Certificate IV in Electrical Rail Signalling and for those with a WA electrical licence the Certificate IV in Electrical Rail Signalling.</w:t>
      </w:r>
    </w:p>
    <w:p w14:paraId="4E781D67" w14:textId="77777777" w:rsidR="00502ECC" w:rsidRDefault="001E4CCD" w:rsidP="00F612B4">
      <w:pPr>
        <w:pStyle w:val="NumberedListContinuing"/>
        <w:numPr>
          <w:ilvl w:val="0"/>
          <w:numId w:val="5"/>
        </w:numPr>
      </w:pPr>
      <w:r>
        <w:t xml:space="preserve">The BHP </w:t>
      </w:r>
      <w:proofErr w:type="spellStart"/>
      <w:r>
        <w:t>Future</w:t>
      </w:r>
      <w:r w:rsidR="008E2161">
        <w:t>F</w:t>
      </w:r>
      <w:r>
        <w:t>it</w:t>
      </w:r>
      <w:proofErr w:type="spellEnd"/>
      <w:r>
        <w:t xml:space="preserve"> Academy</w:t>
      </w:r>
      <w:r w:rsidR="000C343C">
        <w:t xml:space="preserve"> </w:t>
      </w:r>
      <w:r w:rsidR="00A40577">
        <w:t xml:space="preserve">is </w:t>
      </w:r>
      <w:r w:rsidR="00892577">
        <w:t xml:space="preserve">delivering </w:t>
      </w:r>
      <w:r w:rsidR="00A40577">
        <w:t xml:space="preserve">customised </w:t>
      </w:r>
      <w:r>
        <w:t>a</w:t>
      </w:r>
      <w:r w:rsidR="00892577">
        <w:t xml:space="preserve">pprenticeships and </w:t>
      </w:r>
      <w:r>
        <w:t>t</w:t>
      </w:r>
      <w:r w:rsidR="00892577">
        <w:t xml:space="preserve">raineeships that </w:t>
      </w:r>
      <w:r>
        <w:t>are seen by those at BHP and more broadly to add value to the business</w:t>
      </w:r>
      <w:r w:rsidR="00892577">
        <w:t xml:space="preserve">. </w:t>
      </w:r>
      <w:r w:rsidR="000C343C">
        <w:t xml:space="preserve">BHP has committed this funding to their FFA that provides </w:t>
      </w:r>
      <w:r w:rsidR="000C343C" w:rsidRPr="00D91247">
        <w:t xml:space="preserve">resources </w:t>
      </w:r>
      <w:r w:rsidR="000C343C">
        <w:t xml:space="preserve">and training that can be beyond smaller employers that supply services to them. </w:t>
      </w:r>
      <w:r w:rsidR="00BC2114" w:rsidRPr="00BC2114">
        <w:t xml:space="preserve">BHP is working with RTOs to deliver bespoke training </w:t>
      </w:r>
      <w:r>
        <w:t xml:space="preserve">that meets the needs </w:t>
      </w:r>
      <w:r w:rsidR="00BC2114" w:rsidRPr="00BC2114">
        <w:t xml:space="preserve">for their Services </w:t>
      </w:r>
      <w:proofErr w:type="gramStart"/>
      <w:r w:rsidR="00BC2114" w:rsidRPr="00BC2114">
        <w:t>Operations</w:t>
      </w:r>
      <w:proofErr w:type="gramEnd"/>
      <w:r w:rsidR="00BC2114" w:rsidRPr="00BC2114">
        <w:t xml:space="preserve"> divisions</w:t>
      </w:r>
      <w:r w:rsidR="00FE3BF4">
        <w:t xml:space="preserve">. </w:t>
      </w:r>
      <w:r w:rsidR="00892577" w:rsidRPr="00856A89">
        <w:t xml:space="preserve">BHP </w:t>
      </w:r>
      <w:proofErr w:type="spellStart"/>
      <w:r w:rsidR="008E2161">
        <w:t>FutureFit</w:t>
      </w:r>
      <w:proofErr w:type="spellEnd"/>
      <w:r w:rsidR="008E2161">
        <w:t xml:space="preserve"> Academy</w:t>
      </w:r>
      <w:r w:rsidR="00892577" w:rsidRPr="00856A89">
        <w:t xml:space="preserve"> is </w:t>
      </w:r>
      <w:r w:rsidR="00E75688" w:rsidRPr="00E75688">
        <w:t xml:space="preserve">tailoring </w:t>
      </w:r>
      <w:r w:rsidR="003643DE">
        <w:t xml:space="preserve">nationally recognised </w:t>
      </w:r>
      <w:r w:rsidR="00C66356">
        <w:t>t</w:t>
      </w:r>
      <w:r w:rsidR="00FB2212" w:rsidRPr="00FB2212">
        <w:t>raining</w:t>
      </w:r>
      <w:r w:rsidR="003643DE">
        <w:t>,</w:t>
      </w:r>
      <w:r w:rsidR="00FB2212" w:rsidRPr="00FB2212">
        <w:t xml:space="preserve"> </w:t>
      </w:r>
      <w:r w:rsidR="00B26486">
        <w:t xml:space="preserve">developing </w:t>
      </w:r>
      <w:r>
        <w:t>fit</w:t>
      </w:r>
      <w:r w:rsidR="004421C3">
        <w:t>-</w:t>
      </w:r>
      <w:r>
        <w:t>for</w:t>
      </w:r>
      <w:r w:rsidR="004421C3">
        <w:t>-</w:t>
      </w:r>
      <w:r>
        <w:t>purpose</w:t>
      </w:r>
      <w:r w:rsidR="00FB2212" w:rsidRPr="00FB2212">
        <w:t xml:space="preserve"> training programs in dedicated learning centres in Perth, WA </w:t>
      </w:r>
      <w:r w:rsidR="000C343C">
        <w:t>and</w:t>
      </w:r>
      <w:r w:rsidR="00FB2212" w:rsidRPr="00FB2212">
        <w:t xml:space="preserve"> Mackay, QLD</w:t>
      </w:r>
      <w:r w:rsidR="00292C75">
        <w:t xml:space="preserve"> t</w:t>
      </w:r>
      <w:r w:rsidR="00E10962">
        <w:t xml:space="preserve">hat provide a </w:t>
      </w:r>
      <w:r w:rsidR="00E10962" w:rsidRPr="00FB2212">
        <w:t>pathway to a career in maintenance</w:t>
      </w:r>
      <w:r w:rsidR="001D714C">
        <w:t>.</w:t>
      </w:r>
      <w:r w:rsidR="00856A89">
        <w:t xml:space="preserve"> </w:t>
      </w:r>
      <w:r w:rsidR="00E91B7A" w:rsidRPr="00E91B7A">
        <w:t xml:space="preserve">The training program delivered through the BHP </w:t>
      </w:r>
      <w:proofErr w:type="spellStart"/>
      <w:r w:rsidR="00E91B7A" w:rsidRPr="00E91B7A">
        <w:t>FutureFit</w:t>
      </w:r>
      <w:proofErr w:type="spellEnd"/>
      <w:r w:rsidR="00E91B7A" w:rsidRPr="00E91B7A">
        <w:t xml:space="preserve"> Academy provides the choice of two training options that will earn you nationa</w:t>
      </w:r>
      <w:r w:rsidR="001566EF">
        <w:t xml:space="preserve">lly recognised certifications: </w:t>
      </w:r>
      <w:r w:rsidR="00E91B7A" w:rsidRPr="00E91B7A">
        <w:t xml:space="preserve">a MEM20205 Certificate II in Engineering – Production Technology to </w:t>
      </w:r>
      <w:r w:rsidR="001566EF">
        <w:t xml:space="preserve">develop skills in </w:t>
      </w:r>
      <w:r w:rsidR="00E91B7A" w:rsidRPr="00E91B7A">
        <w:t>a range of p</w:t>
      </w:r>
      <w:r w:rsidR="001566EF">
        <w:t xml:space="preserve">reventative maintenance tasks; and a </w:t>
      </w:r>
      <w:r w:rsidR="001566EF" w:rsidRPr="00502ECC">
        <w:rPr>
          <w:bCs/>
        </w:rPr>
        <w:t>t</w:t>
      </w:r>
      <w:r w:rsidR="00E91B7A" w:rsidRPr="00502ECC">
        <w:rPr>
          <w:bCs/>
        </w:rPr>
        <w:t xml:space="preserve">rade </w:t>
      </w:r>
      <w:r w:rsidR="001566EF" w:rsidRPr="00502ECC">
        <w:rPr>
          <w:bCs/>
        </w:rPr>
        <w:t>a</w:t>
      </w:r>
      <w:r w:rsidR="00E91B7A" w:rsidRPr="00502ECC">
        <w:rPr>
          <w:bCs/>
        </w:rPr>
        <w:t>pprenticeship</w:t>
      </w:r>
      <w:r w:rsidR="001566EF" w:rsidRPr="00502ECC">
        <w:rPr>
          <w:b/>
          <w:bCs/>
        </w:rPr>
        <w:t>,</w:t>
      </w:r>
      <w:r w:rsidR="00E91B7A" w:rsidRPr="00E91B7A">
        <w:t> </w:t>
      </w:r>
      <w:r w:rsidR="001566EF">
        <w:t>i</w:t>
      </w:r>
      <w:r w:rsidR="00E91B7A" w:rsidRPr="00E91B7A">
        <w:t>nitially in Heavy Diesel Fitting or Mechanical Fitting</w:t>
      </w:r>
      <w:r w:rsidR="0093402E">
        <w:t>.</w:t>
      </w:r>
    </w:p>
    <w:p w14:paraId="217CB788" w14:textId="5AFD6981" w:rsidR="000C343C" w:rsidRPr="00B676F1" w:rsidRDefault="009952DD" w:rsidP="00F612B4">
      <w:pPr>
        <w:pStyle w:val="NumberedListContinuing"/>
        <w:numPr>
          <w:ilvl w:val="0"/>
          <w:numId w:val="5"/>
        </w:numPr>
      </w:pPr>
      <w:r>
        <w:t>T</w:t>
      </w:r>
      <w:r w:rsidR="0011250D">
        <w:t>he Retail Institute is tailor</w:t>
      </w:r>
      <w:r w:rsidR="000C343C">
        <w:t>ing</w:t>
      </w:r>
      <w:r w:rsidR="0011250D">
        <w:t xml:space="preserve"> t</w:t>
      </w:r>
      <w:r w:rsidR="00CB4198">
        <w:t xml:space="preserve">raining to </w:t>
      </w:r>
      <w:r w:rsidR="00FE0C06">
        <w:t>the Australian retail industry</w:t>
      </w:r>
      <w:r w:rsidR="000C343C">
        <w:t xml:space="preserve"> through</w:t>
      </w:r>
      <w:r w:rsidR="002B478D">
        <w:t xml:space="preserve"> a suite of both </w:t>
      </w:r>
      <w:r w:rsidR="0093402E">
        <w:t xml:space="preserve">nationally recognised </w:t>
      </w:r>
      <w:r w:rsidR="002B478D">
        <w:t>and non</w:t>
      </w:r>
      <w:r w:rsidR="000C343C">
        <w:t>-</w:t>
      </w:r>
      <w:r w:rsidR="0093402E">
        <w:t>nationally recognised</w:t>
      </w:r>
      <w:r w:rsidR="000C343C">
        <w:t xml:space="preserve"> training solutions, ranging </w:t>
      </w:r>
      <w:r w:rsidR="002B478D">
        <w:t xml:space="preserve">from the Diploma of Retail Merchandise Management to customised in-house training programs. This suite </w:t>
      </w:r>
      <w:r w:rsidR="000C343C">
        <w:t>is seen by interviewees from the retail sector to provide</w:t>
      </w:r>
      <w:r w:rsidR="002B478D">
        <w:t xml:space="preserve"> a diverse and flexible range of education products to suit </w:t>
      </w:r>
      <w:r w:rsidR="00896844">
        <w:t xml:space="preserve">business and </w:t>
      </w:r>
      <w:r w:rsidR="002B478D">
        <w:t xml:space="preserve">industry </w:t>
      </w:r>
      <w:proofErr w:type="spellStart"/>
      <w:proofErr w:type="gramStart"/>
      <w:r w:rsidR="002B478D">
        <w:t>needs</w:t>
      </w:r>
      <w:r w:rsidR="00896844">
        <w:t>.</w:t>
      </w:r>
      <w:r w:rsidR="00C61024" w:rsidRPr="00B676F1">
        <w:t>T</w:t>
      </w:r>
      <w:r w:rsidR="0011250D" w:rsidRPr="00B676F1">
        <w:t>he</w:t>
      </w:r>
      <w:proofErr w:type="spellEnd"/>
      <w:proofErr w:type="gramEnd"/>
      <w:r w:rsidR="0011250D" w:rsidRPr="00B676F1">
        <w:t xml:space="preserve"> Pharmacy Guild</w:t>
      </w:r>
      <w:r w:rsidR="00FC055A" w:rsidRPr="00B676F1">
        <w:t xml:space="preserve"> </w:t>
      </w:r>
      <w:r w:rsidR="00C61024" w:rsidRPr="00B676F1">
        <w:t xml:space="preserve">is another example of </w:t>
      </w:r>
      <w:r w:rsidR="00FC055A" w:rsidRPr="00B676F1">
        <w:t>an</w:t>
      </w:r>
      <w:r w:rsidR="0011250D" w:rsidRPr="00B676F1">
        <w:t xml:space="preserve"> industry specific association </w:t>
      </w:r>
      <w:r w:rsidR="00357A7D" w:rsidRPr="00B676F1">
        <w:t xml:space="preserve">that aids </w:t>
      </w:r>
      <w:r w:rsidR="00E46843" w:rsidRPr="00B676F1">
        <w:t xml:space="preserve">tailored and </w:t>
      </w:r>
      <w:r w:rsidR="00570D3F" w:rsidRPr="00B676F1">
        <w:t>bespoke training</w:t>
      </w:r>
      <w:r w:rsidR="00E46843" w:rsidRPr="00B676F1">
        <w:t xml:space="preserve"> </w:t>
      </w:r>
      <w:r w:rsidR="00357A7D" w:rsidRPr="00B676F1">
        <w:t xml:space="preserve">for </w:t>
      </w:r>
      <w:r w:rsidR="00742FF1" w:rsidRPr="00B676F1">
        <w:t>pharmacists</w:t>
      </w:r>
      <w:r w:rsidR="00C61024" w:rsidRPr="00B676F1">
        <w:t xml:space="preserve"> through </w:t>
      </w:r>
      <w:r w:rsidR="003643DE">
        <w:t xml:space="preserve">RTO </w:t>
      </w:r>
      <w:r w:rsidR="00C61024" w:rsidRPr="00B676F1">
        <w:t>partners</w:t>
      </w:r>
      <w:r w:rsidR="00357A7D" w:rsidRPr="00B676F1">
        <w:t>hips.</w:t>
      </w:r>
      <w:r w:rsidR="00366FCF" w:rsidRPr="00B676F1">
        <w:t xml:space="preserve"> </w:t>
      </w:r>
      <w:r w:rsidR="000C343C" w:rsidRPr="00B676F1">
        <w:t xml:space="preserve">Working </w:t>
      </w:r>
      <w:r w:rsidR="00B676F1" w:rsidRPr="00B676F1">
        <w:t>under the guidance of</w:t>
      </w:r>
      <w:r w:rsidR="000C343C" w:rsidRPr="00B676F1">
        <w:t xml:space="preserve"> a pharmacy assistant or pharmacist learners gain on-the-job experience </w:t>
      </w:r>
      <w:r w:rsidR="00B676F1" w:rsidRPr="00B676F1">
        <w:t xml:space="preserve">and start </w:t>
      </w:r>
      <w:r w:rsidR="003643DE">
        <w:t>nationally recognised</w:t>
      </w:r>
      <w:r w:rsidR="000C343C" w:rsidRPr="00B676F1">
        <w:t xml:space="preserve"> training with a Certificate II </w:t>
      </w:r>
      <w:r w:rsidR="00B676F1" w:rsidRPr="00B676F1">
        <w:t>i</w:t>
      </w:r>
      <w:r w:rsidR="000C343C" w:rsidRPr="00B676F1">
        <w:t xml:space="preserve">n Community Pharmacy (SIR20116) or a Certificate III in </w:t>
      </w:r>
      <w:r w:rsidR="00B676F1" w:rsidRPr="00B676F1">
        <w:t xml:space="preserve">Community </w:t>
      </w:r>
      <w:r w:rsidR="000C343C" w:rsidRPr="00B676F1">
        <w:t xml:space="preserve">Pharmacy (SIR30116) at </w:t>
      </w:r>
      <w:r w:rsidR="003643DE">
        <w:t xml:space="preserve">a public or private </w:t>
      </w:r>
      <w:r w:rsidR="00B676F1">
        <w:t>RTO</w:t>
      </w:r>
      <w:r w:rsidR="000C343C" w:rsidRPr="00B676F1">
        <w:t>.</w:t>
      </w:r>
    </w:p>
    <w:p w14:paraId="4899A862" w14:textId="06955499" w:rsidR="00151E88" w:rsidRDefault="00A62F70" w:rsidP="00A62F70">
      <w:pPr>
        <w:pStyle w:val="Heading3"/>
        <w:rPr>
          <w:rFonts w:eastAsia="Calibri"/>
        </w:rPr>
      </w:pPr>
      <w:r>
        <w:rPr>
          <w:rFonts w:eastAsia="Calibri"/>
        </w:rPr>
        <w:t>N</w:t>
      </w:r>
      <w:r w:rsidRPr="00A62F70">
        <w:rPr>
          <w:rFonts w:eastAsia="Calibri"/>
        </w:rPr>
        <w:t>on-</w:t>
      </w:r>
      <w:r w:rsidR="003643DE">
        <w:t>nationally recognised</w:t>
      </w:r>
      <w:r w:rsidRPr="00A62F70">
        <w:rPr>
          <w:rFonts w:eastAsia="Calibri"/>
        </w:rPr>
        <w:t xml:space="preserve"> </w:t>
      </w:r>
      <w:r>
        <w:rPr>
          <w:rFonts w:eastAsia="Calibri"/>
        </w:rPr>
        <w:t xml:space="preserve">training </w:t>
      </w:r>
    </w:p>
    <w:p w14:paraId="49DD987C" w14:textId="4BBC8DDB" w:rsidR="00D10B7A" w:rsidRDefault="004D162F" w:rsidP="00D369F3">
      <w:pPr>
        <w:pStyle w:val="Text"/>
      </w:pPr>
      <w:r>
        <w:t>N</w:t>
      </w:r>
      <w:r w:rsidR="00D10B7A" w:rsidRPr="00D10B7A">
        <w:t>on-</w:t>
      </w:r>
      <w:r w:rsidR="003643DE">
        <w:t>nationally recognised</w:t>
      </w:r>
      <w:r w:rsidR="00D10B7A" w:rsidRPr="00D10B7A">
        <w:t xml:space="preserve"> training </w:t>
      </w:r>
      <w:r>
        <w:t>b</w:t>
      </w:r>
      <w:r w:rsidRPr="004D162F">
        <w:t xml:space="preserve">est practice examples cited by interviewees </w:t>
      </w:r>
      <w:r w:rsidR="00D369F3">
        <w:t>include</w:t>
      </w:r>
      <w:r>
        <w:t>d</w:t>
      </w:r>
      <w:r w:rsidR="00D10B7A">
        <w:t>:</w:t>
      </w:r>
    </w:p>
    <w:p w14:paraId="48C1786E" w14:textId="77777777" w:rsidR="008C4799" w:rsidRDefault="00B0367F" w:rsidP="00F612B4">
      <w:pPr>
        <w:pStyle w:val="NumberedListContinuing"/>
        <w:numPr>
          <w:ilvl w:val="0"/>
          <w:numId w:val="6"/>
        </w:numPr>
      </w:pPr>
      <w:r>
        <w:t>T</w:t>
      </w:r>
      <w:r w:rsidR="009F270D">
        <w:t xml:space="preserve">he Certified Practicing Accountant’s (CPA) </w:t>
      </w:r>
      <w:r w:rsidR="00225C91">
        <w:t xml:space="preserve">for </w:t>
      </w:r>
      <w:r>
        <w:t xml:space="preserve">its well-known </w:t>
      </w:r>
      <w:r w:rsidR="009F270D">
        <w:t>continuing pro</w:t>
      </w:r>
      <w:r>
        <w:t xml:space="preserve">fessional development program. </w:t>
      </w:r>
      <w:r w:rsidRPr="00B0367F">
        <w:t xml:space="preserve">CPA Australia offers expert courses and </w:t>
      </w:r>
      <w:r w:rsidR="00A51A02">
        <w:t xml:space="preserve">a wide range of </w:t>
      </w:r>
      <w:r w:rsidRPr="00B0367F">
        <w:t xml:space="preserve">online learning </w:t>
      </w:r>
      <w:r w:rsidR="00A51A02">
        <w:t xml:space="preserve">resources </w:t>
      </w:r>
      <w:r w:rsidRPr="00B0367F">
        <w:t xml:space="preserve">designed to increase the knowledge of accounting and finance professionals in key learning areas. CPA Australia </w:t>
      </w:r>
      <w:r w:rsidR="00225C91">
        <w:t xml:space="preserve">is </w:t>
      </w:r>
      <w:r w:rsidR="00A51A02">
        <w:t xml:space="preserve">seen to </w:t>
      </w:r>
      <w:r w:rsidR="00225C91">
        <w:t xml:space="preserve">provide </w:t>
      </w:r>
      <w:r w:rsidR="00A51A02">
        <w:t xml:space="preserve">good examples of </w:t>
      </w:r>
      <w:r w:rsidR="00225C91">
        <w:t xml:space="preserve">flexible </w:t>
      </w:r>
      <w:r w:rsidRPr="00B0367F">
        <w:t>online learning courses</w:t>
      </w:r>
      <w:r w:rsidR="00225C91">
        <w:t xml:space="preserve">, </w:t>
      </w:r>
      <w:r w:rsidR="00A51A02">
        <w:t xml:space="preserve">allowing </w:t>
      </w:r>
      <w:r w:rsidR="00225C91">
        <w:t xml:space="preserve">remote </w:t>
      </w:r>
      <w:r w:rsidR="00A51A02">
        <w:t xml:space="preserve">learning </w:t>
      </w:r>
      <w:r w:rsidR="00225C91">
        <w:t xml:space="preserve">that is </w:t>
      </w:r>
      <w:r w:rsidR="00A51A02">
        <w:t>self-paced and guided by</w:t>
      </w:r>
      <w:r w:rsidRPr="00B0367F">
        <w:t xml:space="preserve"> subject-matter experts</w:t>
      </w:r>
      <w:r w:rsidR="00A51A02">
        <w:t xml:space="preserve">. Their courses are labelled as innovative, </w:t>
      </w:r>
      <w:r w:rsidRPr="00B0367F">
        <w:t xml:space="preserve">practical, relevant </w:t>
      </w:r>
      <w:r w:rsidR="00A51A02">
        <w:t xml:space="preserve">to </w:t>
      </w:r>
      <w:r w:rsidRPr="00B0367F">
        <w:t>the workplace</w:t>
      </w:r>
      <w:r w:rsidR="00A51A02">
        <w:t xml:space="preserve"> and </w:t>
      </w:r>
      <w:proofErr w:type="gramStart"/>
      <w:r w:rsidRPr="00B0367F">
        <w:t>up-to-date</w:t>
      </w:r>
      <w:proofErr w:type="gramEnd"/>
      <w:r w:rsidRPr="00B0367F">
        <w:t xml:space="preserve"> with latest industry changes</w:t>
      </w:r>
      <w:r w:rsidR="00A51A02">
        <w:t xml:space="preserve">. Courses are also marketed around their </w:t>
      </w:r>
      <w:r w:rsidRPr="00B0367F">
        <w:t>networking opportunities</w:t>
      </w:r>
      <w:r w:rsidR="00A51A02">
        <w:t xml:space="preserve"> with other lea</w:t>
      </w:r>
      <w:r w:rsidR="00603744">
        <w:t>r</w:t>
      </w:r>
      <w:r w:rsidR="00A51A02">
        <w:t>ners and their businesses.</w:t>
      </w:r>
    </w:p>
    <w:p w14:paraId="4349CDDE" w14:textId="1A40F346" w:rsidR="009F270D" w:rsidRDefault="009F270D" w:rsidP="00F612B4">
      <w:pPr>
        <w:pStyle w:val="NumberedListContinuing"/>
        <w:numPr>
          <w:ilvl w:val="0"/>
          <w:numId w:val="6"/>
        </w:numPr>
      </w:pPr>
      <w:r>
        <w:t xml:space="preserve">Victoria’s Local Learning Employment Network </w:t>
      </w:r>
      <w:r w:rsidR="00A51A02">
        <w:t xml:space="preserve">is </w:t>
      </w:r>
      <w:r>
        <w:t>where community organisations aim to empower young people</w:t>
      </w:r>
      <w:r w:rsidR="00225C91">
        <w:t xml:space="preserve"> who</w:t>
      </w:r>
      <w:r>
        <w:t xml:space="preserve"> are disengaged from schools, </w:t>
      </w:r>
      <w:proofErr w:type="gramStart"/>
      <w:r>
        <w:t>employment</w:t>
      </w:r>
      <w:proofErr w:type="gramEnd"/>
      <w:r>
        <w:t xml:space="preserve"> or the region they live in</w:t>
      </w:r>
      <w:r w:rsidR="00225C91">
        <w:t>,</w:t>
      </w:r>
      <w:r>
        <w:t xml:space="preserve"> by providing educational programs, work placements and industry-specific training, supported by </w:t>
      </w:r>
      <w:r w:rsidR="00225C91">
        <w:t>s</w:t>
      </w:r>
      <w:r>
        <w:t xml:space="preserve">tate </w:t>
      </w:r>
      <w:r w:rsidR="00225C91">
        <w:t>g</w:t>
      </w:r>
      <w:r>
        <w:t>overnments.</w:t>
      </w:r>
    </w:p>
    <w:p w14:paraId="6328351F" w14:textId="77777777" w:rsidR="008C4799" w:rsidRDefault="002425CA" w:rsidP="00F612B4">
      <w:pPr>
        <w:pStyle w:val="NumberedListContinuing"/>
        <w:numPr>
          <w:ilvl w:val="0"/>
          <w:numId w:val="6"/>
        </w:numPr>
        <w:spacing w:before="0"/>
        <w:ind w:left="714" w:hanging="357"/>
      </w:pPr>
      <w:r w:rsidRPr="00151E88">
        <w:t>Woolworth</w:t>
      </w:r>
      <w:r w:rsidR="007D6337">
        <w:t>’</w:t>
      </w:r>
      <w:r w:rsidRPr="00151E88">
        <w:t>s</w:t>
      </w:r>
      <w:r>
        <w:t xml:space="preserve"> r</w:t>
      </w:r>
      <w:r w:rsidRPr="00151E88">
        <w:t xml:space="preserve">ecently announced Future of Work Fund for training </w:t>
      </w:r>
      <w:r w:rsidR="00A51A02">
        <w:t xml:space="preserve">is </w:t>
      </w:r>
      <w:r w:rsidRPr="00151E88">
        <w:t>linked to restructur</w:t>
      </w:r>
      <w:r>
        <w:t>ing</w:t>
      </w:r>
      <w:r w:rsidRPr="00151E88">
        <w:t xml:space="preserve"> of their business to </w:t>
      </w:r>
      <w:r>
        <w:t>on</w:t>
      </w:r>
      <w:r w:rsidRPr="00151E88">
        <w:t xml:space="preserve">line shopping </w:t>
      </w:r>
      <w:r>
        <w:t xml:space="preserve">and </w:t>
      </w:r>
      <w:r w:rsidRPr="00151E88">
        <w:t xml:space="preserve">home delivery </w:t>
      </w:r>
      <w:r>
        <w:t>that requires m</w:t>
      </w:r>
      <w:r w:rsidR="00A51A02">
        <w:t xml:space="preserve">ore warehousing, use of digital and </w:t>
      </w:r>
      <w:r w:rsidRPr="00151E88">
        <w:t xml:space="preserve">robotic machines. This training </w:t>
      </w:r>
      <w:r>
        <w:t xml:space="preserve">is </w:t>
      </w:r>
      <w:r w:rsidR="00A51A02">
        <w:t xml:space="preserve">not necessarily </w:t>
      </w:r>
      <w:r w:rsidR="00225C91">
        <w:t>nationally recognised</w:t>
      </w:r>
      <w:r w:rsidR="00A51A02">
        <w:t xml:space="preserve">, while the </w:t>
      </w:r>
      <w:r>
        <w:t>Work Fund help</w:t>
      </w:r>
      <w:r w:rsidR="00A51A02">
        <w:t>s</w:t>
      </w:r>
      <w:r>
        <w:t xml:space="preserve"> upskill, </w:t>
      </w:r>
      <w:proofErr w:type="gramStart"/>
      <w:r>
        <w:t>reskill</w:t>
      </w:r>
      <w:proofErr w:type="gramEnd"/>
      <w:r>
        <w:t xml:space="preserve"> and redeploy team members impacted by industry disruption and technological change. It also underpin</w:t>
      </w:r>
      <w:r w:rsidR="00225C91">
        <w:t>s</w:t>
      </w:r>
      <w:r>
        <w:t xml:space="preserve"> the launch of an online learning platform to offer team members easily accessible training, </w:t>
      </w:r>
      <w:proofErr w:type="gramStart"/>
      <w:r>
        <w:t>apprenticeship</w:t>
      </w:r>
      <w:proofErr w:type="gramEnd"/>
      <w:r>
        <w:t xml:space="preserve"> and mentoring support across Australia. The </w:t>
      </w:r>
      <w:r>
        <w:lastRenderedPageBreak/>
        <w:t>key technical focus areas for training will be in digital, data analytics, machine learning and robotics, with further investment planned for advanced customer service skills, team leadership and agile ways of working. The Fund is expected to support training for more than 60,000 Woolworth</w:t>
      </w:r>
      <w:r w:rsidR="00A51A02">
        <w:t>’</w:t>
      </w:r>
      <w:r>
        <w:t>s team members over three years across its store and e-commerce operations, supply chain network and support offices.</w:t>
      </w:r>
    </w:p>
    <w:p w14:paraId="17A527D3" w14:textId="4135F00C" w:rsidR="002425CA" w:rsidRDefault="00A51A02" w:rsidP="008C4799">
      <w:pPr>
        <w:pStyle w:val="NumberedListContinuing"/>
        <w:numPr>
          <w:ilvl w:val="0"/>
          <w:numId w:val="0"/>
        </w:numPr>
        <w:spacing w:before="0"/>
        <w:ind w:left="720"/>
      </w:pPr>
      <w:r>
        <w:t>W</w:t>
      </w:r>
      <w:r w:rsidR="002425CA">
        <w:t>hile the program will be built for Woolworths’ needs, the knowledge will be shared across retail and other service industries to help support economy-wide upskilling and training programs.</w:t>
      </w:r>
    </w:p>
    <w:p w14:paraId="2A4084F3" w14:textId="4D46DF44" w:rsidR="005B310E" w:rsidRDefault="00C333EB" w:rsidP="00F612B4">
      <w:pPr>
        <w:pStyle w:val="NumberedListContinuing"/>
        <w:numPr>
          <w:ilvl w:val="0"/>
          <w:numId w:val="6"/>
        </w:numPr>
      </w:pPr>
      <w:r w:rsidRPr="002425CA">
        <w:t>S</w:t>
      </w:r>
      <w:r w:rsidR="00D77A90" w:rsidRPr="002425CA">
        <w:t>outh Australia</w:t>
      </w:r>
      <w:r w:rsidR="001377D5">
        <w:t xml:space="preserve">’s </w:t>
      </w:r>
      <w:r w:rsidR="002425CA" w:rsidRPr="002425CA">
        <w:t xml:space="preserve">recently announced </w:t>
      </w:r>
      <w:r w:rsidRPr="002425CA">
        <w:t xml:space="preserve">piloting </w:t>
      </w:r>
      <w:r w:rsidR="001377D5">
        <w:t xml:space="preserve">of </w:t>
      </w:r>
      <w:r w:rsidR="001E2450">
        <w:t xml:space="preserve">an </w:t>
      </w:r>
      <w:r w:rsidRPr="002425CA">
        <w:t>industry led non</w:t>
      </w:r>
      <w:r w:rsidR="00A51A02">
        <w:t>-</w:t>
      </w:r>
      <w:r w:rsidR="00225C91">
        <w:t>nationally recognised</w:t>
      </w:r>
      <w:r w:rsidRPr="002425CA">
        <w:t xml:space="preserve"> micro-cred</w:t>
      </w:r>
      <w:r w:rsidR="000B6F67" w:rsidRPr="002425CA">
        <w:t xml:space="preserve">entials </w:t>
      </w:r>
      <w:r w:rsidRPr="002425CA">
        <w:t>development and endorsement process in 2021</w:t>
      </w:r>
      <w:r w:rsidR="00324157">
        <w:t xml:space="preserve"> (DIS 2021a)</w:t>
      </w:r>
      <w:r w:rsidRPr="002425CA">
        <w:t xml:space="preserve">. </w:t>
      </w:r>
      <w:r w:rsidR="00572C3D" w:rsidRPr="00AE2F71">
        <w:t xml:space="preserve">SA’s Training and Skills Commission </w:t>
      </w:r>
      <w:r w:rsidR="00225C91">
        <w:t>(</w:t>
      </w:r>
      <w:proofErr w:type="spellStart"/>
      <w:r w:rsidR="00225C91">
        <w:t>TaSC</w:t>
      </w:r>
      <w:proofErr w:type="spellEnd"/>
      <w:r w:rsidR="00225C91">
        <w:t xml:space="preserve">) </w:t>
      </w:r>
      <w:r w:rsidR="00572C3D" w:rsidRPr="00AE2F71">
        <w:t>and the State Department for Innovation and Skills (DIS) have invited applications from industry and their tertiary education partners</w:t>
      </w:r>
      <w:r w:rsidR="0015559F" w:rsidRPr="00AE2F71">
        <w:t xml:space="preserve"> for new micro-credentials</w:t>
      </w:r>
      <w:r w:rsidR="001B68BE" w:rsidRPr="00AE2F71">
        <w:t xml:space="preserve"> development</w:t>
      </w:r>
      <w:r w:rsidR="00572C3D">
        <w:t>.</w:t>
      </w:r>
      <w:r w:rsidR="00A51A02">
        <w:t xml:space="preserve"> </w:t>
      </w:r>
      <w:r w:rsidR="00572C3D">
        <w:t xml:space="preserve">While the policy respects the role of </w:t>
      </w:r>
      <w:r w:rsidR="00372F20">
        <w:t xml:space="preserve">VET </w:t>
      </w:r>
      <w:r w:rsidR="00572C3D">
        <w:t xml:space="preserve">qualifications on the </w:t>
      </w:r>
      <w:r w:rsidR="0093402E">
        <w:t>N</w:t>
      </w:r>
      <w:r w:rsidR="00572C3D">
        <w:t>a</w:t>
      </w:r>
      <w:r w:rsidR="00A51A02">
        <w:t xml:space="preserve">tional </w:t>
      </w:r>
      <w:r w:rsidR="0093402E">
        <w:t>Training R</w:t>
      </w:r>
      <w:r w:rsidR="00A51A02">
        <w:t>egister</w:t>
      </w:r>
      <w:r w:rsidR="0093402E">
        <w:t xml:space="preserve"> (training.gov.au)</w:t>
      </w:r>
      <w:r w:rsidR="00A51A02">
        <w:t xml:space="preserve">, </w:t>
      </w:r>
      <w:r w:rsidR="00572C3D">
        <w:t xml:space="preserve">it </w:t>
      </w:r>
      <w:r w:rsidR="00A51A02">
        <w:t xml:space="preserve">also </w:t>
      </w:r>
      <w:r w:rsidR="00572C3D">
        <w:t>signals a break-out from the national qualification</w:t>
      </w:r>
      <w:r w:rsidR="006B2D9A">
        <w:t>s</w:t>
      </w:r>
      <w:r w:rsidR="00572C3D">
        <w:t xml:space="preserve"> system, or at least a move to alternatives. Proponents first need to look for units of competency that meet their need</w:t>
      </w:r>
      <w:r w:rsidR="00225C91">
        <w:t>,</w:t>
      </w:r>
      <w:r w:rsidR="00572C3D">
        <w:t xml:space="preserve"> but other learning outcomes or new competencies are welcome, including a blending of </w:t>
      </w:r>
      <w:r w:rsidR="00225C91">
        <w:t xml:space="preserve">nationally recognised </w:t>
      </w:r>
      <w:r w:rsidR="00572C3D">
        <w:t>and non-</w:t>
      </w:r>
      <w:r w:rsidR="00225C91">
        <w:t>nationally recognised</w:t>
      </w:r>
      <w:r w:rsidR="00572C3D">
        <w:t xml:space="preserve"> tr</w:t>
      </w:r>
      <w:r w:rsidR="00572C3D" w:rsidRPr="00324157">
        <w:t xml:space="preserve">aining. Pursuing ‘learning outcomes’ aligns with the core organising principle of the </w:t>
      </w:r>
      <w:r w:rsidR="00324157">
        <w:t>AQF</w:t>
      </w:r>
      <w:r w:rsidR="00572C3D">
        <w:t>.</w:t>
      </w:r>
      <w:r w:rsidR="008C4799">
        <w:br/>
      </w:r>
      <w:r w:rsidR="00572C3D">
        <w:t xml:space="preserve">DIS will support industry to develop micro-credentials which will then go to </w:t>
      </w:r>
      <w:r w:rsidR="00225C91">
        <w:t>the Commission (</w:t>
      </w:r>
      <w:proofErr w:type="gramStart"/>
      <w:r w:rsidR="00225C91">
        <w:t>i.e.</w:t>
      </w:r>
      <w:proofErr w:type="gramEnd"/>
      <w:r w:rsidR="00225C91">
        <w:t xml:space="preserve"> </w:t>
      </w:r>
      <w:proofErr w:type="spellStart"/>
      <w:r w:rsidR="00225C91">
        <w:t>TaSC</w:t>
      </w:r>
      <w:proofErr w:type="spellEnd"/>
      <w:r w:rsidR="00225C91">
        <w:t xml:space="preserve">) </w:t>
      </w:r>
      <w:r w:rsidR="00572C3D">
        <w:t>for endorsement. Endorsed micro-credentials can be delivered by</w:t>
      </w:r>
      <w:r w:rsidR="00225C91">
        <w:t xml:space="preserve"> RTOs</w:t>
      </w:r>
      <w:r w:rsidR="00572C3D">
        <w:t>, other education providers and/or industry partners.</w:t>
      </w:r>
      <w:r w:rsidR="00A51A02">
        <w:t xml:space="preserve"> </w:t>
      </w:r>
      <w:r w:rsidR="00572C3D">
        <w:t>Recognition</w:t>
      </w:r>
      <w:r w:rsidR="00225C91">
        <w:t xml:space="preserve">, </w:t>
      </w:r>
      <w:r w:rsidR="00572C3D">
        <w:t>quality assurance,</w:t>
      </w:r>
      <w:r w:rsidR="00225C91">
        <w:t xml:space="preserve"> and</w:t>
      </w:r>
      <w:r w:rsidR="00572C3D">
        <w:t xml:space="preserve"> protection for students and employers</w:t>
      </w:r>
      <w:r w:rsidR="00225C91">
        <w:t>, are</w:t>
      </w:r>
      <w:r w:rsidR="00572C3D">
        <w:t xml:space="preserve"> most cited as the limiting factor</w:t>
      </w:r>
      <w:r w:rsidR="00225C91">
        <w:t>s</w:t>
      </w:r>
      <w:r w:rsidR="00572C3D">
        <w:t xml:space="preserve"> for non-</w:t>
      </w:r>
      <w:r w:rsidR="00225C91">
        <w:t>nationally recognised</w:t>
      </w:r>
      <w:r w:rsidR="00572C3D">
        <w:t xml:space="preserve"> micro-credentials, </w:t>
      </w:r>
      <w:r w:rsidR="00225C91">
        <w:t>are</w:t>
      </w:r>
      <w:r w:rsidR="00572C3D">
        <w:t xml:space="preserve"> also</w:t>
      </w:r>
      <w:r w:rsidR="00225C91">
        <w:t xml:space="preserve"> addressed</w:t>
      </w:r>
      <w:r w:rsidR="00572C3D">
        <w:t>. Graduating students are ‘issued with a certificate that indicates successful completion of the course endorsed by the Commission’, the guidelines state</w:t>
      </w:r>
      <w:r w:rsidR="0093402E">
        <w:t xml:space="preserve"> (DIS 2021</w:t>
      </w:r>
      <w:r w:rsidR="004421C3">
        <w:t>b</w:t>
      </w:r>
      <w:r w:rsidR="0093402E">
        <w:t>)</w:t>
      </w:r>
      <w:r w:rsidR="00572C3D">
        <w:t>.</w:t>
      </w:r>
      <w:r w:rsidR="00A51A02">
        <w:t xml:space="preserve"> </w:t>
      </w:r>
      <w:r w:rsidR="00572C3D">
        <w:t xml:space="preserve">The credential endorsed by the Commission is </w:t>
      </w:r>
      <w:r w:rsidR="00572C3D" w:rsidRPr="0093402E">
        <w:t>to</w:t>
      </w:r>
      <w:r w:rsidR="00572C3D">
        <w:t xml:space="preserve"> cover the expected outcomes, assessment methodology and quality measures, assumed to be built off the back of an </w:t>
      </w:r>
      <w:r w:rsidR="00225C91">
        <w:t xml:space="preserve">RTO’s </w:t>
      </w:r>
      <w:r w:rsidR="00572C3D">
        <w:t>capabilities. This assures the micro-credential is ‘portable and could contribute towards a formal qualification,’ the guidelines state</w:t>
      </w:r>
      <w:r w:rsidR="0093402E">
        <w:t xml:space="preserve"> (DIS 2021b)</w:t>
      </w:r>
      <w:r w:rsidR="00572C3D">
        <w:t>.</w:t>
      </w:r>
      <w:r w:rsidR="00F246AB" w:rsidRPr="00F246AB">
        <w:t xml:space="preserve"> </w:t>
      </w:r>
      <w:r w:rsidR="007F3424">
        <w:t xml:space="preserve">DIS offers support to work with ASQA to formalise the learning as a </w:t>
      </w:r>
      <w:r w:rsidR="00225C91">
        <w:t xml:space="preserve">nationally recognised </w:t>
      </w:r>
      <w:r w:rsidR="007F3424">
        <w:t>course if that is needed by industry</w:t>
      </w:r>
      <w:r w:rsidR="00225C91">
        <w:t>.</w:t>
      </w:r>
    </w:p>
    <w:p w14:paraId="0839319A" w14:textId="4A00680E" w:rsidR="00B92DCC" w:rsidRPr="005B310E" w:rsidRDefault="002425CA" w:rsidP="00F612B4">
      <w:pPr>
        <w:pStyle w:val="NumberedListContinuing"/>
        <w:numPr>
          <w:ilvl w:val="0"/>
          <w:numId w:val="6"/>
        </w:numPr>
      </w:pPr>
      <w:r w:rsidRPr="005B310E">
        <w:t>An overseas example cited was</w:t>
      </w:r>
      <w:r w:rsidR="00CA012A">
        <w:t xml:space="preserve"> </w:t>
      </w:r>
      <w:r w:rsidR="008E11A1" w:rsidRPr="005B310E">
        <w:t>Canada</w:t>
      </w:r>
      <w:r w:rsidR="00540361">
        <w:t xml:space="preserve"> </w:t>
      </w:r>
      <w:r w:rsidR="00157FE4">
        <w:t>Foundation for Innovation</w:t>
      </w:r>
      <w:r w:rsidR="00A3712E">
        <w:t xml:space="preserve"> </w:t>
      </w:r>
      <w:r w:rsidR="00A96CAC" w:rsidRPr="005B310E">
        <w:t>that is</w:t>
      </w:r>
      <w:r w:rsidR="0076662F" w:rsidRPr="005B310E">
        <w:t xml:space="preserve"> helping to turn innovative ideas into reality, especially for small and medium-size enterprises (SMEs).</w:t>
      </w:r>
      <w:r w:rsidR="00557E2C" w:rsidRPr="005B310E">
        <w:t xml:space="preserve"> Canada </w:t>
      </w:r>
      <w:r w:rsidR="00A3712E" w:rsidRPr="00A3712E">
        <w:t xml:space="preserve">Foundation for Innovation </w:t>
      </w:r>
      <w:r w:rsidR="00F23FD2" w:rsidRPr="005B310E">
        <w:t>tackles practical problems by applying the latest technology and knowledge to create new products, services, and processes, or improve current products and practices.</w:t>
      </w:r>
      <w:r w:rsidR="00FA4631" w:rsidRPr="005B310E">
        <w:t xml:space="preserve"> </w:t>
      </w:r>
      <w:r w:rsidR="00F23FD2" w:rsidRPr="005B310E">
        <w:t xml:space="preserve">Colleges and institutes across Canada have become research partners of choice by thousands of businesses, entrepreneurs, and social enterprises </w:t>
      </w:r>
      <w:r w:rsidR="003113C3" w:rsidRPr="003113C3">
        <w:t xml:space="preserve">helping </w:t>
      </w:r>
      <w:r w:rsidR="003113C3">
        <w:t xml:space="preserve">them to </w:t>
      </w:r>
      <w:r w:rsidR="00F23FD2" w:rsidRPr="005B310E">
        <w:t xml:space="preserve">find state-of-the-art solutions to their challenges. </w:t>
      </w:r>
      <w:r w:rsidR="00A51A02">
        <w:t>O</w:t>
      </w:r>
      <w:r w:rsidR="00F23FD2" w:rsidRPr="005B310E">
        <w:t>ver 90% of colleges and institutes have applied research offices ready to support their communities and local businesses with innovative solutions.</w:t>
      </w:r>
      <w:r w:rsidR="00EE64BF" w:rsidRPr="005B310E">
        <w:t xml:space="preserve"> Through l</w:t>
      </w:r>
      <w:r w:rsidR="008E11A1" w:rsidRPr="005B310E">
        <w:t xml:space="preserve">ocal level industry engagement </w:t>
      </w:r>
      <w:r w:rsidR="005C27EB" w:rsidRPr="005B310E">
        <w:t>Canad</w:t>
      </w:r>
      <w:r w:rsidR="000E2895">
        <w:t>ian</w:t>
      </w:r>
      <w:r w:rsidR="005C27EB" w:rsidRPr="005B310E">
        <w:t xml:space="preserve"> </w:t>
      </w:r>
      <w:r w:rsidR="000E2895" w:rsidRPr="000E2895">
        <w:t xml:space="preserve">Colleges and </w:t>
      </w:r>
      <w:r w:rsidR="00540361">
        <w:t>I</w:t>
      </w:r>
      <w:r w:rsidR="00540361" w:rsidRPr="000E2895">
        <w:t xml:space="preserve">nstitutes </w:t>
      </w:r>
      <w:r w:rsidR="00540204">
        <w:t xml:space="preserve">are </w:t>
      </w:r>
      <w:r w:rsidR="00A8777E" w:rsidRPr="005B310E">
        <w:t>f</w:t>
      </w:r>
      <w:r w:rsidR="008E11A1" w:rsidRPr="005B310E">
        <w:t>acil</w:t>
      </w:r>
      <w:r w:rsidR="00313C35" w:rsidRPr="005B310E">
        <w:t>i</w:t>
      </w:r>
      <w:r w:rsidR="008E11A1" w:rsidRPr="005B310E">
        <w:t>tat</w:t>
      </w:r>
      <w:r w:rsidR="00540204">
        <w:t>ing</w:t>
      </w:r>
      <w:r w:rsidR="00A8777E" w:rsidRPr="005B310E">
        <w:t xml:space="preserve"> </w:t>
      </w:r>
      <w:r w:rsidR="008E11A1" w:rsidRPr="005B310E">
        <w:t>leading practice</w:t>
      </w:r>
      <w:r w:rsidR="005C27EB" w:rsidRPr="005B310E">
        <w:t xml:space="preserve"> in technology transfer</w:t>
      </w:r>
      <w:r w:rsidR="00867F7E" w:rsidRPr="005B310E">
        <w:t xml:space="preserve"> to </w:t>
      </w:r>
      <w:r w:rsidR="008E11A1" w:rsidRPr="005B310E">
        <w:t>SMEs</w:t>
      </w:r>
      <w:r w:rsidR="008372CF">
        <w:t xml:space="preserve"> (innovation.ca)</w:t>
      </w:r>
      <w:r w:rsidR="00AA3A87" w:rsidRPr="005B310E">
        <w:t>.</w:t>
      </w:r>
    </w:p>
    <w:p w14:paraId="153093D3" w14:textId="0F2204F3" w:rsidR="008E11A1" w:rsidRDefault="007C52B6" w:rsidP="007F72C2">
      <w:pPr>
        <w:pStyle w:val="Heading2"/>
      </w:pPr>
      <w:bookmarkStart w:id="36" w:name="_Toc87524077"/>
      <w:r>
        <w:t xml:space="preserve">Engaging more </w:t>
      </w:r>
      <w:r w:rsidR="0019600B">
        <w:t>e</w:t>
      </w:r>
      <w:r w:rsidR="00BD4EDD">
        <w:t>mployers</w:t>
      </w:r>
      <w:r>
        <w:t xml:space="preserve"> in </w:t>
      </w:r>
      <w:r w:rsidR="00BD4EDD">
        <w:t>use of nationally recognised training</w:t>
      </w:r>
      <w:bookmarkEnd w:id="36"/>
    </w:p>
    <w:p w14:paraId="52BDDE94" w14:textId="3A3CFCA3" w:rsidR="00C85C8E" w:rsidRPr="001F0C26" w:rsidRDefault="003113C3" w:rsidP="007D6337">
      <w:pPr>
        <w:pStyle w:val="Text"/>
      </w:pPr>
      <w:r>
        <w:t>T</w:t>
      </w:r>
      <w:r w:rsidR="007F55AB">
        <w:t xml:space="preserve">o improve </w:t>
      </w:r>
      <w:r w:rsidR="00FD65F6">
        <w:t xml:space="preserve">employer use of nationally recognised </w:t>
      </w:r>
      <w:r>
        <w:t xml:space="preserve">training </w:t>
      </w:r>
      <w:r w:rsidR="00B00B70">
        <w:t>t</w:t>
      </w:r>
      <w:r>
        <w:t xml:space="preserve">he interviewees suggested that several aspects of the </w:t>
      </w:r>
      <w:r w:rsidR="00225C91">
        <w:t xml:space="preserve">national </w:t>
      </w:r>
      <w:r>
        <w:t>VET system require change</w:t>
      </w:r>
      <w:r w:rsidR="00225C91">
        <w:t>,</w:t>
      </w:r>
      <w:r w:rsidR="00844A68">
        <w:t xml:space="preserve"> including </w:t>
      </w:r>
      <w:r w:rsidR="00BC346D">
        <w:t xml:space="preserve">how </w:t>
      </w:r>
      <w:r w:rsidR="0019600B">
        <w:t>employers</w:t>
      </w:r>
      <w:r w:rsidR="00BC346D">
        <w:t xml:space="preserve"> are engaged</w:t>
      </w:r>
      <w:r w:rsidR="007C52B6">
        <w:t xml:space="preserve"> and h</w:t>
      </w:r>
      <w:r w:rsidR="00C30DF2">
        <w:t>ow</w:t>
      </w:r>
      <w:r w:rsidR="0019600B">
        <w:t xml:space="preserve"> </w:t>
      </w:r>
      <w:r w:rsidR="00BC346D">
        <w:t xml:space="preserve">the </w:t>
      </w:r>
      <w:r w:rsidR="00C30DF2" w:rsidRPr="00C30DF2">
        <w:t xml:space="preserve">nationally recognised training </w:t>
      </w:r>
      <w:r w:rsidR="00BC346D">
        <w:t xml:space="preserve">product </w:t>
      </w:r>
      <w:r w:rsidR="00C30DF2">
        <w:t xml:space="preserve">is </w:t>
      </w:r>
      <w:r w:rsidR="007C52B6">
        <w:t>delivered.</w:t>
      </w:r>
      <w:r w:rsidR="000B0DAA">
        <w:t xml:space="preserve"> Each of these areas for change are now briefly investigated.</w:t>
      </w:r>
      <w:r w:rsidR="000834B8">
        <w:t xml:space="preserve"> </w:t>
      </w:r>
    </w:p>
    <w:p w14:paraId="4E1D23C3" w14:textId="77777777" w:rsidR="00C575FB" w:rsidRDefault="00C575FB" w:rsidP="006E298E">
      <w:pPr>
        <w:pStyle w:val="Heading3"/>
      </w:pPr>
    </w:p>
    <w:p w14:paraId="7EB60015" w14:textId="73242E9D" w:rsidR="000A5AB4" w:rsidRDefault="000A5AB4" w:rsidP="006E298E">
      <w:pPr>
        <w:pStyle w:val="Heading3"/>
      </w:pPr>
      <w:r w:rsidRPr="000A5AB4">
        <w:t xml:space="preserve">Improve promotion of </w:t>
      </w:r>
      <w:r w:rsidR="00225C91">
        <w:t xml:space="preserve">nationally recognised training </w:t>
      </w:r>
      <w:r w:rsidR="004B7BCB">
        <w:t>to empl</w:t>
      </w:r>
      <w:r w:rsidR="00976B38">
        <w:t>o</w:t>
      </w:r>
      <w:r w:rsidR="004B7BCB">
        <w:t>yers</w:t>
      </w:r>
    </w:p>
    <w:p w14:paraId="272E33EB" w14:textId="2CD4FEDA" w:rsidR="000B0DAA" w:rsidRPr="00891D82" w:rsidRDefault="003506B8" w:rsidP="00C75973">
      <w:pPr>
        <w:pStyle w:val="Text"/>
      </w:pPr>
      <w:r>
        <w:t xml:space="preserve">Employers that require workers </w:t>
      </w:r>
      <w:r w:rsidR="00225C91">
        <w:t xml:space="preserve">with nationally recognised qualifications </w:t>
      </w:r>
      <w:r w:rsidR="00E179D7">
        <w:t xml:space="preserve">understand </w:t>
      </w:r>
      <w:r w:rsidR="00225C91">
        <w:t xml:space="preserve">nationally recognised </w:t>
      </w:r>
      <w:r w:rsidR="00E06C30">
        <w:t>t</w:t>
      </w:r>
      <w:r w:rsidR="00E179D7">
        <w:t xml:space="preserve">raining at various </w:t>
      </w:r>
      <w:r w:rsidR="00E5312B">
        <w:t xml:space="preserve">AQF </w:t>
      </w:r>
      <w:r w:rsidR="00E179D7" w:rsidRPr="00891D82">
        <w:t>qualification levels and what the</w:t>
      </w:r>
      <w:r w:rsidR="00E5312B">
        <w:t>se</w:t>
      </w:r>
      <w:r w:rsidR="00E179D7" w:rsidRPr="00891D82">
        <w:t xml:space="preserve"> signify</w:t>
      </w:r>
      <w:r w:rsidR="00E06C30" w:rsidRPr="00891D82">
        <w:t>.</w:t>
      </w:r>
      <w:r w:rsidR="000B0DAA" w:rsidRPr="00891D82">
        <w:t xml:space="preserve"> However, across industry sectors interviewees </w:t>
      </w:r>
      <w:r w:rsidR="00E5312B">
        <w:t xml:space="preserve">believed </w:t>
      </w:r>
      <w:r w:rsidR="000B0DAA" w:rsidRPr="00891D82">
        <w:t xml:space="preserve">that employer understanding of </w:t>
      </w:r>
      <w:r w:rsidR="00E5312B">
        <w:t xml:space="preserve">nationally recognised </w:t>
      </w:r>
      <w:r w:rsidR="000B0DAA" w:rsidRPr="00891D82">
        <w:t xml:space="preserve">training is mixed. </w:t>
      </w:r>
      <w:r w:rsidR="004A5BEF">
        <w:t>E</w:t>
      </w:r>
      <w:r w:rsidR="00046195" w:rsidRPr="00891D82">
        <w:t xml:space="preserve">mployers in industries that do not </w:t>
      </w:r>
      <w:r w:rsidR="00A4628E" w:rsidRPr="00891D82">
        <w:t xml:space="preserve">necessarily </w:t>
      </w:r>
      <w:r w:rsidR="00046195" w:rsidRPr="00891D82">
        <w:t xml:space="preserve">require qualified workers </w:t>
      </w:r>
      <w:r w:rsidR="004A5BEF" w:rsidRPr="004A5BEF">
        <w:t>particular</w:t>
      </w:r>
      <w:r w:rsidR="003C6D2D">
        <w:t>ly</w:t>
      </w:r>
      <w:r w:rsidR="004A5BEF" w:rsidRPr="004A5BEF">
        <w:t xml:space="preserve"> </w:t>
      </w:r>
      <w:r w:rsidR="00046195" w:rsidRPr="00891D82">
        <w:t xml:space="preserve">do not understand </w:t>
      </w:r>
      <w:r w:rsidR="00E5312B">
        <w:t xml:space="preserve">nationally recognised training </w:t>
      </w:r>
      <w:r w:rsidR="00046195" w:rsidRPr="00891D82">
        <w:t>well. They can take on worker</w:t>
      </w:r>
      <w:r w:rsidR="000B0DAA" w:rsidRPr="00891D82">
        <w:t>s with little formal training, and it was judged to be their current reality that t</w:t>
      </w:r>
      <w:r w:rsidR="00046195" w:rsidRPr="00891D82">
        <w:t>hey do not need to</w:t>
      </w:r>
      <w:r w:rsidR="00E5312B">
        <w:t xml:space="preserve"> </w:t>
      </w:r>
      <w:r w:rsidR="00046195" w:rsidRPr="00891D82">
        <w:t xml:space="preserve">know </w:t>
      </w:r>
      <w:r w:rsidR="00E5312B">
        <w:t xml:space="preserve">(nor actually know) </w:t>
      </w:r>
      <w:r w:rsidR="00046195" w:rsidRPr="00891D82">
        <w:t xml:space="preserve">what </w:t>
      </w:r>
      <w:r w:rsidR="00E5312B">
        <w:t xml:space="preserve">nationally recognised training </w:t>
      </w:r>
      <w:r w:rsidR="00046195" w:rsidRPr="00891D82">
        <w:t>is available.</w:t>
      </w:r>
      <w:r w:rsidR="00FF3173" w:rsidRPr="00891D82">
        <w:t xml:space="preserve"> </w:t>
      </w:r>
    </w:p>
    <w:p w14:paraId="328A95D0" w14:textId="75C909E8" w:rsidR="004B6142" w:rsidRPr="00891D82" w:rsidRDefault="004B6142" w:rsidP="00AB7B03">
      <w:pPr>
        <w:pStyle w:val="Text"/>
      </w:pPr>
      <w:r w:rsidRPr="00891D82">
        <w:t>N</w:t>
      </w:r>
      <w:r w:rsidR="00FF3DE9" w:rsidRPr="00891D82">
        <w:t xml:space="preserve">oting that </w:t>
      </w:r>
      <w:r w:rsidR="00E5312B">
        <w:t>‘</w:t>
      </w:r>
      <w:r w:rsidR="00FF3DE9" w:rsidRPr="00891D82">
        <w:t>Employers wants skills</w:t>
      </w:r>
      <w:r w:rsidR="000B0DAA" w:rsidRPr="00891D82">
        <w:t xml:space="preserve">, </w:t>
      </w:r>
      <w:r w:rsidR="00FF3DE9" w:rsidRPr="00891D82">
        <w:t>employees want the qualifications</w:t>
      </w:r>
      <w:r w:rsidR="00E5312B">
        <w:t>’,</w:t>
      </w:r>
      <w:r w:rsidR="00F32C83" w:rsidRPr="00891D82">
        <w:t xml:space="preserve"> </w:t>
      </w:r>
      <w:r w:rsidR="000B0DAA" w:rsidRPr="00891D82">
        <w:t xml:space="preserve">a key advocate for change among the interviewees proposed that </w:t>
      </w:r>
      <w:r w:rsidR="00F32C83" w:rsidRPr="00891D82">
        <w:t>there is need to</w:t>
      </w:r>
      <w:r w:rsidRPr="00891D82">
        <w:t xml:space="preserve"> </w:t>
      </w:r>
      <w:r w:rsidR="0011390B" w:rsidRPr="00891D82">
        <w:t>i</w:t>
      </w:r>
      <w:r w:rsidRPr="00891D82">
        <w:t xml:space="preserve">nvestigate what is useful in motivating employers to take on </w:t>
      </w:r>
      <w:r w:rsidR="00E5312B">
        <w:t xml:space="preserve">nationally recognised </w:t>
      </w:r>
      <w:r w:rsidRPr="00891D82">
        <w:t>training programs</w:t>
      </w:r>
      <w:r w:rsidR="00E5312B">
        <w:t xml:space="preserve"> for their employees</w:t>
      </w:r>
      <w:r w:rsidR="000B0DAA" w:rsidRPr="00891D82">
        <w:t>. More c</w:t>
      </w:r>
      <w:r w:rsidRPr="00891D82">
        <w:t xml:space="preserve">ommunication on the value proposition of </w:t>
      </w:r>
      <w:r w:rsidR="00E5312B">
        <w:t xml:space="preserve">nationally recognised </w:t>
      </w:r>
      <w:r w:rsidRPr="00891D82">
        <w:t xml:space="preserve">training is required to employers of all sizes. The communications </w:t>
      </w:r>
      <w:r w:rsidR="000B0DAA" w:rsidRPr="00891D82">
        <w:t xml:space="preserve">also </w:t>
      </w:r>
      <w:r w:rsidRPr="00891D82">
        <w:t xml:space="preserve">need to be in ‘business speak’ not ‘VET speak’. </w:t>
      </w:r>
      <w:r w:rsidR="00E752CF" w:rsidRPr="00891D82">
        <w:t xml:space="preserve">Interviewees suggested it </w:t>
      </w:r>
      <w:r w:rsidR="00AC386D" w:rsidRPr="00891D82">
        <w:t xml:space="preserve">might be </w:t>
      </w:r>
      <w:r w:rsidR="00E752CF" w:rsidRPr="00891D82">
        <w:t>best to t</w:t>
      </w:r>
      <w:r w:rsidRPr="00891D82">
        <w:t xml:space="preserve">ell successful stories of </w:t>
      </w:r>
      <w:r w:rsidR="008E2161" w:rsidRPr="00891D82">
        <w:t>employer</w:t>
      </w:r>
      <w:r w:rsidR="000B0DAA" w:rsidRPr="00891D82">
        <w:t xml:space="preserve"> use of </w:t>
      </w:r>
      <w:r w:rsidR="00E5312B">
        <w:t xml:space="preserve">nationally recognised </w:t>
      </w:r>
      <w:r w:rsidR="000B0DAA" w:rsidRPr="00891D82">
        <w:t xml:space="preserve">training, including the use of </w:t>
      </w:r>
      <w:r w:rsidRPr="00891D82">
        <w:t xml:space="preserve">industry </w:t>
      </w:r>
      <w:r w:rsidR="004B2E11" w:rsidRPr="00891D82">
        <w:t xml:space="preserve">VET </w:t>
      </w:r>
      <w:r w:rsidRPr="00891D82">
        <w:t>training award</w:t>
      </w:r>
      <w:r w:rsidR="00AC386D" w:rsidRPr="00891D82">
        <w:t xml:space="preserve"> winners as </w:t>
      </w:r>
      <w:r w:rsidRPr="00891D82">
        <w:t>examples.</w:t>
      </w:r>
      <w:r w:rsidR="00FD4988" w:rsidRPr="00891D82">
        <w:t xml:space="preserve"> </w:t>
      </w:r>
      <w:r w:rsidR="000B0DAA" w:rsidRPr="00891D82">
        <w:t>There is added value also in promoting</w:t>
      </w:r>
      <w:r w:rsidR="00AB7B03" w:rsidRPr="00891D82">
        <w:t xml:space="preserve"> the role of life-long and continuous learnin</w:t>
      </w:r>
      <w:r w:rsidR="003A56DC" w:rsidRPr="00891D82">
        <w:t>g</w:t>
      </w:r>
      <w:r w:rsidR="000B0DAA" w:rsidRPr="00891D82">
        <w:t>,</w:t>
      </w:r>
      <w:r w:rsidR="003A56DC" w:rsidRPr="00891D82">
        <w:t xml:space="preserve"> </w:t>
      </w:r>
      <w:r w:rsidR="000B0DAA" w:rsidRPr="00891D82">
        <w:t>while</w:t>
      </w:r>
      <w:r w:rsidR="00AB7B03" w:rsidRPr="00891D82">
        <w:t xml:space="preserve"> mov</w:t>
      </w:r>
      <w:r w:rsidR="000B0DAA" w:rsidRPr="00891D82">
        <w:t>ing</w:t>
      </w:r>
      <w:r w:rsidR="00AB7B03" w:rsidRPr="00891D82">
        <w:t xml:space="preserve"> away from</w:t>
      </w:r>
      <w:r w:rsidR="00E5312B">
        <w:t>, or additional to,</w:t>
      </w:r>
      <w:r w:rsidR="00AB7B03" w:rsidRPr="00891D82">
        <w:t xml:space="preserve"> the</w:t>
      </w:r>
      <w:r w:rsidR="00E5312B">
        <w:t xml:space="preserve"> key</w:t>
      </w:r>
      <w:r w:rsidR="00AB7B03" w:rsidRPr="00891D82">
        <w:t xml:space="preserve"> focus being on the front-end</w:t>
      </w:r>
      <w:r w:rsidR="003A56DC" w:rsidRPr="00891D82">
        <w:t>,</w:t>
      </w:r>
      <w:r w:rsidR="00AB7B03" w:rsidRPr="00891D82">
        <w:t xml:space="preserve"> initial training</w:t>
      </w:r>
      <w:r w:rsidR="00B358D1" w:rsidRPr="00891D82">
        <w:t xml:space="preserve"> for entry to the workforce.</w:t>
      </w:r>
      <w:r w:rsidR="009B3D3B" w:rsidRPr="00891D82">
        <w:t xml:space="preserve"> </w:t>
      </w:r>
    </w:p>
    <w:p w14:paraId="09A2256E" w14:textId="482CDDA0" w:rsidR="00093F57" w:rsidRPr="009F15CF" w:rsidRDefault="00FD64CF" w:rsidP="0097578B">
      <w:pPr>
        <w:pStyle w:val="Text"/>
      </w:pPr>
      <w:r w:rsidRPr="00891D82">
        <w:rPr>
          <w:szCs w:val="19"/>
        </w:rPr>
        <w:t>Wh</w:t>
      </w:r>
      <w:r w:rsidR="00E212EE" w:rsidRPr="00891D82">
        <w:rPr>
          <w:szCs w:val="19"/>
        </w:rPr>
        <w:t xml:space="preserve">en asked who is responsible for </w:t>
      </w:r>
      <w:r w:rsidRPr="00891D82">
        <w:rPr>
          <w:szCs w:val="19"/>
        </w:rPr>
        <w:t xml:space="preserve">awareness raising </w:t>
      </w:r>
      <w:r w:rsidR="009333C6" w:rsidRPr="00891D82">
        <w:rPr>
          <w:szCs w:val="19"/>
        </w:rPr>
        <w:t xml:space="preserve">among employers </w:t>
      </w:r>
      <w:r w:rsidR="000B0DAA" w:rsidRPr="00891D82">
        <w:rPr>
          <w:szCs w:val="19"/>
        </w:rPr>
        <w:t>about</w:t>
      </w:r>
      <w:r w:rsidR="009333C6" w:rsidRPr="00891D82">
        <w:rPr>
          <w:szCs w:val="19"/>
        </w:rPr>
        <w:t xml:space="preserve"> the value of </w:t>
      </w:r>
      <w:r w:rsidR="00E5312B">
        <w:t xml:space="preserve">nationally recognised </w:t>
      </w:r>
      <w:r w:rsidR="00E5312B">
        <w:rPr>
          <w:szCs w:val="19"/>
        </w:rPr>
        <w:t>training</w:t>
      </w:r>
      <w:r w:rsidR="000B0DAA" w:rsidRPr="00891D82">
        <w:rPr>
          <w:szCs w:val="19"/>
        </w:rPr>
        <w:t>,</w:t>
      </w:r>
      <w:r w:rsidR="00F22983" w:rsidRPr="00891D82">
        <w:rPr>
          <w:szCs w:val="19"/>
        </w:rPr>
        <w:t xml:space="preserve"> interviewees</w:t>
      </w:r>
      <w:r w:rsidR="0061333A" w:rsidRPr="00891D82">
        <w:rPr>
          <w:szCs w:val="19"/>
        </w:rPr>
        <w:t xml:space="preserve"> </w:t>
      </w:r>
      <w:r w:rsidR="000B0DAA" w:rsidRPr="00891D82">
        <w:rPr>
          <w:szCs w:val="19"/>
        </w:rPr>
        <w:t xml:space="preserve">predominantly </w:t>
      </w:r>
      <w:r w:rsidR="00093F57" w:rsidRPr="00891D82">
        <w:rPr>
          <w:szCs w:val="19"/>
        </w:rPr>
        <w:t xml:space="preserve">pointed to </w:t>
      </w:r>
      <w:r w:rsidR="000B0DAA" w:rsidRPr="00891D82">
        <w:rPr>
          <w:szCs w:val="19"/>
        </w:rPr>
        <w:t xml:space="preserve">the role of </w:t>
      </w:r>
      <w:r w:rsidR="00093F57" w:rsidRPr="00891D82">
        <w:rPr>
          <w:szCs w:val="19"/>
        </w:rPr>
        <w:t xml:space="preserve">government. The </w:t>
      </w:r>
      <w:r w:rsidR="007E048D" w:rsidRPr="00891D82">
        <w:rPr>
          <w:szCs w:val="19"/>
        </w:rPr>
        <w:t xml:space="preserve">development of the </w:t>
      </w:r>
      <w:r w:rsidR="007E048D" w:rsidRPr="00891D82">
        <w:t xml:space="preserve">National Careers Institute was noted as a good </w:t>
      </w:r>
      <w:r w:rsidR="00E5312B">
        <w:t xml:space="preserve">approach to </w:t>
      </w:r>
      <w:r w:rsidR="006C72FC" w:rsidRPr="00891D82">
        <w:t xml:space="preserve">promoting </w:t>
      </w:r>
      <w:r w:rsidR="00E5312B">
        <w:t xml:space="preserve">nationally recognised training </w:t>
      </w:r>
      <w:r w:rsidR="006C72FC" w:rsidRPr="00891D82">
        <w:t xml:space="preserve">to </w:t>
      </w:r>
      <w:r w:rsidR="007E048D" w:rsidRPr="00891D82">
        <w:t>individual lea</w:t>
      </w:r>
      <w:r w:rsidR="006F2D31" w:rsidRPr="00891D82">
        <w:t>r</w:t>
      </w:r>
      <w:r w:rsidR="007E048D" w:rsidRPr="00891D82">
        <w:t xml:space="preserve">ners. </w:t>
      </w:r>
      <w:r w:rsidR="000B0DAA" w:rsidRPr="00891D82">
        <w:t>It was believed that s</w:t>
      </w:r>
      <w:r w:rsidR="0038545B" w:rsidRPr="00891D82">
        <w:t xml:space="preserve">omething similar is </w:t>
      </w:r>
      <w:r w:rsidR="002305AB" w:rsidRPr="00891D82">
        <w:t>required t</w:t>
      </w:r>
      <w:r w:rsidR="0038545B" w:rsidRPr="00891D82">
        <w:t xml:space="preserve">o promote </w:t>
      </w:r>
      <w:r w:rsidR="00E5312B">
        <w:t xml:space="preserve">nationally recognised training </w:t>
      </w:r>
      <w:r w:rsidR="0038545B" w:rsidRPr="00891D82">
        <w:t>to employers.</w:t>
      </w:r>
      <w:r w:rsidR="000F4D41" w:rsidRPr="00891D82">
        <w:t xml:space="preserve"> It </w:t>
      </w:r>
      <w:r w:rsidR="000B0DAA" w:rsidRPr="00891D82">
        <w:t xml:space="preserve">was not seen to be </w:t>
      </w:r>
      <w:r w:rsidR="000F4D41" w:rsidRPr="00891D82">
        <w:t>within the expertise</w:t>
      </w:r>
      <w:r w:rsidR="00E5312B">
        <w:t>,</w:t>
      </w:r>
      <w:r w:rsidR="000F4D41" w:rsidRPr="00891D82">
        <w:t xml:space="preserve"> nor </w:t>
      </w:r>
      <w:r w:rsidR="000E33DE" w:rsidRPr="00891D82">
        <w:t xml:space="preserve">the </w:t>
      </w:r>
      <w:r w:rsidR="000F4D41" w:rsidRPr="00891D82">
        <w:t xml:space="preserve">role of peak industry bodies to educate members on training opportunities nor </w:t>
      </w:r>
      <w:r w:rsidR="000B0DAA" w:rsidRPr="00891D82">
        <w:t xml:space="preserve">to </w:t>
      </w:r>
      <w:r w:rsidR="000F4D41" w:rsidRPr="00891D82">
        <w:t>link employers to training opportunities.</w:t>
      </w:r>
    </w:p>
    <w:p w14:paraId="2CC45E2B" w14:textId="608B0DCE" w:rsidR="00D703E1" w:rsidRDefault="00D703E1" w:rsidP="00AD1001">
      <w:pPr>
        <w:pStyle w:val="Heading3"/>
      </w:pPr>
      <w:r>
        <w:t xml:space="preserve">Foster </w:t>
      </w:r>
      <w:r w:rsidR="00B81F00">
        <w:t xml:space="preserve">improved </w:t>
      </w:r>
      <w:r w:rsidR="00AD1001">
        <w:t xml:space="preserve">relationships between </w:t>
      </w:r>
      <w:bookmarkStart w:id="37" w:name="_Hlk69307118"/>
      <w:r w:rsidR="002C45C6">
        <w:t xml:space="preserve">RTOs </w:t>
      </w:r>
      <w:r w:rsidR="002A61EE">
        <w:t xml:space="preserve">and </w:t>
      </w:r>
      <w:r w:rsidR="00AD1001">
        <w:t>employers</w:t>
      </w:r>
    </w:p>
    <w:p w14:paraId="045D60FB" w14:textId="592B5F10" w:rsidR="008A0DBB" w:rsidRPr="003C6D2D" w:rsidRDefault="008C1C88" w:rsidP="00FE3FFE">
      <w:pPr>
        <w:pStyle w:val="Text"/>
      </w:pPr>
      <w:bookmarkStart w:id="38" w:name="_Hlk72754506"/>
      <w:bookmarkEnd w:id="37"/>
      <w:r>
        <w:t>Most e</w:t>
      </w:r>
      <w:r w:rsidR="00867C55">
        <w:t xml:space="preserve">mployers </w:t>
      </w:r>
      <w:r w:rsidR="00F664F6">
        <w:t xml:space="preserve">are small </w:t>
      </w:r>
      <w:r w:rsidR="004421C3">
        <w:t xml:space="preserve">businesses </w:t>
      </w:r>
      <w:r w:rsidR="00F664F6">
        <w:t xml:space="preserve">and </w:t>
      </w:r>
      <w:r w:rsidR="00B81F00">
        <w:t xml:space="preserve">those interviewed repeatedly reported that employers </w:t>
      </w:r>
      <w:r w:rsidR="00867C55">
        <w:t xml:space="preserve">do not have </w:t>
      </w:r>
      <w:r w:rsidR="00B81F00">
        <w:t xml:space="preserve">the </w:t>
      </w:r>
      <w:r w:rsidR="00867C55">
        <w:t xml:space="preserve">time to spend </w:t>
      </w:r>
      <w:r w:rsidR="00B81F00">
        <w:t>defining what</w:t>
      </w:r>
      <w:r w:rsidR="00867C55">
        <w:t xml:space="preserve"> training</w:t>
      </w:r>
      <w:r w:rsidR="00E658AB">
        <w:t xml:space="preserve"> </w:t>
      </w:r>
      <w:r w:rsidR="00B81F00">
        <w:t xml:space="preserve">was required </w:t>
      </w:r>
      <w:r w:rsidR="00E658AB">
        <w:t>for the</w:t>
      </w:r>
      <w:r w:rsidR="007E5E6F">
        <w:t>ir</w:t>
      </w:r>
      <w:r w:rsidR="00E658AB">
        <w:t xml:space="preserve"> workforces</w:t>
      </w:r>
      <w:r w:rsidR="00867C55">
        <w:t xml:space="preserve">. </w:t>
      </w:r>
      <w:r>
        <w:t>They require</w:t>
      </w:r>
      <w:r w:rsidR="00B81F00">
        <w:t xml:space="preserve"> assistance, and t</w:t>
      </w:r>
      <w:r w:rsidR="00510FE4">
        <w:t xml:space="preserve">he </w:t>
      </w:r>
      <w:r w:rsidR="00510FE4" w:rsidRPr="003C6D2D">
        <w:t xml:space="preserve">interviewees were of the </w:t>
      </w:r>
      <w:r w:rsidR="00E658AB" w:rsidRPr="003C6D2D">
        <w:t xml:space="preserve">view </w:t>
      </w:r>
      <w:r w:rsidR="00510FE4" w:rsidRPr="003C6D2D">
        <w:t xml:space="preserve">that </w:t>
      </w:r>
      <w:r w:rsidR="00063942" w:rsidRPr="003C6D2D">
        <w:t>this assistance needs to be locally based.</w:t>
      </w:r>
      <w:r w:rsidR="00907B15" w:rsidRPr="003C6D2D">
        <w:t xml:space="preserve"> </w:t>
      </w:r>
    </w:p>
    <w:p w14:paraId="0D5E29FE" w14:textId="2E668FC6" w:rsidR="00EC2FFF" w:rsidRDefault="00F664F6" w:rsidP="00152FCC">
      <w:pPr>
        <w:pStyle w:val="Text"/>
      </w:pPr>
      <w:r w:rsidRPr="003C6D2D">
        <w:t xml:space="preserve">Several ideas were put forward </w:t>
      </w:r>
      <w:r w:rsidR="00FE3FFE" w:rsidRPr="003C6D2D">
        <w:t xml:space="preserve">for creating </w:t>
      </w:r>
      <w:r w:rsidR="002A0514" w:rsidRPr="003C6D2D">
        <w:rPr>
          <w:szCs w:val="19"/>
        </w:rPr>
        <w:t>p</w:t>
      </w:r>
      <w:r w:rsidR="00FE3FFE" w:rsidRPr="003C6D2D">
        <w:rPr>
          <w:szCs w:val="19"/>
        </w:rPr>
        <w:t>lace</w:t>
      </w:r>
      <w:r w:rsidR="0084158C" w:rsidRPr="003C6D2D">
        <w:rPr>
          <w:szCs w:val="19"/>
        </w:rPr>
        <w:t>-</w:t>
      </w:r>
      <w:r w:rsidR="00FE3FFE" w:rsidRPr="003C6D2D">
        <w:rPr>
          <w:szCs w:val="19"/>
        </w:rPr>
        <w:t xml:space="preserve">based collaborations </w:t>
      </w:r>
      <w:r w:rsidR="00A77589" w:rsidRPr="003C6D2D">
        <w:rPr>
          <w:szCs w:val="19"/>
        </w:rPr>
        <w:t>between RTOs and employers</w:t>
      </w:r>
      <w:r w:rsidR="004421C3">
        <w:rPr>
          <w:szCs w:val="19"/>
        </w:rPr>
        <w:t xml:space="preserve"> with these </w:t>
      </w:r>
      <w:r w:rsidR="00780658" w:rsidRPr="003C6D2D">
        <w:rPr>
          <w:szCs w:val="19"/>
        </w:rPr>
        <w:t xml:space="preserve">collaborations </w:t>
      </w:r>
      <w:r w:rsidR="004421C3">
        <w:rPr>
          <w:szCs w:val="19"/>
        </w:rPr>
        <w:t>being</w:t>
      </w:r>
      <w:r w:rsidR="004421C3" w:rsidRPr="003C6D2D">
        <w:rPr>
          <w:szCs w:val="19"/>
        </w:rPr>
        <w:t xml:space="preserve"> </w:t>
      </w:r>
      <w:r w:rsidR="00780658" w:rsidRPr="003C6D2D">
        <w:rPr>
          <w:szCs w:val="19"/>
        </w:rPr>
        <w:t xml:space="preserve">considered </w:t>
      </w:r>
      <w:r w:rsidR="00FE3FFE" w:rsidRPr="003C6D2D">
        <w:rPr>
          <w:szCs w:val="19"/>
        </w:rPr>
        <w:t>critical</w:t>
      </w:r>
      <w:r w:rsidR="004B7B82" w:rsidRPr="003C6D2D">
        <w:rPr>
          <w:szCs w:val="19"/>
        </w:rPr>
        <w:t>. Some interviewees suggested that such collaborations ha</w:t>
      </w:r>
      <w:r w:rsidR="00EA2C20" w:rsidRPr="003C6D2D">
        <w:rPr>
          <w:szCs w:val="19"/>
        </w:rPr>
        <w:t>d</w:t>
      </w:r>
      <w:r w:rsidR="004B7B82" w:rsidRPr="003C6D2D">
        <w:rPr>
          <w:szCs w:val="19"/>
        </w:rPr>
        <w:t xml:space="preserve"> been in existence more so in th</w:t>
      </w:r>
      <w:r w:rsidR="004B75EE" w:rsidRPr="003C6D2D">
        <w:rPr>
          <w:szCs w:val="19"/>
        </w:rPr>
        <w:t>e</w:t>
      </w:r>
      <w:r w:rsidR="004B7B82" w:rsidRPr="003C6D2D">
        <w:rPr>
          <w:szCs w:val="19"/>
        </w:rPr>
        <w:t xml:space="preserve"> past than at present.</w:t>
      </w:r>
      <w:r w:rsidR="00B81F00" w:rsidRPr="003C6D2D">
        <w:t xml:space="preserve"> </w:t>
      </w:r>
      <w:r w:rsidR="00063942" w:rsidRPr="003C6D2D">
        <w:t>One</w:t>
      </w:r>
      <w:r w:rsidR="00AB254E" w:rsidRPr="003C6D2D">
        <w:t xml:space="preserve"> </w:t>
      </w:r>
      <w:r w:rsidR="005D7857" w:rsidRPr="003C6D2D">
        <w:t xml:space="preserve">idea </w:t>
      </w:r>
      <w:r w:rsidR="00063942" w:rsidRPr="003C6D2D">
        <w:t xml:space="preserve">was that </w:t>
      </w:r>
      <w:r w:rsidR="00EC2FFF" w:rsidRPr="003C6D2D">
        <w:t>local broker</w:t>
      </w:r>
      <w:r w:rsidR="00063942" w:rsidRPr="003C6D2D">
        <w:t xml:space="preserve">s </w:t>
      </w:r>
      <w:r w:rsidR="003008A2" w:rsidRPr="003C6D2D">
        <w:t>be appointed t</w:t>
      </w:r>
      <w:r w:rsidR="00C62CE6" w:rsidRPr="003C6D2D">
        <w:t xml:space="preserve">o work </w:t>
      </w:r>
      <w:r w:rsidR="0069070B" w:rsidRPr="003C6D2D">
        <w:t xml:space="preserve">between small businesses and </w:t>
      </w:r>
      <w:r w:rsidR="004B75EE" w:rsidRPr="003C6D2D">
        <w:t>RTOs</w:t>
      </w:r>
      <w:r w:rsidR="009F71F8" w:rsidRPr="003C6D2D">
        <w:t xml:space="preserve"> </w:t>
      </w:r>
      <w:r w:rsidR="00C62CE6" w:rsidRPr="003C6D2D">
        <w:t xml:space="preserve">and </w:t>
      </w:r>
      <w:r w:rsidR="007F6C4A" w:rsidRPr="003C6D2D">
        <w:t xml:space="preserve">connect </w:t>
      </w:r>
      <w:r w:rsidR="00D56B41" w:rsidRPr="003C6D2D">
        <w:t>the</w:t>
      </w:r>
      <w:r w:rsidR="007F6C4A" w:rsidRPr="003C6D2D">
        <w:t xml:space="preserve"> two</w:t>
      </w:r>
      <w:r w:rsidR="00AB254E" w:rsidRPr="003C6D2D">
        <w:t xml:space="preserve"> </w:t>
      </w:r>
      <w:r w:rsidR="00B81F00" w:rsidRPr="003C6D2D">
        <w:t>in more meaningful ways</w:t>
      </w:r>
      <w:r w:rsidR="007F6C4A" w:rsidRPr="003C6D2D">
        <w:t>.</w:t>
      </w:r>
      <w:r w:rsidR="00F552F2" w:rsidRPr="003C6D2D">
        <w:t xml:space="preserve"> The </w:t>
      </w:r>
      <w:r w:rsidR="00EC2FFF" w:rsidRPr="003C6D2D">
        <w:t xml:space="preserve">local broker </w:t>
      </w:r>
      <w:r w:rsidR="00F552F2" w:rsidRPr="003C6D2D">
        <w:t>needs to be</w:t>
      </w:r>
      <w:r w:rsidR="00EC2FFF" w:rsidRPr="003C6D2D">
        <w:t xml:space="preserve"> </w:t>
      </w:r>
      <w:r w:rsidR="00D56B41" w:rsidRPr="003C6D2D">
        <w:t>a</w:t>
      </w:r>
      <w:r w:rsidR="00EC2FFF" w:rsidRPr="003C6D2D">
        <w:t>s close to the businesses as possible</w:t>
      </w:r>
      <w:r w:rsidR="0094088E" w:rsidRPr="003C6D2D">
        <w:t>,</w:t>
      </w:r>
      <w:r w:rsidR="00EC2FFF" w:rsidRPr="003C6D2D">
        <w:t xml:space="preserve"> </w:t>
      </w:r>
      <w:r w:rsidR="001C3F0E" w:rsidRPr="003C6D2D">
        <w:t xml:space="preserve">such as </w:t>
      </w:r>
      <w:r w:rsidR="002C45C6">
        <w:t xml:space="preserve">with </w:t>
      </w:r>
      <w:r w:rsidR="001C3F0E" w:rsidRPr="003C6D2D">
        <w:t>an employer association</w:t>
      </w:r>
      <w:r w:rsidR="0094088E" w:rsidRPr="003C6D2D">
        <w:t>,</w:t>
      </w:r>
      <w:r w:rsidR="001C3F0E" w:rsidRPr="003C6D2D">
        <w:t xml:space="preserve"> </w:t>
      </w:r>
      <w:r w:rsidR="00F552F2" w:rsidRPr="003C6D2D">
        <w:t xml:space="preserve">who can talk </w:t>
      </w:r>
      <w:r w:rsidR="00EC2FFF" w:rsidRPr="003C6D2D">
        <w:t xml:space="preserve">through </w:t>
      </w:r>
      <w:r w:rsidR="00470491" w:rsidRPr="003C6D2D">
        <w:t>training opportunities with emplo</w:t>
      </w:r>
      <w:r w:rsidR="00152FCC" w:rsidRPr="003C6D2D">
        <w:t>yers a</w:t>
      </w:r>
      <w:r w:rsidR="00470491" w:rsidRPr="003C6D2D">
        <w:t>nd connect</w:t>
      </w:r>
      <w:r w:rsidR="00152FCC" w:rsidRPr="003C6D2D">
        <w:t xml:space="preserve"> the</w:t>
      </w:r>
      <w:r w:rsidR="0023643B" w:rsidRPr="003C6D2D">
        <w:t xml:space="preserve">m </w:t>
      </w:r>
      <w:r w:rsidR="00470491" w:rsidRPr="003C6D2D">
        <w:t xml:space="preserve">to </w:t>
      </w:r>
      <w:r w:rsidR="0023643B" w:rsidRPr="003C6D2D">
        <w:t>RT</w:t>
      </w:r>
      <w:r w:rsidR="00B81F00" w:rsidRPr="003C6D2D">
        <w:t>O</w:t>
      </w:r>
      <w:r w:rsidR="002C45C6">
        <w:t>s</w:t>
      </w:r>
      <w:r w:rsidR="00B81F00" w:rsidRPr="003C6D2D">
        <w:t xml:space="preserve">, while </w:t>
      </w:r>
      <w:r w:rsidRPr="003C6D2D">
        <w:t>help</w:t>
      </w:r>
      <w:r w:rsidR="00B81F00" w:rsidRPr="003C6D2D">
        <w:t>ing</w:t>
      </w:r>
      <w:r w:rsidRPr="003C6D2D">
        <w:t xml:space="preserve"> </w:t>
      </w:r>
      <w:r w:rsidR="00152FCC" w:rsidRPr="003C6D2D">
        <w:t>them to avoid ‘</w:t>
      </w:r>
      <w:r w:rsidR="00EC2FFF" w:rsidRPr="003C6D2D">
        <w:t>dodgy</w:t>
      </w:r>
      <w:r w:rsidR="00152FCC" w:rsidRPr="003C6D2D">
        <w:t>’</w:t>
      </w:r>
      <w:r w:rsidR="00EC2FFF">
        <w:t xml:space="preserve"> providers</w:t>
      </w:r>
      <w:r w:rsidR="00152FCC">
        <w:t>.</w:t>
      </w:r>
      <w:r w:rsidR="00293B7C">
        <w:t xml:space="preserve"> </w:t>
      </w:r>
      <w:r w:rsidR="00AD11ED">
        <w:t>L</w:t>
      </w:r>
      <w:r w:rsidR="00AD11ED" w:rsidRPr="00AD11ED">
        <w:t>ocal brokers</w:t>
      </w:r>
      <w:r w:rsidR="00AD11ED">
        <w:t xml:space="preserve"> w</w:t>
      </w:r>
      <w:r w:rsidR="00503EC3">
        <w:t xml:space="preserve">ere put forward as </w:t>
      </w:r>
      <w:r w:rsidR="00D82CE9">
        <w:t xml:space="preserve">a </w:t>
      </w:r>
      <w:r w:rsidR="00B81F00">
        <w:t>large</w:t>
      </w:r>
      <w:r w:rsidR="00277D96">
        <w:t xml:space="preserve"> part of the solution to help </w:t>
      </w:r>
      <w:r w:rsidR="002C45C6">
        <w:t xml:space="preserve">RTOs </w:t>
      </w:r>
      <w:r w:rsidR="00331A17" w:rsidRPr="000B27F4">
        <w:t>and employer</w:t>
      </w:r>
      <w:r w:rsidR="00331A17">
        <w:t>s connect well.</w:t>
      </w:r>
      <w:r w:rsidR="00B81F00">
        <w:t xml:space="preserve"> </w:t>
      </w:r>
      <w:r w:rsidR="005C111F">
        <w:t>Also,</w:t>
      </w:r>
      <w:r w:rsidR="00B81F00">
        <w:t xml:space="preserve"> </w:t>
      </w:r>
      <w:r w:rsidR="00EC2FFF">
        <w:t xml:space="preserve">regional development </w:t>
      </w:r>
      <w:r w:rsidR="00947FFA">
        <w:t xml:space="preserve">organisations </w:t>
      </w:r>
      <w:r w:rsidR="00B81F00">
        <w:t xml:space="preserve">can play an increased role in </w:t>
      </w:r>
      <w:r w:rsidR="00EC2FFF">
        <w:t>connect</w:t>
      </w:r>
      <w:r w:rsidR="00B81F00">
        <w:t>ing</w:t>
      </w:r>
      <w:r w:rsidR="00947FFA" w:rsidRPr="00947FFA">
        <w:t xml:space="preserve"> businesses </w:t>
      </w:r>
      <w:r w:rsidR="00EC2FFF">
        <w:t>to</w:t>
      </w:r>
      <w:r w:rsidR="002C45C6" w:rsidRPr="002C45C6">
        <w:t xml:space="preserve"> </w:t>
      </w:r>
      <w:r w:rsidR="002C45C6">
        <w:t>nationally recognised training</w:t>
      </w:r>
      <w:r w:rsidR="00EC2FFF">
        <w:t xml:space="preserve">. </w:t>
      </w:r>
    </w:p>
    <w:p w14:paraId="562D21BC" w14:textId="40810336" w:rsidR="00944947" w:rsidRPr="00C575FB" w:rsidRDefault="00944947" w:rsidP="00C575FB">
      <w:pPr>
        <w:pStyle w:val="Text"/>
      </w:pPr>
      <w:r>
        <w:t xml:space="preserve">It was noted that </w:t>
      </w:r>
      <w:r w:rsidRPr="00C575FB">
        <w:t xml:space="preserve">place-based initiatives relating to small business workforces have been around for many years, particularly for businesses with needs for highly skilled tradespeople. An example of this is the small business manufacturing sector in the Illawarra region (around Port Kembla and Unanderra). Small businesses such as </w:t>
      </w:r>
      <w:proofErr w:type="spellStart"/>
      <w:r w:rsidRPr="00C575FB">
        <w:t>Leussink</w:t>
      </w:r>
      <w:proofErr w:type="spellEnd"/>
      <w:r w:rsidRPr="00C575FB">
        <w:t xml:space="preserve"> Engineering </w:t>
      </w:r>
      <w:r w:rsidR="009C03F8" w:rsidRPr="00C575FB">
        <w:t>(</w:t>
      </w:r>
      <w:hyperlink r:id="rId22" w:history="1">
        <w:r w:rsidRPr="00C575FB">
          <w:t>https://www.leussink.com.au/about/careers</w:t>
        </w:r>
      </w:hyperlink>
      <w:r w:rsidR="009C03F8" w:rsidRPr="00C575FB">
        <w:t>)</w:t>
      </w:r>
      <w:r w:rsidRPr="00C575FB">
        <w:t xml:space="preserve"> have developed sophisticated approaches to training their apprentices that involve place-based partnerships with local </w:t>
      </w:r>
      <w:r w:rsidRPr="00C575FB">
        <w:lastRenderedPageBreak/>
        <w:t>high schools and RTOs (including TAFE). In this environment small businesses don’t overly rely on the RTOs but take the initiative in their workforce skills development. </w:t>
      </w:r>
    </w:p>
    <w:p w14:paraId="2C9A4581" w14:textId="5A7A16C0" w:rsidR="00944947" w:rsidRDefault="00944947" w:rsidP="00C575FB">
      <w:pPr>
        <w:pStyle w:val="Text"/>
      </w:pPr>
      <w:r>
        <w:t>The place-based approach in regional manufacturing in places such as the Illawarra, Hunter and Geelong is greatly assisted by brokerage assistance from industry cluster organisations such as i3net (</w:t>
      </w:r>
      <w:hyperlink r:id="rId23" w:history="1">
        <w:r>
          <w:rPr>
            <w:rStyle w:val="Hyperlink"/>
          </w:rPr>
          <w:t>https://i3net.com.au/</w:t>
        </w:r>
      </w:hyperlink>
      <w:r>
        <w:t xml:space="preserve">), </w:t>
      </w:r>
      <w:proofErr w:type="spellStart"/>
      <w:r>
        <w:t>Hunternet</w:t>
      </w:r>
      <w:proofErr w:type="spellEnd"/>
      <w:r>
        <w:t xml:space="preserve"> (</w:t>
      </w:r>
      <w:hyperlink r:id="rId24" w:history="1">
        <w:r>
          <w:rPr>
            <w:rStyle w:val="Hyperlink"/>
          </w:rPr>
          <w:t>https://hunternet.com.au/</w:t>
        </w:r>
      </w:hyperlink>
      <w:r>
        <w:t>)  and Geelong Manufacturing Council (</w:t>
      </w:r>
      <w:hyperlink r:id="rId25" w:history="1">
        <w:r>
          <w:rPr>
            <w:rStyle w:val="Hyperlink"/>
          </w:rPr>
          <w:t>https://geelongmanufacturingcouncil.com.au/</w:t>
        </w:r>
      </w:hyperlink>
      <w:r>
        <w:t>). The drive for workforce skills development and innovation fostered by these organisations should not be underestimated.</w:t>
      </w:r>
    </w:p>
    <w:p w14:paraId="6F54E965" w14:textId="771466C6" w:rsidR="00944947" w:rsidRDefault="00944947" w:rsidP="00C575FB">
      <w:pPr>
        <w:pStyle w:val="Text"/>
      </w:pPr>
      <w:r>
        <w:t>In other industries experiencing skilled workforce shortages, place-based approaches are more effective than highly centralised/standardised systems.</w:t>
      </w:r>
      <w:r>
        <w:rPr>
          <w:rStyle w:val="apple-converted-space"/>
          <w:color w:val="000000"/>
        </w:rPr>
        <w:t xml:space="preserve"> </w:t>
      </w:r>
      <w:r>
        <w:t>An example of the power of</w:t>
      </w:r>
      <w:r w:rsidR="009C03F8">
        <w:t xml:space="preserve"> place-based training brokerage</w:t>
      </w:r>
      <w:r>
        <w:t xml:space="preserve"> occurred during the </w:t>
      </w:r>
      <w:r w:rsidRPr="00944947">
        <w:t xml:space="preserve">Global Financial Crisis </w:t>
      </w:r>
      <w:r>
        <w:t xml:space="preserve">(GFC) (again in the Illawarra region) and involved an innovative approach to brokerage by the Local Employment Coordinator. Aged care services </w:t>
      </w:r>
      <w:proofErr w:type="gramStart"/>
      <w:r>
        <w:t>is</w:t>
      </w:r>
      <w:proofErr w:type="gramEnd"/>
      <w:r>
        <w:t xml:space="preserve"> a major industry in the Illawarra region but it faces the same recruitment difficulties that the industry faces all around Australia. The industry is comprised of large, </w:t>
      </w:r>
      <w:proofErr w:type="gramStart"/>
      <w:r>
        <w:t>medium</w:t>
      </w:r>
      <w:proofErr w:type="gramEnd"/>
      <w:r>
        <w:t xml:space="preserve"> and small employers. Faced with rising unemployment due to the GFC, the Local Employment Coordinator brokered training and employment arrangements for young unemployed people, residential aged care providers and RTOs. </w:t>
      </w:r>
      <w:hyperlink r:id="rId26" w:history="1">
        <w:r w:rsidRPr="00944947">
          <w:rPr>
            <w:rStyle w:val="Hyperlink"/>
          </w:rPr>
          <w:t>https://www.illawarramercury.com.au/story/2245154/young-boost-to-aged-care/</w:t>
        </w:r>
      </w:hyperlink>
    </w:p>
    <w:p w14:paraId="2FA66F2E" w14:textId="2C950D0A" w:rsidR="00944947" w:rsidRDefault="00944947" w:rsidP="00944947">
      <w:pPr>
        <w:pStyle w:val="Text"/>
      </w:pPr>
      <w:r>
        <w:rPr>
          <w:color w:val="000000"/>
        </w:rPr>
        <w:t>The key differences in place-based workforce skills development are the highly targeted response to business needs, and the speed with which programs can be implemented</w:t>
      </w:r>
      <w:r w:rsidR="009C03F8">
        <w:rPr>
          <w:color w:val="000000"/>
        </w:rPr>
        <w:t>.</w:t>
      </w:r>
    </w:p>
    <w:bookmarkEnd w:id="38"/>
    <w:p w14:paraId="707DC093" w14:textId="0E69F210" w:rsidR="00F57B6D" w:rsidRDefault="000B27F4" w:rsidP="00006B38">
      <w:pPr>
        <w:pStyle w:val="Text"/>
      </w:pPr>
      <w:r>
        <w:t>Yet a</w:t>
      </w:r>
      <w:r w:rsidR="00BE5817">
        <w:t>nother view was th</w:t>
      </w:r>
      <w:r w:rsidR="00A041AB">
        <w:t>at</w:t>
      </w:r>
      <w:r w:rsidR="00BE5817">
        <w:t xml:space="preserve"> </w:t>
      </w:r>
      <w:r w:rsidR="00522A68">
        <w:t>RTO</w:t>
      </w:r>
      <w:r w:rsidR="00EE1B5E">
        <w:t>s</w:t>
      </w:r>
      <w:r w:rsidR="009F15CF">
        <w:t xml:space="preserve"> </w:t>
      </w:r>
      <w:r w:rsidR="00BE5817">
        <w:t xml:space="preserve">themselves </w:t>
      </w:r>
      <w:r w:rsidR="00331A17">
        <w:t xml:space="preserve">should </w:t>
      </w:r>
      <w:r w:rsidR="002A17F9">
        <w:t>lead</w:t>
      </w:r>
      <w:r w:rsidR="00B81F00">
        <w:t xml:space="preserve"> this relationship</w:t>
      </w:r>
      <w:r w:rsidR="000A4B55" w:rsidRPr="000A4B55">
        <w:t xml:space="preserve"> </w:t>
      </w:r>
      <w:r w:rsidR="00522A68" w:rsidRPr="000A4B55">
        <w:t>build</w:t>
      </w:r>
      <w:r w:rsidR="00522A68">
        <w:t xml:space="preserve">ing </w:t>
      </w:r>
      <w:r w:rsidR="00C4613E">
        <w:t xml:space="preserve">with </w:t>
      </w:r>
      <w:r w:rsidR="000A4B55" w:rsidRPr="000A4B55">
        <w:t>employer</w:t>
      </w:r>
      <w:r w:rsidR="00C4613E">
        <w:t>s</w:t>
      </w:r>
      <w:r w:rsidR="000A4B55" w:rsidRPr="000A4B55">
        <w:t xml:space="preserve"> to </w:t>
      </w:r>
      <w:r w:rsidR="00B81F00">
        <w:t xml:space="preserve">help them to </w:t>
      </w:r>
      <w:r w:rsidR="000A4B55" w:rsidRPr="000A4B55">
        <w:t xml:space="preserve">learn </w:t>
      </w:r>
      <w:r w:rsidR="002C45C6">
        <w:t>about,</w:t>
      </w:r>
      <w:r w:rsidR="00C4613E">
        <w:t xml:space="preserve"> </w:t>
      </w:r>
      <w:r w:rsidR="000A4B55" w:rsidRPr="000A4B55">
        <w:t xml:space="preserve">and </w:t>
      </w:r>
      <w:r w:rsidR="00C4613E">
        <w:t>how best</w:t>
      </w:r>
      <w:r w:rsidR="002C45C6">
        <w:t xml:space="preserve"> to </w:t>
      </w:r>
      <w:r w:rsidR="000A4B55" w:rsidRPr="000A4B55">
        <w:t>respond to</w:t>
      </w:r>
      <w:r w:rsidR="002C45C6">
        <w:t>,</w:t>
      </w:r>
      <w:r w:rsidR="000A4B55" w:rsidRPr="000A4B55">
        <w:t xml:space="preserve"> </w:t>
      </w:r>
      <w:r w:rsidR="002C45C6">
        <w:t xml:space="preserve">employer </w:t>
      </w:r>
      <w:r w:rsidR="00C4613E">
        <w:t xml:space="preserve">workforce development </w:t>
      </w:r>
      <w:r w:rsidR="000A4B55" w:rsidRPr="000A4B55">
        <w:t>needs</w:t>
      </w:r>
      <w:r w:rsidR="00522A68">
        <w:t xml:space="preserve"> using </w:t>
      </w:r>
      <w:r w:rsidR="002C45C6">
        <w:t xml:space="preserve">nationally recognised </w:t>
      </w:r>
      <w:r w:rsidR="00522A68">
        <w:t>training options</w:t>
      </w:r>
      <w:r w:rsidR="00DA242C">
        <w:t xml:space="preserve">. </w:t>
      </w:r>
      <w:r w:rsidR="00F57B6D" w:rsidRPr="00F57B6D">
        <w:t xml:space="preserve">Bodies responsible for training must better demonstrate that the </w:t>
      </w:r>
      <w:r w:rsidR="002C45C6">
        <w:t xml:space="preserve">nationally recognised </w:t>
      </w:r>
      <w:r w:rsidR="00F57B6D" w:rsidRPr="00F57B6D">
        <w:t>training they provide is driven by the views and needs of employers.</w:t>
      </w:r>
    </w:p>
    <w:p w14:paraId="2351B64C" w14:textId="6376866B" w:rsidR="0008449D" w:rsidRDefault="00B81F00" w:rsidP="00006B38">
      <w:pPr>
        <w:pStyle w:val="Text"/>
      </w:pPr>
      <w:r>
        <w:t>Many</w:t>
      </w:r>
      <w:r w:rsidR="00DA242C">
        <w:t xml:space="preserve"> i</w:t>
      </w:r>
      <w:r w:rsidR="00006B38">
        <w:t xml:space="preserve">nterviewees noted that the VET workforce is ageing. New </w:t>
      </w:r>
      <w:r w:rsidR="002C45C6">
        <w:t xml:space="preserve">and </w:t>
      </w:r>
      <w:r w:rsidR="00006B38">
        <w:t xml:space="preserve">younger members of the VET workforce require additional professional development on </w:t>
      </w:r>
      <w:r w:rsidR="00E877A0">
        <w:t>t</w:t>
      </w:r>
      <w:r w:rsidR="00C5136A">
        <w:t xml:space="preserve">raining </w:t>
      </w:r>
      <w:r w:rsidR="00E877A0">
        <w:t>p</w:t>
      </w:r>
      <w:r w:rsidR="00C5136A">
        <w:t>ackage</w:t>
      </w:r>
      <w:r w:rsidR="00006B38">
        <w:t>s</w:t>
      </w:r>
      <w:r w:rsidR="002C45C6">
        <w:t xml:space="preserve">, </w:t>
      </w:r>
      <w:r w:rsidR="00006B38">
        <w:t xml:space="preserve">their flexibility and how to tailor them to </w:t>
      </w:r>
      <w:r w:rsidR="008E2161">
        <w:t xml:space="preserve">the </w:t>
      </w:r>
      <w:r w:rsidR="00006B38">
        <w:t xml:space="preserve">workforce </w:t>
      </w:r>
      <w:r w:rsidR="00F3374B">
        <w:t xml:space="preserve">skills </w:t>
      </w:r>
      <w:r w:rsidR="00006B38">
        <w:t>needs</w:t>
      </w:r>
      <w:r w:rsidR="008E2161">
        <w:t xml:space="preserve"> of individual employers</w:t>
      </w:r>
      <w:r w:rsidR="00006B38">
        <w:t xml:space="preserve">. There is a need for more dexterous RTOs providing </w:t>
      </w:r>
      <w:r w:rsidR="00C17166" w:rsidRPr="00C17166">
        <w:t>just in time workforce training options</w:t>
      </w:r>
      <w:r w:rsidR="002C45C6">
        <w:t xml:space="preserve"> to employers.</w:t>
      </w:r>
      <w:r w:rsidR="00006B38">
        <w:t xml:space="preserve"> </w:t>
      </w:r>
    </w:p>
    <w:p w14:paraId="10CB54DC" w14:textId="2DEE17C8" w:rsidR="00C43A4F" w:rsidRDefault="00C340EB" w:rsidP="00B02E22">
      <w:pPr>
        <w:pStyle w:val="Heading3"/>
      </w:pPr>
      <w:r w:rsidRPr="00E10EB7">
        <w:t xml:space="preserve">Bring back </w:t>
      </w:r>
      <w:r w:rsidR="00503A8F" w:rsidRPr="00307F84">
        <w:t>financial incentives for employers</w:t>
      </w:r>
      <w:r w:rsidR="00E12F63">
        <w:t xml:space="preserve"> and </w:t>
      </w:r>
      <w:r w:rsidR="002C45C6">
        <w:t xml:space="preserve">RTOs to </w:t>
      </w:r>
      <w:r w:rsidR="00E12F63">
        <w:t xml:space="preserve">work together </w:t>
      </w:r>
    </w:p>
    <w:p w14:paraId="638327D4" w14:textId="62CB9CD7" w:rsidR="009005DE" w:rsidRDefault="00503A8F" w:rsidP="009005DE">
      <w:pPr>
        <w:pStyle w:val="Text"/>
      </w:pPr>
      <w:r w:rsidRPr="00FB2ED3">
        <w:rPr>
          <w:szCs w:val="19"/>
        </w:rPr>
        <w:t xml:space="preserve">The Australian National Workforce </w:t>
      </w:r>
      <w:r w:rsidR="00652221">
        <w:rPr>
          <w:szCs w:val="19"/>
        </w:rPr>
        <w:t>F</w:t>
      </w:r>
      <w:r w:rsidRPr="00FB2ED3">
        <w:rPr>
          <w:szCs w:val="19"/>
        </w:rPr>
        <w:t xml:space="preserve">und </w:t>
      </w:r>
      <w:r w:rsidR="00307F84" w:rsidRPr="00FB2ED3">
        <w:rPr>
          <w:szCs w:val="19"/>
        </w:rPr>
        <w:t>(2012, Labour Government), and the Industry Skills Fund</w:t>
      </w:r>
      <w:r w:rsidR="00FB2ED3">
        <w:rPr>
          <w:szCs w:val="19"/>
        </w:rPr>
        <w:t>,</w:t>
      </w:r>
      <w:r w:rsidR="002C4711" w:rsidRPr="00FB2ED3">
        <w:rPr>
          <w:szCs w:val="19"/>
        </w:rPr>
        <w:t xml:space="preserve"> w</w:t>
      </w:r>
      <w:r w:rsidR="00253F7B" w:rsidRPr="00FB2ED3">
        <w:rPr>
          <w:szCs w:val="19"/>
        </w:rPr>
        <w:t>ere</w:t>
      </w:r>
      <w:r w:rsidR="002C4711" w:rsidRPr="00FB2ED3">
        <w:rPr>
          <w:szCs w:val="19"/>
        </w:rPr>
        <w:t xml:space="preserve"> </w:t>
      </w:r>
      <w:r w:rsidR="003C5ABF" w:rsidRPr="00FB2ED3">
        <w:rPr>
          <w:szCs w:val="19"/>
        </w:rPr>
        <w:t xml:space="preserve">mentioned </w:t>
      </w:r>
      <w:r w:rsidR="00FB2ED3">
        <w:rPr>
          <w:szCs w:val="19"/>
        </w:rPr>
        <w:t xml:space="preserve">frequently </w:t>
      </w:r>
      <w:r w:rsidR="002C4711" w:rsidRPr="00FB2ED3">
        <w:rPr>
          <w:szCs w:val="19"/>
        </w:rPr>
        <w:t>by interviewees</w:t>
      </w:r>
      <w:r w:rsidR="002C45C6">
        <w:rPr>
          <w:szCs w:val="19"/>
        </w:rPr>
        <w:t xml:space="preserve"> as </w:t>
      </w:r>
      <w:r w:rsidR="00FB2ED3">
        <w:rPr>
          <w:szCs w:val="19"/>
        </w:rPr>
        <w:t>good examples</w:t>
      </w:r>
      <w:r w:rsidR="002C4711" w:rsidRPr="00FB2ED3">
        <w:rPr>
          <w:szCs w:val="19"/>
        </w:rPr>
        <w:t xml:space="preserve"> </w:t>
      </w:r>
      <w:r w:rsidR="00253F7B" w:rsidRPr="00FB2ED3">
        <w:rPr>
          <w:szCs w:val="19"/>
        </w:rPr>
        <w:t xml:space="preserve">of </w:t>
      </w:r>
      <w:r w:rsidR="00FB2ED3">
        <w:rPr>
          <w:szCs w:val="19"/>
        </w:rPr>
        <w:t xml:space="preserve">the successful application of </w:t>
      </w:r>
      <w:r w:rsidR="00307F84" w:rsidRPr="00FB2ED3">
        <w:rPr>
          <w:szCs w:val="19"/>
        </w:rPr>
        <w:t>financial incentives for employers</w:t>
      </w:r>
      <w:r w:rsidR="00F7232A" w:rsidRPr="00FB2ED3">
        <w:rPr>
          <w:szCs w:val="19"/>
        </w:rPr>
        <w:t xml:space="preserve"> </w:t>
      </w:r>
      <w:r w:rsidR="00E6672B" w:rsidRPr="00FB2ED3">
        <w:t xml:space="preserve">to work with </w:t>
      </w:r>
      <w:r w:rsidR="002C45C6">
        <w:t xml:space="preserve">RTOs </w:t>
      </w:r>
      <w:r w:rsidR="00E6672B" w:rsidRPr="00FB2ED3">
        <w:t xml:space="preserve">to </w:t>
      </w:r>
      <w:r w:rsidR="00F7232A" w:rsidRPr="00FB2ED3">
        <w:t>undertake workforce planning and</w:t>
      </w:r>
      <w:r w:rsidR="00FB2ED3">
        <w:t xml:space="preserve"> </w:t>
      </w:r>
      <w:r w:rsidR="004F1569" w:rsidRPr="00FB2ED3">
        <w:t xml:space="preserve">implement </w:t>
      </w:r>
      <w:r w:rsidR="0049784F" w:rsidRPr="00FB2ED3">
        <w:t>tailor</w:t>
      </w:r>
      <w:r w:rsidR="00E83415" w:rsidRPr="00FB2ED3">
        <w:t>ed</w:t>
      </w:r>
      <w:r w:rsidR="0049784F" w:rsidRPr="00FB2ED3">
        <w:t xml:space="preserve"> </w:t>
      </w:r>
      <w:r w:rsidR="002C45C6">
        <w:t>to nationally recognised</w:t>
      </w:r>
      <w:r w:rsidR="002C45C6" w:rsidRPr="00C17166">
        <w:t xml:space="preserve"> </w:t>
      </w:r>
      <w:r w:rsidR="00F7232A" w:rsidRPr="00FB2ED3">
        <w:t xml:space="preserve">training </w:t>
      </w:r>
      <w:r w:rsidR="004C55C7" w:rsidRPr="00FB2ED3">
        <w:t xml:space="preserve">to </w:t>
      </w:r>
      <w:r w:rsidR="003C7F3E" w:rsidRPr="00FB2ED3">
        <w:t>mee</w:t>
      </w:r>
      <w:r w:rsidR="00FB2ED3">
        <w:t>t</w:t>
      </w:r>
      <w:r w:rsidR="003C7F3E" w:rsidRPr="00FB2ED3">
        <w:t xml:space="preserve"> </w:t>
      </w:r>
      <w:r w:rsidR="00177C87">
        <w:t xml:space="preserve">their plans for </w:t>
      </w:r>
      <w:r w:rsidR="00E6672B" w:rsidRPr="00FB2ED3">
        <w:t>workforce</w:t>
      </w:r>
      <w:r w:rsidR="00E83415" w:rsidRPr="00FB2ED3">
        <w:t xml:space="preserve"> </w:t>
      </w:r>
      <w:r w:rsidR="00177C87">
        <w:t>skilling</w:t>
      </w:r>
      <w:r w:rsidR="00E83415" w:rsidRPr="00FB2ED3">
        <w:t>.</w:t>
      </w:r>
    </w:p>
    <w:p w14:paraId="399BDACA" w14:textId="5FEDEB74" w:rsidR="008B4F9B" w:rsidRDefault="003809AF" w:rsidP="00B02E22">
      <w:pPr>
        <w:pStyle w:val="Heading3"/>
      </w:pPr>
      <w:r>
        <w:t xml:space="preserve">Establish more </w:t>
      </w:r>
      <w:r w:rsidR="00006B38">
        <w:t>responsive</w:t>
      </w:r>
      <w:r w:rsidR="002C45C6">
        <w:t>,</w:t>
      </w:r>
      <w:r w:rsidR="00006B38">
        <w:t xml:space="preserve"> </w:t>
      </w:r>
      <w:r>
        <w:t xml:space="preserve">short form </w:t>
      </w:r>
      <w:r w:rsidR="002C45C6">
        <w:t xml:space="preserve">nationally recognised </w:t>
      </w:r>
      <w:r w:rsidR="00457AB5">
        <w:t>skill sets</w:t>
      </w:r>
      <w:r>
        <w:t xml:space="preserve"> </w:t>
      </w:r>
    </w:p>
    <w:p w14:paraId="2B254B01" w14:textId="592633E9" w:rsidR="00303CEF" w:rsidRDefault="00177C87" w:rsidP="00303CEF">
      <w:pPr>
        <w:pStyle w:val="Text"/>
      </w:pPr>
      <w:bookmarkStart w:id="39" w:name="_Hlk72754542"/>
      <w:r>
        <w:t xml:space="preserve">Very frequent mention was made by those interviewed about the need to accelerate the use of </w:t>
      </w:r>
      <w:r w:rsidR="00457AB5">
        <w:t>skill sets</w:t>
      </w:r>
      <w:r>
        <w:t xml:space="preserve">. It was argued that the </w:t>
      </w:r>
      <w:r w:rsidR="003809AF">
        <w:t xml:space="preserve">availability and suitability of </w:t>
      </w:r>
      <w:r w:rsidR="00457AB5">
        <w:t>skill set</w:t>
      </w:r>
      <w:r w:rsidR="003809AF">
        <w:t xml:space="preserve"> training</w:t>
      </w:r>
      <w:r w:rsidR="00303CEF" w:rsidRPr="00303CEF">
        <w:t xml:space="preserve"> linked to competencies in </w:t>
      </w:r>
      <w:r w:rsidR="00E877A0">
        <w:t>t</w:t>
      </w:r>
      <w:r w:rsidR="00C5136A">
        <w:t xml:space="preserve">raining </w:t>
      </w:r>
      <w:r w:rsidR="00E877A0">
        <w:t>p</w:t>
      </w:r>
      <w:r w:rsidR="00C5136A">
        <w:t>ackage</w:t>
      </w:r>
      <w:r w:rsidR="00303CEF" w:rsidRPr="00303CEF">
        <w:t>s</w:t>
      </w:r>
      <w:r w:rsidR="003809AF">
        <w:t xml:space="preserve"> should be</w:t>
      </w:r>
      <w:r w:rsidR="00303CEF">
        <w:t xml:space="preserve"> made </w:t>
      </w:r>
      <w:r w:rsidR="003809AF">
        <w:t>more widely known</w:t>
      </w:r>
      <w:r w:rsidR="00E47E2F">
        <w:t xml:space="preserve"> </w:t>
      </w:r>
      <w:r w:rsidR="00303CEF">
        <w:t>to employers</w:t>
      </w:r>
      <w:r w:rsidR="000F1481">
        <w:t xml:space="preserve">, and </w:t>
      </w:r>
      <w:r w:rsidR="002C45C6">
        <w:t xml:space="preserve">that </w:t>
      </w:r>
      <w:r w:rsidR="000F1481">
        <w:t xml:space="preserve">more </w:t>
      </w:r>
      <w:r w:rsidR="00246189">
        <w:t xml:space="preserve">of these </w:t>
      </w:r>
      <w:r w:rsidR="000F1481">
        <w:t>responsive</w:t>
      </w:r>
      <w:r w:rsidR="002C45C6">
        <w:t>,</w:t>
      </w:r>
      <w:r w:rsidR="000F1481">
        <w:t xml:space="preserve"> short form </w:t>
      </w:r>
      <w:r w:rsidR="002C45C6">
        <w:t xml:space="preserve">of nationally recognised </w:t>
      </w:r>
      <w:r w:rsidR="00457AB5">
        <w:t>skill sets</w:t>
      </w:r>
      <w:r>
        <w:t xml:space="preserve"> needed to be </w:t>
      </w:r>
      <w:r w:rsidR="000F1481">
        <w:t>dev</w:t>
      </w:r>
      <w:r w:rsidR="008F1C0C">
        <w:t>e</w:t>
      </w:r>
      <w:r w:rsidR="000F1481">
        <w:t>loped</w:t>
      </w:r>
      <w:r w:rsidR="008F1C0C">
        <w:t>.</w:t>
      </w:r>
    </w:p>
    <w:p w14:paraId="50BB341D" w14:textId="32779032" w:rsidR="0072165A" w:rsidRDefault="00177C87" w:rsidP="00303CEF">
      <w:pPr>
        <w:pStyle w:val="Text"/>
      </w:pPr>
      <w:r>
        <w:t xml:space="preserve">In addition, interviews emphasised the </w:t>
      </w:r>
      <w:r w:rsidR="0084102B">
        <w:t>n</w:t>
      </w:r>
      <w:r w:rsidR="0072165A" w:rsidRPr="0072165A">
        <w:t xml:space="preserve">eed to examine ways in which skill sets and units of competency can be fast-tracked through the endorsement process in </w:t>
      </w:r>
      <w:r w:rsidR="00E877A0">
        <w:t>t</w:t>
      </w:r>
      <w:r w:rsidR="00C5136A">
        <w:t xml:space="preserve">raining </w:t>
      </w:r>
      <w:r w:rsidR="00E877A0">
        <w:t>p</w:t>
      </w:r>
      <w:r w:rsidR="00C5136A">
        <w:t>ackage</w:t>
      </w:r>
      <w:r w:rsidR="0072165A" w:rsidRPr="0072165A">
        <w:t>s or as accredited short courses.</w:t>
      </w:r>
    </w:p>
    <w:bookmarkEnd w:id="39"/>
    <w:p w14:paraId="38CB12B4" w14:textId="6B0440C9" w:rsidR="00B81EDA" w:rsidRPr="00246189" w:rsidRDefault="00177C87" w:rsidP="00B81EDA">
      <w:pPr>
        <w:pStyle w:val="Text"/>
      </w:pPr>
      <w:r>
        <w:t xml:space="preserve">While the </w:t>
      </w:r>
      <w:r w:rsidR="00B7637B" w:rsidRPr="00457AB5">
        <w:t>A</w:t>
      </w:r>
      <w:r w:rsidR="00172418" w:rsidRPr="00457AB5">
        <w:t xml:space="preserve">ustralian Industry </w:t>
      </w:r>
      <w:r w:rsidR="00457AB5" w:rsidRPr="00457AB5">
        <w:t>Skills Committee</w:t>
      </w:r>
      <w:r w:rsidR="00457AB5">
        <w:t xml:space="preserve"> (AISC)</w:t>
      </w:r>
      <w:r>
        <w:t xml:space="preserve"> </w:t>
      </w:r>
      <w:r w:rsidR="00172418">
        <w:t xml:space="preserve">was </w:t>
      </w:r>
      <w:r>
        <w:t>seen</w:t>
      </w:r>
      <w:r w:rsidR="00172418">
        <w:t xml:space="preserve"> to do </w:t>
      </w:r>
      <w:r w:rsidR="00B7637B">
        <w:t>a</w:t>
      </w:r>
      <w:r w:rsidR="00B7637B" w:rsidRPr="00A27282">
        <w:t xml:space="preserve"> good job of </w:t>
      </w:r>
      <w:r w:rsidR="00B7637B" w:rsidRPr="00246189">
        <w:t xml:space="preserve">reviewing what is in </w:t>
      </w:r>
      <w:r w:rsidR="00E877A0">
        <w:t>t</w:t>
      </w:r>
      <w:r w:rsidR="00C5136A" w:rsidRPr="00246189">
        <w:t xml:space="preserve">raining </w:t>
      </w:r>
      <w:r w:rsidR="00E877A0">
        <w:t>p</w:t>
      </w:r>
      <w:r w:rsidR="00C5136A" w:rsidRPr="00246189">
        <w:t>ackage</w:t>
      </w:r>
      <w:r w:rsidR="00452B4F" w:rsidRPr="00246189">
        <w:t>s currently</w:t>
      </w:r>
      <w:r w:rsidRPr="00246189">
        <w:t>,</w:t>
      </w:r>
      <w:r w:rsidR="004E2A8E" w:rsidRPr="00246189">
        <w:t xml:space="preserve"> </w:t>
      </w:r>
      <w:r w:rsidRPr="00246189">
        <w:t xml:space="preserve">the </w:t>
      </w:r>
      <w:r w:rsidR="00457AB5" w:rsidRPr="00246189">
        <w:t>AISC</w:t>
      </w:r>
      <w:r w:rsidRPr="00246189">
        <w:t xml:space="preserve"> was judged to be less effective</w:t>
      </w:r>
      <w:r w:rsidR="009B0F67" w:rsidRPr="00246189">
        <w:t xml:space="preserve"> </w:t>
      </w:r>
      <w:r w:rsidRPr="00246189">
        <w:t>in</w:t>
      </w:r>
      <w:r w:rsidR="00B7637B" w:rsidRPr="00246189">
        <w:t xml:space="preserve"> creating new innovations. </w:t>
      </w:r>
      <w:r w:rsidR="002127C1" w:rsidRPr="00246189">
        <w:t xml:space="preserve">There is </w:t>
      </w:r>
      <w:r w:rsidR="002C45C6">
        <w:t xml:space="preserve">a </w:t>
      </w:r>
      <w:r w:rsidR="002127C1" w:rsidRPr="00246189">
        <w:t>n</w:t>
      </w:r>
      <w:r w:rsidR="00B7637B" w:rsidRPr="00246189">
        <w:t xml:space="preserve">eed </w:t>
      </w:r>
      <w:r w:rsidR="002127C1" w:rsidRPr="00246189">
        <w:t xml:space="preserve">to bring </w:t>
      </w:r>
      <w:r w:rsidR="00B7637B" w:rsidRPr="00246189">
        <w:t xml:space="preserve">relevant industry associations into the </w:t>
      </w:r>
      <w:r w:rsidRPr="00246189">
        <w:t>Industry Reference Committee</w:t>
      </w:r>
      <w:r w:rsidR="00B7637B" w:rsidRPr="00246189">
        <w:t xml:space="preserve"> structure </w:t>
      </w:r>
      <w:r w:rsidRPr="00246189">
        <w:t xml:space="preserve">to </w:t>
      </w:r>
      <w:r w:rsidRPr="00246189">
        <w:lastRenderedPageBreak/>
        <w:t>promote not only</w:t>
      </w:r>
      <w:r w:rsidR="00B7637B" w:rsidRPr="00246189">
        <w:t xml:space="preserve"> continuous improvement</w:t>
      </w:r>
      <w:r w:rsidR="00B81EDA" w:rsidRPr="00246189">
        <w:t xml:space="preserve"> </w:t>
      </w:r>
      <w:r w:rsidRPr="00246189">
        <w:t>but also an increased</w:t>
      </w:r>
      <w:r w:rsidR="00764BDF" w:rsidRPr="00246189">
        <w:t xml:space="preserve"> </w:t>
      </w:r>
      <w:r w:rsidR="00B7637B" w:rsidRPr="00246189">
        <w:t>appet</w:t>
      </w:r>
      <w:r w:rsidRPr="00246189">
        <w:t>ite for reform</w:t>
      </w:r>
      <w:r w:rsidR="00B7637B" w:rsidRPr="00246189">
        <w:t xml:space="preserve">. </w:t>
      </w:r>
      <w:r w:rsidRPr="00246189">
        <w:t>This reform includes</w:t>
      </w:r>
      <w:r w:rsidR="00B81EDA" w:rsidRPr="00246189">
        <w:t xml:space="preserve"> ways in which skill sets and units of competency can be fast-tracked through the endorsement process in </w:t>
      </w:r>
      <w:r w:rsidR="00E877A0">
        <w:t>t</w:t>
      </w:r>
      <w:r w:rsidR="00C5136A" w:rsidRPr="00246189">
        <w:t xml:space="preserve">raining </w:t>
      </w:r>
      <w:r w:rsidR="00E877A0">
        <w:t>p</w:t>
      </w:r>
      <w:r w:rsidR="00C5136A" w:rsidRPr="00246189">
        <w:t>ackage</w:t>
      </w:r>
      <w:r w:rsidR="00B81EDA" w:rsidRPr="00246189">
        <w:t>s or as accredited short courses.</w:t>
      </w:r>
    </w:p>
    <w:p w14:paraId="619958E2" w14:textId="2A600B35" w:rsidR="00FC2652" w:rsidRDefault="005D7D02" w:rsidP="005D7D02">
      <w:pPr>
        <w:pStyle w:val="Text"/>
      </w:pPr>
      <w:r w:rsidRPr="00246189">
        <w:t xml:space="preserve">Industry Reference Committees should be tasked with reviewing </w:t>
      </w:r>
      <w:r w:rsidR="00E877A0">
        <w:t>t</w:t>
      </w:r>
      <w:r w:rsidR="00C5136A" w:rsidRPr="00246189">
        <w:t xml:space="preserve">raining </w:t>
      </w:r>
      <w:r w:rsidR="00E877A0">
        <w:t>p</w:t>
      </w:r>
      <w:r w:rsidR="00C5136A" w:rsidRPr="00246189">
        <w:t>ackage</w:t>
      </w:r>
      <w:r w:rsidRPr="00246189">
        <w:t>s to ensure</w:t>
      </w:r>
      <w:r>
        <w:t xml:space="preserve"> entry level qualifications contain core digital skills at a level appropriate for a transforming economy and contain enterprise skills that will facilitate </w:t>
      </w:r>
      <w:r w:rsidR="00177C87">
        <w:t xml:space="preserve">greater </w:t>
      </w:r>
      <w:r>
        <w:t>adaptability to a changing work environment</w:t>
      </w:r>
      <w:r w:rsidR="00E961DC">
        <w:t>.</w:t>
      </w:r>
    </w:p>
    <w:p w14:paraId="405EE359" w14:textId="606B4564" w:rsidR="00645D75" w:rsidRDefault="00177C87" w:rsidP="00645D75">
      <w:pPr>
        <w:pStyle w:val="Text"/>
      </w:pPr>
      <w:bookmarkStart w:id="40" w:name="_Hlk72754569"/>
      <w:r>
        <w:t>Furthermore, in line with actions taken internationally</w:t>
      </w:r>
      <w:r w:rsidR="00660937">
        <w:t xml:space="preserve"> (see Support Document 1)</w:t>
      </w:r>
      <w:r>
        <w:t>,</w:t>
      </w:r>
      <w:r w:rsidR="00717955">
        <w:t xml:space="preserve"> a</w:t>
      </w:r>
      <w:r w:rsidR="005A61BF">
        <w:t xml:space="preserve">n audit needs to be done </w:t>
      </w:r>
      <w:r w:rsidR="00FC2652">
        <w:t xml:space="preserve">of the list of </w:t>
      </w:r>
      <w:r w:rsidR="00E877A0">
        <w:t>t</w:t>
      </w:r>
      <w:r w:rsidR="00C5136A">
        <w:t xml:space="preserve">raining </w:t>
      </w:r>
      <w:r w:rsidR="00E877A0">
        <w:t>p</w:t>
      </w:r>
      <w:r w:rsidR="00C5136A">
        <w:t>ackage</w:t>
      </w:r>
      <w:r w:rsidR="00FC2652">
        <w:t xml:space="preserve">s and those not being used to any great extent </w:t>
      </w:r>
      <w:r w:rsidR="002C45C6">
        <w:t>be ‘</w:t>
      </w:r>
      <w:r w:rsidR="005A61BF" w:rsidRPr="005A61BF">
        <w:t>park</w:t>
      </w:r>
      <w:r w:rsidR="005A61BF">
        <w:t>ed</w:t>
      </w:r>
      <w:r w:rsidR="00660937">
        <w:t xml:space="preserve"> to one side</w:t>
      </w:r>
      <w:r w:rsidR="002C45C6">
        <w:t>’</w:t>
      </w:r>
      <w:r w:rsidR="005A61BF" w:rsidRPr="005A61BF">
        <w:t xml:space="preserve"> </w:t>
      </w:r>
      <w:r w:rsidR="00645D75" w:rsidRPr="00645D75">
        <w:t>and possibly no longer be funded</w:t>
      </w:r>
      <w:r w:rsidR="00645D75" w:rsidRPr="00645D75">
        <w:rPr>
          <w:rStyle w:val="FootnoteReference"/>
        </w:rPr>
        <w:footnoteReference w:id="3"/>
      </w:r>
      <w:r w:rsidR="00645D75" w:rsidRPr="00645D75">
        <w:t>.</w:t>
      </w:r>
    </w:p>
    <w:bookmarkEnd w:id="40"/>
    <w:p w14:paraId="6B24518A" w14:textId="77777777" w:rsidR="00E707B9" w:rsidRDefault="00E707B9" w:rsidP="00645D75">
      <w:pPr>
        <w:pStyle w:val="Heading3"/>
        <w:rPr>
          <w:rStyle w:val="Heading3Char"/>
        </w:rPr>
      </w:pPr>
      <w:r>
        <w:rPr>
          <w:rStyle w:val="Heading3Char"/>
        </w:rPr>
        <w:t xml:space="preserve">Grow </w:t>
      </w:r>
      <w:r>
        <w:t>apprenticeships and traineeships</w:t>
      </w:r>
    </w:p>
    <w:p w14:paraId="6B58F9FD" w14:textId="70EA4B0E" w:rsidR="00C85C8E" w:rsidRDefault="00E707B9" w:rsidP="00760E55">
      <w:pPr>
        <w:pStyle w:val="Text"/>
        <w:rPr>
          <w:rFonts w:ascii="Arial" w:hAnsi="Arial" w:cs="Tahoma"/>
          <w:color w:val="000000"/>
          <w:sz w:val="24"/>
        </w:rPr>
      </w:pPr>
      <w:r w:rsidRPr="002336F8">
        <w:t xml:space="preserve">Another suggestion was to provide </w:t>
      </w:r>
      <w:r>
        <w:t>r</w:t>
      </w:r>
      <w:r w:rsidRPr="002336F8">
        <w:t xml:space="preserve">esources to schools to </w:t>
      </w:r>
      <w:r>
        <w:t>establish</w:t>
      </w:r>
      <w:r w:rsidRPr="002336F8">
        <w:t xml:space="preserve"> </w:t>
      </w:r>
      <w:r>
        <w:t>new</w:t>
      </w:r>
      <w:r w:rsidR="00660937">
        <w:t>,</w:t>
      </w:r>
      <w:r>
        <w:t xml:space="preserve"> and </w:t>
      </w:r>
      <w:r w:rsidR="00660937">
        <w:t xml:space="preserve">to </w:t>
      </w:r>
      <w:r>
        <w:t>enhance existing</w:t>
      </w:r>
      <w:r w:rsidR="00660937">
        <w:t>,</w:t>
      </w:r>
      <w:r>
        <w:t xml:space="preserve"> partnerships with local business and enterprise</w:t>
      </w:r>
      <w:r w:rsidR="00660937">
        <w:t>s</w:t>
      </w:r>
      <w:r>
        <w:t xml:space="preserve"> to grow the provision of </w:t>
      </w:r>
      <w:bookmarkStart w:id="41" w:name="_Hlk68868546"/>
      <w:r>
        <w:t>apprenticeships and traineeships</w:t>
      </w:r>
      <w:r w:rsidR="00060A5E">
        <w:t>. Linked to this was the need to</w:t>
      </w:r>
      <w:r>
        <w:t xml:space="preserve"> </w:t>
      </w:r>
      <w:bookmarkEnd w:id="41"/>
      <w:r>
        <w:t>offer incentives to employers to allow greater workplace learning opportunit</w:t>
      </w:r>
      <w:r w:rsidR="00060A5E">
        <w:t>ies</w:t>
      </w:r>
      <w:r>
        <w:t>.</w:t>
      </w:r>
    </w:p>
    <w:p w14:paraId="4F7B5D9D" w14:textId="64462839" w:rsidR="00766614" w:rsidRPr="00781731" w:rsidRDefault="00766614" w:rsidP="00766614">
      <w:pPr>
        <w:pStyle w:val="Heading3"/>
      </w:pPr>
      <w:bookmarkStart w:id="42" w:name="_Hlk72754589"/>
      <w:r w:rsidRPr="00781731">
        <w:t xml:space="preserve">Acknowledge </w:t>
      </w:r>
      <w:r w:rsidR="00B7637B" w:rsidRPr="00781731">
        <w:t xml:space="preserve">that </w:t>
      </w:r>
      <w:r w:rsidRPr="00781731">
        <w:t xml:space="preserve">not all workforce training needs to be </w:t>
      </w:r>
      <w:r w:rsidR="002C45C6">
        <w:t>nationally recognised</w:t>
      </w:r>
    </w:p>
    <w:p w14:paraId="4AC32FDE" w14:textId="514D9280" w:rsidR="00766614" w:rsidRPr="00781731" w:rsidRDefault="0033207D" w:rsidP="00766614">
      <w:pPr>
        <w:pStyle w:val="Text"/>
      </w:pPr>
      <w:r w:rsidRPr="00781731">
        <w:t>Th</w:t>
      </w:r>
      <w:r w:rsidR="00060A5E">
        <w:t>is</w:t>
      </w:r>
      <w:r w:rsidRPr="00781731">
        <w:t xml:space="preserve"> point was made several times</w:t>
      </w:r>
      <w:r w:rsidR="00060A5E">
        <w:t>. In short,</w:t>
      </w:r>
      <w:r w:rsidRPr="00781731">
        <w:t xml:space="preserve"> </w:t>
      </w:r>
      <w:r w:rsidR="008F1C0C" w:rsidRPr="00781731">
        <w:t>o</w:t>
      </w:r>
      <w:r w:rsidR="008F1333" w:rsidRPr="00781731">
        <w:t xml:space="preserve">ngoing workforce training </w:t>
      </w:r>
      <w:r w:rsidR="0053312C" w:rsidRPr="00781731">
        <w:t xml:space="preserve">involves both </w:t>
      </w:r>
      <w:r w:rsidR="002C45C6">
        <w:t xml:space="preserve">nationally recognised </w:t>
      </w:r>
      <w:r w:rsidR="00766614" w:rsidRPr="00781731">
        <w:t>and non</w:t>
      </w:r>
      <w:r w:rsidR="00110D48" w:rsidRPr="00781731">
        <w:t>-</w:t>
      </w:r>
      <w:r w:rsidR="002C45C6">
        <w:t>nationally recognised</w:t>
      </w:r>
      <w:r w:rsidR="00766614" w:rsidRPr="00781731">
        <w:t xml:space="preserve"> </w:t>
      </w:r>
      <w:r w:rsidR="0053312C" w:rsidRPr="00781731">
        <w:t>training. The</w:t>
      </w:r>
      <w:r w:rsidR="00110D48" w:rsidRPr="00781731">
        <w:t>se</w:t>
      </w:r>
      <w:r w:rsidR="0053312C" w:rsidRPr="00781731">
        <w:t xml:space="preserve"> two forms of training are </w:t>
      </w:r>
      <w:r w:rsidR="00766614" w:rsidRPr="00781731">
        <w:t xml:space="preserve">complementary. Different cohorts of workers </w:t>
      </w:r>
      <w:r w:rsidR="00110D48" w:rsidRPr="00781731">
        <w:t xml:space="preserve">have </w:t>
      </w:r>
      <w:r w:rsidR="00766614" w:rsidRPr="00781731">
        <w:t xml:space="preserve">different needs </w:t>
      </w:r>
      <w:r w:rsidR="00110D48" w:rsidRPr="00781731">
        <w:t xml:space="preserve">that require </w:t>
      </w:r>
      <w:r w:rsidR="00766614" w:rsidRPr="00781731">
        <w:t>different training solutions.</w:t>
      </w:r>
      <w:r w:rsidR="00C2709C" w:rsidRPr="00781731">
        <w:t xml:space="preserve"> </w:t>
      </w:r>
      <w:r w:rsidR="00922DEC" w:rsidRPr="00781731">
        <w:t>N</w:t>
      </w:r>
      <w:r w:rsidR="00766614" w:rsidRPr="00781731">
        <w:t>on-</w:t>
      </w:r>
      <w:r w:rsidR="002C45C6" w:rsidRPr="002C45C6">
        <w:t xml:space="preserve"> </w:t>
      </w:r>
      <w:r w:rsidR="002C45C6">
        <w:t>nationally recognised</w:t>
      </w:r>
      <w:r w:rsidR="00766614" w:rsidRPr="00781731">
        <w:t xml:space="preserve"> </w:t>
      </w:r>
      <w:r w:rsidR="000E79E2" w:rsidRPr="00781731">
        <w:t xml:space="preserve">training </w:t>
      </w:r>
      <w:r w:rsidR="00922DEC" w:rsidRPr="00781731">
        <w:t xml:space="preserve">is </w:t>
      </w:r>
      <w:r w:rsidR="00766614" w:rsidRPr="00781731">
        <w:t xml:space="preserve">more </w:t>
      </w:r>
      <w:r w:rsidR="00922DEC" w:rsidRPr="00781731">
        <w:t xml:space="preserve">flexible and </w:t>
      </w:r>
      <w:r w:rsidR="00766614" w:rsidRPr="00781731">
        <w:t>more convenient</w:t>
      </w:r>
      <w:r w:rsidR="00922DEC" w:rsidRPr="00781731">
        <w:t xml:space="preserve"> for skills </w:t>
      </w:r>
      <w:r w:rsidR="00922DEC" w:rsidRPr="009C18BE">
        <w:t xml:space="preserve">development </w:t>
      </w:r>
      <w:r w:rsidR="002C45C6">
        <w:t xml:space="preserve">that </w:t>
      </w:r>
      <w:r w:rsidR="00922DEC" w:rsidRPr="009C18BE">
        <w:t>do</w:t>
      </w:r>
      <w:r w:rsidR="00490511" w:rsidRPr="009C18BE">
        <w:t>e</w:t>
      </w:r>
      <w:r w:rsidR="00490511" w:rsidRPr="002C45C6">
        <w:t>s</w:t>
      </w:r>
      <w:r w:rsidR="00922DEC" w:rsidRPr="002C45C6">
        <w:t xml:space="preserve"> </w:t>
      </w:r>
      <w:r w:rsidR="009C18BE" w:rsidRPr="002C45C6">
        <w:t xml:space="preserve">not </w:t>
      </w:r>
      <w:r w:rsidR="00922DEC" w:rsidRPr="009C18BE">
        <w:t xml:space="preserve">require formal </w:t>
      </w:r>
      <w:r w:rsidR="00766614" w:rsidRPr="009C18BE">
        <w:t>assessment</w:t>
      </w:r>
      <w:r w:rsidR="00305DFF" w:rsidRPr="009C18BE">
        <w:t xml:space="preserve">. </w:t>
      </w:r>
      <w:r w:rsidR="002C45C6">
        <w:t xml:space="preserve">Nationally recognised </w:t>
      </w:r>
      <w:r w:rsidR="00305DFF" w:rsidRPr="00781731">
        <w:t xml:space="preserve">training </w:t>
      </w:r>
      <w:r w:rsidR="00766614" w:rsidRPr="00781731">
        <w:t>is logic</w:t>
      </w:r>
      <w:r w:rsidR="00CA601E" w:rsidRPr="00781731">
        <w:t>al f</w:t>
      </w:r>
      <w:r w:rsidR="00E56659" w:rsidRPr="00781731">
        <w:t>or initial training for entry into the workforce</w:t>
      </w:r>
      <w:r w:rsidR="00CE1444" w:rsidRPr="00781731">
        <w:t xml:space="preserve"> and for </w:t>
      </w:r>
      <w:r w:rsidR="00F7327B" w:rsidRPr="00781731">
        <w:t xml:space="preserve">upskilling in critical </w:t>
      </w:r>
      <w:r w:rsidR="006C5360" w:rsidRPr="00781731">
        <w:t xml:space="preserve">new </w:t>
      </w:r>
      <w:r w:rsidR="00F7327B" w:rsidRPr="00781731">
        <w:t>technical</w:t>
      </w:r>
      <w:r w:rsidR="006C5360" w:rsidRPr="00781731">
        <w:t xml:space="preserve"> skills</w:t>
      </w:r>
      <w:r w:rsidR="00F7327B" w:rsidRPr="00781731">
        <w:t xml:space="preserve"> </w:t>
      </w:r>
      <w:r w:rsidR="006C5360" w:rsidRPr="00781731">
        <w:t>such as digital skills</w:t>
      </w:r>
      <w:r w:rsidR="00625083" w:rsidRPr="00625083">
        <w:t xml:space="preserve"> formal</w:t>
      </w:r>
      <w:r w:rsidR="00FB739B">
        <w:t>ly</w:t>
      </w:r>
      <w:r w:rsidR="00625083" w:rsidRPr="00625083">
        <w:t xml:space="preserve"> </w:t>
      </w:r>
      <w:r w:rsidR="00790110">
        <w:t>assess</w:t>
      </w:r>
      <w:r w:rsidR="00FB739B">
        <w:t>ed</w:t>
      </w:r>
      <w:r w:rsidR="00766614" w:rsidRPr="00781731">
        <w:t xml:space="preserve">.  </w:t>
      </w:r>
    </w:p>
    <w:p w14:paraId="3D103DB4" w14:textId="77777777" w:rsidR="00905D89" w:rsidRDefault="00905D89">
      <w:pPr>
        <w:spacing w:before="0" w:line="240" w:lineRule="auto"/>
        <w:rPr>
          <w:rFonts w:ascii="Arial" w:hAnsi="Arial" w:cs="Tahoma"/>
          <w:color w:val="000000"/>
          <w:kern w:val="28"/>
          <w:sz w:val="56"/>
          <w:szCs w:val="56"/>
        </w:rPr>
      </w:pPr>
      <w:r>
        <w:br w:type="page"/>
      </w:r>
      <w:bookmarkEnd w:id="42"/>
    </w:p>
    <w:p w14:paraId="331BE501" w14:textId="77777777" w:rsidR="00BD4EDD" w:rsidRDefault="005759FB" w:rsidP="005759FB">
      <w:pPr>
        <w:pStyle w:val="Heading1"/>
      </w:pPr>
      <w:bookmarkStart w:id="43" w:name="_Toc87524078"/>
      <w:r>
        <w:lastRenderedPageBreak/>
        <w:t>Summary</w:t>
      </w:r>
      <w:bookmarkEnd w:id="43"/>
      <w:r>
        <w:t xml:space="preserve"> </w:t>
      </w:r>
    </w:p>
    <w:p w14:paraId="502D1D32" w14:textId="77777777" w:rsidR="005759FB" w:rsidRPr="00060A5E" w:rsidRDefault="00B44DCC" w:rsidP="005759FB">
      <w:pPr>
        <w:pStyle w:val="Text"/>
      </w:pPr>
      <w:r w:rsidRPr="00060A5E">
        <w:t xml:space="preserve">Interviewees </w:t>
      </w:r>
      <w:r w:rsidR="00060A5E">
        <w:t>with the</w:t>
      </w:r>
      <w:r w:rsidRPr="00060A5E">
        <w:t xml:space="preserve"> 1</w:t>
      </w:r>
      <w:r w:rsidR="00060A5E">
        <w:t>5</w:t>
      </w:r>
      <w:r w:rsidRPr="00060A5E">
        <w:t xml:space="preserve"> peak </w:t>
      </w:r>
      <w:r w:rsidR="00A872B6" w:rsidRPr="00060A5E">
        <w:t xml:space="preserve">stakeholder </w:t>
      </w:r>
      <w:r w:rsidRPr="00060A5E">
        <w:t xml:space="preserve">bodies </w:t>
      </w:r>
      <w:r w:rsidR="00BD1A49" w:rsidRPr="00060A5E">
        <w:t>made the following key points</w:t>
      </w:r>
      <w:r w:rsidR="00060A5E">
        <w:t>:</w:t>
      </w:r>
      <w:r w:rsidR="00BD1A49" w:rsidRPr="00060A5E">
        <w:t xml:space="preserve"> </w:t>
      </w:r>
    </w:p>
    <w:p w14:paraId="5CFF21E5" w14:textId="72693DEC" w:rsidR="00C3744F" w:rsidRPr="00060A5E" w:rsidRDefault="00F0392A" w:rsidP="005D6A3E">
      <w:pPr>
        <w:pStyle w:val="Dotpoint1"/>
      </w:pPr>
      <w:r w:rsidRPr="00060A5E">
        <w:t>T</w:t>
      </w:r>
      <w:r w:rsidR="00A6563C" w:rsidRPr="00060A5E">
        <w:t xml:space="preserve">he </w:t>
      </w:r>
      <w:r w:rsidR="00781731" w:rsidRPr="00060A5E">
        <w:t>national</w:t>
      </w:r>
      <w:r w:rsidR="002C45C6">
        <w:t xml:space="preserve"> </w:t>
      </w:r>
      <w:r w:rsidR="00A6563C" w:rsidRPr="00060A5E">
        <w:t xml:space="preserve">VET system </w:t>
      </w:r>
      <w:r w:rsidR="00060A5E">
        <w:t>is</w:t>
      </w:r>
      <w:r w:rsidR="00A6563C" w:rsidRPr="00060A5E">
        <w:t xml:space="preserve"> under considerable pressure to </w:t>
      </w:r>
      <w:r w:rsidR="00060A5E">
        <w:t>assist</w:t>
      </w:r>
      <w:r w:rsidR="00A6563C" w:rsidRPr="00060A5E">
        <w:t xml:space="preserve"> employers to recover their business </w:t>
      </w:r>
      <w:r w:rsidR="00344727" w:rsidRPr="00060A5E">
        <w:t xml:space="preserve">post </w:t>
      </w:r>
      <w:r w:rsidR="00652221">
        <w:t xml:space="preserve">the </w:t>
      </w:r>
      <w:r w:rsidR="00624DCE" w:rsidRPr="00060A5E">
        <w:t>COVID-19</w:t>
      </w:r>
      <w:r w:rsidR="00652221">
        <w:t xml:space="preserve"> pandemic</w:t>
      </w:r>
      <w:r w:rsidR="00060A5E">
        <w:t>.</w:t>
      </w:r>
      <w:r w:rsidR="00344727" w:rsidRPr="00060A5E">
        <w:t xml:space="preserve"> </w:t>
      </w:r>
      <w:r w:rsidR="004421C3">
        <w:t xml:space="preserve">This is in addition to the pressure on the system that existed before the pandemic, to </w:t>
      </w:r>
      <w:r w:rsidR="00060A5E">
        <w:t xml:space="preserve">work with industry in stronger partnerships to meet the requirements for </w:t>
      </w:r>
      <w:r w:rsidR="00A6563C" w:rsidRPr="00060A5E">
        <w:t>new skills development as jobs change</w:t>
      </w:r>
      <w:r w:rsidR="002F5200" w:rsidRPr="00060A5E">
        <w:t xml:space="preserve"> due to </w:t>
      </w:r>
      <w:r w:rsidRPr="00060A5E">
        <w:t>technological</w:t>
      </w:r>
      <w:r w:rsidR="002F5200" w:rsidRPr="00060A5E">
        <w:t xml:space="preserve"> </w:t>
      </w:r>
      <w:r w:rsidR="00060A5E">
        <w:t>advancements</w:t>
      </w:r>
      <w:r w:rsidR="00652221">
        <w:t>.</w:t>
      </w:r>
    </w:p>
    <w:p w14:paraId="42C42BA1" w14:textId="384CC4FD" w:rsidR="00C3744F" w:rsidRPr="00060A5E" w:rsidRDefault="00C3744F" w:rsidP="00A57010">
      <w:pPr>
        <w:pStyle w:val="Dotpoint1"/>
        <w:rPr>
          <w:rFonts w:cs="Tahoma"/>
          <w:szCs w:val="19"/>
        </w:rPr>
      </w:pPr>
      <w:r w:rsidRPr="00060A5E">
        <w:rPr>
          <w:rFonts w:cs="Tahoma"/>
          <w:szCs w:val="19"/>
        </w:rPr>
        <w:t>Non</w:t>
      </w:r>
      <w:r w:rsidR="00060A5E">
        <w:rPr>
          <w:rFonts w:cs="Tahoma"/>
          <w:szCs w:val="19"/>
        </w:rPr>
        <w:t>-</w:t>
      </w:r>
      <w:r w:rsidR="002C45C6">
        <w:t>nationally recognised</w:t>
      </w:r>
      <w:r w:rsidRPr="00060A5E">
        <w:rPr>
          <w:rFonts w:cs="Tahoma"/>
          <w:szCs w:val="19"/>
        </w:rPr>
        <w:t xml:space="preserve"> </w:t>
      </w:r>
      <w:r w:rsidR="00705FB9" w:rsidRPr="00060A5E">
        <w:rPr>
          <w:rFonts w:cs="Tahoma"/>
          <w:szCs w:val="19"/>
        </w:rPr>
        <w:t xml:space="preserve">training </w:t>
      </w:r>
      <w:r w:rsidRPr="00060A5E">
        <w:rPr>
          <w:rFonts w:cs="Tahoma"/>
          <w:szCs w:val="19"/>
        </w:rPr>
        <w:t xml:space="preserve">currently is </w:t>
      </w:r>
      <w:r w:rsidR="00060A5E">
        <w:rPr>
          <w:rFonts w:cs="Tahoma"/>
          <w:szCs w:val="19"/>
        </w:rPr>
        <w:t xml:space="preserve">judged to be </w:t>
      </w:r>
      <w:r w:rsidRPr="00060A5E">
        <w:rPr>
          <w:rFonts w:cs="Tahoma"/>
          <w:szCs w:val="19"/>
        </w:rPr>
        <w:t xml:space="preserve">better able to provide immediate </w:t>
      </w:r>
      <w:r w:rsidR="00AB0F52">
        <w:rPr>
          <w:rFonts w:cs="Tahoma"/>
          <w:szCs w:val="19"/>
        </w:rPr>
        <w:t xml:space="preserve">and customised </w:t>
      </w:r>
      <w:r w:rsidRPr="00060A5E">
        <w:rPr>
          <w:rFonts w:cs="Tahoma"/>
          <w:szCs w:val="19"/>
        </w:rPr>
        <w:t xml:space="preserve">skill set solutions </w:t>
      </w:r>
      <w:r w:rsidR="00060A5E">
        <w:rPr>
          <w:rFonts w:cs="Tahoma"/>
          <w:szCs w:val="19"/>
        </w:rPr>
        <w:t>to meet the demand for improved</w:t>
      </w:r>
      <w:r w:rsidRPr="00060A5E">
        <w:rPr>
          <w:rFonts w:cs="Tahoma"/>
          <w:szCs w:val="19"/>
        </w:rPr>
        <w:t xml:space="preserve"> skills</w:t>
      </w:r>
      <w:r w:rsidR="00B05714">
        <w:rPr>
          <w:rFonts w:cs="Tahoma"/>
          <w:szCs w:val="19"/>
        </w:rPr>
        <w:t xml:space="preserve"> among existing workers</w:t>
      </w:r>
      <w:r w:rsidR="00652221">
        <w:rPr>
          <w:rFonts w:cs="Tahoma"/>
          <w:szCs w:val="19"/>
        </w:rPr>
        <w:t>.</w:t>
      </w:r>
    </w:p>
    <w:p w14:paraId="4691BDE8" w14:textId="394BBC99" w:rsidR="006210E6" w:rsidRPr="00060A5E" w:rsidRDefault="00DB2CE1" w:rsidP="00A57010">
      <w:pPr>
        <w:pStyle w:val="Dotpoint1"/>
      </w:pPr>
      <w:r>
        <w:t>The u</w:t>
      </w:r>
      <w:r w:rsidR="006210E6" w:rsidRPr="00060A5E">
        <w:t xml:space="preserve">nderpinning requirements </w:t>
      </w:r>
      <w:r>
        <w:t xml:space="preserve">to </w:t>
      </w:r>
      <w:r w:rsidR="006E4FDE">
        <w:t xml:space="preserve">increase </w:t>
      </w:r>
      <w:r w:rsidR="00540361">
        <w:t>employers’</w:t>
      </w:r>
      <w:r w:rsidR="006E4FDE">
        <w:t xml:space="preserve"> engagement with </w:t>
      </w:r>
      <w:r w:rsidR="00FF2EC4">
        <w:t xml:space="preserve">the </w:t>
      </w:r>
      <w:r w:rsidR="006E4FDE">
        <w:t>national</w:t>
      </w:r>
      <w:r w:rsidR="003B73A2">
        <w:t xml:space="preserve">ly </w:t>
      </w:r>
      <w:r w:rsidR="006E4FDE">
        <w:t>re</w:t>
      </w:r>
      <w:r w:rsidR="003B73A2">
        <w:t xml:space="preserve">cognised vocational education and training </w:t>
      </w:r>
      <w:r w:rsidR="00FF2EC4">
        <w:t xml:space="preserve">system </w:t>
      </w:r>
      <w:r w:rsidR="007848CC" w:rsidRPr="00060A5E">
        <w:t>are</w:t>
      </w:r>
      <w:r w:rsidR="00B13351" w:rsidRPr="00060A5E">
        <w:t xml:space="preserve"> </w:t>
      </w:r>
      <w:r w:rsidR="003A54AA">
        <w:t xml:space="preserve">its </w:t>
      </w:r>
      <w:r w:rsidR="007848CC" w:rsidRPr="00060A5E">
        <w:t>i</w:t>
      </w:r>
      <w:r w:rsidR="00192EDB" w:rsidRPr="00060A5E">
        <w:t>mproved promotion to employers</w:t>
      </w:r>
      <w:r>
        <w:t>,</w:t>
      </w:r>
      <w:r w:rsidR="007E3AC3" w:rsidRPr="00060A5E">
        <w:t xml:space="preserve"> and </w:t>
      </w:r>
      <w:r w:rsidR="00FD28A4" w:rsidRPr="00060A5E">
        <w:t xml:space="preserve">improved </w:t>
      </w:r>
      <w:r w:rsidR="007E3AC3" w:rsidRPr="00060A5E">
        <w:t xml:space="preserve">relationships between </w:t>
      </w:r>
      <w:r w:rsidR="00A10B81">
        <w:t xml:space="preserve">RTOs </w:t>
      </w:r>
      <w:r w:rsidR="007E3AC3" w:rsidRPr="00060A5E">
        <w:t>and employers</w:t>
      </w:r>
      <w:r w:rsidR="007848CC" w:rsidRPr="00060A5E">
        <w:t xml:space="preserve"> to facilitate </w:t>
      </w:r>
      <w:r>
        <w:t xml:space="preserve">the provision of more </w:t>
      </w:r>
      <w:r w:rsidR="007848CC" w:rsidRPr="00060A5E">
        <w:t xml:space="preserve">tailored </w:t>
      </w:r>
      <w:r w:rsidR="00A10B81">
        <w:t xml:space="preserve">nationally recognised </w:t>
      </w:r>
      <w:r w:rsidR="007848CC" w:rsidRPr="00060A5E">
        <w:t>workforce</w:t>
      </w:r>
      <w:r w:rsidR="00ED4EFE" w:rsidRPr="00060A5E">
        <w:t xml:space="preserve"> training.</w:t>
      </w:r>
    </w:p>
    <w:p w14:paraId="602F4D90" w14:textId="77777777" w:rsidR="003F16EE" w:rsidRDefault="00A50895" w:rsidP="00E91B7A">
      <w:pPr>
        <w:pStyle w:val="Heading1"/>
        <w:rPr>
          <w:sz w:val="18"/>
        </w:rPr>
      </w:pPr>
      <w:r>
        <w:br w:type="page"/>
      </w:r>
      <w:bookmarkEnd w:id="5"/>
      <w:bookmarkEnd w:id="6"/>
      <w:bookmarkEnd w:id="7"/>
      <w:bookmarkEnd w:id="8"/>
    </w:p>
    <w:p w14:paraId="198F20AA" w14:textId="77777777" w:rsidR="0093402E" w:rsidRDefault="0093402E" w:rsidP="00540361">
      <w:pPr>
        <w:pStyle w:val="Heading1"/>
      </w:pPr>
      <w:bookmarkStart w:id="44" w:name="_Toc87524079"/>
      <w:r>
        <w:lastRenderedPageBreak/>
        <w:t>References</w:t>
      </w:r>
      <w:bookmarkEnd w:id="44"/>
    </w:p>
    <w:p w14:paraId="492242F6" w14:textId="1CE47DCB" w:rsidR="002D6C0A" w:rsidRDefault="002D6C0A" w:rsidP="002D6C0A">
      <w:pPr>
        <w:pStyle w:val="References"/>
      </w:pPr>
      <w:r w:rsidRPr="0001366A">
        <w:t xml:space="preserve">Naidu, R, Stanwick, J &amp; Frazer, K 2020, </w:t>
      </w:r>
      <w:r w:rsidRPr="0023004E">
        <w:rPr>
          <w:i/>
          <w:iCs/>
        </w:rPr>
        <w:t>Glossary of VET</w:t>
      </w:r>
      <w:r w:rsidRPr="0001366A">
        <w:t xml:space="preserve">, NCVER, Adelaide, viewed </w:t>
      </w:r>
      <w:r>
        <w:t>August</w:t>
      </w:r>
      <w:r w:rsidRPr="0001366A">
        <w:t xml:space="preserve"> 2021 &lt;https://www.voced.edu.au/vet-knowledge-bank-glossary-vet&gt;.</w:t>
      </w:r>
    </w:p>
    <w:p w14:paraId="68983536" w14:textId="77777777" w:rsidR="002D6C0A" w:rsidRDefault="002D6C0A" w:rsidP="00B91472">
      <w:pPr>
        <w:pStyle w:val="References"/>
      </w:pPr>
      <w:r w:rsidRPr="00AE0E06">
        <w:t>NCVER 2019</w:t>
      </w:r>
      <w:r>
        <w:t>a</w:t>
      </w:r>
      <w:r w:rsidRPr="00AE0E06">
        <w:t xml:space="preserve">, </w:t>
      </w:r>
      <w:r w:rsidRPr="00B91472">
        <w:rPr>
          <w:i/>
          <w:iCs/>
        </w:rPr>
        <w:t>Australian vocational education and training statistics: employers’ use and views of the VET system 2019</w:t>
      </w:r>
      <w:r w:rsidRPr="00AE0E06">
        <w:t>, NCVER, Adelaide.</w:t>
      </w:r>
    </w:p>
    <w:p w14:paraId="323E3694" w14:textId="77777777" w:rsidR="002D6C0A" w:rsidRDefault="002D6C0A" w:rsidP="002D6C0A">
      <w:pPr>
        <w:pStyle w:val="References"/>
        <w:ind w:left="0" w:firstLine="0"/>
      </w:pPr>
      <w:r w:rsidRPr="00AE0E06">
        <w:t>——20</w:t>
      </w:r>
      <w:r>
        <w:t xml:space="preserve">19b, </w:t>
      </w:r>
      <w:r w:rsidRPr="0023004E">
        <w:rPr>
          <w:i/>
          <w:iCs/>
        </w:rPr>
        <w:t>Survey of employer use and views 2019: additional tables</w:t>
      </w:r>
      <w:r>
        <w:t>, NCVER, Adelaide.</w:t>
      </w:r>
    </w:p>
    <w:p w14:paraId="0BDF15DC" w14:textId="77777777" w:rsidR="00B91472" w:rsidRDefault="00B91472" w:rsidP="00B91472">
      <w:pPr>
        <w:pStyle w:val="References"/>
      </w:pPr>
      <w:bookmarkStart w:id="45" w:name="_Hlk80629408"/>
      <w:r>
        <w:t xml:space="preserve">South Australian Government Department for Innovation and Skills, 2021a, </w:t>
      </w:r>
      <w:r w:rsidRPr="009B3928">
        <w:rPr>
          <w:i/>
          <w:iCs/>
        </w:rPr>
        <w:t>Applications involving a TASC endorsed micro-credential</w:t>
      </w:r>
      <w:r>
        <w:t>, viewed August 2021 &lt;</w:t>
      </w:r>
      <w:hyperlink r:id="rId27" w:history="1">
        <w:r w:rsidRPr="005C4465">
          <w:rPr>
            <w:rStyle w:val="Hyperlink"/>
            <w:sz w:val="18"/>
          </w:rPr>
          <w:t>https://providers.skills.sa.gov.au/DesktopModules/Bring2mind/DMX/API/Entries/Download?EntryId=1220&amp;Command=Core_Download&amp;language=en-US&amp;PortalId=1&amp;TabId=958</w:t>
        </w:r>
      </w:hyperlink>
      <w:r>
        <w:t>&gt;.</w:t>
      </w:r>
    </w:p>
    <w:p w14:paraId="08564C07" w14:textId="77777777" w:rsidR="00B91472" w:rsidRDefault="00B91472" w:rsidP="00B91472">
      <w:pPr>
        <w:pStyle w:val="References"/>
      </w:pPr>
      <w:r>
        <w:t xml:space="preserve">——2021b, </w:t>
      </w:r>
      <w:r w:rsidRPr="009B3928">
        <w:rPr>
          <w:i/>
          <w:iCs/>
        </w:rPr>
        <w:t>Guidelines for Training Priority Projects in South Australia</w:t>
      </w:r>
      <w:r>
        <w:t>, viewed August 2021 &lt;</w:t>
      </w:r>
      <w:r w:rsidRPr="005266B2">
        <w:t>https://providers.skills.sa.gov.au/DesktopModules/Bring2mind/DMX/API/Entries/Download?Command=Core_Download&amp;EntryId=1224&amp;language=en-US&amp;PortalId=1&amp;TabId=911</w:t>
      </w:r>
      <w:bookmarkEnd w:id="45"/>
      <w:r>
        <w:t>&gt;.</w:t>
      </w:r>
    </w:p>
    <w:p w14:paraId="2BE5CE1B" w14:textId="56218333" w:rsidR="0093402E" w:rsidRDefault="0093402E" w:rsidP="00540361">
      <w:pPr>
        <w:pStyle w:val="References"/>
        <w:rPr>
          <w:rFonts w:ascii="Arial" w:hAnsi="Arial" w:cs="Tahoma"/>
          <w:color w:val="000000"/>
          <w:kern w:val="28"/>
          <w:sz w:val="56"/>
          <w:szCs w:val="56"/>
        </w:rPr>
      </w:pPr>
      <w:r>
        <w:br w:type="page"/>
      </w:r>
    </w:p>
    <w:p w14:paraId="11BF76D1" w14:textId="234A248A" w:rsidR="00150874" w:rsidRDefault="001C2699" w:rsidP="003F16EE">
      <w:pPr>
        <w:pStyle w:val="Heading1"/>
      </w:pPr>
      <w:bookmarkStart w:id="46" w:name="_Toc87524080"/>
      <w:r>
        <w:lastRenderedPageBreak/>
        <w:t>A</w:t>
      </w:r>
      <w:r w:rsidR="004B02F9">
        <w:t>ppendix</w:t>
      </w:r>
      <w:r>
        <w:t xml:space="preserve">: </w:t>
      </w:r>
      <w:r w:rsidR="001A4DAD">
        <w:t>peak body i</w:t>
      </w:r>
      <w:r w:rsidR="003F16EE">
        <w:t>nterview questions</w:t>
      </w:r>
      <w:bookmarkEnd w:id="46"/>
    </w:p>
    <w:p w14:paraId="793DD9CF" w14:textId="77777777" w:rsidR="00D54CA9" w:rsidRPr="00D54CA9" w:rsidRDefault="00D54CA9" w:rsidP="00BA0BDD">
      <w:pPr>
        <w:pStyle w:val="Heading3"/>
        <w:rPr>
          <w:lang w:eastAsia="en-AU"/>
        </w:rPr>
      </w:pPr>
      <w:r w:rsidRPr="00D54CA9">
        <w:rPr>
          <w:lang w:eastAsia="en-AU"/>
        </w:rPr>
        <w:t xml:space="preserve">Interview Questions – Major Bodies </w:t>
      </w:r>
    </w:p>
    <w:p w14:paraId="54D9C8A5" w14:textId="77777777" w:rsidR="00D54CA9" w:rsidRPr="00D54CA9" w:rsidRDefault="00D54CA9" w:rsidP="008C4799">
      <w:pPr>
        <w:pStyle w:val="Text"/>
        <w:rPr>
          <w:lang w:eastAsia="en-AU"/>
        </w:rPr>
      </w:pPr>
      <w:r w:rsidRPr="00D54CA9">
        <w:rPr>
          <w:lang w:eastAsia="en-AU"/>
        </w:rPr>
        <w:t xml:space="preserve">Employer Bodies, Industry Skills Advisory Bodies, VET Provider Bodies </w:t>
      </w:r>
    </w:p>
    <w:p w14:paraId="29CDCA67" w14:textId="77777777" w:rsidR="00D54CA9" w:rsidRPr="00D54CA9" w:rsidRDefault="00D54CA9" w:rsidP="00BA0BDD">
      <w:pPr>
        <w:pStyle w:val="Heading3"/>
        <w:rPr>
          <w:lang w:eastAsia="en-AU"/>
        </w:rPr>
      </w:pPr>
      <w:r w:rsidRPr="00D54CA9">
        <w:rPr>
          <w:lang w:eastAsia="en-AU"/>
        </w:rPr>
        <w:t xml:space="preserve">Preamble </w:t>
      </w:r>
    </w:p>
    <w:p w14:paraId="56DA8B56" w14:textId="77777777" w:rsidR="00D54CA9" w:rsidRPr="00D54CA9" w:rsidRDefault="00D54CA9" w:rsidP="008C4799">
      <w:pPr>
        <w:pStyle w:val="Text"/>
        <w:rPr>
          <w:b/>
          <w:bCs/>
          <w:i/>
          <w:iCs/>
          <w:lang w:eastAsia="en-AU"/>
        </w:rPr>
      </w:pPr>
      <w:r w:rsidRPr="00D54CA9">
        <w:rPr>
          <w:lang w:eastAsia="en-AU"/>
        </w:rPr>
        <w:t xml:space="preserve">Thank you for finding time to do this interview with our research team on the NCVER sponsored project </w:t>
      </w:r>
      <w:r w:rsidRPr="00D54CA9">
        <w:rPr>
          <w:b/>
          <w:bCs/>
          <w:i/>
          <w:iCs/>
          <w:lang w:eastAsia="en-AU"/>
        </w:rPr>
        <w:t>“Strategies for engaging employers in nationally recognised VET to develop their workforce”.</w:t>
      </w:r>
    </w:p>
    <w:p w14:paraId="19204BBE" w14:textId="0D5DEA62" w:rsidR="00D54CA9" w:rsidRPr="00D54CA9" w:rsidRDefault="00D54CA9" w:rsidP="00BA0BDD">
      <w:pPr>
        <w:pStyle w:val="Heading3"/>
        <w:rPr>
          <w:lang w:eastAsia="en-AU"/>
        </w:rPr>
      </w:pPr>
      <w:r w:rsidRPr="00D54CA9">
        <w:rPr>
          <w:lang w:eastAsia="en-AU"/>
        </w:rPr>
        <w:t xml:space="preserve">Definitions </w:t>
      </w:r>
    </w:p>
    <w:p w14:paraId="07068847" w14:textId="77777777" w:rsidR="00D54CA9" w:rsidRPr="00D54CA9" w:rsidRDefault="00D54CA9" w:rsidP="008C4799">
      <w:pPr>
        <w:pStyle w:val="Text"/>
        <w:rPr>
          <w:lang w:eastAsia="en-AU"/>
        </w:rPr>
      </w:pPr>
      <w:r w:rsidRPr="00D54CA9">
        <w:rPr>
          <w:lang w:eastAsia="en-AU"/>
        </w:rPr>
        <w:t xml:space="preserve">So that we are thinking similarly, to begin, some definitions: </w:t>
      </w:r>
    </w:p>
    <w:p w14:paraId="20A6AD83" w14:textId="7249FE5F" w:rsidR="00D54CA9" w:rsidRPr="00D54CA9" w:rsidRDefault="00D54CA9" w:rsidP="008C4799">
      <w:pPr>
        <w:pStyle w:val="Text"/>
        <w:rPr>
          <w:lang w:eastAsia="en-AU"/>
        </w:rPr>
      </w:pPr>
      <w:r w:rsidRPr="00D54CA9">
        <w:rPr>
          <w:b/>
          <w:bCs/>
          <w:i/>
          <w:iCs/>
          <w:lang w:eastAsia="en-AU"/>
        </w:rPr>
        <w:t>Nationally recognised VET</w:t>
      </w:r>
      <w:r w:rsidRPr="00D54CA9">
        <w:rPr>
          <w:lang w:eastAsia="en-AU"/>
        </w:rPr>
        <w:t xml:space="preserve"> includes accredited courses that lead to vocational qualifications and credentials within the Australian Qualifications Framework ((AQF) [the national policy for regulated qualifications], such as certificates and diplomas, that a recognised throughout Australia.</w:t>
      </w:r>
    </w:p>
    <w:p w14:paraId="355B4A64" w14:textId="77777777" w:rsidR="00D54CA9" w:rsidRPr="00D54CA9" w:rsidRDefault="00D54CA9" w:rsidP="008C4799">
      <w:pPr>
        <w:pStyle w:val="Text"/>
        <w:rPr>
          <w:lang w:eastAsia="en-AU"/>
        </w:rPr>
      </w:pPr>
      <w:r w:rsidRPr="00D54CA9">
        <w:rPr>
          <w:lang w:eastAsia="en-AU"/>
        </w:rPr>
        <w:t>The commonly used short-hand term for nationally recognised VET for is accredited training.</w:t>
      </w:r>
    </w:p>
    <w:p w14:paraId="0A41A2F7" w14:textId="1CA4C460" w:rsidR="00D54CA9" w:rsidRPr="00EC4857" w:rsidRDefault="00D54CA9" w:rsidP="008C4799">
      <w:pPr>
        <w:pStyle w:val="Text"/>
        <w:rPr>
          <w:spacing w:val="-6"/>
          <w:lang w:eastAsia="en-AU"/>
        </w:rPr>
      </w:pPr>
      <w:r w:rsidRPr="00EC4857">
        <w:rPr>
          <w:spacing w:val="-6"/>
          <w:lang w:eastAsia="en-AU"/>
        </w:rPr>
        <w:t xml:space="preserve">According to the Australian Skills Quality Authority (ASQA): “Accreditation is formal confirmation that the course: is nationally recognised; meets an established industry, enterprise, educational, legislative or community need; provides appropriate competency outcomes and a satisfactory basis for assessment; meets national quality assurance requirements; and is aligned appropriately to the AQF where it leads to a qualification.” </w:t>
      </w:r>
    </w:p>
    <w:p w14:paraId="13159FE5" w14:textId="77777777" w:rsidR="00D54CA9" w:rsidRPr="00D54CA9" w:rsidRDefault="00D54CA9" w:rsidP="008C4799">
      <w:pPr>
        <w:pStyle w:val="Text"/>
        <w:rPr>
          <w:lang w:eastAsia="en-AU"/>
        </w:rPr>
      </w:pPr>
      <w:r w:rsidRPr="00D54CA9">
        <w:rPr>
          <w:b/>
          <w:bCs/>
          <w:i/>
          <w:iCs/>
          <w:lang w:eastAsia="en-AU"/>
        </w:rPr>
        <w:t>Other types of training</w:t>
      </w:r>
      <w:r w:rsidRPr="00D54CA9">
        <w:rPr>
          <w:lang w:eastAsia="en-AU"/>
        </w:rPr>
        <w:t xml:space="preserve"> are commonly referred to as non-accredited training and do not lead directly to vocational qualifications and credentials within the Australian Qualifications Framework. Examples are locally developed courses, vendor-training and other training that focus on equipping the learner with a specific knowledge and skillset. </w:t>
      </w:r>
    </w:p>
    <w:p w14:paraId="4DF2B796" w14:textId="32024091" w:rsidR="00BA0BDD" w:rsidRPr="008C4799" w:rsidRDefault="00D54CA9" w:rsidP="008C4799">
      <w:pPr>
        <w:pStyle w:val="Heading3"/>
      </w:pPr>
      <w:bookmarkStart w:id="47" w:name="_Toc79491626"/>
      <w:r w:rsidRPr="008C4799">
        <w:t>CORE QUESTIONS FOR ALL</w:t>
      </w:r>
      <w:bookmarkEnd w:id="47"/>
    </w:p>
    <w:p w14:paraId="0B6BC310" w14:textId="77777777" w:rsidR="00D54CA9" w:rsidRPr="00D54CA9" w:rsidRDefault="00D54CA9" w:rsidP="008C4799">
      <w:pPr>
        <w:pStyle w:val="Text"/>
        <w:rPr>
          <w:lang w:eastAsia="en-AU"/>
        </w:rPr>
      </w:pPr>
      <w:r w:rsidRPr="00D54CA9">
        <w:rPr>
          <w:lang w:eastAsia="en-AU"/>
        </w:rPr>
        <w:t xml:space="preserve">Q. Do you have any clarification questions on these definitions? </w:t>
      </w:r>
    </w:p>
    <w:p w14:paraId="4B974B38" w14:textId="77777777" w:rsidR="008C4799" w:rsidRDefault="008C4799" w:rsidP="00BA0BDD">
      <w:pPr>
        <w:keepNext/>
        <w:spacing w:before="0" w:after="120" w:line="240" w:lineRule="auto"/>
        <w:outlineLvl w:val="1"/>
        <w:rPr>
          <w:rFonts w:cs="Calibri"/>
          <w:b/>
          <w:bCs/>
          <w:iCs/>
          <w:szCs w:val="19"/>
          <w:lang w:eastAsia="en-AU"/>
        </w:rPr>
      </w:pPr>
    </w:p>
    <w:p w14:paraId="4026E161" w14:textId="1E01F16B" w:rsidR="00D54CA9" w:rsidRPr="00D54CA9" w:rsidRDefault="00D54CA9" w:rsidP="00A154D9">
      <w:pPr>
        <w:pStyle w:val="Heading5"/>
        <w:rPr>
          <w:lang w:eastAsia="en-AU"/>
        </w:rPr>
      </w:pPr>
      <w:r w:rsidRPr="00D54CA9">
        <w:rPr>
          <w:lang w:eastAsia="en-AU"/>
        </w:rPr>
        <w:t xml:space="preserve">Structure of the interview </w:t>
      </w:r>
    </w:p>
    <w:p w14:paraId="2EA1124B" w14:textId="77777777" w:rsidR="00D54CA9" w:rsidRPr="00D54CA9" w:rsidRDefault="00D54CA9" w:rsidP="008C4799">
      <w:pPr>
        <w:pStyle w:val="Text"/>
        <w:rPr>
          <w:lang w:eastAsia="en-AU"/>
        </w:rPr>
      </w:pPr>
      <w:r w:rsidRPr="00D54CA9">
        <w:rPr>
          <w:lang w:eastAsia="en-AU"/>
        </w:rPr>
        <w:t>This interview is structured around several core themes on which we seek your thoughts:</w:t>
      </w:r>
    </w:p>
    <w:p w14:paraId="744788BB" w14:textId="77777777" w:rsidR="00D54CA9" w:rsidRPr="00D54CA9" w:rsidRDefault="00D54CA9" w:rsidP="00F612B4">
      <w:pPr>
        <w:pStyle w:val="Text"/>
        <w:numPr>
          <w:ilvl w:val="0"/>
          <w:numId w:val="7"/>
        </w:numPr>
        <w:rPr>
          <w:lang w:eastAsia="en-AU"/>
        </w:rPr>
      </w:pPr>
      <w:r w:rsidRPr="00D54CA9">
        <w:rPr>
          <w:lang w:eastAsia="en-AU"/>
        </w:rPr>
        <w:t xml:space="preserve">Trends in workforce training in Australian organisations and influencing factors </w:t>
      </w:r>
    </w:p>
    <w:p w14:paraId="775564B1" w14:textId="77777777" w:rsidR="00D54CA9" w:rsidRPr="00D54CA9" w:rsidRDefault="00D54CA9" w:rsidP="00F612B4">
      <w:pPr>
        <w:pStyle w:val="Text"/>
        <w:numPr>
          <w:ilvl w:val="0"/>
          <w:numId w:val="7"/>
        </w:numPr>
        <w:rPr>
          <w:lang w:eastAsia="en-AU"/>
        </w:rPr>
      </w:pPr>
      <w:r w:rsidRPr="00D54CA9">
        <w:rPr>
          <w:lang w:eastAsia="en-AU"/>
        </w:rPr>
        <w:t>Forms of workforce training: advantages and disadvantages</w:t>
      </w:r>
    </w:p>
    <w:p w14:paraId="2204D6C2" w14:textId="77777777" w:rsidR="00D54CA9" w:rsidRPr="00D54CA9" w:rsidRDefault="00D54CA9" w:rsidP="00F612B4">
      <w:pPr>
        <w:pStyle w:val="Text"/>
        <w:numPr>
          <w:ilvl w:val="0"/>
          <w:numId w:val="7"/>
        </w:numPr>
        <w:rPr>
          <w:lang w:eastAsia="en-AU"/>
        </w:rPr>
      </w:pPr>
      <w:proofErr w:type="gramStart"/>
      <w:r w:rsidRPr="00D54CA9">
        <w:rPr>
          <w:lang w:eastAsia="en-AU"/>
        </w:rPr>
        <w:t>Employers</w:t>
      </w:r>
      <w:proofErr w:type="gramEnd"/>
      <w:r w:rsidRPr="00D54CA9">
        <w:rPr>
          <w:lang w:eastAsia="en-AU"/>
        </w:rPr>
        <w:t xml:space="preserve"> understandings of training types for their workforces </w:t>
      </w:r>
    </w:p>
    <w:p w14:paraId="2EAF9F14" w14:textId="77777777" w:rsidR="00D54CA9" w:rsidRPr="00D54CA9" w:rsidRDefault="00D54CA9" w:rsidP="00F612B4">
      <w:pPr>
        <w:pStyle w:val="Text"/>
        <w:numPr>
          <w:ilvl w:val="0"/>
          <w:numId w:val="7"/>
        </w:numPr>
        <w:rPr>
          <w:lang w:eastAsia="en-AU"/>
        </w:rPr>
      </w:pPr>
      <w:r w:rsidRPr="00D54CA9">
        <w:rPr>
          <w:lang w:eastAsia="en-AU"/>
        </w:rPr>
        <w:t xml:space="preserve">Employers use of nationally recognised training  </w:t>
      </w:r>
    </w:p>
    <w:p w14:paraId="22768A80" w14:textId="77777777" w:rsidR="00D54CA9" w:rsidRPr="00D54CA9" w:rsidRDefault="00D54CA9" w:rsidP="00F612B4">
      <w:pPr>
        <w:pStyle w:val="Text"/>
        <w:numPr>
          <w:ilvl w:val="0"/>
          <w:numId w:val="7"/>
        </w:numPr>
        <w:rPr>
          <w:lang w:eastAsia="en-AU"/>
        </w:rPr>
      </w:pPr>
      <w:r w:rsidRPr="00D54CA9">
        <w:rPr>
          <w:lang w:eastAsia="en-AU"/>
        </w:rPr>
        <w:t xml:space="preserve">Practices examples in nationally recognised VET training </w:t>
      </w:r>
    </w:p>
    <w:p w14:paraId="38AC07DF" w14:textId="77777777" w:rsidR="00D54CA9" w:rsidRPr="00D54CA9" w:rsidRDefault="00D54CA9" w:rsidP="00F612B4">
      <w:pPr>
        <w:pStyle w:val="Text"/>
        <w:numPr>
          <w:ilvl w:val="0"/>
          <w:numId w:val="7"/>
        </w:numPr>
        <w:rPr>
          <w:lang w:eastAsia="en-AU"/>
        </w:rPr>
      </w:pPr>
      <w:r w:rsidRPr="00D54CA9">
        <w:rPr>
          <w:lang w:eastAsia="en-AU"/>
        </w:rPr>
        <w:t xml:space="preserve">Improving employers use of nationally recognised training  </w:t>
      </w:r>
    </w:p>
    <w:p w14:paraId="3AB6D8C5" w14:textId="77777777" w:rsidR="00D54CA9" w:rsidRPr="00D54CA9" w:rsidRDefault="00D54CA9" w:rsidP="00F612B4">
      <w:pPr>
        <w:pStyle w:val="Text"/>
        <w:numPr>
          <w:ilvl w:val="0"/>
          <w:numId w:val="7"/>
        </w:numPr>
        <w:rPr>
          <w:lang w:eastAsia="en-AU"/>
        </w:rPr>
      </w:pPr>
      <w:r w:rsidRPr="00D54CA9">
        <w:rPr>
          <w:lang w:eastAsia="en-AU"/>
        </w:rPr>
        <w:t xml:space="preserve">Other matters you wish to raise about employers training of their workforces </w:t>
      </w:r>
    </w:p>
    <w:p w14:paraId="77356D6F" w14:textId="77777777" w:rsidR="00BA0BDD" w:rsidRDefault="00BA0BDD" w:rsidP="00BA0BDD">
      <w:pPr>
        <w:spacing w:before="0" w:after="120" w:line="240" w:lineRule="auto"/>
        <w:rPr>
          <w:rFonts w:cs="Calibri"/>
          <w:b/>
          <w:bCs/>
          <w:szCs w:val="19"/>
          <w:lang w:eastAsia="en-AU"/>
        </w:rPr>
      </w:pPr>
    </w:p>
    <w:p w14:paraId="13A6C07B" w14:textId="743D8572" w:rsidR="00D54CA9" w:rsidRPr="008C4799" w:rsidRDefault="00D54CA9" w:rsidP="00EC4857">
      <w:pPr>
        <w:pStyle w:val="Heading5"/>
        <w:rPr>
          <w:lang w:eastAsia="en-AU"/>
        </w:rPr>
      </w:pPr>
      <w:r w:rsidRPr="008C4799">
        <w:rPr>
          <w:lang w:eastAsia="en-AU"/>
        </w:rPr>
        <w:t>Theme 1: Trends in workforce training in Australian organisations</w:t>
      </w:r>
    </w:p>
    <w:p w14:paraId="7F32EA06" w14:textId="7B10E50A" w:rsidR="00D54CA9" w:rsidRPr="008C4799" w:rsidRDefault="00D54CA9" w:rsidP="00F612B4">
      <w:pPr>
        <w:pStyle w:val="Text"/>
        <w:numPr>
          <w:ilvl w:val="0"/>
          <w:numId w:val="17"/>
        </w:numPr>
        <w:rPr>
          <w:rStyle w:val="TextChar"/>
        </w:rPr>
      </w:pPr>
      <w:r w:rsidRPr="008C4799">
        <w:rPr>
          <w:rStyle w:val="TextChar"/>
        </w:rPr>
        <w:t xml:space="preserve">What does your organisation believe are the major factors currently influencing employers training their existing workforce? </w:t>
      </w:r>
    </w:p>
    <w:p w14:paraId="5F48E2FC" w14:textId="4D6A8EEA" w:rsidR="00D54CA9" w:rsidRPr="00A154D9" w:rsidRDefault="00D54CA9" w:rsidP="00F612B4">
      <w:pPr>
        <w:pStyle w:val="Text"/>
        <w:numPr>
          <w:ilvl w:val="0"/>
          <w:numId w:val="18"/>
        </w:numPr>
        <w:rPr>
          <w:lang w:eastAsia="en-AU"/>
        </w:rPr>
      </w:pPr>
      <w:r w:rsidRPr="00A154D9">
        <w:rPr>
          <w:lang w:eastAsia="en-AU"/>
        </w:rPr>
        <w:t>in general?</w:t>
      </w:r>
    </w:p>
    <w:p w14:paraId="0A38D2AA" w14:textId="2260B635" w:rsidR="00D54CA9" w:rsidRPr="00A154D9" w:rsidRDefault="00D54CA9" w:rsidP="00F612B4">
      <w:pPr>
        <w:pStyle w:val="Text"/>
        <w:numPr>
          <w:ilvl w:val="0"/>
          <w:numId w:val="18"/>
        </w:numPr>
        <w:rPr>
          <w:lang w:eastAsia="en-AU"/>
        </w:rPr>
      </w:pPr>
      <w:r w:rsidRPr="00A154D9">
        <w:rPr>
          <w:lang w:eastAsia="en-AU"/>
        </w:rPr>
        <w:t xml:space="preserve">in relation to using accredited training to meet the training needs of their </w:t>
      </w:r>
      <w:proofErr w:type="gramStart"/>
      <w:r w:rsidRPr="00A154D9">
        <w:rPr>
          <w:lang w:eastAsia="en-AU"/>
        </w:rPr>
        <w:t>businesses?</w:t>
      </w:r>
      <w:proofErr w:type="gramEnd"/>
    </w:p>
    <w:p w14:paraId="40F67390" w14:textId="51221EB7" w:rsidR="00D54CA9" w:rsidRDefault="00D54CA9" w:rsidP="00F612B4">
      <w:pPr>
        <w:pStyle w:val="Text"/>
        <w:numPr>
          <w:ilvl w:val="0"/>
          <w:numId w:val="18"/>
        </w:numPr>
        <w:rPr>
          <w:lang w:eastAsia="en-AU"/>
        </w:rPr>
      </w:pPr>
      <w:r w:rsidRPr="00A154D9">
        <w:rPr>
          <w:lang w:eastAsia="en-AU"/>
        </w:rPr>
        <w:t xml:space="preserve">in relation to using non-accredited training forms of </w:t>
      </w:r>
      <w:proofErr w:type="gramStart"/>
      <w:r w:rsidRPr="00A154D9">
        <w:rPr>
          <w:lang w:eastAsia="en-AU"/>
        </w:rPr>
        <w:t>training?</w:t>
      </w:r>
      <w:proofErr w:type="gramEnd"/>
    </w:p>
    <w:p w14:paraId="2501450C" w14:textId="77777777" w:rsidR="00EC4857" w:rsidRPr="00EC4857" w:rsidRDefault="00EC4857" w:rsidP="00EC4857">
      <w:pPr>
        <w:pStyle w:val="Text"/>
      </w:pPr>
    </w:p>
    <w:p w14:paraId="53A93257" w14:textId="7F82AA3B" w:rsidR="00D54CA9" w:rsidRPr="00EC4857" w:rsidRDefault="00D54CA9" w:rsidP="00F612B4">
      <w:pPr>
        <w:pStyle w:val="Text"/>
        <w:numPr>
          <w:ilvl w:val="0"/>
          <w:numId w:val="17"/>
        </w:numPr>
        <w:rPr>
          <w:rFonts w:cs="Calibri"/>
          <w:szCs w:val="19"/>
          <w:lang w:eastAsia="en-AU"/>
        </w:rPr>
      </w:pPr>
      <w:r w:rsidRPr="00EC4857">
        <w:rPr>
          <w:rFonts w:cs="Calibri"/>
          <w:szCs w:val="19"/>
          <w:lang w:eastAsia="en-AU"/>
        </w:rPr>
        <w:t>How has the coronavirus impacted upon how employers are meeting the training needs of their businesses?</w:t>
      </w:r>
    </w:p>
    <w:p w14:paraId="11771162" w14:textId="77777777" w:rsidR="00EC4857" w:rsidRDefault="00D54CA9" w:rsidP="00F612B4">
      <w:pPr>
        <w:pStyle w:val="Text"/>
        <w:numPr>
          <w:ilvl w:val="0"/>
          <w:numId w:val="19"/>
        </w:numPr>
        <w:rPr>
          <w:rFonts w:cs="Calibri"/>
          <w:szCs w:val="19"/>
          <w:lang w:eastAsia="en-AU"/>
        </w:rPr>
      </w:pPr>
      <w:r w:rsidRPr="00D54CA9">
        <w:rPr>
          <w:rFonts w:cs="Calibri"/>
          <w:szCs w:val="19"/>
          <w:lang w:eastAsia="en-AU"/>
        </w:rPr>
        <w:t>In general?</w:t>
      </w:r>
    </w:p>
    <w:p w14:paraId="71728340" w14:textId="77777777" w:rsidR="00EC4857" w:rsidRDefault="00D54CA9" w:rsidP="00F612B4">
      <w:pPr>
        <w:pStyle w:val="Text"/>
        <w:numPr>
          <w:ilvl w:val="0"/>
          <w:numId w:val="19"/>
        </w:numPr>
        <w:rPr>
          <w:rFonts w:cs="Calibri"/>
          <w:szCs w:val="19"/>
          <w:lang w:eastAsia="en-AU"/>
        </w:rPr>
      </w:pPr>
      <w:r w:rsidRPr="00EC4857">
        <w:rPr>
          <w:rFonts w:cs="Calibri"/>
          <w:szCs w:val="19"/>
          <w:lang w:eastAsia="en-AU"/>
        </w:rPr>
        <w:t xml:space="preserve">How </w:t>
      </w:r>
      <w:proofErr w:type="gramStart"/>
      <w:r w:rsidRPr="00EC4857">
        <w:rPr>
          <w:rFonts w:cs="Calibri"/>
          <w:szCs w:val="19"/>
          <w:lang w:eastAsia="en-AU"/>
        </w:rPr>
        <w:t>they are</w:t>
      </w:r>
      <w:proofErr w:type="gramEnd"/>
      <w:r w:rsidRPr="00EC4857">
        <w:rPr>
          <w:rFonts w:cs="Calibri"/>
          <w:szCs w:val="19"/>
          <w:lang w:eastAsia="en-AU"/>
        </w:rPr>
        <w:t xml:space="preserve"> using accredited training?</w:t>
      </w:r>
    </w:p>
    <w:p w14:paraId="4449F9E9" w14:textId="3CC2ACC9" w:rsidR="00EC4857" w:rsidRDefault="00D54CA9" w:rsidP="00F612B4">
      <w:pPr>
        <w:pStyle w:val="Text"/>
        <w:numPr>
          <w:ilvl w:val="0"/>
          <w:numId w:val="19"/>
        </w:numPr>
        <w:rPr>
          <w:rFonts w:cs="Calibri"/>
          <w:szCs w:val="19"/>
          <w:lang w:eastAsia="en-AU"/>
        </w:rPr>
      </w:pPr>
      <w:r w:rsidRPr="00EC4857">
        <w:rPr>
          <w:rFonts w:cs="Calibri"/>
          <w:szCs w:val="19"/>
          <w:lang w:eastAsia="en-AU"/>
        </w:rPr>
        <w:t xml:space="preserve">How </w:t>
      </w:r>
      <w:proofErr w:type="gramStart"/>
      <w:r w:rsidRPr="00EC4857">
        <w:rPr>
          <w:rFonts w:cs="Calibri"/>
          <w:szCs w:val="19"/>
          <w:lang w:eastAsia="en-AU"/>
        </w:rPr>
        <w:t>they are</w:t>
      </w:r>
      <w:proofErr w:type="gramEnd"/>
      <w:r w:rsidRPr="00EC4857">
        <w:rPr>
          <w:rFonts w:cs="Calibri"/>
          <w:szCs w:val="19"/>
          <w:lang w:eastAsia="en-AU"/>
        </w:rPr>
        <w:t xml:space="preserve"> using non-accredited forms of training?</w:t>
      </w:r>
    </w:p>
    <w:p w14:paraId="136B632E" w14:textId="77777777" w:rsidR="00EC4857" w:rsidRPr="00EC4857" w:rsidRDefault="00EC4857" w:rsidP="00EC4857">
      <w:pPr>
        <w:pStyle w:val="Text"/>
        <w:rPr>
          <w:lang w:eastAsia="en-AU"/>
        </w:rPr>
      </w:pPr>
    </w:p>
    <w:p w14:paraId="18F36019" w14:textId="386C8438" w:rsidR="00D54CA9" w:rsidRPr="00EC4857" w:rsidRDefault="00D54CA9" w:rsidP="00F612B4">
      <w:pPr>
        <w:pStyle w:val="Text"/>
        <w:numPr>
          <w:ilvl w:val="0"/>
          <w:numId w:val="17"/>
        </w:numPr>
        <w:rPr>
          <w:rFonts w:cs="Calibri"/>
          <w:szCs w:val="19"/>
          <w:lang w:eastAsia="en-AU"/>
        </w:rPr>
      </w:pPr>
      <w:r w:rsidRPr="00EC4857">
        <w:rPr>
          <w:rFonts w:cs="Calibri"/>
          <w:szCs w:val="19"/>
          <w:lang w:eastAsia="en-AU"/>
        </w:rPr>
        <w:t>What long term changes do you think will occur around employer training of their workforces even when there is a COVID19 vaccine?</w:t>
      </w:r>
    </w:p>
    <w:p w14:paraId="48C6E98C" w14:textId="36193448" w:rsidR="00D54CA9" w:rsidRPr="00D54CA9" w:rsidRDefault="00D54CA9" w:rsidP="00F612B4">
      <w:pPr>
        <w:pStyle w:val="Text"/>
        <w:numPr>
          <w:ilvl w:val="0"/>
          <w:numId w:val="17"/>
        </w:numPr>
        <w:rPr>
          <w:rFonts w:cs="Calibri"/>
          <w:szCs w:val="19"/>
          <w:lang w:eastAsia="en-AU"/>
        </w:rPr>
      </w:pPr>
      <w:r w:rsidRPr="00D54CA9">
        <w:rPr>
          <w:rFonts w:cs="Calibri"/>
          <w:szCs w:val="19"/>
          <w:lang w:eastAsia="en-AU"/>
        </w:rPr>
        <w:t xml:space="preserve">What does your organisation think employer training to develop employee skills will look like in ten years’ time or possibly less time?  </w:t>
      </w:r>
    </w:p>
    <w:p w14:paraId="531B42AE" w14:textId="7FF7831F" w:rsidR="00D54CA9" w:rsidRPr="00D54CA9" w:rsidRDefault="00D54CA9" w:rsidP="00F612B4">
      <w:pPr>
        <w:pStyle w:val="Text"/>
        <w:numPr>
          <w:ilvl w:val="0"/>
          <w:numId w:val="17"/>
        </w:numPr>
        <w:rPr>
          <w:rFonts w:cs="Calibri"/>
          <w:szCs w:val="19"/>
          <w:lang w:eastAsia="en-AU"/>
        </w:rPr>
      </w:pPr>
      <w:r w:rsidRPr="00D54CA9">
        <w:rPr>
          <w:rFonts w:cs="Calibri"/>
          <w:szCs w:val="19"/>
          <w:lang w:eastAsia="en-AU"/>
        </w:rPr>
        <w:t>Do you think accredited or non-accredited training is better positioned currently to respond to future training needs of employers? Why do you think this?</w:t>
      </w:r>
    </w:p>
    <w:p w14:paraId="57D9E1F4" w14:textId="77777777" w:rsidR="00D54CA9" w:rsidRPr="00D54CA9" w:rsidRDefault="00D54CA9" w:rsidP="00EC4857">
      <w:pPr>
        <w:pStyle w:val="Text"/>
        <w:rPr>
          <w:rFonts w:cs="Calibri"/>
          <w:szCs w:val="19"/>
          <w:lang w:eastAsia="en-AU"/>
        </w:rPr>
      </w:pPr>
    </w:p>
    <w:p w14:paraId="5CBE3830" w14:textId="77777777" w:rsidR="00D54CA9" w:rsidRPr="00D54CA9" w:rsidRDefault="00D54CA9" w:rsidP="00EC4857">
      <w:pPr>
        <w:pStyle w:val="Heading5"/>
        <w:rPr>
          <w:lang w:eastAsia="en-AU"/>
        </w:rPr>
      </w:pPr>
      <w:r w:rsidRPr="00D54CA9">
        <w:rPr>
          <w:lang w:eastAsia="en-AU"/>
        </w:rPr>
        <w:t xml:space="preserve">Theme 2: </w:t>
      </w:r>
      <w:bookmarkStart w:id="48" w:name="_Hlk55571302"/>
      <w:r w:rsidRPr="00D54CA9">
        <w:rPr>
          <w:lang w:eastAsia="en-AU"/>
        </w:rPr>
        <w:t>Forms of workforce training: advantages and disadvantages</w:t>
      </w:r>
    </w:p>
    <w:bookmarkEnd w:id="48"/>
    <w:p w14:paraId="087E6E85" w14:textId="65D5EB4E" w:rsidR="00D54CA9" w:rsidRPr="00EC4857" w:rsidRDefault="00D54CA9" w:rsidP="00F612B4">
      <w:pPr>
        <w:pStyle w:val="Text"/>
        <w:numPr>
          <w:ilvl w:val="0"/>
          <w:numId w:val="16"/>
        </w:numPr>
      </w:pPr>
      <w:r w:rsidRPr="00EC4857">
        <w:t xml:space="preserve">What does your organisation judge to </w:t>
      </w:r>
      <w:proofErr w:type="gramStart"/>
      <w:r w:rsidRPr="00EC4857">
        <w:t>be:</w:t>
      </w:r>
      <w:proofErr w:type="gramEnd"/>
      <w:r w:rsidRPr="00EC4857">
        <w:t xml:space="preserve"> </w:t>
      </w:r>
    </w:p>
    <w:p w14:paraId="75629910" w14:textId="77777777" w:rsidR="00D54CA9" w:rsidRPr="00637AFE" w:rsidRDefault="00D54CA9" w:rsidP="00637AFE">
      <w:pPr>
        <w:pStyle w:val="Text"/>
        <w:numPr>
          <w:ilvl w:val="0"/>
          <w:numId w:val="21"/>
        </w:numPr>
      </w:pPr>
      <w:r w:rsidRPr="00637AFE">
        <w:t>current good examples of employer use of nationally recognised training to develop their workforces?</w:t>
      </w:r>
    </w:p>
    <w:p w14:paraId="6296F638" w14:textId="77777777" w:rsidR="00D54CA9" w:rsidRPr="00637AFE" w:rsidRDefault="00D54CA9" w:rsidP="00637AFE">
      <w:pPr>
        <w:pStyle w:val="Text"/>
        <w:numPr>
          <w:ilvl w:val="0"/>
          <w:numId w:val="21"/>
        </w:numPr>
      </w:pPr>
      <w:r w:rsidRPr="00637AFE">
        <w:t xml:space="preserve">current good examples of employer use of forms of training, not in the category of being nationally recognised training?  </w:t>
      </w:r>
    </w:p>
    <w:p w14:paraId="5470A27A" w14:textId="77777777" w:rsidR="00D54CA9" w:rsidRPr="00637AFE" w:rsidRDefault="00D54CA9" w:rsidP="00637AFE">
      <w:pPr>
        <w:pStyle w:val="Text"/>
        <w:numPr>
          <w:ilvl w:val="0"/>
          <w:numId w:val="21"/>
        </w:numPr>
      </w:pPr>
      <w:r w:rsidRPr="00637AFE">
        <w:t xml:space="preserve">advantages of employers using nationally recognised forms of </w:t>
      </w:r>
      <w:proofErr w:type="gramStart"/>
      <w:r w:rsidRPr="00637AFE">
        <w:t>training?</w:t>
      </w:r>
      <w:proofErr w:type="gramEnd"/>
    </w:p>
    <w:p w14:paraId="0015FDE3" w14:textId="77777777" w:rsidR="00D54CA9" w:rsidRPr="00637AFE" w:rsidRDefault="00D54CA9" w:rsidP="00637AFE">
      <w:pPr>
        <w:pStyle w:val="Text"/>
        <w:numPr>
          <w:ilvl w:val="0"/>
          <w:numId w:val="21"/>
        </w:numPr>
      </w:pPr>
      <w:r w:rsidRPr="00637AFE">
        <w:t xml:space="preserve">disadvantages of employers using forms of nationally recognised </w:t>
      </w:r>
      <w:proofErr w:type="gramStart"/>
      <w:r w:rsidRPr="00637AFE">
        <w:t>training?</w:t>
      </w:r>
      <w:proofErr w:type="gramEnd"/>
    </w:p>
    <w:p w14:paraId="66B99F97" w14:textId="77777777" w:rsidR="00D54CA9" w:rsidRPr="00637AFE" w:rsidRDefault="00D54CA9" w:rsidP="00637AFE">
      <w:pPr>
        <w:pStyle w:val="Text"/>
        <w:numPr>
          <w:ilvl w:val="0"/>
          <w:numId w:val="21"/>
        </w:numPr>
      </w:pPr>
      <w:r w:rsidRPr="00637AFE">
        <w:t xml:space="preserve">advantages to employers of using other forms of training not nationally </w:t>
      </w:r>
      <w:proofErr w:type="gramStart"/>
      <w:r w:rsidRPr="00637AFE">
        <w:t>recognised?</w:t>
      </w:r>
      <w:proofErr w:type="gramEnd"/>
    </w:p>
    <w:p w14:paraId="7A2C518C" w14:textId="77777777" w:rsidR="00D54CA9" w:rsidRPr="00637AFE" w:rsidRDefault="00D54CA9" w:rsidP="00637AFE">
      <w:pPr>
        <w:pStyle w:val="Text"/>
        <w:numPr>
          <w:ilvl w:val="0"/>
          <w:numId w:val="21"/>
        </w:numPr>
      </w:pPr>
      <w:r w:rsidRPr="00637AFE">
        <w:t xml:space="preserve">disadvantages to employers of using these other forms of training not nationally </w:t>
      </w:r>
      <w:proofErr w:type="gramStart"/>
      <w:r w:rsidRPr="00637AFE">
        <w:t>recognised?</w:t>
      </w:r>
      <w:proofErr w:type="gramEnd"/>
    </w:p>
    <w:p w14:paraId="114172B4" w14:textId="77777777" w:rsidR="00D54CA9" w:rsidRPr="00D54CA9" w:rsidRDefault="00D54CA9" w:rsidP="00EC4857">
      <w:pPr>
        <w:pStyle w:val="Text"/>
        <w:rPr>
          <w:rFonts w:cs="Calibri"/>
          <w:szCs w:val="19"/>
          <w:lang w:eastAsia="en-AU"/>
        </w:rPr>
      </w:pPr>
    </w:p>
    <w:p w14:paraId="16DA2D33" w14:textId="77777777" w:rsidR="00D54CA9" w:rsidRPr="00D54CA9" w:rsidRDefault="00D54CA9" w:rsidP="00EC4857">
      <w:pPr>
        <w:pStyle w:val="Heading5"/>
        <w:rPr>
          <w:lang w:eastAsia="en-AU"/>
        </w:rPr>
      </w:pPr>
      <w:r w:rsidRPr="00D54CA9">
        <w:rPr>
          <w:lang w:eastAsia="en-AU"/>
        </w:rPr>
        <w:lastRenderedPageBreak/>
        <w:t xml:space="preserve">Theme 3: Views about employers understanding of training </w:t>
      </w:r>
    </w:p>
    <w:p w14:paraId="0D8BAA99" w14:textId="166105E9" w:rsidR="00D54CA9" w:rsidRPr="00D54CA9" w:rsidRDefault="00D54CA9" w:rsidP="00F612B4">
      <w:pPr>
        <w:pStyle w:val="Text"/>
        <w:numPr>
          <w:ilvl w:val="0"/>
          <w:numId w:val="13"/>
        </w:numPr>
        <w:rPr>
          <w:rFonts w:cs="Calibri"/>
          <w:szCs w:val="19"/>
          <w:lang w:eastAsia="en-AU"/>
        </w:rPr>
      </w:pPr>
      <w:r w:rsidRPr="00D54CA9">
        <w:rPr>
          <w:rFonts w:cs="Calibri"/>
          <w:szCs w:val="19"/>
          <w:lang w:eastAsia="en-AU"/>
        </w:rPr>
        <w:t>Does your organisation believe that employers distinguish between nationally recognised training and other types of training in making their training choices for their workforces? If so, in what ways?</w:t>
      </w:r>
    </w:p>
    <w:p w14:paraId="598EFFE6" w14:textId="2BEBF69F" w:rsidR="00D54CA9" w:rsidRPr="00D54CA9" w:rsidRDefault="00D54CA9" w:rsidP="00F612B4">
      <w:pPr>
        <w:pStyle w:val="Text"/>
        <w:numPr>
          <w:ilvl w:val="0"/>
          <w:numId w:val="13"/>
        </w:numPr>
        <w:rPr>
          <w:rFonts w:cs="Calibri"/>
          <w:szCs w:val="19"/>
          <w:lang w:eastAsia="en-AU"/>
        </w:rPr>
      </w:pPr>
      <w:r w:rsidRPr="00D54CA9">
        <w:rPr>
          <w:rFonts w:cs="Calibri"/>
          <w:szCs w:val="19"/>
          <w:lang w:eastAsia="en-AU"/>
        </w:rPr>
        <w:t xml:space="preserve">To what extent does your organisation think that employers have a good understanding of nationally recognised training and its outcomes? </w:t>
      </w:r>
    </w:p>
    <w:p w14:paraId="5DFC0AA5" w14:textId="77777777" w:rsidR="00D54CA9" w:rsidRPr="00D54CA9" w:rsidRDefault="00D54CA9" w:rsidP="00F612B4">
      <w:pPr>
        <w:pStyle w:val="Text"/>
        <w:numPr>
          <w:ilvl w:val="0"/>
          <w:numId w:val="14"/>
        </w:numPr>
        <w:rPr>
          <w:rFonts w:cs="Calibri"/>
          <w:szCs w:val="19"/>
          <w:lang w:eastAsia="en-AU"/>
        </w:rPr>
      </w:pPr>
      <w:r w:rsidRPr="00D54CA9">
        <w:rPr>
          <w:rFonts w:cs="Calibri"/>
          <w:szCs w:val="19"/>
          <w:lang w:eastAsia="en-AU"/>
        </w:rPr>
        <w:t>What do you think they do understand?</w:t>
      </w:r>
    </w:p>
    <w:p w14:paraId="293151F5" w14:textId="77777777" w:rsidR="00D54CA9" w:rsidRPr="00D54CA9" w:rsidRDefault="00D54CA9" w:rsidP="00F612B4">
      <w:pPr>
        <w:pStyle w:val="Text"/>
        <w:numPr>
          <w:ilvl w:val="0"/>
          <w:numId w:val="14"/>
        </w:numPr>
        <w:rPr>
          <w:rFonts w:cs="Calibri"/>
          <w:szCs w:val="19"/>
          <w:lang w:eastAsia="en-AU"/>
        </w:rPr>
      </w:pPr>
      <w:r w:rsidRPr="00D54CA9">
        <w:rPr>
          <w:rFonts w:cs="Calibri"/>
          <w:szCs w:val="19"/>
          <w:lang w:eastAsia="en-AU"/>
        </w:rPr>
        <w:t xml:space="preserve">What do you think they don’t they understand? </w:t>
      </w:r>
    </w:p>
    <w:p w14:paraId="01CFF5CC" w14:textId="232C6E73" w:rsidR="00D54CA9" w:rsidRPr="00D54CA9" w:rsidRDefault="00D54CA9" w:rsidP="00F612B4">
      <w:pPr>
        <w:pStyle w:val="Text"/>
        <w:numPr>
          <w:ilvl w:val="0"/>
          <w:numId w:val="13"/>
        </w:numPr>
        <w:rPr>
          <w:rFonts w:cs="Calibri"/>
          <w:szCs w:val="19"/>
          <w:lang w:eastAsia="en-AU"/>
        </w:rPr>
      </w:pPr>
      <w:r w:rsidRPr="00D54CA9">
        <w:rPr>
          <w:rFonts w:cs="Calibri"/>
          <w:szCs w:val="19"/>
          <w:lang w:eastAsia="en-AU"/>
        </w:rPr>
        <w:t xml:space="preserve">What do you understand employers want to change to make nationally recognised training programs and their outcomes better for them and their workforces? </w:t>
      </w:r>
    </w:p>
    <w:p w14:paraId="221554C0" w14:textId="77777777" w:rsidR="00D54CA9" w:rsidRPr="00D54CA9" w:rsidRDefault="00D54CA9" w:rsidP="00EC4857">
      <w:pPr>
        <w:pStyle w:val="Text"/>
        <w:rPr>
          <w:rFonts w:cs="Calibri"/>
          <w:szCs w:val="19"/>
          <w:lang w:eastAsia="en-AU"/>
        </w:rPr>
      </w:pPr>
    </w:p>
    <w:p w14:paraId="276101BA" w14:textId="77777777" w:rsidR="00D54CA9" w:rsidRPr="00D54CA9" w:rsidRDefault="00D54CA9" w:rsidP="00EC4857">
      <w:pPr>
        <w:pStyle w:val="Heading5"/>
        <w:rPr>
          <w:lang w:eastAsia="en-AU"/>
        </w:rPr>
      </w:pPr>
      <w:r w:rsidRPr="00D54CA9">
        <w:rPr>
          <w:lang w:eastAsia="en-AU"/>
        </w:rPr>
        <w:t>Theme 4:  Employers use of nationally recognised training</w:t>
      </w:r>
    </w:p>
    <w:p w14:paraId="4F8BFAFC" w14:textId="7A3033ED" w:rsidR="00D54CA9" w:rsidRPr="00D54CA9" w:rsidRDefault="00D54CA9" w:rsidP="00F612B4">
      <w:pPr>
        <w:pStyle w:val="Text"/>
        <w:numPr>
          <w:ilvl w:val="0"/>
          <w:numId w:val="11"/>
        </w:numPr>
        <w:rPr>
          <w:rFonts w:cs="Calibri"/>
          <w:szCs w:val="19"/>
          <w:lang w:eastAsia="en-AU"/>
        </w:rPr>
      </w:pPr>
      <w:r w:rsidRPr="00D54CA9">
        <w:rPr>
          <w:rFonts w:cs="Calibri"/>
          <w:szCs w:val="19"/>
          <w:lang w:eastAsia="en-AU"/>
        </w:rPr>
        <w:t>How do you think employers would rate their experiences with national recognised VET training use in their business?</w:t>
      </w:r>
    </w:p>
    <w:p w14:paraId="54094655" w14:textId="2645030F" w:rsidR="00D54CA9" w:rsidRPr="00D54CA9" w:rsidRDefault="00D54CA9" w:rsidP="00F612B4">
      <w:pPr>
        <w:pStyle w:val="Text"/>
        <w:numPr>
          <w:ilvl w:val="0"/>
          <w:numId w:val="11"/>
        </w:numPr>
        <w:rPr>
          <w:rFonts w:cs="Calibri"/>
          <w:szCs w:val="19"/>
          <w:lang w:eastAsia="en-AU"/>
        </w:rPr>
      </w:pPr>
      <w:r w:rsidRPr="00D54CA9">
        <w:rPr>
          <w:rFonts w:cs="Calibri"/>
          <w:szCs w:val="19"/>
          <w:lang w:eastAsia="en-AU"/>
        </w:rPr>
        <w:t xml:space="preserve">What does your organisation judge to </w:t>
      </w:r>
      <w:proofErr w:type="gramStart"/>
      <w:r w:rsidRPr="00D54CA9">
        <w:rPr>
          <w:rFonts w:cs="Calibri"/>
          <w:szCs w:val="19"/>
          <w:lang w:eastAsia="en-AU"/>
        </w:rPr>
        <w:t>be:</w:t>
      </w:r>
      <w:proofErr w:type="gramEnd"/>
    </w:p>
    <w:p w14:paraId="02DC0971" w14:textId="77777777" w:rsidR="00D54CA9" w:rsidRPr="00D54CA9" w:rsidRDefault="00D54CA9" w:rsidP="00F612B4">
      <w:pPr>
        <w:pStyle w:val="Text"/>
        <w:numPr>
          <w:ilvl w:val="0"/>
          <w:numId w:val="12"/>
        </w:numPr>
        <w:rPr>
          <w:rFonts w:cs="Calibri"/>
          <w:szCs w:val="19"/>
          <w:lang w:eastAsia="en-AU"/>
        </w:rPr>
      </w:pPr>
      <w:r w:rsidRPr="00D54CA9">
        <w:rPr>
          <w:rFonts w:cs="Calibri"/>
          <w:szCs w:val="19"/>
          <w:lang w:eastAsia="en-AU"/>
        </w:rPr>
        <w:t xml:space="preserve">the major barriers in the current VET environment for employers using nationally recognised training options more often to develop their </w:t>
      </w:r>
      <w:proofErr w:type="gramStart"/>
      <w:r w:rsidRPr="00D54CA9">
        <w:rPr>
          <w:rFonts w:cs="Calibri"/>
          <w:szCs w:val="19"/>
          <w:lang w:eastAsia="en-AU"/>
        </w:rPr>
        <w:t>workforce?</w:t>
      </w:r>
      <w:proofErr w:type="gramEnd"/>
    </w:p>
    <w:p w14:paraId="4E62F05E" w14:textId="77777777" w:rsidR="00D54CA9" w:rsidRPr="00D54CA9" w:rsidRDefault="00D54CA9" w:rsidP="00F612B4">
      <w:pPr>
        <w:pStyle w:val="Text"/>
        <w:numPr>
          <w:ilvl w:val="0"/>
          <w:numId w:val="12"/>
        </w:numPr>
        <w:rPr>
          <w:rFonts w:cs="Calibri"/>
          <w:szCs w:val="19"/>
          <w:lang w:eastAsia="en-AU"/>
        </w:rPr>
      </w:pPr>
      <w:r w:rsidRPr="00D54CA9">
        <w:rPr>
          <w:rFonts w:cs="Calibri"/>
          <w:szCs w:val="19"/>
          <w:lang w:eastAsia="en-AU"/>
        </w:rPr>
        <w:t xml:space="preserve">the major facilitators in the current VET environment for employers using nationally recognised training options more often to develop their </w:t>
      </w:r>
      <w:proofErr w:type="gramStart"/>
      <w:r w:rsidRPr="00D54CA9">
        <w:rPr>
          <w:rFonts w:cs="Calibri"/>
          <w:szCs w:val="19"/>
          <w:lang w:eastAsia="en-AU"/>
        </w:rPr>
        <w:t>workforce?</w:t>
      </w:r>
      <w:proofErr w:type="gramEnd"/>
    </w:p>
    <w:p w14:paraId="44AC2875" w14:textId="77777777" w:rsidR="00D54CA9" w:rsidRPr="00D54CA9" w:rsidRDefault="00D54CA9" w:rsidP="00EC4857">
      <w:pPr>
        <w:pStyle w:val="Text"/>
        <w:rPr>
          <w:rFonts w:cs="Calibri"/>
          <w:szCs w:val="19"/>
          <w:lang w:eastAsia="en-AU"/>
        </w:rPr>
      </w:pPr>
    </w:p>
    <w:p w14:paraId="1B98E6F9" w14:textId="6FD75096" w:rsidR="00D54CA9" w:rsidRPr="00D54CA9" w:rsidRDefault="00D54CA9" w:rsidP="00EC4857">
      <w:pPr>
        <w:pStyle w:val="Heading5"/>
        <w:rPr>
          <w:lang w:eastAsia="en-AU"/>
        </w:rPr>
      </w:pPr>
      <w:r w:rsidRPr="00D54CA9">
        <w:rPr>
          <w:lang w:eastAsia="en-AU"/>
        </w:rPr>
        <w:t>Theme 5</w:t>
      </w:r>
      <w:r w:rsidR="00EE73FD">
        <w:rPr>
          <w:lang w:eastAsia="en-AU"/>
        </w:rPr>
        <w:t>:</w:t>
      </w:r>
      <w:r w:rsidRPr="00D54CA9">
        <w:rPr>
          <w:lang w:eastAsia="en-AU"/>
        </w:rPr>
        <w:t xml:space="preserve"> Practices examples in nationally recognised VET training</w:t>
      </w:r>
    </w:p>
    <w:p w14:paraId="53E1A976" w14:textId="3C83A681" w:rsidR="00D54CA9" w:rsidRPr="00D54CA9" w:rsidRDefault="00D54CA9" w:rsidP="00F612B4">
      <w:pPr>
        <w:pStyle w:val="Text"/>
        <w:numPr>
          <w:ilvl w:val="0"/>
          <w:numId w:val="10"/>
        </w:numPr>
        <w:rPr>
          <w:rFonts w:cs="Calibri"/>
          <w:szCs w:val="19"/>
          <w:lang w:eastAsia="en-AU"/>
        </w:rPr>
      </w:pPr>
      <w:r w:rsidRPr="00D54CA9">
        <w:rPr>
          <w:rFonts w:cs="Calibri"/>
          <w:szCs w:val="19"/>
          <w:lang w:eastAsia="en-AU"/>
        </w:rPr>
        <w:t>What does your organisation see as poor practices around the design and delivery of nationally recognised VET training for Australian employers? What are some examples?</w:t>
      </w:r>
    </w:p>
    <w:p w14:paraId="132EE6E4" w14:textId="219778E2" w:rsidR="00D54CA9" w:rsidRPr="00D54CA9" w:rsidRDefault="00D54CA9" w:rsidP="00F612B4">
      <w:pPr>
        <w:pStyle w:val="Text"/>
        <w:numPr>
          <w:ilvl w:val="0"/>
          <w:numId w:val="10"/>
        </w:numPr>
        <w:rPr>
          <w:rFonts w:cs="Calibri"/>
          <w:szCs w:val="19"/>
          <w:lang w:eastAsia="en-AU"/>
        </w:rPr>
      </w:pPr>
      <w:r w:rsidRPr="00D54CA9">
        <w:rPr>
          <w:rFonts w:cs="Calibri"/>
          <w:szCs w:val="19"/>
          <w:lang w:eastAsia="en-AU"/>
        </w:rPr>
        <w:t>What does your organisation see as good practices, even best practice, around the design and delivery of nationally recognised VET training for Australian employers? What are some examples?</w:t>
      </w:r>
    </w:p>
    <w:p w14:paraId="3B2F2CF0" w14:textId="4B053DA8" w:rsidR="00D54CA9" w:rsidRPr="00D54CA9" w:rsidRDefault="00D54CA9" w:rsidP="00F612B4">
      <w:pPr>
        <w:pStyle w:val="Text"/>
        <w:numPr>
          <w:ilvl w:val="0"/>
          <w:numId w:val="10"/>
        </w:numPr>
        <w:rPr>
          <w:rFonts w:cs="Calibri"/>
          <w:szCs w:val="19"/>
          <w:lang w:eastAsia="en-AU"/>
        </w:rPr>
      </w:pPr>
      <w:r w:rsidRPr="00D54CA9">
        <w:rPr>
          <w:rFonts w:cs="Calibri"/>
          <w:szCs w:val="19"/>
          <w:lang w:eastAsia="en-AU"/>
        </w:rPr>
        <w:t>Have we anything to learn from good practices around nationally recognised VET training in other countries – if so, what practices and in what countries?</w:t>
      </w:r>
    </w:p>
    <w:p w14:paraId="1BDBC5B0" w14:textId="77777777" w:rsidR="00D54CA9" w:rsidRPr="00D54CA9" w:rsidRDefault="00D54CA9" w:rsidP="00EC4857">
      <w:pPr>
        <w:pStyle w:val="Text"/>
        <w:rPr>
          <w:rFonts w:cs="Calibri"/>
          <w:szCs w:val="19"/>
          <w:lang w:eastAsia="en-AU"/>
        </w:rPr>
      </w:pPr>
    </w:p>
    <w:p w14:paraId="593BA3E3" w14:textId="323B6DA0" w:rsidR="00D54CA9" w:rsidRPr="00D54CA9" w:rsidRDefault="00D54CA9" w:rsidP="00EC4857">
      <w:pPr>
        <w:pStyle w:val="Heading5"/>
        <w:rPr>
          <w:lang w:eastAsia="en-AU"/>
        </w:rPr>
      </w:pPr>
      <w:r w:rsidRPr="00D54CA9">
        <w:rPr>
          <w:lang w:eastAsia="en-AU"/>
        </w:rPr>
        <w:t>Theme 6</w:t>
      </w:r>
      <w:r w:rsidR="00EE73FD">
        <w:rPr>
          <w:lang w:eastAsia="en-AU"/>
        </w:rPr>
        <w:t>:</w:t>
      </w:r>
      <w:r w:rsidRPr="00D54CA9">
        <w:rPr>
          <w:lang w:eastAsia="en-AU"/>
        </w:rPr>
        <w:t xml:space="preserve"> Improving employers use of nationally recognised training</w:t>
      </w:r>
    </w:p>
    <w:p w14:paraId="273400DE" w14:textId="241CB707" w:rsidR="00D54CA9" w:rsidRPr="00D54CA9" w:rsidRDefault="00D54CA9" w:rsidP="00F612B4">
      <w:pPr>
        <w:pStyle w:val="Text"/>
        <w:numPr>
          <w:ilvl w:val="0"/>
          <w:numId w:val="8"/>
        </w:numPr>
        <w:rPr>
          <w:rFonts w:cs="Calibri"/>
          <w:szCs w:val="19"/>
          <w:lang w:eastAsia="en-AU"/>
        </w:rPr>
      </w:pPr>
      <w:r w:rsidRPr="00D54CA9">
        <w:rPr>
          <w:rFonts w:cs="Calibri"/>
          <w:szCs w:val="19"/>
          <w:lang w:eastAsia="en-AU"/>
        </w:rPr>
        <w:t>What might be the key elements of new strategies that might be introduced for engaging employers more fully than at present in nationally recognised VET training to develop their workforce?</w:t>
      </w:r>
    </w:p>
    <w:p w14:paraId="7D064BA7" w14:textId="79FCA942" w:rsidR="00D54CA9" w:rsidRPr="00D54CA9" w:rsidRDefault="00D54CA9" w:rsidP="00F612B4">
      <w:pPr>
        <w:pStyle w:val="Text"/>
        <w:numPr>
          <w:ilvl w:val="0"/>
          <w:numId w:val="8"/>
        </w:numPr>
        <w:rPr>
          <w:rFonts w:cs="Calibri"/>
          <w:szCs w:val="19"/>
          <w:lang w:eastAsia="en-AU"/>
        </w:rPr>
      </w:pPr>
      <w:r w:rsidRPr="00D54CA9">
        <w:rPr>
          <w:rFonts w:cs="Calibri"/>
          <w:szCs w:val="19"/>
          <w:lang w:eastAsia="en-AU"/>
        </w:rPr>
        <w:t xml:space="preserve">What changes are needed to make nationally recognised VET more attractive to today’s employers? </w:t>
      </w:r>
    </w:p>
    <w:p w14:paraId="5DBCF597" w14:textId="3FAE0BB4" w:rsidR="00D54CA9" w:rsidRPr="00D54CA9" w:rsidRDefault="00D54CA9" w:rsidP="00F612B4">
      <w:pPr>
        <w:pStyle w:val="Text"/>
        <w:numPr>
          <w:ilvl w:val="0"/>
          <w:numId w:val="8"/>
        </w:numPr>
        <w:rPr>
          <w:rFonts w:cs="Calibri"/>
          <w:szCs w:val="19"/>
          <w:lang w:eastAsia="en-AU"/>
        </w:rPr>
      </w:pPr>
      <w:r w:rsidRPr="00D54CA9">
        <w:rPr>
          <w:rFonts w:cs="Calibri"/>
          <w:szCs w:val="19"/>
          <w:lang w:eastAsia="en-AU"/>
        </w:rPr>
        <w:lastRenderedPageBreak/>
        <w:t>Who needs to make these changes? What are the roles of employer advisory bodies, industry peak bodies, training providers and governments in engaging employers in nationally recognised VET?</w:t>
      </w:r>
    </w:p>
    <w:p w14:paraId="21DF9C44" w14:textId="2C6D4E50" w:rsidR="00D54CA9" w:rsidRPr="00D54CA9" w:rsidRDefault="00D54CA9" w:rsidP="00F612B4">
      <w:pPr>
        <w:pStyle w:val="Text"/>
        <w:numPr>
          <w:ilvl w:val="0"/>
          <w:numId w:val="8"/>
        </w:numPr>
        <w:rPr>
          <w:rFonts w:cs="Calibri"/>
          <w:szCs w:val="19"/>
          <w:lang w:eastAsia="en-AU"/>
        </w:rPr>
      </w:pPr>
      <w:r w:rsidRPr="00D54CA9">
        <w:rPr>
          <w:rFonts w:cs="Calibri"/>
          <w:szCs w:val="19"/>
          <w:lang w:eastAsia="en-AU"/>
        </w:rPr>
        <w:t xml:space="preserve">What is the role(s) of your organisation when it comes to Australian employer training of their </w:t>
      </w:r>
      <w:proofErr w:type="gramStart"/>
      <w:r w:rsidRPr="00D54CA9">
        <w:rPr>
          <w:rFonts w:cs="Calibri"/>
          <w:szCs w:val="19"/>
          <w:lang w:eastAsia="en-AU"/>
        </w:rPr>
        <w:t>workforce:</w:t>
      </w:r>
      <w:proofErr w:type="gramEnd"/>
    </w:p>
    <w:p w14:paraId="1A7AAF34" w14:textId="77777777" w:rsidR="00D54CA9" w:rsidRPr="00D54CA9" w:rsidRDefault="00D54CA9" w:rsidP="00F612B4">
      <w:pPr>
        <w:pStyle w:val="Text"/>
        <w:numPr>
          <w:ilvl w:val="0"/>
          <w:numId w:val="9"/>
        </w:numPr>
        <w:rPr>
          <w:rFonts w:cs="Calibri"/>
          <w:szCs w:val="19"/>
          <w:lang w:eastAsia="en-AU"/>
        </w:rPr>
      </w:pPr>
      <w:r w:rsidRPr="00D54CA9">
        <w:rPr>
          <w:rFonts w:cs="Calibri"/>
          <w:szCs w:val="19"/>
          <w:lang w:eastAsia="en-AU"/>
        </w:rPr>
        <w:t xml:space="preserve">as of now? </w:t>
      </w:r>
    </w:p>
    <w:p w14:paraId="6FA010D7" w14:textId="77777777" w:rsidR="00D54CA9" w:rsidRPr="00D54CA9" w:rsidRDefault="00D54CA9" w:rsidP="00F612B4">
      <w:pPr>
        <w:pStyle w:val="Text"/>
        <w:numPr>
          <w:ilvl w:val="0"/>
          <w:numId w:val="9"/>
        </w:numPr>
        <w:rPr>
          <w:rFonts w:cs="Calibri"/>
          <w:szCs w:val="19"/>
          <w:lang w:eastAsia="en-AU"/>
        </w:rPr>
      </w:pPr>
      <w:r w:rsidRPr="00D54CA9">
        <w:rPr>
          <w:rFonts w:cs="Calibri"/>
          <w:szCs w:val="19"/>
          <w:lang w:eastAsia="en-AU"/>
        </w:rPr>
        <w:t>possible in the future?</w:t>
      </w:r>
    </w:p>
    <w:p w14:paraId="6AB2F5B9" w14:textId="77777777" w:rsidR="00D54CA9" w:rsidRPr="00D54CA9" w:rsidRDefault="00D54CA9" w:rsidP="00EC4857">
      <w:pPr>
        <w:pStyle w:val="Text"/>
        <w:rPr>
          <w:rFonts w:cs="Calibri"/>
          <w:b/>
          <w:szCs w:val="19"/>
          <w:lang w:eastAsia="en-AU"/>
        </w:rPr>
      </w:pPr>
    </w:p>
    <w:p w14:paraId="6E89B084" w14:textId="2CE95297" w:rsidR="00D54CA9" w:rsidRPr="00D54CA9" w:rsidRDefault="00D54CA9" w:rsidP="00EC4857">
      <w:pPr>
        <w:pStyle w:val="Heading5"/>
        <w:rPr>
          <w:lang w:eastAsia="en-AU"/>
        </w:rPr>
      </w:pPr>
      <w:r w:rsidRPr="00D54CA9">
        <w:rPr>
          <w:lang w:eastAsia="en-AU"/>
        </w:rPr>
        <w:t>Theme 7</w:t>
      </w:r>
      <w:r w:rsidR="00EE73FD">
        <w:rPr>
          <w:lang w:eastAsia="en-AU"/>
        </w:rPr>
        <w:t>:</w:t>
      </w:r>
      <w:r w:rsidRPr="00D54CA9">
        <w:rPr>
          <w:lang w:eastAsia="en-AU"/>
        </w:rPr>
        <w:t xml:space="preserve"> Other matters you wish to raise about employers training of their workforces </w:t>
      </w:r>
    </w:p>
    <w:p w14:paraId="139FD4E7" w14:textId="6C8A9C8B" w:rsidR="00D54CA9" w:rsidRPr="00637AFE" w:rsidRDefault="00D54CA9" w:rsidP="00637AFE">
      <w:pPr>
        <w:pStyle w:val="Text"/>
        <w:numPr>
          <w:ilvl w:val="0"/>
          <w:numId w:val="22"/>
        </w:numPr>
      </w:pPr>
      <w:r w:rsidRPr="00637AFE">
        <w:t>Do you have additional comments you would like to make that you think will help this NCVER research project; or put another way is there something that you thought that we would be talking about, but we did not, and if so</w:t>
      </w:r>
      <w:r w:rsidR="00A10B81" w:rsidRPr="00637AFE">
        <w:t>,</w:t>
      </w:r>
      <w:r w:rsidRPr="00637AFE">
        <w:t xml:space="preserve"> what might that be about?</w:t>
      </w:r>
    </w:p>
    <w:p w14:paraId="75B74CA0" w14:textId="77777777" w:rsidR="00D54CA9" w:rsidRPr="00637AFE" w:rsidRDefault="00D54CA9" w:rsidP="00637AFE">
      <w:pPr>
        <w:pStyle w:val="Text"/>
      </w:pPr>
    </w:p>
    <w:p w14:paraId="1403847F" w14:textId="77777777" w:rsidR="00D54CA9" w:rsidRPr="00D54CA9" w:rsidRDefault="00D54CA9" w:rsidP="00EC4857">
      <w:pPr>
        <w:pStyle w:val="Text"/>
        <w:rPr>
          <w:rFonts w:cs="Calibri"/>
          <w:szCs w:val="19"/>
          <w:lang w:eastAsia="en-AU"/>
        </w:rPr>
      </w:pPr>
    </w:p>
    <w:p w14:paraId="65FEC50A" w14:textId="77777777" w:rsidR="00D54CA9" w:rsidRPr="00D54CA9" w:rsidRDefault="00D54CA9" w:rsidP="00EC4857">
      <w:pPr>
        <w:pStyle w:val="Text"/>
        <w:rPr>
          <w:rFonts w:cs="Calibri"/>
          <w:szCs w:val="19"/>
          <w:lang w:eastAsia="en-AU"/>
        </w:rPr>
      </w:pPr>
      <w:r w:rsidRPr="00D54CA9">
        <w:rPr>
          <w:rFonts w:cs="Calibri"/>
          <w:b/>
          <w:szCs w:val="19"/>
          <w:lang w:eastAsia="en-AU"/>
        </w:rPr>
        <w:t>END</w:t>
      </w:r>
      <w:r w:rsidRPr="00D54CA9">
        <w:rPr>
          <w:rFonts w:cs="Calibri"/>
          <w:szCs w:val="19"/>
          <w:lang w:eastAsia="en-AU"/>
        </w:rPr>
        <w:t xml:space="preserve"> – Many thanks for sharing your insights</w:t>
      </w:r>
    </w:p>
    <w:p w14:paraId="79DA06B7" w14:textId="77777777" w:rsidR="00D54CA9" w:rsidRPr="00D54CA9" w:rsidRDefault="00D54CA9" w:rsidP="00D54CA9">
      <w:pPr>
        <w:spacing w:before="0"/>
        <w:jc w:val="center"/>
        <w:rPr>
          <w:rFonts w:cs="Calibri"/>
          <w:szCs w:val="19"/>
          <w:lang w:eastAsia="en-AU"/>
        </w:rPr>
      </w:pPr>
    </w:p>
    <w:p w14:paraId="3C40A4E0" w14:textId="77777777" w:rsidR="00D54CA9" w:rsidRDefault="00D54CA9" w:rsidP="00D54CA9">
      <w:pPr>
        <w:pBdr>
          <w:bottom w:val="single" w:sz="12" w:space="1" w:color="auto"/>
        </w:pBdr>
        <w:spacing w:before="0"/>
        <w:rPr>
          <w:rFonts w:cs="Calibri"/>
          <w:szCs w:val="19"/>
          <w:lang w:eastAsia="en-AU"/>
        </w:rPr>
      </w:pPr>
      <w:r w:rsidRPr="00D54CA9">
        <w:rPr>
          <w:rFonts w:cs="Calibri"/>
          <w:b/>
          <w:szCs w:val="19"/>
          <w:lang w:eastAsia="en-AU"/>
        </w:rPr>
        <w:t>Check:</w:t>
      </w:r>
      <w:r w:rsidRPr="00D54CA9">
        <w:rPr>
          <w:rFonts w:cs="Calibri"/>
          <w:szCs w:val="19"/>
          <w:lang w:eastAsia="en-AU"/>
        </w:rPr>
        <w:t xml:space="preserve"> Signed Informed Consent Form Received </w:t>
      </w:r>
    </w:p>
    <w:p w14:paraId="1701EBBC" w14:textId="77777777" w:rsidR="00D54CA9" w:rsidRDefault="00D54CA9" w:rsidP="00D54CA9">
      <w:pPr>
        <w:pBdr>
          <w:bottom w:val="single" w:sz="12" w:space="1" w:color="auto"/>
        </w:pBdr>
        <w:spacing w:before="0"/>
        <w:rPr>
          <w:rFonts w:cs="Calibri"/>
          <w:szCs w:val="19"/>
          <w:lang w:eastAsia="en-AU"/>
        </w:rPr>
      </w:pPr>
    </w:p>
    <w:p w14:paraId="3FBD5447" w14:textId="77777777" w:rsidR="003F16EE" w:rsidRPr="00D54CA9" w:rsidRDefault="003F16EE" w:rsidP="003F16EE">
      <w:pPr>
        <w:pStyle w:val="Text"/>
        <w:rPr>
          <w:szCs w:val="19"/>
        </w:rPr>
      </w:pPr>
    </w:p>
    <w:sectPr w:rsidR="003F16EE" w:rsidRPr="00D54CA9" w:rsidSect="00357C16">
      <w:footerReference w:type="even" r:id="rId28"/>
      <w:footerReference w:type="default" r:id="rId29"/>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062F" w14:textId="77777777" w:rsidR="00975A93" w:rsidRDefault="00975A93">
      <w:r>
        <w:separator/>
      </w:r>
    </w:p>
  </w:endnote>
  <w:endnote w:type="continuationSeparator" w:id="0">
    <w:p w14:paraId="1231FBBE" w14:textId="77777777" w:rsidR="00975A93" w:rsidRDefault="00975A93">
      <w:r>
        <w:continuationSeparator/>
      </w:r>
    </w:p>
  </w:endnote>
  <w:endnote w:type="continuationNotice" w:id="1">
    <w:p w14:paraId="09AE8BBD" w14:textId="77777777" w:rsidR="00975A93" w:rsidRDefault="00975A9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491" w14:textId="7CE247E6" w:rsidR="00F4727A" w:rsidRPr="00EC3B66" w:rsidRDefault="000B1392" w:rsidP="005430DC">
    <w:pPr>
      <w:pStyle w:val="Footer"/>
      <w:tabs>
        <w:tab w:val="clear" w:pos="8505"/>
        <w:tab w:val="right" w:pos="10206"/>
      </w:tabs>
      <w:rPr>
        <w:b/>
        <w:color w:val="FFFFFF" w:themeColor="background1"/>
      </w:rPr>
    </w:pPr>
    <w:r>
      <w:rPr>
        <w:b/>
      </w:rPr>
      <w:t>E</w:t>
    </w:r>
    <w:r w:rsidR="00D51030" w:rsidRPr="00D51030">
      <w:rPr>
        <w:b/>
      </w:rPr>
      <w:t xml:space="preserve">ngaging </w:t>
    </w:r>
    <w:r>
      <w:rPr>
        <w:b/>
      </w:rPr>
      <w:t xml:space="preserve">more </w:t>
    </w:r>
    <w:r w:rsidR="00D51030" w:rsidRPr="00D51030">
      <w:rPr>
        <w:b/>
      </w:rPr>
      <w:t>employers in nationally recognised</w:t>
    </w:r>
    <w:r w:rsidR="005430DC">
      <w:rPr>
        <w:b/>
      </w:rPr>
      <w:t xml:space="preserve"> training</w:t>
    </w:r>
    <w:r w:rsidR="00D51030" w:rsidRPr="00D51030">
      <w:rPr>
        <w:b/>
      </w:rPr>
      <w:t>:</w:t>
    </w:r>
    <w:r w:rsidR="00747BB8">
      <w:rPr>
        <w:b/>
      </w:rPr>
      <w:t xml:space="preserve"> peak body interviews</w:t>
    </w:r>
    <w:r w:rsidR="00F4727A" w:rsidRPr="00EC3B66">
      <w:rPr>
        <w:b/>
      </w:rPr>
      <w:tab/>
      <w:t xml:space="preserve">NCVER | </w:t>
    </w:r>
    <w:r w:rsidR="00970C0C" w:rsidRPr="00EC3B66">
      <w:rPr>
        <w:rStyle w:val="PageNumber"/>
        <w:b/>
        <w:color w:val="000000" w:themeColor="text1"/>
        <w:sz w:val="17"/>
      </w:rPr>
      <w:fldChar w:fldCharType="begin"/>
    </w:r>
    <w:r w:rsidR="00F4727A" w:rsidRPr="00EC3B66">
      <w:rPr>
        <w:rStyle w:val="PageNumber"/>
        <w:b/>
        <w:color w:val="000000" w:themeColor="text1"/>
        <w:sz w:val="17"/>
      </w:rPr>
      <w:instrText xml:space="preserve"> PAGE </w:instrText>
    </w:r>
    <w:r w:rsidR="00970C0C" w:rsidRPr="00EC3B66">
      <w:rPr>
        <w:rStyle w:val="PageNumber"/>
        <w:b/>
        <w:color w:val="000000" w:themeColor="text1"/>
        <w:sz w:val="17"/>
      </w:rPr>
      <w:fldChar w:fldCharType="separate"/>
    </w:r>
    <w:r w:rsidR="00AC5384">
      <w:rPr>
        <w:rStyle w:val="PageNumber"/>
        <w:b/>
        <w:noProof/>
        <w:color w:val="000000" w:themeColor="text1"/>
        <w:sz w:val="17"/>
      </w:rPr>
      <w:t>16</w:t>
    </w:r>
    <w:r w:rsidR="00970C0C" w:rsidRPr="00EC3B66">
      <w:rPr>
        <w:rStyle w:val="PageNumber"/>
        <w:b/>
        <w:color w:val="000000" w:themeColor="text1"/>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A47" w14:textId="1DB0AC6F" w:rsidR="00F4727A" w:rsidRPr="002F787C" w:rsidRDefault="000B1392" w:rsidP="008E6C3A">
    <w:pPr>
      <w:pStyle w:val="Footer"/>
      <w:tabs>
        <w:tab w:val="clear" w:pos="8505"/>
        <w:tab w:val="right" w:pos="10206"/>
      </w:tabs>
      <w:jc w:val="right"/>
      <w:rPr>
        <w:b/>
        <w:color w:val="FFFFFF" w:themeColor="background1"/>
      </w:rPr>
    </w:pPr>
    <w:r>
      <w:rPr>
        <w:b/>
      </w:rPr>
      <w:t>E</w:t>
    </w:r>
    <w:r w:rsidR="00760E55" w:rsidRPr="00760E55">
      <w:rPr>
        <w:b/>
      </w:rPr>
      <w:t xml:space="preserve">ngaging </w:t>
    </w:r>
    <w:r>
      <w:rPr>
        <w:b/>
      </w:rPr>
      <w:t xml:space="preserve">more </w:t>
    </w:r>
    <w:r w:rsidR="00760E55" w:rsidRPr="00760E55">
      <w:rPr>
        <w:b/>
      </w:rPr>
      <w:t>employers in nationally recognised</w:t>
    </w:r>
    <w:r w:rsidR="005430DC">
      <w:rPr>
        <w:b/>
      </w:rPr>
      <w:t xml:space="preserve"> training</w:t>
    </w:r>
    <w:r w:rsidR="00760E55" w:rsidRPr="00760E55">
      <w:rPr>
        <w:b/>
      </w:rPr>
      <w:t>: peak body interviews</w:t>
    </w:r>
    <w:r w:rsidR="00F4727A" w:rsidRPr="002F787C">
      <w:rPr>
        <w:b/>
      </w:rPr>
      <w:tab/>
      <w:t xml:space="preserve">NCVER | </w:t>
    </w:r>
    <w:r w:rsidR="00970C0C" w:rsidRPr="002F787C">
      <w:rPr>
        <w:rStyle w:val="PageNumber"/>
        <w:b/>
        <w:color w:val="000000" w:themeColor="text1"/>
        <w:sz w:val="17"/>
      </w:rPr>
      <w:fldChar w:fldCharType="begin"/>
    </w:r>
    <w:r w:rsidR="00F4727A" w:rsidRPr="002F787C">
      <w:rPr>
        <w:rStyle w:val="PageNumber"/>
        <w:b/>
        <w:color w:val="000000" w:themeColor="text1"/>
        <w:sz w:val="17"/>
      </w:rPr>
      <w:instrText xml:space="preserve"> PAGE </w:instrText>
    </w:r>
    <w:r w:rsidR="00970C0C" w:rsidRPr="002F787C">
      <w:rPr>
        <w:rStyle w:val="PageNumber"/>
        <w:b/>
        <w:color w:val="000000" w:themeColor="text1"/>
        <w:sz w:val="17"/>
      </w:rPr>
      <w:fldChar w:fldCharType="separate"/>
    </w:r>
    <w:r w:rsidR="00AC5384">
      <w:rPr>
        <w:rStyle w:val="PageNumber"/>
        <w:b/>
        <w:noProof/>
        <w:color w:val="000000" w:themeColor="text1"/>
        <w:sz w:val="17"/>
      </w:rPr>
      <w:t>15</w:t>
    </w:r>
    <w:r w:rsidR="00970C0C"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4DD" w14:textId="77777777" w:rsidR="00975A93" w:rsidRDefault="00975A93">
      <w:r>
        <w:separator/>
      </w:r>
    </w:p>
  </w:footnote>
  <w:footnote w:type="continuationSeparator" w:id="0">
    <w:p w14:paraId="27CD66D8" w14:textId="77777777" w:rsidR="00975A93" w:rsidRDefault="00975A93">
      <w:r>
        <w:continuationSeparator/>
      </w:r>
    </w:p>
  </w:footnote>
  <w:footnote w:type="continuationNotice" w:id="1">
    <w:p w14:paraId="2F94346F" w14:textId="77777777" w:rsidR="00975A93" w:rsidRDefault="00975A93">
      <w:pPr>
        <w:spacing w:before="0" w:line="240" w:lineRule="auto"/>
      </w:pPr>
    </w:p>
  </w:footnote>
  <w:footnote w:id="2">
    <w:p w14:paraId="4010B91C" w14:textId="16DEDAB6" w:rsidR="0082691F" w:rsidRPr="00502ECC" w:rsidRDefault="0082691F" w:rsidP="00502ECC">
      <w:pPr>
        <w:pStyle w:val="FootnoteText"/>
      </w:pPr>
      <w:r w:rsidRPr="00502ECC">
        <w:rPr>
          <w:rStyle w:val="FootnoteReference"/>
          <w:vertAlign w:val="baseline"/>
        </w:rPr>
        <w:footnoteRef/>
      </w:r>
      <w:r w:rsidRPr="00502ECC">
        <w:t xml:space="preserve"> </w:t>
      </w:r>
      <w:r w:rsidR="00502ECC">
        <w:tab/>
      </w:r>
      <w:r w:rsidRPr="00502ECC">
        <w:t>Employers engage in the national VET system in three main ways: having jobs that require vocational qualifications, having apprentices and trainees, using nationally recognised training (2019a).</w:t>
      </w:r>
    </w:p>
  </w:footnote>
  <w:footnote w:id="3">
    <w:p w14:paraId="4D71C1C6" w14:textId="5CD144BC" w:rsidR="00645D75" w:rsidRDefault="00645D75" w:rsidP="00645D75">
      <w:pPr>
        <w:pStyle w:val="FootnoteText"/>
      </w:pPr>
      <w:r>
        <w:rPr>
          <w:rStyle w:val="FootnoteReference"/>
        </w:rPr>
        <w:footnoteRef/>
      </w:r>
      <w:r>
        <w:t xml:space="preserve"> Work is underway to reform Australian VET qualifications and simplify, rationalise and streamline national Vocational Education and Training (VET) training packages</w:t>
      </w:r>
      <w:r w:rsidRPr="00CF4212">
        <w:t xml:space="preserve"> </w:t>
      </w:r>
      <w:r w:rsidR="00A9206B">
        <w:t>(see</w:t>
      </w:r>
      <w:r>
        <w:t xml:space="preserve"> </w:t>
      </w:r>
      <w:r w:rsidR="00A9206B">
        <w:t>&lt;</w:t>
      </w:r>
      <w:r>
        <w:t>https://www.dese.gov.au/skills-reform/skills-reform-overview/qualifications-reforms</w:t>
      </w:r>
      <w:r w:rsidR="00A9206B">
        <w:t>&gt;</w:t>
      </w:r>
      <w:r>
        <w:t>)</w:t>
      </w:r>
      <w:r w:rsidR="00A9206B">
        <w:t>.</w:t>
      </w:r>
    </w:p>
    <w:p w14:paraId="2023AE76" w14:textId="182D3002" w:rsidR="00645D75" w:rsidRDefault="00645D75" w:rsidP="00645D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8D6"/>
    <w:multiLevelType w:val="hybridMultilevel"/>
    <w:tmpl w:val="998C0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E92DD5"/>
    <w:multiLevelType w:val="hybridMultilevel"/>
    <w:tmpl w:val="FDD0A0C8"/>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62DD6"/>
    <w:multiLevelType w:val="hybridMultilevel"/>
    <w:tmpl w:val="33D86346"/>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5E57B6F"/>
    <w:multiLevelType w:val="hybridMultilevel"/>
    <w:tmpl w:val="6A024822"/>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E05F94"/>
    <w:multiLevelType w:val="hybridMultilevel"/>
    <w:tmpl w:val="0D12C9F8"/>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0E0B58"/>
    <w:multiLevelType w:val="hybridMultilevel"/>
    <w:tmpl w:val="DAAEEB80"/>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52144D9"/>
    <w:multiLevelType w:val="hybridMultilevel"/>
    <w:tmpl w:val="E060551A"/>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702335"/>
    <w:multiLevelType w:val="hybridMultilevel"/>
    <w:tmpl w:val="B5C84504"/>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0F582F"/>
    <w:multiLevelType w:val="hybridMultilevel"/>
    <w:tmpl w:val="A26EEF6A"/>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8C18CF"/>
    <w:multiLevelType w:val="hybridMultilevel"/>
    <w:tmpl w:val="0932370A"/>
    <w:lvl w:ilvl="0" w:tplc="8E92F4D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497BE9"/>
    <w:multiLevelType w:val="hybridMultilevel"/>
    <w:tmpl w:val="C5303D4A"/>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B0F217C"/>
    <w:multiLevelType w:val="hybridMultilevel"/>
    <w:tmpl w:val="996A020E"/>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65AF25F4"/>
    <w:multiLevelType w:val="hybridMultilevel"/>
    <w:tmpl w:val="8C7E4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B02A99"/>
    <w:multiLevelType w:val="hybridMultilevel"/>
    <w:tmpl w:val="F78E9086"/>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CF95016"/>
    <w:multiLevelType w:val="hybridMultilevel"/>
    <w:tmpl w:val="52669CEA"/>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DA52665"/>
    <w:multiLevelType w:val="hybridMultilevel"/>
    <w:tmpl w:val="3F80996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1C117A"/>
    <w:multiLevelType w:val="hybridMultilevel"/>
    <w:tmpl w:val="304E6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AD17A2"/>
    <w:multiLevelType w:val="hybridMultilevel"/>
    <w:tmpl w:val="B0E0EFFC"/>
    <w:lvl w:ilvl="0" w:tplc="04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13"/>
  </w:num>
  <w:num w:numId="3">
    <w:abstractNumId w:val="1"/>
  </w:num>
  <w:num w:numId="4">
    <w:abstractNumId w:val="18"/>
  </w:num>
  <w:num w:numId="5">
    <w:abstractNumId w:val="14"/>
  </w:num>
  <w:num w:numId="6">
    <w:abstractNumId w:val="0"/>
  </w:num>
  <w:num w:numId="7">
    <w:abstractNumId w:val="20"/>
  </w:num>
  <w:num w:numId="8">
    <w:abstractNumId w:val="5"/>
  </w:num>
  <w:num w:numId="9">
    <w:abstractNumId w:val="3"/>
  </w:num>
  <w:num w:numId="10">
    <w:abstractNumId w:val="7"/>
  </w:num>
  <w:num w:numId="11">
    <w:abstractNumId w:val="10"/>
  </w:num>
  <w:num w:numId="12">
    <w:abstractNumId w:val="6"/>
  </w:num>
  <w:num w:numId="13">
    <w:abstractNumId w:val="9"/>
  </w:num>
  <w:num w:numId="14">
    <w:abstractNumId w:val="11"/>
  </w:num>
  <w:num w:numId="15">
    <w:abstractNumId w:val="12"/>
  </w:num>
  <w:num w:numId="16">
    <w:abstractNumId w:val="8"/>
  </w:num>
  <w:num w:numId="17">
    <w:abstractNumId w:val="4"/>
  </w:num>
  <w:num w:numId="18">
    <w:abstractNumId w:val="21"/>
  </w:num>
  <w:num w:numId="19">
    <w:abstractNumId w:val="15"/>
  </w:num>
  <w:num w:numId="20">
    <w:abstractNumId w:val="17"/>
  </w:num>
  <w:num w:numId="21">
    <w:abstractNumId w:val="16"/>
  </w:num>
  <w:num w:numId="2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11DC"/>
    <w:rsid w:val="00002CB7"/>
    <w:rsid w:val="00004179"/>
    <w:rsid w:val="00004B27"/>
    <w:rsid w:val="00005DD9"/>
    <w:rsid w:val="00006B38"/>
    <w:rsid w:val="000108B2"/>
    <w:rsid w:val="00010D16"/>
    <w:rsid w:val="00010E1F"/>
    <w:rsid w:val="00011447"/>
    <w:rsid w:val="00013265"/>
    <w:rsid w:val="00014BB2"/>
    <w:rsid w:val="00020916"/>
    <w:rsid w:val="00020C8D"/>
    <w:rsid w:val="00022290"/>
    <w:rsid w:val="0002617F"/>
    <w:rsid w:val="0002767C"/>
    <w:rsid w:val="00027F9C"/>
    <w:rsid w:val="00030284"/>
    <w:rsid w:val="00030509"/>
    <w:rsid w:val="000315D7"/>
    <w:rsid w:val="000316AE"/>
    <w:rsid w:val="00032295"/>
    <w:rsid w:val="00032FAC"/>
    <w:rsid w:val="00034137"/>
    <w:rsid w:val="000350FD"/>
    <w:rsid w:val="00035E07"/>
    <w:rsid w:val="00036433"/>
    <w:rsid w:val="000409C1"/>
    <w:rsid w:val="000413C7"/>
    <w:rsid w:val="000433D7"/>
    <w:rsid w:val="00043478"/>
    <w:rsid w:val="000444C7"/>
    <w:rsid w:val="000448A0"/>
    <w:rsid w:val="00045AC5"/>
    <w:rsid w:val="00045B90"/>
    <w:rsid w:val="0004618C"/>
    <w:rsid w:val="00046195"/>
    <w:rsid w:val="000474BA"/>
    <w:rsid w:val="00047DB5"/>
    <w:rsid w:val="00047DCB"/>
    <w:rsid w:val="00050C05"/>
    <w:rsid w:val="00050DA0"/>
    <w:rsid w:val="00051A8E"/>
    <w:rsid w:val="00051FFB"/>
    <w:rsid w:val="000521A5"/>
    <w:rsid w:val="00052DE7"/>
    <w:rsid w:val="00053B78"/>
    <w:rsid w:val="00053D7F"/>
    <w:rsid w:val="00054475"/>
    <w:rsid w:val="000565FF"/>
    <w:rsid w:val="00056DBB"/>
    <w:rsid w:val="000572C0"/>
    <w:rsid w:val="00057D11"/>
    <w:rsid w:val="00060A5E"/>
    <w:rsid w:val="00060E1D"/>
    <w:rsid w:val="0006125F"/>
    <w:rsid w:val="00063942"/>
    <w:rsid w:val="000642DE"/>
    <w:rsid w:val="000647F7"/>
    <w:rsid w:val="00064C31"/>
    <w:rsid w:val="0006561E"/>
    <w:rsid w:val="00065993"/>
    <w:rsid w:val="000665CF"/>
    <w:rsid w:val="00067150"/>
    <w:rsid w:val="0006779B"/>
    <w:rsid w:val="000677A2"/>
    <w:rsid w:val="00070B53"/>
    <w:rsid w:val="00072091"/>
    <w:rsid w:val="00073A32"/>
    <w:rsid w:val="00074BD4"/>
    <w:rsid w:val="00075307"/>
    <w:rsid w:val="00076574"/>
    <w:rsid w:val="00077361"/>
    <w:rsid w:val="0007780C"/>
    <w:rsid w:val="00080328"/>
    <w:rsid w:val="000834B8"/>
    <w:rsid w:val="00084224"/>
    <w:rsid w:val="0008449D"/>
    <w:rsid w:val="00085527"/>
    <w:rsid w:val="00085F78"/>
    <w:rsid w:val="0008750B"/>
    <w:rsid w:val="000900BA"/>
    <w:rsid w:val="00093F57"/>
    <w:rsid w:val="00095519"/>
    <w:rsid w:val="00095ECD"/>
    <w:rsid w:val="00095F3C"/>
    <w:rsid w:val="00096DDB"/>
    <w:rsid w:val="00097290"/>
    <w:rsid w:val="000A0E87"/>
    <w:rsid w:val="000A1D1D"/>
    <w:rsid w:val="000A1E79"/>
    <w:rsid w:val="000A237E"/>
    <w:rsid w:val="000A4B55"/>
    <w:rsid w:val="000A5AB4"/>
    <w:rsid w:val="000A5F16"/>
    <w:rsid w:val="000A65CD"/>
    <w:rsid w:val="000A6B2E"/>
    <w:rsid w:val="000B0A87"/>
    <w:rsid w:val="000B0DAA"/>
    <w:rsid w:val="000B0FB3"/>
    <w:rsid w:val="000B1392"/>
    <w:rsid w:val="000B27F4"/>
    <w:rsid w:val="000B4AEF"/>
    <w:rsid w:val="000B6F67"/>
    <w:rsid w:val="000C05BA"/>
    <w:rsid w:val="000C1642"/>
    <w:rsid w:val="000C343C"/>
    <w:rsid w:val="000C3D79"/>
    <w:rsid w:val="000C40B7"/>
    <w:rsid w:val="000C6D96"/>
    <w:rsid w:val="000D1019"/>
    <w:rsid w:val="000D28BE"/>
    <w:rsid w:val="000D2B8C"/>
    <w:rsid w:val="000D37A8"/>
    <w:rsid w:val="000D4BC2"/>
    <w:rsid w:val="000D4D29"/>
    <w:rsid w:val="000D4E43"/>
    <w:rsid w:val="000D55FD"/>
    <w:rsid w:val="000D7DB5"/>
    <w:rsid w:val="000D7EBD"/>
    <w:rsid w:val="000E22BA"/>
    <w:rsid w:val="000E2895"/>
    <w:rsid w:val="000E33DE"/>
    <w:rsid w:val="000E4120"/>
    <w:rsid w:val="000E42EA"/>
    <w:rsid w:val="000E6217"/>
    <w:rsid w:val="000E713E"/>
    <w:rsid w:val="000E73BA"/>
    <w:rsid w:val="000E79E2"/>
    <w:rsid w:val="000F1481"/>
    <w:rsid w:val="000F4C28"/>
    <w:rsid w:val="000F4D41"/>
    <w:rsid w:val="000F623C"/>
    <w:rsid w:val="000F641C"/>
    <w:rsid w:val="001033CA"/>
    <w:rsid w:val="00103DFC"/>
    <w:rsid w:val="001048F8"/>
    <w:rsid w:val="00104DF5"/>
    <w:rsid w:val="00106530"/>
    <w:rsid w:val="00106686"/>
    <w:rsid w:val="00106A54"/>
    <w:rsid w:val="0010761A"/>
    <w:rsid w:val="00110BBA"/>
    <w:rsid w:val="00110D48"/>
    <w:rsid w:val="00112033"/>
    <w:rsid w:val="0011250D"/>
    <w:rsid w:val="0011390B"/>
    <w:rsid w:val="001150CE"/>
    <w:rsid w:val="00115A17"/>
    <w:rsid w:val="00116D1E"/>
    <w:rsid w:val="00117117"/>
    <w:rsid w:val="00120571"/>
    <w:rsid w:val="00120AA4"/>
    <w:rsid w:val="00121C16"/>
    <w:rsid w:val="001236CF"/>
    <w:rsid w:val="00123774"/>
    <w:rsid w:val="00123B5C"/>
    <w:rsid w:val="00126877"/>
    <w:rsid w:val="00126D5A"/>
    <w:rsid w:val="00127CBD"/>
    <w:rsid w:val="001309E4"/>
    <w:rsid w:val="001312F2"/>
    <w:rsid w:val="00133642"/>
    <w:rsid w:val="00133C4C"/>
    <w:rsid w:val="00135C75"/>
    <w:rsid w:val="00136254"/>
    <w:rsid w:val="001377D5"/>
    <w:rsid w:val="0013783C"/>
    <w:rsid w:val="00137AB0"/>
    <w:rsid w:val="00137F0C"/>
    <w:rsid w:val="00140133"/>
    <w:rsid w:val="001404BB"/>
    <w:rsid w:val="00140B27"/>
    <w:rsid w:val="0014225E"/>
    <w:rsid w:val="0014297D"/>
    <w:rsid w:val="001440B8"/>
    <w:rsid w:val="00144124"/>
    <w:rsid w:val="001476A3"/>
    <w:rsid w:val="0014775A"/>
    <w:rsid w:val="00147ECE"/>
    <w:rsid w:val="00150874"/>
    <w:rsid w:val="001509F3"/>
    <w:rsid w:val="0015107E"/>
    <w:rsid w:val="001511AA"/>
    <w:rsid w:val="00151E88"/>
    <w:rsid w:val="00151EBC"/>
    <w:rsid w:val="00152FCC"/>
    <w:rsid w:val="0015420E"/>
    <w:rsid w:val="00154356"/>
    <w:rsid w:val="0015559F"/>
    <w:rsid w:val="001557F4"/>
    <w:rsid w:val="00155839"/>
    <w:rsid w:val="001566EF"/>
    <w:rsid w:val="00156A8C"/>
    <w:rsid w:val="00157FE4"/>
    <w:rsid w:val="0016019C"/>
    <w:rsid w:val="0016079A"/>
    <w:rsid w:val="0016207F"/>
    <w:rsid w:val="00162D5E"/>
    <w:rsid w:val="001650C1"/>
    <w:rsid w:val="0016529F"/>
    <w:rsid w:val="00165983"/>
    <w:rsid w:val="00166281"/>
    <w:rsid w:val="00166917"/>
    <w:rsid w:val="0016749D"/>
    <w:rsid w:val="00167864"/>
    <w:rsid w:val="00170AEE"/>
    <w:rsid w:val="00172418"/>
    <w:rsid w:val="00173A6A"/>
    <w:rsid w:val="00174F9A"/>
    <w:rsid w:val="0017634D"/>
    <w:rsid w:val="00177827"/>
    <w:rsid w:val="00177C87"/>
    <w:rsid w:val="001803CA"/>
    <w:rsid w:val="0018043F"/>
    <w:rsid w:val="00182650"/>
    <w:rsid w:val="00183BC0"/>
    <w:rsid w:val="00184504"/>
    <w:rsid w:val="00186668"/>
    <w:rsid w:val="001904C5"/>
    <w:rsid w:val="00191D62"/>
    <w:rsid w:val="00192EDB"/>
    <w:rsid w:val="001945E7"/>
    <w:rsid w:val="00194E16"/>
    <w:rsid w:val="0019600B"/>
    <w:rsid w:val="00197BA9"/>
    <w:rsid w:val="001A0C51"/>
    <w:rsid w:val="001A31ED"/>
    <w:rsid w:val="001A4529"/>
    <w:rsid w:val="001A4DAD"/>
    <w:rsid w:val="001A7043"/>
    <w:rsid w:val="001A70FB"/>
    <w:rsid w:val="001A76F3"/>
    <w:rsid w:val="001B08AF"/>
    <w:rsid w:val="001B2319"/>
    <w:rsid w:val="001B23B5"/>
    <w:rsid w:val="001B3670"/>
    <w:rsid w:val="001B43CF"/>
    <w:rsid w:val="001B4C12"/>
    <w:rsid w:val="001B52AA"/>
    <w:rsid w:val="001B652B"/>
    <w:rsid w:val="001B68BE"/>
    <w:rsid w:val="001B6C30"/>
    <w:rsid w:val="001B7C76"/>
    <w:rsid w:val="001B7F25"/>
    <w:rsid w:val="001C01A8"/>
    <w:rsid w:val="001C07AF"/>
    <w:rsid w:val="001C261E"/>
    <w:rsid w:val="001C2699"/>
    <w:rsid w:val="001C2B67"/>
    <w:rsid w:val="001C3B7B"/>
    <w:rsid w:val="001C3F0E"/>
    <w:rsid w:val="001C45C6"/>
    <w:rsid w:val="001C5897"/>
    <w:rsid w:val="001C6829"/>
    <w:rsid w:val="001D3403"/>
    <w:rsid w:val="001D38E2"/>
    <w:rsid w:val="001D4A54"/>
    <w:rsid w:val="001D57C0"/>
    <w:rsid w:val="001D6BAF"/>
    <w:rsid w:val="001D714C"/>
    <w:rsid w:val="001E20DF"/>
    <w:rsid w:val="001E2450"/>
    <w:rsid w:val="001E3BF2"/>
    <w:rsid w:val="001E4CCD"/>
    <w:rsid w:val="001E5241"/>
    <w:rsid w:val="001E6042"/>
    <w:rsid w:val="001F0645"/>
    <w:rsid w:val="001F0C26"/>
    <w:rsid w:val="001F3B5F"/>
    <w:rsid w:val="001F6367"/>
    <w:rsid w:val="001F696A"/>
    <w:rsid w:val="001F70F4"/>
    <w:rsid w:val="001F77DC"/>
    <w:rsid w:val="001F7D84"/>
    <w:rsid w:val="001F7E01"/>
    <w:rsid w:val="0020377A"/>
    <w:rsid w:val="00204995"/>
    <w:rsid w:val="00204EEB"/>
    <w:rsid w:val="002059EB"/>
    <w:rsid w:val="00211DBF"/>
    <w:rsid w:val="002127C1"/>
    <w:rsid w:val="0021425A"/>
    <w:rsid w:val="00214A3D"/>
    <w:rsid w:val="00217647"/>
    <w:rsid w:val="00222EDA"/>
    <w:rsid w:val="00225C91"/>
    <w:rsid w:val="002263DC"/>
    <w:rsid w:val="00226C54"/>
    <w:rsid w:val="002277A9"/>
    <w:rsid w:val="00230528"/>
    <w:rsid w:val="002305AB"/>
    <w:rsid w:val="00230A47"/>
    <w:rsid w:val="00232163"/>
    <w:rsid w:val="002336F8"/>
    <w:rsid w:val="00233BFA"/>
    <w:rsid w:val="00233C8D"/>
    <w:rsid w:val="0023490A"/>
    <w:rsid w:val="0023643B"/>
    <w:rsid w:val="002425CA"/>
    <w:rsid w:val="00242B81"/>
    <w:rsid w:val="0024310D"/>
    <w:rsid w:val="002443CC"/>
    <w:rsid w:val="00246189"/>
    <w:rsid w:val="00246279"/>
    <w:rsid w:val="00246417"/>
    <w:rsid w:val="00253055"/>
    <w:rsid w:val="00253F7B"/>
    <w:rsid w:val="00256A7B"/>
    <w:rsid w:val="00257EA4"/>
    <w:rsid w:val="00260439"/>
    <w:rsid w:val="00262901"/>
    <w:rsid w:val="00262CAC"/>
    <w:rsid w:val="002636EE"/>
    <w:rsid w:val="00265C0B"/>
    <w:rsid w:val="002666FD"/>
    <w:rsid w:val="00267F18"/>
    <w:rsid w:val="00273B50"/>
    <w:rsid w:val="00274720"/>
    <w:rsid w:val="002750EE"/>
    <w:rsid w:val="0027663B"/>
    <w:rsid w:val="00277057"/>
    <w:rsid w:val="00277691"/>
    <w:rsid w:val="00277D96"/>
    <w:rsid w:val="00281315"/>
    <w:rsid w:val="00281667"/>
    <w:rsid w:val="00283940"/>
    <w:rsid w:val="00284FCB"/>
    <w:rsid w:val="00290179"/>
    <w:rsid w:val="00291C98"/>
    <w:rsid w:val="0029245B"/>
    <w:rsid w:val="0029276F"/>
    <w:rsid w:val="00292C75"/>
    <w:rsid w:val="00293B7C"/>
    <w:rsid w:val="00297C1D"/>
    <w:rsid w:val="002A0514"/>
    <w:rsid w:val="002A0B70"/>
    <w:rsid w:val="002A17F9"/>
    <w:rsid w:val="002A195C"/>
    <w:rsid w:val="002A2510"/>
    <w:rsid w:val="002A2B15"/>
    <w:rsid w:val="002A2DB4"/>
    <w:rsid w:val="002A3A1B"/>
    <w:rsid w:val="002A3B43"/>
    <w:rsid w:val="002A5490"/>
    <w:rsid w:val="002A6175"/>
    <w:rsid w:val="002A61EE"/>
    <w:rsid w:val="002A7504"/>
    <w:rsid w:val="002B0EDF"/>
    <w:rsid w:val="002B1205"/>
    <w:rsid w:val="002B1384"/>
    <w:rsid w:val="002B478D"/>
    <w:rsid w:val="002B501C"/>
    <w:rsid w:val="002B56F3"/>
    <w:rsid w:val="002B5780"/>
    <w:rsid w:val="002B5AFB"/>
    <w:rsid w:val="002B5EA6"/>
    <w:rsid w:val="002B6EBA"/>
    <w:rsid w:val="002C0432"/>
    <w:rsid w:val="002C18EF"/>
    <w:rsid w:val="002C3565"/>
    <w:rsid w:val="002C45C6"/>
    <w:rsid w:val="002C4711"/>
    <w:rsid w:val="002C4FBC"/>
    <w:rsid w:val="002D0871"/>
    <w:rsid w:val="002D1D2F"/>
    <w:rsid w:val="002D253A"/>
    <w:rsid w:val="002D3770"/>
    <w:rsid w:val="002D5665"/>
    <w:rsid w:val="002D5EE4"/>
    <w:rsid w:val="002D6926"/>
    <w:rsid w:val="002D6C0A"/>
    <w:rsid w:val="002D719E"/>
    <w:rsid w:val="002E1558"/>
    <w:rsid w:val="002E196B"/>
    <w:rsid w:val="002E1CE6"/>
    <w:rsid w:val="002E3304"/>
    <w:rsid w:val="002E333B"/>
    <w:rsid w:val="002E4736"/>
    <w:rsid w:val="002E6C5D"/>
    <w:rsid w:val="002F1405"/>
    <w:rsid w:val="002F4152"/>
    <w:rsid w:val="002F5200"/>
    <w:rsid w:val="002F53C7"/>
    <w:rsid w:val="002F6FBE"/>
    <w:rsid w:val="002F787C"/>
    <w:rsid w:val="003008A2"/>
    <w:rsid w:val="003033FD"/>
    <w:rsid w:val="00303CEF"/>
    <w:rsid w:val="00304103"/>
    <w:rsid w:val="003048E9"/>
    <w:rsid w:val="00305DFF"/>
    <w:rsid w:val="00307F84"/>
    <w:rsid w:val="003113C3"/>
    <w:rsid w:val="0031158B"/>
    <w:rsid w:val="00312B81"/>
    <w:rsid w:val="00313C35"/>
    <w:rsid w:val="00314646"/>
    <w:rsid w:val="00315E09"/>
    <w:rsid w:val="003169BC"/>
    <w:rsid w:val="003207C1"/>
    <w:rsid w:val="00320A95"/>
    <w:rsid w:val="00321465"/>
    <w:rsid w:val="00322D4C"/>
    <w:rsid w:val="0032315F"/>
    <w:rsid w:val="0032399E"/>
    <w:rsid w:val="00324157"/>
    <w:rsid w:val="00324E4E"/>
    <w:rsid w:val="00325470"/>
    <w:rsid w:val="00325C0D"/>
    <w:rsid w:val="00326C39"/>
    <w:rsid w:val="003272CD"/>
    <w:rsid w:val="003272E1"/>
    <w:rsid w:val="00331A17"/>
    <w:rsid w:val="0033207D"/>
    <w:rsid w:val="0033308A"/>
    <w:rsid w:val="003336DB"/>
    <w:rsid w:val="00333942"/>
    <w:rsid w:val="00334134"/>
    <w:rsid w:val="0033481F"/>
    <w:rsid w:val="00334CE3"/>
    <w:rsid w:val="00335B19"/>
    <w:rsid w:val="00335E32"/>
    <w:rsid w:val="0033780C"/>
    <w:rsid w:val="00340B4D"/>
    <w:rsid w:val="00340E52"/>
    <w:rsid w:val="00341372"/>
    <w:rsid w:val="00344727"/>
    <w:rsid w:val="00344EB9"/>
    <w:rsid w:val="003506B8"/>
    <w:rsid w:val="003511C8"/>
    <w:rsid w:val="003536EF"/>
    <w:rsid w:val="003541FE"/>
    <w:rsid w:val="00354B82"/>
    <w:rsid w:val="00355136"/>
    <w:rsid w:val="003552F7"/>
    <w:rsid w:val="00355506"/>
    <w:rsid w:val="00355B9D"/>
    <w:rsid w:val="003570BF"/>
    <w:rsid w:val="00357A7D"/>
    <w:rsid w:val="00357C16"/>
    <w:rsid w:val="00357CAE"/>
    <w:rsid w:val="00361384"/>
    <w:rsid w:val="00361F64"/>
    <w:rsid w:val="003643DE"/>
    <w:rsid w:val="003660E6"/>
    <w:rsid w:val="00366FCF"/>
    <w:rsid w:val="00367FA5"/>
    <w:rsid w:val="00370614"/>
    <w:rsid w:val="003714FF"/>
    <w:rsid w:val="00371A43"/>
    <w:rsid w:val="00371CD7"/>
    <w:rsid w:val="00372CDA"/>
    <w:rsid w:val="00372F20"/>
    <w:rsid w:val="00375153"/>
    <w:rsid w:val="003757B4"/>
    <w:rsid w:val="00375917"/>
    <w:rsid w:val="003760A2"/>
    <w:rsid w:val="0038076F"/>
    <w:rsid w:val="003809AF"/>
    <w:rsid w:val="00381BDD"/>
    <w:rsid w:val="00383330"/>
    <w:rsid w:val="0038545B"/>
    <w:rsid w:val="0038546F"/>
    <w:rsid w:val="00387075"/>
    <w:rsid w:val="00390BC5"/>
    <w:rsid w:val="00390D0F"/>
    <w:rsid w:val="00391366"/>
    <w:rsid w:val="00391554"/>
    <w:rsid w:val="00391897"/>
    <w:rsid w:val="00392F75"/>
    <w:rsid w:val="0039535E"/>
    <w:rsid w:val="003A0064"/>
    <w:rsid w:val="003A05DA"/>
    <w:rsid w:val="003A2504"/>
    <w:rsid w:val="003A4A78"/>
    <w:rsid w:val="003A54AA"/>
    <w:rsid w:val="003A56DC"/>
    <w:rsid w:val="003B038A"/>
    <w:rsid w:val="003B16DA"/>
    <w:rsid w:val="003B3265"/>
    <w:rsid w:val="003B33A0"/>
    <w:rsid w:val="003B483E"/>
    <w:rsid w:val="003B4A25"/>
    <w:rsid w:val="003B4C53"/>
    <w:rsid w:val="003B6072"/>
    <w:rsid w:val="003B6722"/>
    <w:rsid w:val="003B72D4"/>
    <w:rsid w:val="003B73A2"/>
    <w:rsid w:val="003B794F"/>
    <w:rsid w:val="003C11CA"/>
    <w:rsid w:val="003C1658"/>
    <w:rsid w:val="003C2BD3"/>
    <w:rsid w:val="003C3137"/>
    <w:rsid w:val="003C3204"/>
    <w:rsid w:val="003C4087"/>
    <w:rsid w:val="003C586C"/>
    <w:rsid w:val="003C5ABF"/>
    <w:rsid w:val="003C6D2D"/>
    <w:rsid w:val="003C7F3E"/>
    <w:rsid w:val="003C7F8E"/>
    <w:rsid w:val="003D030B"/>
    <w:rsid w:val="003D116A"/>
    <w:rsid w:val="003D15CA"/>
    <w:rsid w:val="003D2026"/>
    <w:rsid w:val="003D3FCD"/>
    <w:rsid w:val="003D5CFD"/>
    <w:rsid w:val="003E28C5"/>
    <w:rsid w:val="003E37A6"/>
    <w:rsid w:val="003E65C6"/>
    <w:rsid w:val="003E6739"/>
    <w:rsid w:val="003E67CB"/>
    <w:rsid w:val="003E6808"/>
    <w:rsid w:val="003E71CF"/>
    <w:rsid w:val="003F0929"/>
    <w:rsid w:val="003F16EE"/>
    <w:rsid w:val="003F2940"/>
    <w:rsid w:val="003F2C9B"/>
    <w:rsid w:val="003F3740"/>
    <w:rsid w:val="003F5EDC"/>
    <w:rsid w:val="003F60F5"/>
    <w:rsid w:val="00400578"/>
    <w:rsid w:val="004005D0"/>
    <w:rsid w:val="00400A26"/>
    <w:rsid w:val="00400E4D"/>
    <w:rsid w:val="00401E3F"/>
    <w:rsid w:val="00402661"/>
    <w:rsid w:val="00404BAA"/>
    <w:rsid w:val="0040534D"/>
    <w:rsid w:val="004056BC"/>
    <w:rsid w:val="00405E3C"/>
    <w:rsid w:val="004109CE"/>
    <w:rsid w:val="00411364"/>
    <w:rsid w:val="0041456D"/>
    <w:rsid w:val="00414AF3"/>
    <w:rsid w:val="00415D07"/>
    <w:rsid w:val="00417BB6"/>
    <w:rsid w:val="004200A9"/>
    <w:rsid w:val="004208DD"/>
    <w:rsid w:val="00423E3C"/>
    <w:rsid w:val="00424029"/>
    <w:rsid w:val="00424295"/>
    <w:rsid w:val="00424E93"/>
    <w:rsid w:val="00425359"/>
    <w:rsid w:val="00425939"/>
    <w:rsid w:val="00425B5B"/>
    <w:rsid w:val="004260E9"/>
    <w:rsid w:val="004311F3"/>
    <w:rsid w:val="00432387"/>
    <w:rsid w:val="004338C3"/>
    <w:rsid w:val="004352FC"/>
    <w:rsid w:val="00435AB3"/>
    <w:rsid w:val="00435BEC"/>
    <w:rsid w:val="0044024D"/>
    <w:rsid w:val="004405D5"/>
    <w:rsid w:val="004410C7"/>
    <w:rsid w:val="004421C3"/>
    <w:rsid w:val="00443A50"/>
    <w:rsid w:val="004446F0"/>
    <w:rsid w:val="004448FC"/>
    <w:rsid w:val="0044494F"/>
    <w:rsid w:val="0044528E"/>
    <w:rsid w:val="00445432"/>
    <w:rsid w:val="00445713"/>
    <w:rsid w:val="00445CB4"/>
    <w:rsid w:val="00445CC2"/>
    <w:rsid w:val="00446B77"/>
    <w:rsid w:val="00447A49"/>
    <w:rsid w:val="00447BED"/>
    <w:rsid w:val="004506FE"/>
    <w:rsid w:val="00452B4F"/>
    <w:rsid w:val="00453A7F"/>
    <w:rsid w:val="00455F2E"/>
    <w:rsid w:val="00457AB5"/>
    <w:rsid w:val="00457BE4"/>
    <w:rsid w:val="00457C3A"/>
    <w:rsid w:val="00461D27"/>
    <w:rsid w:val="0046200A"/>
    <w:rsid w:val="00462470"/>
    <w:rsid w:val="00462AB8"/>
    <w:rsid w:val="00463E84"/>
    <w:rsid w:val="0046446D"/>
    <w:rsid w:val="00464758"/>
    <w:rsid w:val="0046496D"/>
    <w:rsid w:val="00465643"/>
    <w:rsid w:val="00466DCA"/>
    <w:rsid w:val="00470491"/>
    <w:rsid w:val="00471448"/>
    <w:rsid w:val="00471850"/>
    <w:rsid w:val="00471DC1"/>
    <w:rsid w:val="0047235A"/>
    <w:rsid w:val="00473872"/>
    <w:rsid w:val="00474481"/>
    <w:rsid w:val="00481E2E"/>
    <w:rsid w:val="00481E72"/>
    <w:rsid w:val="0048313E"/>
    <w:rsid w:val="00485787"/>
    <w:rsid w:val="004863BE"/>
    <w:rsid w:val="0048643A"/>
    <w:rsid w:val="00487C26"/>
    <w:rsid w:val="00490511"/>
    <w:rsid w:val="0049292F"/>
    <w:rsid w:val="00493462"/>
    <w:rsid w:val="00493ABD"/>
    <w:rsid w:val="0049453B"/>
    <w:rsid w:val="00494E7C"/>
    <w:rsid w:val="00496299"/>
    <w:rsid w:val="00496B19"/>
    <w:rsid w:val="0049784F"/>
    <w:rsid w:val="004A1029"/>
    <w:rsid w:val="004A2EC6"/>
    <w:rsid w:val="004A4001"/>
    <w:rsid w:val="004A4951"/>
    <w:rsid w:val="004A5BEF"/>
    <w:rsid w:val="004A702A"/>
    <w:rsid w:val="004B02F9"/>
    <w:rsid w:val="004B1012"/>
    <w:rsid w:val="004B2E11"/>
    <w:rsid w:val="004B3FEA"/>
    <w:rsid w:val="004B503C"/>
    <w:rsid w:val="004B5446"/>
    <w:rsid w:val="004B6142"/>
    <w:rsid w:val="004B731B"/>
    <w:rsid w:val="004B75EE"/>
    <w:rsid w:val="004B7B82"/>
    <w:rsid w:val="004B7BCB"/>
    <w:rsid w:val="004C064A"/>
    <w:rsid w:val="004C0F07"/>
    <w:rsid w:val="004C1AC9"/>
    <w:rsid w:val="004C4063"/>
    <w:rsid w:val="004C55C7"/>
    <w:rsid w:val="004C6DD6"/>
    <w:rsid w:val="004D07E4"/>
    <w:rsid w:val="004D09CB"/>
    <w:rsid w:val="004D117D"/>
    <w:rsid w:val="004D162F"/>
    <w:rsid w:val="004D2CD9"/>
    <w:rsid w:val="004D4802"/>
    <w:rsid w:val="004D4BBB"/>
    <w:rsid w:val="004E0D51"/>
    <w:rsid w:val="004E174E"/>
    <w:rsid w:val="004E2A8E"/>
    <w:rsid w:val="004E5025"/>
    <w:rsid w:val="004E5EEE"/>
    <w:rsid w:val="004E7167"/>
    <w:rsid w:val="004E7227"/>
    <w:rsid w:val="004E73F1"/>
    <w:rsid w:val="004F0B58"/>
    <w:rsid w:val="004F1569"/>
    <w:rsid w:val="004F2026"/>
    <w:rsid w:val="004F2B70"/>
    <w:rsid w:val="004F4649"/>
    <w:rsid w:val="00500207"/>
    <w:rsid w:val="00500BB8"/>
    <w:rsid w:val="00501713"/>
    <w:rsid w:val="00502C8A"/>
    <w:rsid w:val="00502ECC"/>
    <w:rsid w:val="00503A8F"/>
    <w:rsid w:val="00503EC3"/>
    <w:rsid w:val="00503FCA"/>
    <w:rsid w:val="00505391"/>
    <w:rsid w:val="00505F45"/>
    <w:rsid w:val="00505F4A"/>
    <w:rsid w:val="00506282"/>
    <w:rsid w:val="00506548"/>
    <w:rsid w:val="005067EF"/>
    <w:rsid w:val="0051088D"/>
    <w:rsid w:val="005109D2"/>
    <w:rsid w:val="00510BD3"/>
    <w:rsid w:val="00510D9F"/>
    <w:rsid w:val="00510EF5"/>
    <w:rsid w:val="00510FE4"/>
    <w:rsid w:val="00512496"/>
    <w:rsid w:val="005131DC"/>
    <w:rsid w:val="00513731"/>
    <w:rsid w:val="00515059"/>
    <w:rsid w:val="00516F92"/>
    <w:rsid w:val="005170AF"/>
    <w:rsid w:val="0051749B"/>
    <w:rsid w:val="00517DB8"/>
    <w:rsid w:val="00517FC1"/>
    <w:rsid w:val="00520315"/>
    <w:rsid w:val="005204D4"/>
    <w:rsid w:val="0052276C"/>
    <w:rsid w:val="0052279A"/>
    <w:rsid w:val="00522A68"/>
    <w:rsid w:val="005235C5"/>
    <w:rsid w:val="00523C1A"/>
    <w:rsid w:val="00525D15"/>
    <w:rsid w:val="00525D35"/>
    <w:rsid w:val="00525DD2"/>
    <w:rsid w:val="00526859"/>
    <w:rsid w:val="00526860"/>
    <w:rsid w:val="0053312C"/>
    <w:rsid w:val="00533AA9"/>
    <w:rsid w:val="005348CE"/>
    <w:rsid w:val="00535957"/>
    <w:rsid w:val="00537170"/>
    <w:rsid w:val="00540070"/>
    <w:rsid w:val="00540204"/>
    <w:rsid w:val="00540361"/>
    <w:rsid w:val="00541705"/>
    <w:rsid w:val="00542D81"/>
    <w:rsid w:val="005430DC"/>
    <w:rsid w:val="0054384A"/>
    <w:rsid w:val="00545533"/>
    <w:rsid w:val="00545AE6"/>
    <w:rsid w:val="00550FA3"/>
    <w:rsid w:val="00552EC2"/>
    <w:rsid w:val="00553E75"/>
    <w:rsid w:val="0055551A"/>
    <w:rsid w:val="00556276"/>
    <w:rsid w:val="00557252"/>
    <w:rsid w:val="0055765C"/>
    <w:rsid w:val="00557E2C"/>
    <w:rsid w:val="00560C71"/>
    <w:rsid w:val="00561C77"/>
    <w:rsid w:val="00561FD5"/>
    <w:rsid w:val="005626B1"/>
    <w:rsid w:val="00564DD7"/>
    <w:rsid w:val="00570758"/>
    <w:rsid w:val="00570C2B"/>
    <w:rsid w:val="00570D3F"/>
    <w:rsid w:val="0057206B"/>
    <w:rsid w:val="005729D5"/>
    <w:rsid w:val="00572C3D"/>
    <w:rsid w:val="0057480D"/>
    <w:rsid w:val="005759FB"/>
    <w:rsid w:val="00575F80"/>
    <w:rsid w:val="0057624E"/>
    <w:rsid w:val="005805A8"/>
    <w:rsid w:val="005814BE"/>
    <w:rsid w:val="00581546"/>
    <w:rsid w:val="00582972"/>
    <w:rsid w:val="005874F7"/>
    <w:rsid w:val="005907FA"/>
    <w:rsid w:val="00591A62"/>
    <w:rsid w:val="00592106"/>
    <w:rsid w:val="00593F34"/>
    <w:rsid w:val="0059431E"/>
    <w:rsid w:val="00595326"/>
    <w:rsid w:val="00595A8C"/>
    <w:rsid w:val="005969FE"/>
    <w:rsid w:val="00596F2D"/>
    <w:rsid w:val="005A00BB"/>
    <w:rsid w:val="005A0C23"/>
    <w:rsid w:val="005A1226"/>
    <w:rsid w:val="005A23FC"/>
    <w:rsid w:val="005A2505"/>
    <w:rsid w:val="005A28B3"/>
    <w:rsid w:val="005A36A6"/>
    <w:rsid w:val="005A61BF"/>
    <w:rsid w:val="005A7CC1"/>
    <w:rsid w:val="005B0D51"/>
    <w:rsid w:val="005B3040"/>
    <w:rsid w:val="005B310E"/>
    <w:rsid w:val="005B3155"/>
    <w:rsid w:val="005B493C"/>
    <w:rsid w:val="005B5484"/>
    <w:rsid w:val="005B586C"/>
    <w:rsid w:val="005B6EF0"/>
    <w:rsid w:val="005C08D1"/>
    <w:rsid w:val="005C095E"/>
    <w:rsid w:val="005C111F"/>
    <w:rsid w:val="005C117F"/>
    <w:rsid w:val="005C277E"/>
    <w:rsid w:val="005C27EB"/>
    <w:rsid w:val="005C330B"/>
    <w:rsid w:val="005C3796"/>
    <w:rsid w:val="005C3A76"/>
    <w:rsid w:val="005C5097"/>
    <w:rsid w:val="005C61F8"/>
    <w:rsid w:val="005C639E"/>
    <w:rsid w:val="005D31FE"/>
    <w:rsid w:val="005D4377"/>
    <w:rsid w:val="005D479F"/>
    <w:rsid w:val="005D4D53"/>
    <w:rsid w:val="005D5BC4"/>
    <w:rsid w:val="005D6A3E"/>
    <w:rsid w:val="005D7857"/>
    <w:rsid w:val="005D7D02"/>
    <w:rsid w:val="005E05E1"/>
    <w:rsid w:val="005E0721"/>
    <w:rsid w:val="005E0D12"/>
    <w:rsid w:val="005E22E0"/>
    <w:rsid w:val="005E39C8"/>
    <w:rsid w:val="005E4764"/>
    <w:rsid w:val="005E5B41"/>
    <w:rsid w:val="005E7F62"/>
    <w:rsid w:val="005F1349"/>
    <w:rsid w:val="005F2419"/>
    <w:rsid w:val="005F2800"/>
    <w:rsid w:val="005F3856"/>
    <w:rsid w:val="005F5AD4"/>
    <w:rsid w:val="005F6E64"/>
    <w:rsid w:val="005F720D"/>
    <w:rsid w:val="0060044C"/>
    <w:rsid w:val="006014AC"/>
    <w:rsid w:val="00603744"/>
    <w:rsid w:val="00603A1F"/>
    <w:rsid w:val="006041EE"/>
    <w:rsid w:val="006062B5"/>
    <w:rsid w:val="00607187"/>
    <w:rsid w:val="0061087D"/>
    <w:rsid w:val="006111B8"/>
    <w:rsid w:val="006114AD"/>
    <w:rsid w:val="00611ACD"/>
    <w:rsid w:val="0061333A"/>
    <w:rsid w:val="00613591"/>
    <w:rsid w:val="00613D06"/>
    <w:rsid w:val="006146DC"/>
    <w:rsid w:val="00614B11"/>
    <w:rsid w:val="00615002"/>
    <w:rsid w:val="006155D3"/>
    <w:rsid w:val="006155D8"/>
    <w:rsid w:val="00616AE2"/>
    <w:rsid w:val="0061726A"/>
    <w:rsid w:val="006173AC"/>
    <w:rsid w:val="00617434"/>
    <w:rsid w:val="00620A01"/>
    <w:rsid w:val="006210E6"/>
    <w:rsid w:val="00621102"/>
    <w:rsid w:val="00622618"/>
    <w:rsid w:val="006233AE"/>
    <w:rsid w:val="00623608"/>
    <w:rsid w:val="00624DCE"/>
    <w:rsid w:val="00625083"/>
    <w:rsid w:val="006266A6"/>
    <w:rsid w:val="00626862"/>
    <w:rsid w:val="00626B14"/>
    <w:rsid w:val="0062789F"/>
    <w:rsid w:val="006312F4"/>
    <w:rsid w:val="006351C5"/>
    <w:rsid w:val="00637845"/>
    <w:rsid w:val="00637AFE"/>
    <w:rsid w:val="00640860"/>
    <w:rsid w:val="00641D20"/>
    <w:rsid w:val="006422C1"/>
    <w:rsid w:val="006428D8"/>
    <w:rsid w:val="00643DBD"/>
    <w:rsid w:val="00644F52"/>
    <w:rsid w:val="00645D75"/>
    <w:rsid w:val="0064779E"/>
    <w:rsid w:val="00647E26"/>
    <w:rsid w:val="00651EAA"/>
    <w:rsid w:val="00652221"/>
    <w:rsid w:val="00652467"/>
    <w:rsid w:val="00652973"/>
    <w:rsid w:val="0065360A"/>
    <w:rsid w:val="00655012"/>
    <w:rsid w:val="00656679"/>
    <w:rsid w:val="00656C5C"/>
    <w:rsid w:val="00656DE5"/>
    <w:rsid w:val="00656ED9"/>
    <w:rsid w:val="00660937"/>
    <w:rsid w:val="006617DC"/>
    <w:rsid w:val="006623AE"/>
    <w:rsid w:val="0066374B"/>
    <w:rsid w:val="006642F3"/>
    <w:rsid w:val="00665898"/>
    <w:rsid w:val="00667B16"/>
    <w:rsid w:val="006747B5"/>
    <w:rsid w:val="006751CE"/>
    <w:rsid w:val="0067712D"/>
    <w:rsid w:val="00683A4E"/>
    <w:rsid w:val="0068647C"/>
    <w:rsid w:val="00687D32"/>
    <w:rsid w:val="0069027F"/>
    <w:rsid w:val="0069070B"/>
    <w:rsid w:val="00690C37"/>
    <w:rsid w:val="00691652"/>
    <w:rsid w:val="006925E8"/>
    <w:rsid w:val="00692DF5"/>
    <w:rsid w:val="00693729"/>
    <w:rsid w:val="0069375E"/>
    <w:rsid w:val="00693AC2"/>
    <w:rsid w:val="0069403A"/>
    <w:rsid w:val="0069453C"/>
    <w:rsid w:val="00696A48"/>
    <w:rsid w:val="006A3C9F"/>
    <w:rsid w:val="006A4F30"/>
    <w:rsid w:val="006A53C4"/>
    <w:rsid w:val="006A585F"/>
    <w:rsid w:val="006A5B9E"/>
    <w:rsid w:val="006A6902"/>
    <w:rsid w:val="006A6937"/>
    <w:rsid w:val="006A702B"/>
    <w:rsid w:val="006B0D71"/>
    <w:rsid w:val="006B22E4"/>
    <w:rsid w:val="006B2B92"/>
    <w:rsid w:val="006B2D9A"/>
    <w:rsid w:val="006B38D8"/>
    <w:rsid w:val="006B390B"/>
    <w:rsid w:val="006B5895"/>
    <w:rsid w:val="006B740E"/>
    <w:rsid w:val="006B770C"/>
    <w:rsid w:val="006C01DE"/>
    <w:rsid w:val="006C39F1"/>
    <w:rsid w:val="006C45D0"/>
    <w:rsid w:val="006C4707"/>
    <w:rsid w:val="006C5360"/>
    <w:rsid w:val="006C5DA9"/>
    <w:rsid w:val="006C72FC"/>
    <w:rsid w:val="006D0A78"/>
    <w:rsid w:val="006D11D0"/>
    <w:rsid w:val="006D18F8"/>
    <w:rsid w:val="006D3FFA"/>
    <w:rsid w:val="006D54FF"/>
    <w:rsid w:val="006D566D"/>
    <w:rsid w:val="006D5D8A"/>
    <w:rsid w:val="006D6A20"/>
    <w:rsid w:val="006D766B"/>
    <w:rsid w:val="006D7BA1"/>
    <w:rsid w:val="006E298E"/>
    <w:rsid w:val="006E2AF7"/>
    <w:rsid w:val="006E3A46"/>
    <w:rsid w:val="006E477A"/>
    <w:rsid w:val="006E4FDE"/>
    <w:rsid w:val="006E530B"/>
    <w:rsid w:val="006E5718"/>
    <w:rsid w:val="006E5CDE"/>
    <w:rsid w:val="006E6002"/>
    <w:rsid w:val="006E6E30"/>
    <w:rsid w:val="006E6F6F"/>
    <w:rsid w:val="006E78A1"/>
    <w:rsid w:val="006F0F72"/>
    <w:rsid w:val="006F24FE"/>
    <w:rsid w:val="006F2625"/>
    <w:rsid w:val="006F2D31"/>
    <w:rsid w:val="006F30FB"/>
    <w:rsid w:val="006F5330"/>
    <w:rsid w:val="0070237A"/>
    <w:rsid w:val="007037A4"/>
    <w:rsid w:val="00703871"/>
    <w:rsid w:val="00703A5F"/>
    <w:rsid w:val="007042EC"/>
    <w:rsid w:val="007045C9"/>
    <w:rsid w:val="00704A81"/>
    <w:rsid w:val="00704B6D"/>
    <w:rsid w:val="00705FB9"/>
    <w:rsid w:val="00706207"/>
    <w:rsid w:val="00714485"/>
    <w:rsid w:val="007151BA"/>
    <w:rsid w:val="007152E6"/>
    <w:rsid w:val="007161E4"/>
    <w:rsid w:val="00717955"/>
    <w:rsid w:val="00721135"/>
    <w:rsid w:val="0072165A"/>
    <w:rsid w:val="007224CE"/>
    <w:rsid w:val="00722F98"/>
    <w:rsid w:val="00723F23"/>
    <w:rsid w:val="00727AA5"/>
    <w:rsid w:val="00730208"/>
    <w:rsid w:val="00731EC8"/>
    <w:rsid w:val="0073279D"/>
    <w:rsid w:val="00732E11"/>
    <w:rsid w:val="00734548"/>
    <w:rsid w:val="007351FD"/>
    <w:rsid w:val="0073588B"/>
    <w:rsid w:val="007359D2"/>
    <w:rsid w:val="00736F30"/>
    <w:rsid w:val="00737745"/>
    <w:rsid w:val="00737DC6"/>
    <w:rsid w:val="00740C73"/>
    <w:rsid w:val="00741E85"/>
    <w:rsid w:val="00742FF1"/>
    <w:rsid w:val="00743341"/>
    <w:rsid w:val="007437D1"/>
    <w:rsid w:val="00743F35"/>
    <w:rsid w:val="007441C7"/>
    <w:rsid w:val="00744DE5"/>
    <w:rsid w:val="007453FE"/>
    <w:rsid w:val="00747BB8"/>
    <w:rsid w:val="007501B8"/>
    <w:rsid w:val="00750730"/>
    <w:rsid w:val="007522BF"/>
    <w:rsid w:val="007534B3"/>
    <w:rsid w:val="00754DCF"/>
    <w:rsid w:val="007563B6"/>
    <w:rsid w:val="00757BB2"/>
    <w:rsid w:val="00760E55"/>
    <w:rsid w:val="00763B88"/>
    <w:rsid w:val="007648F2"/>
    <w:rsid w:val="00764BDF"/>
    <w:rsid w:val="00766614"/>
    <w:rsid w:val="0076662F"/>
    <w:rsid w:val="007701D5"/>
    <w:rsid w:val="00770F3E"/>
    <w:rsid w:val="00771162"/>
    <w:rsid w:val="00771F11"/>
    <w:rsid w:val="00773F78"/>
    <w:rsid w:val="00774386"/>
    <w:rsid w:val="00776318"/>
    <w:rsid w:val="0077727E"/>
    <w:rsid w:val="00777F92"/>
    <w:rsid w:val="00780658"/>
    <w:rsid w:val="00780AA1"/>
    <w:rsid w:val="00781731"/>
    <w:rsid w:val="00781FCD"/>
    <w:rsid w:val="00783546"/>
    <w:rsid w:val="007836A4"/>
    <w:rsid w:val="00783879"/>
    <w:rsid w:val="00783F44"/>
    <w:rsid w:val="007848CC"/>
    <w:rsid w:val="0078551E"/>
    <w:rsid w:val="00785D62"/>
    <w:rsid w:val="00786298"/>
    <w:rsid w:val="00786D3F"/>
    <w:rsid w:val="007871C0"/>
    <w:rsid w:val="00790110"/>
    <w:rsid w:val="00792B94"/>
    <w:rsid w:val="00792EE0"/>
    <w:rsid w:val="0079300D"/>
    <w:rsid w:val="00793B83"/>
    <w:rsid w:val="007955D3"/>
    <w:rsid w:val="00796313"/>
    <w:rsid w:val="0079675D"/>
    <w:rsid w:val="00796A75"/>
    <w:rsid w:val="00797850"/>
    <w:rsid w:val="007978D0"/>
    <w:rsid w:val="007A0C21"/>
    <w:rsid w:val="007A147F"/>
    <w:rsid w:val="007A2079"/>
    <w:rsid w:val="007A3995"/>
    <w:rsid w:val="007A4E25"/>
    <w:rsid w:val="007A4EA4"/>
    <w:rsid w:val="007A7ADC"/>
    <w:rsid w:val="007B073B"/>
    <w:rsid w:val="007B11C5"/>
    <w:rsid w:val="007B13DF"/>
    <w:rsid w:val="007B4D85"/>
    <w:rsid w:val="007B4E78"/>
    <w:rsid w:val="007B55C7"/>
    <w:rsid w:val="007B6127"/>
    <w:rsid w:val="007B6E5A"/>
    <w:rsid w:val="007C11DA"/>
    <w:rsid w:val="007C1AC2"/>
    <w:rsid w:val="007C1FA4"/>
    <w:rsid w:val="007C26C9"/>
    <w:rsid w:val="007C2C8C"/>
    <w:rsid w:val="007C3281"/>
    <w:rsid w:val="007C476E"/>
    <w:rsid w:val="007C50A7"/>
    <w:rsid w:val="007C52B6"/>
    <w:rsid w:val="007C579C"/>
    <w:rsid w:val="007D0914"/>
    <w:rsid w:val="007D293A"/>
    <w:rsid w:val="007D4DC5"/>
    <w:rsid w:val="007D6337"/>
    <w:rsid w:val="007D79E4"/>
    <w:rsid w:val="007D7D63"/>
    <w:rsid w:val="007E0104"/>
    <w:rsid w:val="007E048D"/>
    <w:rsid w:val="007E194B"/>
    <w:rsid w:val="007E2C7F"/>
    <w:rsid w:val="007E2D8C"/>
    <w:rsid w:val="007E3972"/>
    <w:rsid w:val="007E3AC3"/>
    <w:rsid w:val="007E3B83"/>
    <w:rsid w:val="007E4533"/>
    <w:rsid w:val="007E52E6"/>
    <w:rsid w:val="007E5E6F"/>
    <w:rsid w:val="007F0CAC"/>
    <w:rsid w:val="007F22B3"/>
    <w:rsid w:val="007F3424"/>
    <w:rsid w:val="007F3C94"/>
    <w:rsid w:val="007F4E21"/>
    <w:rsid w:val="007F51D9"/>
    <w:rsid w:val="007F55AB"/>
    <w:rsid w:val="007F6C4A"/>
    <w:rsid w:val="007F6F46"/>
    <w:rsid w:val="007F72C2"/>
    <w:rsid w:val="007F77E0"/>
    <w:rsid w:val="007F7DF2"/>
    <w:rsid w:val="00800539"/>
    <w:rsid w:val="00800A2B"/>
    <w:rsid w:val="008022E9"/>
    <w:rsid w:val="00803EC9"/>
    <w:rsid w:val="008048DE"/>
    <w:rsid w:val="008049F9"/>
    <w:rsid w:val="00806C1C"/>
    <w:rsid w:val="008118CC"/>
    <w:rsid w:val="00812189"/>
    <w:rsid w:val="008123E1"/>
    <w:rsid w:val="00813C0F"/>
    <w:rsid w:val="00814952"/>
    <w:rsid w:val="008155B7"/>
    <w:rsid w:val="008157A0"/>
    <w:rsid w:val="00815981"/>
    <w:rsid w:val="0081681C"/>
    <w:rsid w:val="00820A7F"/>
    <w:rsid w:val="00820B71"/>
    <w:rsid w:val="00821A2F"/>
    <w:rsid w:val="00821FD1"/>
    <w:rsid w:val="0082366D"/>
    <w:rsid w:val="00826757"/>
    <w:rsid w:val="008267E4"/>
    <w:rsid w:val="0082691F"/>
    <w:rsid w:val="00826B9C"/>
    <w:rsid w:val="008271CE"/>
    <w:rsid w:val="0083114E"/>
    <w:rsid w:val="00831E6C"/>
    <w:rsid w:val="00832CF7"/>
    <w:rsid w:val="00833DF2"/>
    <w:rsid w:val="00836116"/>
    <w:rsid w:val="008372CF"/>
    <w:rsid w:val="00837A67"/>
    <w:rsid w:val="00837DE0"/>
    <w:rsid w:val="0084102B"/>
    <w:rsid w:val="0084158C"/>
    <w:rsid w:val="00841D18"/>
    <w:rsid w:val="00844A68"/>
    <w:rsid w:val="00844E1E"/>
    <w:rsid w:val="00846726"/>
    <w:rsid w:val="008478AA"/>
    <w:rsid w:val="00850901"/>
    <w:rsid w:val="0085252E"/>
    <w:rsid w:val="00852F5C"/>
    <w:rsid w:val="008538FF"/>
    <w:rsid w:val="008554FE"/>
    <w:rsid w:val="008557D5"/>
    <w:rsid w:val="00856A89"/>
    <w:rsid w:val="00862336"/>
    <w:rsid w:val="0086435C"/>
    <w:rsid w:val="00866344"/>
    <w:rsid w:val="008675C4"/>
    <w:rsid w:val="00867C55"/>
    <w:rsid w:val="00867F7E"/>
    <w:rsid w:val="00871576"/>
    <w:rsid w:val="00871C1E"/>
    <w:rsid w:val="00872A87"/>
    <w:rsid w:val="0087371C"/>
    <w:rsid w:val="008737EC"/>
    <w:rsid w:val="00873E5E"/>
    <w:rsid w:val="00874DA5"/>
    <w:rsid w:val="00874E57"/>
    <w:rsid w:val="00875DBE"/>
    <w:rsid w:val="008802C0"/>
    <w:rsid w:val="00880A16"/>
    <w:rsid w:val="00881B13"/>
    <w:rsid w:val="008872B1"/>
    <w:rsid w:val="00887670"/>
    <w:rsid w:val="00891D82"/>
    <w:rsid w:val="008923B6"/>
    <w:rsid w:val="008924F0"/>
    <w:rsid w:val="00892577"/>
    <w:rsid w:val="008931C7"/>
    <w:rsid w:val="0089365C"/>
    <w:rsid w:val="008936EC"/>
    <w:rsid w:val="00894271"/>
    <w:rsid w:val="00894334"/>
    <w:rsid w:val="00895BF3"/>
    <w:rsid w:val="00896262"/>
    <w:rsid w:val="00896467"/>
    <w:rsid w:val="00896844"/>
    <w:rsid w:val="0089734E"/>
    <w:rsid w:val="008A0445"/>
    <w:rsid w:val="008A0DBB"/>
    <w:rsid w:val="008A283A"/>
    <w:rsid w:val="008A309E"/>
    <w:rsid w:val="008A483E"/>
    <w:rsid w:val="008A4BAA"/>
    <w:rsid w:val="008A5628"/>
    <w:rsid w:val="008A611F"/>
    <w:rsid w:val="008B112E"/>
    <w:rsid w:val="008B29B0"/>
    <w:rsid w:val="008B4B69"/>
    <w:rsid w:val="008B4F9B"/>
    <w:rsid w:val="008B667D"/>
    <w:rsid w:val="008B6C79"/>
    <w:rsid w:val="008B767F"/>
    <w:rsid w:val="008C0A74"/>
    <w:rsid w:val="008C11F1"/>
    <w:rsid w:val="008C18CC"/>
    <w:rsid w:val="008C19A7"/>
    <w:rsid w:val="008C1B42"/>
    <w:rsid w:val="008C1C88"/>
    <w:rsid w:val="008C37F4"/>
    <w:rsid w:val="008C4799"/>
    <w:rsid w:val="008C4802"/>
    <w:rsid w:val="008C65E1"/>
    <w:rsid w:val="008D1135"/>
    <w:rsid w:val="008D1306"/>
    <w:rsid w:val="008D345B"/>
    <w:rsid w:val="008D3794"/>
    <w:rsid w:val="008D402F"/>
    <w:rsid w:val="008D4406"/>
    <w:rsid w:val="008D4741"/>
    <w:rsid w:val="008D56B9"/>
    <w:rsid w:val="008D5C24"/>
    <w:rsid w:val="008D5D9C"/>
    <w:rsid w:val="008D6134"/>
    <w:rsid w:val="008D6210"/>
    <w:rsid w:val="008D69AC"/>
    <w:rsid w:val="008E11A1"/>
    <w:rsid w:val="008E2161"/>
    <w:rsid w:val="008E499A"/>
    <w:rsid w:val="008E523C"/>
    <w:rsid w:val="008E6494"/>
    <w:rsid w:val="008E6638"/>
    <w:rsid w:val="008E6ACF"/>
    <w:rsid w:val="008E6C3A"/>
    <w:rsid w:val="008F12B8"/>
    <w:rsid w:val="008F1333"/>
    <w:rsid w:val="008F1C0C"/>
    <w:rsid w:val="008F1F37"/>
    <w:rsid w:val="008F20BA"/>
    <w:rsid w:val="008F4CCD"/>
    <w:rsid w:val="008F57DF"/>
    <w:rsid w:val="008F5D8A"/>
    <w:rsid w:val="008F7201"/>
    <w:rsid w:val="009005DE"/>
    <w:rsid w:val="0090275B"/>
    <w:rsid w:val="00902DBF"/>
    <w:rsid w:val="00903E61"/>
    <w:rsid w:val="009058B5"/>
    <w:rsid w:val="00905D89"/>
    <w:rsid w:val="0090612F"/>
    <w:rsid w:val="00906E92"/>
    <w:rsid w:val="00907B15"/>
    <w:rsid w:val="009103A7"/>
    <w:rsid w:val="00910568"/>
    <w:rsid w:val="009106E7"/>
    <w:rsid w:val="0091200E"/>
    <w:rsid w:val="00913D4D"/>
    <w:rsid w:val="00914FB5"/>
    <w:rsid w:val="0091590F"/>
    <w:rsid w:val="0091638E"/>
    <w:rsid w:val="00922258"/>
    <w:rsid w:val="00922D85"/>
    <w:rsid w:val="00922DEC"/>
    <w:rsid w:val="00923FDD"/>
    <w:rsid w:val="0092762C"/>
    <w:rsid w:val="00927A50"/>
    <w:rsid w:val="00927CAC"/>
    <w:rsid w:val="00927FF6"/>
    <w:rsid w:val="00930D70"/>
    <w:rsid w:val="0093170A"/>
    <w:rsid w:val="009318AD"/>
    <w:rsid w:val="00931BF2"/>
    <w:rsid w:val="009326C3"/>
    <w:rsid w:val="00933317"/>
    <w:rsid w:val="009333C6"/>
    <w:rsid w:val="00933C59"/>
    <w:rsid w:val="00933ECF"/>
    <w:rsid w:val="0093402E"/>
    <w:rsid w:val="00934EE9"/>
    <w:rsid w:val="0093514B"/>
    <w:rsid w:val="00935182"/>
    <w:rsid w:val="00935C26"/>
    <w:rsid w:val="00940830"/>
    <w:rsid w:val="0094088E"/>
    <w:rsid w:val="00944947"/>
    <w:rsid w:val="00945418"/>
    <w:rsid w:val="00945684"/>
    <w:rsid w:val="009461ED"/>
    <w:rsid w:val="00946318"/>
    <w:rsid w:val="009464CF"/>
    <w:rsid w:val="00947908"/>
    <w:rsid w:val="00947FFA"/>
    <w:rsid w:val="009537D3"/>
    <w:rsid w:val="009538E6"/>
    <w:rsid w:val="00953B4D"/>
    <w:rsid w:val="00956537"/>
    <w:rsid w:val="00956AAE"/>
    <w:rsid w:val="0096027C"/>
    <w:rsid w:val="00960442"/>
    <w:rsid w:val="0096614F"/>
    <w:rsid w:val="00966E97"/>
    <w:rsid w:val="00967D4C"/>
    <w:rsid w:val="009704E4"/>
    <w:rsid w:val="00970C0C"/>
    <w:rsid w:val="00972935"/>
    <w:rsid w:val="0097578B"/>
    <w:rsid w:val="00975A93"/>
    <w:rsid w:val="00976297"/>
    <w:rsid w:val="00976B38"/>
    <w:rsid w:val="0097706A"/>
    <w:rsid w:val="009775C7"/>
    <w:rsid w:val="00977E73"/>
    <w:rsid w:val="0098049B"/>
    <w:rsid w:val="00981125"/>
    <w:rsid w:val="00981637"/>
    <w:rsid w:val="00982574"/>
    <w:rsid w:val="00984761"/>
    <w:rsid w:val="009847DF"/>
    <w:rsid w:val="00984C2B"/>
    <w:rsid w:val="0098622A"/>
    <w:rsid w:val="00986EDF"/>
    <w:rsid w:val="00987D97"/>
    <w:rsid w:val="00991C77"/>
    <w:rsid w:val="00992C0D"/>
    <w:rsid w:val="00992F81"/>
    <w:rsid w:val="009952DD"/>
    <w:rsid w:val="009959C2"/>
    <w:rsid w:val="00996B23"/>
    <w:rsid w:val="00996C1F"/>
    <w:rsid w:val="009975CF"/>
    <w:rsid w:val="009A1AFE"/>
    <w:rsid w:val="009A20D3"/>
    <w:rsid w:val="009A25E2"/>
    <w:rsid w:val="009A3677"/>
    <w:rsid w:val="009A3EB8"/>
    <w:rsid w:val="009A4180"/>
    <w:rsid w:val="009A4DFC"/>
    <w:rsid w:val="009A50A7"/>
    <w:rsid w:val="009A533B"/>
    <w:rsid w:val="009A7D9E"/>
    <w:rsid w:val="009B0312"/>
    <w:rsid w:val="009B0F67"/>
    <w:rsid w:val="009B286A"/>
    <w:rsid w:val="009B3D3B"/>
    <w:rsid w:val="009B4BC4"/>
    <w:rsid w:val="009B4FB4"/>
    <w:rsid w:val="009C03F8"/>
    <w:rsid w:val="009C18BE"/>
    <w:rsid w:val="009C22BE"/>
    <w:rsid w:val="009C441B"/>
    <w:rsid w:val="009C4C30"/>
    <w:rsid w:val="009C4E35"/>
    <w:rsid w:val="009C5981"/>
    <w:rsid w:val="009C6A0A"/>
    <w:rsid w:val="009D0F98"/>
    <w:rsid w:val="009D3206"/>
    <w:rsid w:val="009D550D"/>
    <w:rsid w:val="009D5D0C"/>
    <w:rsid w:val="009D7BBF"/>
    <w:rsid w:val="009E0A92"/>
    <w:rsid w:val="009E17EF"/>
    <w:rsid w:val="009E231A"/>
    <w:rsid w:val="009E28C6"/>
    <w:rsid w:val="009E2F64"/>
    <w:rsid w:val="009E4EC6"/>
    <w:rsid w:val="009E678C"/>
    <w:rsid w:val="009F0D30"/>
    <w:rsid w:val="009F15CF"/>
    <w:rsid w:val="009F207C"/>
    <w:rsid w:val="009F270D"/>
    <w:rsid w:val="009F338A"/>
    <w:rsid w:val="009F5352"/>
    <w:rsid w:val="009F5449"/>
    <w:rsid w:val="009F595D"/>
    <w:rsid w:val="009F71F8"/>
    <w:rsid w:val="009F7897"/>
    <w:rsid w:val="009F7998"/>
    <w:rsid w:val="00A00A7B"/>
    <w:rsid w:val="00A013E3"/>
    <w:rsid w:val="00A01CFA"/>
    <w:rsid w:val="00A01F38"/>
    <w:rsid w:val="00A02153"/>
    <w:rsid w:val="00A03BF0"/>
    <w:rsid w:val="00A03C88"/>
    <w:rsid w:val="00A041AB"/>
    <w:rsid w:val="00A0759D"/>
    <w:rsid w:val="00A0779F"/>
    <w:rsid w:val="00A10A6B"/>
    <w:rsid w:val="00A10B81"/>
    <w:rsid w:val="00A10D8B"/>
    <w:rsid w:val="00A10E2B"/>
    <w:rsid w:val="00A1507F"/>
    <w:rsid w:val="00A154D9"/>
    <w:rsid w:val="00A16737"/>
    <w:rsid w:val="00A16961"/>
    <w:rsid w:val="00A16B9A"/>
    <w:rsid w:val="00A16D3F"/>
    <w:rsid w:val="00A174FA"/>
    <w:rsid w:val="00A22129"/>
    <w:rsid w:val="00A22554"/>
    <w:rsid w:val="00A22DFA"/>
    <w:rsid w:val="00A23DD1"/>
    <w:rsid w:val="00A24937"/>
    <w:rsid w:val="00A25350"/>
    <w:rsid w:val="00A260E3"/>
    <w:rsid w:val="00A2675E"/>
    <w:rsid w:val="00A26BC4"/>
    <w:rsid w:val="00A27282"/>
    <w:rsid w:val="00A274DC"/>
    <w:rsid w:val="00A27633"/>
    <w:rsid w:val="00A30084"/>
    <w:rsid w:val="00A32C87"/>
    <w:rsid w:val="00A32EED"/>
    <w:rsid w:val="00A33BBC"/>
    <w:rsid w:val="00A34B98"/>
    <w:rsid w:val="00A34FAB"/>
    <w:rsid w:val="00A36486"/>
    <w:rsid w:val="00A3712E"/>
    <w:rsid w:val="00A40577"/>
    <w:rsid w:val="00A43177"/>
    <w:rsid w:val="00A4333A"/>
    <w:rsid w:val="00A445AD"/>
    <w:rsid w:val="00A45C4B"/>
    <w:rsid w:val="00A4611B"/>
    <w:rsid w:val="00A4628E"/>
    <w:rsid w:val="00A4768A"/>
    <w:rsid w:val="00A50895"/>
    <w:rsid w:val="00A5099E"/>
    <w:rsid w:val="00A50D42"/>
    <w:rsid w:val="00A51A02"/>
    <w:rsid w:val="00A52689"/>
    <w:rsid w:val="00A542EB"/>
    <w:rsid w:val="00A54E0E"/>
    <w:rsid w:val="00A566CC"/>
    <w:rsid w:val="00A56C48"/>
    <w:rsid w:val="00A57010"/>
    <w:rsid w:val="00A572CE"/>
    <w:rsid w:val="00A57BFE"/>
    <w:rsid w:val="00A62F70"/>
    <w:rsid w:val="00A631E6"/>
    <w:rsid w:val="00A63E7D"/>
    <w:rsid w:val="00A65212"/>
    <w:rsid w:val="00A6563C"/>
    <w:rsid w:val="00A65840"/>
    <w:rsid w:val="00A65EC0"/>
    <w:rsid w:val="00A663B5"/>
    <w:rsid w:val="00A66C51"/>
    <w:rsid w:val="00A67E95"/>
    <w:rsid w:val="00A71120"/>
    <w:rsid w:val="00A71440"/>
    <w:rsid w:val="00A716B4"/>
    <w:rsid w:val="00A73318"/>
    <w:rsid w:val="00A740C9"/>
    <w:rsid w:val="00A75D0A"/>
    <w:rsid w:val="00A76114"/>
    <w:rsid w:val="00A763A0"/>
    <w:rsid w:val="00A77589"/>
    <w:rsid w:val="00A813D5"/>
    <w:rsid w:val="00A817BA"/>
    <w:rsid w:val="00A843E7"/>
    <w:rsid w:val="00A84F35"/>
    <w:rsid w:val="00A872B6"/>
    <w:rsid w:val="00A8777E"/>
    <w:rsid w:val="00A90DE6"/>
    <w:rsid w:val="00A91E2C"/>
    <w:rsid w:val="00A9206B"/>
    <w:rsid w:val="00A9334E"/>
    <w:rsid w:val="00A93867"/>
    <w:rsid w:val="00A9409E"/>
    <w:rsid w:val="00A9466F"/>
    <w:rsid w:val="00A95ECD"/>
    <w:rsid w:val="00A9612C"/>
    <w:rsid w:val="00A963E3"/>
    <w:rsid w:val="00A96CAC"/>
    <w:rsid w:val="00A9707E"/>
    <w:rsid w:val="00A97701"/>
    <w:rsid w:val="00A97773"/>
    <w:rsid w:val="00A97BD1"/>
    <w:rsid w:val="00AA0D6E"/>
    <w:rsid w:val="00AA1F86"/>
    <w:rsid w:val="00AA3482"/>
    <w:rsid w:val="00AA3A87"/>
    <w:rsid w:val="00AA3ADF"/>
    <w:rsid w:val="00AA4412"/>
    <w:rsid w:val="00AA44D4"/>
    <w:rsid w:val="00AA45E5"/>
    <w:rsid w:val="00AA4975"/>
    <w:rsid w:val="00AA7B0D"/>
    <w:rsid w:val="00AA7F9C"/>
    <w:rsid w:val="00AB0F52"/>
    <w:rsid w:val="00AB254E"/>
    <w:rsid w:val="00AB2918"/>
    <w:rsid w:val="00AB2C7A"/>
    <w:rsid w:val="00AB50EA"/>
    <w:rsid w:val="00AB669E"/>
    <w:rsid w:val="00AB7951"/>
    <w:rsid w:val="00AB7B03"/>
    <w:rsid w:val="00AB7E26"/>
    <w:rsid w:val="00AC2F51"/>
    <w:rsid w:val="00AC31BD"/>
    <w:rsid w:val="00AC386D"/>
    <w:rsid w:val="00AC4157"/>
    <w:rsid w:val="00AC511C"/>
    <w:rsid w:val="00AC5384"/>
    <w:rsid w:val="00AC5F63"/>
    <w:rsid w:val="00AC6DDF"/>
    <w:rsid w:val="00AC750C"/>
    <w:rsid w:val="00AC7F7B"/>
    <w:rsid w:val="00AD1001"/>
    <w:rsid w:val="00AD11ED"/>
    <w:rsid w:val="00AD1309"/>
    <w:rsid w:val="00AD14FF"/>
    <w:rsid w:val="00AD1D3F"/>
    <w:rsid w:val="00AD22E0"/>
    <w:rsid w:val="00AD2E40"/>
    <w:rsid w:val="00AD79E7"/>
    <w:rsid w:val="00AE18F6"/>
    <w:rsid w:val="00AE2F71"/>
    <w:rsid w:val="00AE4E13"/>
    <w:rsid w:val="00AE6689"/>
    <w:rsid w:val="00AF1005"/>
    <w:rsid w:val="00AF2CB5"/>
    <w:rsid w:val="00AF6A7F"/>
    <w:rsid w:val="00AF7922"/>
    <w:rsid w:val="00B0094F"/>
    <w:rsid w:val="00B00B70"/>
    <w:rsid w:val="00B014F5"/>
    <w:rsid w:val="00B02048"/>
    <w:rsid w:val="00B02A8B"/>
    <w:rsid w:val="00B02E22"/>
    <w:rsid w:val="00B0367F"/>
    <w:rsid w:val="00B041AA"/>
    <w:rsid w:val="00B0430C"/>
    <w:rsid w:val="00B05714"/>
    <w:rsid w:val="00B05F5C"/>
    <w:rsid w:val="00B110F7"/>
    <w:rsid w:val="00B119A6"/>
    <w:rsid w:val="00B13351"/>
    <w:rsid w:val="00B1336E"/>
    <w:rsid w:val="00B13F4C"/>
    <w:rsid w:val="00B15573"/>
    <w:rsid w:val="00B162D1"/>
    <w:rsid w:val="00B16883"/>
    <w:rsid w:val="00B173EB"/>
    <w:rsid w:val="00B20436"/>
    <w:rsid w:val="00B20753"/>
    <w:rsid w:val="00B21589"/>
    <w:rsid w:val="00B2205E"/>
    <w:rsid w:val="00B2410F"/>
    <w:rsid w:val="00B24B17"/>
    <w:rsid w:val="00B25A0E"/>
    <w:rsid w:val="00B25DD1"/>
    <w:rsid w:val="00B260BD"/>
    <w:rsid w:val="00B26486"/>
    <w:rsid w:val="00B26F15"/>
    <w:rsid w:val="00B2732D"/>
    <w:rsid w:val="00B30361"/>
    <w:rsid w:val="00B31540"/>
    <w:rsid w:val="00B31EC5"/>
    <w:rsid w:val="00B327FE"/>
    <w:rsid w:val="00B32924"/>
    <w:rsid w:val="00B3457E"/>
    <w:rsid w:val="00B354CB"/>
    <w:rsid w:val="00B35818"/>
    <w:rsid w:val="00B358D1"/>
    <w:rsid w:val="00B35979"/>
    <w:rsid w:val="00B41272"/>
    <w:rsid w:val="00B41515"/>
    <w:rsid w:val="00B4237F"/>
    <w:rsid w:val="00B426FE"/>
    <w:rsid w:val="00B43403"/>
    <w:rsid w:val="00B43D6B"/>
    <w:rsid w:val="00B44DCC"/>
    <w:rsid w:val="00B450D4"/>
    <w:rsid w:val="00B451C6"/>
    <w:rsid w:val="00B457D6"/>
    <w:rsid w:val="00B462E0"/>
    <w:rsid w:val="00B4658D"/>
    <w:rsid w:val="00B46F8E"/>
    <w:rsid w:val="00B479E0"/>
    <w:rsid w:val="00B51799"/>
    <w:rsid w:val="00B523A3"/>
    <w:rsid w:val="00B535CB"/>
    <w:rsid w:val="00B54017"/>
    <w:rsid w:val="00B551E8"/>
    <w:rsid w:val="00B55A94"/>
    <w:rsid w:val="00B56F6C"/>
    <w:rsid w:val="00B57CC9"/>
    <w:rsid w:val="00B57E3C"/>
    <w:rsid w:val="00B60972"/>
    <w:rsid w:val="00B627AD"/>
    <w:rsid w:val="00B655F9"/>
    <w:rsid w:val="00B664C8"/>
    <w:rsid w:val="00B676F1"/>
    <w:rsid w:val="00B71B2B"/>
    <w:rsid w:val="00B732CE"/>
    <w:rsid w:val="00B73B7D"/>
    <w:rsid w:val="00B73BC7"/>
    <w:rsid w:val="00B740CB"/>
    <w:rsid w:val="00B74B11"/>
    <w:rsid w:val="00B7637B"/>
    <w:rsid w:val="00B77043"/>
    <w:rsid w:val="00B77444"/>
    <w:rsid w:val="00B775FF"/>
    <w:rsid w:val="00B80850"/>
    <w:rsid w:val="00B80924"/>
    <w:rsid w:val="00B81EDA"/>
    <w:rsid w:val="00B81F00"/>
    <w:rsid w:val="00B839C3"/>
    <w:rsid w:val="00B842A4"/>
    <w:rsid w:val="00B844E6"/>
    <w:rsid w:val="00B86D06"/>
    <w:rsid w:val="00B878C8"/>
    <w:rsid w:val="00B9026B"/>
    <w:rsid w:val="00B90BB0"/>
    <w:rsid w:val="00B91472"/>
    <w:rsid w:val="00B91681"/>
    <w:rsid w:val="00B91EAF"/>
    <w:rsid w:val="00B92DCC"/>
    <w:rsid w:val="00B92DE1"/>
    <w:rsid w:val="00B92FE0"/>
    <w:rsid w:val="00B954DA"/>
    <w:rsid w:val="00B9750C"/>
    <w:rsid w:val="00BA08A0"/>
    <w:rsid w:val="00BA0BDD"/>
    <w:rsid w:val="00BA2208"/>
    <w:rsid w:val="00BA2A00"/>
    <w:rsid w:val="00BA2AA1"/>
    <w:rsid w:val="00BA3A0D"/>
    <w:rsid w:val="00BA3E70"/>
    <w:rsid w:val="00BA4C1D"/>
    <w:rsid w:val="00BA66FA"/>
    <w:rsid w:val="00BA7A8A"/>
    <w:rsid w:val="00BB07A2"/>
    <w:rsid w:val="00BB0F64"/>
    <w:rsid w:val="00BB113D"/>
    <w:rsid w:val="00BB31FE"/>
    <w:rsid w:val="00BB34C2"/>
    <w:rsid w:val="00BB460F"/>
    <w:rsid w:val="00BB4BD0"/>
    <w:rsid w:val="00BB7D0A"/>
    <w:rsid w:val="00BC0800"/>
    <w:rsid w:val="00BC159D"/>
    <w:rsid w:val="00BC201B"/>
    <w:rsid w:val="00BC2114"/>
    <w:rsid w:val="00BC265D"/>
    <w:rsid w:val="00BC27FB"/>
    <w:rsid w:val="00BC2A74"/>
    <w:rsid w:val="00BC346D"/>
    <w:rsid w:val="00BC3A41"/>
    <w:rsid w:val="00BC3BD1"/>
    <w:rsid w:val="00BC45EE"/>
    <w:rsid w:val="00BC4F31"/>
    <w:rsid w:val="00BC770A"/>
    <w:rsid w:val="00BC7B1D"/>
    <w:rsid w:val="00BC7C47"/>
    <w:rsid w:val="00BD00B7"/>
    <w:rsid w:val="00BD1A49"/>
    <w:rsid w:val="00BD414E"/>
    <w:rsid w:val="00BD4EDD"/>
    <w:rsid w:val="00BD513E"/>
    <w:rsid w:val="00BD5CA4"/>
    <w:rsid w:val="00BD5EE0"/>
    <w:rsid w:val="00BE3D23"/>
    <w:rsid w:val="00BE42AE"/>
    <w:rsid w:val="00BE4C38"/>
    <w:rsid w:val="00BE5732"/>
    <w:rsid w:val="00BE5817"/>
    <w:rsid w:val="00BE5EBB"/>
    <w:rsid w:val="00BE74CB"/>
    <w:rsid w:val="00BF2B8A"/>
    <w:rsid w:val="00BF4A25"/>
    <w:rsid w:val="00BF4F79"/>
    <w:rsid w:val="00BF51E6"/>
    <w:rsid w:val="00BF6248"/>
    <w:rsid w:val="00BF64E6"/>
    <w:rsid w:val="00BF6513"/>
    <w:rsid w:val="00BF690E"/>
    <w:rsid w:val="00BF7083"/>
    <w:rsid w:val="00C04599"/>
    <w:rsid w:val="00C053D5"/>
    <w:rsid w:val="00C07759"/>
    <w:rsid w:val="00C07C55"/>
    <w:rsid w:val="00C11A42"/>
    <w:rsid w:val="00C13097"/>
    <w:rsid w:val="00C14084"/>
    <w:rsid w:val="00C14A42"/>
    <w:rsid w:val="00C15D68"/>
    <w:rsid w:val="00C169D7"/>
    <w:rsid w:val="00C17166"/>
    <w:rsid w:val="00C17FDE"/>
    <w:rsid w:val="00C204B4"/>
    <w:rsid w:val="00C21B5D"/>
    <w:rsid w:val="00C22AC6"/>
    <w:rsid w:val="00C23187"/>
    <w:rsid w:val="00C23E2D"/>
    <w:rsid w:val="00C24627"/>
    <w:rsid w:val="00C24FD7"/>
    <w:rsid w:val="00C26864"/>
    <w:rsid w:val="00C2709C"/>
    <w:rsid w:val="00C3010F"/>
    <w:rsid w:val="00C30DF2"/>
    <w:rsid w:val="00C32962"/>
    <w:rsid w:val="00C3298C"/>
    <w:rsid w:val="00C333EB"/>
    <w:rsid w:val="00C33A0C"/>
    <w:rsid w:val="00C340EB"/>
    <w:rsid w:val="00C34367"/>
    <w:rsid w:val="00C3744F"/>
    <w:rsid w:val="00C40FAA"/>
    <w:rsid w:val="00C41B6C"/>
    <w:rsid w:val="00C432A3"/>
    <w:rsid w:val="00C43A4F"/>
    <w:rsid w:val="00C445F4"/>
    <w:rsid w:val="00C45185"/>
    <w:rsid w:val="00C45BCF"/>
    <w:rsid w:val="00C46106"/>
    <w:rsid w:val="00C4613E"/>
    <w:rsid w:val="00C47888"/>
    <w:rsid w:val="00C47F82"/>
    <w:rsid w:val="00C50CB4"/>
    <w:rsid w:val="00C51066"/>
    <w:rsid w:val="00C5136A"/>
    <w:rsid w:val="00C51FEC"/>
    <w:rsid w:val="00C535CC"/>
    <w:rsid w:val="00C53B99"/>
    <w:rsid w:val="00C54125"/>
    <w:rsid w:val="00C5568B"/>
    <w:rsid w:val="00C56005"/>
    <w:rsid w:val="00C56C89"/>
    <w:rsid w:val="00C575FB"/>
    <w:rsid w:val="00C60131"/>
    <w:rsid w:val="00C61024"/>
    <w:rsid w:val="00C61601"/>
    <w:rsid w:val="00C62808"/>
    <w:rsid w:val="00C62CE6"/>
    <w:rsid w:val="00C62D84"/>
    <w:rsid w:val="00C63294"/>
    <w:rsid w:val="00C633C4"/>
    <w:rsid w:val="00C639D5"/>
    <w:rsid w:val="00C66356"/>
    <w:rsid w:val="00C668E2"/>
    <w:rsid w:val="00C67651"/>
    <w:rsid w:val="00C71937"/>
    <w:rsid w:val="00C7248C"/>
    <w:rsid w:val="00C72BEF"/>
    <w:rsid w:val="00C75973"/>
    <w:rsid w:val="00C75BE1"/>
    <w:rsid w:val="00C77DC6"/>
    <w:rsid w:val="00C77F99"/>
    <w:rsid w:val="00C801DA"/>
    <w:rsid w:val="00C816A0"/>
    <w:rsid w:val="00C81F84"/>
    <w:rsid w:val="00C83708"/>
    <w:rsid w:val="00C83AA9"/>
    <w:rsid w:val="00C84B42"/>
    <w:rsid w:val="00C84CBB"/>
    <w:rsid w:val="00C85C8E"/>
    <w:rsid w:val="00C90277"/>
    <w:rsid w:val="00C913B8"/>
    <w:rsid w:val="00C926F0"/>
    <w:rsid w:val="00C930E2"/>
    <w:rsid w:val="00C9333B"/>
    <w:rsid w:val="00C93A45"/>
    <w:rsid w:val="00C942C4"/>
    <w:rsid w:val="00C9656D"/>
    <w:rsid w:val="00C966C1"/>
    <w:rsid w:val="00C97075"/>
    <w:rsid w:val="00CA00A6"/>
    <w:rsid w:val="00CA012A"/>
    <w:rsid w:val="00CA052A"/>
    <w:rsid w:val="00CA07F6"/>
    <w:rsid w:val="00CA0C82"/>
    <w:rsid w:val="00CA17D7"/>
    <w:rsid w:val="00CA1C2E"/>
    <w:rsid w:val="00CA1E3D"/>
    <w:rsid w:val="00CA21F8"/>
    <w:rsid w:val="00CA4AFC"/>
    <w:rsid w:val="00CA58E7"/>
    <w:rsid w:val="00CA601E"/>
    <w:rsid w:val="00CA7119"/>
    <w:rsid w:val="00CA791A"/>
    <w:rsid w:val="00CB02AF"/>
    <w:rsid w:val="00CB04D7"/>
    <w:rsid w:val="00CB083F"/>
    <w:rsid w:val="00CB1517"/>
    <w:rsid w:val="00CB4198"/>
    <w:rsid w:val="00CB4236"/>
    <w:rsid w:val="00CB4E1C"/>
    <w:rsid w:val="00CB50EB"/>
    <w:rsid w:val="00CC02E1"/>
    <w:rsid w:val="00CC04C2"/>
    <w:rsid w:val="00CC1F66"/>
    <w:rsid w:val="00CC27EE"/>
    <w:rsid w:val="00CC2AB6"/>
    <w:rsid w:val="00CC3B0A"/>
    <w:rsid w:val="00CC3FEE"/>
    <w:rsid w:val="00CC4AA0"/>
    <w:rsid w:val="00CC4F60"/>
    <w:rsid w:val="00CC561E"/>
    <w:rsid w:val="00CC5EC3"/>
    <w:rsid w:val="00CC7DB5"/>
    <w:rsid w:val="00CD0BFB"/>
    <w:rsid w:val="00CD0DB5"/>
    <w:rsid w:val="00CD3702"/>
    <w:rsid w:val="00CD469A"/>
    <w:rsid w:val="00CD48E4"/>
    <w:rsid w:val="00CD5068"/>
    <w:rsid w:val="00CD5F32"/>
    <w:rsid w:val="00CD7102"/>
    <w:rsid w:val="00CE01B9"/>
    <w:rsid w:val="00CE1444"/>
    <w:rsid w:val="00CE162D"/>
    <w:rsid w:val="00CE305B"/>
    <w:rsid w:val="00CE38C9"/>
    <w:rsid w:val="00CE3A36"/>
    <w:rsid w:val="00CE3C23"/>
    <w:rsid w:val="00CE4AC0"/>
    <w:rsid w:val="00CE644F"/>
    <w:rsid w:val="00CE68CE"/>
    <w:rsid w:val="00CE7EC9"/>
    <w:rsid w:val="00CF11CA"/>
    <w:rsid w:val="00CF2EB4"/>
    <w:rsid w:val="00CF4B7C"/>
    <w:rsid w:val="00CF7B38"/>
    <w:rsid w:val="00D019EC"/>
    <w:rsid w:val="00D01E2B"/>
    <w:rsid w:val="00D054FB"/>
    <w:rsid w:val="00D0579C"/>
    <w:rsid w:val="00D076F0"/>
    <w:rsid w:val="00D10B7A"/>
    <w:rsid w:val="00D12D63"/>
    <w:rsid w:val="00D1630D"/>
    <w:rsid w:val="00D16373"/>
    <w:rsid w:val="00D16D48"/>
    <w:rsid w:val="00D174F1"/>
    <w:rsid w:val="00D17D2C"/>
    <w:rsid w:val="00D17DEF"/>
    <w:rsid w:val="00D20755"/>
    <w:rsid w:val="00D20CE7"/>
    <w:rsid w:val="00D22624"/>
    <w:rsid w:val="00D2289D"/>
    <w:rsid w:val="00D2378A"/>
    <w:rsid w:val="00D239B8"/>
    <w:rsid w:val="00D246D7"/>
    <w:rsid w:val="00D30035"/>
    <w:rsid w:val="00D3046C"/>
    <w:rsid w:val="00D30B8F"/>
    <w:rsid w:val="00D30FC1"/>
    <w:rsid w:val="00D32AD6"/>
    <w:rsid w:val="00D3392C"/>
    <w:rsid w:val="00D35869"/>
    <w:rsid w:val="00D36359"/>
    <w:rsid w:val="00D369F3"/>
    <w:rsid w:val="00D37DD4"/>
    <w:rsid w:val="00D40DAB"/>
    <w:rsid w:val="00D40FB3"/>
    <w:rsid w:val="00D41952"/>
    <w:rsid w:val="00D41F2C"/>
    <w:rsid w:val="00D42A61"/>
    <w:rsid w:val="00D42D7A"/>
    <w:rsid w:val="00D435C1"/>
    <w:rsid w:val="00D43B5F"/>
    <w:rsid w:val="00D44B00"/>
    <w:rsid w:val="00D450D5"/>
    <w:rsid w:val="00D4561B"/>
    <w:rsid w:val="00D45F49"/>
    <w:rsid w:val="00D47798"/>
    <w:rsid w:val="00D5038C"/>
    <w:rsid w:val="00D50EEE"/>
    <w:rsid w:val="00D51030"/>
    <w:rsid w:val="00D514B1"/>
    <w:rsid w:val="00D52A5E"/>
    <w:rsid w:val="00D54249"/>
    <w:rsid w:val="00D54C68"/>
    <w:rsid w:val="00D54CA9"/>
    <w:rsid w:val="00D55254"/>
    <w:rsid w:val="00D552B6"/>
    <w:rsid w:val="00D56B41"/>
    <w:rsid w:val="00D60A60"/>
    <w:rsid w:val="00D61190"/>
    <w:rsid w:val="00D61537"/>
    <w:rsid w:val="00D61A8B"/>
    <w:rsid w:val="00D64219"/>
    <w:rsid w:val="00D64B31"/>
    <w:rsid w:val="00D6533A"/>
    <w:rsid w:val="00D66086"/>
    <w:rsid w:val="00D66236"/>
    <w:rsid w:val="00D703E1"/>
    <w:rsid w:val="00D73A2B"/>
    <w:rsid w:val="00D73B0C"/>
    <w:rsid w:val="00D7509B"/>
    <w:rsid w:val="00D7593F"/>
    <w:rsid w:val="00D75F13"/>
    <w:rsid w:val="00D75F40"/>
    <w:rsid w:val="00D76DDA"/>
    <w:rsid w:val="00D76E8E"/>
    <w:rsid w:val="00D77A90"/>
    <w:rsid w:val="00D80337"/>
    <w:rsid w:val="00D812ED"/>
    <w:rsid w:val="00D81FA1"/>
    <w:rsid w:val="00D82CE9"/>
    <w:rsid w:val="00D8361E"/>
    <w:rsid w:val="00D84D8E"/>
    <w:rsid w:val="00D85B5D"/>
    <w:rsid w:val="00D865FE"/>
    <w:rsid w:val="00D867C5"/>
    <w:rsid w:val="00D86D39"/>
    <w:rsid w:val="00D8715C"/>
    <w:rsid w:val="00D87B48"/>
    <w:rsid w:val="00D90B9D"/>
    <w:rsid w:val="00D91247"/>
    <w:rsid w:val="00D914A1"/>
    <w:rsid w:val="00D93D66"/>
    <w:rsid w:val="00D94176"/>
    <w:rsid w:val="00D94B65"/>
    <w:rsid w:val="00D97232"/>
    <w:rsid w:val="00D97357"/>
    <w:rsid w:val="00DA206A"/>
    <w:rsid w:val="00DA242C"/>
    <w:rsid w:val="00DA3BB1"/>
    <w:rsid w:val="00DA4327"/>
    <w:rsid w:val="00DA44CE"/>
    <w:rsid w:val="00DA5D34"/>
    <w:rsid w:val="00DB1063"/>
    <w:rsid w:val="00DB17BA"/>
    <w:rsid w:val="00DB2301"/>
    <w:rsid w:val="00DB2CE1"/>
    <w:rsid w:val="00DB3A47"/>
    <w:rsid w:val="00DB51E2"/>
    <w:rsid w:val="00DB5448"/>
    <w:rsid w:val="00DB599C"/>
    <w:rsid w:val="00DB7CB5"/>
    <w:rsid w:val="00DB7D44"/>
    <w:rsid w:val="00DC0964"/>
    <w:rsid w:val="00DC0F29"/>
    <w:rsid w:val="00DC1942"/>
    <w:rsid w:val="00DC27D9"/>
    <w:rsid w:val="00DC2ACA"/>
    <w:rsid w:val="00DC3AAC"/>
    <w:rsid w:val="00DC5F5C"/>
    <w:rsid w:val="00DD0810"/>
    <w:rsid w:val="00DD0D8D"/>
    <w:rsid w:val="00DD1095"/>
    <w:rsid w:val="00DD150C"/>
    <w:rsid w:val="00DD16FB"/>
    <w:rsid w:val="00DD2B38"/>
    <w:rsid w:val="00DD4CE1"/>
    <w:rsid w:val="00DD5DAE"/>
    <w:rsid w:val="00DD6165"/>
    <w:rsid w:val="00DD64DB"/>
    <w:rsid w:val="00DE00A9"/>
    <w:rsid w:val="00DE1A5B"/>
    <w:rsid w:val="00DE473C"/>
    <w:rsid w:val="00DE5B6C"/>
    <w:rsid w:val="00DE7106"/>
    <w:rsid w:val="00DE7E64"/>
    <w:rsid w:val="00DF005D"/>
    <w:rsid w:val="00DF0ACC"/>
    <w:rsid w:val="00DF13DA"/>
    <w:rsid w:val="00DF2291"/>
    <w:rsid w:val="00DF2ED0"/>
    <w:rsid w:val="00DF5A81"/>
    <w:rsid w:val="00DF5ECD"/>
    <w:rsid w:val="00DF6397"/>
    <w:rsid w:val="00DF684E"/>
    <w:rsid w:val="00DF6D22"/>
    <w:rsid w:val="00DF70F6"/>
    <w:rsid w:val="00E0070E"/>
    <w:rsid w:val="00E008F1"/>
    <w:rsid w:val="00E03B32"/>
    <w:rsid w:val="00E03EA5"/>
    <w:rsid w:val="00E0425D"/>
    <w:rsid w:val="00E04365"/>
    <w:rsid w:val="00E05B44"/>
    <w:rsid w:val="00E06B95"/>
    <w:rsid w:val="00E06C30"/>
    <w:rsid w:val="00E1060F"/>
    <w:rsid w:val="00E10962"/>
    <w:rsid w:val="00E10967"/>
    <w:rsid w:val="00E10EB7"/>
    <w:rsid w:val="00E110EA"/>
    <w:rsid w:val="00E1165A"/>
    <w:rsid w:val="00E11F0C"/>
    <w:rsid w:val="00E1226A"/>
    <w:rsid w:val="00E123CB"/>
    <w:rsid w:val="00E12F63"/>
    <w:rsid w:val="00E14106"/>
    <w:rsid w:val="00E146B6"/>
    <w:rsid w:val="00E14B8D"/>
    <w:rsid w:val="00E14E6D"/>
    <w:rsid w:val="00E14FA9"/>
    <w:rsid w:val="00E160E9"/>
    <w:rsid w:val="00E179D7"/>
    <w:rsid w:val="00E212EE"/>
    <w:rsid w:val="00E2133E"/>
    <w:rsid w:val="00E217DF"/>
    <w:rsid w:val="00E2189F"/>
    <w:rsid w:val="00E21E0D"/>
    <w:rsid w:val="00E233C0"/>
    <w:rsid w:val="00E236D0"/>
    <w:rsid w:val="00E23DB8"/>
    <w:rsid w:val="00E2451B"/>
    <w:rsid w:val="00E24D99"/>
    <w:rsid w:val="00E273F8"/>
    <w:rsid w:val="00E27B33"/>
    <w:rsid w:val="00E30683"/>
    <w:rsid w:val="00E32020"/>
    <w:rsid w:val="00E3238D"/>
    <w:rsid w:val="00E32CC0"/>
    <w:rsid w:val="00E355EB"/>
    <w:rsid w:val="00E365F8"/>
    <w:rsid w:val="00E36EC3"/>
    <w:rsid w:val="00E3791A"/>
    <w:rsid w:val="00E37C78"/>
    <w:rsid w:val="00E40631"/>
    <w:rsid w:val="00E43CD9"/>
    <w:rsid w:val="00E44A56"/>
    <w:rsid w:val="00E44AB4"/>
    <w:rsid w:val="00E44E56"/>
    <w:rsid w:val="00E453FA"/>
    <w:rsid w:val="00E4635B"/>
    <w:rsid w:val="00E46843"/>
    <w:rsid w:val="00E47E2F"/>
    <w:rsid w:val="00E52313"/>
    <w:rsid w:val="00E5312B"/>
    <w:rsid w:val="00E5315E"/>
    <w:rsid w:val="00E546BE"/>
    <w:rsid w:val="00E56659"/>
    <w:rsid w:val="00E56EC1"/>
    <w:rsid w:val="00E60466"/>
    <w:rsid w:val="00E60A04"/>
    <w:rsid w:val="00E61076"/>
    <w:rsid w:val="00E612E2"/>
    <w:rsid w:val="00E62393"/>
    <w:rsid w:val="00E634CB"/>
    <w:rsid w:val="00E63D80"/>
    <w:rsid w:val="00E658AB"/>
    <w:rsid w:val="00E66078"/>
    <w:rsid w:val="00E6672B"/>
    <w:rsid w:val="00E66DEB"/>
    <w:rsid w:val="00E674BF"/>
    <w:rsid w:val="00E707B9"/>
    <w:rsid w:val="00E7173E"/>
    <w:rsid w:val="00E71C47"/>
    <w:rsid w:val="00E73E8E"/>
    <w:rsid w:val="00E7458A"/>
    <w:rsid w:val="00E7459B"/>
    <w:rsid w:val="00E74871"/>
    <w:rsid w:val="00E752CF"/>
    <w:rsid w:val="00E75688"/>
    <w:rsid w:val="00E75DE5"/>
    <w:rsid w:val="00E76E36"/>
    <w:rsid w:val="00E80553"/>
    <w:rsid w:val="00E80C2F"/>
    <w:rsid w:val="00E813E9"/>
    <w:rsid w:val="00E81A91"/>
    <w:rsid w:val="00E82369"/>
    <w:rsid w:val="00E82717"/>
    <w:rsid w:val="00E83415"/>
    <w:rsid w:val="00E84C26"/>
    <w:rsid w:val="00E85962"/>
    <w:rsid w:val="00E875CD"/>
    <w:rsid w:val="00E877A0"/>
    <w:rsid w:val="00E8792D"/>
    <w:rsid w:val="00E91B7A"/>
    <w:rsid w:val="00E92057"/>
    <w:rsid w:val="00E92B8B"/>
    <w:rsid w:val="00E92F4A"/>
    <w:rsid w:val="00E957DE"/>
    <w:rsid w:val="00E95812"/>
    <w:rsid w:val="00E95948"/>
    <w:rsid w:val="00E961DC"/>
    <w:rsid w:val="00EA00CE"/>
    <w:rsid w:val="00EA00E9"/>
    <w:rsid w:val="00EA0969"/>
    <w:rsid w:val="00EA0E79"/>
    <w:rsid w:val="00EA1104"/>
    <w:rsid w:val="00EA1261"/>
    <w:rsid w:val="00EA1CED"/>
    <w:rsid w:val="00EA2C20"/>
    <w:rsid w:val="00EA3C0D"/>
    <w:rsid w:val="00EA3F1B"/>
    <w:rsid w:val="00EA4B2E"/>
    <w:rsid w:val="00EA6336"/>
    <w:rsid w:val="00EB2ADC"/>
    <w:rsid w:val="00EC08A3"/>
    <w:rsid w:val="00EC14F2"/>
    <w:rsid w:val="00EC151F"/>
    <w:rsid w:val="00EC2C0D"/>
    <w:rsid w:val="00EC2FFF"/>
    <w:rsid w:val="00EC37BC"/>
    <w:rsid w:val="00EC39C8"/>
    <w:rsid w:val="00EC3B66"/>
    <w:rsid w:val="00EC4857"/>
    <w:rsid w:val="00EC69F1"/>
    <w:rsid w:val="00ED07A1"/>
    <w:rsid w:val="00ED2A08"/>
    <w:rsid w:val="00ED2F0F"/>
    <w:rsid w:val="00ED32AD"/>
    <w:rsid w:val="00ED4384"/>
    <w:rsid w:val="00ED4D6D"/>
    <w:rsid w:val="00ED4EFE"/>
    <w:rsid w:val="00ED554F"/>
    <w:rsid w:val="00ED59F9"/>
    <w:rsid w:val="00ED5A67"/>
    <w:rsid w:val="00ED5B8F"/>
    <w:rsid w:val="00ED67D5"/>
    <w:rsid w:val="00EE0AD0"/>
    <w:rsid w:val="00EE1B5E"/>
    <w:rsid w:val="00EE2960"/>
    <w:rsid w:val="00EE42D9"/>
    <w:rsid w:val="00EE52EB"/>
    <w:rsid w:val="00EE598D"/>
    <w:rsid w:val="00EE5A61"/>
    <w:rsid w:val="00EE64BF"/>
    <w:rsid w:val="00EE67B3"/>
    <w:rsid w:val="00EE7216"/>
    <w:rsid w:val="00EE73FD"/>
    <w:rsid w:val="00EF058E"/>
    <w:rsid w:val="00EF0FB4"/>
    <w:rsid w:val="00EF0FD6"/>
    <w:rsid w:val="00EF1529"/>
    <w:rsid w:val="00EF2381"/>
    <w:rsid w:val="00EF3435"/>
    <w:rsid w:val="00F01403"/>
    <w:rsid w:val="00F02842"/>
    <w:rsid w:val="00F02C60"/>
    <w:rsid w:val="00F0392A"/>
    <w:rsid w:val="00F04D27"/>
    <w:rsid w:val="00F1077F"/>
    <w:rsid w:val="00F11C01"/>
    <w:rsid w:val="00F1267B"/>
    <w:rsid w:val="00F12E1F"/>
    <w:rsid w:val="00F14AF4"/>
    <w:rsid w:val="00F16D58"/>
    <w:rsid w:val="00F16FFA"/>
    <w:rsid w:val="00F221E7"/>
    <w:rsid w:val="00F22983"/>
    <w:rsid w:val="00F23FD2"/>
    <w:rsid w:val="00F241C0"/>
    <w:rsid w:val="00F24526"/>
    <w:rsid w:val="00F246AB"/>
    <w:rsid w:val="00F27574"/>
    <w:rsid w:val="00F27EDC"/>
    <w:rsid w:val="00F3103F"/>
    <w:rsid w:val="00F32C83"/>
    <w:rsid w:val="00F3374B"/>
    <w:rsid w:val="00F33A72"/>
    <w:rsid w:val="00F34571"/>
    <w:rsid w:val="00F36CBE"/>
    <w:rsid w:val="00F44568"/>
    <w:rsid w:val="00F45579"/>
    <w:rsid w:val="00F45D89"/>
    <w:rsid w:val="00F4727A"/>
    <w:rsid w:val="00F47A13"/>
    <w:rsid w:val="00F518AD"/>
    <w:rsid w:val="00F54DD5"/>
    <w:rsid w:val="00F552F2"/>
    <w:rsid w:val="00F57356"/>
    <w:rsid w:val="00F5737F"/>
    <w:rsid w:val="00F57B6D"/>
    <w:rsid w:val="00F60414"/>
    <w:rsid w:val="00F605A5"/>
    <w:rsid w:val="00F612B4"/>
    <w:rsid w:val="00F6189F"/>
    <w:rsid w:val="00F63F17"/>
    <w:rsid w:val="00F653C0"/>
    <w:rsid w:val="00F65EFC"/>
    <w:rsid w:val="00F664F6"/>
    <w:rsid w:val="00F666C3"/>
    <w:rsid w:val="00F673A2"/>
    <w:rsid w:val="00F7084B"/>
    <w:rsid w:val="00F7232A"/>
    <w:rsid w:val="00F723DA"/>
    <w:rsid w:val="00F7327B"/>
    <w:rsid w:val="00F74F2A"/>
    <w:rsid w:val="00F766D4"/>
    <w:rsid w:val="00F807CC"/>
    <w:rsid w:val="00F8083F"/>
    <w:rsid w:val="00F80D95"/>
    <w:rsid w:val="00F82DE3"/>
    <w:rsid w:val="00F83592"/>
    <w:rsid w:val="00F840D5"/>
    <w:rsid w:val="00F86902"/>
    <w:rsid w:val="00F876C9"/>
    <w:rsid w:val="00F87712"/>
    <w:rsid w:val="00F9021B"/>
    <w:rsid w:val="00F91E27"/>
    <w:rsid w:val="00F92ECE"/>
    <w:rsid w:val="00F93048"/>
    <w:rsid w:val="00F936F0"/>
    <w:rsid w:val="00F95887"/>
    <w:rsid w:val="00F95E9D"/>
    <w:rsid w:val="00F977EB"/>
    <w:rsid w:val="00FA0C88"/>
    <w:rsid w:val="00FA0E42"/>
    <w:rsid w:val="00FA1A83"/>
    <w:rsid w:val="00FA4631"/>
    <w:rsid w:val="00FA6159"/>
    <w:rsid w:val="00FA755F"/>
    <w:rsid w:val="00FA79F7"/>
    <w:rsid w:val="00FA7A47"/>
    <w:rsid w:val="00FB1C68"/>
    <w:rsid w:val="00FB1F8D"/>
    <w:rsid w:val="00FB2212"/>
    <w:rsid w:val="00FB2ED3"/>
    <w:rsid w:val="00FB32FB"/>
    <w:rsid w:val="00FB3373"/>
    <w:rsid w:val="00FB6024"/>
    <w:rsid w:val="00FB739B"/>
    <w:rsid w:val="00FB7E96"/>
    <w:rsid w:val="00FC055A"/>
    <w:rsid w:val="00FC2652"/>
    <w:rsid w:val="00FC3CC5"/>
    <w:rsid w:val="00FC4DD1"/>
    <w:rsid w:val="00FD084E"/>
    <w:rsid w:val="00FD0DA2"/>
    <w:rsid w:val="00FD0FB5"/>
    <w:rsid w:val="00FD1598"/>
    <w:rsid w:val="00FD1602"/>
    <w:rsid w:val="00FD28A4"/>
    <w:rsid w:val="00FD46C1"/>
    <w:rsid w:val="00FD4794"/>
    <w:rsid w:val="00FD4988"/>
    <w:rsid w:val="00FD53BE"/>
    <w:rsid w:val="00FD5B24"/>
    <w:rsid w:val="00FD64CF"/>
    <w:rsid w:val="00FD65F6"/>
    <w:rsid w:val="00FD660E"/>
    <w:rsid w:val="00FD6CC8"/>
    <w:rsid w:val="00FD6E1E"/>
    <w:rsid w:val="00FE0409"/>
    <w:rsid w:val="00FE0C06"/>
    <w:rsid w:val="00FE2C57"/>
    <w:rsid w:val="00FE2DAD"/>
    <w:rsid w:val="00FE3BF4"/>
    <w:rsid w:val="00FE3F74"/>
    <w:rsid w:val="00FE3FFE"/>
    <w:rsid w:val="00FE47C8"/>
    <w:rsid w:val="00FE4A2D"/>
    <w:rsid w:val="00FE4F71"/>
    <w:rsid w:val="00FE5161"/>
    <w:rsid w:val="00FE526D"/>
    <w:rsid w:val="00FE7126"/>
    <w:rsid w:val="00FE7195"/>
    <w:rsid w:val="00FE751C"/>
    <w:rsid w:val="00FF0248"/>
    <w:rsid w:val="00FF03D0"/>
    <w:rsid w:val="00FF2CEE"/>
    <w:rsid w:val="00FF2EC4"/>
    <w:rsid w:val="00FF3173"/>
    <w:rsid w:val="00FF36B3"/>
    <w:rsid w:val="00FF3DE9"/>
    <w:rsid w:val="00FF5931"/>
    <w:rsid w:val="00FF5FA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3955CF"/>
  <w15:docId w15:val="{C6462373-D9F7-4A53-B0AE-315EFDC0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93402E"/>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EC4857"/>
    <w:pPr>
      <w:keepNext/>
      <w:spacing w:after="120"/>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UnresolvedMention1">
    <w:name w:val="Unresolved Mention1"/>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character" w:styleId="Strong">
    <w:name w:val="Strong"/>
    <w:basedOn w:val="DefaultParagraphFont"/>
    <w:uiPriority w:val="22"/>
    <w:qFormat/>
    <w:rsid w:val="003048E9"/>
    <w:rPr>
      <w:b/>
      <w:bCs/>
    </w:rPr>
  </w:style>
  <w:style w:type="character" w:customStyle="1" w:styleId="Heading2Char">
    <w:name w:val="Heading 2 Char"/>
    <w:basedOn w:val="DefaultParagraphFont"/>
    <w:link w:val="Heading2"/>
    <w:rsid w:val="000F623C"/>
    <w:rPr>
      <w:rFonts w:ascii="Arial" w:hAnsi="Arial" w:cs="Tahoma"/>
      <w:sz w:val="28"/>
      <w:lang w:val="en-AU"/>
    </w:rPr>
  </w:style>
  <w:style w:type="character" w:styleId="CommentReference">
    <w:name w:val="annotation reference"/>
    <w:basedOn w:val="DefaultParagraphFont"/>
    <w:uiPriority w:val="99"/>
    <w:semiHidden/>
    <w:unhideWhenUsed/>
    <w:rsid w:val="00E84C26"/>
    <w:rPr>
      <w:sz w:val="16"/>
      <w:szCs w:val="16"/>
    </w:rPr>
  </w:style>
  <w:style w:type="paragraph" w:styleId="CommentText">
    <w:name w:val="annotation text"/>
    <w:basedOn w:val="Normal"/>
    <w:link w:val="CommentTextChar"/>
    <w:uiPriority w:val="99"/>
    <w:unhideWhenUsed/>
    <w:rsid w:val="00E84C26"/>
    <w:pPr>
      <w:spacing w:line="240" w:lineRule="auto"/>
    </w:pPr>
    <w:rPr>
      <w:sz w:val="20"/>
    </w:rPr>
  </w:style>
  <w:style w:type="character" w:customStyle="1" w:styleId="CommentTextChar">
    <w:name w:val="Comment Text Char"/>
    <w:basedOn w:val="DefaultParagraphFont"/>
    <w:link w:val="CommentText"/>
    <w:uiPriority w:val="99"/>
    <w:rsid w:val="00E84C26"/>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E84C26"/>
    <w:rPr>
      <w:b/>
      <w:bCs/>
    </w:rPr>
  </w:style>
  <w:style w:type="character" w:customStyle="1" w:styleId="CommentSubjectChar">
    <w:name w:val="Comment Subject Char"/>
    <w:basedOn w:val="CommentTextChar"/>
    <w:link w:val="CommentSubject"/>
    <w:uiPriority w:val="99"/>
    <w:semiHidden/>
    <w:rsid w:val="00E84C26"/>
    <w:rPr>
      <w:rFonts w:ascii="Trebuchet MS" w:hAnsi="Trebuchet MS"/>
      <w:b/>
      <w:bCs/>
      <w:lang w:val="en-AU"/>
    </w:rPr>
  </w:style>
  <w:style w:type="paragraph" w:customStyle="1" w:styleId="lead">
    <w:name w:val="lead"/>
    <w:basedOn w:val="Normal"/>
    <w:rsid w:val="00F23FD2"/>
    <w:pPr>
      <w:spacing w:before="100" w:beforeAutospacing="1" w:after="100" w:afterAutospacing="1" w:line="240" w:lineRule="auto"/>
    </w:pPr>
    <w:rPr>
      <w:rFonts w:ascii="Times New Roman" w:hAnsi="Times New Roman"/>
      <w:sz w:val="24"/>
      <w:szCs w:val="24"/>
      <w:lang w:eastAsia="en-AU"/>
    </w:rPr>
  </w:style>
  <w:style w:type="character" w:styleId="FootnoteReference">
    <w:name w:val="footnote reference"/>
    <w:basedOn w:val="DefaultParagraphFont"/>
    <w:uiPriority w:val="99"/>
    <w:semiHidden/>
    <w:unhideWhenUsed/>
    <w:rsid w:val="00D55254"/>
    <w:rPr>
      <w:vertAlign w:val="superscript"/>
    </w:rPr>
  </w:style>
  <w:style w:type="character" w:customStyle="1" w:styleId="QuoteChar">
    <w:name w:val="Quote Char"/>
    <w:basedOn w:val="DefaultParagraphFont"/>
    <w:link w:val="Quote"/>
    <w:rsid w:val="00A97701"/>
    <w:rPr>
      <w:rFonts w:ascii="Trebuchet MS" w:hAnsi="Trebuchet MS"/>
      <w:sz w:val="17"/>
      <w:lang w:val="en-AU"/>
    </w:rPr>
  </w:style>
  <w:style w:type="paragraph" w:styleId="Revision">
    <w:name w:val="Revision"/>
    <w:hidden/>
    <w:uiPriority w:val="99"/>
    <w:semiHidden/>
    <w:rsid w:val="006351C5"/>
    <w:rPr>
      <w:rFonts w:ascii="Trebuchet MS" w:hAnsi="Trebuchet MS"/>
      <w:sz w:val="19"/>
      <w:lang w:val="en-AU"/>
    </w:rPr>
  </w:style>
  <w:style w:type="character" w:customStyle="1" w:styleId="apple-converted-space">
    <w:name w:val="apple-converted-space"/>
    <w:basedOn w:val="DefaultParagraphFont"/>
    <w:rsid w:val="00944947"/>
  </w:style>
  <w:style w:type="character" w:customStyle="1" w:styleId="UnresolvedMention2">
    <w:name w:val="Unresolved Mention2"/>
    <w:basedOn w:val="DefaultParagraphFont"/>
    <w:uiPriority w:val="99"/>
    <w:semiHidden/>
    <w:unhideWhenUsed/>
    <w:rsid w:val="00944947"/>
    <w:rPr>
      <w:color w:val="605E5C"/>
      <w:shd w:val="clear" w:color="auto" w:fill="E1DFDD"/>
    </w:rPr>
  </w:style>
  <w:style w:type="character" w:styleId="UnresolvedMention">
    <w:name w:val="Unresolved Mention"/>
    <w:basedOn w:val="DefaultParagraphFont"/>
    <w:uiPriority w:val="99"/>
    <w:semiHidden/>
    <w:unhideWhenUsed/>
    <w:rsid w:val="0090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5905">
      <w:bodyDiv w:val="1"/>
      <w:marLeft w:val="0"/>
      <w:marRight w:val="0"/>
      <w:marTop w:val="0"/>
      <w:marBottom w:val="0"/>
      <w:divBdr>
        <w:top w:val="none" w:sz="0" w:space="0" w:color="auto"/>
        <w:left w:val="none" w:sz="0" w:space="0" w:color="auto"/>
        <w:bottom w:val="none" w:sz="0" w:space="0" w:color="auto"/>
        <w:right w:val="none" w:sz="0" w:space="0" w:color="auto"/>
      </w:divBdr>
    </w:div>
    <w:div w:id="360739199">
      <w:bodyDiv w:val="1"/>
      <w:marLeft w:val="0"/>
      <w:marRight w:val="0"/>
      <w:marTop w:val="0"/>
      <w:marBottom w:val="0"/>
      <w:divBdr>
        <w:top w:val="none" w:sz="0" w:space="0" w:color="auto"/>
        <w:left w:val="none" w:sz="0" w:space="0" w:color="auto"/>
        <w:bottom w:val="none" w:sz="0" w:space="0" w:color="auto"/>
        <w:right w:val="none" w:sz="0" w:space="0" w:color="auto"/>
      </w:divBdr>
    </w:div>
    <w:div w:id="558176017">
      <w:bodyDiv w:val="1"/>
      <w:marLeft w:val="0"/>
      <w:marRight w:val="0"/>
      <w:marTop w:val="0"/>
      <w:marBottom w:val="0"/>
      <w:divBdr>
        <w:top w:val="none" w:sz="0" w:space="0" w:color="auto"/>
        <w:left w:val="none" w:sz="0" w:space="0" w:color="auto"/>
        <w:bottom w:val="none" w:sz="0" w:space="0" w:color="auto"/>
        <w:right w:val="none" w:sz="0" w:space="0" w:color="auto"/>
      </w:divBdr>
    </w:div>
    <w:div w:id="629823720">
      <w:bodyDiv w:val="1"/>
      <w:marLeft w:val="0"/>
      <w:marRight w:val="0"/>
      <w:marTop w:val="0"/>
      <w:marBottom w:val="0"/>
      <w:divBdr>
        <w:top w:val="none" w:sz="0" w:space="0" w:color="auto"/>
        <w:left w:val="none" w:sz="0" w:space="0" w:color="auto"/>
        <w:bottom w:val="none" w:sz="0" w:space="0" w:color="auto"/>
        <w:right w:val="none" w:sz="0" w:space="0" w:color="auto"/>
      </w:divBdr>
    </w:div>
    <w:div w:id="1295016842">
      <w:bodyDiv w:val="1"/>
      <w:marLeft w:val="0"/>
      <w:marRight w:val="0"/>
      <w:marTop w:val="0"/>
      <w:marBottom w:val="0"/>
      <w:divBdr>
        <w:top w:val="none" w:sz="0" w:space="0" w:color="auto"/>
        <w:left w:val="none" w:sz="0" w:space="0" w:color="auto"/>
        <w:bottom w:val="none" w:sz="0" w:space="0" w:color="auto"/>
        <w:right w:val="none" w:sz="0" w:space="0" w:color="auto"/>
      </w:divBdr>
    </w:div>
    <w:div w:id="1477918160">
      <w:bodyDiv w:val="1"/>
      <w:marLeft w:val="0"/>
      <w:marRight w:val="0"/>
      <w:marTop w:val="0"/>
      <w:marBottom w:val="0"/>
      <w:divBdr>
        <w:top w:val="none" w:sz="0" w:space="0" w:color="auto"/>
        <w:left w:val="none" w:sz="0" w:space="0" w:color="auto"/>
        <w:bottom w:val="none" w:sz="0" w:space="0" w:color="auto"/>
        <w:right w:val="none" w:sz="0" w:space="0" w:color="auto"/>
      </w:divBdr>
    </w:div>
    <w:div w:id="1659378370">
      <w:bodyDiv w:val="1"/>
      <w:marLeft w:val="0"/>
      <w:marRight w:val="0"/>
      <w:marTop w:val="0"/>
      <w:marBottom w:val="0"/>
      <w:divBdr>
        <w:top w:val="none" w:sz="0" w:space="0" w:color="auto"/>
        <w:left w:val="none" w:sz="0" w:space="0" w:color="auto"/>
        <w:bottom w:val="none" w:sz="0" w:space="0" w:color="auto"/>
        <w:right w:val="none" w:sz="0" w:space="0" w:color="auto"/>
      </w:divBdr>
    </w:div>
    <w:div w:id="2075808592">
      <w:bodyDiv w:val="1"/>
      <w:marLeft w:val="0"/>
      <w:marRight w:val="0"/>
      <w:marTop w:val="0"/>
      <w:marBottom w:val="0"/>
      <w:divBdr>
        <w:top w:val="none" w:sz="0" w:space="0" w:color="auto"/>
        <w:left w:val="none" w:sz="0" w:space="0" w:color="auto"/>
        <w:bottom w:val="none" w:sz="0" w:space="0" w:color="auto"/>
        <w:right w:val="none" w:sz="0" w:space="0" w:color="auto"/>
      </w:divBdr>
    </w:div>
    <w:div w:id="208969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ver.edu.au" TargetMode="External"/><Relationship Id="rId18" Type="http://schemas.openxmlformats.org/officeDocument/2006/relationships/image" Target="media/image20.wmf"/><Relationship Id="rId26" Type="http://schemas.openxmlformats.org/officeDocument/2006/relationships/hyperlink" Target="https://www.illawarramercury.com.au/story/2245154/young-boost-to-aged-care/" TargetMode="External"/><Relationship Id="rId3" Type="http://schemas.openxmlformats.org/officeDocument/2006/relationships/customXml" Target="../customXml/item3.xml"/><Relationship Id="rId21" Type="http://schemas.openxmlformats.org/officeDocument/2006/relationships/image" Target="media/image40.emf"/><Relationship Id="rId7" Type="http://schemas.openxmlformats.org/officeDocument/2006/relationships/settings" Target="settings.xml"/><Relationship Id="rId12" Type="http://schemas.openxmlformats.org/officeDocument/2006/relationships/hyperlink" Target="https://www.ncver.edu.au" TargetMode="External"/><Relationship Id="rId17" Type="http://schemas.openxmlformats.org/officeDocument/2006/relationships/image" Target="media/image4.emf"/><Relationship Id="rId25" Type="http://schemas.openxmlformats.org/officeDocument/2006/relationships/hyperlink" Target="https://aus01.safelinks.protection.outlook.com/?url=https%3A%2F%2Fgeelongmanufacturingcouncil.com.au%2F&amp;data=04%7C01%7CKaye.Bowman%40education.vic.gov.au%7C03e1f440fba34d1a063308d97b26e0df%7Cd96cb3371a8744cfb69b3cec334a4c1f%7C0%7C0%7C637676229217092172%7CUnknown%7CTWFpbGZsb3d8eyJWIjoiMC4wLjAwMDAiLCJQIjoiV2luMzIiLCJBTiI6Ik1haWwiLCJXVCI6Mn0%3D%7C1000&amp;sdata=MArkHHmWznzx2anJnszh9kGMk6s48o3BMqAHzqEUXGY%3D&amp;reserved=0"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30.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us01.safelinks.protection.outlook.com/?url=https%3A%2F%2Fhunternet.com.au%2F&amp;data=04%7C01%7CKaye.Bowman%40education.vic.gov.au%7C03e1f440fba34d1a063308d97b26e0df%7Cd96cb3371a8744cfb69b3cec334a4c1f%7C0%7C0%7C637676229217092172%7CUnknown%7CTWFpbGZsb3d8eyJWIjoiMC4wLjAwMDAiLCJQIjoiV2luMzIiLCJBTiI6Ik1haWwiLCJXVCI6Mn0%3D%7C1000&amp;sdata=OxztSBk%2Fvvt1s27DmC4PYsLgcEUPxWIOMWhYZnOK1Gk%3D&amp;reserved=0" TargetMode="External"/><Relationship Id="rId5" Type="http://schemas.openxmlformats.org/officeDocument/2006/relationships/numbering" Target="numbering.xml"/><Relationship Id="rId15" Type="http://schemas.openxmlformats.org/officeDocument/2006/relationships/hyperlink" Target="mailto:ncver@ncver.edu.au" TargetMode="External"/><Relationship Id="rId23" Type="http://schemas.openxmlformats.org/officeDocument/2006/relationships/hyperlink" Target="https://aus01.safelinks.protection.outlook.com/?url=https%3A%2F%2Fi3net.com.au%2F&amp;data=04%7C01%7CKaye.Bowman%40education.vic.gov.au%7C03e1f440fba34d1a063308d97b26e0df%7Cd96cb3371a8744cfb69b3cec334a4c1f%7C0%7C0%7C637676229217082178%7CUnknown%7CTWFpbGZsb3d8eyJWIjoiMC4wLjAwMDAiLCJQIjoiV2luMzIiLCJBTiI6Ik1haWwiLCJXVCI6Mn0%3D%7C1000&amp;sdata=tJJ0x9XKIgbeKPnbTvuyhfNNXDcCi68CPyZTlxxy5Tg%3D&amp;reserved=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cver@ncver.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s://aus01.safelinks.protection.outlook.com/?url=https%3A%2F%2Fwww.leussink.com.au%2Fabout%2Fcareers&amp;data=04%7C01%7CKaye.Bowman%40education.vic.gov.au%7C03e1f440fba34d1a063308d97b26e0df%7Cd96cb3371a8744cfb69b3cec334a4c1f%7C0%7C0%7C637676229217082178%7CUnknown%7CTWFpbGZsb3d8eyJWIjoiMC4wLjAwMDAiLCJQIjoiV2luMzIiLCJBTiI6Ik1haWwiLCJXVCI6Mn0%3D%7C1000&amp;sdata=CVWJtDBao%2B6ZvPQLZQT3OmP5j2ef6qcl1LTZFrJN6l0%3D&amp;reserved=0" TargetMode="External"/><Relationship Id="rId27" Type="http://schemas.openxmlformats.org/officeDocument/2006/relationships/hyperlink" Target="https://providers.skills.sa.gov.au/DesktopModules/Bring2mind/DMX/API/Entries/Download?EntryId=1220&amp;Command=Core_Download&amp;language=en-US&amp;PortalId=1&amp;TabId=95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FACC30D99884EAA8B2ED390D0DFD8" ma:contentTypeVersion="11" ma:contentTypeDescription="Create a new document." ma:contentTypeScope="" ma:versionID="e540da0f61e88ca98f74ff7b131810ff">
  <xsd:schema xmlns:xsd="http://www.w3.org/2001/XMLSchema" xmlns:xs="http://www.w3.org/2001/XMLSchema" xmlns:p="http://schemas.microsoft.com/office/2006/metadata/properties" xmlns:ns3="50d59530-f3f5-4c6f-8b9a-b2e596b14d5b" targetNamespace="http://schemas.microsoft.com/office/2006/metadata/properties" ma:root="true" ma:fieldsID="19a4296d08952b9dc9f2fbc15df487a4" ns3:_="">
    <xsd:import namespace="50d59530-f3f5-4c6f-8b9a-b2e596b14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59530-f3f5-4c6f-8b9a-b2e596b14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80AD7-D275-4A73-A53E-D5482FF89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59530-f3f5-4c6f-8b9a-b2e596b1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8FA7F-030E-4584-BFB8-4D86964CDC82}">
  <ds:schemaRefs>
    <ds:schemaRef ds:uri="http://schemas.microsoft.com/sharepoint/v3/contenttype/forms"/>
  </ds:schemaRefs>
</ds:datastoreItem>
</file>

<file path=customXml/itemProps3.xml><?xml version="1.0" encoding="utf-8"?>
<ds:datastoreItem xmlns:ds="http://schemas.openxmlformats.org/officeDocument/2006/customXml" ds:itemID="{59CAD5F1-E930-49FD-AA83-33D24CF61BA6}">
  <ds:schemaRefs>
    <ds:schemaRef ds:uri="http://schemas.openxmlformats.org/officeDocument/2006/bibliography"/>
  </ds:schemaRefs>
</ds:datastoreItem>
</file>

<file path=customXml/itemProps4.xml><?xml version="1.0" encoding="utf-8"?>
<ds:datastoreItem xmlns:ds="http://schemas.openxmlformats.org/officeDocument/2006/customXml" ds:itemID="{BA8B95A5-06F6-4478-9FF9-6C506D70D9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0d59530-f3f5-4c6f-8b9a-b2e596b14d5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24</Pages>
  <Words>9104</Words>
  <Characters>51894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60877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Luke Westle</cp:lastModifiedBy>
  <cp:revision>3</cp:revision>
  <cp:lastPrinted>2021-11-16T22:32:00Z</cp:lastPrinted>
  <dcterms:created xsi:type="dcterms:W3CDTF">2021-11-16T22:32:00Z</dcterms:created>
  <dcterms:modified xsi:type="dcterms:W3CDTF">2021-11-16T22:33:00Z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0x010100EEEFACC30D99884EAA8B2ED390D0DFD8</vt:lpwstr>
  </property>
</Properties>
</file>