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2CBD90D9" w:rsidR="00EB0AD7" w:rsidRPr="00DA7709" w:rsidRDefault="005D6283"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1982848" behindDoc="0" locked="0" layoutInCell="1" allowOverlap="1" wp14:anchorId="2B6F97D4" wp14:editId="7428A07F">
            <wp:simplePos x="0" y="0"/>
            <wp:positionH relativeFrom="column">
              <wp:posOffset>-605155</wp:posOffset>
            </wp:positionH>
            <wp:positionV relativeFrom="paragraph">
              <wp:posOffset>3481070</wp:posOffset>
            </wp:positionV>
            <wp:extent cx="6972300" cy="56908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31" r="6526"/>
                    <a:stretch/>
                  </pic:blipFill>
                  <pic:spPr bwMode="auto">
                    <a:xfrm>
                      <a:off x="0" y="0"/>
                      <a:ext cx="6972300" cy="569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10F9">
        <w:rPr>
          <w:noProof/>
          <w:lang w:eastAsia="en-AU"/>
        </w:rPr>
        <mc:AlternateContent>
          <mc:Choice Requires="wps">
            <w:drawing>
              <wp:anchor distT="0" distB="0" distL="114300" distR="114300" simplePos="0" relativeHeight="251927552" behindDoc="0" locked="0" layoutInCell="1" allowOverlap="1" wp14:anchorId="6527894F" wp14:editId="5B8EAB34">
                <wp:simplePos x="0" y="0"/>
                <wp:positionH relativeFrom="column">
                  <wp:posOffset>-523240</wp:posOffset>
                </wp:positionH>
                <wp:positionV relativeFrom="paragraph">
                  <wp:posOffset>1901000</wp:posOffset>
                </wp:positionV>
                <wp:extent cx="211582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217E9BA" id="Straight Connector 10"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41.2pt,149.7pt" to="125.4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" strokecolor="black [3213]" strokeweight="1pt"/>
            </w:pict>
          </mc:Fallback>
        </mc:AlternateContent>
      </w:r>
      <w:r w:rsidR="008910F9">
        <w:rPr>
          <w:noProof/>
          <w:lang w:eastAsia="en-AU"/>
        </w:rPr>
        <mc:AlternateContent>
          <mc:Choice Requires="wps">
            <w:drawing>
              <wp:anchor distT="0" distB="0" distL="114300" distR="114300" simplePos="0" relativeHeight="251926528" behindDoc="0" locked="0" layoutInCell="1" allowOverlap="1" wp14:anchorId="41D5A9E3" wp14:editId="4AA23072">
                <wp:simplePos x="0" y="0"/>
                <wp:positionH relativeFrom="column">
                  <wp:posOffset>-625367</wp:posOffset>
                </wp:positionH>
                <wp:positionV relativeFrom="paragraph">
                  <wp:posOffset>400146</wp:posOffset>
                </wp:positionV>
                <wp:extent cx="6600825" cy="293370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08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44A8E" w14:textId="77777777" w:rsidR="006139CE" w:rsidRDefault="006139CE" w:rsidP="00621FAA">
                            <w:pPr>
                              <w:pStyle w:val="Titlepage"/>
                              <w:spacing w:after="0"/>
                              <w:ind w:left="0"/>
                              <w:rPr>
                                <w:b/>
                                <w:color w:val="0081C6"/>
                              </w:rPr>
                            </w:pPr>
                            <w:r>
                              <w:rPr>
                                <w:b/>
                                <w:color w:val="0081C6"/>
                              </w:rPr>
                              <w:t xml:space="preserve">Begin with the end: </w:t>
                            </w:r>
                          </w:p>
                          <w:p w14:paraId="385D0AB2" w14:textId="2B313BD9" w:rsidR="006139CE" w:rsidRPr="009A62DB" w:rsidRDefault="006139CE" w:rsidP="00621FAA">
                            <w:pPr>
                              <w:pStyle w:val="Titlepage"/>
                              <w:spacing w:after="0"/>
                              <w:ind w:left="0"/>
                              <w:rPr>
                                <w:b/>
                                <w:color w:val="0081C6"/>
                              </w:rPr>
                            </w:pPr>
                            <w:r w:rsidRPr="009A62DB">
                              <w:rPr>
                                <w:b/>
                                <w:color w:val="0081C6"/>
                              </w:rPr>
                              <w:t>RTO practices and views on independent</w:t>
                            </w:r>
                            <w:r>
                              <w:rPr>
                                <w:b/>
                                <w:color w:val="0081C6"/>
                              </w:rPr>
                              <w:t xml:space="preserve"> </w:t>
                            </w:r>
                            <w:r w:rsidRPr="009A62DB">
                              <w:rPr>
                                <w:b/>
                                <w:color w:val="0081C6"/>
                              </w:rPr>
                              <w:t xml:space="preserve">validation of assessment </w:t>
                            </w:r>
                          </w:p>
                          <w:p w14:paraId="148BFAC9" w14:textId="77777777" w:rsidR="006139CE" w:rsidRDefault="006139CE" w:rsidP="008910F9">
                            <w:pPr>
                              <w:pStyle w:val="Titlepage"/>
                              <w:spacing w:before="120" w:after="0"/>
                              <w:ind w:left="0"/>
                              <w:rPr>
                                <w:b/>
                                <w:color w:val="595959" w:themeColor="text1" w:themeTint="A6"/>
                                <w:sz w:val="27"/>
                                <w:szCs w:val="27"/>
                              </w:rPr>
                            </w:pPr>
                          </w:p>
                          <w:p w14:paraId="2A04EDB6" w14:textId="40A90405" w:rsidR="006139CE" w:rsidRPr="006475E3" w:rsidRDefault="006139CE" w:rsidP="003D7827">
                            <w:pPr>
                              <w:pStyle w:val="Titlepage"/>
                              <w:spacing w:before="360" w:after="0"/>
                              <w:ind w:left="0"/>
                              <w:rPr>
                                <w:b/>
                                <w:color w:val="595959" w:themeColor="text1" w:themeTint="A6"/>
                                <w:sz w:val="27"/>
                                <w:szCs w:val="27"/>
                              </w:rPr>
                            </w:pPr>
                            <w:r>
                              <w:rPr>
                                <w:b/>
                                <w:color w:val="595959" w:themeColor="text1" w:themeTint="A6"/>
                                <w:sz w:val="27"/>
                                <w:szCs w:val="27"/>
                              </w:rPr>
                              <w:t>Francesca Beddie</w:t>
                            </w:r>
                          </w:p>
                          <w:p w14:paraId="1A201F2F" w14:textId="4D20179D" w:rsidR="006139CE" w:rsidRPr="00360FAD" w:rsidRDefault="006139CE" w:rsidP="008910F9">
                            <w:pPr>
                              <w:pStyle w:val="Titlepage"/>
                              <w:spacing w:after="0"/>
                              <w:ind w:left="0"/>
                              <w:rPr>
                                <w:color w:val="595959" w:themeColor="text1" w:themeTint="A6"/>
                                <w:sz w:val="27"/>
                                <w:szCs w:val="27"/>
                              </w:rPr>
                            </w:pPr>
                            <w:r>
                              <w:rPr>
                                <w:color w:val="595959" w:themeColor="text1" w:themeTint="A6"/>
                                <w:sz w:val="27"/>
                                <w:szCs w:val="27"/>
                              </w:rPr>
                              <w:t>Francesca M Beddie &amp; Associates</w:t>
                            </w:r>
                          </w:p>
                          <w:p w14:paraId="647011B9" w14:textId="017D427C" w:rsidR="006139CE" w:rsidRDefault="006139CE" w:rsidP="004F66CE">
                            <w:pPr>
                              <w:pStyle w:val="Titlepage"/>
                              <w:spacing w:before="720" w:after="0"/>
                              <w:ind w:left="0"/>
                              <w:rPr>
                                <w:b/>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49.25pt;margin-top:31.5pt;width:519.75pt;height:2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" filled="f" stroked="f" strokeweight=".5pt">
                <v:textbox inset=",,,0">
                  <w:txbxContent>
                    <w:p w14:paraId="70744A8E" w14:textId="77777777" w:rsidR="006139CE" w:rsidRDefault="006139CE" w:rsidP="00621FAA">
                      <w:pPr>
                        <w:pStyle w:val="Titlepage"/>
                        <w:spacing w:after="0"/>
                        <w:ind w:left="0"/>
                        <w:rPr>
                          <w:b/>
                          <w:color w:val="0081C6"/>
                        </w:rPr>
                      </w:pPr>
                      <w:r>
                        <w:rPr>
                          <w:b/>
                          <w:color w:val="0081C6"/>
                        </w:rPr>
                        <w:t xml:space="preserve">Begin with the end: </w:t>
                      </w:r>
                    </w:p>
                    <w:p w14:paraId="385D0AB2" w14:textId="2B313BD9" w:rsidR="006139CE" w:rsidRPr="009A62DB" w:rsidRDefault="006139CE" w:rsidP="00621FAA">
                      <w:pPr>
                        <w:pStyle w:val="Titlepage"/>
                        <w:spacing w:after="0"/>
                        <w:ind w:left="0"/>
                        <w:rPr>
                          <w:b/>
                          <w:color w:val="0081C6"/>
                        </w:rPr>
                      </w:pPr>
                      <w:r w:rsidRPr="009A62DB">
                        <w:rPr>
                          <w:b/>
                          <w:color w:val="0081C6"/>
                        </w:rPr>
                        <w:t>RTO practices and views on independent</w:t>
                      </w:r>
                      <w:r>
                        <w:rPr>
                          <w:b/>
                          <w:color w:val="0081C6"/>
                        </w:rPr>
                        <w:t xml:space="preserve"> </w:t>
                      </w:r>
                      <w:r w:rsidRPr="009A62DB">
                        <w:rPr>
                          <w:b/>
                          <w:color w:val="0081C6"/>
                        </w:rPr>
                        <w:t xml:space="preserve">validation of assessment </w:t>
                      </w:r>
                    </w:p>
                    <w:p w14:paraId="148BFAC9" w14:textId="77777777" w:rsidR="006139CE" w:rsidRDefault="006139CE" w:rsidP="008910F9">
                      <w:pPr>
                        <w:pStyle w:val="Titlepage"/>
                        <w:spacing w:before="120" w:after="0"/>
                        <w:ind w:left="0"/>
                        <w:rPr>
                          <w:b/>
                          <w:color w:val="595959" w:themeColor="text1" w:themeTint="A6"/>
                          <w:sz w:val="27"/>
                          <w:szCs w:val="27"/>
                        </w:rPr>
                      </w:pPr>
                    </w:p>
                    <w:p w14:paraId="2A04EDB6" w14:textId="40A90405" w:rsidR="006139CE" w:rsidRPr="006475E3" w:rsidRDefault="006139CE" w:rsidP="003D7827">
                      <w:pPr>
                        <w:pStyle w:val="Titlepage"/>
                        <w:spacing w:before="360" w:after="0"/>
                        <w:ind w:left="0"/>
                        <w:rPr>
                          <w:b/>
                          <w:color w:val="595959" w:themeColor="text1" w:themeTint="A6"/>
                          <w:sz w:val="27"/>
                          <w:szCs w:val="27"/>
                        </w:rPr>
                      </w:pPr>
                      <w:r>
                        <w:rPr>
                          <w:b/>
                          <w:color w:val="595959" w:themeColor="text1" w:themeTint="A6"/>
                          <w:sz w:val="27"/>
                          <w:szCs w:val="27"/>
                        </w:rPr>
                        <w:t>Francesca Beddie</w:t>
                      </w:r>
                    </w:p>
                    <w:p w14:paraId="1A201F2F" w14:textId="4D20179D" w:rsidR="006139CE" w:rsidRPr="00360FAD" w:rsidRDefault="006139CE" w:rsidP="008910F9">
                      <w:pPr>
                        <w:pStyle w:val="Titlepage"/>
                        <w:spacing w:after="0"/>
                        <w:ind w:left="0"/>
                        <w:rPr>
                          <w:color w:val="595959" w:themeColor="text1" w:themeTint="A6"/>
                          <w:sz w:val="27"/>
                          <w:szCs w:val="27"/>
                        </w:rPr>
                      </w:pPr>
                      <w:r>
                        <w:rPr>
                          <w:color w:val="595959" w:themeColor="text1" w:themeTint="A6"/>
                          <w:sz w:val="27"/>
                          <w:szCs w:val="27"/>
                        </w:rPr>
                        <w:t>Francesca M Beddie &amp; Associates</w:t>
                      </w:r>
                    </w:p>
                    <w:p w14:paraId="647011B9" w14:textId="017D427C" w:rsidR="006139CE" w:rsidRDefault="006139CE" w:rsidP="004F66CE">
                      <w:pPr>
                        <w:pStyle w:val="Titlepage"/>
                        <w:spacing w:before="720" w:after="0"/>
                        <w:ind w:left="0"/>
                        <w:rPr>
                          <w:b/>
                          <w:color w:val="595959" w:themeColor="text1" w:themeTint="A6"/>
                          <w:sz w:val="27"/>
                          <w:szCs w:val="27"/>
                        </w:rPr>
                      </w:pPr>
                    </w:p>
                  </w:txbxContent>
                </v:textbox>
              </v:shape>
            </w:pict>
          </mc:Fallback>
        </mc:AlternateContent>
      </w:r>
      <w:r w:rsidR="00D220B6">
        <w:rPr>
          <w:noProof/>
          <w:lang w:eastAsia="en-AU"/>
        </w:rPr>
        <w:drawing>
          <wp:anchor distT="0" distB="0" distL="114300" distR="114300" simplePos="0" relativeHeight="251928576" behindDoc="0" locked="0" layoutInCell="1" allowOverlap="1" wp14:anchorId="6758708F" wp14:editId="2ECC7474">
            <wp:simplePos x="0" y="0"/>
            <wp:positionH relativeFrom="column">
              <wp:posOffset>4617720</wp:posOffset>
            </wp:positionH>
            <wp:positionV relativeFrom="paragraph">
              <wp:posOffset>9351645</wp:posOffset>
            </wp:positionV>
            <wp:extent cx="1791335" cy="2279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925504" behindDoc="0" locked="0" layoutInCell="1" allowOverlap="1" wp14:anchorId="3F3A18F1" wp14:editId="625683DB">
                <wp:simplePos x="0" y="0"/>
                <wp:positionH relativeFrom="column">
                  <wp:posOffset>4662170</wp:posOffset>
                </wp:positionH>
                <wp:positionV relativeFrom="paragraph">
                  <wp:posOffset>-633730</wp:posOffset>
                </wp:positionV>
                <wp:extent cx="1743075" cy="279400"/>
                <wp:effectExtent l="0" t="0" r="9525" b="6350"/>
                <wp:wrapNone/>
                <wp:docPr id="26" name="Text Box 26"/>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4D5DA" w14:textId="77777777" w:rsidR="006139CE" w:rsidRPr="0088361A" w:rsidRDefault="006139CE"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26" o:spid="_x0000_s1027" type="#_x0000_t202" style="position:absolute;margin-left:367.1pt;margin-top:-49.9pt;width:137.25pt;height:2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" filled="f" stroked="f" strokeweight=".5pt">
                <v:textbox inset="1mm,0,1mm,0">
                  <w:txbxContent>
                    <w:p w14:paraId="3A64D5DA" w14:textId="77777777" w:rsidR="006139CE" w:rsidRPr="0088361A" w:rsidRDefault="006139CE"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29600" behindDoc="1" locked="0" layoutInCell="1" allowOverlap="1" wp14:anchorId="770B3859" wp14:editId="1331637A">
            <wp:simplePos x="0" y="0"/>
            <wp:positionH relativeFrom="column">
              <wp:posOffset>-909955</wp:posOffset>
            </wp:positionH>
            <wp:positionV relativeFrom="paragraph">
              <wp:posOffset>-757555</wp:posOffset>
            </wp:positionV>
            <wp:extent cx="7572375" cy="1447280"/>
            <wp:effectExtent l="0" t="0" r="0" b="635"/>
            <wp:wrapNone/>
            <wp:docPr id="29" name="Picture 29"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3" w:name="_Toc495748330"/>
      <w:bookmarkStart w:id="4" w:name="_Toc495810630"/>
      <w:bookmarkStart w:id="5" w:name="_Toc6031787"/>
      <w:bookmarkStart w:id="6" w:name="_Toc6031844"/>
      <w:bookmarkEnd w:id="2"/>
    </w:p>
    <w:p w14:paraId="7FDFF025"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7D95AE87" w14:textId="77777777" w:rsidR="007C667B" w:rsidRDefault="007C667B" w:rsidP="007C667B">
      <w:pPr>
        <w:pStyle w:val="Imprint"/>
      </w:pPr>
      <w:r w:rsidRPr="007C667B">
        <w:t>The views and opinions expressed in this document are thos</w:t>
      </w:r>
      <w:r w:rsidRPr="00FE792E">
        <w:t xml:space="preserve">e of the </w:t>
      </w:r>
      <w:r w:rsidRPr="008C3142">
        <w:t>author/project team</w:t>
      </w:r>
      <w:r w:rsidRPr="00FE792E">
        <w:t xml:space="preserve"> and do not necessarily reflect the views of the Australian Government, state and territory governments or NCVER. Any interpretation of data is the responsibility of the author/project team.</w:t>
      </w:r>
    </w:p>
    <w:p w14:paraId="58B4485E" w14:textId="5D969A61" w:rsidR="00FE792E" w:rsidRDefault="00FE792E" w:rsidP="00FE792E">
      <w:pPr>
        <w:pStyle w:val="Imprint"/>
        <w:ind w:right="-1"/>
      </w:pPr>
      <w:r>
        <w:t xml:space="preserve">Additional information relating to this research is available in </w:t>
      </w:r>
      <w:r w:rsidR="009B7E9C">
        <w:t>S</w:t>
      </w:r>
      <w:r>
        <w:rPr>
          <w:i/>
        </w:rPr>
        <w:t>upport document</w:t>
      </w:r>
      <w:r w:rsidR="009B7E9C">
        <w:rPr>
          <w:i/>
        </w:rPr>
        <w:t xml:space="preserve"> 1: Models for independent validation and moderation of assessment </w:t>
      </w:r>
      <w:r w:rsidR="007F0805">
        <w:rPr>
          <w:i/>
        </w:rPr>
        <w:t>—</w:t>
      </w:r>
      <w:r w:rsidR="009B7E9C">
        <w:rPr>
          <w:i/>
        </w:rPr>
        <w:t xml:space="preserve"> an annotated timeline 2001-2020 </w:t>
      </w:r>
      <w:r w:rsidR="009B7E9C">
        <w:rPr>
          <w:iCs/>
        </w:rPr>
        <w:t xml:space="preserve">and </w:t>
      </w:r>
      <w:r w:rsidR="009B7E9C">
        <w:rPr>
          <w:i/>
        </w:rPr>
        <w:t>Support document 2: International approaches to employer engagement in quality vocational education and training</w:t>
      </w:r>
      <w:r>
        <w:t xml:space="preserve">. </w:t>
      </w:r>
      <w:r w:rsidR="009B7E9C">
        <w:t xml:space="preserve">They </w:t>
      </w:r>
      <w:r>
        <w:t xml:space="preserve">can be accessed from NCVER’s Portal &lt;http://www.ncver.edu.au&gt;. </w:t>
      </w:r>
    </w:p>
    <w:p w14:paraId="77CF3DFE" w14:textId="648A331B" w:rsidR="009B7E9C" w:rsidRDefault="00FE792E" w:rsidP="009B7E9C">
      <w:pPr>
        <w:pStyle w:val="Imprint"/>
        <w:ind w:right="-1"/>
        <w:rPr>
          <w:highlight w:val="yellow"/>
        </w:rPr>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9B7E9C" w:rsidRPr="009B7E9C">
        <w:t>Assessment; Competence; Competency based assessment; Continuous improvement; Professional development; Providers of education and training; Quality; Quality assurance; Registered training organisation; Regulation; Vocational education and training</w:t>
      </w:r>
      <w:r w:rsidR="009B7E9C">
        <w:t>.</w:t>
      </w:r>
    </w:p>
    <w:p w14:paraId="797556B2" w14:textId="77777777" w:rsidR="009B7E9C" w:rsidRDefault="009B7E9C" w:rsidP="007C667B"/>
    <w:p w14:paraId="1C89E47C" w14:textId="1A07DF5C" w:rsidR="00C83D73" w:rsidRDefault="00D220B6" w:rsidP="007C667B">
      <w:pPr>
        <w:sectPr w:rsidR="00C83D73" w:rsidSect="00E10CD4">
          <w:footerReference w:type="even" r:id="rId12"/>
          <w:footerReference w:type="default" r:id="rId13"/>
          <w:pgSz w:w="11907" w:h="16840" w:code="9"/>
          <w:pgMar w:top="1276" w:right="1418" w:bottom="1276" w:left="1418" w:header="709" w:footer="556" w:gutter="0"/>
          <w:cols w:space="708"/>
          <w:docGrid w:linePitch="360"/>
        </w:sectPr>
      </w:pPr>
      <w:r>
        <w:rPr>
          <w:noProof/>
        </w:rPr>
        <mc:AlternateContent>
          <mc:Choice Requires="wpg">
            <w:drawing>
              <wp:anchor distT="0" distB="0" distL="114300" distR="114300" simplePos="0" relativeHeight="251933696" behindDoc="0" locked="0" layoutInCell="1" allowOverlap="1" wp14:anchorId="5D84D903" wp14:editId="5899C085">
                <wp:simplePos x="0" y="0"/>
                <wp:positionH relativeFrom="margin">
                  <wp:align>left</wp:align>
                </wp:positionH>
                <wp:positionV relativeFrom="paragraph">
                  <wp:posOffset>1163955</wp:posOffset>
                </wp:positionV>
                <wp:extent cx="5596890" cy="5391150"/>
                <wp:effectExtent l="0" t="0" r="3810" b="0"/>
                <wp:wrapNone/>
                <wp:docPr id="30" name="Group 30"/>
                <wp:cNvGraphicFramePr/>
                <a:graphic xmlns:a="http://schemas.openxmlformats.org/drawingml/2006/main">
                  <a:graphicData uri="http://schemas.microsoft.com/office/word/2010/wordprocessingGroup">
                    <wpg:wgp>
                      <wpg:cNvGrpSpPr/>
                      <wpg:grpSpPr>
                        <a:xfrm>
                          <a:off x="0" y="0"/>
                          <a:ext cx="5596890" cy="5391150"/>
                          <a:chOff x="0" y="0"/>
                          <a:chExt cx="5596890" cy="5391150"/>
                        </a:xfrm>
                      </wpg:grpSpPr>
                      <wps:wsp>
                        <wps:cNvPr id="31" name="Text Box 14"/>
                        <wps:cNvSpPr txBox="1">
                          <a:spLocks noChangeArrowheads="1"/>
                        </wps:cNvSpPr>
                        <wps:spPr bwMode="auto">
                          <a:xfrm>
                            <a:off x="0" y="0"/>
                            <a:ext cx="5596890"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186D7" w14:textId="77777777" w:rsidR="006139CE" w:rsidRPr="00A021FC" w:rsidRDefault="006139CE" w:rsidP="007C667B">
                              <w:pPr>
                                <w:pStyle w:val="Imprint"/>
                                <w:rPr>
                                  <w:b/>
                                </w:rPr>
                              </w:pPr>
                              <w:r w:rsidRPr="00A021FC">
                                <w:rPr>
                                  <w:b/>
                                </w:rPr>
                                <w:t xml:space="preserve">© </w:t>
                              </w:r>
                              <w:r w:rsidRPr="008C3142">
                                <w:rPr>
                                  <w:b/>
                                </w:rPr>
                                <w:t>Commonwealth of Australia</w:t>
                              </w:r>
                              <w:r w:rsidRPr="00A021FC">
                                <w:rPr>
                                  <w:b/>
                                </w:rPr>
                                <w:t xml:space="preserve">, </w:t>
                              </w:r>
                              <w:r>
                                <w:rPr>
                                  <w:b/>
                                </w:rPr>
                                <w:t>2021</w:t>
                              </w:r>
                            </w:p>
                            <w:p w14:paraId="062EBCF4" w14:textId="77777777" w:rsidR="006139CE" w:rsidRDefault="006139CE"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4A137DC2" w14:textId="77777777" w:rsidR="006139CE" w:rsidRDefault="006139CE"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68CC6041" w14:textId="77777777" w:rsidR="006139CE" w:rsidRPr="001D321A" w:rsidRDefault="006139CE"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3958338" w14:textId="77777777" w:rsidR="006139CE" w:rsidRDefault="006139CE"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19D7BA83" w14:textId="37CE4612" w:rsidR="006139CE" w:rsidRPr="00A021FC" w:rsidRDefault="006139CE" w:rsidP="001D321A">
                              <w:pPr>
                                <w:pStyle w:val="Imprint"/>
                              </w:pPr>
                              <w:r w:rsidRPr="00A021FC">
                                <w:t xml:space="preserve">This document should be attributed </w:t>
                              </w:r>
                              <w:r w:rsidRPr="009B7E9C">
                                <w:t xml:space="preserve">as </w:t>
                              </w:r>
                              <w:r>
                                <w:t xml:space="preserve">Beddie F, </w:t>
                              </w:r>
                              <w:r w:rsidRPr="009B7E9C">
                                <w:t xml:space="preserve">2021, </w:t>
                              </w:r>
                              <w:r>
                                <w:rPr>
                                  <w:i/>
                                </w:rPr>
                                <w:t>Begin with the end: RTO practices and views on independent validation of assessment</w:t>
                              </w:r>
                              <w:r w:rsidRPr="00A021FC">
                                <w:rPr>
                                  <w:i/>
                                </w:rPr>
                                <w:t>,</w:t>
                              </w:r>
                              <w:r w:rsidRPr="00A021FC">
                                <w:t xml:space="preserve"> NCVER, Adelaide.</w:t>
                              </w:r>
                              <w:r>
                                <w:t xml:space="preserve"> </w:t>
                              </w:r>
                            </w:p>
                            <w:p w14:paraId="041AEBCA" w14:textId="77777777" w:rsidR="006139CE" w:rsidRPr="001D321A" w:rsidRDefault="006139CE"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17D460B4" w14:textId="77777777" w:rsidR="006139CE" w:rsidRPr="00C9777B" w:rsidRDefault="006139CE" w:rsidP="001D321A">
                              <w:pPr>
                                <w:pStyle w:val="Imprint"/>
                              </w:pPr>
                              <w:r>
                                <w:rPr>
                                  <w:smallCaps/>
                                </w:rPr>
                                <w:t>COVER IMAGE: GETTY IMAGES</w:t>
                              </w:r>
                            </w:p>
                            <w:p w14:paraId="498E9555" w14:textId="31BA93B3" w:rsidR="006139CE" w:rsidRDefault="006139CE" w:rsidP="007C667B">
                              <w:pPr>
                                <w:pStyle w:val="Imprint"/>
                                <w:rPr>
                                  <w:color w:val="000000"/>
                                </w:rPr>
                              </w:pPr>
                              <w:r w:rsidRPr="005C2FCF">
                                <w:rPr>
                                  <w:color w:val="000000"/>
                                </w:rPr>
                                <w:t>ISBN</w:t>
                              </w:r>
                              <w:r>
                                <w:rPr>
                                  <w:color w:val="000000"/>
                                </w:rPr>
                                <w:t xml:space="preserve"> </w:t>
                              </w:r>
                              <w:r w:rsidRPr="005C2FCF">
                                <w:rPr>
                                  <w:color w:val="000000"/>
                                </w:rPr>
                                <w:tab/>
                              </w:r>
                              <w:r w:rsidRPr="000660D9">
                                <w:rPr>
                                  <w:color w:val="000000"/>
                                </w:rPr>
                                <w:t>978-1-925717-71-6</w:t>
                              </w:r>
                            </w:p>
                            <w:p w14:paraId="7E03C3B4" w14:textId="46541647" w:rsidR="006139CE" w:rsidRPr="005C2FCF" w:rsidRDefault="006139CE" w:rsidP="00CE248F">
                              <w:pPr>
                                <w:pStyle w:val="Imprint"/>
                                <w:spacing w:before="0"/>
                                <w:rPr>
                                  <w:color w:val="000000"/>
                                </w:rPr>
                              </w:pPr>
                              <w:r w:rsidRPr="005C2FCF">
                                <w:rPr>
                                  <w:color w:val="000000"/>
                                </w:rPr>
                                <w:t>TD/TNC</w:t>
                              </w:r>
                              <w:r>
                                <w:rPr>
                                  <w:color w:val="000000"/>
                                </w:rPr>
                                <w:tab/>
                                <w:t>144.06</w:t>
                              </w:r>
                            </w:p>
                            <w:p w14:paraId="7177CAD2" w14:textId="77777777" w:rsidR="006139CE" w:rsidRPr="005C2FCF" w:rsidRDefault="006139CE"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BACD300" w14:textId="77777777" w:rsidR="006139CE" w:rsidRPr="005C2FCF" w:rsidRDefault="006139CE"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50277274" w14:textId="77777777" w:rsidR="006139CE" w:rsidRPr="002C3573" w:rsidRDefault="006139CE"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"https://www.lsay.edu.au" </w:instrText>
                              </w:r>
                              <w:r>
                                <w:fldChar w:fldCharType="separate"/>
                              </w:r>
                              <w:r w:rsidRPr="001D75B8">
                                <w:rPr>
                                  <w:rStyle w:val="Hyperlink"/>
                                  <w:sz w:val="16"/>
                                  <w:szCs w:val="16"/>
                                </w:rPr>
                                <w:t>https://www.lsay.edu.au</w:t>
                              </w:r>
                              <w:r>
                                <w:rPr>
                                  <w:rStyle w:val="Hyperlink"/>
                                  <w:sz w:val="16"/>
                                  <w:szCs w:val="16"/>
                                </w:rPr>
                                <w:fldChar w:fldCharType="end"/>
                              </w:r>
                              <w:r w:rsidRPr="002C3573">
                                <w:t>&gt;</w:t>
                              </w:r>
                            </w:p>
                            <w:p w14:paraId="145EA29C" w14:textId="77777777" w:rsidR="006139CE" w:rsidRPr="00D212FA" w:rsidRDefault="006139CE"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pic:pic xmlns:pic="http://schemas.openxmlformats.org/drawingml/2006/picture">
                        <pic:nvPicPr>
                          <pic:cNvPr id="32" name="Picture 32" descr="P:\PublicationComponents\logos\Social Media\InBug-16px_0.png"/>
                          <pic:cNvPicPr>
                            <a:picLocks noChangeAspect="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2114550" y="5210175"/>
                            <a:ext cx="139065" cy="152400"/>
                          </a:xfrm>
                          <a:prstGeom prst="rect">
                            <a:avLst/>
                          </a:prstGeom>
                          <a:noFill/>
                          <a:ln w="9525">
                            <a:noFill/>
                            <a:miter lim="800000"/>
                            <a:headEnd/>
                            <a:tailEnd/>
                          </a:ln>
                        </pic:spPr>
                      </pic:pic>
                      <pic:pic xmlns:pic="http://schemas.openxmlformats.org/drawingml/2006/picture">
                        <pic:nvPicPr>
                          <pic:cNvPr id="33" name="Picture 1" descr="P:\PublicationComponents\logos\Social Media\Twitter_blackbox.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2925" y="5210175"/>
                            <a:ext cx="141605" cy="1524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D84D903" id="Group 30" o:spid="_x0000_s1028" style="position:absolute;margin-left:0;margin-top:91.65pt;width:440.7pt;height:424.5pt;z-index:251933696;mso-position-horizontal:left;mso-position-horizontal-relative:margin;mso-width-relative:margin;mso-height-relative:margin" coordsize="55968,5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">
                <v:shape id="Text Box 14" o:spid="_x0000_s1029" type="#_x0000_t202" style="position:absolute;width:55968;height:539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" filled="f" stroked="f">
                  <v:textbox inset="0,,0">
                    <w:txbxContent>
                      <w:p w14:paraId="49D186D7" w14:textId="77777777" w:rsidR="006139CE" w:rsidRPr="00A021FC" w:rsidRDefault="006139CE" w:rsidP="007C667B">
                        <w:pPr>
                          <w:pStyle w:val="Imprint"/>
                          <w:rPr>
                            <w:b/>
                          </w:rPr>
                        </w:pPr>
                        <w:r w:rsidRPr="00A021FC">
                          <w:rPr>
                            <w:b/>
                          </w:rPr>
                          <w:t xml:space="preserve">© </w:t>
                        </w:r>
                        <w:r w:rsidRPr="008C3142">
                          <w:rPr>
                            <w:b/>
                          </w:rPr>
                          <w:t>Commonwealth of Australia</w:t>
                        </w:r>
                        <w:r w:rsidRPr="00A021FC">
                          <w:rPr>
                            <w:b/>
                          </w:rPr>
                          <w:t xml:space="preserve">, </w:t>
                        </w:r>
                        <w:r>
                          <w:rPr>
                            <w:b/>
                          </w:rPr>
                          <w:t>2021</w:t>
                        </w:r>
                      </w:p>
                      <w:p w14:paraId="062EBCF4" w14:textId="77777777" w:rsidR="006139CE" w:rsidRDefault="006139CE"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4A137DC2" w14:textId="77777777" w:rsidR="006139CE" w:rsidRDefault="006139CE"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68CC6041" w14:textId="77777777" w:rsidR="006139CE" w:rsidRPr="001D321A" w:rsidRDefault="006139CE"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3958338" w14:textId="77777777" w:rsidR="006139CE" w:rsidRDefault="006139CE"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19D7BA83" w14:textId="37CE4612" w:rsidR="006139CE" w:rsidRPr="00A021FC" w:rsidRDefault="006139CE" w:rsidP="001D321A">
                        <w:pPr>
                          <w:pStyle w:val="Imprint"/>
                        </w:pPr>
                        <w:r w:rsidRPr="00A021FC">
                          <w:t xml:space="preserve">This document should be attributed </w:t>
                        </w:r>
                        <w:r w:rsidRPr="009B7E9C">
                          <w:t xml:space="preserve">as </w:t>
                        </w:r>
                        <w:r>
                          <w:t xml:space="preserve">Beddie F, </w:t>
                        </w:r>
                        <w:r w:rsidRPr="009B7E9C">
                          <w:t xml:space="preserve">2021, </w:t>
                        </w:r>
                        <w:r>
                          <w:rPr>
                            <w:i/>
                          </w:rPr>
                          <w:t>Begin with the end: RTO practices and views on independent validation of assessment</w:t>
                        </w:r>
                        <w:r w:rsidRPr="00A021FC">
                          <w:rPr>
                            <w:i/>
                          </w:rPr>
                          <w:t>,</w:t>
                        </w:r>
                        <w:r w:rsidRPr="00A021FC">
                          <w:t xml:space="preserve"> NCVER, Adelaide.</w:t>
                        </w:r>
                        <w:r>
                          <w:t xml:space="preserve"> </w:t>
                        </w:r>
                      </w:p>
                      <w:p w14:paraId="041AEBCA" w14:textId="77777777" w:rsidR="006139CE" w:rsidRPr="001D321A" w:rsidRDefault="006139CE"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17D460B4" w14:textId="77777777" w:rsidR="006139CE" w:rsidRPr="00C9777B" w:rsidRDefault="006139CE" w:rsidP="001D321A">
                        <w:pPr>
                          <w:pStyle w:val="Imprint"/>
                        </w:pPr>
                        <w:r>
                          <w:rPr>
                            <w:smallCaps/>
                          </w:rPr>
                          <w:t>COVER IMAGE: GETTY IMAGES</w:t>
                        </w:r>
                      </w:p>
                      <w:p w14:paraId="498E9555" w14:textId="31BA93B3" w:rsidR="006139CE" w:rsidRDefault="006139CE" w:rsidP="007C667B">
                        <w:pPr>
                          <w:pStyle w:val="Imprint"/>
                          <w:rPr>
                            <w:color w:val="000000"/>
                          </w:rPr>
                        </w:pPr>
                        <w:r w:rsidRPr="005C2FCF">
                          <w:rPr>
                            <w:color w:val="000000"/>
                          </w:rPr>
                          <w:t>ISBN</w:t>
                        </w:r>
                        <w:r>
                          <w:rPr>
                            <w:color w:val="000000"/>
                          </w:rPr>
                          <w:t xml:space="preserve"> </w:t>
                        </w:r>
                        <w:r w:rsidRPr="005C2FCF">
                          <w:rPr>
                            <w:color w:val="000000"/>
                          </w:rPr>
                          <w:tab/>
                        </w:r>
                        <w:r w:rsidRPr="000660D9">
                          <w:rPr>
                            <w:color w:val="000000"/>
                          </w:rPr>
                          <w:t>978-1-925717-71-6</w:t>
                        </w:r>
                      </w:p>
                      <w:p w14:paraId="7E03C3B4" w14:textId="46541647" w:rsidR="006139CE" w:rsidRPr="005C2FCF" w:rsidRDefault="006139CE" w:rsidP="00CE248F">
                        <w:pPr>
                          <w:pStyle w:val="Imprint"/>
                          <w:spacing w:before="0"/>
                          <w:rPr>
                            <w:color w:val="000000"/>
                          </w:rPr>
                        </w:pPr>
                        <w:r w:rsidRPr="005C2FCF">
                          <w:rPr>
                            <w:color w:val="000000"/>
                          </w:rPr>
                          <w:t>TD/TNC</w:t>
                        </w:r>
                        <w:r>
                          <w:rPr>
                            <w:color w:val="000000"/>
                          </w:rPr>
                          <w:tab/>
                          <w:t>144.06</w:t>
                        </w:r>
                      </w:p>
                      <w:p w14:paraId="7177CAD2" w14:textId="77777777" w:rsidR="006139CE" w:rsidRPr="005C2FCF" w:rsidRDefault="006139CE"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BACD300" w14:textId="77777777" w:rsidR="006139CE" w:rsidRPr="005C2FCF" w:rsidRDefault="006139CE"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50277274" w14:textId="77777777" w:rsidR="006139CE" w:rsidRPr="002C3573" w:rsidRDefault="006139CE"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"https://www.lsay.edu.au" </w:instrText>
                        </w:r>
                        <w:r>
                          <w:fldChar w:fldCharType="separate"/>
                        </w:r>
                        <w:r w:rsidRPr="001D75B8">
                          <w:rPr>
                            <w:rStyle w:val="Hyperlink"/>
                            <w:sz w:val="16"/>
                            <w:szCs w:val="16"/>
                          </w:rPr>
                          <w:t>https://www.lsay.edu.au</w:t>
                        </w:r>
                        <w:r>
                          <w:rPr>
                            <w:rStyle w:val="Hyperlink"/>
                            <w:sz w:val="16"/>
                            <w:szCs w:val="16"/>
                          </w:rPr>
                          <w:fldChar w:fldCharType="end"/>
                        </w:r>
                        <w:r w:rsidRPr="002C3573">
                          <w:t>&gt;</w:t>
                        </w:r>
                      </w:p>
                      <w:p w14:paraId="145EA29C" w14:textId="77777777" w:rsidR="006139CE" w:rsidRPr="00D212FA" w:rsidRDefault="006139CE"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0" type="#_x0000_t75" style="position:absolute;left:21145;top:52101;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">
                  <v:imagedata r:id="rId19" o:title="InBug-16px_0" grayscale="t" bilevel="t"/>
                </v:shape>
                <v:shape id="Picture 1" o:spid="_x0000_s1031" type="#_x0000_t75" style="position:absolute;left:5429;top:52101;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">
                  <v:imagedata r:id="rId20" o:title="Twitter_blackbox"/>
                </v:shape>
                <w10:wrap anchorx="margin"/>
              </v:group>
            </w:pict>
          </mc:Fallback>
        </mc:AlternateContent>
      </w:r>
      <w:r w:rsidR="007C667B" w:rsidRPr="005C2FCF">
        <w:br w:type="page"/>
      </w:r>
    </w:p>
    <w:p w14:paraId="710F29A2" w14:textId="2DC96E20" w:rsidR="00F33784" w:rsidRPr="000E691E" w:rsidRDefault="00F33784" w:rsidP="00F33784">
      <w:pPr>
        <w:pStyle w:val="Heading1"/>
      </w:pPr>
      <w:bookmarkStart w:id="10" w:name="_Toc416260892"/>
      <w:bookmarkStart w:id="11" w:name="_Toc416421648"/>
      <w:bookmarkStart w:id="12" w:name="_Toc421789465"/>
      <w:bookmarkStart w:id="13" w:name="_Toc73951906"/>
      <w:r>
        <w:lastRenderedPageBreak/>
        <w:t>A</w:t>
      </w:r>
      <w:bookmarkStart w:id="14" w:name="_Hlk69210745"/>
      <w:r>
        <w:t xml:space="preserve">bout </w:t>
      </w:r>
      <w:r w:rsidR="00AC5497">
        <w:t>the</w:t>
      </w:r>
      <w:r>
        <w:t xml:space="preserve"> research</w:t>
      </w:r>
      <w:bookmarkEnd w:id="10"/>
      <w:bookmarkEnd w:id="11"/>
      <w:bookmarkEnd w:id="12"/>
      <w:bookmarkEnd w:id="13"/>
      <w:r w:rsidR="003364D3">
        <w:t xml:space="preserve"> </w:t>
      </w:r>
    </w:p>
    <w:p w14:paraId="691D99E1" w14:textId="0A1A29FE" w:rsidR="003E79F7" w:rsidRDefault="00406AF3" w:rsidP="00572CD0">
      <w:pPr>
        <w:pStyle w:val="Abouttheresearchpubtitle"/>
      </w:pPr>
      <w:bookmarkStart w:id="15" w:name="_Toc98394877"/>
      <w:bookmarkStart w:id="16" w:name="_Toc98394878"/>
      <w:bookmarkStart w:id="17" w:name="_Toc296423682"/>
      <w:bookmarkStart w:id="18" w:name="_Toc296497513"/>
      <w:bookmarkEnd w:id="14"/>
      <w:r>
        <w:t>Begin with the end: RTO practices and views on independent validation of assessment</w:t>
      </w:r>
      <w:bookmarkStart w:id="19" w:name="_Toc296423681"/>
      <w:bookmarkStart w:id="20" w:name="_Toc296497512"/>
      <w:r w:rsidR="00572CD0">
        <w:t xml:space="preserve"> </w:t>
      </w:r>
      <w:r w:rsidR="00572CD0" w:rsidRPr="00572CD0">
        <w:rPr>
          <w:i w:val="0"/>
          <w:iCs/>
          <w:sz w:val="24"/>
          <w:szCs w:val="24"/>
        </w:rPr>
        <w:t xml:space="preserve">by </w:t>
      </w:r>
      <w:r w:rsidRPr="00572CD0">
        <w:rPr>
          <w:i w:val="0"/>
          <w:iCs/>
          <w:sz w:val="24"/>
          <w:szCs w:val="24"/>
        </w:rPr>
        <w:t>Francesca Beddie</w:t>
      </w:r>
      <w:bookmarkEnd w:id="15"/>
      <w:bookmarkEnd w:id="16"/>
      <w:bookmarkEnd w:id="17"/>
      <w:bookmarkEnd w:id="18"/>
      <w:bookmarkEnd w:id="19"/>
      <w:bookmarkEnd w:id="20"/>
      <w:r w:rsidR="008910F9">
        <w:rPr>
          <w:i w:val="0"/>
          <w:iCs/>
          <w:sz w:val="24"/>
          <w:szCs w:val="24"/>
        </w:rPr>
        <w:t>, Francesca M Beddie &amp; Associates</w:t>
      </w:r>
    </w:p>
    <w:p w14:paraId="7551C8CF" w14:textId="77777777" w:rsidR="00572CD0" w:rsidRPr="00572CD0" w:rsidRDefault="00572CD0" w:rsidP="00572CD0">
      <w:pPr>
        <w:pStyle w:val="Text"/>
        <w:spacing w:before="0"/>
        <w:rPr>
          <w:sz w:val="16"/>
          <w:szCs w:val="16"/>
        </w:rPr>
      </w:pPr>
    </w:p>
    <w:p w14:paraId="51E5818F" w14:textId="7A3972AE" w:rsidR="006B0433" w:rsidRPr="006B0433" w:rsidRDefault="006B0433" w:rsidP="006B0433">
      <w:pPr>
        <w:pStyle w:val="Text"/>
        <w:rPr>
          <w:lang w:val="en-US"/>
        </w:rPr>
      </w:pPr>
      <w:bookmarkStart w:id="21" w:name="_Hlk69915259"/>
      <w:r w:rsidRPr="006B0433">
        <w:rPr>
          <w:lang w:val="en-US"/>
        </w:rPr>
        <w:t>RTO staff can see the value of independent validation of assessment as part of a training system striving for quality. Those interviewed in this project would welcome reforms that</w:t>
      </w:r>
      <w:r w:rsidR="007851AA">
        <w:rPr>
          <w:lang w:val="en-US"/>
        </w:rPr>
        <w:t xml:space="preserve"> </w:t>
      </w:r>
      <w:r w:rsidR="00A04ED2">
        <w:rPr>
          <w:lang w:val="en-US"/>
        </w:rPr>
        <w:t>foster</w:t>
      </w:r>
      <w:r w:rsidRPr="006B0433">
        <w:rPr>
          <w:lang w:val="en-US"/>
        </w:rPr>
        <w:t xml:space="preserve"> excellence and professionalism. </w:t>
      </w:r>
      <w:r w:rsidR="00A04ED2">
        <w:rPr>
          <w:lang w:val="en-US"/>
        </w:rPr>
        <w:t>Such</w:t>
      </w:r>
      <w:r w:rsidRPr="006B0433">
        <w:rPr>
          <w:lang w:val="en-US"/>
        </w:rPr>
        <w:t xml:space="preserve"> change would not, however, require abandoning the current systems. What is </w:t>
      </w:r>
      <w:proofErr w:type="spellStart"/>
      <w:r w:rsidRPr="006B0433">
        <w:rPr>
          <w:lang w:val="en-US"/>
        </w:rPr>
        <w:t>favoured</w:t>
      </w:r>
      <w:proofErr w:type="spellEnd"/>
      <w:r w:rsidRPr="006B0433">
        <w:rPr>
          <w:lang w:val="en-US"/>
        </w:rPr>
        <w:t xml:space="preserve"> is bringing assessment and certification to the fore of training package development, implementation and adjustment, with less onerous validation processes helping to inform improvements.</w:t>
      </w:r>
    </w:p>
    <w:p w14:paraId="2B0F4240" w14:textId="19C1C29B" w:rsidR="00C82AB4" w:rsidRDefault="003E79F7" w:rsidP="00C82AB4">
      <w:pPr>
        <w:pStyle w:val="Text"/>
      </w:pPr>
      <w:r w:rsidRPr="00E11F14">
        <w:rPr>
          <w:szCs w:val="19"/>
        </w:rPr>
        <w:t>This re</w:t>
      </w:r>
      <w:r>
        <w:rPr>
          <w:szCs w:val="19"/>
        </w:rPr>
        <w:t>port</w:t>
      </w:r>
      <w:r w:rsidRPr="00E11F14">
        <w:rPr>
          <w:szCs w:val="19"/>
        </w:rPr>
        <w:t xml:space="preserve"> seeks to deepen understanding of </w:t>
      </w:r>
      <w:r w:rsidR="00EC6D47">
        <w:rPr>
          <w:szCs w:val="19"/>
        </w:rPr>
        <w:t xml:space="preserve">the </w:t>
      </w:r>
      <w:r>
        <w:rPr>
          <w:szCs w:val="19"/>
        </w:rPr>
        <w:t xml:space="preserve">persistent issues </w:t>
      </w:r>
      <w:r w:rsidRPr="00E11F14">
        <w:rPr>
          <w:szCs w:val="19"/>
        </w:rPr>
        <w:t>registered training organisation</w:t>
      </w:r>
      <w:r w:rsidR="004F3E5C">
        <w:rPr>
          <w:szCs w:val="19"/>
        </w:rPr>
        <w:t>s</w:t>
      </w:r>
      <w:r w:rsidRPr="00E11F14">
        <w:rPr>
          <w:szCs w:val="19"/>
        </w:rPr>
        <w:t xml:space="preserve"> (RTO</w:t>
      </w:r>
      <w:r w:rsidR="004F3E5C">
        <w:rPr>
          <w:szCs w:val="19"/>
        </w:rPr>
        <w:t>s</w:t>
      </w:r>
      <w:r w:rsidRPr="00E11F14">
        <w:rPr>
          <w:szCs w:val="19"/>
        </w:rPr>
        <w:t xml:space="preserve">) </w:t>
      </w:r>
      <w:r w:rsidR="00AC5167">
        <w:rPr>
          <w:szCs w:val="19"/>
        </w:rPr>
        <w:t xml:space="preserve">encounter when </w:t>
      </w:r>
      <w:r w:rsidRPr="00E11F14">
        <w:rPr>
          <w:szCs w:val="19"/>
        </w:rPr>
        <w:t>conduct</w:t>
      </w:r>
      <w:r>
        <w:rPr>
          <w:szCs w:val="19"/>
        </w:rPr>
        <w:t>ing</w:t>
      </w:r>
      <w:r w:rsidRPr="00E11F14">
        <w:rPr>
          <w:szCs w:val="19"/>
        </w:rPr>
        <w:t xml:space="preserve"> independent moderation and validation of assessment</w:t>
      </w:r>
      <w:r w:rsidR="006306AF">
        <w:rPr>
          <w:szCs w:val="19"/>
        </w:rPr>
        <w:t>s</w:t>
      </w:r>
      <w:r w:rsidRPr="00E11F14">
        <w:rPr>
          <w:szCs w:val="19"/>
        </w:rPr>
        <w:t>,</w:t>
      </w:r>
      <w:r w:rsidR="00AC5167">
        <w:rPr>
          <w:szCs w:val="19"/>
        </w:rPr>
        <w:t xml:space="preserve"> and of </w:t>
      </w:r>
      <w:r w:rsidRPr="00E11F14">
        <w:rPr>
          <w:szCs w:val="19"/>
        </w:rPr>
        <w:t>the nature of industry involvement in these processes</w:t>
      </w:r>
      <w:r w:rsidR="00B24412">
        <w:rPr>
          <w:szCs w:val="19"/>
        </w:rPr>
        <w:t xml:space="preserve">. The report achieves this by </w:t>
      </w:r>
      <w:r w:rsidR="000D3E02">
        <w:rPr>
          <w:szCs w:val="19"/>
        </w:rPr>
        <w:t>drawing</w:t>
      </w:r>
      <w:r w:rsidR="00572CD0">
        <w:rPr>
          <w:szCs w:val="19"/>
        </w:rPr>
        <w:t xml:space="preserve"> on the findings from </w:t>
      </w:r>
      <w:r w:rsidR="00572CD0">
        <w:t xml:space="preserve">semi-structured interviews </w:t>
      </w:r>
      <w:r w:rsidR="00572CD0" w:rsidRPr="00261725">
        <w:rPr>
          <w:szCs w:val="19"/>
        </w:rPr>
        <w:t>with public, private and community RTOs in urban and regional settings</w:t>
      </w:r>
      <w:r w:rsidR="00572CD0">
        <w:rPr>
          <w:szCs w:val="19"/>
        </w:rPr>
        <w:t>.</w:t>
      </w:r>
      <w:r w:rsidR="00C82AB4">
        <w:t xml:space="preserve"> </w:t>
      </w:r>
    </w:p>
    <w:p w14:paraId="6101B468" w14:textId="4D7AE6FA" w:rsidR="00572CD0" w:rsidRPr="00C82AB4" w:rsidRDefault="00FB6C3C" w:rsidP="00C82AB4">
      <w:pPr>
        <w:pStyle w:val="Text"/>
      </w:pPr>
      <w:r>
        <w:rPr>
          <w:szCs w:val="19"/>
        </w:rPr>
        <w:t xml:space="preserve">The research </w:t>
      </w:r>
      <w:r w:rsidR="00572CD0">
        <w:rPr>
          <w:szCs w:val="19"/>
        </w:rPr>
        <w:t>is accompanied by two support documents:</w:t>
      </w:r>
    </w:p>
    <w:p w14:paraId="33229057" w14:textId="7EFBDBA9" w:rsidR="00572CD0" w:rsidRDefault="00FB6C3C" w:rsidP="008910F9">
      <w:pPr>
        <w:pStyle w:val="Dotpoint1"/>
      </w:pPr>
      <w:r w:rsidRPr="0046482A">
        <w:t>a literature review</w:t>
      </w:r>
      <w:r>
        <w:t xml:space="preserve"> </w:t>
      </w:r>
      <w:r w:rsidR="00572CD0">
        <w:t>containing an annotated timeline</w:t>
      </w:r>
      <w:r w:rsidR="00892163">
        <w:t>,</w:t>
      </w:r>
      <w:r w:rsidR="00572CD0">
        <w:t xml:space="preserve"> </w:t>
      </w:r>
      <w:r>
        <w:t xml:space="preserve">spanning </w:t>
      </w:r>
      <w:r w:rsidRPr="0046482A">
        <w:t>2001 to 2020</w:t>
      </w:r>
      <w:r>
        <w:t xml:space="preserve"> </w:t>
      </w:r>
    </w:p>
    <w:p w14:paraId="5F441724" w14:textId="240D0A57" w:rsidR="00572CD0" w:rsidRDefault="00FB6C3C" w:rsidP="008910F9">
      <w:pPr>
        <w:pStyle w:val="Dotpoint1"/>
        <w:rPr>
          <w:szCs w:val="19"/>
        </w:rPr>
      </w:pPr>
      <w:r>
        <w:t xml:space="preserve">a </w:t>
      </w:r>
      <w:r w:rsidRPr="0046482A">
        <w:t>desktop investigation of validation and moderation approaches in the United Kingdom, Europe</w:t>
      </w:r>
      <w:r>
        <w:t xml:space="preserve"> </w:t>
      </w:r>
      <w:r w:rsidRPr="0046482A">
        <w:t>and New Zealand</w:t>
      </w:r>
      <w:r w:rsidR="00572CD0">
        <w:t>.</w:t>
      </w:r>
      <w:r>
        <w:rPr>
          <w:szCs w:val="19"/>
        </w:rPr>
        <w:t xml:space="preserve"> </w:t>
      </w:r>
    </w:p>
    <w:bookmarkEnd w:id="21"/>
    <w:p w14:paraId="5C1F409B" w14:textId="4F34A23E" w:rsidR="003E79F7" w:rsidRDefault="00FB6C3C" w:rsidP="00FB6C3C">
      <w:pPr>
        <w:pStyle w:val="Text"/>
      </w:pPr>
      <w:r>
        <w:rPr>
          <w:szCs w:val="19"/>
        </w:rPr>
        <w:t xml:space="preserve">The interviews </w:t>
      </w:r>
      <w:r w:rsidR="003E79F7" w:rsidRPr="00261725">
        <w:rPr>
          <w:szCs w:val="19"/>
        </w:rPr>
        <w:t>reveal that independent moderation and validation entail consideration of the diverse clients and business models of the various types of providers</w:t>
      </w:r>
      <w:r w:rsidR="003E79F7">
        <w:rPr>
          <w:szCs w:val="19"/>
        </w:rPr>
        <w:t xml:space="preserve">, and that </w:t>
      </w:r>
      <w:r w:rsidR="003E79F7">
        <w:t>a one-size-fits-all approach is not a workable solution. A desire for more professional development and greater opportunities to share experience in the field of assessment, moderation and validation w</w:t>
      </w:r>
      <w:r w:rsidR="006D1D77">
        <w:t>as</w:t>
      </w:r>
      <w:r w:rsidR="003E79F7">
        <w:t xml:space="preserve"> frequently expressed.</w:t>
      </w:r>
    </w:p>
    <w:p w14:paraId="35FE50A0" w14:textId="77777777" w:rsidR="003E79F7" w:rsidRPr="00C74327" w:rsidRDefault="003E79F7" w:rsidP="003E79F7">
      <w:pPr>
        <w:spacing w:before="0" w:line="240" w:lineRule="auto"/>
        <w:rPr>
          <w:sz w:val="16"/>
          <w:szCs w:val="16"/>
        </w:rPr>
      </w:pPr>
    </w:p>
    <w:p w14:paraId="7867ED8D" w14:textId="77777777" w:rsidR="003E79F7" w:rsidRPr="0031352B" w:rsidRDefault="003E79F7" w:rsidP="003E79F7">
      <w:pPr>
        <w:rPr>
          <w:rFonts w:ascii="Arial" w:hAnsi="Arial" w:cs="Arial"/>
          <w:sz w:val="28"/>
          <w:szCs w:val="28"/>
        </w:rPr>
      </w:pPr>
      <w:r w:rsidRPr="0031352B">
        <w:rPr>
          <w:rFonts w:ascii="Arial" w:hAnsi="Arial" w:cs="Arial"/>
          <w:sz w:val="28"/>
          <w:szCs w:val="28"/>
        </w:rPr>
        <w:t>Key messages</w:t>
      </w:r>
    </w:p>
    <w:p w14:paraId="46113BD9" w14:textId="77777777" w:rsidR="003E79F7" w:rsidRDefault="003E79F7" w:rsidP="000929F1">
      <w:pPr>
        <w:pStyle w:val="Dotpoint1"/>
      </w:pPr>
      <w:bookmarkStart w:id="22" w:name="_Hlk69915532"/>
      <w:r>
        <w:t>Independent validation of assessment is driven by regulatory requirements, which can generate a compliance mentality</w:t>
      </w:r>
      <w:r w:rsidR="00FB178E">
        <w:t>,</w:t>
      </w:r>
      <w:r>
        <w:t xml:space="preserve"> leading to over-assessment, but not necessarily better assessment practices or improved training</w:t>
      </w:r>
      <w:r w:rsidR="00FB178E">
        <w:t>.</w:t>
      </w:r>
    </w:p>
    <w:p w14:paraId="1E31D6F7" w14:textId="75F0664B" w:rsidR="003E79F7" w:rsidRDefault="003E79F7" w:rsidP="000929F1">
      <w:pPr>
        <w:pStyle w:val="Dotpoint1"/>
      </w:pPr>
      <w:r>
        <w:t xml:space="preserve">Validation can play a constructive role in RTO governance and continuous improvement, although </w:t>
      </w:r>
      <w:r w:rsidR="00FB178E">
        <w:t xml:space="preserve">the </w:t>
      </w:r>
      <w:r w:rsidR="00F468C5">
        <w:t xml:space="preserve">associated </w:t>
      </w:r>
      <w:r>
        <w:t xml:space="preserve">terminology is not universally understood or </w:t>
      </w:r>
      <w:r w:rsidR="0076105D">
        <w:t>used</w:t>
      </w:r>
      <w:r>
        <w:t xml:space="preserve"> consistently, and the reporting burden is considered onerous</w:t>
      </w:r>
      <w:r w:rsidR="000E01BB">
        <w:t>.</w:t>
      </w:r>
    </w:p>
    <w:p w14:paraId="7910811E" w14:textId="4452EFFB" w:rsidR="003E79F7" w:rsidRDefault="00AC65D1" w:rsidP="000929F1">
      <w:pPr>
        <w:pStyle w:val="Dotpoint1"/>
      </w:pPr>
      <w:r>
        <w:t xml:space="preserve">Compliance and good business practice drive ongoing relationships between </w:t>
      </w:r>
      <w:r w:rsidR="00C523AA">
        <w:t>RTO</w:t>
      </w:r>
      <w:r>
        <w:t xml:space="preserve">s and </w:t>
      </w:r>
      <w:r w:rsidR="00C523AA">
        <w:t>employer</w:t>
      </w:r>
      <w:r>
        <w:t xml:space="preserve">s. </w:t>
      </w:r>
      <w:r w:rsidR="00992977" w:rsidRPr="00992977">
        <w:t>Integrating</w:t>
      </w:r>
      <w:r w:rsidR="003E79F7" w:rsidRPr="00992977">
        <w:t xml:space="preserve"> </w:t>
      </w:r>
      <w:r w:rsidR="003E79F7">
        <w:t xml:space="preserve">validation into </w:t>
      </w:r>
      <w:r w:rsidR="00C523AA">
        <w:t xml:space="preserve">these </w:t>
      </w:r>
      <w:r w:rsidR="003E79F7">
        <w:t xml:space="preserve">relationships is </w:t>
      </w:r>
      <w:r w:rsidR="00992977">
        <w:t>viewed</w:t>
      </w:r>
      <w:r w:rsidR="003E79F7">
        <w:t xml:space="preserve"> as potentially more constructive than</w:t>
      </w:r>
      <w:r w:rsidR="00C523AA">
        <w:t xml:space="preserve"> any</w:t>
      </w:r>
      <w:r w:rsidR="003E79F7">
        <w:t xml:space="preserve"> formal</w:t>
      </w:r>
      <w:r w:rsidR="00C523AA">
        <w:t xml:space="preserve"> validation role for employers, especially </w:t>
      </w:r>
      <w:r w:rsidR="003E79F7">
        <w:t xml:space="preserve">since many, particularly </w:t>
      </w:r>
      <w:r w:rsidR="00C523AA">
        <w:t xml:space="preserve">those in </w:t>
      </w:r>
      <w:r w:rsidR="00CC4A0C">
        <w:t>small</w:t>
      </w:r>
      <w:r w:rsidR="003A7928">
        <w:t>-</w:t>
      </w:r>
      <w:r w:rsidR="00CC4A0C">
        <w:t>to</w:t>
      </w:r>
      <w:r w:rsidR="003A7928">
        <w:t>-</w:t>
      </w:r>
      <w:r w:rsidR="00CC4A0C">
        <w:t>medium enterprises (</w:t>
      </w:r>
      <w:r w:rsidR="003E79F7">
        <w:t>SMEs</w:t>
      </w:r>
      <w:r w:rsidR="00CC4A0C">
        <w:t>)</w:t>
      </w:r>
      <w:r w:rsidR="003E79F7">
        <w:t>, see validation as the responsibility of the RTO</w:t>
      </w:r>
      <w:r w:rsidR="003A7928">
        <w:t>.</w:t>
      </w:r>
    </w:p>
    <w:p w14:paraId="09364F5E" w14:textId="4673CBAF" w:rsidR="003E79F7" w:rsidRDefault="003E79F7" w:rsidP="000929F1">
      <w:pPr>
        <w:pStyle w:val="Dotpoint1"/>
      </w:pPr>
      <w:r>
        <w:t xml:space="preserve">Validation has the potential to bridge the gap between training package requirements and industry realities, </w:t>
      </w:r>
      <w:r w:rsidR="004F0244">
        <w:t xml:space="preserve">given </w:t>
      </w:r>
      <w:r w:rsidR="003A7928">
        <w:t>the latter</w:t>
      </w:r>
      <w:r w:rsidR="00FB6C3C">
        <w:t xml:space="preserve"> </w:t>
      </w:r>
      <w:r>
        <w:t>often evolv</w:t>
      </w:r>
      <w:r w:rsidR="004F0244">
        <w:t>es</w:t>
      </w:r>
      <w:r>
        <w:t xml:space="preserve"> more quickly than the training package</w:t>
      </w:r>
      <w:r w:rsidR="003A7928">
        <w:t>.</w:t>
      </w:r>
    </w:p>
    <w:p w14:paraId="5B387F87" w14:textId="33431DC6" w:rsidR="003E79F7" w:rsidRPr="005C2FCF" w:rsidRDefault="003E79F7" w:rsidP="008910F9">
      <w:pPr>
        <w:pStyle w:val="Dotpoint1"/>
      </w:pPr>
      <w:r>
        <w:t xml:space="preserve">Where moderation does occur, it is primarily used to benchmark assessments across an organisation </w:t>
      </w:r>
      <w:r w:rsidR="008F3B6C">
        <w:t xml:space="preserve">rather than as a </w:t>
      </w:r>
      <w:r w:rsidR="002B13B4">
        <w:t xml:space="preserve">measure of consistency with other organisation’s assessment results. </w:t>
      </w:r>
      <w:bookmarkEnd w:id="22"/>
    </w:p>
    <w:p w14:paraId="21814166" w14:textId="77777777" w:rsidR="003E79F7" w:rsidRPr="005C2FCF" w:rsidRDefault="003E79F7" w:rsidP="00001E9A">
      <w:pPr>
        <w:pStyle w:val="Text"/>
        <w:spacing w:before="240"/>
      </w:pPr>
      <w:r>
        <w:t>Simon Walker</w:t>
      </w:r>
      <w:r>
        <w:br/>
      </w:r>
      <w:r w:rsidRPr="005C2FCF">
        <w:t>Managing Director, NCVER</w:t>
      </w:r>
    </w:p>
    <w:p w14:paraId="021C3C41" w14:textId="0C0BE280" w:rsidR="003E79F7" w:rsidRDefault="003E79F7" w:rsidP="003813E4">
      <w:pPr>
        <w:pStyle w:val="Contents"/>
        <w:sectPr w:rsidR="003E79F7" w:rsidSect="00E10CD4">
          <w:headerReference w:type="default" r:id="rId21"/>
          <w:footerReference w:type="even" r:id="rId22"/>
          <w:footerReference w:type="default" r:id="rId23"/>
          <w:pgSz w:w="11907" w:h="16840" w:code="9"/>
          <w:pgMar w:top="1276" w:right="1418" w:bottom="992" w:left="1418" w:header="709" w:footer="420" w:gutter="0"/>
          <w:cols w:space="708"/>
          <w:docGrid w:linePitch="360"/>
        </w:sectPr>
      </w:pPr>
    </w:p>
    <w:p w14:paraId="10404782" w14:textId="77777777" w:rsidR="00A071F8" w:rsidRDefault="00324917" w:rsidP="0036639C">
      <w:pPr>
        <w:pStyle w:val="Heading1"/>
        <w:mirrorIndents/>
      </w:pPr>
      <w:bookmarkStart w:id="23" w:name="_Toc275542998"/>
      <w:bookmarkStart w:id="24" w:name="_Toc416260895"/>
      <w:bookmarkStart w:id="25" w:name="_Toc416421649"/>
      <w:bookmarkStart w:id="26" w:name="_Toc421789466"/>
      <w:bookmarkStart w:id="27" w:name="_Toc73951907"/>
      <w:r>
        <w:lastRenderedPageBreak/>
        <w:t>Acknowledg</w:t>
      </w:r>
      <w:r w:rsidR="00A071F8" w:rsidRPr="00732E04">
        <w:t>ments</w:t>
      </w:r>
      <w:bookmarkEnd w:id="23"/>
      <w:bookmarkEnd w:id="24"/>
      <w:bookmarkEnd w:id="25"/>
      <w:bookmarkEnd w:id="26"/>
      <w:bookmarkEnd w:id="27"/>
    </w:p>
    <w:p w14:paraId="44EA760F" w14:textId="32CCF12A" w:rsidR="00E40AB6" w:rsidRPr="00BD5748" w:rsidRDefault="00E40AB6" w:rsidP="00324917">
      <w:pPr>
        <w:pStyle w:val="Text"/>
        <w:rPr>
          <w:bCs/>
          <w:noProof/>
        </w:rPr>
      </w:pPr>
      <w:r w:rsidRPr="008E2198">
        <w:rPr>
          <w:bCs/>
          <w:noProof/>
        </w:rPr>
        <w:t>All those who participated i</w:t>
      </w:r>
      <w:r w:rsidRPr="00BD5748">
        <w:rPr>
          <w:bCs/>
          <w:noProof/>
        </w:rPr>
        <w:t>n</w:t>
      </w:r>
      <w:r w:rsidR="00E17B67">
        <w:rPr>
          <w:bCs/>
          <w:noProof/>
        </w:rPr>
        <w:t xml:space="preserve"> </w:t>
      </w:r>
      <w:r w:rsidRPr="00BD5748">
        <w:rPr>
          <w:bCs/>
          <w:noProof/>
        </w:rPr>
        <w:t>this pr</w:t>
      </w:r>
      <w:r w:rsidR="00E17B67">
        <w:rPr>
          <w:bCs/>
          <w:noProof/>
        </w:rPr>
        <w:t>o</w:t>
      </w:r>
      <w:r w:rsidRPr="00BD5748">
        <w:rPr>
          <w:bCs/>
          <w:noProof/>
        </w:rPr>
        <w:t xml:space="preserve">ject gave </w:t>
      </w:r>
      <w:r w:rsidR="005C0EEE">
        <w:rPr>
          <w:bCs/>
          <w:noProof/>
        </w:rPr>
        <w:t>generousl</w:t>
      </w:r>
      <w:r w:rsidRPr="00BD5748">
        <w:rPr>
          <w:bCs/>
          <w:noProof/>
        </w:rPr>
        <w:t xml:space="preserve">y of their time and knowledge. Also heartening was to hear from several people that they enjoyed the conversation and </w:t>
      </w:r>
      <w:r w:rsidR="00BD5748" w:rsidRPr="00BD5748">
        <w:rPr>
          <w:bCs/>
          <w:noProof/>
        </w:rPr>
        <w:t>found it a useful reflection on their practice: a form of validation and research impact in itself!</w:t>
      </w:r>
    </w:p>
    <w:p w14:paraId="5B2C55D6" w14:textId="3018D3B7" w:rsidR="00BD5748" w:rsidRPr="00BD5748" w:rsidRDefault="00BD5748" w:rsidP="00324917">
      <w:pPr>
        <w:pStyle w:val="Text"/>
        <w:rPr>
          <w:bCs/>
          <w:noProof/>
        </w:rPr>
      </w:pPr>
      <w:r w:rsidRPr="00BD5748">
        <w:rPr>
          <w:bCs/>
          <w:noProof/>
        </w:rPr>
        <w:t>It was a pleasure to work with Tabatha Griffin</w:t>
      </w:r>
      <w:r w:rsidR="0031441C">
        <w:rPr>
          <w:bCs/>
          <w:noProof/>
        </w:rPr>
        <w:t xml:space="preserve"> from</w:t>
      </w:r>
      <w:r w:rsidRPr="00BD5748">
        <w:rPr>
          <w:bCs/>
          <w:noProof/>
        </w:rPr>
        <w:t xml:space="preserve"> NCVER on this project. </w:t>
      </w:r>
    </w:p>
    <w:p w14:paraId="6CC314BC" w14:textId="77777777" w:rsidR="00A071F8" w:rsidRDefault="00A071F8" w:rsidP="005955B2">
      <w:pPr>
        <w:pStyle w:val="Text"/>
        <w:rPr>
          <w:noProof/>
        </w:rPr>
        <w:sectPr w:rsidR="00A071F8" w:rsidSect="00E10CD4">
          <w:headerReference w:type="default" r:id="rId24"/>
          <w:footerReference w:type="even" r:id="rId25"/>
          <w:footerReference w:type="default" r:id="rId26"/>
          <w:pgSz w:w="11907" w:h="16840" w:code="9"/>
          <w:pgMar w:top="1276" w:right="1418" w:bottom="992" w:left="1418" w:header="709" w:footer="556" w:gutter="0"/>
          <w:cols w:space="708"/>
          <w:docGrid w:linePitch="360"/>
        </w:sectPr>
      </w:pPr>
    </w:p>
    <w:p w14:paraId="12FF6989" w14:textId="394073CE" w:rsidR="00EB0AD7" w:rsidRPr="003813E4" w:rsidRDefault="000660D9" w:rsidP="003813E4">
      <w:pPr>
        <w:pStyle w:val="Contents"/>
      </w:pPr>
      <w:r w:rsidRPr="00BE5DCB">
        <w:rPr>
          <w:noProof/>
          <w:lang w:eastAsia="en-AU"/>
        </w:rPr>
        <w:lastRenderedPageBreak/>
        <w:drawing>
          <wp:anchor distT="0" distB="0" distL="114300" distR="114300" simplePos="0" relativeHeight="251981824" behindDoc="0" locked="0" layoutInCell="1" allowOverlap="1" wp14:anchorId="78A77C13" wp14:editId="72B1250C">
            <wp:simplePos x="0" y="0"/>
            <wp:positionH relativeFrom="column">
              <wp:posOffset>3947795</wp:posOffset>
            </wp:positionH>
            <wp:positionV relativeFrom="paragraph">
              <wp:posOffset>523240</wp:posOffset>
            </wp:positionV>
            <wp:extent cx="419100" cy="4191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ED0" w:rsidRPr="00BE5DCB">
        <w:rPr>
          <w:noProof/>
          <w:lang w:eastAsia="en-AU"/>
        </w:rPr>
        <w:drawing>
          <wp:anchor distT="0" distB="0" distL="114300" distR="114300" simplePos="0" relativeHeight="251979776" behindDoc="0" locked="0" layoutInCell="1" allowOverlap="1" wp14:anchorId="58F7CFCC" wp14:editId="3B61FD55">
            <wp:simplePos x="0" y="0"/>
            <wp:positionH relativeFrom="column">
              <wp:posOffset>3471545</wp:posOffset>
            </wp:positionH>
            <wp:positionV relativeFrom="paragraph">
              <wp:posOffset>523240</wp:posOffset>
            </wp:positionV>
            <wp:extent cx="419100" cy="4191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ED0" w:rsidRPr="00BE5DCB">
        <w:rPr>
          <w:noProof/>
          <w:lang w:eastAsia="en-AU"/>
        </w:rPr>
        <w:drawing>
          <wp:anchor distT="0" distB="0" distL="114300" distR="114300" simplePos="0" relativeHeight="251977728" behindDoc="0" locked="0" layoutInCell="1" allowOverlap="1" wp14:anchorId="27789488" wp14:editId="33E1635A">
            <wp:simplePos x="0" y="0"/>
            <wp:positionH relativeFrom="column">
              <wp:posOffset>2985770</wp:posOffset>
            </wp:positionH>
            <wp:positionV relativeFrom="paragraph">
              <wp:posOffset>532765</wp:posOffset>
            </wp:positionV>
            <wp:extent cx="419100" cy="4191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ED0" w:rsidRPr="00BE5DCB">
        <w:rPr>
          <w:noProof/>
          <w:lang w:eastAsia="en-AU"/>
        </w:rPr>
        <w:drawing>
          <wp:anchor distT="0" distB="0" distL="114300" distR="114300" simplePos="0" relativeHeight="251975680" behindDoc="0" locked="0" layoutInCell="1" allowOverlap="1" wp14:anchorId="3C9B54FD" wp14:editId="3E7BFF14">
            <wp:simplePos x="0" y="0"/>
            <wp:positionH relativeFrom="column">
              <wp:posOffset>2499995</wp:posOffset>
            </wp:positionH>
            <wp:positionV relativeFrom="paragraph">
              <wp:posOffset>532765</wp:posOffset>
            </wp:positionV>
            <wp:extent cx="419100" cy="419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ED0" w:rsidRPr="00BE5DCB">
        <w:rPr>
          <w:noProof/>
          <w:lang w:eastAsia="en-AU"/>
        </w:rPr>
        <w:drawing>
          <wp:anchor distT="0" distB="0" distL="114300" distR="114300" simplePos="0" relativeHeight="251973632" behindDoc="0" locked="0" layoutInCell="1" allowOverlap="1" wp14:anchorId="634F210F" wp14:editId="46214F90">
            <wp:simplePos x="0" y="0"/>
            <wp:positionH relativeFrom="column">
              <wp:posOffset>2004695</wp:posOffset>
            </wp:positionH>
            <wp:positionV relativeFrom="paragraph">
              <wp:posOffset>542290</wp:posOffset>
            </wp:positionV>
            <wp:extent cx="419100" cy="4191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ED0" w:rsidRPr="00BE5DCB">
        <w:rPr>
          <w:noProof/>
          <w:lang w:eastAsia="en-AU"/>
        </w:rPr>
        <w:drawing>
          <wp:anchor distT="0" distB="0" distL="114300" distR="114300" simplePos="0" relativeHeight="251971584" behindDoc="0" locked="0" layoutInCell="1" allowOverlap="1" wp14:anchorId="40DF9FE4" wp14:editId="41DE0C28">
            <wp:simplePos x="0" y="0"/>
            <wp:positionH relativeFrom="column">
              <wp:posOffset>1509395</wp:posOffset>
            </wp:positionH>
            <wp:positionV relativeFrom="paragraph">
              <wp:posOffset>542290</wp:posOffset>
            </wp:positionV>
            <wp:extent cx="419100" cy="419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ED0" w:rsidRPr="00BE5DCB">
        <w:rPr>
          <w:noProof/>
          <w:lang w:eastAsia="en-AU"/>
        </w:rPr>
        <w:drawing>
          <wp:anchor distT="0" distB="0" distL="114300" distR="114300" simplePos="0" relativeHeight="251969536" behindDoc="0" locked="0" layoutInCell="1" allowOverlap="1" wp14:anchorId="61D2F25C" wp14:editId="7D2B83D4">
            <wp:simplePos x="0" y="0"/>
            <wp:positionH relativeFrom="column">
              <wp:posOffset>1004570</wp:posOffset>
            </wp:positionH>
            <wp:positionV relativeFrom="paragraph">
              <wp:posOffset>551815</wp:posOffset>
            </wp:positionV>
            <wp:extent cx="419100" cy="4191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ED0" w:rsidRPr="00BE5DCB">
        <w:rPr>
          <w:noProof/>
          <w:lang w:eastAsia="en-AU"/>
        </w:rPr>
        <w:drawing>
          <wp:anchor distT="0" distB="0" distL="114300" distR="114300" simplePos="0" relativeHeight="251967488" behindDoc="0" locked="0" layoutInCell="1" allowOverlap="1" wp14:anchorId="51C63D70" wp14:editId="15559D6E">
            <wp:simplePos x="0" y="0"/>
            <wp:positionH relativeFrom="column">
              <wp:posOffset>499745</wp:posOffset>
            </wp:positionH>
            <wp:positionV relativeFrom="paragraph">
              <wp:posOffset>551815</wp:posOffset>
            </wp:positionV>
            <wp:extent cx="4191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660800" behindDoc="0" locked="0" layoutInCell="1" allowOverlap="1" wp14:anchorId="3857020F" wp14:editId="5C38F9CE">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4CF90469" w14:textId="43DC202A" w:rsidR="00062B7F" w:rsidRDefault="002947D3" w:rsidP="00062B7F">
      <w:pPr>
        <w:pStyle w:val="TOC1"/>
        <w:tabs>
          <w:tab w:val="clear" w:pos="6804"/>
          <w:tab w:val="right" w:pos="8505"/>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062B7F">
        <w:t>About the research</w:t>
      </w:r>
      <w:r w:rsidR="00062B7F">
        <w:tab/>
      </w:r>
      <w:r w:rsidR="00062B7F">
        <w:fldChar w:fldCharType="begin"/>
      </w:r>
      <w:r w:rsidR="00062B7F">
        <w:instrText xml:space="preserve"> PAGEREF _Toc73951906 \h </w:instrText>
      </w:r>
      <w:r w:rsidR="00062B7F">
        <w:fldChar w:fldCharType="separate"/>
      </w:r>
      <w:r w:rsidR="009C71FF">
        <w:t>3</w:t>
      </w:r>
      <w:r w:rsidR="00062B7F">
        <w:fldChar w:fldCharType="end"/>
      </w:r>
    </w:p>
    <w:p w14:paraId="082B100F" w14:textId="72ECCDC7" w:rsidR="00062B7F" w:rsidRDefault="00062B7F" w:rsidP="00062B7F">
      <w:pPr>
        <w:pStyle w:val="TOC1"/>
        <w:tabs>
          <w:tab w:val="clear" w:pos="6804"/>
          <w:tab w:val="right" w:pos="8505"/>
        </w:tabs>
        <w:rPr>
          <w:rFonts w:asciiTheme="minorHAnsi" w:eastAsiaTheme="minorEastAsia" w:hAnsiTheme="minorHAnsi" w:cstheme="minorBidi"/>
          <w:color w:val="auto"/>
          <w:sz w:val="22"/>
          <w:szCs w:val="22"/>
          <w:lang w:eastAsia="en-AU"/>
        </w:rPr>
      </w:pPr>
      <w:r>
        <w:t>Acknowledgments</w:t>
      </w:r>
      <w:r>
        <w:tab/>
      </w:r>
      <w:r>
        <w:fldChar w:fldCharType="begin"/>
      </w:r>
      <w:r>
        <w:instrText xml:space="preserve"> PAGEREF _Toc73951907 \h </w:instrText>
      </w:r>
      <w:r>
        <w:fldChar w:fldCharType="separate"/>
      </w:r>
      <w:r w:rsidR="009C71FF">
        <w:t>4</w:t>
      </w:r>
      <w:r>
        <w:fldChar w:fldCharType="end"/>
      </w:r>
    </w:p>
    <w:p w14:paraId="7713BB34" w14:textId="57035A2D" w:rsidR="00062B7F" w:rsidRDefault="00062B7F" w:rsidP="00062B7F">
      <w:pPr>
        <w:pStyle w:val="TOC1"/>
        <w:tabs>
          <w:tab w:val="clear" w:pos="6804"/>
          <w:tab w:val="right" w:pos="8505"/>
        </w:tabs>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_Toc73951908 \h </w:instrText>
      </w:r>
      <w:r>
        <w:fldChar w:fldCharType="separate"/>
      </w:r>
      <w:r w:rsidR="009C71FF">
        <w:t>6</w:t>
      </w:r>
      <w:r>
        <w:fldChar w:fldCharType="end"/>
      </w:r>
    </w:p>
    <w:p w14:paraId="4B01BD17" w14:textId="4C3D4068" w:rsidR="00062B7F" w:rsidRDefault="00062B7F" w:rsidP="00062B7F">
      <w:pPr>
        <w:pStyle w:val="TOC1"/>
        <w:tabs>
          <w:tab w:val="clear" w:pos="6804"/>
          <w:tab w:val="right" w:pos="8505"/>
        </w:tabs>
        <w:rPr>
          <w:rFonts w:asciiTheme="minorHAnsi" w:eastAsiaTheme="minorEastAsia" w:hAnsiTheme="minorHAnsi" w:cstheme="minorBidi"/>
          <w:color w:val="auto"/>
          <w:sz w:val="22"/>
          <w:szCs w:val="22"/>
          <w:lang w:eastAsia="en-AU"/>
        </w:rPr>
      </w:pPr>
      <w:r>
        <w:t>Validation of assessment: RTO practice</w:t>
      </w:r>
      <w:r>
        <w:tab/>
      </w:r>
      <w:r>
        <w:fldChar w:fldCharType="begin"/>
      </w:r>
      <w:r>
        <w:instrText xml:space="preserve"> PAGEREF _Toc73951909 \h </w:instrText>
      </w:r>
      <w:r>
        <w:fldChar w:fldCharType="separate"/>
      </w:r>
      <w:r w:rsidR="009C71FF">
        <w:t>10</w:t>
      </w:r>
      <w:r>
        <w:fldChar w:fldCharType="end"/>
      </w:r>
    </w:p>
    <w:p w14:paraId="1CBFF74C" w14:textId="034FA129"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Definitions</w:t>
      </w:r>
      <w:r>
        <w:tab/>
      </w:r>
      <w:r>
        <w:fldChar w:fldCharType="begin"/>
      </w:r>
      <w:r>
        <w:instrText xml:space="preserve"> PAGEREF _Toc73951910 \h </w:instrText>
      </w:r>
      <w:r>
        <w:fldChar w:fldCharType="separate"/>
      </w:r>
      <w:r w:rsidR="009C71FF">
        <w:t>11</w:t>
      </w:r>
      <w:r>
        <w:fldChar w:fldCharType="end"/>
      </w:r>
    </w:p>
    <w:p w14:paraId="0B7ECD38" w14:textId="3D664635" w:rsidR="00062B7F" w:rsidRDefault="00062B7F" w:rsidP="00062B7F">
      <w:pPr>
        <w:pStyle w:val="TOC1"/>
        <w:tabs>
          <w:tab w:val="clear" w:pos="6804"/>
          <w:tab w:val="right" w:pos="8505"/>
        </w:tabs>
        <w:rPr>
          <w:rFonts w:asciiTheme="minorHAnsi" w:eastAsiaTheme="minorEastAsia" w:hAnsiTheme="minorHAnsi" w:cstheme="minorBidi"/>
          <w:color w:val="auto"/>
          <w:sz w:val="22"/>
          <w:szCs w:val="22"/>
          <w:lang w:eastAsia="en-AU"/>
        </w:rPr>
      </w:pPr>
      <w:r>
        <w:t>How it happens</w:t>
      </w:r>
      <w:r>
        <w:tab/>
      </w:r>
      <w:r>
        <w:fldChar w:fldCharType="begin"/>
      </w:r>
      <w:r>
        <w:instrText xml:space="preserve"> PAGEREF _Toc73951911 \h </w:instrText>
      </w:r>
      <w:r>
        <w:fldChar w:fldCharType="separate"/>
      </w:r>
      <w:r w:rsidR="009C71FF">
        <w:t>13</w:t>
      </w:r>
      <w:r>
        <w:fldChar w:fldCharType="end"/>
      </w:r>
    </w:p>
    <w:p w14:paraId="1A939013" w14:textId="770ED2A8"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Identifying risk</w:t>
      </w:r>
      <w:r>
        <w:tab/>
      </w:r>
      <w:r>
        <w:fldChar w:fldCharType="begin"/>
      </w:r>
      <w:r>
        <w:instrText xml:space="preserve"> PAGEREF _Toc73951912 \h </w:instrText>
      </w:r>
      <w:r>
        <w:fldChar w:fldCharType="separate"/>
      </w:r>
      <w:r w:rsidR="009C71FF">
        <w:t>13</w:t>
      </w:r>
      <w:r>
        <w:fldChar w:fldCharType="end"/>
      </w:r>
    </w:p>
    <w:p w14:paraId="2A0ADB41" w14:textId="3C466ADB"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Engaging employers</w:t>
      </w:r>
      <w:r>
        <w:tab/>
      </w:r>
      <w:r>
        <w:fldChar w:fldCharType="begin"/>
      </w:r>
      <w:r>
        <w:instrText xml:space="preserve"> PAGEREF _Toc73951913 \h </w:instrText>
      </w:r>
      <w:r>
        <w:fldChar w:fldCharType="separate"/>
      </w:r>
      <w:r w:rsidR="009C71FF">
        <w:t>14</w:t>
      </w:r>
      <w:r>
        <w:fldChar w:fldCharType="end"/>
      </w:r>
    </w:p>
    <w:p w14:paraId="7D8A28D9" w14:textId="29697F2A"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Creating assessment tools</w:t>
      </w:r>
      <w:r>
        <w:tab/>
      </w:r>
      <w:r>
        <w:fldChar w:fldCharType="begin"/>
      </w:r>
      <w:r>
        <w:instrText xml:space="preserve"> PAGEREF _Toc73951914 \h </w:instrText>
      </w:r>
      <w:r>
        <w:fldChar w:fldCharType="separate"/>
      </w:r>
      <w:r w:rsidR="009C71FF">
        <w:t>15</w:t>
      </w:r>
      <w:r>
        <w:fldChar w:fldCharType="end"/>
      </w:r>
    </w:p>
    <w:p w14:paraId="384DFDAD" w14:textId="6F967EB3"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Validating the tools</w:t>
      </w:r>
      <w:r>
        <w:tab/>
      </w:r>
      <w:r>
        <w:fldChar w:fldCharType="begin"/>
      </w:r>
      <w:r>
        <w:instrText xml:space="preserve"> PAGEREF _Toc73951915 \h </w:instrText>
      </w:r>
      <w:r>
        <w:fldChar w:fldCharType="separate"/>
      </w:r>
      <w:r w:rsidR="009C71FF">
        <w:t>16</w:t>
      </w:r>
      <w:r>
        <w:fldChar w:fldCharType="end"/>
      </w:r>
    </w:p>
    <w:p w14:paraId="23099E9B" w14:textId="1BA6C2D7"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Validating the outcome</w:t>
      </w:r>
      <w:r>
        <w:tab/>
      </w:r>
      <w:r>
        <w:fldChar w:fldCharType="begin"/>
      </w:r>
      <w:r>
        <w:instrText xml:space="preserve"> PAGEREF _Toc73951916 \h </w:instrText>
      </w:r>
      <w:r>
        <w:fldChar w:fldCharType="separate"/>
      </w:r>
      <w:r w:rsidR="009C71FF">
        <w:t>17</w:t>
      </w:r>
      <w:r>
        <w:fldChar w:fldCharType="end"/>
      </w:r>
    </w:p>
    <w:p w14:paraId="43166219" w14:textId="36B85437" w:rsidR="00062B7F" w:rsidRDefault="00062B7F" w:rsidP="00062B7F">
      <w:pPr>
        <w:pStyle w:val="TOC1"/>
        <w:tabs>
          <w:tab w:val="clear" w:pos="6804"/>
          <w:tab w:val="right" w:pos="8505"/>
        </w:tabs>
        <w:rPr>
          <w:rFonts w:asciiTheme="minorHAnsi" w:eastAsiaTheme="minorEastAsia" w:hAnsiTheme="minorHAnsi" w:cstheme="minorBidi"/>
          <w:color w:val="auto"/>
          <w:sz w:val="22"/>
          <w:szCs w:val="22"/>
          <w:lang w:eastAsia="en-AU"/>
        </w:rPr>
      </w:pPr>
      <w:r w:rsidRPr="00970F2F">
        <w:rPr>
          <w:lang w:val="en-US"/>
        </w:rPr>
        <w:t>Issues facing the sector</w:t>
      </w:r>
      <w:r>
        <w:tab/>
      </w:r>
      <w:r>
        <w:fldChar w:fldCharType="begin"/>
      </w:r>
      <w:r>
        <w:instrText xml:space="preserve"> PAGEREF _Toc73951917 \h </w:instrText>
      </w:r>
      <w:r>
        <w:fldChar w:fldCharType="separate"/>
      </w:r>
      <w:r w:rsidR="009C71FF">
        <w:t>23</w:t>
      </w:r>
      <w:r>
        <w:fldChar w:fldCharType="end"/>
      </w:r>
    </w:p>
    <w:p w14:paraId="4CBE1EFD" w14:textId="4B11E391"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Not a uniform sector</w:t>
      </w:r>
      <w:r>
        <w:tab/>
      </w:r>
      <w:r>
        <w:fldChar w:fldCharType="begin"/>
      </w:r>
      <w:r>
        <w:instrText xml:space="preserve"> PAGEREF _Toc73951918 \h </w:instrText>
      </w:r>
      <w:r>
        <w:fldChar w:fldCharType="separate"/>
      </w:r>
      <w:r w:rsidR="009C71FF">
        <w:t>23</w:t>
      </w:r>
      <w:r>
        <w:fldChar w:fldCharType="end"/>
      </w:r>
    </w:p>
    <w:p w14:paraId="34B7BBCF" w14:textId="1A1FA614"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The feedback loop from assessors to training package developers</w:t>
      </w:r>
      <w:r>
        <w:tab/>
      </w:r>
      <w:r>
        <w:fldChar w:fldCharType="begin"/>
      </w:r>
      <w:r>
        <w:instrText xml:space="preserve"> PAGEREF _Toc73951919 \h </w:instrText>
      </w:r>
      <w:r>
        <w:fldChar w:fldCharType="separate"/>
      </w:r>
      <w:r w:rsidR="009C71FF">
        <w:t>24</w:t>
      </w:r>
      <w:r>
        <w:fldChar w:fldCharType="end"/>
      </w:r>
    </w:p>
    <w:p w14:paraId="07ACBD42" w14:textId="7F9C0016"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COVID-19</w:t>
      </w:r>
      <w:r>
        <w:tab/>
      </w:r>
      <w:r>
        <w:fldChar w:fldCharType="begin"/>
      </w:r>
      <w:r>
        <w:instrText xml:space="preserve"> PAGEREF _Toc73951920 \h </w:instrText>
      </w:r>
      <w:r>
        <w:fldChar w:fldCharType="separate"/>
      </w:r>
      <w:r w:rsidR="009C71FF">
        <w:t>25</w:t>
      </w:r>
      <w:r>
        <w:fldChar w:fldCharType="end"/>
      </w:r>
    </w:p>
    <w:p w14:paraId="08E54447" w14:textId="39CC6003" w:rsidR="00062B7F" w:rsidRDefault="00062B7F" w:rsidP="00062B7F">
      <w:pPr>
        <w:pStyle w:val="TOC1"/>
        <w:tabs>
          <w:tab w:val="clear" w:pos="6804"/>
          <w:tab w:val="right" w:pos="8505"/>
        </w:tabs>
        <w:rPr>
          <w:rFonts w:asciiTheme="minorHAnsi" w:eastAsiaTheme="minorEastAsia" w:hAnsiTheme="minorHAnsi" w:cstheme="minorBidi"/>
          <w:color w:val="auto"/>
          <w:sz w:val="22"/>
          <w:szCs w:val="22"/>
          <w:lang w:eastAsia="en-AU"/>
        </w:rPr>
      </w:pPr>
      <w:r>
        <w:t>Validation as continuous improvement</w:t>
      </w:r>
      <w:r>
        <w:tab/>
      </w:r>
      <w:r>
        <w:fldChar w:fldCharType="begin"/>
      </w:r>
      <w:r>
        <w:instrText xml:space="preserve"> PAGEREF _Toc73951921 \h </w:instrText>
      </w:r>
      <w:r>
        <w:fldChar w:fldCharType="separate"/>
      </w:r>
      <w:r w:rsidR="009C71FF">
        <w:t>26</w:t>
      </w:r>
      <w:r>
        <w:fldChar w:fldCharType="end"/>
      </w:r>
    </w:p>
    <w:p w14:paraId="5E790D37" w14:textId="4E4B051F"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rsidRPr="00970F2F">
        <w:rPr>
          <w:lang w:val="en-US"/>
        </w:rPr>
        <w:t>The role of the regulator</w:t>
      </w:r>
      <w:r>
        <w:tab/>
      </w:r>
      <w:r>
        <w:fldChar w:fldCharType="begin"/>
      </w:r>
      <w:r>
        <w:instrText xml:space="preserve"> PAGEREF _Toc73951922 \h </w:instrText>
      </w:r>
      <w:r>
        <w:fldChar w:fldCharType="separate"/>
      </w:r>
      <w:r w:rsidR="009C71FF">
        <w:t>26</w:t>
      </w:r>
      <w:r>
        <w:fldChar w:fldCharType="end"/>
      </w:r>
    </w:p>
    <w:p w14:paraId="64FCE460" w14:textId="2102F9EE"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rsidRPr="00970F2F">
        <w:rPr>
          <w:lang w:val="en-US"/>
        </w:rPr>
        <w:t>Professional development</w:t>
      </w:r>
      <w:r>
        <w:tab/>
      </w:r>
      <w:r>
        <w:fldChar w:fldCharType="begin"/>
      </w:r>
      <w:r>
        <w:instrText xml:space="preserve"> PAGEREF _Toc73951923 \h </w:instrText>
      </w:r>
      <w:r>
        <w:fldChar w:fldCharType="separate"/>
      </w:r>
      <w:r w:rsidR="009C71FF">
        <w:t>26</w:t>
      </w:r>
      <w:r>
        <w:fldChar w:fldCharType="end"/>
      </w:r>
    </w:p>
    <w:p w14:paraId="54D21835" w14:textId="0DE910CB" w:rsidR="00062B7F" w:rsidRDefault="00062B7F" w:rsidP="00062B7F">
      <w:pPr>
        <w:pStyle w:val="TOC1"/>
        <w:tabs>
          <w:tab w:val="clear" w:pos="6804"/>
          <w:tab w:val="right" w:pos="8505"/>
        </w:tabs>
        <w:rPr>
          <w:rFonts w:asciiTheme="minorHAnsi" w:eastAsiaTheme="minorEastAsia" w:hAnsiTheme="minorHAnsi" w:cstheme="minorBidi"/>
          <w:color w:val="auto"/>
          <w:sz w:val="22"/>
          <w:szCs w:val="22"/>
          <w:lang w:eastAsia="en-AU"/>
        </w:rPr>
      </w:pPr>
      <w:r w:rsidRPr="00970F2F">
        <w:rPr>
          <w:lang w:val="en-US"/>
        </w:rPr>
        <w:t>Changing things: begin with the end</w:t>
      </w:r>
      <w:r>
        <w:tab/>
      </w:r>
      <w:r>
        <w:fldChar w:fldCharType="begin"/>
      </w:r>
      <w:r>
        <w:instrText xml:space="preserve"> PAGEREF _Toc73951924 \h </w:instrText>
      </w:r>
      <w:r>
        <w:fldChar w:fldCharType="separate"/>
      </w:r>
      <w:r w:rsidR="009C71FF">
        <w:t>28</w:t>
      </w:r>
      <w:r>
        <w:fldChar w:fldCharType="end"/>
      </w:r>
    </w:p>
    <w:p w14:paraId="1AF78139" w14:textId="4EB3DD88"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Who validates what?</w:t>
      </w:r>
      <w:r>
        <w:tab/>
      </w:r>
      <w:r>
        <w:fldChar w:fldCharType="begin"/>
      </w:r>
      <w:r>
        <w:instrText xml:space="preserve"> PAGEREF _Toc73951925 \h </w:instrText>
      </w:r>
      <w:r>
        <w:fldChar w:fldCharType="separate"/>
      </w:r>
      <w:r w:rsidR="009C71FF">
        <w:t>29</w:t>
      </w:r>
      <w:r>
        <w:fldChar w:fldCharType="end"/>
      </w:r>
    </w:p>
    <w:p w14:paraId="242524A0" w14:textId="5E3DABB2" w:rsidR="00062B7F" w:rsidRDefault="00062B7F" w:rsidP="00062B7F">
      <w:pPr>
        <w:pStyle w:val="TOC1"/>
        <w:tabs>
          <w:tab w:val="clear" w:pos="6804"/>
          <w:tab w:val="right" w:pos="8505"/>
        </w:tabs>
        <w:rPr>
          <w:rFonts w:asciiTheme="minorHAnsi" w:eastAsiaTheme="minorEastAsia" w:hAnsiTheme="minorHAnsi" w:cstheme="minorBidi"/>
          <w:color w:val="auto"/>
          <w:sz w:val="22"/>
          <w:szCs w:val="22"/>
          <w:lang w:eastAsia="en-AU"/>
        </w:rPr>
      </w:pPr>
      <w:r>
        <w:t>Moving from compliance to trust</w:t>
      </w:r>
      <w:r>
        <w:tab/>
      </w:r>
      <w:r>
        <w:fldChar w:fldCharType="begin"/>
      </w:r>
      <w:r>
        <w:instrText xml:space="preserve"> PAGEREF _Toc73951926 \h </w:instrText>
      </w:r>
      <w:r>
        <w:fldChar w:fldCharType="separate"/>
      </w:r>
      <w:r w:rsidR="009C71FF">
        <w:t>31</w:t>
      </w:r>
      <w:r>
        <w:fldChar w:fldCharType="end"/>
      </w:r>
    </w:p>
    <w:p w14:paraId="3FFADB74" w14:textId="70D659DC" w:rsidR="00062B7F" w:rsidRDefault="00062B7F" w:rsidP="00062B7F">
      <w:pPr>
        <w:pStyle w:val="TOC1"/>
        <w:tabs>
          <w:tab w:val="clear" w:pos="6804"/>
          <w:tab w:val="right" w:pos="8505"/>
        </w:tabs>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_Toc73951927 \h </w:instrText>
      </w:r>
      <w:r>
        <w:fldChar w:fldCharType="separate"/>
      </w:r>
      <w:r w:rsidR="009C71FF">
        <w:t>32</w:t>
      </w:r>
      <w:r>
        <w:fldChar w:fldCharType="end"/>
      </w:r>
    </w:p>
    <w:p w14:paraId="15C1B601" w14:textId="0C229B8C" w:rsidR="00062B7F" w:rsidRDefault="00062B7F" w:rsidP="00062B7F">
      <w:pPr>
        <w:pStyle w:val="TOC1"/>
        <w:tabs>
          <w:tab w:val="clear" w:pos="6804"/>
          <w:tab w:val="right" w:pos="8505"/>
        </w:tabs>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_Toc73951928 \h </w:instrText>
      </w:r>
      <w:r>
        <w:fldChar w:fldCharType="separate"/>
      </w:r>
      <w:r w:rsidR="009C71FF">
        <w:t>33</w:t>
      </w:r>
      <w:r>
        <w:fldChar w:fldCharType="end"/>
      </w:r>
    </w:p>
    <w:p w14:paraId="436FF511" w14:textId="31739F02" w:rsidR="00062B7F" w:rsidRDefault="00062B7F" w:rsidP="00062B7F">
      <w:pPr>
        <w:pStyle w:val="TOC2"/>
        <w:tabs>
          <w:tab w:val="clear" w:pos="6804"/>
          <w:tab w:val="right" w:pos="8505"/>
        </w:tabs>
        <w:rPr>
          <w:rFonts w:asciiTheme="minorHAnsi" w:eastAsiaTheme="minorEastAsia" w:hAnsiTheme="minorHAnsi" w:cstheme="minorBidi"/>
          <w:color w:val="auto"/>
          <w:sz w:val="22"/>
          <w:szCs w:val="22"/>
          <w:lang w:eastAsia="en-AU"/>
        </w:rPr>
      </w:pPr>
      <w:r>
        <w:t>Discussion starter</w:t>
      </w:r>
      <w:r>
        <w:tab/>
      </w:r>
      <w:r>
        <w:fldChar w:fldCharType="begin"/>
      </w:r>
      <w:r>
        <w:instrText xml:space="preserve"> PAGEREF _Toc73951929 \h </w:instrText>
      </w:r>
      <w:r>
        <w:fldChar w:fldCharType="separate"/>
      </w:r>
      <w:r w:rsidR="009C71FF">
        <w:t>33</w:t>
      </w:r>
      <w:r>
        <w:fldChar w:fldCharType="end"/>
      </w:r>
    </w:p>
    <w:p w14:paraId="752E46DD" w14:textId="39196990" w:rsidR="00ED0C08" w:rsidRPr="0094650F" w:rsidRDefault="002947D3" w:rsidP="005D6283">
      <w:pPr>
        <w:pStyle w:val="Text"/>
        <w:tabs>
          <w:tab w:val="right" w:pos="8789"/>
          <w:tab w:val="right" w:pos="9072"/>
        </w:tabs>
        <w:ind w:right="-1"/>
        <w:rPr>
          <w:b/>
        </w:rPr>
      </w:pPr>
      <w:r>
        <w:rPr>
          <w:rFonts w:ascii="Avant Garde" w:hAnsi="Avant Garde"/>
          <w:noProof/>
          <w:color w:val="000000"/>
          <w:szCs w:val="19"/>
        </w:rPr>
        <w:fldChar w:fldCharType="end"/>
      </w:r>
    </w:p>
    <w:p w14:paraId="0B618C91" w14:textId="77777777" w:rsidR="00ED0C08" w:rsidRPr="0094650F" w:rsidRDefault="00ED0C08">
      <w:pPr>
        <w:spacing w:before="0" w:line="240" w:lineRule="auto"/>
        <w:rPr>
          <w:b/>
        </w:rPr>
      </w:pPr>
      <w:r w:rsidRPr="0094650F">
        <w:rPr>
          <w:b/>
        </w:rPr>
        <w:br w:type="page"/>
      </w:r>
    </w:p>
    <w:p w14:paraId="6925ADD0" w14:textId="77777777" w:rsidR="00366E4E" w:rsidRDefault="00366E4E" w:rsidP="00606061">
      <w:pPr>
        <w:spacing w:before="0" w:line="240" w:lineRule="auto"/>
        <w:rPr>
          <w:noProof/>
        </w:rPr>
        <w:sectPr w:rsidR="00366E4E" w:rsidSect="0054798C">
          <w:headerReference w:type="default" r:id="rId36"/>
          <w:footerReference w:type="even" r:id="rId37"/>
          <w:footerReference w:type="default" r:id="rId38"/>
          <w:pgSz w:w="11907" w:h="16840" w:code="9"/>
          <w:pgMar w:top="1276" w:right="1418" w:bottom="992" w:left="1418" w:header="709" w:footer="556" w:gutter="0"/>
          <w:cols w:space="708"/>
          <w:docGrid w:linePitch="360"/>
        </w:sectPr>
      </w:pPr>
      <w:bookmarkStart w:id="28" w:name="_Toc416260886"/>
      <w:bookmarkEnd w:id="3"/>
      <w:bookmarkEnd w:id="4"/>
      <w:bookmarkEnd w:id="5"/>
      <w:bookmarkEnd w:id="6"/>
    </w:p>
    <w:p w14:paraId="6589F5ED" w14:textId="79391FA4" w:rsidR="00324917" w:rsidRPr="00B86D06" w:rsidRDefault="00491329" w:rsidP="003A6C8C">
      <w:pPr>
        <w:pStyle w:val="Heading1"/>
      </w:pPr>
      <w:bookmarkStart w:id="29" w:name="_Toc275542999"/>
      <w:bookmarkStart w:id="30" w:name="_Toc73951908"/>
      <w:r w:rsidRPr="00BE5DCB">
        <w:rPr>
          <w:noProof/>
          <w:lang w:eastAsia="en-AU"/>
        </w:rPr>
        <w:lastRenderedPageBreak/>
        <w:drawing>
          <wp:anchor distT="0" distB="0" distL="114300" distR="114300" simplePos="0" relativeHeight="251951104" behindDoc="0" locked="0" layoutInCell="1" allowOverlap="1" wp14:anchorId="6FB58FB1" wp14:editId="77A7649E">
            <wp:simplePos x="0" y="0"/>
            <wp:positionH relativeFrom="column">
              <wp:posOffset>0</wp:posOffset>
            </wp:positionH>
            <wp:positionV relativeFrom="paragraph">
              <wp:posOffset>-9525</wp:posOffset>
            </wp:positionV>
            <wp:extent cx="419100" cy="419100"/>
            <wp:effectExtent l="0" t="0" r="0" b="0"/>
            <wp:wrapNone/>
            <wp:docPr id="6" name="Picture 6"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324917">
        <w:t>Executive s</w:t>
      </w:r>
      <w:r w:rsidR="00324917" w:rsidRPr="00B86D06">
        <w:t>ummary</w:t>
      </w:r>
      <w:bookmarkEnd w:id="29"/>
      <w:bookmarkEnd w:id="30"/>
      <w:r w:rsidR="00324917">
        <w:t xml:space="preserve"> </w:t>
      </w:r>
    </w:p>
    <w:p w14:paraId="6E3C97CB" w14:textId="03F66CE0" w:rsidR="004746E9" w:rsidRDefault="003A32DE" w:rsidP="00827F7C">
      <w:pPr>
        <w:pStyle w:val="Text"/>
      </w:pPr>
      <w:r w:rsidRPr="007C6129">
        <w:t xml:space="preserve">Getting assessment right </w:t>
      </w:r>
      <w:r>
        <w:t>is not easy</w:t>
      </w:r>
      <w:r w:rsidR="00462513">
        <w:t>,</w:t>
      </w:r>
      <w:r>
        <w:t xml:space="preserve"> but it is important</w:t>
      </w:r>
      <w:r w:rsidRPr="007C6129">
        <w:t>.</w:t>
      </w:r>
      <w:r>
        <w:t xml:space="preserve"> </w:t>
      </w:r>
      <w:r w:rsidRPr="004746E9">
        <w:t>T</w:t>
      </w:r>
      <w:r w:rsidR="00F717D2" w:rsidRPr="004746E9">
        <w:t xml:space="preserve">he quality of assessment </w:t>
      </w:r>
      <w:r w:rsidR="004746E9">
        <w:t xml:space="preserve">in vocational education and training (VET) </w:t>
      </w:r>
      <w:r w:rsidR="00F717D2" w:rsidRPr="004746E9">
        <w:t>has implications for the credibility of VET qualifications and the competence of the graduates who hold these qualifications</w:t>
      </w:r>
      <w:r w:rsidR="004746E9">
        <w:t>.</w:t>
      </w:r>
      <w:r w:rsidR="004746E9" w:rsidRPr="004746E9">
        <w:t xml:space="preserve"> </w:t>
      </w:r>
      <w:r w:rsidR="00D8398A">
        <w:t xml:space="preserve">Validation of </w:t>
      </w:r>
      <w:r w:rsidR="002238F0">
        <w:t xml:space="preserve">assessment tools, processes and outcomes is </w:t>
      </w:r>
      <w:r w:rsidR="00793F33">
        <w:t xml:space="preserve">therefore an important element of quality </w:t>
      </w:r>
      <w:r w:rsidR="002414C4">
        <w:t xml:space="preserve">assurance, albeit not one that </w:t>
      </w:r>
      <w:r w:rsidR="00793F33">
        <w:t xml:space="preserve">is </w:t>
      </w:r>
      <w:r w:rsidR="00755887">
        <w:t>universally understood in the same way</w:t>
      </w:r>
      <w:r w:rsidR="00C82567">
        <w:t xml:space="preserve"> or practised in </w:t>
      </w:r>
      <w:r w:rsidR="00FA7DDE">
        <w:t>a consistent manner</w:t>
      </w:r>
      <w:r w:rsidR="00793F33">
        <w:t xml:space="preserve">. </w:t>
      </w:r>
      <w:r w:rsidR="004746E9" w:rsidRPr="004746E9">
        <w:t>Th</w:t>
      </w:r>
      <w:r w:rsidR="004746E9">
        <w:t>is</w:t>
      </w:r>
      <w:r w:rsidR="004746E9" w:rsidRPr="004746E9">
        <w:t xml:space="preserve"> research</w:t>
      </w:r>
      <w:r w:rsidR="003C509A">
        <w:t xml:space="preserve"> was undertaken </w:t>
      </w:r>
      <w:r w:rsidR="002064DF">
        <w:t>in order to better</w:t>
      </w:r>
      <w:r w:rsidR="004746E9" w:rsidRPr="004746E9">
        <w:t xml:space="preserve"> understand how </w:t>
      </w:r>
      <w:r w:rsidR="002064DF">
        <w:t>registered training organisations (</w:t>
      </w:r>
      <w:r w:rsidR="004746E9" w:rsidRPr="004746E9">
        <w:t>RTOs</w:t>
      </w:r>
      <w:r w:rsidR="002064DF">
        <w:t>)</w:t>
      </w:r>
      <w:r w:rsidR="004746E9" w:rsidRPr="004746E9">
        <w:t xml:space="preserve"> conduct independent moderation and validation of assessment (IVA)</w:t>
      </w:r>
      <w:r w:rsidR="003D207E">
        <w:t>,</w:t>
      </w:r>
      <w:r w:rsidR="004746E9" w:rsidRPr="004746E9">
        <w:t xml:space="preserve"> </w:t>
      </w:r>
      <w:r w:rsidR="003D207E">
        <w:t>as well as</w:t>
      </w:r>
      <w:r w:rsidR="004746E9" w:rsidRPr="004746E9">
        <w:t xml:space="preserve"> </w:t>
      </w:r>
      <w:r w:rsidR="00495D80" w:rsidRPr="004746E9">
        <w:t>industry</w:t>
      </w:r>
      <w:r w:rsidR="00495D80">
        <w:t>’s</w:t>
      </w:r>
      <w:r w:rsidR="004746E9" w:rsidRPr="004746E9">
        <w:t xml:space="preserve"> involvement in these processes. </w:t>
      </w:r>
    </w:p>
    <w:p w14:paraId="32E929E9" w14:textId="75A9A279" w:rsidR="008326DB" w:rsidRPr="007C6129" w:rsidRDefault="008326DB" w:rsidP="008326DB">
      <w:pPr>
        <w:pStyle w:val="BodyText"/>
        <w:rPr>
          <w:lang w:val="en-GB"/>
        </w:rPr>
      </w:pPr>
      <w:r w:rsidRPr="007C6129">
        <w:rPr>
          <w:lang w:val="en-GB"/>
        </w:rPr>
        <w:t xml:space="preserve">The Australian Skills Quality Agency </w:t>
      </w:r>
      <w:r w:rsidR="00853BCA">
        <w:rPr>
          <w:lang w:val="en-GB"/>
        </w:rPr>
        <w:t>(</w:t>
      </w:r>
      <w:r w:rsidR="00200015">
        <w:rPr>
          <w:lang w:val="en-GB"/>
        </w:rPr>
        <w:t>ASQA</w:t>
      </w:r>
      <w:r w:rsidR="00416960">
        <w:rPr>
          <w:lang w:val="en-GB"/>
        </w:rPr>
        <w:t>;</w:t>
      </w:r>
      <w:r w:rsidR="00200015">
        <w:rPr>
          <w:lang w:val="en-GB"/>
        </w:rPr>
        <w:t xml:space="preserve"> </w:t>
      </w:r>
      <w:r w:rsidR="00853BCA">
        <w:rPr>
          <w:lang w:val="en-GB"/>
        </w:rPr>
        <w:t>2020</w:t>
      </w:r>
      <w:r w:rsidR="00200015">
        <w:rPr>
          <w:lang w:val="en-GB"/>
        </w:rPr>
        <w:t>a</w:t>
      </w:r>
      <w:r w:rsidR="00853BCA">
        <w:rPr>
          <w:lang w:val="en-GB"/>
        </w:rPr>
        <w:t xml:space="preserve">) </w:t>
      </w:r>
      <w:r w:rsidR="00F9409C">
        <w:rPr>
          <w:lang w:val="en-GB"/>
        </w:rPr>
        <w:t xml:space="preserve">website </w:t>
      </w:r>
      <w:r w:rsidRPr="007C6129">
        <w:rPr>
          <w:lang w:val="en-GB"/>
        </w:rPr>
        <w:t>explains these two terms:</w:t>
      </w:r>
    </w:p>
    <w:p w14:paraId="3C70628B" w14:textId="5193E86C" w:rsidR="00F9409C" w:rsidRDefault="00F9409C" w:rsidP="00DA3BBC">
      <w:pPr>
        <w:pStyle w:val="Quote"/>
      </w:pPr>
      <w:r w:rsidRPr="00055D67">
        <w:rPr>
          <w:rStyle w:val="Strong"/>
          <w:b w:val="0"/>
          <w:i/>
        </w:rPr>
        <w:t>Validation</w:t>
      </w:r>
      <w:r w:rsidR="00DA3BBC">
        <w:t xml:space="preserve"> </w:t>
      </w:r>
      <w:r>
        <w:t xml:space="preserve">is the quality review of the assessment process and is generally conducted </w:t>
      </w:r>
      <w:r w:rsidRPr="00055D67">
        <w:rPr>
          <w:i/>
        </w:rPr>
        <w:t>after</w:t>
      </w:r>
      <w:r>
        <w:t xml:space="preserve"> assessment is complete.</w:t>
      </w:r>
      <w:r w:rsidR="00DA3BBC">
        <w:t xml:space="preserve"> </w:t>
      </w:r>
      <w:r>
        <w:t>Validation involves checking that your assessment tools have produced valid, reliable, sufficient, current and authentic evidence, enabling your RTO to make reasonable judgements about whether training package (or VET accredited course) requirements have been met.</w:t>
      </w:r>
    </w:p>
    <w:p w14:paraId="3E8147F6" w14:textId="2037ECE1" w:rsidR="00F9409C" w:rsidRDefault="00525D93" w:rsidP="00DA3BBC">
      <w:pPr>
        <w:pStyle w:val="Quote"/>
      </w:pPr>
      <w:r>
        <w:t>..</w:t>
      </w:r>
      <w:r w:rsidR="00F9409C">
        <w:t>.</w:t>
      </w:r>
    </w:p>
    <w:p w14:paraId="5A87C4F1" w14:textId="06BBD9B1" w:rsidR="00F9409C" w:rsidRPr="00DA3BBC" w:rsidRDefault="00F9409C" w:rsidP="00DA3BBC">
      <w:pPr>
        <w:pStyle w:val="Quote"/>
        <w:rPr>
          <w:b/>
          <w:bCs/>
        </w:rPr>
      </w:pPr>
      <w:r w:rsidRPr="00055D67">
        <w:rPr>
          <w:rStyle w:val="Strong"/>
          <w:b w:val="0"/>
          <w:i/>
        </w:rPr>
        <w:t>Moderation</w:t>
      </w:r>
      <w:r w:rsidR="00DA3BBC">
        <w:rPr>
          <w:rStyle w:val="Strong"/>
        </w:rPr>
        <w:t xml:space="preserve"> </w:t>
      </w:r>
      <w:r>
        <w:t>is a quality control process aimed at bringing assessment judgements into alignment. Moderation is generally conducted</w:t>
      </w:r>
      <w:r w:rsidR="00DA3BBC">
        <w:t xml:space="preserve"> </w:t>
      </w:r>
      <w:r w:rsidRPr="00055D67">
        <w:rPr>
          <w:rStyle w:val="Strong"/>
          <w:b w:val="0"/>
          <w:i/>
        </w:rPr>
        <w:t>before</w:t>
      </w:r>
      <w:r w:rsidR="00DA3BBC">
        <w:rPr>
          <w:rStyle w:val="Strong"/>
        </w:rPr>
        <w:t xml:space="preserve"> </w:t>
      </w:r>
      <w:r>
        <w:t>the finalisation of student results as it ensures the same decisions are applied to all assessment results within the same unit of competency.</w:t>
      </w:r>
      <w:r w:rsidR="00796FCA">
        <w:t xml:space="preserve"> </w:t>
      </w:r>
    </w:p>
    <w:p w14:paraId="13835B81" w14:textId="5E0B100F" w:rsidR="005B6223" w:rsidRPr="009660C9" w:rsidRDefault="005E5AB6" w:rsidP="00615A47">
      <w:pPr>
        <w:pStyle w:val="Text"/>
        <w:rPr>
          <w:i/>
          <w:iCs/>
        </w:rPr>
      </w:pPr>
      <w:r>
        <w:t>A</w:t>
      </w:r>
      <w:r w:rsidR="000C0631">
        <w:t xml:space="preserve"> timeline</w:t>
      </w:r>
      <w:r w:rsidR="00494916">
        <w:t xml:space="preserve"> setting out </w:t>
      </w:r>
      <w:r w:rsidR="00D30936">
        <w:t xml:space="preserve">the </w:t>
      </w:r>
      <w:r w:rsidR="00494916">
        <w:t>policy approaches</w:t>
      </w:r>
      <w:r w:rsidR="00E24F62">
        <w:t xml:space="preserve"> and refinements </w:t>
      </w:r>
      <w:r w:rsidR="00494916">
        <w:t>to independent validation and moderation of assessment over the last twenty years</w:t>
      </w:r>
      <w:r w:rsidR="00E24F62">
        <w:t xml:space="preserve">, </w:t>
      </w:r>
      <w:r w:rsidR="00993191">
        <w:t xml:space="preserve">as well as </w:t>
      </w:r>
      <w:r w:rsidR="002E08B0">
        <w:t xml:space="preserve">reviews </w:t>
      </w:r>
      <w:r w:rsidR="005D5BE2">
        <w:t>and the</w:t>
      </w:r>
      <w:r w:rsidR="00E24F62">
        <w:t xml:space="preserve"> </w:t>
      </w:r>
      <w:r w:rsidR="000805EE">
        <w:t>result</w:t>
      </w:r>
      <w:r w:rsidR="005D5BE2">
        <w:t>s</w:t>
      </w:r>
      <w:r w:rsidR="000805EE">
        <w:t xml:space="preserve"> of </w:t>
      </w:r>
      <w:r w:rsidR="00E24F62">
        <w:t>pilots</w:t>
      </w:r>
      <w:r w:rsidR="00494916">
        <w:t xml:space="preserve"> </w:t>
      </w:r>
      <w:r w:rsidR="000C0631">
        <w:t>(</w:t>
      </w:r>
      <w:r w:rsidR="00796FCA">
        <w:t>see support document 1</w:t>
      </w:r>
      <w:r w:rsidR="000C0631">
        <w:t>)</w:t>
      </w:r>
      <w:r w:rsidR="00B55F19">
        <w:t>,</w:t>
      </w:r>
      <w:r w:rsidR="000C0631">
        <w:t xml:space="preserve"> </w:t>
      </w:r>
      <w:r w:rsidR="00336501">
        <w:t>reveal</w:t>
      </w:r>
      <w:r w:rsidR="00E24F62">
        <w:t>s</w:t>
      </w:r>
      <w:r w:rsidR="00336501">
        <w:t xml:space="preserve"> r</w:t>
      </w:r>
      <w:r w:rsidR="005B6223">
        <w:t>ecurring issue</w:t>
      </w:r>
      <w:r w:rsidR="00336501">
        <w:t>s</w:t>
      </w:r>
      <w:r w:rsidR="00FD0140">
        <w:t xml:space="preserve">, </w:t>
      </w:r>
      <w:r w:rsidR="00225AAB">
        <w:t>ones</w:t>
      </w:r>
      <w:r w:rsidR="00E24F62">
        <w:t xml:space="preserve"> also </w:t>
      </w:r>
      <w:r w:rsidR="00AF1D8D">
        <w:t>confront</w:t>
      </w:r>
      <w:r w:rsidR="00B32C2B">
        <w:t>ing</w:t>
      </w:r>
      <w:r w:rsidR="00AF1D8D">
        <w:t xml:space="preserve"> VET systems in Europe and N</w:t>
      </w:r>
      <w:r w:rsidR="00B32C2B">
        <w:t>ew Zealand</w:t>
      </w:r>
      <w:r w:rsidR="00AF1D8D">
        <w:t xml:space="preserve"> (</w:t>
      </w:r>
      <w:r w:rsidR="00796FCA">
        <w:t>see support document 2</w:t>
      </w:r>
      <w:r w:rsidR="00AF1D8D">
        <w:t>)</w:t>
      </w:r>
      <w:r w:rsidR="00910B2E">
        <w:t>. These are</w:t>
      </w:r>
      <w:r w:rsidR="005B6223">
        <w:t>:</w:t>
      </w:r>
    </w:p>
    <w:p w14:paraId="315A0F8C" w14:textId="368C82FF" w:rsidR="005B6223" w:rsidRDefault="00B5275D" w:rsidP="00C41DE9">
      <w:pPr>
        <w:pStyle w:val="Dotpoint1"/>
      </w:pPr>
      <w:r>
        <w:t xml:space="preserve">the desirability of </w:t>
      </w:r>
      <w:r w:rsidR="005B6223">
        <w:t xml:space="preserve">a change in the culture of compliance into one of continuous improvement </w:t>
      </w:r>
    </w:p>
    <w:p w14:paraId="671343BA" w14:textId="51D96C29" w:rsidR="005B6223" w:rsidRDefault="005B6223" w:rsidP="00C41DE9">
      <w:pPr>
        <w:pStyle w:val="Dotpoint1"/>
      </w:pPr>
      <w:r>
        <w:t xml:space="preserve">greater clarity about what should be independently validated: assessment of tasks in units of competency, qualifications, occupational </w:t>
      </w:r>
      <w:proofErr w:type="gramStart"/>
      <w:r>
        <w:t>competency</w:t>
      </w:r>
      <w:proofErr w:type="gramEnd"/>
      <w:r>
        <w:t xml:space="preserve"> or work</w:t>
      </w:r>
      <w:r w:rsidR="00910B2E">
        <w:t>-</w:t>
      </w:r>
      <w:r>
        <w:t>readiness</w:t>
      </w:r>
    </w:p>
    <w:p w14:paraId="691A168D" w14:textId="6D87B92E" w:rsidR="005B6223" w:rsidRDefault="005B6223" w:rsidP="00C41DE9">
      <w:pPr>
        <w:pStyle w:val="Dotpoint1"/>
      </w:pPr>
      <w:r>
        <w:t xml:space="preserve">the requirement to define ‘independent’, </w:t>
      </w:r>
      <w:r w:rsidR="00902745">
        <w:t>given</w:t>
      </w:r>
      <w:r>
        <w:t xml:space="preserve"> </w:t>
      </w:r>
      <w:r w:rsidR="00E27B24">
        <w:t xml:space="preserve">that </w:t>
      </w:r>
      <w:r>
        <w:t>th</w:t>
      </w:r>
      <w:r w:rsidR="001D50E0">
        <w:t>e</w:t>
      </w:r>
      <w:r>
        <w:t xml:space="preserve"> work </w:t>
      </w:r>
      <w:r w:rsidR="001D50E0">
        <w:t xml:space="preserve">of validation </w:t>
      </w:r>
      <w:r>
        <w:t>requires experts who understand the industry</w:t>
      </w:r>
      <w:r w:rsidR="00E27B24">
        <w:t>,</w:t>
      </w:r>
      <w:r>
        <w:t xml:space="preserve"> as well as training and assessment processes </w:t>
      </w:r>
    </w:p>
    <w:p w14:paraId="28E01337" w14:textId="6C63D3CA" w:rsidR="005B6223" w:rsidRDefault="005B6223" w:rsidP="00C41DE9">
      <w:pPr>
        <w:pStyle w:val="Dotpoint1"/>
      </w:pPr>
      <w:r>
        <w:t>the need to incorporate validation of assessment tools and outcomes into</w:t>
      </w:r>
      <w:r w:rsidR="00895263">
        <w:t xml:space="preserve"> the cycle of</w:t>
      </w:r>
      <w:r>
        <w:t xml:space="preserve"> training package </w:t>
      </w:r>
      <w:r w:rsidR="00513D4E">
        <w:t xml:space="preserve">implementation </w:t>
      </w:r>
      <w:r>
        <w:t xml:space="preserve">and to ensure that </w:t>
      </w:r>
      <w:r w:rsidR="003C4594">
        <w:t xml:space="preserve">the </w:t>
      </w:r>
      <w:r>
        <w:t>language used in the system is clear to trainers,</w:t>
      </w:r>
      <w:r w:rsidR="00660A6F">
        <w:t xml:space="preserve"> learners,</w:t>
      </w:r>
      <w:r>
        <w:t xml:space="preserve"> </w:t>
      </w:r>
      <w:proofErr w:type="gramStart"/>
      <w:r>
        <w:t>employers</w:t>
      </w:r>
      <w:proofErr w:type="gramEnd"/>
      <w:r>
        <w:t xml:space="preserve"> and auditors</w:t>
      </w:r>
    </w:p>
    <w:p w14:paraId="374DDF5A" w14:textId="29A528C2" w:rsidR="005B6223" w:rsidRDefault="005B6223" w:rsidP="00C41DE9">
      <w:pPr>
        <w:pStyle w:val="Dotpoint1"/>
      </w:pPr>
      <w:r>
        <w:t>more emphasis on the continuous professional development of trainers</w:t>
      </w:r>
      <w:r w:rsidR="00AE12C2">
        <w:t>,</w:t>
      </w:r>
      <w:r>
        <w:t xml:space="preserve"> and </w:t>
      </w:r>
      <w:r w:rsidR="00743E7C">
        <w:t xml:space="preserve">particularly </w:t>
      </w:r>
      <w:r>
        <w:t>assessors</w:t>
      </w:r>
      <w:r w:rsidR="00AE12C2">
        <w:t>,</w:t>
      </w:r>
      <w:r>
        <w:t xml:space="preserve"> as part of quality assurance </w:t>
      </w:r>
    </w:p>
    <w:p w14:paraId="417E4647" w14:textId="21999A36" w:rsidR="005B6223" w:rsidRDefault="005B6223" w:rsidP="00C41DE9">
      <w:pPr>
        <w:pStyle w:val="Dotpoint1"/>
      </w:pPr>
      <w:r>
        <w:t>a lack of unanimity about the extent to which industry should become involved in moderation and validation</w:t>
      </w:r>
    </w:p>
    <w:p w14:paraId="245AEFAE" w14:textId="19172F72" w:rsidR="005B6223" w:rsidRDefault="005B6223" w:rsidP="00C41DE9">
      <w:pPr>
        <w:pStyle w:val="Dotpoint1"/>
      </w:pPr>
      <w:r>
        <w:t xml:space="preserve">tensions between reconciling national standards </w:t>
      </w:r>
      <w:r w:rsidR="00660A6F">
        <w:t>with</w:t>
      </w:r>
      <w:r>
        <w:t xml:space="preserve"> local contexts, and </w:t>
      </w:r>
      <w:r w:rsidR="00886623">
        <w:t xml:space="preserve">juggling </w:t>
      </w:r>
      <w:r>
        <w:t>individual employers’ judgment of competency</w:t>
      </w:r>
      <w:r w:rsidR="00886623">
        <w:t xml:space="preserve"> with</w:t>
      </w:r>
      <w:r>
        <w:t xml:space="preserve"> broader industry requirements </w:t>
      </w:r>
    </w:p>
    <w:p w14:paraId="4FA9B08A" w14:textId="40EB77AF" w:rsidR="005B6223" w:rsidRDefault="006D3FFB" w:rsidP="00C41DE9">
      <w:pPr>
        <w:pStyle w:val="Dotpoint1"/>
      </w:pPr>
      <w:r>
        <w:t xml:space="preserve">frequent reviews and changes to </w:t>
      </w:r>
      <w:r w:rsidR="005B6223">
        <w:t>policy settings in the national training system.</w:t>
      </w:r>
    </w:p>
    <w:p w14:paraId="3E8A49E2" w14:textId="35932E2A" w:rsidR="005B6223" w:rsidRDefault="005B6223" w:rsidP="005C2CFA">
      <w:pPr>
        <w:pStyle w:val="Text"/>
      </w:pPr>
      <w:r>
        <w:lastRenderedPageBreak/>
        <w:t xml:space="preserve">The loudest message to emerge </w:t>
      </w:r>
      <w:r w:rsidR="00851396">
        <w:t xml:space="preserve">from </w:t>
      </w:r>
      <w:r w:rsidR="009E01F4">
        <w:t xml:space="preserve">the </w:t>
      </w:r>
      <w:r w:rsidR="00AF7C9A">
        <w:t xml:space="preserve">interviews with a range of RTOs </w:t>
      </w:r>
      <w:r w:rsidR="00851396">
        <w:t xml:space="preserve">was </w:t>
      </w:r>
      <w:r>
        <w:t xml:space="preserve">that independent validation </w:t>
      </w:r>
      <w:r w:rsidR="008B5483" w:rsidRPr="008B5483">
        <w:t>(</w:t>
      </w:r>
      <w:r w:rsidR="008B5483">
        <w:t>t</w:t>
      </w:r>
      <w:r w:rsidR="008B5483" w:rsidRPr="008B5483">
        <w:t>he 2015 RTO Standards</w:t>
      </w:r>
      <w:r w:rsidR="00AF7C9A">
        <w:rPr>
          <w:rStyle w:val="FootnoteReference"/>
        </w:rPr>
        <w:footnoteReference w:id="2"/>
      </w:r>
      <w:r w:rsidR="008B5483" w:rsidRPr="008B5483">
        <w:t xml:space="preserve"> do not mention moderation) </w:t>
      </w:r>
      <w:r>
        <w:t xml:space="preserve">of assessment is driven by </w:t>
      </w:r>
      <w:r w:rsidR="00325765">
        <w:t>regulatory requirements</w:t>
      </w:r>
      <w:r>
        <w:t>. This compliance mentality can lead to over-assessment</w:t>
      </w:r>
      <w:r w:rsidR="00922F49">
        <w:t>, for example</w:t>
      </w:r>
      <w:r w:rsidR="000627D4">
        <w:t>, the</w:t>
      </w:r>
      <w:r w:rsidR="00922F49">
        <w:t xml:space="preserve"> </w:t>
      </w:r>
      <w:r w:rsidR="00E56589">
        <w:t>r</w:t>
      </w:r>
      <w:r w:rsidR="005551F3">
        <w:t>epeated assessment of elements common to more than one unit of competency,</w:t>
      </w:r>
      <w:r>
        <w:t xml:space="preserve"> but not necessarily better assessment </w:t>
      </w:r>
      <w:r w:rsidR="005551F3">
        <w:t xml:space="preserve">practices </w:t>
      </w:r>
      <w:r>
        <w:t xml:space="preserve">or </w:t>
      </w:r>
      <w:r w:rsidR="005551F3">
        <w:t xml:space="preserve">improved </w:t>
      </w:r>
      <w:r>
        <w:t xml:space="preserve">training. </w:t>
      </w:r>
    </w:p>
    <w:p w14:paraId="5A412EED" w14:textId="0F2F01BB" w:rsidR="005B6223" w:rsidRDefault="005B6223" w:rsidP="005C2CFA">
      <w:pPr>
        <w:pStyle w:val="Text"/>
      </w:pPr>
      <w:r>
        <w:t xml:space="preserve">That said, RTO managers do acknowledge the role of validation in good governance and continuous improvement. This aspect would be much enhanced </w:t>
      </w:r>
      <w:r w:rsidR="00F51613">
        <w:t>if</w:t>
      </w:r>
      <w:r>
        <w:t xml:space="preserve"> less paperwork </w:t>
      </w:r>
      <w:r w:rsidR="00F51613">
        <w:t xml:space="preserve">were </w:t>
      </w:r>
      <w:r w:rsidR="005A6F5A">
        <w:t>involve</w:t>
      </w:r>
      <w:r w:rsidR="00507545">
        <w:t>d</w:t>
      </w:r>
      <w:r w:rsidR="00A560AE">
        <w:t>: t</w:t>
      </w:r>
      <w:r>
        <w:t>he evidence</w:t>
      </w:r>
      <w:r w:rsidR="00264E34">
        <w:t>-</w:t>
      </w:r>
      <w:r>
        <w:t>collecti</w:t>
      </w:r>
      <w:r w:rsidR="00976B96">
        <w:t>ng</w:t>
      </w:r>
      <w:r>
        <w:t xml:space="preserve"> and reporting burden is onerous. </w:t>
      </w:r>
      <w:r w:rsidR="00325765">
        <w:t>Where m</w:t>
      </w:r>
      <w:r>
        <w:t>oderation does take place</w:t>
      </w:r>
      <w:r w:rsidR="00325765">
        <w:t>, it is used</w:t>
      </w:r>
      <w:r>
        <w:t xml:space="preserve"> to benchmark assessments across an organisation (</w:t>
      </w:r>
      <w:r w:rsidR="008148DA">
        <w:t xml:space="preserve">and much </w:t>
      </w:r>
      <w:r>
        <w:t>less externally) and rarely in response to a student querying a result.</w:t>
      </w:r>
      <w:r w:rsidR="003D3D35">
        <w:t xml:space="preserve"> </w:t>
      </w:r>
      <w:r w:rsidR="006F0704">
        <w:t>I</w:t>
      </w:r>
      <w:r w:rsidR="003D3D35">
        <w:t xml:space="preserve">nterpretation of these terms, including the </w:t>
      </w:r>
      <w:r w:rsidR="00AF2AEA">
        <w:t xml:space="preserve">variants </w:t>
      </w:r>
      <w:r w:rsidR="00E4260C">
        <w:t>‘</w:t>
      </w:r>
      <w:r w:rsidR="00AF2AEA">
        <w:t>pre- and post-validation</w:t>
      </w:r>
      <w:r w:rsidR="00E4260C">
        <w:t>’</w:t>
      </w:r>
      <w:r w:rsidR="00AF2AEA">
        <w:t>, is idiosyncratic</w:t>
      </w:r>
      <w:r w:rsidR="003866F6">
        <w:t>.</w:t>
      </w:r>
    </w:p>
    <w:p w14:paraId="0B6E6D53" w14:textId="49CEB4B8" w:rsidR="009073B5" w:rsidRDefault="003866F6" w:rsidP="005C2CFA">
      <w:pPr>
        <w:pStyle w:val="Text"/>
      </w:pPr>
      <w:r>
        <w:t xml:space="preserve">RTOs do fully understand </w:t>
      </w:r>
      <w:r w:rsidR="005B6223">
        <w:t>the importance of industry engagement</w:t>
      </w:r>
      <w:r w:rsidR="00FA679C">
        <w:t xml:space="preserve"> </w:t>
      </w:r>
      <w:r w:rsidR="008123B3">
        <w:t xml:space="preserve">to help them </w:t>
      </w:r>
      <w:r w:rsidR="001B417F">
        <w:t>produce competent graduates</w:t>
      </w:r>
      <w:r w:rsidR="005B6223">
        <w:t xml:space="preserve">. </w:t>
      </w:r>
      <w:r w:rsidR="00202B45">
        <w:t xml:space="preserve">In terms of </w:t>
      </w:r>
      <w:bookmarkStart w:id="31" w:name="_Hlk69208555"/>
      <w:r w:rsidR="00202B45">
        <w:t>validation</w:t>
      </w:r>
      <w:r w:rsidR="000929F1">
        <w:t>,</w:t>
      </w:r>
      <w:r w:rsidR="00202B45">
        <w:t xml:space="preserve"> </w:t>
      </w:r>
      <w:r w:rsidR="005B6223">
        <w:t xml:space="preserve">engagement </w:t>
      </w:r>
      <w:r w:rsidR="00202B45">
        <w:t xml:space="preserve">with industry partners </w:t>
      </w:r>
      <w:r w:rsidR="005B6223">
        <w:t xml:space="preserve">is </w:t>
      </w:r>
      <w:r w:rsidR="009A5E53">
        <w:t xml:space="preserve">more usually </w:t>
      </w:r>
      <w:r w:rsidR="005B6223">
        <w:t>incorporated into ongoing business relationships and encounters</w:t>
      </w:r>
      <w:bookmarkEnd w:id="31"/>
      <w:r w:rsidR="005B6223">
        <w:t>.</w:t>
      </w:r>
      <w:r w:rsidR="00096BAC" w:rsidRPr="00096BAC">
        <w:t xml:space="preserve"> </w:t>
      </w:r>
      <w:r w:rsidR="00096BAC">
        <w:t>This may in fact be</w:t>
      </w:r>
      <w:r w:rsidR="00096BAC" w:rsidRPr="00096BAC">
        <w:t xml:space="preserve"> more constructive than formal validation arrangements</w:t>
      </w:r>
      <w:r w:rsidR="0021574F">
        <w:t xml:space="preserve">, </w:t>
      </w:r>
      <w:r w:rsidR="00200015">
        <w:t>given a</w:t>
      </w:r>
      <w:r w:rsidR="0021574F">
        <w:t xml:space="preserve"> </w:t>
      </w:r>
      <w:r w:rsidR="005B6223">
        <w:t>common perception</w:t>
      </w:r>
      <w:r w:rsidR="00D8452A">
        <w:t xml:space="preserve"> am</w:t>
      </w:r>
      <w:r w:rsidR="00D65F5E">
        <w:t>ong those interviewed</w:t>
      </w:r>
      <w:r w:rsidR="005B6223">
        <w:t xml:space="preserve"> that most employers, especially SMEs, have neither </w:t>
      </w:r>
      <w:r w:rsidR="009C6D79">
        <w:t xml:space="preserve">the </w:t>
      </w:r>
      <w:r w:rsidR="005B6223">
        <w:t xml:space="preserve">time </w:t>
      </w:r>
      <w:r w:rsidR="009C6D79">
        <w:t>for,</w:t>
      </w:r>
      <w:r w:rsidR="005B6223">
        <w:t xml:space="preserve"> nor </w:t>
      </w:r>
      <w:r w:rsidR="00F60A35">
        <w:t xml:space="preserve">an </w:t>
      </w:r>
      <w:r w:rsidR="005B6223">
        <w:t>interest in</w:t>
      </w:r>
      <w:r w:rsidR="00F60A35">
        <w:t>,</w:t>
      </w:r>
      <w:r w:rsidR="005B6223">
        <w:t xml:space="preserve"> validation</w:t>
      </w:r>
      <w:r w:rsidR="00F60A35">
        <w:t>,</w:t>
      </w:r>
      <w:r w:rsidR="00D65F5E">
        <w:t xml:space="preserve"> because t</w:t>
      </w:r>
      <w:r w:rsidR="00F95F92">
        <w:t>r</w:t>
      </w:r>
      <w:r w:rsidR="005B6223">
        <w:t>aining and assessmen</w:t>
      </w:r>
      <w:r w:rsidR="00BC269B">
        <w:t xml:space="preserve">t </w:t>
      </w:r>
      <w:r w:rsidR="00744EBC">
        <w:t>are</w:t>
      </w:r>
      <w:r w:rsidR="005B6223">
        <w:t xml:space="preserve"> seen as the responsibility of the RTO.</w:t>
      </w:r>
      <w:r w:rsidR="00762F19">
        <w:t xml:space="preserve"> </w:t>
      </w:r>
    </w:p>
    <w:p w14:paraId="11B23369" w14:textId="3043523D" w:rsidR="005B6223" w:rsidRDefault="00FD0664" w:rsidP="005C2CFA">
      <w:pPr>
        <w:pStyle w:val="Text"/>
      </w:pPr>
      <w:r>
        <w:t xml:space="preserve">Understanding of training package requirements is not </w:t>
      </w:r>
      <w:r w:rsidR="003F7024">
        <w:t xml:space="preserve">uniform. Not all trainers and assessors </w:t>
      </w:r>
      <w:r w:rsidR="00D5129C">
        <w:t>know what is mandated</w:t>
      </w:r>
      <w:r w:rsidR="0007753B">
        <w:t xml:space="preserve"> and get lost in the </w:t>
      </w:r>
      <w:r w:rsidR="00161526">
        <w:t>voluminous</w:t>
      </w:r>
      <w:r w:rsidR="0007753B">
        <w:t xml:space="preserve"> </w:t>
      </w:r>
      <w:r w:rsidR="00161526">
        <w:t>documentation. Others rely on experts within their organisations to interpret what they must do</w:t>
      </w:r>
      <w:r w:rsidR="00460E4C">
        <w:t xml:space="preserve">. Internal rules are </w:t>
      </w:r>
      <w:r w:rsidR="00582F9B">
        <w:t>often determined with an eye on the auditor</w:t>
      </w:r>
      <w:r w:rsidR="0061665A">
        <w:t xml:space="preserve"> not the trainer or student.</w:t>
      </w:r>
      <w:r w:rsidR="00912997">
        <w:t xml:space="preserve"> </w:t>
      </w:r>
      <w:r w:rsidR="003F414C">
        <w:t>Th</w:t>
      </w:r>
      <w:r w:rsidR="00912997">
        <w:t>e</w:t>
      </w:r>
      <w:r w:rsidR="003F414C">
        <w:t xml:space="preserve"> result can be impractical assessment and validation rules. </w:t>
      </w:r>
      <w:r w:rsidR="009073B5">
        <w:t xml:space="preserve">The pendulum appears to be swinging, again, </w:t>
      </w:r>
      <w:r w:rsidR="007C1C7C">
        <w:t>towards receiving more guidance on assessment</w:t>
      </w:r>
      <w:r w:rsidR="00C45C1A">
        <w:t xml:space="preserve">, with some arguing for centrally produced and regulated assessment tools. This </w:t>
      </w:r>
      <w:r w:rsidR="003E7449">
        <w:t>could signal</w:t>
      </w:r>
      <w:r w:rsidR="00166F13">
        <w:t xml:space="preserve"> a move away from a system that sets out to RTOs what is required of a competent student</w:t>
      </w:r>
      <w:r w:rsidR="00CB7EC0">
        <w:t xml:space="preserve"> but not how to train and assess. </w:t>
      </w:r>
    </w:p>
    <w:p w14:paraId="3B1DDEE5" w14:textId="03FCCDBD" w:rsidR="0023028E" w:rsidRDefault="0023028E" w:rsidP="0023028E">
      <w:pPr>
        <w:pStyle w:val="Text"/>
        <w:jc w:val="center"/>
      </w:pPr>
      <w:r>
        <w:t>*</w:t>
      </w:r>
    </w:p>
    <w:p w14:paraId="2EF41E64" w14:textId="7059CCE3" w:rsidR="005B6223" w:rsidRDefault="005B6223" w:rsidP="005C2CFA">
      <w:pPr>
        <w:pStyle w:val="Text"/>
      </w:pPr>
      <w:r>
        <w:t xml:space="preserve">At this time of flux in the policy and funding environment, this research is intended to enhance understanding of the persistent </w:t>
      </w:r>
      <w:r w:rsidR="0072343A">
        <w:t>problems</w:t>
      </w:r>
      <w:r>
        <w:t xml:space="preserve"> </w:t>
      </w:r>
      <w:r w:rsidR="006531DF">
        <w:t>in</w:t>
      </w:r>
      <w:r>
        <w:t xml:space="preserve"> current practice. </w:t>
      </w:r>
      <w:r w:rsidR="0023028E">
        <w:t>The interviews</w:t>
      </w:r>
      <w:r>
        <w:t xml:space="preserve"> raise</w:t>
      </w:r>
      <w:r w:rsidR="0023028E">
        <w:t>d</w:t>
      </w:r>
      <w:r>
        <w:t xml:space="preserve">, </w:t>
      </w:r>
      <w:r w:rsidRPr="003E7449">
        <w:rPr>
          <w:i/>
          <w:iCs/>
        </w:rPr>
        <w:t>inter alia</w:t>
      </w:r>
      <w:r>
        <w:t>, the following</w:t>
      </w:r>
      <w:r w:rsidR="00491541">
        <w:t xml:space="preserve"> questions</w:t>
      </w:r>
      <w:r w:rsidR="008D1FBE">
        <w:t xml:space="preserve">, </w:t>
      </w:r>
      <w:r w:rsidR="00BD3B6A">
        <w:t xml:space="preserve">although these </w:t>
      </w:r>
      <w:r w:rsidR="00544D52">
        <w:t xml:space="preserve">were </w:t>
      </w:r>
      <w:r w:rsidR="00E64E30">
        <w:t xml:space="preserve">not always </w:t>
      </w:r>
      <w:r w:rsidR="000B7456">
        <w:t>viewed</w:t>
      </w:r>
      <w:r w:rsidR="00F045BB">
        <w:t xml:space="preserve"> from the same </w:t>
      </w:r>
      <w:r w:rsidR="000B7456">
        <w:t>stand</w:t>
      </w:r>
      <w:r w:rsidR="00F045BB">
        <w:t xml:space="preserve">point. Indeed, </w:t>
      </w:r>
      <w:bookmarkStart w:id="32" w:name="_Hlk69209061"/>
      <w:r w:rsidR="00F045BB">
        <w:t>the interviews</w:t>
      </w:r>
      <w:r w:rsidR="00D57B0E">
        <w:t>,</w:t>
      </w:r>
      <w:r w:rsidR="00F045BB">
        <w:t xml:space="preserve"> which ranged across public, </w:t>
      </w:r>
      <w:r w:rsidR="00396095">
        <w:t>private and community RTOs operating in urban and regional settings around the country</w:t>
      </w:r>
      <w:bookmarkEnd w:id="32"/>
      <w:r w:rsidR="00396095">
        <w:t xml:space="preserve">, </w:t>
      </w:r>
      <w:r w:rsidR="00D57B0E">
        <w:t>strongly suggest that</w:t>
      </w:r>
      <w:r w:rsidR="00595F9B">
        <w:t xml:space="preserve"> finding workable solutions </w:t>
      </w:r>
      <w:bookmarkStart w:id="33" w:name="_Hlk69209135"/>
      <w:r w:rsidR="00595F9B">
        <w:t xml:space="preserve">to </w:t>
      </w:r>
      <w:r w:rsidR="00441B83">
        <w:t xml:space="preserve">independent moderation and validation will entail </w:t>
      </w:r>
      <w:r w:rsidR="006D6EF1">
        <w:t xml:space="preserve">consideration of the business models and clientele of </w:t>
      </w:r>
      <w:bookmarkEnd w:id="33"/>
      <w:r w:rsidR="006D6EF1">
        <w:t>different types of training providers</w:t>
      </w:r>
      <w:r w:rsidR="00C5510E">
        <w:t>.</w:t>
      </w:r>
      <w:r w:rsidR="00E478D6">
        <w:t xml:space="preserve"> As so often in VET</w:t>
      </w:r>
      <w:bookmarkStart w:id="34" w:name="_Hlk69209239"/>
      <w:r w:rsidR="00E478D6">
        <w:t>, a one-size-fits-all approach</w:t>
      </w:r>
      <w:r w:rsidR="0067023D">
        <w:t xml:space="preserve"> is unlikely to achieve the goal of having nationwide credible assessment and certification practices.</w:t>
      </w:r>
    </w:p>
    <w:bookmarkEnd w:id="34"/>
    <w:p w14:paraId="663EB486" w14:textId="654451D2" w:rsidR="005B6223" w:rsidRPr="00F1204F" w:rsidRDefault="00FD606B" w:rsidP="00441DB3">
      <w:pPr>
        <w:pStyle w:val="Heading3"/>
      </w:pPr>
      <w:r w:rsidRPr="00F1204F">
        <w:t xml:space="preserve">Does validation of assessment aim to ensure </w:t>
      </w:r>
      <w:r w:rsidR="005B6223" w:rsidRPr="00F1204F">
        <w:t>competence and industry relevance or compliance</w:t>
      </w:r>
      <w:r w:rsidRPr="00F1204F">
        <w:t xml:space="preserve"> with RTO </w:t>
      </w:r>
      <w:r w:rsidR="006B0433">
        <w:t>S</w:t>
      </w:r>
      <w:r w:rsidRPr="00F1204F">
        <w:t>tandards</w:t>
      </w:r>
      <w:r w:rsidR="005B6223" w:rsidRPr="00F1204F">
        <w:t>?</w:t>
      </w:r>
    </w:p>
    <w:p w14:paraId="3908D8CA" w14:textId="56F3A392" w:rsidR="005B6223" w:rsidRDefault="005B6223" w:rsidP="005C2CFA">
      <w:pPr>
        <w:pStyle w:val="Text"/>
      </w:pPr>
      <w:r>
        <w:t xml:space="preserve">The compliance mentality can </w:t>
      </w:r>
      <w:r w:rsidR="00BC64ED">
        <w:t>lead to</w:t>
      </w:r>
      <w:r>
        <w:t xml:space="preserve"> </w:t>
      </w:r>
      <w:r w:rsidR="00AE7F6D">
        <w:t>a</w:t>
      </w:r>
      <w:r>
        <w:t xml:space="preserve"> separate assessment of </w:t>
      </w:r>
      <w:r w:rsidR="00BC64ED">
        <w:t xml:space="preserve">the </w:t>
      </w:r>
      <w:r>
        <w:t>skills and knowledge</w:t>
      </w:r>
      <w:r w:rsidR="00BC64ED">
        <w:t xml:space="preserve"> set out</w:t>
      </w:r>
      <w:r>
        <w:t xml:space="preserve"> in a unit of competency</w:t>
      </w:r>
      <w:r w:rsidR="00BC64ED">
        <w:t>. This obviates against t</w:t>
      </w:r>
      <w:r>
        <w:t xml:space="preserve">he cumulative experience of learning that </w:t>
      </w:r>
      <w:r w:rsidR="00334B9E">
        <w:t xml:space="preserve">results in </w:t>
      </w:r>
      <w:r>
        <w:t xml:space="preserve">competent application of </w:t>
      </w:r>
      <w:r w:rsidR="00BC64ED">
        <w:t>skills and knowledge</w:t>
      </w:r>
      <w:r>
        <w:t xml:space="preserve"> in the workplace.</w:t>
      </w:r>
      <w:r w:rsidR="00C646EA">
        <w:t xml:space="preserve"> </w:t>
      </w:r>
      <w:r w:rsidR="0036714E">
        <w:t xml:space="preserve">There is </w:t>
      </w:r>
      <w:r w:rsidR="00114A40">
        <w:t xml:space="preserve">a </w:t>
      </w:r>
      <w:r w:rsidR="0036714E">
        <w:t>widespread</w:t>
      </w:r>
      <w:r>
        <w:t xml:space="preserve"> sense that professional judgment is no longer </w:t>
      </w:r>
      <w:r w:rsidR="00EF396D">
        <w:t xml:space="preserve">sufficiently </w:t>
      </w:r>
      <w:r>
        <w:t>valued as part of the assessment process.</w:t>
      </w:r>
    </w:p>
    <w:p w14:paraId="560B6B2A" w14:textId="42EAF0A3" w:rsidR="005B6223" w:rsidRDefault="005B6223" w:rsidP="005C2CFA">
      <w:pPr>
        <w:pStyle w:val="Text"/>
      </w:pPr>
      <w:r>
        <w:lastRenderedPageBreak/>
        <w:t xml:space="preserve">The language of trainers and standards is not that of the workplace. This </w:t>
      </w:r>
      <w:r w:rsidR="00EE7088">
        <w:t>gives rise to</w:t>
      </w:r>
      <w:r>
        <w:t xml:space="preserve"> ambiguity and </w:t>
      </w:r>
      <w:r w:rsidR="002B4817">
        <w:t>a</w:t>
      </w:r>
      <w:r w:rsidR="002771C0">
        <w:t xml:space="preserve"> sense of </w:t>
      </w:r>
      <w:r>
        <w:t>unrealistic expectations</w:t>
      </w:r>
      <w:r w:rsidR="002771C0">
        <w:t>. It also</w:t>
      </w:r>
      <w:r>
        <w:t xml:space="preserve"> </w:t>
      </w:r>
      <w:r w:rsidR="0023028E">
        <w:t>pos</w:t>
      </w:r>
      <w:r>
        <w:t xml:space="preserve">es the question of </w:t>
      </w:r>
      <w:r w:rsidR="00F85236">
        <w:t>the degree to which validat</w:t>
      </w:r>
      <w:r w:rsidR="00DB5ABB">
        <w:t>ors</w:t>
      </w:r>
      <w:r w:rsidR="00F85236">
        <w:t xml:space="preserve"> can be independent of the </w:t>
      </w:r>
      <w:r w:rsidR="00E638EE">
        <w:t xml:space="preserve">training, </w:t>
      </w:r>
      <w:r w:rsidR="00DB5ABB">
        <w:t xml:space="preserve">given </w:t>
      </w:r>
      <w:r w:rsidR="00F877EE">
        <w:t>the</w:t>
      </w:r>
      <w:r w:rsidR="00DB5ABB">
        <w:t xml:space="preserve">y need still to </w:t>
      </w:r>
      <w:r w:rsidR="00EE6D42">
        <w:t>understand the</w:t>
      </w:r>
      <w:r>
        <w:t xml:space="preserve"> fundamentals of training, assessment and industry realities.</w:t>
      </w:r>
      <w:r w:rsidR="00617E65">
        <w:t xml:space="preserve"> Further, </w:t>
      </w:r>
      <w:bookmarkStart w:id="35" w:name="_Hlk69209623"/>
      <w:r w:rsidR="00617E65">
        <w:t>w</w:t>
      </w:r>
      <w:r>
        <w:t>orkplace conditions and industry requirements evolve more quickly than the training packages</w:t>
      </w:r>
      <w:bookmarkEnd w:id="35"/>
      <w:r w:rsidR="00DE2990">
        <w:t>,</w:t>
      </w:r>
      <w:r w:rsidR="005359DF">
        <w:t xml:space="preserve"> sometimes making</w:t>
      </w:r>
      <w:r w:rsidR="00DE2990">
        <w:t xml:space="preserve">, from the RTO’s point of view, </w:t>
      </w:r>
      <w:r w:rsidR="005359DF">
        <w:t>compliance difficult</w:t>
      </w:r>
      <w:r w:rsidR="00781674">
        <w:t>,</w:t>
      </w:r>
      <w:r w:rsidR="005359DF">
        <w:t xml:space="preserve"> if not impossible.</w:t>
      </w:r>
    </w:p>
    <w:p w14:paraId="1532D417" w14:textId="4114FCA3" w:rsidR="005B6223" w:rsidRPr="00617E65" w:rsidRDefault="00EA513C" w:rsidP="00441DB3">
      <w:pPr>
        <w:pStyle w:val="Heading3"/>
      </w:pPr>
      <w:r>
        <w:t>Is there an adequate f</w:t>
      </w:r>
      <w:r w:rsidR="005B6223" w:rsidRPr="00617E65">
        <w:t>eedback loop</w:t>
      </w:r>
      <w:r w:rsidR="009B1DCD">
        <w:t>?</w:t>
      </w:r>
    </w:p>
    <w:p w14:paraId="0EF6701E" w14:textId="3DB56DA7" w:rsidR="00FD43AF" w:rsidRDefault="005B6223" w:rsidP="00F90381">
      <w:pPr>
        <w:pStyle w:val="Text"/>
      </w:pPr>
      <w:r>
        <w:t xml:space="preserve">Industry is involved in the formulation of occupational standards but is out of the loop at the </w:t>
      </w:r>
      <w:r w:rsidR="005231FF">
        <w:t xml:space="preserve">training package review </w:t>
      </w:r>
      <w:r>
        <w:t xml:space="preserve">stage. Validation should try to bridge that gap. This might be achieved by having assessment </w:t>
      </w:r>
      <w:r w:rsidR="00D30A97">
        <w:t xml:space="preserve">appear </w:t>
      </w:r>
      <w:r>
        <w:t xml:space="preserve">more </w:t>
      </w:r>
      <w:r w:rsidR="00D30A97">
        <w:t>prominently</w:t>
      </w:r>
      <w:r>
        <w:t xml:space="preserve"> in the training packages </w:t>
      </w:r>
      <w:r w:rsidR="004B7D68">
        <w:t>and</w:t>
      </w:r>
      <w:r w:rsidR="00DC7815">
        <w:t xml:space="preserve"> incorporating audit findings into</w:t>
      </w:r>
      <w:r w:rsidR="00B10609">
        <w:t xml:space="preserve"> the training package</w:t>
      </w:r>
      <w:r w:rsidR="00DC7815">
        <w:t xml:space="preserve"> processes</w:t>
      </w:r>
      <w:r w:rsidR="00747FE4">
        <w:t>, with q</w:t>
      </w:r>
      <w:r w:rsidR="004B7D68">
        <w:t xml:space="preserve">uality assurance involving experts in assessment and </w:t>
      </w:r>
      <w:r w:rsidR="00A72191">
        <w:t>industry</w:t>
      </w:r>
      <w:r w:rsidR="00BF75C4">
        <w:t xml:space="preserve">. This might lead to better articulation of what </w:t>
      </w:r>
      <w:r w:rsidR="00B147F3">
        <w:t>a graduate can do and how an employer</w:t>
      </w:r>
      <w:r w:rsidR="003C69EC">
        <w:t xml:space="preserve"> </w:t>
      </w:r>
      <w:r w:rsidR="00415602">
        <w:t>assesses work-readiness</w:t>
      </w:r>
      <w:r w:rsidR="00F24372">
        <w:t xml:space="preserve">, as well as </w:t>
      </w:r>
      <w:r w:rsidR="00CF6874">
        <w:t xml:space="preserve">draw attention to </w:t>
      </w:r>
      <w:r w:rsidR="00D724A2">
        <w:t xml:space="preserve">the </w:t>
      </w:r>
      <w:r w:rsidR="00F24372">
        <w:t xml:space="preserve">obstacles </w:t>
      </w:r>
      <w:r w:rsidR="000112FF">
        <w:t>trainers face in tailoring their programs</w:t>
      </w:r>
      <w:r w:rsidR="00CF6874">
        <w:t xml:space="preserve"> and assessment practices</w:t>
      </w:r>
      <w:r w:rsidR="00415602">
        <w:t>.</w:t>
      </w:r>
      <w:r w:rsidR="006229BE">
        <w:t xml:space="preserve"> </w:t>
      </w:r>
      <w:r w:rsidR="00644DD0">
        <w:t>For example, s</w:t>
      </w:r>
      <w:r w:rsidR="00012D31" w:rsidRPr="00012D31">
        <w:t>ome qualifications are wide-ranging (</w:t>
      </w:r>
      <w:r w:rsidR="00205D7F">
        <w:t>c</w:t>
      </w:r>
      <w:r w:rsidR="00012D31" w:rsidRPr="00012D31">
        <w:t>onstruction) or generic (</w:t>
      </w:r>
      <w:r w:rsidR="00205D7F">
        <w:t>b</w:t>
      </w:r>
      <w:r w:rsidR="00012D31" w:rsidRPr="00012D31">
        <w:t>usiness)</w:t>
      </w:r>
      <w:r w:rsidR="00205D7F">
        <w:t>,</w:t>
      </w:r>
      <w:r w:rsidR="00012D31" w:rsidRPr="00012D31">
        <w:t xml:space="preserve"> and the rules are not seen to accommodate local contexts and student cohorts</w:t>
      </w:r>
      <w:r w:rsidR="00FD43AF">
        <w:t xml:space="preserve"> in all instances</w:t>
      </w:r>
      <w:r w:rsidR="00012D31" w:rsidRPr="00012D31">
        <w:t>.</w:t>
      </w:r>
    </w:p>
    <w:p w14:paraId="731BCEDC" w14:textId="570D7722" w:rsidR="00012D31" w:rsidRPr="00012D31" w:rsidRDefault="00770139" w:rsidP="00F90381">
      <w:pPr>
        <w:pStyle w:val="Text"/>
      </w:pPr>
      <w:r>
        <w:t xml:space="preserve">In the United Kingdom, a new system of end-point assessment for </w:t>
      </w:r>
      <w:r w:rsidR="003A74D5">
        <w:t xml:space="preserve">apprenticeships involves an </w:t>
      </w:r>
      <w:r w:rsidR="00F90381" w:rsidRPr="00F90381">
        <w:t>employer-set assessment plan</w:t>
      </w:r>
      <w:r w:rsidR="00F01282">
        <w:t>, introduced</w:t>
      </w:r>
      <w:r w:rsidR="003A74D5">
        <w:t xml:space="preserve"> to add</w:t>
      </w:r>
      <w:r w:rsidR="00F90381" w:rsidRPr="00F90381">
        <w:t xml:space="preserve"> clarity a</w:t>
      </w:r>
      <w:r w:rsidR="003A74D5">
        <w:t xml:space="preserve">bout what is expected of </w:t>
      </w:r>
      <w:r w:rsidR="00F90381" w:rsidRPr="00F90381">
        <w:t>assessment tasks</w:t>
      </w:r>
      <w:r w:rsidR="00240CBF">
        <w:t xml:space="preserve">. </w:t>
      </w:r>
      <w:r w:rsidR="00B65A61">
        <w:t>A</w:t>
      </w:r>
      <w:r w:rsidR="006B3CF4">
        <w:t xml:space="preserve"> quality assurance</w:t>
      </w:r>
      <w:r w:rsidR="00831162">
        <w:t>,</w:t>
      </w:r>
      <w:r w:rsidR="00653345">
        <w:t xml:space="preserve"> or validation</w:t>
      </w:r>
      <w:r w:rsidR="00D37B9C">
        <w:t>,</w:t>
      </w:r>
      <w:r w:rsidR="006B3CF4">
        <w:t xml:space="preserve"> </w:t>
      </w:r>
      <w:r w:rsidR="00653345">
        <w:t>exercise</w:t>
      </w:r>
      <w:r w:rsidR="00D37B9C">
        <w:t xml:space="preserve"> examin</w:t>
      </w:r>
      <w:r w:rsidR="00F61C87">
        <w:t>ed</w:t>
      </w:r>
      <w:r w:rsidR="00F90381" w:rsidRPr="00F90381">
        <w:t xml:space="preserve"> 50 end-point assessments</w:t>
      </w:r>
      <w:r w:rsidR="00A27187" w:rsidRPr="00A27187">
        <w:t xml:space="preserve"> </w:t>
      </w:r>
      <w:r w:rsidR="00A27187">
        <w:t>in the first wave of this reform</w:t>
      </w:r>
      <w:r w:rsidR="00366A63">
        <w:t>. That exercise</w:t>
      </w:r>
      <w:r w:rsidR="006B3CF4">
        <w:t xml:space="preserve"> </w:t>
      </w:r>
      <w:r w:rsidR="00653345">
        <w:t xml:space="preserve">showed </w:t>
      </w:r>
      <w:r w:rsidR="00F90381" w:rsidRPr="00F90381">
        <w:t xml:space="preserve">a considerable amount of what </w:t>
      </w:r>
      <w:r w:rsidR="00653345">
        <w:t xml:space="preserve">was </w:t>
      </w:r>
      <w:r w:rsidR="00F90381" w:rsidRPr="00F90381">
        <w:t xml:space="preserve">required for valid assessment </w:t>
      </w:r>
      <w:r w:rsidR="00653345">
        <w:t>had</w:t>
      </w:r>
      <w:r w:rsidR="00F90381" w:rsidRPr="00F90381">
        <w:t xml:space="preserve"> been identified </w:t>
      </w:r>
      <w:r w:rsidR="00366A63">
        <w:t xml:space="preserve">upfront </w:t>
      </w:r>
      <w:r w:rsidR="00F90381" w:rsidRPr="00F90381">
        <w:t>by employers in the assessment plan.</w:t>
      </w:r>
      <w:r w:rsidR="004F56F9">
        <w:t xml:space="preserve"> The exercise also identified flaws in assessment processes</w:t>
      </w:r>
      <w:r w:rsidR="008A7972">
        <w:t>,</w:t>
      </w:r>
      <w:r w:rsidR="004F56F9">
        <w:t xml:space="preserve"> such as</w:t>
      </w:r>
      <w:r w:rsidR="009D7875">
        <w:t xml:space="preserve"> inconsistencies between assessments and the plan, </w:t>
      </w:r>
      <w:r w:rsidR="00E93D62">
        <w:t>missing elements in assessment tools</w:t>
      </w:r>
      <w:r w:rsidR="008A7972">
        <w:t xml:space="preserve"> and</w:t>
      </w:r>
      <w:r w:rsidR="00D82291">
        <w:t xml:space="preserve"> poorly explained </w:t>
      </w:r>
      <w:r w:rsidR="00F77583">
        <w:t>assessment task</w:t>
      </w:r>
      <w:r w:rsidR="00D82291">
        <w:t xml:space="preserve">s </w:t>
      </w:r>
      <w:r w:rsidR="005A58EF">
        <w:t>(</w:t>
      </w:r>
      <w:r w:rsidR="00EE6D42">
        <w:t>see support document 2</w:t>
      </w:r>
      <w:r w:rsidR="005A58EF">
        <w:t>, p.11</w:t>
      </w:r>
      <w:r w:rsidR="00BD1B9D">
        <w:t>).</w:t>
      </w:r>
      <w:r w:rsidR="00F90381" w:rsidRPr="00F90381">
        <w:t xml:space="preserve"> </w:t>
      </w:r>
      <w:r w:rsidR="00172D23">
        <w:t>Th</w:t>
      </w:r>
      <w:r w:rsidR="00E67F90">
        <w:t>ese</w:t>
      </w:r>
      <w:r w:rsidR="00172D23">
        <w:t xml:space="preserve"> </w:t>
      </w:r>
      <w:r w:rsidR="00E67F90">
        <w:t xml:space="preserve">findings </w:t>
      </w:r>
      <w:r w:rsidR="00172D23">
        <w:t xml:space="preserve">point both to the advantages of </w:t>
      </w:r>
      <w:r w:rsidR="00F77583">
        <w:t xml:space="preserve">employer </w:t>
      </w:r>
      <w:r w:rsidR="00201F04">
        <w:t xml:space="preserve">involvement in shaping assessment </w:t>
      </w:r>
      <w:r w:rsidR="00172D23">
        <w:t xml:space="preserve">and verification processes to </w:t>
      </w:r>
      <w:r w:rsidR="00F77583">
        <w:t>improve the process of assessment.</w:t>
      </w:r>
    </w:p>
    <w:p w14:paraId="4EE45FEB" w14:textId="7D1F900A" w:rsidR="005B6223" w:rsidRPr="00617E65" w:rsidRDefault="00B10609" w:rsidP="00441DB3">
      <w:pPr>
        <w:pStyle w:val="Heading3"/>
      </w:pPr>
      <w:r>
        <w:t>Can n</w:t>
      </w:r>
      <w:r w:rsidR="005B6223" w:rsidRPr="00617E65">
        <w:t>ew technologies</w:t>
      </w:r>
      <w:r>
        <w:t xml:space="preserve"> help?</w:t>
      </w:r>
    </w:p>
    <w:p w14:paraId="22150D67" w14:textId="110EBED3" w:rsidR="005E6AA3" w:rsidRDefault="005B6223" w:rsidP="005C2CFA">
      <w:pPr>
        <w:pStyle w:val="Text"/>
      </w:pPr>
      <w:r>
        <w:t xml:space="preserve">Lack of access to actual or simulated workplaces is a problem. Virtual reality </w:t>
      </w:r>
      <w:r w:rsidR="0085228A">
        <w:t xml:space="preserve">(VR) </w:t>
      </w:r>
      <w:r>
        <w:t>teaching environments can help but these require investment. Online learning</w:t>
      </w:r>
      <w:r w:rsidR="0085228A">
        <w:t xml:space="preserve"> and the</w:t>
      </w:r>
      <w:r>
        <w:t xml:space="preserve"> use of cameras and recording devices etc. can assist in assessment and its validation</w:t>
      </w:r>
      <w:r w:rsidR="0085228A">
        <w:t>, as</w:t>
      </w:r>
      <w:r w:rsidR="00E50867">
        <w:t xml:space="preserve"> can greater clarity</w:t>
      </w:r>
      <w:r w:rsidR="004949B5">
        <w:t xml:space="preserve"> —</w:t>
      </w:r>
      <w:r w:rsidR="00D479CC">
        <w:t xml:space="preserve"> but also flexibility</w:t>
      </w:r>
      <w:r w:rsidR="004949B5">
        <w:t xml:space="preserve"> —</w:t>
      </w:r>
      <w:r w:rsidR="00E50867">
        <w:t xml:space="preserve"> in what are acceptable forms of assessment and validatio</w:t>
      </w:r>
      <w:r w:rsidR="005B08CB">
        <w:t xml:space="preserve">n. </w:t>
      </w:r>
    </w:p>
    <w:p w14:paraId="7F150A47" w14:textId="610CEDB7" w:rsidR="00BA4162" w:rsidRDefault="005B6223" w:rsidP="005C2CFA">
      <w:pPr>
        <w:pStyle w:val="Text"/>
      </w:pPr>
      <w:r>
        <w:t xml:space="preserve">Digital communication </w:t>
      </w:r>
      <w:r w:rsidR="004949B5">
        <w:t>via</w:t>
      </w:r>
      <w:r>
        <w:t xml:space="preserve"> platforms such as Zoom is making industry consultation easier and should </w:t>
      </w:r>
      <w:r w:rsidR="00092E87">
        <w:t>help</w:t>
      </w:r>
      <w:r w:rsidR="00AD0804">
        <w:t xml:space="preserve"> reduce </w:t>
      </w:r>
      <w:r>
        <w:t>duplication of evidence collection. With the move to this kind of industry engagement</w:t>
      </w:r>
      <w:r w:rsidR="00513D5F">
        <w:t xml:space="preserve"> and</w:t>
      </w:r>
      <w:r w:rsidR="00513D5F" w:rsidRPr="00513D5F">
        <w:t xml:space="preserve"> by using the recording functions of the technology</w:t>
      </w:r>
      <w:r w:rsidR="00513D5F">
        <w:t>,</w:t>
      </w:r>
      <w:r>
        <w:t xml:space="preserve"> it may be possible for RTOs to </w:t>
      </w:r>
      <w:proofErr w:type="gramStart"/>
      <w:r w:rsidR="00A84540">
        <w:t xml:space="preserve">more easily gather </w:t>
      </w:r>
      <w:r>
        <w:t>evidence</w:t>
      </w:r>
      <w:proofErr w:type="gramEnd"/>
      <w:r w:rsidR="00E469C5">
        <w:t xml:space="preserve"> for assessment and its</w:t>
      </w:r>
      <w:r>
        <w:t xml:space="preserve"> validation</w:t>
      </w:r>
      <w:r w:rsidR="00A84540">
        <w:t xml:space="preserve">. </w:t>
      </w:r>
      <w:r w:rsidR="00BA4162">
        <w:t>Some providers are wary of these technologies</w:t>
      </w:r>
      <w:r w:rsidR="00E469C5">
        <w:t>;</w:t>
      </w:r>
      <w:r w:rsidR="00BA4162">
        <w:t xml:space="preserve"> some think the training package </w:t>
      </w:r>
      <w:r w:rsidR="00AD7E78">
        <w:t xml:space="preserve">rules </w:t>
      </w:r>
      <w:r w:rsidR="00BA4162">
        <w:t xml:space="preserve">or auditor will not accept them as substitutes. With the rapid shift to digital solutions necessitated by COVID-19, it </w:t>
      </w:r>
      <w:r w:rsidR="00E421F2">
        <w:t xml:space="preserve">would be timely to issue (and possibly revise) guidelines </w:t>
      </w:r>
      <w:r w:rsidR="00974E73">
        <w:t>on</w:t>
      </w:r>
      <w:r w:rsidR="00E421F2">
        <w:t xml:space="preserve"> the place of technology in assessment and validation.</w:t>
      </w:r>
    </w:p>
    <w:p w14:paraId="08D269B3" w14:textId="77777777" w:rsidR="00EE6D42" w:rsidRDefault="00EE6D42">
      <w:pPr>
        <w:spacing w:before="0" w:line="240" w:lineRule="auto"/>
        <w:rPr>
          <w:rFonts w:ascii="Arial" w:hAnsi="Arial" w:cs="Tahoma"/>
          <w:color w:val="000000"/>
          <w:sz w:val="24"/>
        </w:rPr>
      </w:pPr>
      <w:r>
        <w:rPr>
          <w:rFonts w:ascii="Arial" w:hAnsi="Arial" w:cs="Tahoma"/>
          <w:color w:val="000000"/>
          <w:sz w:val="24"/>
        </w:rPr>
        <w:br w:type="page"/>
      </w:r>
    </w:p>
    <w:p w14:paraId="73C34998" w14:textId="48087DE4" w:rsidR="005B6223" w:rsidRPr="005E6AA3" w:rsidRDefault="0035711A" w:rsidP="00441DB3">
      <w:pPr>
        <w:pStyle w:val="Heading3"/>
      </w:pPr>
      <w:r>
        <w:lastRenderedPageBreak/>
        <w:t>How can p</w:t>
      </w:r>
      <w:r w:rsidR="005B6223" w:rsidRPr="005E6AA3">
        <w:t>rofessional development</w:t>
      </w:r>
      <w:r>
        <w:t xml:space="preserve"> be better supported?</w:t>
      </w:r>
    </w:p>
    <w:p w14:paraId="25EB3BDD" w14:textId="3E579FE7" w:rsidR="005B6223" w:rsidRDefault="002F1EDA" w:rsidP="005C2CFA">
      <w:pPr>
        <w:pStyle w:val="Text"/>
      </w:pPr>
      <w:r>
        <w:t>The</w:t>
      </w:r>
      <w:r w:rsidR="005B6223">
        <w:t xml:space="preserve"> interviews</w:t>
      </w:r>
      <w:r>
        <w:t xml:space="preserve"> </w:t>
      </w:r>
      <w:r w:rsidR="003E1690">
        <w:t>reveal</w:t>
      </w:r>
      <w:r>
        <w:t>ed</w:t>
      </w:r>
      <w:r w:rsidR="003E1690">
        <w:t xml:space="preserve"> </w:t>
      </w:r>
      <w:r w:rsidR="005B6223">
        <w:t xml:space="preserve">an appetite for </w:t>
      </w:r>
      <w:r w:rsidR="000F3083">
        <w:t xml:space="preserve">more </w:t>
      </w:r>
      <w:bookmarkStart w:id="36" w:name="_Hlk69210008"/>
      <w:r w:rsidR="000F3083">
        <w:t xml:space="preserve">opportunities to </w:t>
      </w:r>
      <w:r w:rsidR="005B6223">
        <w:t>shar</w:t>
      </w:r>
      <w:r w:rsidR="000F3083">
        <w:t>e</w:t>
      </w:r>
      <w:r w:rsidR="005B6223">
        <w:t xml:space="preserve"> experience in the field of assessment</w:t>
      </w:r>
      <w:r w:rsidR="006C488D">
        <w:t>, moderation and validation</w:t>
      </w:r>
      <w:bookmarkEnd w:id="36"/>
      <w:r w:rsidR="006C488D">
        <w:t>.</w:t>
      </w:r>
      <w:r w:rsidR="00B84DD0">
        <w:t xml:space="preserve"> This could</w:t>
      </w:r>
      <w:r w:rsidR="00D2469B">
        <w:t xml:space="preserve"> </w:t>
      </w:r>
      <w:r w:rsidR="00BE58CB">
        <w:t>perhaps be facilitated by peak bodies in annual validation</w:t>
      </w:r>
      <w:r w:rsidR="007F4783">
        <w:t>/quality assurance</w:t>
      </w:r>
      <w:r w:rsidR="00BE58CB">
        <w:t xml:space="preserve"> </w:t>
      </w:r>
      <w:r w:rsidR="004808A0">
        <w:t xml:space="preserve">summits. In many interviews, </w:t>
      </w:r>
      <w:r w:rsidR="00B334AA">
        <w:t xml:space="preserve">the desire for more professional development </w:t>
      </w:r>
      <w:r w:rsidR="00146B47">
        <w:t xml:space="preserve">was emphasised, with some </w:t>
      </w:r>
      <w:r w:rsidR="005F44F9">
        <w:t>individuals</w:t>
      </w:r>
      <w:r w:rsidR="00D917DC">
        <w:t xml:space="preserve"> suggesting a specialisation in </w:t>
      </w:r>
      <w:r w:rsidR="00F13E35">
        <w:t xml:space="preserve">assessment at diploma level was needed. </w:t>
      </w:r>
      <w:r w:rsidR="00BA5C95">
        <w:t>Thos</w:t>
      </w:r>
      <w:r w:rsidR="003E2B2A">
        <w:t>e</w:t>
      </w:r>
      <w:r w:rsidR="00BA5C95">
        <w:t xml:space="preserve"> involved in</w:t>
      </w:r>
      <w:r w:rsidR="003E2B2A">
        <w:t xml:space="preserve"> digital solutions </w:t>
      </w:r>
      <w:r w:rsidR="008D3C99">
        <w:t>indicated</w:t>
      </w:r>
      <w:r w:rsidR="003E2B2A">
        <w:t xml:space="preserve"> that their uptake would not be widespread unless accompanied by </w:t>
      </w:r>
      <w:r w:rsidR="008D3C99">
        <w:t xml:space="preserve">a concerted effort to </w:t>
      </w:r>
      <w:r w:rsidR="003E2B2A">
        <w:t>upskill trainers.</w:t>
      </w:r>
      <w:r w:rsidR="008D3C99">
        <w:t xml:space="preserve"> </w:t>
      </w:r>
      <w:r w:rsidR="00FB0644">
        <w:t>More centralised assessment resources</w:t>
      </w:r>
      <w:r w:rsidR="00F37A28">
        <w:t>,</w:t>
      </w:r>
      <w:r w:rsidR="00FB0644">
        <w:t xml:space="preserve"> </w:t>
      </w:r>
      <w:r w:rsidR="00046EA0">
        <w:t>or at least benchmarks</w:t>
      </w:r>
      <w:r w:rsidR="00F37A28">
        <w:t>,</w:t>
      </w:r>
      <w:r w:rsidR="00046EA0">
        <w:t xml:space="preserve"> might </w:t>
      </w:r>
      <w:r w:rsidR="00FB0644">
        <w:t xml:space="preserve">create greater </w:t>
      </w:r>
      <w:r w:rsidR="0040344A">
        <w:t xml:space="preserve">certainty about </w:t>
      </w:r>
      <w:r w:rsidR="00046EA0">
        <w:t xml:space="preserve">what </w:t>
      </w:r>
      <w:r w:rsidR="009740EC">
        <w:t xml:space="preserve">is expected of </w:t>
      </w:r>
      <w:r w:rsidR="00557F88">
        <w:t>a competent, work-ready graduate</w:t>
      </w:r>
      <w:r w:rsidR="0040344A">
        <w:t>.</w:t>
      </w:r>
    </w:p>
    <w:p w14:paraId="35E7CFF0" w14:textId="17D63A6A" w:rsidR="0007719B" w:rsidRDefault="0007719B" w:rsidP="0007719B">
      <w:pPr>
        <w:pStyle w:val="Text"/>
        <w:jc w:val="center"/>
      </w:pPr>
      <w:r>
        <w:t>*</w:t>
      </w:r>
    </w:p>
    <w:p w14:paraId="40CF9F93" w14:textId="1D0D918A" w:rsidR="005B6223" w:rsidRDefault="003E1690" w:rsidP="00EC440B">
      <w:pPr>
        <w:pStyle w:val="Text"/>
      </w:pPr>
      <w:bookmarkStart w:id="37" w:name="_Hlk64283946"/>
      <w:r>
        <w:t>V</w:t>
      </w:r>
      <w:r w:rsidR="005B6223">
        <w:t>alidation</w:t>
      </w:r>
      <w:r>
        <w:t xml:space="preserve"> </w:t>
      </w:r>
      <w:r w:rsidR="0007719B">
        <w:t>is part of RTO practice</w:t>
      </w:r>
      <w:r>
        <w:t xml:space="preserve"> and</w:t>
      </w:r>
      <w:r w:rsidR="005B6223">
        <w:t xml:space="preserve"> has a </w:t>
      </w:r>
      <w:r>
        <w:t xml:space="preserve">valuable </w:t>
      </w:r>
      <w:r w:rsidR="005B6223">
        <w:t>place in the system</w:t>
      </w:r>
      <w:r w:rsidR="0007719B">
        <w:t xml:space="preserve">: it </w:t>
      </w:r>
      <w:r w:rsidR="005B6223">
        <w:t>mak</w:t>
      </w:r>
      <w:r w:rsidR="00744878">
        <w:t>es</w:t>
      </w:r>
      <w:r w:rsidR="005B6223">
        <w:t xml:space="preserve"> good business sense to check with stakeholders that the training product is working.</w:t>
      </w:r>
      <w:bookmarkEnd w:id="37"/>
      <w:r w:rsidR="005B6223">
        <w:t xml:space="preserve"> Formally, it often operates on a risk-based approach (high</w:t>
      </w:r>
      <w:r w:rsidR="00D855F4">
        <w:t>-</w:t>
      </w:r>
      <w:r w:rsidR="005B6223">
        <w:t>volume, higher</w:t>
      </w:r>
      <w:r w:rsidR="00D855F4">
        <w:t>-</w:t>
      </w:r>
      <w:r w:rsidR="005B6223">
        <w:t xml:space="preserve">risk qualifications) or is triggered by the release of an updated training package. Validation systems vary significantly depending on the size of the RTO and its connection to the community. </w:t>
      </w:r>
      <w:r w:rsidR="008D28DE">
        <w:t xml:space="preserve">These systems are constructed </w:t>
      </w:r>
      <w:r w:rsidR="00CC038E">
        <w:t xml:space="preserve">primarily </w:t>
      </w:r>
      <w:r w:rsidR="008D28DE">
        <w:t>to comply with</w:t>
      </w:r>
      <w:r w:rsidR="00BA4386">
        <w:t xml:space="preserve"> regulatory standards</w:t>
      </w:r>
      <w:r w:rsidR="00BA2431">
        <w:t>.</w:t>
      </w:r>
      <w:r w:rsidR="009D52D8">
        <w:t xml:space="preserve"> Documenting </w:t>
      </w:r>
      <w:r w:rsidR="00C06DBB">
        <w:t>the</w:t>
      </w:r>
      <w:r w:rsidR="009D52D8">
        <w:t xml:space="preserve"> </w:t>
      </w:r>
      <w:r w:rsidR="00D20F77">
        <w:t xml:space="preserve">validation of </w:t>
      </w:r>
      <w:r w:rsidR="009D52D8">
        <w:t xml:space="preserve">assessment tools and </w:t>
      </w:r>
      <w:r w:rsidR="00C911B9">
        <w:t>the outcomes of knowledge assessments is more straightforward than r</w:t>
      </w:r>
      <w:r w:rsidR="00E675F1">
        <w:t>ecording evidence of practical assessments</w:t>
      </w:r>
      <w:r w:rsidR="00C3123C">
        <w:t xml:space="preserve"> either</w:t>
      </w:r>
      <w:r w:rsidR="00E675F1">
        <w:t xml:space="preserve"> </w:t>
      </w:r>
      <w:r w:rsidR="00860FA3">
        <w:t>in the workplace or in simulated work environments</w:t>
      </w:r>
      <w:r w:rsidR="00C911B9">
        <w:t>. This</w:t>
      </w:r>
      <w:r w:rsidR="00860FA3">
        <w:t xml:space="preserve"> </w:t>
      </w:r>
      <w:r w:rsidR="00BA2431">
        <w:t xml:space="preserve">is </w:t>
      </w:r>
      <w:r w:rsidR="00860FA3">
        <w:t xml:space="preserve">a </w:t>
      </w:r>
      <w:r w:rsidR="009A1D2C">
        <w:t xml:space="preserve">particular </w:t>
      </w:r>
      <w:r w:rsidR="00860FA3">
        <w:t>challenge for most</w:t>
      </w:r>
      <w:r w:rsidR="00E466CC">
        <w:t xml:space="preserve">, as </w:t>
      </w:r>
      <w:r w:rsidR="008461B0">
        <w:t xml:space="preserve">is </w:t>
      </w:r>
      <w:r w:rsidR="00C911B9">
        <w:t>formally</w:t>
      </w:r>
      <w:r w:rsidR="00E466CC">
        <w:t xml:space="preserve"> </w:t>
      </w:r>
      <w:r w:rsidR="003B59DD">
        <w:t xml:space="preserve">involving employers in the validation of </w:t>
      </w:r>
      <w:r w:rsidR="00C911B9">
        <w:t xml:space="preserve">training </w:t>
      </w:r>
      <w:r w:rsidR="003B59DD">
        <w:t>outcomes</w:t>
      </w:r>
      <w:r w:rsidR="00860FA3">
        <w:t xml:space="preserve">. </w:t>
      </w:r>
      <w:r w:rsidR="005B6223">
        <w:t>The lack of systematic external validation across the sector</w:t>
      </w:r>
      <w:r w:rsidR="00D20F77">
        <w:t xml:space="preserve"> </w:t>
      </w:r>
      <w:r w:rsidR="005B6223">
        <w:t xml:space="preserve">means that it remains difficult for employers to judge whether </w:t>
      </w:r>
      <w:r w:rsidR="0066390E">
        <w:t xml:space="preserve">the </w:t>
      </w:r>
      <w:r w:rsidR="005B6223">
        <w:t xml:space="preserve">qualifications issued by different RTOs are of </w:t>
      </w:r>
      <w:r w:rsidR="001A4A73">
        <w:t>equivalent</w:t>
      </w:r>
      <w:r w:rsidR="005B6223">
        <w:t xml:space="preserve"> quality.</w:t>
      </w:r>
    </w:p>
    <w:p w14:paraId="6D7B7D6D" w14:textId="78622236" w:rsidR="002F1EDA" w:rsidRDefault="005B6223" w:rsidP="005C2CFA">
      <w:pPr>
        <w:pStyle w:val="Text"/>
      </w:pPr>
      <w:r>
        <w:t xml:space="preserve">There is a mood for a change that values excellence and professionalism while preserving the national system of defining occupational standards. At the RTO level, this could mean, in addition to deeming graduates competent, issuing awards or badges to signal </w:t>
      </w:r>
      <w:r w:rsidR="00524F1E">
        <w:t xml:space="preserve">a student’s </w:t>
      </w:r>
      <w:r>
        <w:t>achievement</w:t>
      </w:r>
      <w:r w:rsidR="00524F1E">
        <w:t xml:space="preserve"> beyond the </w:t>
      </w:r>
      <w:r w:rsidR="00E23016">
        <w:t xml:space="preserve">benchmark (and as </w:t>
      </w:r>
      <w:r w:rsidR="006139CE">
        <w:t xml:space="preserve">a </w:t>
      </w:r>
      <w:r w:rsidR="00E23016">
        <w:t xml:space="preserve">form of </w:t>
      </w:r>
      <w:r w:rsidR="00702D19">
        <w:t xml:space="preserve">advertising </w:t>
      </w:r>
      <w:r w:rsidR="00E23016">
        <w:t>an RTO’s expertise</w:t>
      </w:r>
      <w:r w:rsidR="00702D19">
        <w:t xml:space="preserve">) </w:t>
      </w:r>
      <w:r w:rsidR="00D35AB3">
        <w:t>—</w:t>
      </w:r>
      <w:r w:rsidR="00190753">
        <w:t xml:space="preserve"> validation in the sense of </w:t>
      </w:r>
      <w:r w:rsidR="00F8624E">
        <w:t>affirmation or recognition of excellence</w:t>
      </w:r>
      <w:r w:rsidR="008461B0">
        <w:t xml:space="preserve"> </w:t>
      </w:r>
      <w:r w:rsidR="00D35AB3">
        <w:t>—</w:t>
      </w:r>
      <w:r w:rsidR="00E777BF">
        <w:t xml:space="preserve"> </w:t>
      </w:r>
      <w:r w:rsidR="001E7D45">
        <w:t>accompanied by</w:t>
      </w:r>
      <w:r w:rsidR="00E777BF">
        <w:t xml:space="preserve"> </w:t>
      </w:r>
      <w:r w:rsidR="00F8624E">
        <w:t xml:space="preserve">an increase in </w:t>
      </w:r>
      <w:r w:rsidR="00E777BF">
        <w:t xml:space="preserve">external arrangements to certify </w:t>
      </w:r>
      <w:r w:rsidR="002D1A3D">
        <w:t>qualifications</w:t>
      </w:r>
      <w:r>
        <w:t>. In some industries, it will see the continuation of licensing arrangements or the introduction of external examinations or capstone projects. It might even lead to the responsibility for verification of assessment/graduate outcomes to be assumed by an independent</w:t>
      </w:r>
      <w:r w:rsidR="00724EB9">
        <w:t xml:space="preserve"> person (a master assessor) or</w:t>
      </w:r>
      <w:r>
        <w:t xml:space="preserve"> body. </w:t>
      </w:r>
    </w:p>
    <w:p w14:paraId="361E6B5B" w14:textId="3DC8DE02" w:rsidR="00324917" w:rsidRDefault="00BE3178" w:rsidP="005C2CFA">
      <w:pPr>
        <w:pStyle w:val="Text"/>
      </w:pPr>
      <w:r w:rsidRPr="00BE3178">
        <w:t xml:space="preserve">COVID-19 has demonstrated that the sector can be nimble and innovative. Embedding these qualities into </w:t>
      </w:r>
      <w:r w:rsidR="00E03C51">
        <w:t>assessment</w:t>
      </w:r>
      <w:r w:rsidR="003C444A">
        <w:t xml:space="preserve"> and its validation</w:t>
      </w:r>
      <w:r w:rsidRPr="00BE3178">
        <w:t xml:space="preserve"> needs support for upskilling and professional practice.</w:t>
      </w:r>
      <w:r>
        <w:t xml:space="preserve"> All t</w:t>
      </w:r>
      <w:r w:rsidR="005B6223">
        <w:t xml:space="preserve">his has implications for </w:t>
      </w:r>
      <w:r w:rsidR="00C0431E">
        <w:t xml:space="preserve">the architecture of the system and </w:t>
      </w:r>
      <w:r w:rsidR="005B6223">
        <w:t>funding regimes</w:t>
      </w:r>
      <w:r w:rsidR="00500491">
        <w:t xml:space="preserve"> and would represent a significant cultural shift </w:t>
      </w:r>
      <w:r w:rsidR="00DD5177">
        <w:t>that would entail investment and</w:t>
      </w:r>
      <w:r w:rsidR="00500491">
        <w:t xml:space="preserve"> careful management</w:t>
      </w:r>
      <w:r w:rsidR="005B6223">
        <w:t>.</w:t>
      </w:r>
      <w:r w:rsidR="00C0431E">
        <w:t xml:space="preserve"> </w:t>
      </w:r>
    </w:p>
    <w:p w14:paraId="48095B86" w14:textId="5D166804" w:rsidR="00324917" w:rsidRPr="00D158BC" w:rsidRDefault="00324917" w:rsidP="00D158BC">
      <w:r w:rsidRPr="00D158BC">
        <w:br w:type="page"/>
      </w:r>
    </w:p>
    <w:p w14:paraId="7DA401D6" w14:textId="3B9CC7B0" w:rsidR="00694DB2" w:rsidRPr="00694DB2" w:rsidRDefault="005E1ED0" w:rsidP="00694DB2">
      <w:pPr>
        <w:pStyle w:val="Heading1"/>
      </w:pPr>
      <w:bookmarkStart w:id="38" w:name="_Toc73951909"/>
      <w:bookmarkStart w:id="39" w:name="_Toc188077642"/>
      <w:bookmarkStart w:id="40" w:name="_Toc316371586"/>
      <w:r w:rsidRPr="00BE5DCB">
        <w:rPr>
          <w:noProof/>
          <w:lang w:eastAsia="en-AU"/>
        </w:rPr>
        <w:lastRenderedPageBreak/>
        <w:drawing>
          <wp:anchor distT="0" distB="0" distL="114300" distR="114300" simplePos="0" relativeHeight="251952128" behindDoc="0" locked="0" layoutInCell="1" allowOverlap="1" wp14:anchorId="5EBC7614" wp14:editId="5E6DD751">
            <wp:simplePos x="0" y="0"/>
            <wp:positionH relativeFrom="column">
              <wp:posOffset>4445</wp:posOffset>
            </wp:positionH>
            <wp:positionV relativeFrom="paragraph">
              <wp:posOffset>0</wp:posOffset>
            </wp:positionV>
            <wp:extent cx="419100" cy="419100"/>
            <wp:effectExtent l="0" t="0" r="0" b="0"/>
            <wp:wrapSquare wrapText="bothSides"/>
            <wp:docPr id="2" name="Picture 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PublicationComponents\Icons\ExecutiveSummary.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1728A6">
        <w:rPr>
          <w:noProof/>
          <w:lang w:eastAsia="en-AU"/>
        </w:rPr>
        <mc:AlternateContent>
          <mc:Choice Requires="wps">
            <w:drawing>
              <wp:anchor distT="0" distB="0" distL="114300" distR="114300" simplePos="0" relativeHeight="251678208" behindDoc="0" locked="1" layoutInCell="1" allowOverlap="1" wp14:anchorId="7292A25A" wp14:editId="2ECAB972">
                <wp:simplePos x="0" y="0"/>
                <wp:positionH relativeFrom="margin">
                  <wp:posOffset>3373755</wp:posOffset>
                </wp:positionH>
                <wp:positionV relativeFrom="page">
                  <wp:posOffset>1760220</wp:posOffset>
                </wp:positionV>
                <wp:extent cx="2319655" cy="2743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319655" cy="2743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2C28D6C" w14:textId="77777777" w:rsidR="006139CE" w:rsidRPr="00D14687" w:rsidRDefault="006139CE" w:rsidP="001728A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CB81556" w14:textId="3D8D9A3A" w:rsidR="006139CE" w:rsidRDefault="006139CE" w:rsidP="001728A6">
                            <w:pPr>
                              <w:pStyle w:val="KeyPoints"/>
                              <w:ind w:left="-142"/>
                            </w:pPr>
                            <w:r>
                              <w:t>Trust − not just compliance − is needed to drive quality.</w:t>
                            </w:r>
                          </w:p>
                          <w:p w14:paraId="6795B0AE" w14:textId="7C627843" w:rsidR="006139CE" w:rsidRDefault="006139CE" w:rsidP="001728A6">
                            <w:pPr>
                              <w:pStyle w:val="KeyPoints"/>
                              <w:ind w:left="-142"/>
                            </w:pPr>
                            <w:r>
                              <w:t>Different understandings of what validation of assessment is and what it entails is an obstacle to national consistency.</w:t>
                            </w:r>
                          </w:p>
                          <w:p w14:paraId="7BA74AC0" w14:textId="08C2C792" w:rsidR="006139CE" w:rsidRPr="001A3613" w:rsidRDefault="006139CE" w:rsidP="001728A6">
                            <w:pPr>
                              <w:pStyle w:val="KeyPoints"/>
                              <w:ind w:left="-142"/>
                            </w:pPr>
                            <w:r>
                              <w:t xml:space="preserve">The distinction between validation of assessment, and summative or end-point assessment can get blurred, reflecting how these processes may become intertwined in current practice.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A25A" id="Text Box 8" o:spid="_x0000_s1032" type="#_x0000_t202" style="position:absolute;margin-left:265.65pt;margin-top:138.6pt;width:182.65pt;height:3in;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" filled="f" stroked="f" strokeweight=".5pt">
                <v:shadow on="t" type="perspective" color="black" opacity="9830f" origin=",.5" offset="0,25pt" matrix="58982f,,,-12452f"/>
                <v:textbox inset="10mm">
                  <w:txbxContent>
                    <w:p w14:paraId="02C28D6C" w14:textId="77777777" w:rsidR="006139CE" w:rsidRPr="00D14687" w:rsidRDefault="006139CE" w:rsidP="001728A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CB81556" w14:textId="3D8D9A3A" w:rsidR="006139CE" w:rsidRDefault="006139CE" w:rsidP="001728A6">
                      <w:pPr>
                        <w:pStyle w:val="KeyPoints"/>
                        <w:ind w:left="-142"/>
                      </w:pPr>
                      <w:r>
                        <w:t>Trust − not just compliance − is needed to drive quality.</w:t>
                      </w:r>
                    </w:p>
                    <w:p w14:paraId="6795B0AE" w14:textId="7C627843" w:rsidR="006139CE" w:rsidRDefault="006139CE" w:rsidP="001728A6">
                      <w:pPr>
                        <w:pStyle w:val="KeyPoints"/>
                        <w:ind w:left="-142"/>
                      </w:pPr>
                      <w:r>
                        <w:t>Different understandings of what validation of assessment is and what it entails is an obstacle to national consistency.</w:t>
                      </w:r>
                    </w:p>
                    <w:p w14:paraId="7BA74AC0" w14:textId="08C2C792" w:rsidR="006139CE" w:rsidRPr="001A3613" w:rsidRDefault="006139CE" w:rsidP="001728A6">
                      <w:pPr>
                        <w:pStyle w:val="KeyPoints"/>
                        <w:ind w:left="-142"/>
                      </w:pPr>
                      <w:r>
                        <w:t xml:space="preserve">The distinction between validation of assessment, and summative or end-point assessment can get blurred, reflecting how these processes may become intertwined in current practice. </w:t>
                      </w:r>
                    </w:p>
                  </w:txbxContent>
                </v:textbox>
                <w10:wrap type="square" anchorx="margin" anchory="page"/>
                <w10:anchorlock/>
              </v:shape>
            </w:pict>
          </mc:Fallback>
        </mc:AlternateContent>
      </w:r>
      <w:r w:rsidR="00773343">
        <w:t>Validation of assessment: RTO</w:t>
      </w:r>
      <w:r>
        <w:t xml:space="preserve"> </w:t>
      </w:r>
      <w:r w:rsidR="0077660B">
        <w:t>practice</w:t>
      </w:r>
      <w:bookmarkEnd w:id="38"/>
    </w:p>
    <w:p w14:paraId="7EFB9A27" w14:textId="6C767C44" w:rsidR="00EC37F0" w:rsidRDefault="004D3FB6" w:rsidP="00694DB2">
      <w:pPr>
        <w:pStyle w:val="Text"/>
      </w:pPr>
      <w:r>
        <w:t>V</w:t>
      </w:r>
      <w:r w:rsidR="00CD08AD">
        <w:t>alidating assessment is a</w:t>
      </w:r>
      <w:r w:rsidR="001266D9">
        <w:t xml:space="preserve"> much</w:t>
      </w:r>
      <w:r w:rsidR="00CD08AD">
        <w:t xml:space="preserve"> researched, reviewed and piloted</w:t>
      </w:r>
      <w:r w:rsidR="001266D9">
        <w:t xml:space="preserve"> topic. Yet, it remains </w:t>
      </w:r>
      <w:r w:rsidR="00432206">
        <w:t xml:space="preserve">difficult to do well and consistently across the national system and </w:t>
      </w:r>
      <w:r w:rsidR="008403D7">
        <w:t xml:space="preserve">is </w:t>
      </w:r>
      <w:r w:rsidR="00432206">
        <w:t xml:space="preserve">not universally </w:t>
      </w:r>
      <w:r w:rsidR="00DC05E9">
        <w:t>thought of</w:t>
      </w:r>
      <w:r w:rsidR="00432206">
        <w:t xml:space="preserve"> in the same way. </w:t>
      </w:r>
      <w:r w:rsidR="00FF6B33">
        <w:t xml:space="preserve">It was therefore decided </w:t>
      </w:r>
      <w:r w:rsidR="00B87451">
        <w:t xml:space="preserve">that this project </w:t>
      </w:r>
      <w:r w:rsidR="00E03C51">
        <w:t xml:space="preserve">should </w:t>
      </w:r>
      <w:r w:rsidR="00B87451">
        <w:t>f</w:t>
      </w:r>
      <w:r w:rsidR="00B87451" w:rsidRPr="00694DB2">
        <w:t>ocus</w:t>
      </w:r>
      <w:r w:rsidR="00B87451">
        <w:t xml:space="preserve"> on current </w:t>
      </w:r>
      <w:r w:rsidR="00B87451" w:rsidRPr="00694DB2">
        <w:t>RTO</w:t>
      </w:r>
      <w:r w:rsidR="00B87451">
        <w:t xml:space="preserve"> practice </w:t>
      </w:r>
      <w:r w:rsidR="008D1F40">
        <w:t xml:space="preserve">to enhance understanding of the </w:t>
      </w:r>
      <w:r w:rsidR="00C10CFF">
        <w:t xml:space="preserve">issue </w:t>
      </w:r>
      <w:r w:rsidR="008D1F40">
        <w:t>at the operational level</w:t>
      </w:r>
      <w:r w:rsidR="00CE5021">
        <w:t>.</w:t>
      </w:r>
      <w:r w:rsidR="0046482A">
        <w:t xml:space="preserve"> </w:t>
      </w:r>
      <w:r w:rsidR="0046482A" w:rsidRPr="00EC37F0">
        <w:t>Th</w:t>
      </w:r>
      <w:r w:rsidR="0046482A" w:rsidRPr="0046482A">
        <w:t xml:space="preserve">e first stage of the project involved a literature review, </w:t>
      </w:r>
      <w:r w:rsidR="00D806A2">
        <w:t>presented</w:t>
      </w:r>
      <w:r w:rsidR="0046482A" w:rsidRPr="0046482A">
        <w:t xml:space="preserve"> as an annotated timeline of </w:t>
      </w:r>
      <w:r w:rsidR="0046482A">
        <w:t xml:space="preserve">Australian </w:t>
      </w:r>
      <w:r w:rsidR="0046482A" w:rsidRPr="0046482A">
        <w:t>policy initiatives, reviews and research</w:t>
      </w:r>
      <w:r w:rsidR="002B52E8">
        <w:t>,</w:t>
      </w:r>
      <w:r w:rsidR="0046482A" w:rsidRPr="0046482A">
        <w:t xml:space="preserve"> from 2001 to 2020</w:t>
      </w:r>
      <w:r w:rsidR="002B52E8">
        <w:t>;</w:t>
      </w:r>
      <w:r w:rsidR="0046482A" w:rsidRPr="0046482A">
        <w:t xml:space="preserve"> a</w:t>
      </w:r>
      <w:r w:rsidR="0046482A">
        <w:t>nd a</w:t>
      </w:r>
      <w:r w:rsidR="0046482A" w:rsidRPr="0046482A">
        <w:t xml:space="preserve"> desktop investigation of validation and moderation approaches in the United Kingdom, Europe</w:t>
      </w:r>
      <w:r w:rsidR="0024317B">
        <w:t xml:space="preserve"> </w:t>
      </w:r>
      <w:r w:rsidR="0046482A" w:rsidRPr="0046482A">
        <w:t>and New Zealand</w:t>
      </w:r>
      <w:r w:rsidR="00F05674">
        <w:t>.</w:t>
      </w:r>
      <w:r w:rsidR="0046482A">
        <w:t xml:space="preserve"> The issues identified in this first stage informed the</w:t>
      </w:r>
      <w:r w:rsidR="00382F9F">
        <w:t xml:space="preserve"> second stage of</w:t>
      </w:r>
      <w:r w:rsidR="0046482A">
        <w:t xml:space="preserve"> semi-structured interviews conducted with a selection of </w:t>
      </w:r>
      <w:r w:rsidR="00001F3C">
        <w:t xml:space="preserve">public, private and community </w:t>
      </w:r>
      <w:r w:rsidR="0046482A">
        <w:t xml:space="preserve">RTOs </w:t>
      </w:r>
      <w:r w:rsidR="00001F3C">
        <w:t>around the country</w:t>
      </w:r>
      <w:r w:rsidR="00C9523E">
        <w:t>, as well as others involved in the national training system</w:t>
      </w:r>
      <w:r w:rsidR="00172803">
        <w:t>.</w:t>
      </w:r>
      <w:r w:rsidR="00001F3C">
        <w:rPr>
          <w:rStyle w:val="FootnoteReference"/>
        </w:rPr>
        <w:footnoteReference w:id="3"/>
      </w:r>
      <w:r w:rsidR="00001F3C">
        <w:t xml:space="preserve"> </w:t>
      </w:r>
      <w:r w:rsidR="00C9523E">
        <w:t xml:space="preserve">The purpose of the interviews was to identify </w:t>
      </w:r>
      <w:r w:rsidR="00446DC4">
        <w:t>how validation and moderation w</w:t>
      </w:r>
      <w:r w:rsidR="00A05F06">
        <w:t>ere</w:t>
      </w:r>
      <w:r w:rsidR="00446DC4">
        <w:t xml:space="preserve"> occurring, </w:t>
      </w:r>
      <w:r w:rsidR="00A05F06">
        <w:t>the</w:t>
      </w:r>
      <w:r w:rsidR="00446DC4">
        <w:t xml:space="preserve"> role external bodies, in particular employers, had in these processes, </w:t>
      </w:r>
      <w:r w:rsidR="00A05F06">
        <w:t>the</w:t>
      </w:r>
      <w:r w:rsidR="003A3AC7">
        <w:t xml:space="preserve"> level of satisfaction with the system</w:t>
      </w:r>
      <w:r w:rsidR="002F5E5C">
        <w:t>,</w:t>
      </w:r>
      <w:r w:rsidR="003A3AC7">
        <w:t xml:space="preserve"> and </w:t>
      </w:r>
      <w:r w:rsidR="007929F7">
        <w:t>the</w:t>
      </w:r>
      <w:r w:rsidR="003A3AC7">
        <w:t xml:space="preserve"> obstacles </w:t>
      </w:r>
      <w:r w:rsidR="002D5BAE">
        <w:t xml:space="preserve">to ensuring </w:t>
      </w:r>
      <w:r w:rsidR="00BF5C73">
        <w:t xml:space="preserve">a </w:t>
      </w:r>
      <w:r w:rsidR="002D5BAE">
        <w:t>national</w:t>
      </w:r>
      <w:r w:rsidR="00BF5C73">
        <w:t>ly</w:t>
      </w:r>
      <w:r w:rsidR="002D5BAE">
        <w:t xml:space="preserve"> consistent</w:t>
      </w:r>
      <w:r w:rsidR="00BF5C73">
        <w:t xml:space="preserve"> approach</w:t>
      </w:r>
      <w:r w:rsidR="006C3B2F">
        <w:t>.</w:t>
      </w:r>
    </w:p>
    <w:p w14:paraId="74366A9F" w14:textId="7F54782A" w:rsidR="00694DB2" w:rsidRPr="00694DB2" w:rsidRDefault="009E4DFF" w:rsidP="00694DB2">
      <w:pPr>
        <w:pStyle w:val="Text"/>
      </w:pPr>
      <w:r>
        <w:t>Discussions with RTO managers and trainers</w:t>
      </w:r>
      <w:r w:rsidR="006C3B2F">
        <w:t xml:space="preserve"> </w:t>
      </w:r>
      <w:r w:rsidR="000E78B3">
        <w:t xml:space="preserve">were all </w:t>
      </w:r>
      <w:r w:rsidR="00F20AAA">
        <w:t>framed by the s</w:t>
      </w:r>
      <w:r w:rsidR="00694DB2" w:rsidRPr="00694DB2">
        <w:t>tandards</w:t>
      </w:r>
      <w:r w:rsidR="007929F7">
        <w:t xml:space="preserve"> for RTOs</w:t>
      </w:r>
      <w:r w:rsidR="00F20AAA">
        <w:t xml:space="preserve">, although </w:t>
      </w:r>
      <w:r w:rsidR="00AA4E0F">
        <w:t xml:space="preserve">they </w:t>
      </w:r>
      <w:r w:rsidR="00F20AAA">
        <w:t xml:space="preserve">revealed </w:t>
      </w:r>
      <w:r w:rsidR="00694DB2" w:rsidRPr="00694DB2">
        <w:t>very different experiences</w:t>
      </w:r>
      <w:r w:rsidR="00EE0FD0">
        <w:t>,</w:t>
      </w:r>
      <w:r w:rsidR="00694DB2" w:rsidRPr="00694DB2">
        <w:t xml:space="preserve"> depending on the</w:t>
      </w:r>
      <w:r w:rsidR="00F20AAA">
        <w:t xml:space="preserve">ir </w:t>
      </w:r>
      <w:r w:rsidR="00050E94">
        <w:t xml:space="preserve">organisation’s </w:t>
      </w:r>
      <w:r w:rsidR="00F20AAA">
        <w:t xml:space="preserve">size, </w:t>
      </w:r>
      <w:r w:rsidR="00AA5AAA">
        <w:t>the variety of qualifications on scope, their clientele</w:t>
      </w:r>
      <w:r w:rsidR="000A6323">
        <w:t xml:space="preserve"> and </w:t>
      </w:r>
      <w:r w:rsidR="00EE0FD0">
        <w:t xml:space="preserve">the </w:t>
      </w:r>
      <w:r w:rsidR="000A6323">
        <w:t xml:space="preserve">student cohort. </w:t>
      </w:r>
      <w:r w:rsidR="00050E94">
        <w:t>This</w:t>
      </w:r>
      <w:r w:rsidR="000A6323">
        <w:t xml:space="preserve"> </w:t>
      </w:r>
      <w:r w:rsidR="00271210">
        <w:t>diversity</w:t>
      </w:r>
      <w:r w:rsidR="000A6323">
        <w:t xml:space="preserve"> reinforces the complications in </w:t>
      </w:r>
      <w:r w:rsidR="00681A94">
        <w:t xml:space="preserve">striving for national consistency in a </w:t>
      </w:r>
      <w:r w:rsidR="009601D8">
        <w:t>sector of over 4000 providers and four million students</w:t>
      </w:r>
      <w:r w:rsidR="00821058">
        <w:t>,</w:t>
      </w:r>
      <w:r w:rsidR="00A4676C">
        <w:t xml:space="preserve"> engaged in </w:t>
      </w:r>
      <w:r w:rsidR="005D4D06">
        <w:t>training</w:t>
      </w:r>
      <w:r w:rsidR="00FF0C0E">
        <w:t xml:space="preserve"> ranging</w:t>
      </w:r>
      <w:r w:rsidR="00A4676C">
        <w:t xml:space="preserve"> from several years of full-time study to a single unit of competency.</w:t>
      </w:r>
      <w:r w:rsidR="00356939">
        <w:t xml:space="preserve"> What was consistent was the enthusiasm </w:t>
      </w:r>
      <w:r w:rsidR="00F669DF">
        <w:t xml:space="preserve">for the topic among all who were interviewed, their commitment to doing their best and the huge workload that </w:t>
      </w:r>
      <w:r w:rsidR="00CE3F0E">
        <w:t xml:space="preserve">their regulatory obligations entail. </w:t>
      </w:r>
    </w:p>
    <w:p w14:paraId="20221F8F" w14:textId="3E3A4DAF" w:rsidR="00694DB2" w:rsidRPr="00694DB2" w:rsidRDefault="00694DB2" w:rsidP="00502085">
      <w:pPr>
        <w:pStyle w:val="Text"/>
      </w:pPr>
      <w:r w:rsidRPr="00694DB2">
        <w:t>Synthesising these conversations takes us back to Braithwaite</w:t>
      </w:r>
      <w:r w:rsidR="00B40F91">
        <w:t xml:space="preserve">’s </w:t>
      </w:r>
      <w:r w:rsidR="00B86A88">
        <w:t xml:space="preserve">2018 </w:t>
      </w:r>
      <w:r w:rsidR="00B40F91">
        <w:t xml:space="preserve">review of </w:t>
      </w:r>
      <w:r w:rsidR="004E6D2B" w:rsidRPr="004E6D2B">
        <w:t xml:space="preserve">the </w:t>
      </w:r>
      <w:r w:rsidR="004E6D2B" w:rsidRPr="00502085">
        <w:rPr>
          <w:i/>
        </w:rPr>
        <w:t>National Vocational Education and Training Regulator Act 2011</w:t>
      </w:r>
      <w:r w:rsidR="004E6D2B" w:rsidRPr="004E6D2B">
        <w:t xml:space="preserve"> report</w:t>
      </w:r>
      <w:r w:rsidR="00B86A88">
        <w:t xml:space="preserve">, where she observed: </w:t>
      </w:r>
      <w:r w:rsidR="00041352">
        <w:t>‘</w:t>
      </w:r>
      <w:r w:rsidRPr="00694DB2">
        <w:t xml:space="preserve">Part of the difficulty of ensuring the quality of assessment is that it is regulated through a </w:t>
      </w:r>
      <w:r w:rsidR="00041352">
        <w:t>“</w:t>
      </w:r>
      <w:r w:rsidRPr="00694DB2">
        <w:t>trust chain</w:t>
      </w:r>
      <w:r w:rsidR="00041352">
        <w:t>”</w:t>
      </w:r>
      <w:r w:rsidR="00BA0995">
        <w:t>’</w:t>
      </w:r>
      <w:r w:rsidR="00D14234">
        <w:t xml:space="preserve"> (</w:t>
      </w:r>
      <w:r w:rsidRPr="00694DB2">
        <w:t>p.72</w:t>
      </w:r>
      <w:r w:rsidR="00D14234">
        <w:t>).</w:t>
      </w:r>
    </w:p>
    <w:p w14:paraId="6C9DF975" w14:textId="69F300CF" w:rsidR="00694DB2" w:rsidRPr="00694DB2" w:rsidRDefault="00170B63" w:rsidP="007C2317">
      <w:pPr>
        <w:pStyle w:val="Text"/>
      </w:pPr>
      <w:r>
        <w:t>The tenor of this project’s conversations echoed the</w:t>
      </w:r>
      <w:r w:rsidR="00FA427B">
        <w:t xml:space="preserve"> Braithwaite</w:t>
      </w:r>
      <w:r>
        <w:t xml:space="preserve"> </w:t>
      </w:r>
      <w:r w:rsidR="007A06E2">
        <w:t xml:space="preserve">review, with consensus that </w:t>
      </w:r>
      <w:r w:rsidR="00694DB2" w:rsidRPr="00694DB2">
        <w:t xml:space="preserve">assessment needs to be at arm’s length to remain impartial and rigorous, but </w:t>
      </w:r>
      <w:r w:rsidR="007A06E2">
        <w:t>still</w:t>
      </w:r>
      <w:r w:rsidR="00DA413E">
        <w:t xml:space="preserve"> linked to </w:t>
      </w:r>
      <w:r w:rsidR="00694DB2" w:rsidRPr="00694DB2">
        <w:t>work contexts</w:t>
      </w:r>
      <w:r w:rsidR="004B18BE">
        <w:t xml:space="preserve"> and best underpinned by </w:t>
      </w:r>
      <w:r w:rsidR="00694DB2" w:rsidRPr="00694DB2">
        <w:t>collaboration and communication a</w:t>
      </w:r>
      <w:r w:rsidR="00915DCE">
        <w:t>bout</w:t>
      </w:r>
      <w:r w:rsidR="00694DB2" w:rsidRPr="00694DB2">
        <w:t xml:space="preserve"> what work readiness means</w:t>
      </w:r>
      <w:r w:rsidR="00A02B54">
        <w:t>, along with</w:t>
      </w:r>
      <w:r w:rsidR="007C2317">
        <w:t xml:space="preserve"> trust in</w:t>
      </w:r>
      <w:r w:rsidR="0032783B">
        <w:t xml:space="preserve"> </w:t>
      </w:r>
      <w:r w:rsidR="00694DB2" w:rsidRPr="00694DB2">
        <w:t>the professionalism of teachers</w:t>
      </w:r>
      <w:r w:rsidR="00C8492B">
        <w:t>,</w:t>
      </w:r>
      <w:r w:rsidR="007C2317">
        <w:t xml:space="preserve"> boosted by continuing professional development. </w:t>
      </w:r>
      <w:r w:rsidR="00694DB2" w:rsidRPr="00694DB2">
        <w:t xml:space="preserve"> </w:t>
      </w:r>
    </w:p>
    <w:p w14:paraId="0377FF22" w14:textId="057ADDF2" w:rsidR="00694DB2" w:rsidRPr="00694DB2" w:rsidRDefault="00694DB2" w:rsidP="007C2317">
      <w:pPr>
        <w:pStyle w:val="Heading2"/>
      </w:pPr>
      <w:bookmarkStart w:id="41" w:name="_Toc73951910"/>
      <w:r w:rsidRPr="00694DB2">
        <w:lastRenderedPageBreak/>
        <w:t>D</w:t>
      </w:r>
      <w:r w:rsidR="0032783B">
        <w:t>efinitions</w:t>
      </w:r>
      <w:bookmarkEnd w:id="41"/>
    </w:p>
    <w:p w14:paraId="3D0E919E" w14:textId="67C76E12" w:rsidR="00706DF0" w:rsidRPr="004A596F" w:rsidRDefault="00706DF0" w:rsidP="004A596F">
      <w:pPr>
        <w:pStyle w:val="Text"/>
        <w:rPr>
          <w:lang w:val="en-GB"/>
        </w:rPr>
      </w:pPr>
      <w:r w:rsidRPr="007C6129">
        <w:t xml:space="preserve">Inadequate understanding of the terminology used in the regulation </w:t>
      </w:r>
      <w:r>
        <w:t xml:space="preserve">is </w:t>
      </w:r>
      <w:r w:rsidRPr="007C6129">
        <w:t>a significant impediment to improving assessment</w:t>
      </w:r>
      <w:r w:rsidR="00451BD6">
        <w:t xml:space="preserve"> (namely summative assessment </w:t>
      </w:r>
      <w:r w:rsidR="00C17963">
        <w:t xml:space="preserve">of competency not formative assessment of and for </w:t>
      </w:r>
      <w:r w:rsidR="00C17963" w:rsidRPr="004A596F">
        <w:rPr>
          <w:lang w:val="en-GB"/>
        </w:rPr>
        <w:t>learning)</w:t>
      </w:r>
      <w:r w:rsidRPr="004A596F">
        <w:rPr>
          <w:lang w:val="en-GB"/>
        </w:rPr>
        <w:t>.</w:t>
      </w:r>
      <w:r w:rsidR="00F60A18" w:rsidRPr="004A596F">
        <w:rPr>
          <w:lang w:val="en-GB"/>
        </w:rPr>
        <w:t xml:space="preserve"> </w:t>
      </w:r>
      <w:r w:rsidR="009E4F3D" w:rsidRPr="004A596F">
        <w:rPr>
          <w:lang w:val="en-GB"/>
        </w:rPr>
        <w:t>Poor understanding of the terms</w:t>
      </w:r>
      <w:r w:rsidR="006139CE">
        <w:rPr>
          <w:lang w:val="en-GB"/>
        </w:rPr>
        <w:t>,</w:t>
      </w:r>
      <w:r w:rsidR="009E4F3D" w:rsidRPr="004A596F">
        <w:rPr>
          <w:lang w:val="en-GB"/>
        </w:rPr>
        <w:t xml:space="preserve"> </w:t>
      </w:r>
      <w:r w:rsidR="00703A6F" w:rsidRPr="004A596F">
        <w:rPr>
          <w:lang w:val="en-GB"/>
        </w:rPr>
        <w:t>‘</w:t>
      </w:r>
      <w:r w:rsidR="009E4F3D" w:rsidRPr="004A596F">
        <w:rPr>
          <w:lang w:val="en-GB"/>
        </w:rPr>
        <w:t>validation</w:t>
      </w:r>
      <w:r w:rsidR="00703A6F" w:rsidRPr="004A596F">
        <w:rPr>
          <w:lang w:val="en-GB"/>
        </w:rPr>
        <w:t>’</w:t>
      </w:r>
      <w:r w:rsidR="009E4F3D" w:rsidRPr="004A596F">
        <w:rPr>
          <w:lang w:val="en-GB"/>
        </w:rPr>
        <w:t xml:space="preserve">, </w:t>
      </w:r>
      <w:r w:rsidR="00703A6F" w:rsidRPr="004A596F">
        <w:rPr>
          <w:lang w:val="en-GB"/>
        </w:rPr>
        <w:t>‘</w:t>
      </w:r>
      <w:r w:rsidR="009E4F3D" w:rsidRPr="004A596F">
        <w:rPr>
          <w:lang w:val="en-GB"/>
        </w:rPr>
        <w:t>moderation</w:t>
      </w:r>
      <w:r w:rsidR="00703A6F" w:rsidRPr="004A596F">
        <w:rPr>
          <w:lang w:val="en-GB"/>
        </w:rPr>
        <w:t>’</w:t>
      </w:r>
      <w:r w:rsidR="009E4F3D" w:rsidRPr="004A596F">
        <w:rPr>
          <w:lang w:val="en-GB"/>
        </w:rPr>
        <w:t xml:space="preserve"> and </w:t>
      </w:r>
      <w:r w:rsidR="00703A6F" w:rsidRPr="004A596F">
        <w:rPr>
          <w:lang w:val="en-GB"/>
        </w:rPr>
        <w:t>‘</w:t>
      </w:r>
      <w:r w:rsidR="009E4F3D" w:rsidRPr="004A596F">
        <w:rPr>
          <w:lang w:val="en-GB"/>
        </w:rPr>
        <w:t>independent</w:t>
      </w:r>
      <w:r w:rsidR="00703A6F" w:rsidRPr="004A596F">
        <w:rPr>
          <w:lang w:val="en-GB"/>
        </w:rPr>
        <w:t>’</w:t>
      </w:r>
      <w:r w:rsidR="009E4F3D" w:rsidRPr="004A596F">
        <w:rPr>
          <w:lang w:val="en-GB"/>
        </w:rPr>
        <w:t xml:space="preserve"> was a persistent theme </w:t>
      </w:r>
      <w:r w:rsidR="00F21CB7" w:rsidRPr="004A596F">
        <w:rPr>
          <w:lang w:val="en-GB"/>
        </w:rPr>
        <w:t xml:space="preserve">identified </w:t>
      </w:r>
      <w:r w:rsidR="009E4F3D" w:rsidRPr="004A596F">
        <w:rPr>
          <w:lang w:val="en-GB"/>
        </w:rPr>
        <w:t xml:space="preserve">in the </w:t>
      </w:r>
      <w:r w:rsidR="00C32552" w:rsidRPr="004A596F">
        <w:rPr>
          <w:lang w:val="en-GB"/>
        </w:rPr>
        <w:t>literature review. During the interviews, people used these terms in different ways.</w:t>
      </w:r>
    </w:p>
    <w:p w14:paraId="72F51DE8" w14:textId="7AE0859E" w:rsidR="00706DF0" w:rsidRPr="004A596F" w:rsidRDefault="00706DF0" w:rsidP="004A596F">
      <w:pPr>
        <w:pStyle w:val="Text"/>
        <w:rPr>
          <w:lang w:val="en-GB"/>
        </w:rPr>
      </w:pPr>
      <w:r w:rsidRPr="004A596F">
        <w:rPr>
          <w:lang w:val="en-GB"/>
        </w:rPr>
        <w:t>This definitional problem is not confined to the Australian system. A discussion (</w:t>
      </w:r>
      <w:proofErr w:type="spellStart"/>
      <w:r w:rsidRPr="004A596F">
        <w:rPr>
          <w:lang w:val="en-GB"/>
        </w:rPr>
        <w:t>Barabasch</w:t>
      </w:r>
      <w:proofErr w:type="spellEnd"/>
      <w:r w:rsidRPr="004A596F">
        <w:rPr>
          <w:lang w:val="en-GB"/>
        </w:rPr>
        <w:t xml:space="preserve"> 2016, p.653) of quality management in European competency education pointed out:</w:t>
      </w:r>
    </w:p>
    <w:p w14:paraId="4089405F" w14:textId="051DC812" w:rsidR="00706DF0" w:rsidRPr="007C6129" w:rsidRDefault="00706DF0" w:rsidP="00706DF0">
      <w:pPr>
        <w:pStyle w:val="Quote"/>
      </w:pPr>
      <w:r w:rsidRPr="007C6129">
        <w:t>Sometimes the terms 'learning outcome' and 'competence' are used interchangeably</w:t>
      </w:r>
      <w:r w:rsidR="0023299A">
        <w:t xml:space="preserve"> … </w:t>
      </w:r>
      <w:r w:rsidRPr="007C6129">
        <w:t>Learning outcomes are validated by their relationship with competencies</w:t>
      </w:r>
      <w:r w:rsidR="0023299A">
        <w:t xml:space="preserve"> </w:t>
      </w:r>
      <w:r w:rsidRPr="007C6129">
        <w:t>[they] do not directly refer to practices</w:t>
      </w:r>
      <w:r>
        <w:t xml:space="preserve"> </w:t>
      </w:r>
      <w:r w:rsidRPr="007C6129">
        <w:t xml:space="preserve">in the real world. </w:t>
      </w:r>
    </w:p>
    <w:p w14:paraId="6C775659" w14:textId="13DF3B4A" w:rsidR="00706DF0" w:rsidRDefault="00706DF0" w:rsidP="004A596F">
      <w:pPr>
        <w:pStyle w:val="Text"/>
        <w:rPr>
          <w:lang w:val="en-GB"/>
        </w:rPr>
      </w:pPr>
      <w:r>
        <w:rPr>
          <w:lang w:val="en-GB"/>
        </w:rPr>
        <w:t xml:space="preserve">This points to a further complication in understanding and expectations. The language of trainers and standards (such as training packages in the Australian system) uses a </w:t>
      </w:r>
      <w:r w:rsidR="00905D1C">
        <w:rPr>
          <w:lang w:val="en-GB"/>
        </w:rPr>
        <w:t>great deal</w:t>
      </w:r>
      <w:r>
        <w:rPr>
          <w:lang w:val="en-GB"/>
        </w:rPr>
        <w:t xml:space="preserve"> of jargon that is not easily understood in the workplace</w:t>
      </w:r>
      <w:r w:rsidR="00AA249D">
        <w:rPr>
          <w:lang w:val="en-GB"/>
        </w:rPr>
        <w:t>. Further, e</w:t>
      </w:r>
      <w:r>
        <w:rPr>
          <w:lang w:val="en-GB"/>
        </w:rPr>
        <w:t>mployers may develop unrealistic expectations of vocational competence and job</w:t>
      </w:r>
      <w:r w:rsidR="00905D1C">
        <w:rPr>
          <w:lang w:val="en-GB"/>
        </w:rPr>
        <w:t>-</w:t>
      </w:r>
      <w:r>
        <w:rPr>
          <w:lang w:val="en-GB"/>
        </w:rPr>
        <w:t>readiness, which for a new graduate is not mastery.</w:t>
      </w:r>
    </w:p>
    <w:p w14:paraId="39388C5E" w14:textId="2034A8C3" w:rsidR="00706DF0" w:rsidRPr="007C6129" w:rsidRDefault="00706DF0" w:rsidP="006C488D">
      <w:pPr>
        <w:pStyle w:val="Text"/>
        <w:rPr>
          <w:lang w:val="en-GB"/>
        </w:rPr>
      </w:pPr>
      <w:r w:rsidRPr="007C6129">
        <w:rPr>
          <w:lang w:val="en-GB"/>
        </w:rPr>
        <w:t>Confidence in th</w:t>
      </w:r>
      <w:r>
        <w:rPr>
          <w:lang w:val="en-GB"/>
        </w:rPr>
        <w:t>e</w:t>
      </w:r>
      <w:r w:rsidRPr="007C6129">
        <w:rPr>
          <w:lang w:val="en-GB"/>
        </w:rPr>
        <w:t xml:space="preserve"> system is compromised when a ‘false-positive’ assessment (that is</w:t>
      </w:r>
      <w:r w:rsidR="00660A77">
        <w:rPr>
          <w:lang w:val="en-GB"/>
        </w:rPr>
        <w:t>,</w:t>
      </w:r>
      <w:r w:rsidRPr="007C6129">
        <w:rPr>
          <w:lang w:val="en-GB"/>
        </w:rPr>
        <w:t xml:space="preserve"> deeming someone competent who is not) is made. Hence the need for moderation and validation. The Australian Skills Quality Agency </w:t>
      </w:r>
      <w:r w:rsidR="00BC633D">
        <w:rPr>
          <w:lang w:val="en-GB"/>
        </w:rPr>
        <w:t>(ASQA</w:t>
      </w:r>
      <w:r w:rsidR="00200015">
        <w:rPr>
          <w:lang w:val="en-GB"/>
        </w:rPr>
        <w:t xml:space="preserve"> 2020a</w:t>
      </w:r>
      <w:r w:rsidR="00BC633D">
        <w:rPr>
          <w:lang w:val="en-GB"/>
        </w:rPr>
        <w:t xml:space="preserve">) </w:t>
      </w:r>
      <w:r w:rsidRPr="007C6129">
        <w:rPr>
          <w:lang w:val="en-GB"/>
        </w:rPr>
        <w:t>explains these two terms</w:t>
      </w:r>
      <w:r w:rsidR="00F478D7">
        <w:rPr>
          <w:lang w:val="en-GB"/>
        </w:rPr>
        <w:t>, which</w:t>
      </w:r>
      <w:r w:rsidRPr="007C6129">
        <w:rPr>
          <w:lang w:val="en-GB"/>
        </w:rPr>
        <w:t xml:space="preserve"> appear in the Standards for Registered Training Organisations (RTOs):</w:t>
      </w:r>
    </w:p>
    <w:p w14:paraId="496DCBB0" w14:textId="6B631712" w:rsidR="00706DF0" w:rsidRPr="007C6129" w:rsidRDefault="00706DF0" w:rsidP="00706DF0">
      <w:pPr>
        <w:pStyle w:val="Quote"/>
      </w:pPr>
      <w:r w:rsidRPr="004A596F">
        <w:rPr>
          <w:i/>
        </w:rPr>
        <w:t>Moderation</w:t>
      </w:r>
      <w:r w:rsidR="00023634">
        <w:t xml:space="preserve"> </w:t>
      </w:r>
      <w:r w:rsidRPr="007C6129">
        <w:t>is a quality control process aimed at bringing assessment judgements into alignment. Moderation is generally conducted </w:t>
      </w:r>
      <w:r w:rsidRPr="007C6129">
        <w:rPr>
          <w:i/>
          <w:iCs/>
        </w:rPr>
        <w:t>before</w:t>
      </w:r>
      <w:r w:rsidRPr="007C6129">
        <w:t xml:space="preserve"> the finalisation of student results as it </w:t>
      </w:r>
      <w:bookmarkStart w:id="42" w:name="_Hlk60672672"/>
      <w:r w:rsidRPr="007C6129">
        <w:t xml:space="preserve">ensures the same decisions are applied to all assessment </w:t>
      </w:r>
      <w:bookmarkEnd w:id="42"/>
      <w:r w:rsidRPr="007C6129">
        <w:t>results within the same unit of competency.</w:t>
      </w:r>
      <w:r w:rsidR="00EE6D42">
        <w:t xml:space="preserve"> </w:t>
      </w:r>
    </w:p>
    <w:p w14:paraId="142BFB1A" w14:textId="62A5ED09" w:rsidR="00706DF0" w:rsidRPr="007C6129" w:rsidRDefault="00706DF0" w:rsidP="00706DF0">
      <w:pPr>
        <w:pStyle w:val="Quote"/>
      </w:pPr>
      <w:r w:rsidRPr="00AE5851">
        <w:rPr>
          <w:i/>
        </w:rPr>
        <w:t>Validation</w:t>
      </w:r>
      <w:r w:rsidR="00023634">
        <w:rPr>
          <w:b/>
          <w:bCs/>
        </w:rPr>
        <w:t xml:space="preserve"> </w:t>
      </w:r>
      <w:r w:rsidRPr="007C6129">
        <w:t xml:space="preserve">is the quality review of the assessment process and is generally conducted </w:t>
      </w:r>
      <w:r w:rsidRPr="007C6129">
        <w:rPr>
          <w:i/>
          <w:iCs/>
        </w:rPr>
        <w:t>after</w:t>
      </w:r>
      <w:r w:rsidRPr="007C6129">
        <w:t xml:space="preserve"> assessment is complete. Validation involves checking that your assessment tools have produced valid, reliable, sufficient, current and authentic evidence, enabling your RTO to make reasonable judgements about whether training package (or VET accredited course) requirements have been met.</w:t>
      </w:r>
    </w:p>
    <w:p w14:paraId="764CD7F4" w14:textId="5A9D0581" w:rsidR="00706DF0" w:rsidRPr="007C6129" w:rsidRDefault="00706DF0" w:rsidP="00706DF0">
      <w:pPr>
        <w:pStyle w:val="BodyText"/>
        <w:rPr>
          <w:lang w:val="en-GB"/>
        </w:rPr>
      </w:pPr>
      <w:r w:rsidRPr="007C6129">
        <w:t xml:space="preserve">Thus, </w:t>
      </w:r>
      <w:r w:rsidRPr="007C6129">
        <w:rPr>
          <w:lang w:val="en-GB"/>
        </w:rPr>
        <w:t>moderation is associated with quality control and validation with quality review.</w:t>
      </w:r>
    </w:p>
    <w:p w14:paraId="63D8CF70" w14:textId="5F0E2538" w:rsidR="0013290E" w:rsidRPr="004A596F" w:rsidRDefault="00706DF0" w:rsidP="00942402">
      <w:pPr>
        <w:pStyle w:val="Text"/>
        <w:rPr>
          <w:lang w:val="en-GB"/>
        </w:rPr>
      </w:pPr>
      <w:r w:rsidRPr="004A596F">
        <w:rPr>
          <w:lang w:val="en-GB"/>
        </w:rPr>
        <w:t xml:space="preserve">Clause 1.25 of the </w:t>
      </w:r>
      <w:r w:rsidR="00F478D7" w:rsidRPr="004A596F">
        <w:rPr>
          <w:lang w:val="en-GB"/>
        </w:rPr>
        <w:t>s</w:t>
      </w:r>
      <w:r w:rsidRPr="004A596F">
        <w:rPr>
          <w:lang w:val="en-GB"/>
        </w:rPr>
        <w:t xml:space="preserve">tandards requires that ‘the RTO must have undergone an independent validation of its assessment system, tools, </w:t>
      </w:r>
      <w:proofErr w:type="gramStart"/>
      <w:r w:rsidRPr="004A596F">
        <w:rPr>
          <w:lang w:val="en-GB"/>
        </w:rPr>
        <w:t>processes</w:t>
      </w:r>
      <w:proofErr w:type="gramEnd"/>
      <w:r w:rsidRPr="004A596F">
        <w:rPr>
          <w:lang w:val="en-GB"/>
        </w:rPr>
        <w:t xml:space="preserve"> and outcomes’. What constitutes independent has also been a matter of some confusion. The current ASQA website (</w:t>
      </w:r>
      <w:r w:rsidR="006B0433">
        <w:rPr>
          <w:lang w:val="en-GB"/>
        </w:rPr>
        <w:t>June 2021</w:t>
      </w:r>
      <w:r w:rsidRPr="004A596F">
        <w:rPr>
          <w:lang w:val="en-GB"/>
        </w:rPr>
        <w:t>) explains, in bold, that:</w:t>
      </w:r>
      <w:r w:rsidR="00295746" w:rsidRPr="004A596F">
        <w:rPr>
          <w:lang w:val="en-GB"/>
        </w:rPr>
        <w:t xml:space="preserve"> ‘</w:t>
      </w:r>
      <w:r w:rsidRPr="004A596F">
        <w:rPr>
          <w:lang w:val="en-GB"/>
        </w:rPr>
        <w:t xml:space="preserve">Validation must be carried out by someone who has </w:t>
      </w:r>
      <w:proofErr w:type="gramStart"/>
      <w:r w:rsidRPr="004A596F">
        <w:rPr>
          <w:lang w:val="en-GB"/>
        </w:rPr>
        <w:t>had no involvement</w:t>
      </w:r>
      <w:proofErr w:type="gramEnd"/>
      <w:r w:rsidRPr="004A596F">
        <w:rPr>
          <w:lang w:val="en-GB"/>
        </w:rPr>
        <w:t xml:space="preserve"> with the RTO other than conducting the validation activity</w:t>
      </w:r>
      <w:r w:rsidR="00295746" w:rsidRPr="004A596F">
        <w:rPr>
          <w:lang w:val="en-GB"/>
        </w:rPr>
        <w:t>’</w:t>
      </w:r>
      <w:r w:rsidRPr="004A596F">
        <w:rPr>
          <w:lang w:val="en-GB"/>
        </w:rPr>
        <w:t>.</w:t>
      </w:r>
      <w:r w:rsidR="00C61C9A" w:rsidRPr="004A596F">
        <w:rPr>
          <w:lang w:val="en-GB"/>
        </w:rPr>
        <w:t xml:space="preserve"> </w:t>
      </w:r>
      <w:r>
        <w:rPr>
          <w:lang w:val="en-GB"/>
        </w:rPr>
        <w:t xml:space="preserve">This is not necessarily an employer or industry representative; it could be another training provider or specialist assessor. </w:t>
      </w:r>
      <w:r w:rsidR="002B3DD2">
        <w:rPr>
          <w:lang w:val="en-GB"/>
        </w:rPr>
        <w:t xml:space="preserve">The </w:t>
      </w:r>
      <w:r w:rsidR="00313AC9">
        <w:rPr>
          <w:lang w:val="en-GB"/>
        </w:rPr>
        <w:t>s</w:t>
      </w:r>
      <w:r w:rsidR="002B3DD2">
        <w:rPr>
          <w:lang w:val="en-GB"/>
        </w:rPr>
        <w:t>tandards are only explicit</w:t>
      </w:r>
      <w:r w:rsidR="0013290E">
        <w:rPr>
          <w:lang w:val="en-GB"/>
        </w:rPr>
        <w:t xml:space="preserve"> about independent validation</w:t>
      </w:r>
      <w:r w:rsidR="002B3DD2">
        <w:rPr>
          <w:lang w:val="en-GB"/>
        </w:rPr>
        <w:t xml:space="preserve"> when it comes to the Training and Education (TAE) </w:t>
      </w:r>
      <w:r w:rsidR="00AF5057">
        <w:rPr>
          <w:lang w:val="en-GB"/>
        </w:rPr>
        <w:t>Training Package</w:t>
      </w:r>
      <w:r w:rsidR="0013290E">
        <w:rPr>
          <w:lang w:val="en-GB"/>
        </w:rPr>
        <w:t>:</w:t>
      </w:r>
    </w:p>
    <w:p w14:paraId="270C7B88" w14:textId="74935186" w:rsidR="00623959" w:rsidRPr="00623959" w:rsidRDefault="00623959" w:rsidP="0013290E">
      <w:pPr>
        <w:pStyle w:val="Quote"/>
        <w:rPr>
          <w:lang w:eastAsia="en-AU"/>
        </w:rPr>
      </w:pPr>
      <w:r w:rsidRPr="00623959">
        <w:rPr>
          <w:lang w:eastAsia="en-AU"/>
        </w:rPr>
        <w:t>If you wish to add a TAE qualification or assessor skill set, you</w:t>
      </w:r>
      <w:r w:rsidR="0013290E">
        <w:rPr>
          <w:lang w:eastAsia="en-AU"/>
        </w:rPr>
        <w:t xml:space="preserve"> </w:t>
      </w:r>
      <w:r w:rsidRPr="00623959">
        <w:rPr>
          <w:lang w:eastAsia="en-AU"/>
        </w:rPr>
        <w:t>must provide ASQA with evidence that your RTO has undergone an independent validation of:</w:t>
      </w:r>
    </w:p>
    <w:p w14:paraId="24EBE3A7" w14:textId="3681B511" w:rsidR="00623959" w:rsidRPr="00DB24EB" w:rsidRDefault="00623959" w:rsidP="00A0684E">
      <w:pPr>
        <w:pStyle w:val="KeyPoints"/>
        <w:pBdr>
          <w:left w:val="none" w:sz="0" w:space="0" w:color="auto"/>
        </w:pBdr>
        <w:rPr>
          <w:sz w:val="17"/>
          <w:lang w:eastAsia="en-AU"/>
        </w:rPr>
      </w:pPr>
      <w:r w:rsidRPr="00DB24EB">
        <w:rPr>
          <w:sz w:val="17"/>
          <w:lang w:eastAsia="en-AU"/>
        </w:rPr>
        <w:t>five qualifications on its scope of registration other than the TAE or TAE10 Training Packages or, if you have fewer than five qualifications on scope, all training products on your RTO’s explicit scope of registration</w:t>
      </w:r>
    </w:p>
    <w:p w14:paraId="08894FF1" w14:textId="263DBE30" w:rsidR="00623959" w:rsidRPr="00DB24EB" w:rsidRDefault="00623959" w:rsidP="00A0684E">
      <w:pPr>
        <w:pStyle w:val="KeyPoints"/>
        <w:pBdr>
          <w:left w:val="none" w:sz="0" w:space="0" w:color="auto"/>
        </w:pBdr>
        <w:rPr>
          <w:sz w:val="17"/>
          <w:lang w:eastAsia="en-AU"/>
        </w:rPr>
      </w:pPr>
      <w:r w:rsidRPr="00DB24EB">
        <w:rPr>
          <w:sz w:val="17"/>
          <w:lang w:eastAsia="en-AU"/>
        </w:rPr>
        <w:t>the assessment system to be adopted in the delivery of the qualification/s or the assessor skill set/s applied for.</w:t>
      </w:r>
    </w:p>
    <w:p w14:paraId="69AC71BB" w14:textId="77777777" w:rsidR="00062B7F" w:rsidRDefault="00062B7F">
      <w:pPr>
        <w:spacing w:before="0" w:line="240" w:lineRule="auto"/>
        <w:rPr>
          <w:lang w:val="en-GB"/>
        </w:rPr>
      </w:pPr>
      <w:r>
        <w:rPr>
          <w:lang w:val="en-GB"/>
        </w:rPr>
        <w:br w:type="page"/>
      </w:r>
    </w:p>
    <w:p w14:paraId="376A6335" w14:textId="1010A591" w:rsidR="00706DF0" w:rsidRPr="00A40E56" w:rsidRDefault="00706DF0" w:rsidP="00A40E56">
      <w:pPr>
        <w:pStyle w:val="Text"/>
        <w:rPr>
          <w:i/>
          <w:lang w:val="en-GB"/>
        </w:rPr>
      </w:pPr>
      <w:r>
        <w:rPr>
          <w:lang w:val="en-GB"/>
        </w:rPr>
        <w:lastRenderedPageBreak/>
        <w:t xml:space="preserve">Nevertheless, the current policy directions </w:t>
      </w:r>
      <w:r w:rsidR="00081833">
        <w:rPr>
          <w:lang w:val="en-GB"/>
        </w:rPr>
        <w:t>emphasise</w:t>
      </w:r>
      <w:r>
        <w:rPr>
          <w:lang w:val="en-GB"/>
        </w:rPr>
        <w:t xml:space="preserve"> industry involvement</w:t>
      </w:r>
      <w:r w:rsidR="00081833">
        <w:rPr>
          <w:lang w:val="en-GB"/>
        </w:rPr>
        <w:t xml:space="preserve"> in the system</w:t>
      </w:r>
      <w:r>
        <w:rPr>
          <w:lang w:val="en-GB"/>
        </w:rPr>
        <w:t xml:space="preserve">. </w:t>
      </w:r>
      <w:r w:rsidRPr="0088689E">
        <w:rPr>
          <w:lang w:val="en-GB"/>
        </w:rPr>
        <w:t xml:space="preserve">The </w:t>
      </w:r>
      <w:r>
        <w:rPr>
          <w:lang w:val="en-GB"/>
        </w:rPr>
        <w:t xml:space="preserve">draft VET </w:t>
      </w:r>
      <w:r w:rsidRPr="0088689E">
        <w:rPr>
          <w:lang w:val="en-GB"/>
        </w:rPr>
        <w:t xml:space="preserve">roadmap </w:t>
      </w:r>
      <w:r w:rsidR="009708C6">
        <w:rPr>
          <w:lang w:val="en-GB"/>
        </w:rPr>
        <w:t xml:space="preserve">compiled by the Skills Senior Officials’ Network </w:t>
      </w:r>
      <w:r w:rsidRPr="0088689E">
        <w:rPr>
          <w:lang w:val="en-GB"/>
        </w:rPr>
        <w:t>envisage</w:t>
      </w:r>
      <w:r>
        <w:rPr>
          <w:lang w:val="en-GB"/>
        </w:rPr>
        <w:t>s</w:t>
      </w:r>
      <w:r w:rsidRPr="0088689E">
        <w:rPr>
          <w:lang w:val="en-GB"/>
        </w:rPr>
        <w:t xml:space="preserve"> that </w:t>
      </w:r>
      <w:r>
        <w:rPr>
          <w:lang w:val="en-GB"/>
        </w:rPr>
        <w:t xml:space="preserve">a </w:t>
      </w:r>
      <w:r w:rsidRPr="0088689E">
        <w:rPr>
          <w:lang w:val="en-GB"/>
        </w:rPr>
        <w:t>new system for assessment w</w:t>
      </w:r>
      <w:r>
        <w:rPr>
          <w:lang w:val="en-GB"/>
        </w:rPr>
        <w:t xml:space="preserve">ill </w:t>
      </w:r>
      <w:r w:rsidRPr="0088689E">
        <w:rPr>
          <w:lang w:val="en-GB"/>
        </w:rPr>
        <w:t>be endorsed and invested in by industry, with va</w:t>
      </w:r>
      <w:r>
        <w:rPr>
          <w:lang w:val="en-GB"/>
        </w:rPr>
        <w:t>r</w:t>
      </w:r>
      <w:r w:rsidRPr="0088689E">
        <w:rPr>
          <w:lang w:val="en-GB"/>
        </w:rPr>
        <w:t>ious models devised and their application</w:t>
      </w:r>
      <w:r>
        <w:rPr>
          <w:lang w:val="en-GB"/>
        </w:rPr>
        <w:t xml:space="preserve"> </w:t>
      </w:r>
      <w:r w:rsidR="003D69F8">
        <w:rPr>
          <w:lang w:val="en-GB"/>
        </w:rPr>
        <w:t xml:space="preserve">to be </w:t>
      </w:r>
      <w:r>
        <w:rPr>
          <w:lang w:val="en-GB"/>
        </w:rPr>
        <w:t>trialled</w:t>
      </w:r>
      <w:r w:rsidRPr="0088689E">
        <w:rPr>
          <w:lang w:val="en-GB"/>
        </w:rPr>
        <w:t xml:space="preserve"> across a range of industries and modes of study </w:t>
      </w:r>
      <w:r>
        <w:rPr>
          <w:lang w:val="en-GB"/>
        </w:rPr>
        <w:t>(</w:t>
      </w:r>
      <w:r w:rsidRPr="00C1297B">
        <w:rPr>
          <w:lang w:val="en-GB"/>
        </w:rPr>
        <w:t>Skills Senior Officials’ Network 2020</w:t>
      </w:r>
      <w:r w:rsidR="00EA5067">
        <w:rPr>
          <w:lang w:val="en-GB"/>
        </w:rPr>
        <w:t>,</w:t>
      </w:r>
      <w:r>
        <w:rPr>
          <w:lang w:val="en-GB"/>
        </w:rPr>
        <w:t xml:space="preserve"> p.6).</w:t>
      </w:r>
      <w:r w:rsidRPr="00B10911">
        <w:rPr>
          <w:lang w:val="en-GB"/>
        </w:rPr>
        <w:t xml:space="preserve"> </w:t>
      </w:r>
      <w:r>
        <w:rPr>
          <w:lang w:val="en-GB"/>
        </w:rPr>
        <w:t>The roadmap foreshadows t</w:t>
      </w:r>
      <w:r w:rsidRPr="0088689E">
        <w:rPr>
          <w:lang w:val="en-GB"/>
        </w:rPr>
        <w:t>rials of</w:t>
      </w:r>
      <w:r>
        <w:rPr>
          <w:lang w:val="en-GB"/>
        </w:rPr>
        <w:t xml:space="preserve"> </w:t>
      </w:r>
      <w:r w:rsidRPr="0088689E">
        <w:rPr>
          <w:lang w:val="en-GB"/>
        </w:rPr>
        <w:t>alternative assessment models</w:t>
      </w:r>
      <w:r w:rsidR="00C718EC">
        <w:rPr>
          <w:lang w:val="en-GB"/>
        </w:rPr>
        <w:t>,</w:t>
      </w:r>
      <w:r>
        <w:rPr>
          <w:lang w:val="en-GB"/>
        </w:rPr>
        <w:t xml:space="preserve"> whose aim would be that:</w:t>
      </w:r>
      <w:r w:rsidR="00EA5067">
        <w:rPr>
          <w:lang w:val="en-GB"/>
        </w:rPr>
        <w:t xml:space="preserve"> ‘i</w:t>
      </w:r>
      <w:r w:rsidRPr="0088689E">
        <w:rPr>
          <w:lang w:val="en-GB"/>
        </w:rPr>
        <w:t>ndustry can readily identify the best providers and have confidence in graduate skills and knowledge</w:t>
      </w:r>
      <w:r w:rsidR="006E51F9">
        <w:rPr>
          <w:lang w:val="en-GB"/>
        </w:rPr>
        <w:t>’</w:t>
      </w:r>
      <w:r>
        <w:rPr>
          <w:lang w:val="en-GB"/>
        </w:rPr>
        <w:t xml:space="preserve"> </w:t>
      </w:r>
      <w:r w:rsidRPr="0088689E">
        <w:rPr>
          <w:lang w:val="en-GB"/>
        </w:rPr>
        <w:t>(</w:t>
      </w:r>
      <w:r w:rsidRPr="00C1297B">
        <w:rPr>
          <w:lang w:val="en-GB"/>
        </w:rPr>
        <w:t xml:space="preserve">Skills Senior Officials’ Network 2020, </w:t>
      </w:r>
      <w:r w:rsidRPr="0088689E">
        <w:rPr>
          <w:lang w:val="en-GB"/>
        </w:rPr>
        <w:t>p.3).</w:t>
      </w:r>
    </w:p>
    <w:p w14:paraId="176133B0" w14:textId="7A43AB25" w:rsidR="00380D8D" w:rsidRDefault="00380D8D" w:rsidP="00694DB2">
      <w:pPr>
        <w:pStyle w:val="Text"/>
      </w:pPr>
      <w:r>
        <w:t>Further, while th</w:t>
      </w:r>
      <w:r w:rsidR="00FB3F73">
        <w:t>ose delivering the TAE know the RTO Standards</w:t>
      </w:r>
      <w:r w:rsidR="00407D96">
        <w:t xml:space="preserve"> very precisely</w:t>
      </w:r>
      <w:r w:rsidR="00FB3F73">
        <w:t>, other trainers in large</w:t>
      </w:r>
      <w:r w:rsidR="00D06ED6">
        <w:t xml:space="preserve"> </w:t>
      </w:r>
      <w:r w:rsidR="006E51F9">
        <w:t>TAFE (</w:t>
      </w:r>
      <w:r w:rsidR="001D63C1" w:rsidRPr="001D63C1">
        <w:rPr>
          <w:rFonts w:cs="Trebuchet MS"/>
          <w:color w:val="000000"/>
          <w:szCs w:val="19"/>
        </w:rPr>
        <w:t>technical and further education) institutes</w:t>
      </w:r>
      <w:r w:rsidR="00D03726" w:rsidRPr="001D63C1">
        <w:t>, who might be remote from their quality</w:t>
      </w:r>
      <w:r w:rsidR="00D03726">
        <w:t xml:space="preserve"> and compliance units but </w:t>
      </w:r>
      <w:r w:rsidR="00F7095C">
        <w:t xml:space="preserve">worried about having to tick the right boxes, gave the impression they interpreted independent </w:t>
      </w:r>
      <w:r w:rsidR="00A02315">
        <w:t>validation</w:t>
      </w:r>
      <w:r w:rsidR="00A50B1A">
        <w:t xml:space="preserve"> meant involving a</w:t>
      </w:r>
      <w:r w:rsidR="00DD5DD7">
        <w:t xml:space="preserve"> person external to the organisation</w:t>
      </w:r>
      <w:r w:rsidR="00B16473">
        <w:t xml:space="preserve"> —</w:t>
      </w:r>
      <w:r w:rsidR="00DD5DD7">
        <w:t xml:space="preserve"> ideally from industry</w:t>
      </w:r>
      <w:r w:rsidR="00B16473">
        <w:t xml:space="preserve"> —</w:t>
      </w:r>
      <w:r w:rsidR="006A27C9">
        <w:t xml:space="preserve"> something they found a real challenge</w:t>
      </w:r>
      <w:r w:rsidR="00A02315">
        <w:t>.</w:t>
      </w:r>
    </w:p>
    <w:p w14:paraId="1CCDAC69" w14:textId="4B345561" w:rsidR="0087749E" w:rsidRDefault="003C0B2E" w:rsidP="00694DB2">
      <w:pPr>
        <w:pStyle w:val="Text"/>
      </w:pPr>
      <w:r>
        <w:t xml:space="preserve">As interviewees </w:t>
      </w:r>
      <w:r w:rsidR="00B47D1E">
        <w:t>describ</w:t>
      </w:r>
      <w:r w:rsidR="00623C85">
        <w:t>ed</w:t>
      </w:r>
      <w:r w:rsidR="00B47D1E">
        <w:t xml:space="preserve"> their processes,</w:t>
      </w:r>
      <w:r>
        <w:t xml:space="preserve"> starting from </w:t>
      </w:r>
      <w:r w:rsidR="002D0B66">
        <w:t>the introduction of an assessment tool or p</w:t>
      </w:r>
      <w:r w:rsidR="009D2C25">
        <w:t>rocess,</w:t>
      </w:r>
      <w:r w:rsidR="00B47D1E">
        <w:t xml:space="preserve"> many spoke about ‘pre-validation’</w:t>
      </w:r>
      <w:r w:rsidR="008F0267">
        <w:t>, that is testing new assessment tools to see if these were reliable</w:t>
      </w:r>
      <w:r w:rsidR="009C6DC8">
        <w:t xml:space="preserve"> before they were</w:t>
      </w:r>
      <w:r w:rsidR="00371BDA">
        <w:t xml:space="preserve"> put to use</w:t>
      </w:r>
      <w:r w:rsidR="008F0267">
        <w:t xml:space="preserve">. Some understood this to be the same as moderation, </w:t>
      </w:r>
      <w:r w:rsidR="00AE3052">
        <w:t>although few talked about establishing</w:t>
      </w:r>
      <w:r w:rsidR="004D0627">
        <w:t xml:space="preserve"> external</w:t>
      </w:r>
      <w:r w:rsidR="00AE3052">
        <w:t xml:space="preserve"> benchmarks </w:t>
      </w:r>
      <w:r w:rsidR="004D0627">
        <w:t>for assessing students.</w:t>
      </w:r>
      <w:r w:rsidR="00E65D12">
        <w:t xml:space="preserve"> </w:t>
      </w:r>
      <w:r w:rsidR="009C6DC8">
        <w:t xml:space="preserve">One person insisted that </w:t>
      </w:r>
      <w:r w:rsidR="00454857">
        <w:t>validation needed data and therefore was</w:t>
      </w:r>
      <w:r w:rsidR="0067634E">
        <w:t>,</w:t>
      </w:r>
      <w:r w:rsidR="00454857">
        <w:t xml:space="preserve"> by definition</w:t>
      </w:r>
      <w:r w:rsidR="0067634E">
        <w:t>,</w:t>
      </w:r>
      <w:r w:rsidR="00454857">
        <w:t xml:space="preserve"> post-assessment. </w:t>
      </w:r>
      <w:r w:rsidR="001D53CD">
        <w:t xml:space="preserve">This accords with the ASQA </w:t>
      </w:r>
      <w:r w:rsidR="0087749E">
        <w:t xml:space="preserve">guidance: </w:t>
      </w:r>
    </w:p>
    <w:p w14:paraId="09E62E1B" w14:textId="1441D987" w:rsidR="00694DB2" w:rsidRDefault="0087749E" w:rsidP="0087749E">
      <w:pPr>
        <w:pStyle w:val="Quote"/>
        <w:rPr>
          <w:shd w:val="clear" w:color="auto" w:fill="FFFFFF"/>
        </w:rPr>
      </w:pPr>
      <w:r>
        <w:t>V</w:t>
      </w:r>
      <w:r>
        <w:rPr>
          <w:shd w:val="clear" w:color="auto" w:fill="FFFFFF"/>
        </w:rPr>
        <w:t>alidation includes reviewing a statistically valid sample of the assessments and making recommendations for future improvements to the assessment tool, process and/or outcomes and acting upon such recommendations.</w:t>
      </w:r>
    </w:p>
    <w:p w14:paraId="692BE371" w14:textId="1C313E8A" w:rsidR="00C0722C" w:rsidRDefault="00363EC5" w:rsidP="00E91350">
      <w:pPr>
        <w:pStyle w:val="Text"/>
      </w:pPr>
      <w:r>
        <w:t xml:space="preserve">As well as </w:t>
      </w:r>
      <w:r w:rsidR="00381F7D">
        <w:t>having differe</w:t>
      </w:r>
      <w:r w:rsidR="002B7DDD">
        <w:t>nt sequences to validation, a</w:t>
      </w:r>
      <w:r w:rsidR="00114FA6">
        <w:t xml:space="preserve">nother nuance in </w:t>
      </w:r>
      <w:r w:rsidR="004D46FB">
        <w:t xml:space="preserve">the </w:t>
      </w:r>
      <w:r w:rsidR="00114FA6">
        <w:t>d</w:t>
      </w:r>
      <w:r w:rsidR="0053273F">
        <w:t xml:space="preserve">efinitions involves what is being validated: a) </w:t>
      </w:r>
      <w:r w:rsidR="00694DB2" w:rsidRPr="00694DB2">
        <w:t xml:space="preserve">the </w:t>
      </w:r>
      <w:r w:rsidR="00193F62">
        <w:t xml:space="preserve">RTO’s assessment </w:t>
      </w:r>
      <w:r w:rsidR="00694DB2" w:rsidRPr="00694DB2">
        <w:t>system</w:t>
      </w:r>
      <w:r w:rsidR="00193F62">
        <w:t>s</w:t>
      </w:r>
      <w:r w:rsidR="00694DB2" w:rsidRPr="00694DB2">
        <w:t xml:space="preserve">; </w:t>
      </w:r>
      <w:r w:rsidR="00266F18">
        <w:t xml:space="preserve">or </w:t>
      </w:r>
      <w:r w:rsidR="00193F62">
        <w:t xml:space="preserve">b) the </w:t>
      </w:r>
      <w:r w:rsidR="00694DB2" w:rsidRPr="00694DB2">
        <w:t>sy</w:t>
      </w:r>
      <w:r w:rsidR="00193F62">
        <w:t>s</w:t>
      </w:r>
      <w:r w:rsidR="00694DB2" w:rsidRPr="00694DB2">
        <w:t>tem’s ability to produce job-ready graduat</w:t>
      </w:r>
      <w:r w:rsidR="00BB3237">
        <w:t>e</w:t>
      </w:r>
      <w:r w:rsidR="00694DB2" w:rsidRPr="00694DB2">
        <w:t>s</w:t>
      </w:r>
      <w:r w:rsidR="00AB28B1">
        <w:t xml:space="preserve"> and to align training with what is realistic in the workplace.</w:t>
      </w:r>
    </w:p>
    <w:p w14:paraId="20867714" w14:textId="4A77F8E2" w:rsidR="00694DB2" w:rsidRPr="00694DB2" w:rsidRDefault="00FF132F" w:rsidP="00E91350">
      <w:pPr>
        <w:pStyle w:val="Text"/>
      </w:pPr>
      <w:r>
        <w:t xml:space="preserve">The question was raised about how independent validation could be. </w:t>
      </w:r>
      <w:r w:rsidR="00B46CAA">
        <w:t xml:space="preserve">While </w:t>
      </w:r>
      <w:r w:rsidR="00832983">
        <w:t>e</w:t>
      </w:r>
      <w:r w:rsidR="00CF086B">
        <w:t xml:space="preserve">mployer involvement </w:t>
      </w:r>
      <w:r w:rsidR="00B46CAA">
        <w:t xml:space="preserve">could be </w:t>
      </w:r>
      <w:r w:rsidR="00401093">
        <w:t>especially</w:t>
      </w:r>
      <w:r w:rsidR="006929FA">
        <w:t xml:space="preserve"> valuable</w:t>
      </w:r>
      <w:r w:rsidR="00B46CAA">
        <w:t xml:space="preserve"> in aligning training to workplace practices</w:t>
      </w:r>
      <w:r w:rsidR="00383DD8">
        <w:t>, th</w:t>
      </w:r>
      <w:r w:rsidR="006B4FFF">
        <w:t>e</w:t>
      </w:r>
      <w:r w:rsidR="00383DD8">
        <w:t xml:space="preserve"> </w:t>
      </w:r>
      <w:r w:rsidR="00C93CC9">
        <w:t xml:space="preserve">‘independent’ </w:t>
      </w:r>
      <w:r w:rsidR="00694DB2" w:rsidRPr="00694DB2">
        <w:t xml:space="preserve">person </w:t>
      </w:r>
      <w:r w:rsidR="00383DD8">
        <w:t xml:space="preserve">did </w:t>
      </w:r>
      <w:r w:rsidR="00694DB2" w:rsidRPr="00694DB2">
        <w:t>need to understand the whole process of training and assessment</w:t>
      </w:r>
      <w:r w:rsidR="00E36C52">
        <w:t xml:space="preserve">, the subject matter and the industry context to make a sound judgment. </w:t>
      </w:r>
      <w:r w:rsidR="00E91350">
        <w:t xml:space="preserve">Similarly, validating assessment resources required </w:t>
      </w:r>
      <w:r w:rsidR="00383DD8">
        <w:t xml:space="preserve">not only </w:t>
      </w:r>
      <w:r w:rsidR="00E91350">
        <w:t xml:space="preserve">impartiality but </w:t>
      </w:r>
      <w:r w:rsidR="00383DD8">
        <w:t xml:space="preserve">also </w:t>
      </w:r>
      <w:r w:rsidR="00E91350">
        <w:t>an</w:t>
      </w:r>
      <w:r w:rsidR="00694DB2" w:rsidRPr="00694DB2">
        <w:t xml:space="preserve"> understanding of pedagogy</w:t>
      </w:r>
      <w:r w:rsidR="00AB28B1">
        <w:t>.</w:t>
      </w:r>
    </w:p>
    <w:p w14:paraId="2FD5A765" w14:textId="4B09061A" w:rsidR="00C272B7" w:rsidRDefault="00694DB2" w:rsidP="00C272B7">
      <w:pPr>
        <w:pStyle w:val="Text"/>
      </w:pPr>
      <w:r w:rsidRPr="00694DB2">
        <w:t>Moderation</w:t>
      </w:r>
      <w:r w:rsidR="009821A9">
        <w:t xml:space="preserve"> is not mentioned in the latest </w:t>
      </w:r>
      <w:r w:rsidR="00B91CB9">
        <w:t>RTO S</w:t>
      </w:r>
      <w:r w:rsidR="009821A9">
        <w:t>tandards</w:t>
      </w:r>
      <w:r w:rsidR="008D624D">
        <w:t xml:space="preserve">, which goes some way to explaining why people had less to say about </w:t>
      </w:r>
      <w:r w:rsidR="005D62C3">
        <w:t xml:space="preserve">it. When it was </w:t>
      </w:r>
      <w:r w:rsidR="000A0FDF">
        <w:t>discussed</w:t>
      </w:r>
      <w:r w:rsidR="005D62C3">
        <w:t xml:space="preserve">, the term was not </w:t>
      </w:r>
      <w:r w:rsidR="00CF60D5">
        <w:t>always used to mean</w:t>
      </w:r>
      <w:r w:rsidR="007D7DAA">
        <w:t xml:space="preserve"> ensuring ‘</w:t>
      </w:r>
      <w:r w:rsidR="00CF60D5" w:rsidRPr="00CF60D5">
        <w:t>the same decisions are applied to all assessment</w:t>
      </w:r>
      <w:r w:rsidR="007D7DAA">
        <w:t xml:space="preserve"> results’. </w:t>
      </w:r>
      <w:r w:rsidR="00F3381C">
        <w:t xml:space="preserve">One person described a moderation process as </w:t>
      </w:r>
      <w:r w:rsidR="009C6DDD">
        <w:t>confirmation</w:t>
      </w:r>
      <w:r w:rsidR="00F3381C">
        <w:t xml:space="preserve"> by a lead assessor with other assessors that the group was comfortable to </w:t>
      </w:r>
      <w:r w:rsidR="00055379">
        <w:t xml:space="preserve">start using the assessment tool ― more akin to </w:t>
      </w:r>
      <w:r w:rsidR="00055379" w:rsidRPr="00952D50">
        <w:t>pre-validation?</w:t>
      </w:r>
      <w:r w:rsidR="00BF1E8C">
        <w:t xml:space="preserve"> Another suggested that</w:t>
      </w:r>
      <w:r w:rsidR="00B038DC">
        <w:t>,</w:t>
      </w:r>
      <w:r w:rsidR="00BF1E8C">
        <w:t xml:space="preserve"> </w:t>
      </w:r>
      <w:r w:rsidR="00523461">
        <w:t>given the rolling nature of the VET assessment, it was not possible to modera</w:t>
      </w:r>
      <w:r w:rsidR="00523461" w:rsidRPr="00B038DC">
        <w:t>te</w:t>
      </w:r>
      <w:r w:rsidR="00523461">
        <w:t xml:space="preserve"> results </w:t>
      </w:r>
      <w:r w:rsidRPr="00694DB2">
        <w:t xml:space="preserve">before </w:t>
      </w:r>
      <w:r w:rsidR="00B952A9">
        <w:t xml:space="preserve">a qualification was </w:t>
      </w:r>
      <w:r w:rsidRPr="00694DB2">
        <w:t>issue</w:t>
      </w:r>
      <w:r w:rsidR="00B952A9">
        <w:t>d, while it was</w:t>
      </w:r>
      <w:r w:rsidRPr="00694DB2">
        <w:t xml:space="preserve"> possible to use validation to improve the process. </w:t>
      </w:r>
    </w:p>
    <w:p w14:paraId="4D9CDE80" w14:textId="6E4A11AD" w:rsidR="00F82F18" w:rsidRDefault="00F82F18">
      <w:pPr>
        <w:spacing w:before="0" w:line="240" w:lineRule="auto"/>
      </w:pPr>
      <w:r>
        <w:br w:type="page"/>
      </w:r>
    </w:p>
    <w:p w14:paraId="2A9503DF" w14:textId="5212C7F0" w:rsidR="00F82F18" w:rsidRDefault="005E1ED0" w:rsidP="009B795B">
      <w:pPr>
        <w:pStyle w:val="Heading1"/>
      </w:pPr>
      <w:bookmarkStart w:id="43" w:name="_Toc73951911"/>
      <w:r w:rsidRPr="00BE5DCB">
        <w:rPr>
          <w:noProof/>
          <w:lang w:eastAsia="en-AU"/>
        </w:rPr>
        <w:lastRenderedPageBreak/>
        <w:drawing>
          <wp:anchor distT="0" distB="0" distL="114300" distR="114300" simplePos="0" relativeHeight="251954176" behindDoc="1" locked="0" layoutInCell="1" allowOverlap="1" wp14:anchorId="358D1FA0" wp14:editId="11E7BD80">
            <wp:simplePos x="0" y="0"/>
            <wp:positionH relativeFrom="column">
              <wp:posOffset>4445</wp:posOffset>
            </wp:positionH>
            <wp:positionV relativeFrom="paragraph">
              <wp:posOffset>0</wp:posOffset>
            </wp:positionV>
            <wp:extent cx="419100" cy="419100"/>
            <wp:effectExtent l="0" t="0" r="0" b="0"/>
            <wp:wrapTight wrapText="bothSides">
              <wp:wrapPolygon edited="0">
                <wp:start x="3927" y="0"/>
                <wp:lineTo x="0" y="3927"/>
                <wp:lineTo x="0" y="16691"/>
                <wp:lineTo x="3927" y="20618"/>
                <wp:lineTo x="15709" y="20618"/>
                <wp:lineTo x="16691" y="20618"/>
                <wp:lineTo x="20618" y="16691"/>
                <wp:lineTo x="20618" y="3927"/>
                <wp:lineTo x="16691" y="0"/>
                <wp:lineTo x="392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F82F18">
        <w:t>How it happens</w:t>
      </w:r>
      <w:bookmarkEnd w:id="43"/>
    </w:p>
    <w:p w14:paraId="5E435B1B" w14:textId="7C965CE9" w:rsidR="00F82F18" w:rsidRDefault="00EE6D42" w:rsidP="00694DB2">
      <w:pPr>
        <w:pStyle w:val="Text"/>
      </w:pPr>
      <w:r>
        <w:rPr>
          <w:noProof/>
          <w:lang w:eastAsia="en-AU"/>
        </w:rPr>
        <mc:AlternateContent>
          <mc:Choice Requires="wps">
            <w:drawing>
              <wp:anchor distT="0" distB="0" distL="114300" distR="114300" simplePos="0" relativeHeight="251942912" behindDoc="0" locked="1" layoutInCell="1" allowOverlap="1" wp14:anchorId="0D00D837" wp14:editId="34B02EFA">
                <wp:simplePos x="0" y="0"/>
                <wp:positionH relativeFrom="margin">
                  <wp:posOffset>2997835</wp:posOffset>
                </wp:positionH>
                <wp:positionV relativeFrom="page">
                  <wp:posOffset>1409065</wp:posOffset>
                </wp:positionV>
                <wp:extent cx="2762250" cy="2053590"/>
                <wp:effectExtent l="0" t="0" r="0" b="3810"/>
                <wp:wrapSquare wrapText="bothSides"/>
                <wp:docPr id="1" name="Text Box 1"/>
                <wp:cNvGraphicFramePr/>
                <a:graphic xmlns:a="http://schemas.openxmlformats.org/drawingml/2006/main">
                  <a:graphicData uri="http://schemas.microsoft.com/office/word/2010/wordprocessingShape">
                    <wps:wsp>
                      <wps:cNvSpPr txBox="1"/>
                      <wps:spPr>
                        <a:xfrm>
                          <a:off x="0" y="0"/>
                          <a:ext cx="2762250" cy="2053590"/>
                        </a:xfrm>
                        <a:prstGeom prst="rect">
                          <a:avLst/>
                        </a:prstGeom>
                        <a:noFill/>
                        <a:ln w="6350">
                          <a:noFill/>
                        </a:ln>
                        <a:effectLst>
                          <a:outerShdw blurRad="152400" dist="317500" dir="5400000" sx="90000" sy="-19000" rotWithShape="0">
                            <a:prstClr val="black">
                              <a:alpha val="15000"/>
                            </a:prstClr>
                          </a:outerShdw>
                        </a:effectLst>
                      </wps:spPr>
                      <wps:txbx>
                        <w:txbxContent>
                          <w:p w14:paraId="44F76FD6" w14:textId="77777777" w:rsidR="006139CE" w:rsidRPr="00D14687" w:rsidRDefault="006139CE" w:rsidP="00EE6D42">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389EDF3" w14:textId="6C3CCD37" w:rsidR="006139CE" w:rsidRPr="00EE6D42" w:rsidRDefault="006139CE" w:rsidP="00EE6D42">
                            <w:pPr>
                              <w:pStyle w:val="KeyPoints"/>
                              <w:ind w:left="-142"/>
                            </w:pPr>
                            <w:r w:rsidRPr="00EE6D42">
                              <w:t xml:space="preserve">Approaches to validation of assessment </w:t>
                            </w:r>
                            <w:r>
                              <w:br/>
                            </w:r>
                            <w:r w:rsidRPr="00EE6D42">
                              <w:t xml:space="preserve">vary depending on provider type, on qualifications, with high-volume and high-risk ones more frequently validated. </w:t>
                            </w:r>
                          </w:p>
                          <w:p w14:paraId="3B01D3B7" w14:textId="2DF0631F" w:rsidR="006139CE" w:rsidRPr="001A3613" w:rsidRDefault="006139CE" w:rsidP="00EE6D42">
                            <w:pPr>
                              <w:pStyle w:val="KeyPoints"/>
                              <w:ind w:left="-142"/>
                            </w:pPr>
                            <w:r w:rsidRPr="00EE6D42">
                              <w:t xml:space="preserve">Employer engagement is important to RTOs. This does occur as part of validation: sometimes formally; sometimes as a less well-documented element of interaction.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0D837" id="Text Box 1" o:spid="_x0000_s1033" type="#_x0000_t202" style="position:absolute;margin-left:236.05pt;margin-top:110.95pt;width:217.5pt;height:161.7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" filled="f" stroked="f" strokeweight=".5pt">
                <v:shadow on="t" type="perspective" color="black" opacity="9830f" origin=",.5" offset="0,25pt" matrix="58982f,,,-12452f"/>
                <v:textbox inset="10mm">
                  <w:txbxContent>
                    <w:p w14:paraId="44F76FD6" w14:textId="77777777" w:rsidR="006139CE" w:rsidRPr="00D14687" w:rsidRDefault="006139CE" w:rsidP="00EE6D42">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389EDF3" w14:textId="6C3CCD37" w:rsidR="006139CE" w:rsidRPr="00EE6D42" w:rsidRDefault="006139CE" w:rsidP="00EE6D42">
                      <w:pPr>
                        <w:pStyle w:val="KeyPoints"/>
                        <w:ind w:left="-142"/>
                      </w:pPr>
                      <w:r w:rsidRPr="00EE6D42">
                        <w:t xml:space="preserve">Approaches to validation of assessment </w:t>
                      </w:r>
                      <w:r>
                        <w:br/>
                      </w:r>
                      <w:r w:rsidRPr="00EE6D42">
                        <w:t xml:space="preserve">vary depending on provider type, on qualifications, with high-volume and high-risk ones more frequently validated. </w:t>
                      </w:r>
                    </w:p>
                    <w:p w14:paraId="3B01D3B7" w14:textId="2DF0631F" w:rsidR="006139CE" w:rsidRPr="001A3613" w:rsidRDefault="006139CE" w:rsidP="00EE6D42">
                      <w:pPr>
                        <w:pStyle w:val="KeyPoints"/>
                        <w:ind w:left="-142"/>
                      </w:pPr>
                      <w:r w:rsidRPr="00EE6D42">
                        <w:t xml:space="preserve">Employer engagement is important to RTOs. This does occur as part of validation: sometimes formally; sometimes as a less well-documented element of interaction. </w:t>
                      </w:r>
                    </w:p>
                  </w:txbxContent>
                </v:textbox>
                <w10:wrap type="square" anchorx="margin" anchory="page"/>
                <w10:anchorlock/>
              </v:shape>
            </w:pict>
          </mc:Fallback>
        </mc:AlternateContent>
      </w:r>
      <w:r w:rsidR="009B795B">
        <w:t>One of the gaps</w:t>
      </w:r>
      <w:r w:rsidR="00960155">
        <w:t xml:space="preserve"> in understanding </w:t>
      </w:r>
      <w:r w:rsidR="00CF1A7F">
        <w:t>validation of assessment</w:t>
      </w:r>
      <w:r w:rsidR="009B795B">
        <w:t xml:space="preserve"> </w:t>
      </w:r>
      <w:r w:rsidR="00DF6716">
        <w:t>is</w:t>
      </w:r>
      <w:r w:rsidR="00CF3866">
        <w:t xml:space="preserve"> </w:t>
      </w:r>
      <w:r w:rsidR="00D83911">
        <w:t xml:space="preserve">how RTOs </w:t>
      </w:r>
      <w:r w:rsidR="00CF1A7F">
        <w:t>actually</w:t>
      </w:r>
      <w:r w:rsidR="008A2EF8">
        <w:t xml:space="preserve"> approach the task</w:t>
      </w:r>
      <w:r w:rsidR="00D83911">
        <w:t>.</w:t>
      </w:r>
      <w:r w:rsidR="00DE3B5A">
        <w:t xml:space="preserve"> It was this gap that prompted this project</w:t>
      </w:r>
      <w:r w:rsidR="006C4A2E">
        <w:t xml:space="preserve">, </w:t>
      </w:r>
      <w:r w:rsidR="007C329A">
        <w:t>the</w:t>
      </w:r>
      <w:r w:rsidR="006C4A2E">
        <w:t xml:space="preserve"> aim </w:t>
      </w:r>
      <w:r w:rsidR="004B0296">
        <w:t>of which was</w:t>
      </w:r>
      <w:r w:rsidR="006C4A2E">
        <w:t xml:space="preserve"> to build a picture of current practice</w:t>
      </w:r>
      <w:r w:rsidR="00DE3B5A">
        <w:t>.</w:t>
      </w:r>
      <w:r w:rsidR="00D83911">
        <w:t xml:space="preserve"> </w:t>
      </w:r>
      <w:r w:rsidR="00B00143">
        <w:t>The following</w:t>
      </w:r>
      <w:r w:rsidR="00D83911">
        <w:t xml:space="preserve"> </w:t>
      </w:r>
      <w:r w:rsidR="00CF3866">
        <w:t>describes</w:t>
      </w:r>
      <w:r w:rsidR="00D83911">
        <w:t xml:space="preserve"> the process</w:t>
      </w:r>
      <w:r w:rsidR="000571CE">
        <w:t>es, which do vary</w:t>
      </w:r>
      <w:r w:rsidR="00A327F1">
        <w:t xml:space="preserve">, with large </w:t>
      </w:r>
      <w:r w:rsidR="00A327F1" w:rsidRPr="001D63C1">
        <w:t>TAFE</w:t>
      </w:r>
      <w:r w:rsidR="001D63C1">
        <w:t xml:space="preserve"> institute</w:t>
      </w:r>
      <w:r w:rsidR="00F600D0">
        <w:t>s having much more elaborate systems than smaller providers</w:t>
      </w:r>
      <w:r w:rsidR="00E5056A">
        <w:t xml:space="preserve"> </w:t>
      </w:r>
      <w:r w:rsidR="00701F9D">
        <w:t>for</w:t>
      </w:r>
      <w:r w:rsidR="00E5056A">
        <w:t xml:space="preserve"> </w:t>
      </w:r>
      <w:r w:rsidR="00571CD1">
        <w:t>gather</w:t>
      </w:r>
      <w:r w:rsidR="00701F9D">
        <w:t>ing</w:t>
      </w:r>
      <w:r w:rsidR="00571CD1">
        <w:t xml:space="preserve"> </w:t>
      </w:r>
      <w:r w:rsidR="00BC7D51">
        <w:t>and document</w:t>
      </w:r>
      <w:r w:rsidR="00701F9D">
        <w:t>ing</w:t>
      </w:r>
      <w:r w:rsidR="00BC7D51">
        <w:t xml:space="preserve"> </w:t>
      </w:r>
      <w:r w:rsidR="00571CD1">
        <w:t>evidence</w:t>
      </w:r>
      <w:r w:rsidR="00BC7D51">
        <w:t>,</w:t>
      </w:r>
      <w:r w:rsidR="00313E74">
        <w:t xml:space="preserve"> </w:t>
      </w:r>
      <w:r w:rsidR="005E7189">
        <w:t>conduct</w:t>
      </w:r>
      <w:r w:rsidR="00701F9D">
        <w:t>ing</w:t>
      </w:r>
      <w:r w:rsidR="005E7189">
        <w:t xml:space="preserve"> and validat</w:t>
      </w:r>
      <w:r w:rsidR="00701F9D">
        <w:t>ing</w:t>
      </w:r>
      <w:r w:rsidR="005E7189">
        <w:t xml:space="preserve"> workplace assessment, and </w:t>
      </w:r>
      <w:r w:rsidR="00716D26">
        <w:t>integrat</w:t>
      </w:r>
      <w:r w:rsidR="005E2F34">
        <w:t>ing</w:t>
      </w:r>
      <w:r w:rsidR="00716D26">
        <w:t xml:space="preserve"> improvements in training practice, assessment tools and processes</w:t>
      </w:r>
      <w:r w:rsidR="00F600D0">
        <w:t>.</w:t>
      </w:r>
      <w:r w:rsidR="00D83911">
        <w:t xml:space="preserve"> </w:t>
      </w:r>
    </w:p>
    <w:p w14:paraId="0EF46B18" w14:textId="4C20D377" w:rsidR="00BF58F4" w:rsidRDefault="00FA54E2" w:rsidP="00BF58F4">
      <w:pPr>
        <w:pStyle w:val="Heading2"/>
      </w:pPr>
      <w:bookmarkStart w:id="44" w:name="_Toc73951912"/>
      <w:r>
        <w:t>Identifying r</w:t>
      </w:r>
      <w:r w:rsidR="00BF58F4">
        <w:t>isk</w:t>
      </w:r>
      <w:bookmarkEnd w:id="44"/>
    </w:p>
    <w:p w14:paraId="38EEC0C7" w14:textId="509A74C0" w:rsidR="004E6E63" w:rsidRPr="004E6E63" w:rsidRDefault="004E6E63" w:rsidP="004E6E63">
      <w:pPr>
        <w:pStyle w:val="Text"/>
        <w:rPr>
          <w:b/>
          <w:bCs/>
        </w:rPr>
      </w:pPr>
      <w:r w:rsidRPr="004E6E63">
        <w:rPr>
          <w:b/>
          <w:bCs/>
        </w:rPr>
        <w:t>Clause 1.10</w:t>
      </w:r>
      <w:r>
        <w:rPr>
          <w:b/>
          <w:bCs/>
        </w:rPr>
        <w:t xml:space="preserve"> </w:t>
      </w:r>
      <w:r w:rsidRPr="001A4157">
        <w:t xml:space="preserve">of the </w:t>
      </w:r>
      <w:r w:rsidR="001A4157" w:rsidRPr="001A4157">
        <w:t>S</w:t>
      </w:r>
      <w:r w:rsidRPr="001A4157">
        <w:t>tandards</w:t>
      </w:r>
      <w:r w:rsidR="001A4157" w:rsidRPr="001A4157">
        <w:t xml:space="preserve"> for RTOs</w:t>
      </w:r>
      <w:r w:rsidR="00DD13B0">
        <w:t xml:space="preserve"> 2015 states:</w:t>
      </w:r>
    </w:p>
    <w:p w14:paraId="3A666CF5" w14:textId="772650A9" w:rsidR="004E6E63" w:rsidRPr="004E6E63" w:rsidRDefault="004E6E63" w:rsidP="00DD13B0">
      <w:pPr>
        <w:pStyle w:val="Quote"/>
      </w:pPr>
      <w:r w:rsidRPr="004E6E63">
        <w:t>each training product is validated at least once every five years, with at least 50 per cent of products validated within the first three years of each five</w:t>
      </w:r>
      <w:r w:rsidR="00DD13B0">
        <w:t>-</w:t>
      </w:r>
      <w:r w:rsidRPr="004E6E63">
        <w:t>year cycle, taking into account the relative risks of all of the training products on the RTO’s scope of registration, including those risks identified by the VET regulator.</w:t>
      </w:r>
    </w:p>
    <w:p w14:paraId="5FA27CB2" w14:textId="65841523" w:rsidR="00693630" w:rsidRDefault="00DD13B0" w:rsidP="00694DB2">
      <w:pPr>
        <w:pStyle w:val="Text"/>
      </w:pPr>
      <w:r>
        <w:t>This requirement</w:t>
      </w:r>
      <w:r w:rsidR="00AA53C5">
        <w:t xml:space="preserve"> </w:t>
      </w:r>
      <w:r w:rsidR="005E2F34">
        <w:t>—</w:t>
      </w:r>
      <w:r w:rsidR="00AA53C5">
        <w:t xml:space="preserve"> as well as good business sense </w:t>
      </w:r>
      <w:r w:rsidR="005E2F34">
        <w:t>—</w:t>
      </w:r>
      <w:r>
        <w:t xml:space="preserve"> determines </w:t>
      </w:r>
      <w:r w:rsidR="00F55B6C">
        <w:t>an RTO’s validation cycle</w:t>
      </w:r>
      <w:r w:rsidR="00A90391">
        <w:t xml:space="preserve">. The </w:t>
      </w:r>
      <w:r w:rsidR="00A84062">
        <w:t>most cited</w:t>
      </w:r>
      <w:r w:rsidR="00A90391">
        <w:t xml:space="preserve"> risks driving the timetable are high</w:t>
      </w:r>
      <w:r w:rsidR="00A84062">
        <w:t>-</w:t>
      </w:r>
      <w:r w:rsidR="00A90391">
        <w:t xml:space="preserve">risk qualifications and </w:t>
      </w:r>
      <w:r w:rsidR="00A40484">
        <w:t>qualifications with high volumes of students.</w:t>
      </w:r>
      <w:r w:rsidR="005A5081">
        <w:t xml:space="preserve"> The other common prompt for a validation </w:t>
      </w:r>
      <w:r w:rsidR="00110A1D">
        <w:t xml:space="preserve">exercise </w:t>
      </w:r>
      <w:r w:rsidR="005A5081">
        <w:t xml:space="preserve">is </w:t>
      </w:r>
      <w:r w:rsidR="00E445B3">
        <w:t>the introduction of a new or amended training package.</w:t>
      </w:r>
      <w:r w:rsidR="00A40484">
        <w:t xml:space="preserve"> RTOs have workflows </w:t>
      </w:r>
      <w:r w:rsidR="00E445B3">
        <w:t>buil</w:t>
      </w:r>
      <w:r w:rsidR="00D841E3">
        <w:t>t</w:t>
      </w:r>
      <w:r w:rsidR="00E445B3">
        <w:t xml:space="preserve"> into their systems</w:t>
      </w:r>
      <w:r w:rsidR="00C932F6">
        <w:t xml:space="preserve"> </w:t>
      </w:r>
      <w:r w:rsidR="001107E7">
        <w:t>that include timelines for validation</w:t>
      </w:r>
      <w:r w:rsidR="00E445B3">
        <w:t xml:space="preserve">, with many striving to </w:t>
      </w:r>
      <w:r w:rsidR="00637A58">
        <w:t xml:space="preserve">automate these to reduce the amount of paperwork required. </w:t>
      </w:r>
    </w:p>
    <w:p w14:paraId="321A1816" w14:textId="5052A199" w:rsidR="000361AF" w:rsidRDefault="00DC193F" w:rsidP="00DC193F">
      <w:pPr>
        <w:pStyle w:val="Quote"/>
      </w:pPr>
      <w:r w:rsidRPr="00067053">
        <w:t>Q: How do you decide your timetable for validation? A: Volume</w:t>
      </w:r>
      <w:r w:rsidR="0057752D" w:rsidRPr="00067053">
        <w:t>. S</w:t>
      </w:r>
      <w:r w:rsidRPr="00067053">
        <w:t>o that means the conservation and management quals are on the back burner after a major riot at</w:t>
      </w:r>
      <w:r w:rsidR="00AB00F0" w:rsidRPr="00067053">
        <w:t xml:space="preserve"> t</w:t>
      </w:r>
      <w:r w:rsidRPr="00067053">
        <w:t xml:space="preserve">he juvenile detention centre where </w:t>
      </w:r>
      <w:r w:rsidR="00AB00F0" w:rsidRPr="00067053">
        <w:t>they were</w:t>
      </w:r>
      <w:r w:rsidRPr="00067053">
        <w:t xml:space="preserve"> being delivered.</w:t>
      </w:r>
      <w:r w:rsidR="00C71666">
        <w:tab/>
        <w:t>(</w:t>
      </w:r>
      <w:r w:rsidR="00C71666" w:rsidRPr="00067053">
        <w:t>Small community provider</w:t>
      </w:r>
      <w:r w:rsidR="00C71666">
        <w:t>)</w:t>
      </w:r>
    </w:p>
    <w:p w14:paraId="2942F902" w14:textId="3DCF932D" w:rsidR="000361AF" w:rsidRPr="008C6F3F" w:rsidRDefault="000361AF" w:rsidP="000361AF">
      <w:pPr>
        <w:pStyle w:val="Quote"/>
      </w:pPr>
      <w:r w:rsidRPr="00067053">
        <w:rPr>
          <w:lang w:val="en-GB"/>
        </w:rPr>
        <w:t>The</w:t>
      </w:r>
      <w:r w:rsidRPr="008C6F3F">
        <w:rPr>
          <w:lang w:val="en-GB"/>
        </w:rPr>
        <w:t xml:space="preserve"> new TP has streamlined the unit guides and addressed ambiguities, which </w:t>
      </w:r>
      <w:r>
        <w:rPr>
          <w:lang w:val="en-GB"/>
        </w:rPr>
        <w:t xml:space="preserve">had </w:t>
      </w:r>
      <w:r w:rsidRPr="008C6F3F">
        <w:rPr>
          <w:lang w:val="en-GB"/>
        </w:rPr>
        <w:t>meant that how an assessor had interpreted things in the past was open to dispute, including by validators, auditors</w:t>
      </w:r>
      <w:r>
        <w:rPr>
          <w:lang w:val="en-GB"/>
        </w:rPr>
        <w:t>.</w:t>
      </w:r>
      <w:r w:rsidR="00C71666" w:rsidRPr="00C71666">
        <w:t xml:space="preserve"> </w:t>
      </w:r>
      <w:r w:rsidR="00C71666">
        <w:tab/>
        <w:t>(</w:t>
      </w:r>
      <w:r w:rsidR="00C71666" w:rsidRPr="00952D50">
        <w:t>TAFE</w:t>
      </w:r>
      <w:r w:rsidR="00C71666">
        <w:t xml:space="preserve"> institute)</w:t>
      </w:r>
    </w:p>
    <w:p w14:paraId="688B1D49" w14:textId="409E1BE1" w:rsidR="00D91B2D" w:rsidRDefault="00D91B2D" w:rsidP="00D91B2D">
      <w:pPr>
        <w:pStyle w:val="Quote"/>
      </w:pPr>
      <w:r w:rsidRPr="00067053">
        <w:t>[We take a] risk approach to determine the schedule of validation [which is] based on student completion dat</w:t>
      </w:r>
      <w:r w:rsidR="0019180D" w:rsidRPr="00067053">
        <w:t>a. A</w:t>
      </w:r>
      <w:r w:rsidRPr="00067053">
        <w:t xml:space="preserve">ccording </w:t>
      </w:r>
      <w:r w:rsidR="0019180D" w:rsidRPr="00067053">
        <w:t>t</w:t>
      </w:r>
      <w:r w:rsidRPr="00067053">
        <w:t>o risk</w:t>
      </w:r>
      <w:r w:rsidR="0019180D" w:rsidRPr="00067053">
        <w:t>, assessments are</w:t>
      </w:r>
      <w:r w:rsidRPr="00067053">
        <w:t xml:space="preserve"> validated more frequently and </w:t>
      </w:r>
      <w:r w:rsidR="0019180D" w:rsidRPr="00067053">
        <w:t xml:space="preserve">qualifications that are </w:t>
      </w:r>
      <w:r w:rsidRPr="00067053">
        <w:t>higher risk are early in</w:t>
      </w:r>
      <w:r w:rsidR="0057752D" w:rsidRPr="00067053">
        <w:t xml:space="preserve"> the</w:t>
      </w:r>
      <w:r w:rsidRPr="00067053">
        <w:t xml:space="preserve"> five-year schedule</w:t>
      </w:r>
      <w:r w:rsidR="0019180D" w:rsidRPr="00067053">
        <w:t xml:space="preserve">. </w:t>
      </w:r>
      <w:r w:rsidRPr="00067053">
        <w:t>Very high</w:t>
      </w:r>
      <w:r w:rsidR="0057752D" w:rsidRPr="00067053">
        <w:t>-</w:t>
      </w:r>
      <w:r w:rsidRPr="00067053">
        <w:t>risk</w:t>
      </w:r>
      <w:r w:rsidR="0019180D" w:rsidRPr="00067053">
        <w:t xml:space="preserve"> ones</w:t>
      </w:r>
      <w:r w:rsidRPr="00067053">
        <w:t xml:space="preserve"> (30 or 40 quals) </w:t>
      </w:r>
      <w:r w:rsidR="0019180D" w:rsidRPr="00067053">
        <w:t xml:space="preserve">are </w:t>
      </w:r>
      <w:r w:rsidRPr="00067053">
        <w:t xml:space="preserve">validated each </w:t>
      </w:r>
      <w:r w:rsidR="001B09CF" w:rsidRPr="00067053">
        <w:t>semester,</w:t>
      </w:r>
      <w:r w:rsidRPr="00067053">
        <w:t xml:space="preserve"> high risk once a year</w:t>
      </w:r>
      <w:r w:rsidR="0083513A" w:rsidRPr="00067053">
        <w:t xml:space="preserve">. </w:t>
      </w:r>
      <w:r w:rsidRPr="00067053">
        <w:t xml:space="preserve">This is </w:t>
      </w:r>
      <w:r w:rsidR="0083513A" w:rsidRPr="00067053">
        <w:t xml:space="preserve">worked out </w:t>
      </w:r>
      <w:r w:rsidRPr="00067053">
        <w:t>centrally</w:t>
      </w:r>
      <w:r w:rsidR="0057752D" w:rsidRPr="00067053">
        <w:t>,</w:t>
      </w:r>
      <w:r w:rsidRPr="00067053">
        <w:t xml:space="preserve"> based on data and assessed by algorithm</w:t>
      </w:r>
      <w:r w:rsidR="0083513A" w:rsidRPr="00067053">
        <w:t>. The e</w:t>
      </w:r>
      <w:r w:rsidRPr="00067053">
        <w:t>ducation risk profile</w:t>
      </w:r>
      <w:r w:rsidR="0083513A" w:rsidRPr="00067053">
        <w:t xml:space="preserve"> has </w:t>
      </w:r>
      <w:r w:rsidRPr="00067053">
        <w:t>15 factors incl</w:t>
      </w:r>
      <w:r w:rsidR="0083513A" w:rsidRPr="00067053">
        <w:t>uding</w:t>
      </w:r>
      <w:r w:rsidRPr="00067053">
        <w:t>:</w:t>
      </w:r>
      <w:r w:rsidR="0083513A" w:rsidRPr="00067053">
        <w:t xml:space="preserve"> </w:t>
      </w:r>
      <w:r w:rsidRPr="00067053">
        <w:t>volume enrolments, completion, licensing requirements</w:t>
      </w:r>
      <w:r w:rsidR="0083513A" w:rsidRPr="00067053">
        <w:t xml:space="preserve">. For example, the </w:t>
      </w:r>
      <w:r w:rsidR="003D114A">
        <w:t>C</w:t>
      </w:r>
      <w:r w:rsidRPr="00067053">
        <w:t>ert</w:t>
      </w:r>
      <w:r w:rsidR="003D114A">
        <w:t>.</w:t>
      </w:r>
      <w:r w:rsidRPr="00067053">
        <w:t xml:space="preserve"> II in </w:t>
      </w:r>
      <w:r w:rsidR="003D114A">
        <w:t>E</w:t>
      </w:r>
      <w:r w:rsidRPr="00067053">
        <w:t xml:space="preserve">lectrotechnology </w:t>
      </w:r>
      <w:r w:rsidR="0083513A" w:rsidRPr="00067053">
        <w:t xml:space="preserve">is </w:t>
      </w:r>
      <w:r w:rsidRPr="00067053">
        <w:t xml:space="preserve">high risk as is </w:t>
      </w:r>
      <w:r w:rsidR="0083513A" w:rsidRPr="00067053">
        <w:t xml:space="preserve">the </w:t>
      </w:r>
      <w:r w:rsidR="003D114A">
        <w:t>D</w:t>
      </w:r>
      <w:r w:rsidRPr="00067053">
        <w:t xml:space="preserve">iploma of </w:t>
      </w:r>
      <w:r w:rsidR="003D114A">
        <w:t>N</w:t>
      </w:r>
      <w:r w:rsidRPr="00067053">
        <w:t xml:space="preserve">ursing and childcare </w:t>
      </w:r>
      <w:r w:rsidR="0083513A" w:rsidRPr="00067053">
        <w:t>qualifications.</w:t>
      </w:r>
      <w:r w:rsidR="00C71666">
        <w:tab/>
        <w:t>(</w:t>
      </w:r>
      <w:r w:rsidR="00C71666" w:rsidRPr="00067053">
        <w:t>TAFE</w:t>
      </w:r>
      <w:r w:rsidR="00C71666">
        <w:t xml:space="preserve"> institute)</w:t>
      </w:r>
    </w:p>
    <w:p w14:paraId="7D1F15A3" w14:textId="78C63208" w:rsidR="003032A8" w:rsidRDefault="003032A8" w:rsidP="003032A8">
      <w:pPr>
        <w:pStyle w:val="Text"/>
      </w:pPr>
      <w:r>
        <w:t>In this last example, the validation covers tools as well as outcomes, with action on issues being directed either to the team responsible for developing assessment resources or to a local compliance team that can address teaching practice.</w:t>
      </w:r>
    </w:p>
    <w:p w14:paraId="258BCFD4" w14:textId="77777777" w:rsidR="00855CF3" w:rsidRDefault="00855CF3" w:rsidP="00855CF3">
      <w:pPr>
        <w:pStyle w:val="Heading2"/>
      </w:pPr>
      <w:bookmarkStart w:id="45" w:name="_Toc73951913"/>
      <w:r>
        <w:lastRenderedPageBreak/>
        <w:t>Engaging employers</w:t>
      </w:r>
      <w:bookmarkEnd w:id="45"/>
    </w:p>
    <w:p w14:paraId="7FB0BD9F" w14:textId="38382C78" w:rsidR="00855CF3" w:rsidRPr="001221EA" w:rsidRDefault="00403EF4" w:rsidP="00855CF3">
      <w:pPr>
        <w:pStyle w:val="Text"/>
      </w:pPr>
      <w:r>
        <w:t>A focus of this</w:t>
      </w:r>
      <w:r w:rsidR="00737AD7">
        <w:t xml:space="preserve"> project was </w:t>
      </w:r>
      <w:r>
        <w:t>o</w:t>
      </w:r>
      <w:r w:rsidR="00737AD7">
        <w:t>n</w:t>
      </w:r>
      <w:r w:rsidR="00481233">
        <w:t xml:space="preserve"> </w:t>
      </w:r>
      <w:r w:rsidR="009C080A">
        <w:t xml:space="preserve">whether and </w:t>
      </w:r>
      <w:r w:rsidR="00481233">
        <w:t>how RTOs involved employers in validating thei</w:t>
      </w:r>
      <w:r w:rsidR="00165E44">
        <w:t>r assessment tools, processes and outcomes</w:t>
      </w:r>
      <w:r w:rsidR="00E17FB9">
        <w:t xml:space="preserve">. Discussion in the interviews often strayed from validation </w:t>
      </w:r>
      <w:r w:rsidR="00E17FB9" w:rsidRPr="00E17FB9">
        <w:rPr>
          <w:i/>
          <w:iCs/>
        </w:rPr>
        <w:t>per se</w:t>
      </w:r>
      <w:r w:rsidR="00165E44">
        <w:t xml:space="preserve"> </w:t>
      </w:r>
      <w:r w:rsidR="00C87E2E">
        <w:t>to employer engagem</w:t>
      </w:r>
      <w:r w:rsidR="00C87E2E" w:rsidRPr="00405A28">
        <w:t>ent overall</w:t>
      </w:r>
      <w:r w:rsidR="00DD2E71" w:rsidRPr="00405A28">
        <w:t xml:space="preserve">, </w:t>
      </w:r>
      <w:r w:rsidR="005E496A" w:rsidRPr="00405A28">
        <w:t xml:space="preserve">which is </w:t>
      </w:r>
      <w:r w:rsidR="00C87E2E" w:rsidRPr="00405A28">
        <w:t xml:space="preserve">explained by two </w:t>
      </w:r>
      <w:r w:rsidR="00344B2B" w:rsidRPr="00405A28">
        <w:t>factors</w:t>
      </w:r>
      <w:r w:rsidR="009C080A" w:rsidRPr="00405A28">
        <w:t xml:space="preserve">: </w:t>
      </w:r>
      <w:bookmarkStart w:id="46" w:name="_Hlk70932832"/>
      <w:r w:rsidR="009C080A" w:rsidRPr="00405A28">
        <w:t>compliance and good business practice</w:t>
      </w:r>
      <w:bookmarkEnd w:id="46"/>
      <w:r w:rsidR="009C080A" w:rsidRPr="00405A28">
        <w:t xml:space="preserve">. </w:t>
      </w:r>
      <w:r w:rsidR="00E665E0" w:rsidRPr="00405A28">
        <w:t>First, t</w:t>
      </w:r>
      <w:r w:rsidR="00855CF3" w:rsidRPr="00405A28">
        <w:t>he RTO Standards (clauses 1.5 and 1.6</w:t>
      </w:r>
      <w:r w:rsidR="00855CF3" w:rsidRPr="001221EA">
        <w:t>) require RTOs to engage with industry. They must demonstrate that industry representatives have</w:t>
      </w:r>
      <w:r w:rsidR="008106F1">
        <w:t xml:space="preserve">, </w:t>
      </w:r>
      <w:r w:rsidR="008106F1" w:rsidRPr="003032A8">
        <w:rPr>
          <w:i/>
          <w:iCs/>
        </w:rPr>
        <w:t>inter alia</w:t>
      </w:r>
      <w:r w:rsidR="008106F1">
        <w:t>,</w:t>
      </w:r>
      <w:r w:rsidR="00855CF3" w:rsidRPr="001221EA">
        <w:t xml:space="preserve"> had input into</w:t>
      </w:r>
      <w:r w:rsidR="00855CF3">
        <w:t xml:space="preserve"> </w:t>
      </w:r>
      <w:r w:rsidR="00855CF3" w:rsidRPr="001221EA">
        <w:t xml:space="preserve">the resources </w:t>
      </w:r>
      <w:r w:rsidR="00855CF3">
        <w:t>the</w:t>
      </w:r>
      <w:r w:rsidR="00855CF3" w:rsidRPr="001221EA">
        <w:t xml:space="preserve"> RTO uses for training and assessment.</w:t>
      </w:r>
      <w:r w:rsidR="008106F1">
        <w:t xml:space="preserve"> </w:t>
      </w:r>
      <w:r w:rsidR="008726A0">
        <w:t>The interview</w:t>
      </w:r>
      <w:r w:rsidR="008726A0" w:rsidRPr="00405A28">
        <w:t>s suggested that, i</w:t>
      </w:r>
      <w:r w:rsidR="008106F1" w:rsidRPr="00405A28">
        <w:t xml:space="preserve">n practice, this requirement </w:t>
      </w:r>
      <w:r w:rsidR="007C559A" w:rsidRPr="00405A28">
        <w:t xml:space="preserve">can </w:t>
      </w:r>
      <w:r w:rsidR="008106F1" w:rsidRPr="00405A28">
        <w:t xml:space="preserve">merge with that of </w:t>
      </w:r>
      <w:r w:rsidR="008726A0" w:rsidRPr="00405A28">
        <w:t xml:space="preserve">independent </w:t>
      </w:r>
      <w:r w:rsidR="008106F1" w:rsidRPr="00405A28">
        <w:t>validation of assessment</w:t>
      </w:r>
      <w:r w:rsidR="008726A0" w:rsidRPr="00405A28">
        <w:t xml:space="preserve"> (</w:t>
      </w:r>
      <w:r w:rsidR="00673D42">
        <w:t>c</w:t>
      </w:r>
      <w:r w:rsidR="008726A0" w:rsidRPr="00405A28">
        <w:t>lause 1.25 of the Standards)</w:t>
      </w:r>
      <w:r w:rsidR="00325682" w:rsidRPr="00405A28">
        <w:t>.</w:t>
      </w:r>
      <w:r w:rsidR="009C080A" w:rsidRPr="00405A28">
        <w:t xml:space="preserve"> </w:t>
      </w:r>
      <w:r w:rsidR="00E665E0" w:rsidRPr="00405A28">
        <w:t>S</w:t>
      </w:r>
      <w:r w:rsidR="00E665E0">
        <w:t xml:space="preserve">econd, </w:t>
      </w:r>
      <w:r w:rsidR="004D289E">
        <w:t xml:space="preserve">all the </w:t>
      </w:r>
      <w:r w:rsidR="00E665E0">
        <w:t xml:space="preserve">RTOs </w:t>
      </w:r>
      <w:r w:rsidR="004D289E">
        <w:t xml:space="preserve">who responded to the invitation to participate in the project demonstrated a strong </w:t>
      </w:r>
      <w:r w:rsidR="000B127A">
        <w:t>commitment to delivering training that met their clients’ (both students and employers) needs.</w:t>
      </w:r>
    </w:p>
    <w:p w14:paraId="538380D9" w14:textId="76F2F12D" w:rsidR="00615A47" w:rsidRDefault="00855CF3" w:rsidP="002C3435">
      <w:pPr>
        <w:pStyle w:val="Quote"/>
        <w:tabs>
          <w:tab w:val="clear" w:pos="7853"/>
        </w:tabs>
        <w:ind w:left="0" w:right="-1"/>
        <w:rPr>
          <w:sz w:val="19"/>
        </w:rPr>
      </w:pPr>
      <w:r w:rsidRPr="00D80E93">
        <w:rPr>
          <w:sz w:val="19"/>
        </w:rPr>
        <w:t>For those interviewed, engagement with employers takes place constantly</w:t>
      </w:r>
      <w:r w:rsidR="00B176F0">
        <w:rPr>
          <w:sz w:val="19"/>
        </w:rPr>
        <w:t xml:space="preserve"> —</w:t>
      </w:r>
      <w:r w:rsidRPr="00D80E93">
        <w:rPr>
          <w:sz w:val="19"/>
        </w:rPr>
        <w:t xml:space="preserve"> in formal meetings with industry reference groups or </w:t>
      </w:r>
      <w:r w:rsidR="00A1778A">
        <w:rPr>
          <w:sz w:val="19"/>
        </w:rPr>
        <w:t xml:space="preserve">via </w:t>
      </w:r>
      <w:r w:rsidRPr="00D80E93">
        <w:rPr>
          <w:sz w:val="19"/>
        </w:rPr>
        <w:t>annual industry updates</w:t>
      </w:r>
      <w:r w:rsidR="00A1778A">
        <w:rPr>
          <w:sz w:val="19"/>
        </w:rPr>
        <w:t>,</w:t>
      </w:r>
      <w:r w:rsidRPr="00D80E93">
        <w:rPr>
          <w:sz w:val="19"/>
        </w:rPr>
        <w:t xml:space="preserve"> but also in the normal course of business</w:t>
      </w:r>
      <w:r w:rsidR="00B176F0">
        <w:rPr>
          <w:sz w:val="19"/>
        </w:rPr>
        <w:t>. P</w:t>
      </w:r>
      <w:r w:rsidRPr="00D80E93">
        <w:rPr>
          <w:sz w:val="19"/>
        </w:rPr>
        <w:t>eople in industry are also trainers or former students</w:t>
      </w:r>
      <w:r w:rsidR="00BD3646">
        <w:rPr>
          <w:sz w:val="19"/>
        </w:rPr>
        <w:t>,</w:t>
      </w:r>
      <w:r w:rsidRPr="00D80E93">
        <w:rPr>
          <w:sz w:val="19"/>
        </w:rPr>
        <w:t xml:space="preserve"> as well as employers buying training or looking for graduates. TAFE managers did observe that engagement varied, depending on qualification and mode of delivery, with some areas having much stronger links, especially those </w:t>
      </w:r>
      <w:r w:rsidR="007540F9">
        <w:rPr>
          <w:sz w:val="19"/>
        </w:rPr>
        <w:t xml:space="preserve">who </w:t>
      </w:r>
      <w:r w:rsidRPr="00D80E93">
        <w:rPr>
          <w:sz w:val="19"/>
        </w:rPr>
        <w:t xml:space="preserve">train apprentices </w:t>
      </w:r>
      <w:r>
        <w:rPr>
          <w:sz w:val="19"/>
        </w:rPr>
        <w:t>or</w:t>
      </w:r>
      <w:r w:rsidRPr="00D80E93">
        <w:rPr>
          <w:sz w:val="19"/>
        </w:rPr>
        <w:t xml:space="preserve"> </w:t>
      </w:r>
      <w:r w:rsidR="00FE2E91">
        <w:rPr>
          <w:sz w:val="19"/>
        </w:rPr>
        <w:t xml:space="preserve">work with </w:t>
      </w:r>
      <w:r w:rsidRPr="00D80E93">
        <w:rPr>
          <w:sz w:val="19"/>
        </w:rPr>
        <w:t>companies</w:t>
      </w:r>
      <w:r w:rsidR="00FE2E91">
        <w:rPr>
          <w:sz w:val="19"/>
        </w:rPr>
        <w:t xml:space="preserve"> that</w:t>
      </w:r>
      <w:r w:rsidRPr="00D80E93">
        <w:rPr>
          <w:sz w:val="19"/>
        </w:rPr>
        <w:t xml:space="preserve"> ma</w:t>
      </w:r>
      <w:r w:rsidR="00D41749">
        <w:rPr>
          <w:sz w:val="19"/>
        </w:rPr>
        <w:t>k</w:t>
      </w:r>
      <w:r w:rsidRPr="00D80E93">
        <w:rPr>
          <w:sz w:val="19"/>
        </w:rPr>
        <w:t>e equipment available (for example</w:t>
      </w:r>
      <w:r w:rsidR="00D41749">
        <w:rPr>
          <w:sz w:val="19"/>
        </w:rPr>
        <w:t>,</w:t>
      </w:r>
      <w:r w:rsidRPr="00D80E93">
        <w:rPr>
          <w:sz w:val="19"/>
        </w:rPr>
        <w:t xml:space="preserve"> in mining) or </w:t>
      </w:r>
      <w:r>
        <w:rPr>
          <w:sz w:val="19"/>
        </w:rPr>
        <w:t xml:space="preserve">when </w:t>
      </w:r>
      <w:r w:rsidRPr="00D80E93">
        <w:rPr>
          <w:sz w:val="19"/>
        </w:rPr>
        <w:t>clinical placements occur (as in nursing) or if the employer (for instance</w:t>
      </w:r>
      <w:r w:rsidR="00D317B9">
        <w:rPr>
          <w:sz w:val="19"/>
        </w:rPr>
        <w:t>,</w:t>
      </w:r>
      <w:r w:rsidRPr="00D80E93">
        <w:rPr>
          <w:sz w:val="19"/>
        </w:rPr>
        <w:t xml:space="preserve"> </w:t>
      </w:r>
      <w:r w:rsidR="006470B6" w:rsidRPr="00D80E93">
        <w:rPr>
          <w:sz w:val="19"/>
        </w:rPr>
        <w:t>corrective services</w:t>
      </w:r>
      <w:r w:rsidRPr="00D80E93">
        <w:rPr>
          <w:sz w:val="19"/>
        </w:rPr>
        <w:t>) ha</w:t>
      </w:r>
      <w:r w:rsidR="00FE2E91">
        <w:rPr>
          <w:sz w:val="19"/>
        </w:rPr>
        <w:t>s</w:t>
      </w:r>
      <w:r w:rsidRPr="00D80E93">
        <w:rPr>
          <w:sz w:val="19"/>
        </w:rPr>
        <w:t xml:space="preserve"> a </w:t>
      </w:r>
      <w:r w:rsidR="00D317B9">
        <w:rPr>
          <w:sz w:val="19"/>
        </w:rPr>
        <w:t>large</w:t>
      </w:r>
      <w:r w:rsidRPr="00D80E93">
        <w:rPr>
          <w:sz w:val="19"/>
        </w:rPr>
        <w:t xml:space="preserve"> contract with the provider and could therefore specify quality control. Nevertheless, as one person put it:</w:t>
      </w:r>
      <w:r w:rsidR="00AA5CF2">
        <w:rPr>
          <w:sz w:val="19"/>
        </w:rPr>
        <w:t xml:space="preserve"> </w:t>
      </w:r>
      <w:r w:rsidR="00615A47">
        <w:rPr>
          <w:sz w:val="19"/>
        </w:rPr>
        <w:tab/>
      </w:r>
    </w:p>
    <w:p w14:paraId="2DB95258" w14:textId="041E1EE7" w:rsidR="00855CF3" w:rsidRDefault="00752DF2" w:rsidP="00615A47">
      <w:pPr>
        <w:pStyle w:val="Quote"/>
        <w:ind w:left="709"/>
        <w:rPr>
          <w:lang w:val="en-US"/>
        </w:rPr>
      </w:pPr>
      <w:r>
        <w:rPr>
          <w:sz w:val="19"/>
        </w:rPr>
        <w:t>‘</w:t>
      </w:r>
      <w:r w:rsidR="00855CF3">
        <w:rPr>
          <w:lang w:val="en-US"/>
        </w:rPr>
        <w:t>[Employers are] h</w:t>
      </w:r>
      <w:r w:rsidR="00855CF3" w:rsidRPr="009D4C64">
        <w:rPr>
          <w:lang w:val="en-US"/>
        </w:rPr>
        <w:t>appy to say what they want and need</w:t>
      </w:r>
      <w:r w:rsidR="006470B6">
        <w:rPr>
          <w:lang w:val="en-US"/>
        </w:rPr>
        <w:t>,</w:t>
      </w:r>
      <w:r w:rsidR="00855CF3" w:rsidRPr="009D4C64">
        <w:rPr>
          <w:lang w:val="en-US"/>
        </w:rPr>
        <w:t xml:space="preserve"> but not to get deeply involved in compliance</w:t>
      </w:r>
      <w:r>
        <w:rPr>
          <w:lang w:val="en-US"/>
        </w:rPr>
        <w:t>’</w:t>
      </w:r>
      <w:r w:rsidR="00855CF3">
        <w:rPr>
          <w:lang w:val="en-US"/>
        </w:rPr>
        <w:t>.</w:t>
      </w:r>
      <w:r w:rsidR="00855CF3" w:rsidRPr="009D4C64">
        <w:rPr>
          <w:lang w:val="en-US"/>
        </w:rPr>
        <w:t xml:space="preserve"> </w:t>
      </w:r>
    </w:p>
    <w:p w14:paraId="12942603" w14:textId="4C8CBF35" w:rsidR="000D3448" w:rsidRPr="00D67B13" w:rsidRDefault="000D3448" w:rsidP="00D67B13">
      <w:pPr>
        <w:pStyle w:val="Quote"/>
        <w:ind w:left="0"/>
        <w:rPr>
          <w:sz w:val="19"/>
        </w:rPr>
      </w:pPr>
      <w:r w:rsidRPr="00D67B13">
        <w:rPr>
          <w:sz w:val="19"/>
        </w:rPr>
        <w:t xml:space="preserve">One private provider </w:t>
      </w:r>
      <w:r w:rsidR="00D67B13" w:rsidRPr="00D67B13">
        <w:rPr>
          <w:sz w:val="19"/>
        </w:rPr>
        <w:t>explained</w:t>
      </w:r>
      <w:r w:rsidR="00D67B13">
        <w:rPr>
          <w:sz w:val="19"/>
        </w:rPr>
        <w:t>:</w:t>
      </w:r>
    </w:p>
    <w:p w14:paraId="43AA72CF" w14:textId="5A40DE71" w:rsidR="000D3448" w:rsidRPr="000D3448" w:rsidRDefault="000D3448" w:rsidP="000D3448">
      <w:pPr>
        <w:pStyle w:val="Quote"/>
        <w:ind w:left="709"/>
      </w:pPr>
      <w:r w:rsidRPr="000D3448">
        <w:t>Industry looks to RTOs to guide them through the maze. Good trainers are in touch with clients all the time. For example, I’m doing this interview in a client’s office.</w:t>
      </w:r>
    </w:p>
    <w:p w14:paraId="3998D622" w14:textId="55A33023" w:rsidR="00855CF3" w:rsidRPr="00D80E93" w:rsidRDefault="00855CF3" w:rsidP="002C3435">
      <w:pPr>
        <w:pStyle w:val="Quote"/>
        <w:tabs>
          <w:tab w:val="clear" w:pos="7853"/>
        </w:tabs>
        <w:ind w:left="0" w:right="-1"/>
        <w:rPr>
          <w:sz w:val="19"/>
        </w:rPr>
      </w:pPr>
      <w:r w:rsidRPr="00D80E93">
        <w:rPr>
          <w:sz w:val="19"/>
        </w:rPr>
        <w:t>While some of this industry engagement is captured as evidence, for example</w:t>
      </w:r>
      <w:r w:rsidR="00752DF2">
        <w:rPr>
          <w:sz w:val="19"/>
        </w:rPr>
        <w:t>,</w:t>
      </w:r>
      <w:r w:rsidRPr="00D80E93">
        <w:rPr>
          <w:sz w:val="19"/>
        </w:rPr>
        <w:t xml:space="preserve"> because it is recorded on a form</w:t>
      </w:r>
      <w:r w:rsidR="00334DF9">
        <w:rPr>
          <w:sz w:val="19"/>
        </w:rPr>
        <w:t xml:space="preserve"> or is explicitly part of the RTO’s validation </w:t>
      </w:r>
      <w:r w:rsidR="002F2C70">
        <w:rPr>
          <w:sz w:val="19"/>
        </w:rPr>
        <w:t>process</w:t>
      </w:r>
      <w:r w:rsidRPr="00D80E93">
        <w:rPr>
          <w:sz w:val="19"/>
        </w:rPr>
        <w:t xml:space="preserve">, a lot may not form part of the formal validation paper trail.  </w:t>
      </w:r>
    </w:p>
    <w:p w14:paraId="2F68A0D9" w14:textId="07704D0B" w:rsidR="00F66169" w:rsidRDefault="00855CF3" w:rsidP="00855CF3">
      <w:pPr>
        <w:pStyle w:val="Quote"/>
      </w:pPr>
      <w:r>
        <w:t xml:space="preserve">The college </w:t>
      </w:r>
      <w:r w:rsidRPr="005500C2">
        <w:t xml:space="preserve">has </w:t>
      </w:r>
      <w:r>
        <w:t xml:space="preserve">a </w:t>
      </w:r>
      <w:r w:rsidRPr="005500C2">
        <w:t>weekly toolbox meeting with industry consultation on the agenda.</w:t>
      </w:r>
      <w:r>
        <w:t xml:space="preserve"> This m</w:t>
      </w:r>
      <w:r w:rsidRPr="005500C2">
        <w:t>inutes who has had a conversation with industry and the main points</w:t>
      </w:r>
      <w:r>
        <w:t>. We are also represented on</w:t>
      </w:r>
      <w:r w:rsidRPr="005500C2">
        <w:t xml:space="preserve"> external committees (e.g. the council)</w:t>
      </w:r>
      <w:r>
        <w:t>, which is</w:t>
      </w:r>
      <w:r w:rsidRPr="005500C2">
        <w:t xml:space="preserve"> another resource of ‘industry’ community intelligence</w:t>
      </w:r>
      <w:r>
        <w:t>, for example</w:t>
      </w:r>
      <w:r w:rsidR="00291721">
        <w:t>,</w:t>
      </w:r>
      <w:r>
        <w:t xml:space="preserve"> it</w:t>
      </w:r>
      <w:r w:rsidRPr="005500C2">
        <w:t xml:space="preserve"> uncovers what needs disadvantaged communities have in terms </w:t>
      </w:r>
      <w:r>
        <w:t xml:space="preserve">of </w:t>
      </w:r>
      <w:r w:rsidRPr="005500C2">
        <w:t>training</w:t>
      </w:r>
      <w:r>
        <w:t>.</w:t>
      </w:r>
    </w:p>
    <w:p w14:paraId="375B99DD" w14:textId="77777777" w:rsidR="00855CF3" w:rsidRPr="005500C2" w:rsidRDefault="00F66169" w:rsidP="00855CF3">
      <w:pPr>
        <w:pStyle w:val="Quote"/>
      </w:pPr>
      <w:r>
        <w:tab/>
        <w:t>(</w:t>
      </w:r>
      <w:r w:rsidR="00291721" w:rsidRPr="003450BB">
        <w:t xml:space="preserve">Community </w:t>
      </w:r>
      <w:r w:rsidR="00747BF1">
        <w:t>provider</w:t>
      </w:r>
      <w:r>
        <w:t>)</w:t>
      </w:r>
    </w:p>
    <w:p w14:paraId="694B049B" w14:textId="128D57D2" w:rsidR="008D55A3" w:rsidRDefault="00855CF3" w:rsidP="00855CF3">
      <w:pPr>
        <w:pStyle w:val="Quote"/>
      </w:pPr>
      <w:r>
        <w:t>We</w:t>
      </w:r>
      <w:r w:rsidRPr="007942B5">
        <w:t xml:space="preserve"> invite employers onto a validation panel but in the lead</w:t>
      </w:r>
      <w:r w:rsidR="00B85C44">
        <w:t>-</w:t>
      </w:r>
      <w:r w:rsidRPr="007942B5">
        <w:t xml:space="preserve">up other interaction is recorded about consultation on assessment and the TAS [training and assessment strategy]. </w:t>
      </w:r>
      <w:r w:rsidR="00F66169">
        <w:tab/>
        <w:t>(P</w:t>
      </w:r>
      <w:r w:rsidR="00F66169" w:rsidRPr="003450BB">
        <w:t>rivate provider</w:t>
      </w:r>
      <w:r w:rsidR="00F66169">
        <w:t>)</w:t>
      </w:r>
    </w:p>
    <w:p w14:paraId="502A8003" w14:textId="536EBDC6" w:rsidR="00855CF3" w:rsidRDefault="00855CF3" w:rsidP="00855CF3">
      <w:pPr>
        <w:pStyle w:val="Quote"/>
      </w:pPr>
      <w:r w:rsidRPr="007942B5">
        <w:t>Engagement has got better and easier as our reputation has built and with students now in the industry. We don’t want to overburden industry, so we chose people we know will be interested</w:t>
      </w:r>
      <w:r>
        <w:t>.</w:t>
      </w:r>
      <w:r w:rsidR="001C6106">
        <w:tab/>
        <w:t>(</w:t>
      </w:r>
      <w:r w:rsidR="00F66169">
        <w:t>Private</w:t>
      </w:r>
      <w:r w:rsidR="00747BF1">
        <w:t xml:space="preserve"> provider</w:t>
      </w:r>
      <w:r w:rsidR="001C6106">
        <w:t>)</w:t>
      </w:r>
    </w:p>
    <w:p w14:paraId="097DCCEF" w14:textId="4ED87C6F" w:rsidR="00855CF3" w:rsidRDefault="00855CF3" w:rsidP="00855CF3">
      <w:pPr>
        <w:pStyle w:val="Quote"/>
      </w:pPr>
      <w:r>
        <w:t xml:space="preserve">We </w:t>
      </w:r>
      <w:r w:rsidRPr="00F3342D">
        <w:t>have a new first aid trainer who is also a paramedic</w:t>
      </w:r>
      <w:r>
        <w:t>. He</w:t>
      </w:r>
      <w:r w:rsidRPr="00F3342D">
        <w:t xml:space="preserve"> has observed that some things being taught are no longer practised in the industry</w:t>
      </w:r>
      <w:r>
        <w:t>.</w:t>
      </w:r>
      <w:r w:rsidR="00A0436E">
        <w:tab/>
        <w:t>(</w:t>
      </w:r>
      <w:r w:rsidR="001C6106">
        <w:t>C</w:t>
      </w:r>
      <w:r w:rsidR="001C6106" w:rsidRPr="007F1E03">
        <w:t>ommunity provider</w:t>
      </w:r>
      <w:r w:rsidR="00A0436E">
        <w:t>)</w:t>
      </w:r>
    </w:p>
    <w:p w14:paraId="6D034BD3" w14:textId="77777777" w:rsidR="009D7E9A" w:rsidRDefault="009D7E9A" w:rsidP="00855CF3">
      <w:pPr>
        <w:pStyle w:val="Quote"/>
        <w:ind w:left="0"/>
        <w:rPr>
          <w:sz w:val="19"/>
        </w:rPr>
      </w:pPr>
    </w:p>
    <w:p w14:paraId="62F56D5A" w14:textId="5E0EC751" w:rsidR="007A3554" w:rsidRDefault="00855CF3" w:rsidP="002C3435">
      <w:pPr>
        <w:pStyle w:val="Quote"/>
        <w:tabs>
          <w:tab w:val="clear" w:pos="7853"/>
        </w:tabs>
        <w:ind w:left="0" w:right="-1"/>
        <w:rPr>
          <w:sz w:val="19"/>
        </w:rPr>
      </w:pPr>
      <w:r>
        <w:rPr>
          <w:sz w:val="19"/>
        </w:rPr>
        <w:t xml:space="preserve">It would be misleading not to add a caveat here. Overall, it does seem </w:t>
      </w:r>
      <w:r w:rsidR="00E91F59">
        <w:rPr>
          <w:sz w:val="19"/>
        </w:rPr>
        <w:t xml:space="preserve">difficult </w:t>
      </w:r>
      <w:r>
        <w:rPr>
          <w:sz w:val="19"/>
        </w:rPr>
        <w:t xml:space="preserve">to get direct engagement of industry in the development of </w:t>
      </w:r>
      <w:r w:rsidRPr="0004454E">
        <w:rPr>
          <w:sz w:val="19"/>
        </w:rPr>
        <w:t xml:space="preserve">assessment </w:t>
      </w:r>
      <w:r>
        <w:rPr>
          <w:sz w:val="19"/>
        </w:rPr>
        <w:t xml:space="preserve">tools, usually devised by a </w:t>
      </w:r>
      <w:r w:rsidRPr="0004454E">
        <w:rPr>
          <w:sz w:val="19"/>
        </w:rPr>
        <w:t>subject matter expert and expert</w:t>
      </w:r>
      <w:r>
        <w:rPr>
          <w:sz w:val="19"/>
        </w:rPr>
        <w:t>s</w:t>
      </w:r>
      <w:r w:rsidRPr="0004454E">
        <w:rPr>
          <w:sz w:val="19"/>
        </w:rPr>
        <w:t xml:space="preserve"> in assessment and </w:t>
      </w:r>
      <w:r>
        <w:rPr>
          <w:sz w:val="19"/>
        </w:rPr>
        <w:t xml:space="preserve">training </w:t>
      </w:r>
      <w:r w:rsidRPr="0004454E">
        <w:rPr>
          <w:sz w:val="19"/>
        </w:rPr>
        <w:t>p</w:t>
      </w:r>
      <w:r>
        <w:rPr>
          <w:sz w:val="19"/>
        </w:rPr>
        <w:t>ackages</w:t>
      </w:r>
      <w:r w:rsidR="006E5686">
        <w:rPr>
          <w:sz w:val="19"/>
        </w:rPr>
        <w:t>, or as independent validators</w:t>
      </w:r>
      <w:r>
        <w:rPr>
          <w:sz w:val="19"/>
        </w:rPr>
        <w:t xml:space="preserve">. </w:t>
      </w:r>
      <w:r w:rsidR="0080091D">
        <w:rPr>
          <w:sz w:val="19"/>
        </w:rPr>
        <w:t xml:space="preserve">How </w:t>
      </w:r>
      <w:r w:rsidR="00F8099D">
        <w:rPr>
          <w:sz w:val="19"/>
        </w:rPr>
        <w:t>some RTOs do involve industry representatives in validation is discussed below</w:t>
      </w:r>
      <w:r w:rsidR="00DE331E">
        <w:rPr>
          <w:sz w:val="19"/>
        </w:rPr>
        <w:t xml:space="preserve">, </w:t>
      </w:r>
      <w:r w:rsidR="004F7138">
        <w:rPr>
          <w:sz w:val="19"/>
        </w:rPr>
        <w:t>following</w:t>
      </w:r>
      <w:r w:rsidR="00DE331E">
        <w:rPr>
          <w:sz w:val="19"/>
        </w:rPr>
        <w:t xml:space="preserve"> the section </w:t>
      </w:r>
      <w:r w:rsidR="00FA1391">
        <w:rPr>
          <w:sz w:val="19"/>
        </w:rPr>
        <w:t>describing</w:t>
      </w:r>
      <w:r w:rsidR="00557295">
        <w:rPr>
          <w:sz w:val="19"/>
        </w:rPr>
        <w:t xml:space="preserve"> what the interviews revealed about </w:t>
      </w:r>
      <w:r w:rsidR="007D3A1B">
        <w:rPr>
          <w:sz w:val="19"/>
        </w:rPr>
        <w:t>creating assessment tools.</w:t>
      </w:r>
    </w:p>
    <w:p w14:paraId="1AE40983" w14:textId="77777777" w:rsidR="002C3435" w:rsidRDefault="002C3435">
      <w:pPr>
        <w:spacing w:before="0" w:line="240" w:lineRule="auto"/>
        <w:rPr>
          <w:rFonts w:ascii="Arial" w:hAnsi="Arial" w:cs="Tahoma"/>
          <w:sz w:val="28"/>
        </w:rPr>
      </w:pPr>
      <w:r>
        <w:br w:type="page"/>
      </w:r>
    </w:p>
    <w:p w14:paraId="41579DA1" w14:textId="3262FF2C" w:rsidR="007A3554" w:rsidRDefault="005E3246" w:rsidP="005E3246">
      <w:pPr>
        <w:pStyle w:val="Heading2"/>
      </w:pPr>
      <w:bookmarkStart w:id="47" w:name="_Toc73951914"/>
      <w:r>
        <w:lastRenderedPageBreak/>
        <w:t>Creating assessment tools</w:t>
      </w:r>
      <w:bookmarkEnd w:id="47"/>
    </w:p>
    <w:p w14:paraId="74EC9761" w14:textId="28CC2D1B" w:rsidR="008B0D76" w:rsidRPr="002C3435" w:rsidRDefault="00855CF3" w:rsidP="002C3435">
      <w:pPr>
        <w:rPr>
          <w:b/>
          <w:bCs/>
        </w:rPr>
      </w:pPr>
      <w:r>
        <w:t>In large organisation</w:t>
      </w:r>
      <w:r w:rsidRPr="0004454E">
        <w:t xml:space="preserve">s </w:t>
      </w:r>
      <w:r>
        <w:t xml:space="preserve">where </w:t>
      </w:r>
      <w:r w:rsidR="002F3919">
        <w:t xml:space="preserve">writing the assessment tools </w:t>
      </w:r>
      <w:r>
        <w:t>is a c</w:t>
      </w:r>
      <w:r w:rsidRPr="0004454E">
        <w:t>entral responsibility</w:t>
      </w:r>
      <w:r>
        <w:t xml:space="preserve">, those using the tools at the coalface commented that they were suitable </w:t>
      </w:r>
      <w:r w:rsidRPr="0004454E">
        <w:t>for compliance but need</w:t>
      </w:r>
      <w:r>
        <w:t>ed</w:t>
      </w:r>
      <w:r w:rsidRPr="0004454E">
        <w:t xml:space="preserve"> contextual adjustment</w:t>
      </w:r>
      <w:r w:rsidR="002F3919">
        <w:t xml:space="preserve"> to satisfy the learner cohort, the </w:t>
      </w:r>
      <w:r w:rsidR="002D13D3">
        <w:t>mode of delivery or industry context</w:t>
      </w:r>
      <w:r>
        <w:t xml:space="preserve">. </w:t>
      </w:r>
    </w:p>
    <w:p w14:paraId="6C3AC30C" w14:textId="77777777" w:rsidR="007D3A1B" w:rsidRDefault="00855CF3" w:rsidP="002C3435">
      <w:pPr>
        <w:pStyle w:val="Quote"/>
        <w:tabs>
          <w:tab w:val="clear" w:pos="7853"/>
        </w:tabs>
        <w:ind w:left="0" w:right="-1"/>
        <w:rPr>
          <w:sz w:val="19"/>
        </w:rPr>
      </w:pPr>
      <w:r>
        <w:rPr>
          <w:sz w:val="19"/>
        </w:rPr>
        <w:t xml:space="preserve">Smaller organisations with several qualifications on scope (the community providers consulted for this project) bought in assessment tools from commercial providers such as </w:t>
      </w:r>
      <w:proofErr w:type="spellStart"/>
      <w:r>
        <w:rPr>
          <w:sz w:val="19"/>
        </w:rPr>
        <w:t>Smallprint</w:t>
      </w:r>
      <w:proofErr w:type="spellEnd"/>
      <w:r>
        <w:rPr>
          <w:sz w:val="19"/>
        </w:rPr>
        <w:t xml:space="preserve">. </w:t>
      </w:r>
    </w:p>
    <w:p w14:paraId="3A2B9822" w14:textId="19E06D85" w:rsidR="00855CF3" w:rsidRDefault="00855CF3" w:rsidP="00855CF3">
      <w:pPr>
        <w:pStyle w:val="Quote"/>
        <w:ind w:left="0"/>
        <w:rPr>
          <w:sz w:val="19"/>
        </w:rPr>
      </w:pPr>
      <w:r>
        <w:rPr>
          <w:sz w:val="19"/>
        </w:rPr>
        <w:t xml:space="preserve">The </w:t>
      </w:r>
      <w:proofErr w:type="spellStart"/>
      <w:r>
        <w:rPr>
          <w:sz w:val="19"/>
        </w:rPr>
        <w:t>Smallprint</w:t>
      </w:r>
      <w:proofErr w:type="spellEnd"/>
      <w:r>
        <w:rPr>
          <w:sz w:val="19"/>
        </w:rPr>
        <w:t xml:space="preserve"> website</w:t>
      </w:r>
      <w:r w:rsidR="00263F32">
        <w:rPr>
          <w:rStyle w:val="FootnoteReference"/>
          <w:sz w:val="19"/>
        </w:rPr>
        <w:footnoteReference w:id="4"/>
      </w:r>
      <w:r>
        <w:rPr>
          <w:sz w:val="19"/>
        </w:rPr>
        <w:t xml:space="preserve"> explains that its</w:t>
      </w:r>
      <w:r w:rsidR="0049739B">
        <w:rPr>
          <w:sz w:val="19"/>
        </w:rPr>
        <w:t>:</w:t>
      </w:r>
    </w:p>
    <w:p w14:paraId="357829BE" w14:textId="77777777" w:rsidR="00855CF3" w:rsidRDefault="00855CF3" w:rsidP="00855CF3">
      <w:pPr>
        <w:pStyle w:val="Quote"/>
      </w:pPr>
      <w:r w:rsidRPr="00752DD4">
        <w:t>assessment resources are developed by qualified workplace assessors and trainers, with industry and VET experience who understand training packages, ASQA standards, rules of evidence and principles of assessment.</w:t>
      </w:r>
    </w:p>
    <w:p w14:paraId="623C5F00" w14:textId="39B194BA" w:rsidR="00855CF3" w:rsidRPr="00EC1225" w:rsidRDefault="00855CF3" w:rsidP="00E91F59">
      <w:pPr>
        <w:pStyle w:val="Text"/>
        <w:rPr>
          <w:lang w:eastAsia="en-AU"/>
        </w:rPr>
      </w:pPr>
      <w:r>
        <w:t>And clearly states:</w:t>
      </w:r>
      <w:r w:rsidR="00430AE4">
        <w:t xml:space="preserve"> ‘</w:t>
      </w:r>
      <w:r w:rsidRPr="00EC1225">
        <w:t>No commercial provider can guarantee that their assessment resources will pass audit</w:t>
      </w:r>
      <w:r w:rsidR="00430AE4">
        <w:t>’</w:t>
      </w:r>
      <w:r w:rsidRPr="00EC1225">
        <w:rPr>
          <w:lang w:eastAsia="en-AU"/>
        </w:rPr>
        <w:t>.</w:t>
      </w:r>
    </w:p>
    <w:p w14:paraId="41157557" w14:textId="06585B6D" w:rsidR="00855CF3" w:rsidRPr="0020685F" w:rsidRDefault="00855CF3" w:rsidP="00855CF3">
      <w:pPr>
        <w:rPr>
          <w:lang w:val="en-US"/>
        </w:rPr>
      </w:pPr>
      <w:r w:rsidRPr="0020685F">
        <w:rPr>
          <w:lang w:val="en-US"/>
        </w:rPr>
        <w:t>One person observed that these third parties were not subject to regulation in the same way RTOs were</w:t>
      </w:r>
      <w:r w:rsidR="00E91F59">
        <w:rPr>
          <w:lang w:val="en-US"/>
        </w:rPr>
        <w:t xml:space="preserve">. This </w:t>
      </w:r>
      <w:r w:rsidR="001028EA">
        <w:rPr>
          <w:lang w:val="en-US"/>
        </w:rPr>
        <w:t>had implications for the quality of assessment</w:t>
      </w:r>
      <w:r w:rsidRPr="0020685F">
        <w:rPr>
          <w:lang w:val="en-US"/>
        </w:rPr>
        <w:t>.</w:t>
      </w:r>
    </w:p>
    <w:p w14:paraId="18379A39" w14:textId="2C65A747" w:rsidR="00B36A7E" w:rsidRDefault="00855CF3" w:rsidP="00855CF3">
      <w:r>
        <w:t>The providers interviewed for this project did adapt the tools to suit their learners and their industry needs. One TAFE expert said these third-party materials might be a good start for smaller RTOs</w:t>
      </w:r>
      <w:r w:rsidR="00302FA8">
        <w:t>,</w:t>
      </w:r>
      <w:r>
        <w:t xml:space="preserve"> given developing tools from scratch is a huge process</w:t>
      </w:r>
      <w:r w:rsidR="00302FA8">
        <w:t>,</w:t>
      </w:r>
      <w:r>
        <w:t xml:space="preserve"> but stressed these still needed to be contextualised.</w:t>
      </w:r>
      <w:r w:rsidR="00E25E01">
        <w:t xml:space="preserve"> This points to the importance of validating</w:t>
      </w:r>
      <w:r w:rsidR="00B36A7E">
        <w:t xml:space="preserve"> how these tools perform.</w:t>
      </w:r>
    </w:p>
    <w:p w14:paraId="6F436B7C" w14:textId="6447A9F7" w:rsidR="00855CF3" w:rsidRPr="0004454E" w:rsidRDefault="00855CF3" w:rsidP="00855CF3">
      <w:r>
        <w:t xml:space="preserve">The CEO of a private provider, who has dedicated staff to write </w:t>
      </w:r>
      <w:r w:rsidR="00B15338">
        <w:t>the RTO’s</w:t>
      </w:r>
      <w:r>
        <w:t xml:space="preserve"> materials </w:t>
      </w:r>
      <w:r w:rsidR="00B36A7E">
        <w:t xml:space="preserve">and </w:t>
      </w:r>
      <w:r>
        <w:t>who draw</w:t>
      </w:r>
      <w:r w:rsidR="000D5FFE">
        <w:t>s</w:t>
      </w:r>
      <w:r>
        <w:t xml:space="preserve"> on the </w:t>
      </w:r>
      <w:r w:rsidR="00DE7C5D">
        <w:t>organisation</w:t>
      </w:r>
      <w:r>
        <w:t>’s strong linkages with the health industry (the only industry it works with)</w:t>
      </w:r>
      <w:r w:rsidR="006B35FE">
        <w:t>,</w:t>
      </w:r>
      <w:r w:rsidR="00C84915">
        <w:t xml:space="preserve"> made this recommendation </w:t>
      </w:r>
      <w:r>
        <w:t>several times during the interview:</w:t>
      </w:r>
    </w:p>
    <w:p w14:paraId="087F6EEF" w14:textId="354F6718" w:rsidR="00855CF3" w:rsidRPr="00F95EB6" w:rsidRDefault="0058722E" w:rsidP="00855CF3">
      <w:pPr>
        <w:pStyle w:val="Quote"/>
        <w:rPr>
          <w:lang w:eastAsia="en-AU"/>
        </w:rPr>
      </w:pPr>
      <w:r>
        <w:rPr>
          <w:lang w:eastAsia="en-AU"/>
        </w:rPr>
        <w:t>T</w:t>
      </w:r>
      <w:r w:rsidR="00855CF3" w:rsidRPr="00F95EB6">
        <w:rPr>
          <w:lang w:eastAsia="en-AU"/>
        </w:rPr>
        <w:t>o achieve consistency, we need to benchmark assessment of each unit and have this published on training.gov</w:t>
      </w:r>
      <w:r w:rsidR="00855CF3">
        <w:rPr>
          <w:lang w:eastAsia="en-AU"/>
        </w:rPr>
        <w:t>.au</w:t>
      </w:r>
      <w:r w:rsidR="00855CF3" w:rsidRPr="00F95EB6">
        <w:rPr>
          <w:lang w:eastAsia="en-AU"/>
        </w:rPr>
        <w:t xml:space="preserve"> along with unit guides and companion manuals. These must not be buried. And make sure that the benchmark is not too loose </w:t>
      </w:r>
      <w:r>
        <w:rPr>
          <w:lang w:eastAsia="en-AU"/>
        </w:rPr>
        <w:t>—</w:t>
      </w:r>
      <w:r w:rsidR="00855CF3" w:rsidRPr="00F95EB6">
        <w:rPr>
          <w:lang w:eastAsia="en-AU"/>
        </w:rPr>
        <w:t xml:space="preserve"> too many RTOs are having to guess what is required.</w:t>
      </w:r>
    </w:p>
    <w:p w14:paraId="1BCF761B" w14:textId="74294B3B" w:rsidR="00855CF3" w:rsidRPr="00435BB5" w:rsidRDefault="00855CF3" w:rsidP="00855CF3">
      <w:pPr>
        <w:pStyle w:val="Text"/>
        <w:rPr>
          <w:lang w:val="en-US"/>
        </w:rPr>
      </w:pPr>
      <w:r>
        <w:rPr>
          <w:lang w:val="en-US"/>
        </w:rPr>
        <w:t xml:space="preserve">The materials his </w:t>
      </w:r>
      <w:r w:rsidR="005978D0">
        <w:rPr>
          <w:lang w:val="en-US"/>
        </w:rPr>
        <w:t>staff</w:t>
      </w:r>
      <w:r>
        <w:rPr>
          <w:lang w:val="en-US"/>
        </w:rPr>
        <w:t xml:space="preserve"> create aim to make sure that all his trainers across three states have enough guidance to deliver consistent outcomes and to meet the benchmark. When it emerg</w:t>
      </w:r>
      <w:r w:rsidR="00CB72ED">
        <w:rPr>
          <w:lang w:val="en-US"/>
        </w:rPr>
        <w:t>es from validation exercises</w:t>
      </w:r>
      <w:r>
        <w:rPr>
          <w:lang w:val="en-US"/>
        </w:rPr>
        <w:t xml:space="preserve"> that trainers need </w:t>
      </w:r>
      <w:r w:rsidR="002B68D7">
        <w:rPr>
          <w:lang w:val="en-US"/>
        </w:rPr>
        <w:t>to improve their assessments</w:t>
      </w:r>
      <w:r>
        <w:rPr>
          <w:lang w:val="en-US"/>
        </w:rPr>
        <w:t xml:space="preserve">, they receive extra support to bring them up to standard. </w:t>
      </w:r>
    </w:p>
    <w:p w14:paraId="00F2B4E4" w14:textId="28535C76" w:rsidR="00855CF3" w:rsidRDefault="00855CF3" w:rsidP="002C3435">
      <w:pPr>
        <w:pStyle w:val="Quote"/>
        <w:tabs>
          <w:tab w:val="clear" w:pos="7853"/>
        </w:tabs>
        <w:ind w:left="0" w:right="-1"/>
        <w:rPr>
          <w:sz w:val="19"/>
        </w:rPr>
      </w:pPr>
      <w:r w:rsidRPr="0004454E">
        <w:rPr>
          <w:sz w:val="19"/>
        </w:rPr>
        <w:t xml:space="preserve">In </w:t>
      </w:r>
      <w:r>
        <w:rPr>
          <w:sz w:val="19"/>
        </w:rPr>
        <w:t>more centralised</w:t>
      </w:r>
      <w:r w:rsidR="00D54DE1">
        <w:rPr>
          <w:sz w:val="19"/>
        </w:rPr>
        <w:t>,</w:t>
      </w:r>
      <w:r>
        <w:rPr>
          <w:sz w:val="19"/>
        </w:rPr>
        <w:t xml:space="preserve"> large RTOs</w:t>
      </w:r>
      <w:r w:rsidRPr="0004454E">
        <w:rPr>
          <w:sz w:val="19"/>
        </w:rPr>
        <w:t xml:space="preserve">, </w:t>
      </w:r>
      <w:r w:rsidR="008345A9">
        <w:rPr>
          <w:sz w:val="19"/>
        </w:rPr>
        <w:t xml:space="preserve">assessment and its </w:t>
      </w:r>
      <w:r w:rsidRPr="0004454E">
        <w:rPr>
          <w:sz w:val="19"/>
        </w:rPr>
        <w:t xml:space="preserve">validation </w:t>
      </w:r>
      <w:r w:rsidR="000D5FFE">
        <w:rPr>
          <w:sz w:val="19"/>
        </w:rPr>
        <w:t xml:space="preserve">are </w:t>
      </w:r>
      <w:r>
        <w:rPr>
          <w:sz w:val="19"/>
        </w:rPr>
        <w:t>the responsibility of c</w:t>
      </w:r>
      <w:r w:rsidRPr="009B795B">
        <w:rPr>
          <w:sz w:val="19"/>
        </w:rPr>
        <w:t xml:space="preserve">ompliance </w:t>
      </w:r>
      <w:r>
        <w:rPr>
          <w:sz w:val="19"/>
        </w:rPr>
        <w:t>units or specialised industry hubs, with dedicated staff writing assessment tools.</w:t>
      </w:r>
      <w:r w:rsidRPr="009B795B">
        <w:rPr>
          <w:sz w:val="19"/>
        </w:rPr>
        <w:t xml:space="preserve"> </w:t>
      </w:r>
      <w:r>
        <w:rPr>
          <w:sz w:val="19"/>
        </w:rPr>
        <w:t xml:space="preserve">One interviewee explained that his institution was striving to ensure </w:t>
      </w:r>
      <w:r w:rsidR="004A18F2">
        <w:rPr>
          <w:sz w:val="19"/>
        </w:rPr>
        <w:t xml:space="preserve">that </w:t>
      </w:r>
      <w:r>
        <w:rPr>
          <w:sz w:val="19"/>
        </w:rPr>
        <w:t xml:space="preserve">the compliance process was linked to educational quality and </w:t>
      </w:r>
      <w:r w:rsidR="006E6B47">
        <w:rPr>
          <w:sz w:val="19"/>
        </w:rPr>
        <w:t>enhanced the</w:t>
      </w:r>
      <w:r>
        <w:rPr>
          <w:sz w:val="19"/>
        </w:rPr>
        <w:t xml:space="preserve"> assessment. This is the same across </w:t>
      </w:r>
      <w:r w:rsidRPr="00952D50">
        <w:rPr>
          <w:sz w:val="19"/>
        </w:rPr>
        <w:t xml:space="preserve">several </w:t>
      </w:r>
      <w:r w:rsidR="00492367">
        <w:rPr>
          <w:sz w:val="19"/>
        </w:rPr>
        <w:t xml:space="preserve">of the </w:t>
      </w:r>
      <w:r w:rsidR="00952D50" w:rsidRPr="00952D50">
        <w:rPr>
          <w:sz w:val="19"/>
        </w:rPr>
        <w:t>TAFE ins</w:t>
      </w:r>
      <w:r w:rsidR="00952D50">
        <w:rPr>
          <w:sz w:val="19"/>
        </w:rPr>
        <w:t>t</w:t>
      </w:r>
      <w:r w:rsidR="00952D50" w:rsidRPr="00952D50">
        <w:rPr>
          <w:sz w:val="19"/>
        </w:rPr>
        <w:t>itutes</w:t>
      </w:r>
      <w:r>
        <w:rPr>
          <w:sz w:val="19"/>
        </w:rPr>
        <w:t xml:space="preserve"> </w:t>
      </w:r>
      <w:r w:rsidR="004A18F2">
        <w:rPr>
          <w:sz w:val="19"/>
        </w:rPr>
        <w:t>consulted</w:t>
      </w:r>
      <w:r>
        <w:rPr>
          <w:sz w:val="19"/>
        </w:rPr>
        <w:t xml:space="preserve">, all of which are committed to increasing expertise in assessment and validation and are responding to staff demand for professional development in these areas. </w:t>
      </w:r>
    </w:p>
    <w:p w14:paraId="7A124273" w14:textId="02033214" w:rsidR="00855CF3" w:rsidRDefault="00855CF3" w:rsidP="002C3435">
      <w:pPr>
        <w:pStyle w:val="Quote"/>
        <w:tabs>
          <w:tab w:val="clear" w:pos="7853"/>
        </w:tabs>
        <w:ind w:left="0" w:right="-1"/>
        <w:rPr>
          <w:sz w:val="19"/>
        </w:rPr>
      </w:pPr>
      <w:r>
        <w:rPr>
          <w:sz w:val="19"/>
        </w:rPr>
        <w:t>Nevertheless, major audits have revealed widespread ignorance of what was required to conduct compliant assessments. While acknowledging that this has prompted improvements, for some, management’s response to these audits resulted in unrealistic expectations</w:t>
      </w:r>
      <w:r w:rsidR="000750C2">
        <w:rPr>
          <w:sz w:val="19"/>
        </w:rPr>
        <w:t xml:space="preserve"> of those delivering the qualifications</w:t>
      </w:r>
      <w:r w:rsidR="00A857CA">
        <w:rPr>
          <w:sz w:val="19"/>
        </w:rPr>
        <w:t>.</w:t>
      </w:r>
      <w:r>
        <w:rPr>
          <w:sz w:val="19"/>
        </w:rPr>
        <w:t xml:space="preserve"> </w:t>
      </w:r>
    </w:p>
    <w:p w14:paraId="6628F94B" w14:textId="4CF09FCB" w:rsidR="00EB75D3" w:rsidRDefault="00855CF3" w:rsidP="00855CF3">
      <w:pPr>
        <w:pStyle w:val="Quote"/>
      </w:pPr>
      <w:r w:rsidRPr="00281D8F">
        <w:lastRenderedPageBreak/>
        <w:t>Assessment tools are written centrally, which means they are not attuned to the specifics of the delivery. Some of the requirements are undeliverable. This has come about because of a culture of (over) compliance, and even misinterpretation of the regulator’s feedback.</w:t>
      </w:r>
    </w:p>
    <w:p w14:paraId="298C3BC1" w14:textId="61D5D5E4" w:rsidR="00855CF3" w:rsidRPr="00281D8F" w:rsidRDefault="0009304D" w:rsidP="00855CF3">
      <w:pPr>
        <w:pStyle w:val="Quote"/>
      </w:pPr>
      <w:r>
        <w:tab/>
        <w:t>(</w:t>
      </w:r>
      <w:r w:rsidR="00EF1CE9" w:rsidRPr="00281D8F">
        <w:t>Community service trainer</w:t>
      </w:r>
      <w:r w:rsidR="00EF1CE9">
        <w:t xml:space="preserve"> at a TAFE institute</w:t>
      </w:r>
      <w:r>
        <w:t>)</w:t>
      </w:r>
    </w:p>
    <w:p w14:paraId="6F77A3D1" w14:textId="01532446" w:rsidR="00F92E5E" w:rsidRDefault="00855CF3" w:rsidP="00855CF3">
      <w:pPr>
        <w:pStyle w:val="Quote"/>
        <w:rPr>
          <w:lang w:val="en-GB"/>
        </w:rPr>
      </w:pPr>
      <w:r w:rsidRPr="00AA2D2A">
        <w:rPr>
          <w:lang w:val="en-GB"/>
        </w:rPr>
        <w:t>The system</w:t>
      </w:r>
      <w:r>
        <w:rPr>
          <w:lang w:val="en-GB"/>
        </w:rPr>
        <w:t xml:space="preserve"> had become</w:t>
      </w:r>
      <w:r w:rsidRPr="00AA2D2A">
        <w:rPr>
          <w:lang w:val="en-GB"/>
        </w:rPr>
        <w:t xml:space="preserve"> too onerous </w:t>
      </w:r>
      <w:r w:rsidR="00E45011">
        <w:rPr>
          <w:lang w:val="en-GB"/>
        </w:rPr>
        <w:t>—</w:t>
      </w:r>
      <w:r w:rsidRPr="00AA2D2A">
        <w:rPr>
          <w:lang w:val="en-GB"/>
        </w:rPr>
        <w:t xml:space="preserve"> with 30 units of competence in the qualification</w:t>
      </w:r>
      <w:r>
        <w:rPr>
          <w:lang w:val="en-GB"/>
        </w:rPr>
        <w:t>,</w:t>
      </w:r>
      <w:r w:rsidRPr="00AA2D2A">
        <w:rPr>
          <w:lang w:val="en-GB"/>
        </w:rPr>
        <w:t xml:space="preserve"> the requirement to gather evidence for assessment of every unit meant some skills were over assessed because they were includ</w:t>
      </w:r>
      <w:r>
        <w:rPr>
          <w:lang w:val="en-GB"/>
        </w:rPr>
        <w:t>ed</w:t>
      </w:r>
      <w:r w:rsidRPr="00AA2D2A">
        <w:rPr>
          <w:lang w:val="en-GB"/>
        </w:rPr>
        <w:t xml:space="preserve"> across the qualification. </w:t>
      </w:r>
      <w:r>
        <w:rPr>
          <w:lang w:val="en-GB"/>
        </w:rPr>
        <w:t>S</w:t>
      </w:r>
      <w:r w:rsidRPr="00AA2D2A">
        <w:rPr>
          <w:lang w:val="en-GB"/>
        </w:rPr>
        <w:t>tudents were being over assessed and under trained</w:t>
      </w:r>
      <w:r w:rsidR="00E45011">
        <w:rPr>
          <w:lang w:val="en-GB"/>
        </w:rPr>
        <w:t xml:space="preserve"> … </w:t>
      </w:r>
      <w:r>
        <w:rPr>
          <w:lang w:val="en-GB"/>
        </w:rPr>
        <w:t>T</w:t>
      </w:r>
      <w:r w:rsidRPr="00AA2D2A">
        <w:rPr>
          <w:lang w:val="en-GB"/>
        </w:rPr>
        <w:t xml:space="preserve">he validation timeframes </w:t>
      </w:r>
      <w:r>
        <w:rPr>
          <w:lang w:val="en-GB"/>
        </w:rPr>
        <w:t xml:space="preserve">[were] </w:t>
      </w:r>
      <w:r w:rsidRPr="00AA2D2A">
        <w:rPr>
          <w:lang w:val="en-GB"/>
        </w:rPr>
        <w:t>too tight for QA and incorporating feedback</w:t>
      </w:r>
      <w:r>
        <w:rPr>
          <w:lang w:val="en-GB"/>
        </w:rPr>
        <w:t>.</w:t>
      </w:r>
    </w:p>
    <w:p w14:paraId="03DD1171" w14:textId="6DA34B92" w:rsidR="00855CF3" w:rsidRDefault="00F92E5E" w:rsidP="00855CF3">
      <w:pPr>
        <w:pStyle w:val="Quote"/>
        <w:rPr>
          <w:lang w:val="en-GB"/>
        </w:rPr>
      </w:pPr>
      <w:r>
        <w:rPr>
          <w:lang w:val="en-GB"/>
        </w:rPr>
        <w:tab/>
        <w:t>(</w:t>
      </w:r>
      <w:r w:rsidR="0009304D" w:rsidRPr="00281D8F">
        <w:rPr>
          <w:lang w:val="en-GB"/>
        </w:rPr>
        <w:t>Construction training manager</w:t>
      </w:r>
      <w:r w:rsidR="0009304D">
        <w:rPr>
          <w:lang w:val="en-GB"/>
        </w:rPr>
        <w:t xml:space="preserve"> at TAFE</w:t>
      </w:r>
      <w:r>
        <w:rPr>
          <w:lang w:val="en-GB"/>
        </w:rPr>
        <w:t>)</w:t>
      </w:r>
    </w:p>
    <w:p w14:paraId="6A42BB69" w14:textId="77777777" w:rsidR="000401AF" w:rsidRPr="000401AF" w:rsidRDefault="00855CF3" w:rsidP="000401AF">
      <w:pPr>
        <w:pStyle w:val="Quote"/>
        <w:ind w:right="-1"/>
        <w:rPr>
          <w:sz w:val="19"/>
        </w:rPr>
      </w:pPr>
      <w:r w:rsidRPr="00FC0EB7">
        <w:rPr>
          <w:sz w:val="19"/>
        </w:rPr>
        <w:t>Several people were critical of the excessive requirements for assessment</w:t>
      </w:r>
      <w:r w:rsidR="004A2C00" w:rsidRPr="00FC0EB7">
        <w:rPr>
          <w:sz w:val="19"/>
        </w:rPr>
        <w:t xml:space="preserve"> and the </w:t>
      </w:r>
      <w:r w:rsidR="00F467F0" w:rsidRPr="00FC0EB7">
        <w:rPr>
          <w:sz w:val="19"/>
        </w:rPr>
        <w:t>associated validation</w:t>
      </w:r>
      <w:r w:rsidRPr="00FC0EB7">
        <w:rPr>
          <w:sz w:val="19"/>
        </w:rPr>
        <w:t>, especially that the</w:t>
      </w:r>
      <w:r w:rsidR="00246F0F">
        <w:rPr>
          <w:sz w:val="19"/>
        </w:rPr>
        <w:t>se</w:t>
      </w:r>
      <w:r w:rsidRPr="00FC0EB7">
        <w:rPr>
          <w:sz w:val="19"/>
        </w:rPr>
        <w:t xml:space="preserve"> did not recognise the difficulties of doing assessment in the workplace</w:t>
      </w:r>
      <w:r w:rsidR="00C81B1E" w:rsidRPr="00FC0EB7">
        <w:rPr>
          <w:sz w:val="19"/>
        </w:rPr>
        <w:t xml:space="preserve"> or gathering evidence of practical assessments</w:t>
      </w:r>
      <w:r w:rsidR="00091A91">
        <w:rPr>
          <w:sz w:val="19"/>
        </w:rPr>
        <w:t xml:space="preserve">. </w:t>
      </w:r>
      <w:r w:rsidR="006F14DE">
        <w:rPr>
          <w:sz w:val="19"/>
        </w:rPr>
        <w:t xml:space="preserve">As one </w:t>
      </w:r>
      <w:r w:rsidR="00D876F8">
        <w:rPr>
          <w:sz w:val="19"/>
        </w:rPr>
        <w:t>TAFE manager obser</w:t>
      </w:r>
      <w:r w:rsidR="000401AF">
        <w:rPr>
          <w:sz w:val="19"/>
        </w:rPr>
        <w:t>ved</w:t>
      </w:r>
      <w:r w:rsidR="00D876F8">
        <w:rPr>
          <w:sz w:val="19"/>
        </w:rPr>
        <w:t xml:space="preserve">, </w:t>
      </w:r>
      <w:r w:rsidR="000401AF" w:rsidRPr="000401AF">
        <w:rPr>
          <w:sz w:val="19"/>
        </w:rPr>
        <w:t>‘students were being over-assessed and undertrained’.</w:t>
      </w:r>
    </w:p>
    <w:p w14:paraId="52F2C39D" w14:textId="3E75D7D3" w:rsidR="00855CF3" w:rsidRPr="00FC0EB7" w:rsidRDefault="00091A91" w:rsidP="002C3435">
      <w:pPr>
        <w:pStyle w:val="Quote"/>
        <w:tabs>
          <w:tab w:val="clear" w:pos="7853"/>
        </w:tabs>
        <w:ind w:left="0" w:right="-1"/>
        <w:rPr>
          <w:sz w:val="19"/>
        </w:rPr>
      </w:pPr>
      <w:bookmarkStart w:id="48" w:name="_Hlk73700278"/>
      <w:r>
        <w:rPr>
          <w:sz w:val="19"/>
        </w:rPr>
        <w:t>One</w:t>
      </w:r>
      <w:r w:rsidR="00855CF3" w:rsidRPr="00FC0EB7">
        <w:rPr>
          <w:sz w:val="19"/>
        </w:rPr>
        <w:t xml:space="preserve"> example</w:t>
      </w:r>
      <w:r>
        <w:rPr>
          <w:sz w:val="19"/>
        </w:rPr>
        <w:t xml:space="preserve"> given was </w:t>
      </w:r>
      <w:r w:rsidR="00A25875">
        <w:rPr>
          <w:sz w:val="19"/>
        </w:rPr>
        <w:t>that in some cases</w:t>
      </w:r>
      <w:r w:rsidR="00855CF3" w:rsidRPr="00FC0EB7">
        <w:rPr>
          <w:sz w:val="19"/>
        </w:rPr>
        <w:t xml:space="preserve"> employers would not allow unqualified people to undertake the tasks (such as dealing with alcohol-affected clients; doing meat inspections</w:t>
      </w:r>
      <w:r w:rsidR="00D6685D">
        <w:rPr>
          <w:sz w:val="19"/>
        </w:rPr>
        <w:t>)</w:t>
      </w:r>
      <w:r w:rsidR="00855CF3" w:rsidRPr="00FC0EB7">
        <w:rPr>
          <w:sz w:val="19"/>
        </w:rPr>
        <w:t>.</w:t>
      </w:r>
      <w:r w:rsidR="000D6EA4" w:rsidRPr="00FC0EB7">
        <w:rPr>
          <w:sz w:val="19"/>
        </w:rPr>
        <w:t xml:space="preserve"> As the respondent from one private provider commented:</w:t>
      </w:r>
    </w:p>
    <w:bookmarkEnd w:id="48"/>
    <w:p w14:paraId="46473447" w14:textId="4FA4EAAD" w:rsidR="00855CF3" w:rsidRDefault="00855CF3" w:rsidP="00855CF3">
      <w:pPr>
        <w:pStyle w:val="Quote"/>
      </w:pPr>
      <w:r>
        <w:t xml:space="preserve">They want validation of every single little thing. </w:t>
      </w:r>
      <w:r w:rsidRPr="007F5E25">
        <w:t xml:space="preserve">Assessment tools go from </w:t>
      </w:r>
      <w:r>
        <w:t>six</w:t>
      </w:r>
      <w:r w:rsidRPr="007F5E25">
        <w:t xml:space="preserve"> to 45 pages</w:t>
      </w:r>
      <w:r>
        <w:t>. Most of our</w:t>
      </w:r>
      <w:r w:rsidRPr="007F5E25">
        <w:t xml:space="preserve"> time </w:t>
      </w:r>
      <w:r>
        <w:t xml:space="preserve">is </w:t>
      </w:r>
      <w:r w:rsidRPr="007F5E25">
        <w:t xml:space="preserve">now taken up gathering evidence. </w:t>
      </w:r>
      <w:r>
        <w:t xml:space="preserve">The process of validation </w:t>
      </w:r>
      <w:r w:rsidRPr="00A557E7">
        <w:t xml:space="preserve">is a process of evidence collection in ways that help auditors </w:t>
      </w:r>
      <w:r w:rsidR="005E39AA">
        <w:t>—</w:t>
      </w:r>
      <w:r w:rsidRPr="00A557E7">
        <w:t xml:space="preserve"> things must be black and white</w:t>
      </w:r>
      <w:r>
        <w:t xml:space="preserve">. They </w:t>
      </w:r>
      <w:r w:rsidRPr="006E5BD7">
        <w:t>require</w:t>
      </w:r>
      <w:r>
        <w:t xml:space="preserve"> the</w:t>
      </w:r>
      <w:r w:rsidRPr="006E5BD7">
        <w:t xml:space="preserve"> answer </w:t>
      </w:r>
      <w:r>
        <w:t xml:space="preserve">that exactly </w:t>
      </w:r>
      <w:r w:rsidRPr="006E5BD7">
        <w:t>match</w:t>
      </w:r>
      <w:r>
        <w:t xml:space="preserve">es </w:t>
      </w:r>
      <w:r w:rsidRPr="006E5BD7">
        <w:t>the marking guide</w:t>
      </w:r>
      <w:r>
        <w:t xml:space="preserve">. In my mind that’s </w:t>
      </w:r>
      <w:r w:rsidRPr="006E5BD7">
        <w:t>plagiarism</w:t>
      </w:r>
      <w:r>
        <w:t>. Twenty-five per</w:t>
      </w:r>
      <w:r w:rsidR="00116BCF">
        <w:t xml:space="preserve"> </w:t>
      </w:r>
      <w:r>
        <w:t xml:space="preserve">cent of </w:t>
      </w:r>
      <w:r w:rsidRPr="00A557E7">
        <w:t>the business</w:t>
      </w:r>
      <w:r>
        <w:t>’s</w:t>
      </w:r>
      <w:r w:rsidRPr="00A557E7">
        <w:t xml:space="preserve"> activity is writing evidence. </w:t>
      </w:r>
      <w:r>
        <w:t>We h</w:t>
      </w:r>
      <w:r w:rsidRPr="00A557E7">
        <w:t xml:space="preserve">ave had to add </w:t>
      </w:r>
      <w:r>
        <w:t xml:space="preserve">three </w:t>
      </w:r>
      <w:r w:rsidRPr="00A557E7">
        <w:t xml:space="preserve">to </w:t>
      </w:r>
      <w:r>
        <w:t>four</w:t>
      </w:r>
      <w:r w:rsidRPr="00A557E7">
        <w:t xml:space="preserve"> people for compliance.</w:t>
      </w:r>
      <w:r w:rsidR="00116BCF">
        <w:tab/>
      </w:r>
      <w:r w:rsidR="00116BCF">
        <w:tab/>
      </w:r>
    </w:p>
    <w:p w14:paraId="096FF770" w14:textId="30DAFDA8" w:rsidR="00855CF3" w:rsidRPr="00067053" w:rsidRDefault="005017DE" w:rsidP="000361AF">
      <w:pPr>
        <w:pStyle w:val="Text"/>
      </w:pPr>
      <w:r>
        <w:t xml:space="preserve">The </w:t>
      </w:r>
      <w:r w:rsidR="004447CF">
        <w:t xml:space="preserve">concern to have the </w:t>
      </w:r>
      <w:r w:rsidR="00484E7A">
        <w:t>correct</w:t>
      </w:r>
      <w:r w:rsidR="004447CF">
        <w:t xml:space="preserve"> paperwork for an auditor was widespread</w:t>
      </w:r>
      <w:r w:rsidR="00ED228E">
        <w:t>, with s</w:t>
      </w:r>
      <w:r w:rsidR="00F14721">
        <w:t>ome, like the private provider quoted above, s</w:t>
      </w:r>
      <w:r w:rsidR="00ED228E">
        <w:t>uggesti</w:t>
      </w:r>
      <w:r w:rsidR="00F14721">
        <w:t>ng</w:t>
      </w:r>
      <w:r w:rsidR="00ED228E">
        <w:t xml:space="preserve"> that this could lead to using assessment tools (</w:t>
      </w:r>
      <w:r w:rsidR="00484E7A">
        <w:t>for example,</w:t>
      </w:r>
      <w:r w:rsidR="00ED228E">
        <w:t xml:space="preserve"> online multiple</w:t>
      </w:r>
      <w:r w:rsidR="00C81B1E">
        <w:t>-c</w:t>
      </w:r>
      <w:r w:rsidR="00ED228E">
        <w:t>hoice quizzes) that lent them</w:t>
      </w:r>
      <w:r w:rsidR="00A926B4">
        <w:t xml:space="preserve">selves more easily to </w:t>
      </w:r>
      <w:r w:rsidR="00B066AB">
        <w:t xml:space="preserve">being checked by an auditor than to ensuring </w:t>
      </w:r>
      <w:r w:rsidR="00F14721">
        <w:t>competence.</w:t>
      </w:r>
    </w:p>
    <w:p w14:paraId="2BF020B0" w14:textId="2D465808" w:rsidR="00353ACB" w:rsidRDefault="00353ACB" w:rsidP="00353ACB">
      <w:pPr>
        <w:pStyle w:val="Heading2"/>
      </w:pPr>
      <w:bookmarkStart w:id="49" w:name="_Toc73951915"/>
      <w:r>
        <w:t>Validating the tools</w:t>
      </w:r>
      <w:bookmarkEnd w:id="49"/>
    </w:p>
    <w:p w14:paraId="7EABF7A1" w14:textId="26856B10" w:rsidR="00353ACB" w:rsidRDefault="000F6648" w:rsidP="00353ACB">
      <w:pPr>
        <w:pStyle w:val="Text"/>
      </w:pPr>
      <w:r w:rsidRPr="00257CB6">
        <w:t xml:space="preserve">All </w:t>
      </w:r>
      <w:r w:rsidR="008B0816">
        <w:t>of</w:t>
      </w:r>
      <w:r w:rsidRPr="00257CB6">
        <w:t xml:space="preserve"> those interviewed validate</w:t>
      </w:r>
      <w:r w:rsidR="00623392">
        <w:t>d</w:t>
      </w:r>
      <w:r w:rsidRPr="00257CB6">
        <w:t xml:space="preserve"> the assessment tools they were using</w:t>
      </w:r>
      <w:r w:rsidR="00FC5C9E">
        <w:t xml:space="preserve">. The purpose of this exercise was to </w:t>
      </w:r>
      <w:r w:rsidR="00B27C26">
        <w:t>determine whether</w:t>
      </w:r>
      <w:r w:rsidR="00B866BD">
        <w:t xml:space="preserve"> the tools were </w:t>
      </w:r>
      <w:r w:rsidR="002F052A" w:rsidRPr="00257CB6">
        <w:t>assessing the right thing</w:t>
      </w:r>
      <w:r w:rsidR="00D26BE3">
        <w:t>;</w:t>
      </w:r>
      <w:r w:rsidR="00B866BD">
        <w:t xml:space="preserve"> whether students were </w:t>
      </w:r>
      <w:r w:rsidR="00195EEB">
        <w:t>understanding what they were learning</w:t>
      </w:r>
      <w:r w:rsidR="001334BA">
        <w:t xml:space="preserve"> and the assessment questions</w:t>
      </w:r>
      <w:r w:rsidR="00D26BE3">
        <w:t>;</w:t>
      </w:r>
      <w:r w:rsidR="00195EEB">
        <w:t xml:space="preserve"> whether the tools were capturing</w:t>
      </w:r>
      <w:r w:rsidR="00E83573">
        <w:t xml:space="preserve"> all </w:t>
      </w:r>
      <w:r w:rsidR="00B27C26">
        <w:t xml:space="preserve">of </w:t>
      </w:r>
      <w:r w:rsidR="00E83573">
        <w:t>the</w:t>
      </w:r>
      <w:r w:rsidR="00195EEB">
        <w:t xml:space="preserve"> knowledge and skills</w:t>
      </w:r>
      <w:r w:rsidR="00E83573">
        <w:t xml:space="preserve"> required to be competent;</w:t>
      </w:r>
      <w:r w:rsidR="00BA6969">
        <w:t xml:space="preserve"> and what gaps in training or flaws in the assessment tools should be addressed.</w:t>
      </w:r>
    </w:p>
    <w:p w14:paraId="559C15EF" w14:textId="67690912" w:rsidR="002C11E1" w:rsidRPr="002C11E1" w:rsidRDefault="008D3BD0" w:rsidP="002C11E1">
      <w:pPr>
        <w:pStyle w:val="Text"/>
      </w:pPr>
      <w:r>
        <w:t xml:space="preserve">At one </w:t>
      </w:r>
      <w:r w:rsidR="00952D50">
        <w:t>TAFE institute</w:t>
      </w:r>
      <w:r w:rsidR="00567EBA">
        <w:t xml:space="preserve">, in which separate colleges write </w:t>
      </w:r>
      <w:r w:rsidR="009B795B" w:rsidRPr="009B795B">
        <w:t>their own assessment resources</w:t>
      </w:r>
      <w:r w:rsidR="00567EBA" w:rsidRPr="002C11E1">
        <w:t xml:space="preserve">, </w:t>
      </w:r>
      <w:r w:rsidR="00626C06" w:rsidRPr="002C11E1">
        <w:t>the tools are ‘pre-validated’</w:t>
      </w:r>
      <w:r w:rsidR="009B795B" w:rsidRPr="009B795B">
        <w:t xml:space="preserve"> before they are put into practice</w:t>
      </w:r>
      <w:r w:rsidR="005F27A2">
        <w:t>:</w:t>
      </w:r>
      <w:r w:rsidR="00626C06" w:rsidRPr="002C11E1">
        <w:t xml:space="preserve"> </w:t>
      </w:r>
    </w:p>
    <w:p w14:paraId="283843AF" w14:textId="438DE396" w:rsidR="009B795B" w:rsidRPr="009B795B" w:rsidRDefault="00626C06" w:rsidP="002C11E1">
      <w:pPr>
        <w:pStyle w:val="Quote"/>
      </w:pPr>
      <w:r w:rsidRPr="002C11E1">
        <w:t xml:space="preserve">This entails </w:t>
      </w:r>
      <w:r w:rsidR="002C11E1" w:rsidRPr="002C11E1">
        <w:t xml:space="preserve">industry partners running their </w:t>
      </w:r>
      <w:r w:rsidR="009B795B" w:rsidRPr="009B795B">
        <w:t xml:space="preserve">eye over the tool to say </w:t>
      </w:r>
      <w:r w:rsidR="005F27A2">
        <w:t>‘</w:t>
      </w:r>
      <w:r w:rsidR="009B795B" w:rsidRPr="009B795B">
        <w:t xml:space="preserve">yes, that is a good project for </w:t>
      </w:r>
      <w:r w:rsidR="00A86518" w:rsidRPr="009B795B">
        <w:t>assessment</w:t>
      </w:r>
      <w:r w:rsidR="005F27A2">
        <w:t>’</w:t>
      </w:r>
      <w:r w:rsidR="00A86518" w:rsidRPr="009B795B">
        <w:t>,</w:t>
      </w:r>
      <w:r w:rsidR="009B795B" w:rsidRPr="009B795B">
        <w:t xml:space="preserve"> or</w:t>
      </w:r>
      <w:r w:rsidR="00D841E3">
        <w:t xml:space="preserve"> they</w:t>
      </w:r>
      <w:r w:rsidR="009B795B" w:rsidRPr="009B795B">
        <w:t xml:space="preserve"> suggest things beyond the TP standards, make suggestions about extra things tha</w:t>
      </w:r>
      <w:r w:rsidR="004F579E">
        <w:t>t</w:t>
      </w:r>
      <w:r w:rsidR="009B795B" w:rsidRPr="009B795B">
        <w:t xml:space="preserve"> are done at their workplace or how equipment might differ</w:t>
      </w:r>
      <w:r w:rsidR="003705EE">
        <w:t>.</w:t>
      </w:r>
    </w:p>
    <w:p w14:paraId="11895DFA" w14:textId="1C292AB9" w:rsidR="009B795B" w:rsidRPr="003705EE" w:rsidRDefault="008B6A86" w:rsidP="002C3435">
      <w:pPr>
        <w:pStyle w:val="Quote"/>
        <w:tabs>
          <w:tab w:val="clear" w:pos="7853"/>
        </w:tabs>
        <w:ind w:left="0" w:right="-1"/>
        <w:rPr>
          <w:sz w:val="19"/>
        </w:rPr>
      </w:pPr>
      <w:r>
        <w:rPr>
          <w:sz w:val="19"/>
        </w:rPr>
        <w:t xml:space="preserve">For </w:t>
      </w:r>
      <w:r w:rsidR="003705EE">
        <w:rPr>
          <w:sz w:val="19"/>
        </w:rPr>
        <w:t xml:space="preserve">all types of providers, </w:t>
      </w:r>
      <w:r>
        <w:rPr>
          <w:sz w:val="19"/>
        </w:rPr>
        <w:t>t</w:t>
      </w:r>
      <w:r w:rsidR="003705EE" w:rsidRPr="003705EE">
        <w:rPr>
          <w:sz w:val="19"/>
        </w:rPr>
        <w:t xml:space="preserve">his industry </w:t>
      </w:r>
      <w:r w:rsidR="003705EE">
        <w:rPr>
          <w:sz w:val="19"/>
        </w:rPr>
        <w:t>engagement</w:t>
      </w:r>
      <w:r>
        <w:rPr>
          <w:sz w:val="19"/>
        </w:rPr>
        <w:t xml:space="preserve"> </w:t>
      </w:r>
      <w:r w:rsidR="00305517">
        <w:rPr>
          <w:sz w:val="19"/>
        </w:rPr>
        <w:t xml:space="preserve">can reveal </w:t>
      </w:r>
      <w:r w:rsidR="00155CFF">
        <w:rPr>
          <w:sz w:val="19"/>
        </w:rPr>
        <w:t>shortcomings</w:t>
      </w:r>
      <w:r w:rsidR="00B13547">
        <w:rPr>
          <w:sz w:val="19"/>
        </w:rPr>
        <w:t xml:space="preserve"> in the training package requirements or at the RTO. The</w:t>
      </w:r>
      <w:r w:rsidR="00FC5CB7">
        <w:rPr>
          <w:sz w:val="19"/>
        </w:rPr>
        <w:t xml:space="preserve"> provider</w:t>
      </w:r>
      <w:r w:rsidR="00B13547">
        <w:rPr>
          <w:sz w:val="19"/>
        </w:rPr>
        <w:t xml:space="preserve"> may, for example, have</w:t>
      </w:r>
      <w:r w:rsidR="001A6179">
        <w:rPr>
          <w:sz w:val="19"/>
        </w:rPr>
        <w:t xml:space="preserve"> obsolete equipment</w:t>
      </w:r>
      <w:r w:rsidR="00E02CC7">
        <w:rPr>
          <w:sz w:val="19"/>
        </w:rPr>
        <w:t xml:space="preserve"> or </w:t>
      </w:r>
      <w:r w:rsidR="00A8778E">
        <w:rPr>
          <w:sz w:val="19"/>
        </w:rPr>
        <w:t>no access to the equipment prescribed</w:t>
      </w:r>
      <w:r w:rsidR="001A6179">
        <w:rPr>
          <w:sz w:val="19"/>
        </w:rPr>
        <w:t xml:space="preserve">. </w:t>
      </w:r>
    </w:p>
    <w:p w14:paraId="496C1325" w14:textId="73594504" w:rsidR="005D6283" w:rsidRDefault="003252AA" w:rsidP="00116417">
      <w:pPr>
        <w:pStyle w:val="Quote"/>
      </w:pPr>
      <w:r w:rsidRPr="00C614BC">
        <w:t>T</w:t>
      </w:r>
      <w:r w:rsidR="009B795B" w:rsidRPr="00C614BC">
        <w:t>his is the hardest challenge because ther</w:t>
      </w:r>
      <w:r w:rsidRPr="00C614BC">
        <w:t>e</w:t>
      </w:r>
      <w:r w:rsidR="009B795B" w:rsidRPr="00C614BC">
        <w:t xml:space="preserve"> is no budget for high-end </w:t>
      </w:r>
      <w:proofErr w:type="gramStart"/>
      <w:r w:rsidR="009B795B" w:rsidRPr="00C614BC">
        <w:t>equipment</w:t>
      </w:r>
      <w:proofErr w:type="gramEnd"/>
      <w:r w:rsidR="009B795B" w:rsidRPr="00C614BC">
        <w:t xml:space="preserve"> and we have to balance between big and small employers. This means ther</w:t>
      </w:r>
      <w:r w:rsidRPr="00C614BC">
        <w:t>e</w:t>
      </w:r>
      <w:r w:rsidR="009B795B" w:rsidRPr="00C614BC">
        <w:t xml:space="preserve"> can be too much prescription in</w:t>
      </w:r>
      <w:r w:rsidRPr="00C614BC">
        <w:t xml:space="preserve"> the</w:t>
      </w:r>
      <w:r w:rsidR="009B795B" w:rsidRPr="00C614BC">
        <w:t xml:space="preserve"> </w:t>
      </w:r>
      <w:r w:rsidRPr="00C614BC">
        <w:t>training package</w:t>
      </w:r>
      <w:r w:rsidR="009B795B" w:rsidRPr="00C614BC">
        <w:t xml:space="preserve"> assessment requirements. </w:t>
      </w:r>
      <w:r w:rsidR="001B09CF" w:rsidRPr="00C614BC">
        <w:t>So,</w:t>
      </w:r>
      <w:r w:rsidR="009B795B" w:rsidRPr="00C614BC">
        <w:t xml:space="preserve"> we have to change electives.</w:t>
      </w:r>
      <w:r w:rsidR="00F86F11">
        <w:tab/>
        <w:t>(TAFE institute)</w:t>
      </w:r>
    </w:p>
    <w:p w14:paraId="766CBB97" w14:textId="36327981" w:rsidR="009B5606" w:rsidRDefault="007F5641" w:rsidP="009B5606">
      <w:pPr>
        <w:pStyle w:val="Quote"/>
        <w:rPr>
          <w:sz w:val="19"/>
        </w:rPr>
      </w:pPr>
      <w:r w:rsidRPr="00C614BC">
        <w:lastRenderedPageBreak/>
        <w:t xml:space="preserve">In bakery, new requirements for what equipment is required </w:t>
      </w:r>
      <w:r w:rsidR="00A86518" w:rsidRPr="00C614BC">
        <w:t>are</w:t>
      </w:r>
      <w:r w:rsidRPr="00C614BC">
        <w:t xml:space="preserve"> overwhelming. </w:t>
      </w:r>
      <w:r w:rsidR="005E20AD" w:rsidRPr="00C614BC">
        <w:t>[It becomes] i</w:t>
      </w:r>
      <w:r w:rsidRPr="00C614BC">
        <w:t>mpossible</w:t>
      </w:r>
      <w:r w:rsidRPr="007F5641">
        <w:t xml:space="preserve"> to teach because of the resource requirements. For example, teaching hospitality in the prison cannot be an accredited course because it’s too complicated for simple coffee and sandwiches. </w:t>
      </w:r>
      <w:r w:rsidR="00E02CC7">
        <w:t>[That’s] c</w:t>
      </w:r>
      <w:r w:rsidRPr="007F5641">
        <w:t>ounter</w:t>
      </w:r>
      <w:r w:rsidR="00E02CC7">
        <w:t>-</w:t>
      </w:r>
      <w:r w:rsidRPr="007F5641">
        <w:t>productive because prisoners don’t get a piece of paper to help them find a job.</w:t>
      </w:r>
      <w:r w:rsidR="00762000">
        <w:tab/>
        <w:t>(</w:t>
      </w:r>
      <w:r w:rsidR="00F86F11" w:rsidRPr="00C614BC">
        <w:t>Private</w:t>
      </w:r>
      <w:r w:rsidR="00762000">
        <w:t xml:space="preserve"> provider)</w:t>
      </w:r>
    </w:p>
    <w:p w14:paraId="190ADAEA" w14:textId="0DD4B1BA" w:rsidR="007F5641" w:rsidRDefault="00B60793" w:rsidP="0084262B">
      <w:pPr>
        <w:pStyle w:val="Text"/>
      </w:pPr>
      <w:r>
        <w:t xml:space="preserve">When an industry representative is involved in </w:t>
      </w:r>
      <w:r w:rsidR="00C258FF">
        <w:t>‘</w:t>
      </w:r>
      <w:r w:rsidR="00710659">
        <w:t>pre-validation</w:t>
      </w:r>
      <w:r w:rsidR="00C258FF">
        <w:t>’</w:t>
      </w:r>
      <w:r w:rsidR="00710659">
        <w:t>, f</w:t>
      </w:r>
      <w:r w:rsidR="006F0AE2">
        <w:t xml:space="preserve">inding the balance between </w:t>
      </w:r>
      <w:r w:rsidR="009B5606">
        <w:t xml:space="preserve">what </w:t>
      </w:r>
      <w:r w:rsidR="00F65D80">
        <w:t>various</w:t>
      </w:r>
      <w:r w:rsidR="009B5606">
        <w:t xml:space="preserve"> employers </w:t>
      </w:r>
      <w:r w:rsidR="00F14E2C">
        <w:t>expect of graduates and incorporating this in</w:t>
      </w:r>
      <w:r w:rsidR="00987D6B">
        <w:t>to the assessment tools and judgments about competence can require negotiation</w:t>
      </w:r>
      <w:r w:rsidR="002B2D28">
        <w:t xml:space="preserve">. In one </w:t>
      </w:r>
      <w:r w:rsidR="00AB6798">
        <w:t xml:space="preserve">TAFE </w:t>
      </w:r>
      <w:r w:rsidR="002B2D28">
        <w:t xml:space="preserve">college offering commercial cookery, </w:t>
      </w:r>
      <w:r w:rsidR="006605AB">
        <w:t>an assessment task</w:t>
      </w:r>
      <w:r w:rsidR="00762000">
        <w:t>,</w:t>
      </w:r>
      <w:r w:rsidR="006605AB">
        <w:t xml:space="preserve"> for example</w:t>
      </w:r>
      <w:r w:rsidR="00762000">
        <w:t>,</w:t>
      </w:r>
      <w:r w:rsidR="006605AB">
        <w:t xml:space="preserve"> </w:t>
      </w:r>
      <w:r w:rsidR="000B1D7B">
        <w:t>preparing breakfast dishes</w:t>
      </w:r>
      <w:r w:rsidR="00762000">
        <w:t>,</w:t>
      </w:r>
      <w:r w:rsidR="000B1D7B">
        <w:t xml:space="preserve"> is emailed to a range of employers </w:t>
      </w:r>
      <w:r w:rsidR="00762000">
        <w:t>for their approval</w:t>
      </w:r>
      <w:r w:rsidR="000B1D7B">
        <w:t xml:space="preserve">. </w:t>
      </w:r>
      <w:r w:rsidR="00FA0C41">
        <w:t xml:space="preserve">The way </w:t>
      </w:r>
      <w:r w:rsidR="00192C81">
        <w:t xml:space="preserve">each </w:t>
      </w:r>
      <w:r w:rsidR="00FA0C41">
        <w:t>employer offers a dish</w:t>
      </w:r>
      <w:r w:rsidR="00192C81">
        <w:t xml:space="preserve"> in their establishment</w:t>
      </w:r>
      <w:r w:rsidR="00FA0C41">
        <w:t xml:space="preserve"> may vary but </w:t>
      </w:r>
      <w:r w:rsidR="00192C81">
        <w:t xml:space="preserve">they </w:t>
      </w:r>
      <w:r w:rsidR="00EE6E8D">
        <w:t xml:space="preserve">can see that the student is learning the fundamentals. </w:t>
      </w:r>
      <w:r w:rsidR="004F579E">
        <w:t>This email correspondence constitutes evidence of industry engagement</w:t>
      </w:r>
      <w:r w:rsidR="004E27A4">
        <w:t>,</w:t>
      </w:r>
      <w:r w:rsidR="00873F3A">
        <w:t xml:space="preserve"> as well as being part of the validation </w:t>
      </w:r>
      <w:r w:rsidR="0084262B">
        <w:t xml:space="preserve">process, with feedback used to </w:t>
      </w:r>
      <w:r w:rsidR="004F579E">
        <w:t>tweak the assessment tools</w:t>
      </w:r>
      <w:r w:rsidR="007323F7">
        <w:t xml:space="preserve"> </w:t>
      </w:r>
      <w:r w:rsidR="00012197">
        <w:t>and</w:t>
      </w:r>
      <w:r w:rsidR="009836A0">
        <w:t>,</w:t>
      </w:r>
      <w:r w:rsidR="00012197">
        <w:t xml:space="preserve"> </w:t>
      </w:r>
      <w:r w:rsidR="004E27A4">
        <w:t>in some instances</w:t>
      </w:r>
      <w:r w:rsidR="009836A0">
        <w:t>,</w:t>
      </w:r>
      <w:r w:rsidR="00012197">
        <w:t xml:space="preserve"> also content.</w:t>
      </w:r>
    </w:p>
    <w:p w14:paraId="239DB259" w14:textId="2122DCCF" w:rsidR="00353ACB" w:rsidRDefault="00353ACB" w:rsidP="002F052A">
      <w:pPr>
        <w:pStyle w:val="Heading2"/>
      </w:pPr>
      <w:bookmarkStart w:id="50" w:name="_Toc73951916"/>
      <w:r>
        <w:t>Validating th</w:t>
      </w:r>
      <w:r w:rsidR="002F052A">
        <w:t>e outcome</w:t>
      </w:r>
      <w:bookmarkEnd w:id="50"/>
    </w:p>
    <w:p w14:paraId="12985930" w14:textId="46A7C1B2" w:rsidR="00CD2367" w:rsidRPr="00CD2367" w:rsidRDefault="0064265B" w:rsidP="002C3435">
      <w:pPr>
        <w:pStyle w:val="Quote"/>
        <w:tabs>
          <w:tab w:val="clear" w:pos="7853"/>
        </w:tabs>
        <w:ind w:left="0" w:right="-1"/>
        <w:rPr>
          <w:sz w:val="19"/>
        </w:rPr>
      </w:pPr>
      <w:r>
        <w:rPr>
          <w:sz w:val="19"/>
        </w:rPr>
        <w:t xml:space="preserve">Validation of assessment also aims to ensure that </w:t>
      </w:r>
      <w:r w:rsidR="00D844C7">
        <w:rPr>
          <w:sz w:val="19"/>
        </w:rPr>
        <w:t>students have been correctly deemed competent. This is not straightforwar</w:t>
      </w:r>
      <w:r w:rsidR="00A333CF">
        <w:rPr>
          <w:sz w:val="19"/>
        </w:rPr>
        <w:t xml:space="preserve">d in a system that imparts both knowledge and skills in order to </w:t>
      </w:r>
      <w:r w:rsidR="00F42341">
        <w:rPr>
          <w:sz w:val="19"/>
        </w:rPr>
        <w:t>train people for a job.</w:t>
      </w:r>
      <w:r w:rsidR="00A8307D">
        <w:rPr>
          <w:sz w:val="19"/>
        </w:rPr>
        <w:t xml:space="preserve"> </w:t>
      </w:r>
      <w:r w:rsidR="00CD2367" w:rsidRPr="00CD2367">
        <w:rPr>
          <w:sz w:val="19"/>
        </w:rPr>
        <w:t xml:space="preserve">The following </w:t>
      </w:r>
      <w:r w:rsidR="00CF7961">
        <w:rPr>
          <w:sz w:val="19"/>
        </w:rPr>
        <w:t>quotation</w:t>
      </w:r>
      <w:r w:rsidR="00CD2367" w:rsidRPr="00CD2367">
        <w:rPr>
          <w:sz w:val="19"/>
        </w:rPr>
        <w:t xml:space="preserve"> from a</w:t>
      </w:r>
      <w:r w:rsidR="007C4981">
        <w:rPr>
          <w:sz w:val="19"/>
        </w:rPr>
        <w:t xml:space="preserve"> </w:t>
      </w:r>
      <w:r w:rsidR="00CD2367" w:rsidRPr="00CD2367">
        <w:rPr>
          <w:sz w:val="19"/>
        </w:rPr>
        <w:t>train</w:t>
      </w:r>
      <w:r w:rsidR="007C4981">
        <w:rPr>
          <w:sz w:val="19"/>
        </w:rPr>
        <w:t>er of</w:t>
      </w:r>
      <w:r w:rsidR="00CD2367" w:rsidRPr="00CD2367">
        <w:rPr>
          <w:sz w:val="19"/>
        </w:rPr>
        <w:t xml:space="preserve"> trainers illustrates this combination:</w:t>
      </w:r>
    </w:p>
    <w:p w14:paraId="5BDFE5B6" w14:textId="297C3310" w:rsidR="00984B8B" w:rsidRPr="00984B8B" w:rsidRDefault="00984B8B" w:rsidP="00984B8B">
      <w:pPr>
        <w:pStyle w:val="Quote"/>
        <w:rPr>
          <w:lang w:val="en-US"/>
        </w:rPr>
      </w:pPr>
      <w:r w:rsidRPr="00984B8B">
        <w:t xml:space="preserve">Evidence is captured over the duration of learning to ensure that units of competency combine into a qualified </w:t>
      </w:r>
      <w:r w:rsidR="00FC5C78">
        <w:t xml:space="preserve">[TAE] </w:t>
      </w:r>
      <w:r w:rsidRPr="00984B8B">
        <w:t>graduate</w:t>
      </w:r>
      <w:r w:rsidR="00FC5C78">
        <w:t xml:space="preserve">, </w:t>
      </w:r>
      <w:r w:rsidR="0081465E">
        <w:t>someone who</w:t>
      </w:r>
      <w:r w:rsidRPr="00984B8B">
        <w:t xml:space="preserve"> </w:t>
      </w:r>
      <w:r w:rsidR="00D138DE">
        <w:t xml:space="preserve">doesn’t just </w:t>
      </w:r>
      <w:r w:rsidRPr="00984B8B">
        <w:t xml:space="preserve">understand learning styles, </w:t>
      </w:r>
      <w:r w:rsidR="00D138DE">
        <w:t xml:space="preserve">but </w:t>
      </w:r>
      <w:r w:rsidR="00D113AC">
        <w:t xml:space="preserve">having learned about styles </w:t>
      </w:r>
      <w:r w:rsidR="0081465E">
        <w:t xml:space="preserve">then </w:t>
      </w:r>
      <w:r w:rsidRPr="00984B8B">
        <w:t xml:space="preserve">considers these in lesson plans and assessment </w:t>
      </w:r>
      <w:r w:rsidR="00753306" w:rsidRPr="00984B8B">
        <w:t>activities.</w:t>
      </w:r>
      <w:r w:rsidR="00637438">
        <w:tab/>
        <w:t>(</w:t>
      </w:r>
      <w:r w:rsidR="00A70BB4" w:rsidRPr="006E5E48">
        <w:t>Private provider</w:t>
      </w:r>
      <w:r w:rsidR="00637438">
        <w:t>)</w:t>
      </w:r>
    </w:p>
    <w:p w14:paraId="4E10861B" w14:textId="79752A31" w:rsidR="00937639" w:rsidRDefault="00CB1097" w:rsidP="002C3435">
      <w:pPr>
        <w:pStyle w:val="Quote"/>
        <w:tabs>
          <w:tab w:val="clear" w:pos="7853"/>
        </w:tabs>
        <w:ind w:left="0" w:right="-1"/>
        <w:rPr>
          <w:sz w:val="19"/>
        </w:rPr>
      </w:pPr>
      <w:r>
        <w:rPr>
          <w:sz w:val="19"/>
        </w:rPr>
        <w:t>The i</w:t>
      </w:r>
      <w:r w:rsidR="00FF66D7">
        <w:rPr>
          <w:sz w:val="19"/>
        </w:rPr>
        <w:t xml:space="preserve">nterviews revealed differing views on the role of </w:t>
      </w:r>
      <w:r w:rsidR="00B94B3E" w:rsidRPr="00FF66D7">
        <w:rPr>
          <w:sz w:val="19"/>
        </w:rPr>
        <w:t>professional judgment</w:t>
      </w:r>
      <w:r w:rsidR="0060751E">
        <w:rPr>
          <w:sz w:val="19"/>
        </w:rPr>
        <w:t xml:space="preserve"> in assessment. While most </w:t>
      </w:r>
      <w:r w:rsidR="007E6B84">
        <w:rPr>
          <w:sz w:val="19"/>
        </w:rPr>
        <w:t>argued that</w:t>
      </w:r>
      <w:r w:rsidR="0060751E">
        <w:rPr>
          <w:sz w:val="19"/>
        </w:rPr>
        <w:t xml:space="preserve"> </w:t>
      </w:r>
      <w:r w:rsidR="00E2341D">
        <w:rPr>
          <w:sz w:val="19"/>
        </w:rPr>
        <w:t>ju</w:t>
      </w:r>
      <w:r w:rsidR="00984B8B">
        <w:rPr>
          <w:sz w:val="19"/>
        </w:rPr>
        <w:t xml:space="preserve">dgment </w:t>
      </w:r>
      <w:r w:rsidR="007E6B84">
        <w:rPr>
          <w:sz w:val="19"/>
        </w:rPr>
        <w:t xml:space="preserve">was </w:t>
      </w:r>
      <w:r w:rsidR="00984B8B">
        <w:rPr>
          <w:sz w:val="19"/>
        </w:rPr>
        <w:t>a</w:t>
      </w:r>
      <w:r w:rsidR="0060751E">
        <w:rPr>
          <w:sz w:val="19"/>
        </w:rPr>
        <w:t xml:space="preserve"> vital</w:t>
      </w:r>
      <w:r w:rsidR="00984B8B">
        <w:rPr>
          <w:sz w:val="19"/>
        </w:rPr>
        <w:t xml:space="preserve"> ingredient</w:t>
      </w:r>
      <w:r w:rsidR="0060751E">
        <w:rPr>
          <w:sz w:val="19"/>
        </w:rPr>
        <w:t xml:space="preserve">, for some </w:t>
      </w:r>
      <w:r w:rsidR="00200E5E">
        <w:rPr>
          <w:sz w:val="19"/>
        </w:rPr>
        <w:t>(primarily in technical or clinical fields)</w:t>
      </w:r>
      <w:r w:rsidR="00AB065D">
        <w:rPr>
          <w:sz w:val="19"/>
        </w:rPr>
        <w:t>,</w:t>
      </w:r>
      <w:r w:rsidR="00200E5E">
        <w:rPr>
          <w:sz w:val="19"/>
        </w:rPr>
        <w:t xml:space="preserve"> it was considered possible</w:t>
      </w:r>
      <w:r w:rsidR="00B94B3E" w:rsidRPr="00FF66D7">
        <w:rPr>
          <w:sz w:val="19"/>
        </w:rPr>
        <w:t xml:space="preserve"> </w:t>
      </w:r>
      <w:r w:rsidR="00200E5E">
        <w:rPr>
          <w:sz w:val="19"/>
        </w:rPr>
        <w:t xml:space="preserve">to have </w:t>
      </w:r>
      <w:r w:rsidR="00B94B3E" w:rsidRPr="00FF66D7">
        <w:rPr>
          <w:sz w:val="19"/>
        </w:rPr>
        <w:t>prescriptive</w:t>
      </w:r>
      <w:r w:rsidR="00200E5E">
        <w:rPr>
          <w:sz w:val="19"/>
        </w:rPr>
        <w:t>,</w:t>
      </w:r>
      <w:r w:rsidR="00B94B3E" w:rsidRPr="00FF66D7">
        <w:rPr>
          <w:sz w:val="19"/>
        </w:rPr>
        <w:t xml:space="preserve"> step</w:t>
      </w:r>
      <w:r w:rsidR="00200E5E">
        <w:rPr>
          <w:sz w:val="19"/>
        </w:rPr>
        <w:t>-</w:t>
      </w:r>
      <w:r w:rsidR="00B94B3E" w:rsidRPr="00FF66D7">
        <w:rPr>
          <w:sz w:val="19"/>
        </w:rPr>
        <w:t>by</w:t>
      </w:r>
      <w:r w:rsidR="003A3F2B">
        <w:rPr>
          <w:sz w:val="19"/>
        </w:rPr>
        <w:t>-step marking and</w:t>
      </w:r>
      <w:r w:rsidR="00B94B3E" w:rsidRPr="00FF66D7">
        <w:rPr>
          <w:sz w:val="19"/>
        </w:rPr>
        <w:t xml:space="preserve"> assessment guides</w:t>
      </w:r>
      <w:r w:rsidR="0049258E">
        <w:rPr>
          <w:sz w:val="19"/>
        </w:rPr>
        <w:t xml:space="preserve"> to </w:t>
      </w:r>
      <w:r w:rsidR="00066DAD">
        <w:rPr>
          <w:sz w:val="19"/>
        </w:rPr>
        <w:t xml:space="preserve">check </w:t>
      </w:r>
      <w:r w:rsidR="00A146CC">
        <w:rPr>
          <w:sz w:val="19"/>
        </w:rPr>
        <w:t>whether</w:t>
      </w:r>
      <w:r w:rsidR="00066DAD">
        <w:rPr>
          <w:sz w:val="19"/>
        </w:rPr>
        <w:t xml:space="preserve"> someone </w:t>
      </w:r>
      <w:r w:rsidR="00812DFE">
        <w:rPr>
          <w:sz w:val="19"/>
        </w:rPr>
        <w:t xml:space="preserve">had, for example, built a table to the right specifications </w:t>
      </w:r>
      <w:r w:rsidR="0024019E">
        <w:rPr>
          <w:sz w:val="19"/>
        </w:rPr>
        <w:t>with</w:t>
      </w:r>
      <w:r w:rsidR="00812DFE">
        <w:rPr>
          <w:sz w:val="19"/>
        </w:rPr>
        <w:t xml:space="preserve">in the </w:t>
      </w:r>
      <w:r w:rsidR="0024019E">
        <w:rPr>
          <w:sz w:val="19"/>
        </w:rPr>
        <w:t>specified</w:t>
      </w:r>
      <w:r w:rsidR="00812DFE">
        <w:rPr>
          <w:sz w:val="19"/>
        </w:rPr>
        <w:t xml:space="preserve"> timeframe</w:t>
      </w:r>
      <w:r w:rsidR="003A3F2B">
        <w:rPr>
          <w:sz w:val="19"/>
        </w:rPr>
        <w:t xml:space="preserve">. </w:t>
      </w:r>
      <w:r w:rsidR="004E615C">
        <w:rPr>
          <w:sz w:val="19"/>
        </w:rPr>
        <w:t xml:space="preserve">Differences also emerged when describing the </w:t>
      </w:r>
      <w:r w:rsidR="00AB265C">
        <w:rPr>
          <w:sz w:val="19"/>
        </w:rPr>
        <w:t>process of workplace (or simulated workplace) assessment and how this can be validated.</w:t>
      </w:r>
      <w:r w:rsidR="00646ACD">
        <w:rPr>
          <w:sz w:val="19"/>
        </w:rPr>
        <w:t xml:space="preserve"> </w:t>
      </w:r>
    </w:p>
    <w:p w14:paraId="037F0D23" w14:textId="28BD72E8" w:rsidR="004E615C" w:rsidRDefault="00937639" w:rsidP="002C3435">
      <w:pPr>
        <w:pStyle w:val="Quote"/>
        <w:tabs>
          <w:tab w:val="clear" w:pos="7853"/>
        </w:tabs>
        <w:ind w:left="0" w:right="-1"/>
        <w:rPr>
          <w:sz w:val="19"/>
        </w:rPr>
      </w:pPr>
      <w:r>
        <w:rPr>
          <w:sz w:val="19"/>
        </w:rPr>
        <w:t>O</w:t>
      </w:r>
      <w:r w:rsidR="0009753C">
        <w:rPr>
          <w:sz w:val="19"/>
        </w:rPr>
        <w:t>verall</w:t>
      </w:r>
      <w:r w:rsidR="00B1092A">
        <w:rPr>
          <w:sz w:val="19"/>
        </w:rPr>
        <w:t>,</w:t>
      </w:r>
      <w:r w:rsidR="0009753C">
        <w:rPr>
          <w:sz w:val="19"/>
        </w:rPr>
        <w:t xml:space="preserve"> it emerged that in VET </w:t>
      </w:r>
      <w:r w:rsidR="00F578A5">
        <w:rPr>
          <w:sz w:val="19"/>
        </w:rPr>
        <w:t xml:space="preserve">judging competence requires </w:t>
      </w:r>
      <w:r w:rsidR="00F578A5" w:rsidRPr="0004454E">
        <w:rPr>
          <w:sz w:val="19"/>
        </w:rPr>
        <w:t xml:space="preserve">holistic assessment of </w:t>
      </w:r>
      <w:r w:rsidR="00F578A5">
        <w:rPr>
          <w:sz w:val="19"/>
        </w:rPr>
        <w:t xml:space="preserve">the </w:t>
      </w:r>
      <w:r w:rsidR="00F578A5" w:rsidRPr="0004454E">
        <w:rPr>
          <w:sz w:val="19"/>
        </w:rPr>
        <w:t xml:space="preserve">application </w:t>
      </w:r>
      <w:r w:rsidR="00F578A5">
        <w:rPr>
          <w:sz w:val="19"/>
        </w:rPr>
        <w:t xml:space="preserve">of </w:t>
      </w:r>
      <w:r w:rsidR="00F578A5" w:rsidRPr="0004454E">
        <w:rPr>
          <w:sz w:val="19"/>
        </w:rPr>
        <w:t>knowledge and skills</w:t>
      </w:r>
      <w:r w:rsidR="00F578A5">
        <w:rPr>
          <w:sz w:val="19"/>
        </w:rPr>
        <w:t>.</w:t>
      </w:r>
      <w:r w:rsidR="005E2D11">
        <w:rPr>
          <w:sz w:val="19"/>
        </w:rPr>
        <w:t xml:space="preserve"> So</w:t>
      </w:r>
      <w:r w:rsidR="00B1092A">
        <w:rPr>
          <w:sz w:val="19"/>
        </w:rPr>
        <w:t>,</w:t>
      </w:r>
      <w:r w:rsidR="005E2D11">
        <w:rPr>
          <w:sz w:val="19"/>
        </w:rPr>
        <w:t xml:space="preserve"> while validating knowledge tests is increasingly easier because of au</w:t>
      </w:r>
      <w:r w:rsidR="0053583D">
        <w:rPr>
          <w:sz w:val="19"/>
        </w:rPr>
        <w:t>tomated marking systems, validating observations of the</w:t>
      </w:r>
      <w:r w:rsidR="00787E3A">
        <w:rPr>
          <w:sz w:val="19"/>
        </w:rPr>
        <w:t xml:space="preserve"> combined use of technical and soft skills </w:t>
      </w:r>
      <w:r w:rsidR="00716360">
        <w:rPr>
          <w:sz w:val="19"/>
        </w:rPr>
        <w:t>in context has challenges</w:t>
      </w:r>
      <w:r w:rsidR="002E49C9">
        <w:rPr>
          <w:sz w:val="19"/>
        </w:rPr>
        <w:t xml:space="preserve"> and does rely on judgment.</w:t>
      </w:r>
    </w:p>
    <w:p w14:paraId="22CDF2DD" w14:textId="59AC7AFF" w:rsidR="007E590C" w:rsidRPr="0067269E" w:rsidRDefault="00FC1284" w:rsidP="00B02080">
      <w:pPr>
        <w:pStyle w:val="Quote"/>
        <w:rPr>
          <w:lang w:val="en-GB"/>
        </w:rPr>
      </w:pPr>
      <w:r>
        <w:rPr>
          <w:lang w:val="en-GB"/>
        </w:rPr>
        <w:t>We are n</w:t>
      </w:r>
      <w:r w:rsidR="007E590C" w:rsidRPr="0067269E">
        <w:rPr>
          <w:lang w:val="en-GB"/>
        </w:rPr>
        <w:t>ow co-assessing</w:t>
      </w:r>
      <w:r>
        <w:rPr>
          <w:lang w:val="en-GB"/>
        </w:rPr>
        <w:t xml:space="preserve">, that is looking at the </w:t>
      </w:r>
      <w:r w:rsidR="007E590C" w:rsidRPr="0067269E">
        <w:rPr>
          <w:lang w:val="en-GB"/>
        </w:rPr>
        <w:t xml:space="preserve">application of knowledge </w:t>
      </w:r>
      <w:r w:rsidR="00B02080">
        <w:rPr>
          <w:lang w:val="en-GB"/>
        </w:rPr>
        <w:t>and the</w:t>
      </w:r>
      <w:r w:rsidR="007E590C" w:rsidRPr="0067269E">
        <w:rPr>
          <w:lang w:val="en-GB"/>
        </w:rPr>
        <w:t xml:space="preserve"> demonstration of skill, and </w:t>
      </w:r>
      <w:r w:rsidR="00B02080">
        <w:rPr>
          <w:lang w:val="en-GB"/>
        </w:rPr>
        <w:t xml:space="preserve">the use of </w:t>
      </w:r>
      <w:r w:rsidR="007E590C" w:rsidRPr="0067269E">
        <w:rPr>
          <w:lang w:val="en-GB"/>
        </w:rPr>
        <w:t>soft skills within host units</w:t>
      </w:r>
      <w:r w:rsidR="00B02080">
        <w:rPr>
          <w:lang w:val="en-GB"/>
        </w:rPr>
        <w:t>.</w:t>
      </w:r>
      <w:r w:rsidR="00A67B0F">
        <w:rPr>
          <w:lang w:val="en-GB"/>
        </w:rPr>
        <w:tab/>
      </w:r>
      <w:r w:rsidR="00A67B0F" w:rsidRPr="00024F1D">
        <w:rPr>
          <w:lang w:val="en-GB"/>
        </w:rPr>
        <w:t>(</w:t>
      </w:r>
      <w:r w:rsidR="00043E3B" w:rsidRPr="00024F1D">
        <w:rPr>
          <w:lang w:val="en-GB"/>
        </w:rPr>
        <w:t>TAFE institute, construction</w:t>
      </w:r>
      <w:r w:rsidR="00A67B0F" w:rsidRPr="00024F1D">
        <w:rPr>
          <w:lang w:val="en-GB"/>
        </w:rPr>
        <w:t>)</w:t>
      </w:r>
    </w:p>
    <w:p w14:paraId="14DF93D4" w14:textId="155EFE04" w:rsidR="00B94B3E" w:rsidRDefault="00AB265C" w:rsidP="002C3435">
      <w:pPr>
        <w:pStyle w:val="Quote"/>
        <w:tabs>
          <w:tab w:val="clear" w:pos="7853"/>
        </w:tabs>
        <w:ind w:left="0" w:right="-1"/>
        <w:rPr>
          <w:sz w:val="19"/>
        </w:rPr>
      </w:pPr>
      <w:r>
        <w:rPr>
          <w:sz w:val="19"/>
        </w:rPr>
        <w:t xml:space="preserve">The </w:t>
      </w:r>
      <w:r w:rsidR="003A3F2B">
        <w:rPr>
          <w:sz w:val="19"/>
        </w:rPr>
        <w:t>discussion</w:t>
      </w:r>
      <w:r>
        <w:rPr>
          <w:sz w:val="19"/>
        </w:rPr>
        <w:t>s also reveal</w:t>
      </w:r>
      <w:r w:rsidR="00260B37">
        <w:rPr>
          <w:sz w:val="19"/>
        </w:rPr>
        <w:t>ed</w:t>
      </w:r>
      <w:r>
        <w:rPr>
          <w:sz w:val="19"/>
        </w:rPr>
        <w:t xml:space="preserve"> differences in approach</w:t>
      </w:r>
      <w:r w:rsidR="00CD2367">
        <w:rPr>
          <w:sz w:val="19"/>
        </w:rPr>
        <w:t>,</w:t>
      </w:r>
      <w:r>
        <w:rPr>
          <w:sz w:val="19"/>
        </w:rPr>
        <w:t xml:space="preserve"> depending on the purpose of the a</w:t>
      </w:r>
      <w:r w:rsidR="003A3F2B">
        <w:rPr>
          <w:sz w:val="19"/>
        </w:rPr>
        <w:t xml:space="preserve">ssessment </w:t>
      </w:r>
      <w:r w:rsidR="00157513">
        <w:rPr>
          <w:sz w:val="19"/>
        </w:rPr>
        <w:t xml:space="preserve">− </w:t>
      </w:r>
      <w:r w:rsidR="00B81190">
        <w:rPr>
          <w:sz w:val="19"/>
        </w:rPr>
        <w:t xml:space="preserve">as an integral part of the training process </w:t>
      </w:r>
      <w:r w:rsidR="00260B37">
        <w:rPr>
          <w:sz w:val="19"/>
        </w:rPr>
        <w:t>or</w:t>
      </w:r>
      <w:r w:rsidR="00B81190">
        <w:rPr>
          <w:sz w:val="19"/>
        </w:rPr>
        <w:t xml:space="preserve"> as </w:t>
      </w:r>
      <w:r w:rsidR="001C3D54">
        <w:rPr>
          <w:sz w:val="19"/>
        </w:rPr>
        <w:t>an end point</w:t>
      </w:r>
      <w:r w:rsidR="00B81190">
        <w:rPr>
          <w:sz w:val="19"/>
        </w:rPr>
        <w:t xml:space="preserve">. Generally, it was in the latter </w:t>
      </w:r>
      <w:r w:rsidR="00157513">
        <w:rPr>
          <w:sz w:val="19"/>
        </w:rPr>
        <w:t>that the role of the employer was identified as important</w:t>
      </w:r>
      <w:r w:rsidR="00DC64F0">
        <w:rPr>
          <w:sz w:val="19"/>
        </w:rPr>
        <w:t xml:space="preserve"> in determining what should be </w:t>
      </w:r>
      <w:r w:rsidR="002754F8">
        <w:rPr>
          <w:sz w:val="19"/>
        </w:rPr>
        <w:t xml:space="preserve">assessed to deem </w:t>
      </w:r>
      <w:r w:rsidR="003A319C">
        <w:rPr>
          <w:sz w:val="19"/>
        </w:rPr>
        <w:t xml:space="preserve">someone </w:t>
      </w:r>
      <w:r w:rsidR="00217905">
        <w:rPr>
          <w:sz w:val="19"/>
        </w:rPr>
        <w:t>work</w:t>
      </w:r>
      <w:r w:rsidR="009777AD">
        <w:rPr>
          <w:sz w:val="19"/>
        </w:rPr>
        <w:t>-</w:t>
      </w:r>
      <w:r w:rsidR="00217905">
        <w:rPr>
          <w:sz w:val="19"/>
        </w:rPr>
        <w:t>read</w:t>
      </w:r>
      <w:r w:rsidR="00F32B8C">
        <w:rPr>
          <w:sz w:val="19"/>
        </w:rPr>
        <w:t>y</w:t>
      </w:r>
      <w:r w:rsidR="003A319C">
        <w:rPr>
          <w:sz w:val="19"/>
        </w:rPr>
        <w:t xml:space="preserve"> </w:t>
      </w:r>
      <w:r w:rsidR="002754F8">
        <w:rPr>
          <w:sz w:val="19"/>
        </w:rPr>
        <w:t>and</w:t>
      </w:r>
      <w:r w:rsidR="003A319C">
        <w:rPr>
          <w:sz w:val="19"/>
        </w:rPr>
        <w:t xml:space="preserve"> how well that </w:t>
      </w:r>
      <w:r w:rsidR="00CE508F">
        <w:rPr>
          <w:sz w:val="19"/>
        </w:rPr>
        <w:t>work</w:t>
      </w:r>
      <w:r w:rsidR="003A319C">
        <w:rPr>
          <w:sz w:val="19"/>
        </w:rPr>
        <w:t xml:space="preserve"> was being performed</w:t>
      </w:r>
      <w:r w:rsidR="00157513">
        <w:rPr>
          <w:sz w:val="19"/>
        </w:rPr>
        <w:t>.</w:t>
      </w:r>
      <w:r w:rsidR="00646ACD">
        <w:rPr>
          <w:sz w:val="19"/>
        </w:rPr>
        <w:t xml:space="preserve"> </w:t>
      </w:r>
      <w:r w:rsidR="009B6663">
        <w:rPr>
          <w:sz w:val="19"/>
        </w:rPr>
        <w:t xml:space="preserve">The interviews focused on </w:t>
      </w:r>
      <w:r w:rsidR="00F32B8C">
        <w:rPr>
          <w:sz w:val="19"/>
        </w:rPr>
        <w:t>summative assessment and certification</w:t>
      </w:r>
      <w:r w:rsidR="009B6663">
        <w:rPr>
          <w:sz w:val="19"/>
        </w:rPr>
        <w:t>.</w:t>
      </w:r>
    </w:p>
    <w:p w14:paraId="36682177" w14:textId="5F94A6AD" w:rsidR="005E2D11" w:rsidRDefault="004B6063" w:rsidP="00A07667">
      <w:pPr>
        <w:pStyle w:val="Heading3"/>
      </w:pPr>
      <w:r>
        <w:t>Validati</w:t>
      </w:r>
      <w:r w:rsidR="0053230B">
        <w:t>ng judgments about</w:t>
      </w:r>
      <w:r>
        <w:t xml:space="preserve"> workplace competency</w:t>
      </w:r>
    </w:p>
    <w:p w14:paraId="3B3CF682" w14:textId="57FB1C8C" w:rsidR="00F46729" w:rsidRPr="0028279E" w:rsidRDefault="009B1D08" w:rsidP="002C3435">
      <w:pPr>
        <w:pStyle w:val="Quote"/>
        <w:tabs>
          <w:tab w:val="clear" w:pos="7853"/>
        </w:tabs>
        <w:ind w:left="0" w:right="-1"/>
        <w:rPr>
          <w:sz w:val="19"/>
        </w:rPr>
      </w:pPr>
      <w:r w:rsidRPr="0028279E">
        <w:rPr>
          <w:sz w:val="19"/>
        </w:rPr>
        <w:t>The RTO working in health</w:t>
      </w:r>
      <w:r w:rsidR="00ED2212" w:rsidRPr="0028279E">
        <w:rPr>
          <w:sz w:val="19"/>
        </w:rPr>
        <w:t xml:space="preserve"> has the advantage of having nurses on staff. The</w:t>
      </w:r>
      <w:r w:rsidR="009341AC">
        <w:rPr>
          <w:sz w:val="19"/>
        </w:rPr>
        <w:t>se nurses</w:t>
      </w:r>
      <w:r w:rsidR="00ED2212" w:rsidRPr="0028279E">
        <w:rPr>
          <w:sz w:val="19"/>
        </w:rPr>
        <w:t xml:space="preserve"> watch </w:t>
      </w:r>
      <w:r w:rsidR="002F3CD0">
        <w:rPr>
          <w:sz w:val="19"/>
        </w:rPr>
        <w:t xml:space="preserve">the </w:t>
      </w:r>
      <w:r w:rsidR="00BC21CC" w:rsidRPr="0028279E">
        <w:rPr>
          <w:sz w:val="19"/>
        </w:rPr>
        <w:t>trainers deliver</w:t>
      </w:r>
      <w:r w:rsidR="0006762E" w:rsidRPr="0028279E">
        <w:rPr>
          <w:sz w:val="19"/>
        </w:rPr>
        <w:t xml:space="preserve"> </w:t>
      </w:r>
      <w:r w:rsidR="00930438">
        <w:rPr>
          <w:sz w:val="19"/>
        </w:rPr>
        <w:t>while</w:t>
      </w:r>
      <w:r w:rsidR="0006762E" w:rsidRPr="0028279E">
        <w:rPr>
          <w:sz w:val="19"/>
        </w:rPr>
        <w:t xml:space="preserve"> </w:t>
      </w:r>
      <w:r w:rsidR="002F3CD0">
        <w:rPr>
          <w:sz w:val="19"/>
        </w:rPr>
        <w:t xml:space="preserve">the </w:t>
      </w:r>
      <w:r w:rsidR="0006762E" w:rsidRPr="0028279E">
        <w:rPr>
          <w:sz w:val="19"/>
        </w:rPr>
        <w:t xml:space="preserve">students </w:t>
      </w:r>
      <w:r w:rsidR="002F3CD0">
        <w:rPr>
          <w:sz w:val="19"/>
        </w:rPr>
        <w:t>learn</w:t>
      </w:r>
      <w:r w:rsidR="00032F41" w:rsidRPr="0028279E">
        <w:rPr>
          <w:sz w:val="19"/>
        </w:rPr>
        <w:t xml:space="preserve"> </w:t>
      </w:r>
      <w:r w:rsidR="0006762E" w:rsidRPr="0028279E">
        <w:rPr>
          <w:sz w:val="19"/>
        </w:rPr>
        <w:t xml:space="preserve">in the workplace. This </w:t>
      </w:r>
      <w:r w:rsidR="001B4C74" w:rsidRPr="0028279E">
        <w:rPr>
          <w:sz w:val="19"/>
        </w:rPr>
        <w:t xml:space="preserve">acts as both </w:t>
      </w:r>
      <w:r w:rsidR="00032F41" w:rsidRPr="0028279E">
        <w:rPr>
          <w:sz w:val="19"/>
        </w:rPr>
        <w:t>a</w:t>
      </w:r>
      <w:r w:rsidR="00BC21CC" w:rsidRPr="0028279E">
        <w:rPr>
          <w:sz w:val="19"/>
        </w:rPr>
        <w:t xml:space="preserve"> moderation of trainers</w:t>
      </w:r>
      <w:r w:rsidR="001B4C74" w:rsidRPr="0028279E">
        <w:rPr>
          <w:sz w:val="19"/>
        </w:rPr>
        <w:t>’ judgment</w:t>
      </w:r>
      <w:r w:rsidR="00B70858">
        <w:rPr>
          <w:sz w:val="19"/>
        </w:rPr>
        <w:t>,</w:t>
      </w:r>
      <w:r w:rsidR="001B4C74" w:rsidRPr="0028279E">
        <w:rPr>
          <w:sz w:val="19"/>
        </w:rPr>
        <w:t xml:space="preserve"> as well as validation of the tools and </w:t>
      </w:r>
      <w:r w:rsidR="00F46729" w:rsidRPr="0028279E">
        <w:rPr>
          <w:sz w:val="19"/>
        </w:rPr>
        <w:t xml:space="preserve">assessment process. </w:t>
      </w:r>
    </w:p>
    <w:p w14:paraId="439FF0B9" w14:textId="518725EB" w:rsidR="00615CF7" w:rsidRDefault="00F46729" w:rsidP="00390E44">
      <w:pPr>
        <w:pStyle w:val="Text"/>
      </w:pPr>
      <w:r w:rsidRPr="0028279E">
        <w:lastRenderedPageBreak/>
        <w:t xml:space="preserve">For most, however, when it comes to </w:t>
      </w:r>
      <w:r w:rsidR="00BC21CC" w:rsidRPr="0028279E">
        <w:t>assess</w:t>
      </w:r>
      <w:r w:rsidRPr="0028279E">
        <w:t>ment of</w:t>
      </w:r>
      <w:r w:rsidR="00BC21CC" w:rsidRPr="0028279E">
        <w:t xml:space="preserve"> competence in</w:t>
      </w:r>
      <w:r w:rsidRPr="0028279E">
        <w:t xml:space="preserve"> </w:t>
      </w:r>
      <w:r w:rsidR="00BC21CC" w:rsidRPr="0028279E">
        <w:t>th</w:t>
      </w:r>
      <w:r w:rsidRPr="0028279E">
        <w:t>e</w:t>
      </w:r>
      <w:r w:rsidR="00BC21CC" w:rsidRPr="0028279E">
        <w:t xml:space="preserve"> workplace</w:t>
      </w:r>
      <w:r w:rsidRPr="0028279E">
        <w:t xml:space="preserve">, </w:t>
      </w:r>
      <w:r w:rsidR="00BC21CC" w:rsidRPr="0028279E">
        <w:t>provider</w:t>
      </w:r>
      <w:r w:rsidRPr="0028279E">
        <w:t xml:space="preserve">s </w:t>
      </w:r>
      <w:r w:rsidR="00FE5BA2" w:rsidRPr="0028279E">
        <w:t xml:space="preserve">do rely on </w:t>
      </w:r>
      <w:r w:rsidR="00BC21CC" w:rsidRPr="0028279E">
        <w:t>employer</w:t>
      </w:r>
      <w:r w:rsidR="00FE5BA2" w:rsidRPr="0028279E">
        <w:t>s. In apprenticeships, in particular the licensed trades, this is easier because the employer must complete</w:t>
      </w:r>
      <w:r w:rsidR="002F3CD0">
        <w:t xml:space="preserve"> paperwork</w:t>
      </w:r>
      <w:r w:rsidR="00032F41" w:rsidRPr="0028279E">
        <w:t xml:space="preserve">, </w:t>
      </w:r>
      <w:r w:rsidR="00980F03">
        <w:t>for example</w:t>
      </w:r>
      <w:r w:rsidR="00E5207B">
        <w:t>,</w:t>
      </w:r>
      <w:r w:rsidR="00D74DB5" w:rsidRPr="0028279E">
        <w:t xml:space="preserve"> </w:t>
      </w:r>
      <w:r w:rsidR="002158B2">
        <w:t xml:space="preserve">a </w:t>
      </w:r>
      <w:r w:rsidR="00D74DB5" w:rsidRPr="0028279E">
        <w:t>digital recor</w:t>
      </w:r>
      <w:r w:rsidR="00032F41" w:rsidRPr="0028279E">
        <w:t>d</w:t>
      </w:r>
      <w:r w:rsidR="00D74DB5" w:rsidRPr="0028279E">
        <w:t xml:space="preserve"> to </w:t>
      </w:r>
      <w:r w:rsidR="00F52289">
        <w:t xml:space="preserve">confirm </w:t>
      </w:r>
      <w:r w:rsidR="00D74DB5" w:rsidRPr="0028279E">
        <w:t>the student has</w:t>
      </w:r>
      <w:r w:rsidR="00D74DB5" w:rsidRPr="008857FE">
        <w:t xml:space="preserve"> completed specified jobs.</w:t>
      </w:r>
    </w:p>
    <w:p w14:paraId="7E2A40F6" w14:textId="132F1A90" w:rsidR="00390E44" w:rsidRPr="00390E44" w:rsidRDefault="00615CF7" w:rsidP="00390E44">
      <w:pPr>
        <w:pStyle w:val="Text"/>
        <w:rPr>
          <w:b/>
          <w:bCs/>
        </w:rPr>
      </w:pPr>
      <w:r>
        <w:t xml:space="preserve">It </w:t>
      </w:r>
      <w:r w:rsidR="00390E44" w:rsidRPr="00390E44">
        <w:t xml:space="preserve">was not evident that all those who spoke about the problems of including employers in validation had </w:t>
      </w:r>
      <w:r w:rsidR="00CF7961">
        <w:t>the precise</w:t>
      </w:r>
      <w:r w:rsidR="005C5246">
        <w:t xml:space="preserve"> </w:t>
      </w:r>
      <w:r w:rsidR="00390E44" w:rsidRPr="00390E44">
        <w:t>ASQA requirements and advice at the forefront of their minds</w:t>
      </w:r>
      <w:r w:rsidR="00390E44" w:rsidRPr="00200015">
        <w:t xml:space="preserve">. </w:t>
      </w:r>
      <w:r w:rsidR="000641CB">
        <w:t xml:space="preserve">This advice does allow </w:t>
      </w:r>
      <w:r w:rsidR="008F38E7">
        <w:t>taking a team approach</w:t>
      </w:r>
      <w:r w:rsidR="00900E85">
        <w:t xml:space="preserve"> to meeting the requirement that thos</w:t>
      </w:r>
      <w:r w:rsidR="008F38E7">
        <w:t xml:space="preserve">e involved in validation </w:t>
      </w:r>
      <w:r w:rsidR="00272EB1">
        <w:t xml:space="preserve">have </w:t>
      </w:r>
      <w:r w:rsidR="00900E85">
        <w:t xml:space="preserve">the </w:t>
      </w:r>
      <w:r w:rsidR="005C5246">
        <w:t xml:space="preserve">following </w:t>
      </w:r>
      <w:r w:rsidR="00272EB1">
        <w:t>s</w:t>
      </w:r>
      <w:r w:rsidR="0063004D">
        <w:t>kills and attributes</w:t>
      </w:r>
      <w:r w:rsidR="00390E44" w:rsidRPr="00390E44">
        <w:t xml:space="preserve">: </w:t>
      </w:r>
    </w:p>
    <w:p w14:paraId="360B0A77" w14:textId="77777777" w:rsidR="00390E44" w:rsidRPr="00390E44" w:rsidRDefault="00390E44" w:rsidP="000C4478">
      <w:pPr>
        <w:pStyle w:val="Quote"/>
        <w:numPr>
          <w:ilvl w:val="0"/>
          <w:numId w:val="38"/>
        </w:numPr>
        <w:ind w:left="993" w:right="425"/>
      </w:pPr>
      <w:r w:rsidRPr="00390E44">
        <w:t>appropriate vocational competencies</w:t>
      </w:r>
    </w:p>
    <w:p w14:paraId="609D3CB0" w14:textId="77777777" w:rsidR="00390E44" w:rsidRPr="00390E44" w:rsidRDefault="00390E44" w:rsidP="000C4478">
      <w:pPr>
        <w:pStyle w:val="Quote"/>
        <w:numPr>
          <w:ilvl w:val="0"/>
          <w:numId w:val="38"/>
        </w:numPr>
        <w:ind w:left="993" w:right="425"/>
      </w:pPr>
      <w:r w:rsidRPr="00390E44">
        <w:t>current industry skills and knowledge</w:t>
      </w:r>
    </w:p>
    <w:p w14:paraId="0B2E1464" w14:textId="77777777" w:rsidR="00390E44" w:rsidRPr="00390E44" w:rsidRDefault="00390E44" w:rsidP="000C4478">
      <w:pPr>
        <w:pStyle w:val="Quote"/>
        <w:numPr>
          <w:ilvl w:val="0"/>
          <w:numId w:val="38"/>
        </w:numPr>
        <w:ind w:left="993" w:right="425"/>
      </w:pPr>
      <w:r w:rsidRPr="00390E44">
        <w:t>an appropriate training and assessment qualification or assessor skill set</w:t>
      </w:r>
    </w:p>
    <w:p w14:paraId="01D0FBC0" w14:textId="37715DFA" w:rsidR="00390E44" w:rsidRPr="00390E44" w:rsidRDefault="00390E44" w:rsidP="000C4478">
      <w:pPr>
        <w:pStyle w:val="Quote"/>
        <w:numPr>
          <w:ilvl w:val="0"/>
          <w:numId w:val="38"/>
        </w:numPr>
        <w:ind w:left="993" w:right="425"/>
      </w:pPr>
      <w:r w:rsidRPr="00390E44">
        <w:t>current knowledge and skills in vocational teaching and learning</w:t>
      </w:r>
      <w:r w:rsidR="00263F32">
        <w:t xml:space="preserve"> (ASQA 2020b)</w:t>
      </w:r>
      <w:r w:rsidR="003E0995">
        <w:t>.</w:t>
      </w:r>
    </w:p>
    <w:p w14:paraId="4956A9CD" w14:textId="0DD58E3A" w:rsidR="00390E44" w:rsidRPr="00FA4C86" w:rsidRDefault="00900E85" w:rsidP="00FA4C86">
      <w:pPr>
        <w:pStyle w:val="Text"/>
      </w:pPr>
      <w:r>
        <w:t>This means</w:t>
      </w:r>
      <w:r w:rsidR="009B6FC8">
        <w:t xml:space="preserve"> </w:t>
      </w:r>
      <w:r w:rsidR="0068143D">
        <w:t>the role of the employer might be</w:t>
      </w:r>
      <w:r w:rsidR="005D2CE5">
        <w:t xml:space="preserve"> more limited than some </w:t>
      </w:r>
      <w:r w:rsidR="001D0CAA">
        <w:t>believe</w:t>
      </w:r>
      <w:r w:rsidR="001E4865">
        <w:t xml:space="preserve"> is </w:t>
      </w:r>
      <w:r w:rsidR="001D0CAA">
        <w:t>necessary</w:t>
      </w:r>
      <w:r w:rsidR="005D2CE5">
        <w:t>.</w:t>
      </w:r>
    </w:p>
    <w:p w14:paraId="6CFD46DA" w14:textId="6F556493" w:rsidR="00BC21CC" w:rsidRPr="008857FE" w:rsidRDefault="002C2702" w:rsidP="00615A47">
      <w:pPr>
        <w:pStyle w:val="Text"/>
      </w:pPr>
      <w:r w:rsidRPr="008857FE">
        <w:t>In other instances, workplace competence is assessed in a simulated environment</w:t>
      </w:r>
      <w:r w:rsidR="0027483E" w:rsidRPr="008857FE">
        <w:t xml:space="preserve">, </w:t>
      </w:r>
      <w:r w:rsidR="00C023B1" w:rsidRPr="008857FE">
        <w:t>for example</w:t>
      </w:r>
      <w:r w:rsidR="00C023B1">
        <w:t>,</w:t>
      </w:r>
      <w:r w:rsidR="00C023B1" w:rsidRPr="008857FE">
        <w:t xml:space="preserve"> </w:t>
      </w:r>
      <w:r w:rsidR="0027483E" w:rsidRPr="008857FE">
        <w:t>in a provider’s own training kitchens or workshops, or</w:t>
      </w:r>
      <w:r w:rsidR="001410C6" w:rsidRPr="008857FE">
        <w:t xml:space="preserve"> in role plays, using</w:t>
      </w:r>
      <w:r w:rsidR="00A00F4A" w:rsidRPr="008857FE">
        <w:t xml:space="preserve"> actors</w:t>
      </w:r>
      <w:r w:rsidR="001410C6" w:rsidRPr="008857FE">
        <w:t xml:space="preserve"> (for better resourced providers)</w:t>
      </w:r>
      <w:r w:rsidR="004320B5">
        <w:t>,</w:t>
      </w:r>
      <w:r w:rsidR="001410C6" w:rsidRPr="008857FE">
        <w:t xml:space="preserve"> or</w:t>
      </w:r>
      <w:r w:rsidR="00A00F4A" w:rsidRPr="008857FE">
        <w:t xml:space="preserve"> trainers (which can incur additional costs for extra hours)</w:t>
      </w:r>
      <w:r w:rsidR="004320B5">
        <w:t>,</w:t>
      </w:r>
      <w:r w:rsidR="00A00F4A" w:rsidRPr="008857FE">
        <w:t xml:space="preserve"> or students.</w:t>
      </w:r>
      <w:r w:rsidR="003C4717" w:rsidRPr="008857FE">
        <w:t xml:space="preserve"> </w:t>
      </w:r>
      <w:r w:rsidR="00CB533C">
        <w:t xml:space="preserve">This </w:t>
      </w:r>
      <w:r w:rsidR="006B1314">
        <w:t>approach</w:t>
      </w:r>
      <w:r w:rsidR="00CB533C">
        <w:t xml:space="preserve"> makes it easier to record the </w:t>
      </w:r>
      <w:r w:rsidR="00170CFF">
        <w:t xml:space="preserve">assessment process </w:t>
      </w:r>
      <w:r w:rsidR="00FA30DF">
        <w:t xml:space="preserve">as evidence </w:t>
      </w:r>
      <w:r w:rsidR="00C121CE">
        <w:t>for a</w:t>
      </w:r>
      <w:r w:rsidR="00170CFF">
        <w:t>ny future</w:t>
      </w:r>
      <w:r w:rsidR="00C121CE">
        <w:t xml:space="preserve"> validation exercise. </w:t>
      </w:r>
      <w:r w:rsidR="003C4717" w:rsidRPr="008857FE">
        <w:t>M</w:t>
      </w:r>
      <w:r w:rsidR="0007386A" w:rsidRPr="008857FE">
        <w:t xml:space="preserve">ore difficult </w:t>
      </w:r>
      <w:r w:rsidR="00032F41" w:rsidRPr="008857FE">
        <w:t xml:space="preserve">is </w:t>
      </w:r>
      <w:r w:rsidR="003C4717" w:rsidRPr="008857FE">
        <w:t>captu</w:t>
      </w:r>
      <w:r w:rsidR="004414CB" w:rsidRPr="008857FE">
        <w:t>r</w:t>
      </w:r>
      <w:r w:rsidR="00EA2198">
        <w:t>ing</w:t>
      </w:r>
      <w:r w:rsidR="003C4717" w:rsidRPr="008857FE">
        <w:t xml:space="preserve"> evidence </w:t>
      </w:r>
      <w:r w:rsidR="00C121CE">
        <w:t xml:space="preserve">of </w:t>
      </w:r>
      <w:r w:rsidR="00EA2198">
        <w:t xml:space="preserve">the </w:t>
      </w:r>
      <w:r w:rsidR="00C121CE">
        <w:t xml:space="preserve">practical application of skills and knowledge </w:t>
      </w:r>
      <w:r w:rsidR="00EF53BA" w:rsidRPr="008857FE">
        <w:t>for generic qualifications such as business, accounting or logistics</w:t>
      </w:r>
      <w:r w:rsidR="00032F41" w:rsidRPr="008857FE">
        <w:t>,</w:t>
      </w:r>
      <w:r w:rsidR="004414CB" w:rsidRPr="008857FE">
        <w:t xml:space="preserve"> </w:t>
      </w:r>
      <w:r w:rsidR="00EA2198">
        <w:t>which</w:t>
      </w:r>
      <w:r w:rsidR="004414CB" w:rsidRPr="008857FE">
        <w:t xml:space="preserve"> are delivered</w:t>
      </w:r>
      <w:r w:rsidR="00EF53BA" w:rsidRPr="008857FE">
        <w:t xml:space="preserve"> without </w:t>
      </w:r>
      <w:r w:rsidR="004414CB" w:rsidRPr="008857FE">
        <w:t xml:space="preserve">a </w:t>
      </w:r>
      <w:r w:rsidR="00EF53BA" w:rsidRPr="008857FE">
        <w:t>practical placement</w:t>
      </w:r>
      <w:r w:rsidR="004414CB" w:rsidRPr="008857FE">
        <w:t xml:space="preserve">. </w:t>
      </w:r>
      <w:r w:rsidR="00EF53BA" w:rsidRPr="008857FE">
        <w:t xml:space="preserve"> </w:t>
      </w:r>
    </w:p>
    <w:p w14:paraId="504E755F" w14:textId="0AB1842F" w:rsidR="00233663" w:rsidRPr="008857FE" w:rsidRDefault="0035373E" w:rsidP="00615A47">
      <w:pPr>
        <w:pStyle w:val="Text"/>
      </w:pPr>
      <w:r w:rsidRPr="008857FE">
        <w:t xml:space="preserve">Digital technology is helping to </w:t>
      </w:r>
      <w:r w:rsidR="00032F41" w:rsidRPr="008857FE">
        <w:t>record</w:t>
      </w:r>
      <w:r w:rsidR="00233663" w:rsidRPr="008857FE">
        <w:t xml:space="preserve"> evidence when it is impractical for the assessor to observe performance in the workplace. For example</w:t>
      </w:r>
      <w:r w:rsidR="001A2C41" w:rsidRPr="008857FE">
        <w:t xml:space="preserve">, a TAFE teacher working in community services </w:t>
      </w:r>
      <w:r w:rsidR="00780823" w:rsidRPr="008857FE">
        <w:t>explained that</w:t>
      </w:r>
      <w:r w:rsidR="009F2A78" w:rsidRPr="008857FE">
        <w:t>:</w:t>
      </w:r>
      <w:r w:rsidR="00780823" w:rsidRPr="008857FE">
        <w:t xml:space="preserve"> </w:t>
      </w:r>
    </w:p>
    <w:p w14:paraId="37A4FF96" w14:textId="3B5C9455" w:rsidR="00780823" w:rsidRPr="00F910B8" w:rsidRDefault="00046DD5" w:rsidP="008353DF">
      <w:pPr>
        <w:pStyle w:val="Quote"/>
      </w:pPr>
      <w:r>
        <w:t>E</w:t>
      </w:r>
      <w:r w:rsidR="00780823" w:rsidRPr="00F910B8">
        <w:t>mployers are reluctant to have video in the workplace, though some are changing</w:t>
      </w:r>
      <w:r w:rsidR="00780823">
        <w:t>. F</w:t>
      </w:r>
      <w:r w:rsidR="00780823" w:rsidRPr="00F910B8">
        <w:t>or example</w:t>
      </w:r>
      <w:r w:rsidR="008353DF">
        <w:t>,</w:t>
      </w:r>
      <w:r w:rsidR="00780823" w:rsidRPr="00F910B8">
        <w:t xml:space="preserve"> in aged care</w:t>
      </w:r>
      <w:r w:rsidR="008353DF">
        <w:t>, a</w:t>
      </w:r>
      <w:r w:rsidR="00780823" w:rsidRPr="00F910B8">
        <w:t xml:space="preserve"> student </w:t>
      </w:r>
      <w:r w:rsidR="008353DF">
        <w:t xml:space="preserve">who </w:t>
      </w:r>
      <w:r w:rsidR="00780823" w:rsidRPr="00F910B8">
        <w:t xml:space="preserve">has no supervising boss in the workplace </w:t>
      </w:r>
      <w:r w:rsidR="008353DF">
        <w:t>is</w:t>
      </w:r>
      <w:r w:rsidR="00780823" w:rsidRPr="00F910B8">
        <w:t xml:space="preserve"> using Facetime during a home visit</w:t>
      </w:r>
      <w:r w:rsidR="008353DF">
        <w:t>.</w:t>
      </w:r>
      <w:r w:rsidR="00780823" w:rsidRPr="00F910B8">
        <w:t xml:space="preserve"> </w:t>
      </w:r>
    </w:p>
    <w:p w14:paraId="167EB0E6" w14:textId="2D57EBE2" w:rsidR="00A367DD" w:rsidRDefault="004B5DD1" w:rsidP="00E82C34">
      <w:pPr>
        <w:pStyle w:val="Text"/>
      </w:pPr>
      <w:r>
        <w:t xml:space="preserve">When discussing the possibilities </w:t>
      </w:r>
      <w:r w:rsidR="008A3A7A">
        <w:t>offered by new technologies, s</w:t>
      </w:r>
      <w:r w:rsidR="002F7211">
        <w:t xml:space="preserve">everal people </w:t>
      </w:r>
      <w:r w:rsidR="008A3A7A">
        <w:t xml:space="preserve">mentioned </w:t>
      </w:r>
      <w:r w:rsidR="002F7211">
        <w:t xml:space="preserve">the </w:t>
      </w:r>
      <w:r w:rsidR="008A3A7A">
        <w:t>wider benefits</w:t>
      </w:r>
      <w:r w:rsidR="00956828">
        <w:t xml:space="preserve"> to training and assessment</w:t>
      </w:r>
      <w:r w:rsidR="00046DD5">
        <w:t>,</w:t>
      </w:r>
      <w:r w:rsidR="00956828">
        <w:t xml:space="preserve"> as well as </w:t>
      </w:r>
      <w:r w:rsidR="00046DD5">
        <w:t xml:space="preserve">to </w:t>
      </w:r>
      <w:r w:rsidR="00956828">
        <w:t>validation.</w:t>
      </w:r>
      <w:r w:rsidR="00C759C4">
        <w:t xml:space="preserve"> Some saw</w:t>
      </w:r>
      <w:r w:rsidR="008A3A7A">
        <w:t xml:space="preserve"> </w:t>
      </w:r>
      <w:r w:rsidR="002F7211">
        <w:t>p</w:t>
      </w:r>
      <w:r w:rsidR="008C5126">
        <w:t xml:space="preserve">otential for </w:t>
      </w:r>
      <w:r w:rsidR="002F7211">
        <w:t>greater use of virtual reality, for example</w:t>
      </w:r>
      <w:r w:rsidR="00D41E37">
        <w:t>,</w:t>
      </w:r>
      <w:r w:rsidR="002F7211">
        <w:t xml:space="preserve"> </w:t>
      </w:r>
      <w:r w:rsidR="008C5126">
        <w:t>for developing skills required in big infrastructure</w:t>
      </w:r>
      <w:r w:rsidR="002F7211">
        <w:t xml:space="preserve"> </w:t>
      </w:r>
      <w:r w:rsidR="00170BBB">
        <w:t>−</w:t>
      </w:r>
      <w:r w:rsidR="0067447C">
        <w:t xml:space="preserve"> </w:t>
      </w:r>
      <w:r w:rsidR="002F7211">
        <w:t>tunnelling</w:t>
      </w:r>
      <w:r w:rsidR="0067447C">
        <w:t xml:space="preserve"> </w:t>
      </w:r>
      <w:r w:rsidR="00170BBB">
        <w:t>−</w:t>
      </w:r>
      <w:r w:rsidR="0067447C">
        <w:t xml:space="preserve"> </w:t>
      </w:r>
      <w:r w:rsidR="002F7211">
        <w:t>not available during training</w:t>
      </w:r>
      <w:r w:rsidR="007F66CE">
        <w:t xml:space="preserve"> and</w:t>
      </w:r>
      <w:r w:rsidR="002F7211">
        <w:t xml:space="preserve"> </w:t>
      </w:r>
      <w:r w:rsidR="008C5126">
        <w:t>for screening students</w:t>
      </w:r>
      <w:r w:rsidR="00AB73B8">
        <w:rPr>
          <w:rStyle w:val="FootnoteReference"/>
        </w:rPr>
        <w:footnoteReference w:id="5"/>
      </w:r>
      <w:r w:rsidR="002F7211">
        <w:t xml:space="preserve"> so they g</w:t>
      </w:r>
      <w:r w:rsidR="00CF4B40">
        <w:t>e</w:t>
      </w:r>
      <w:r w:rsidR="002F7211">
        <w:t>t to</w:t>
      </w:r>
      <w:r w:rsidR="008C5126">
        <w:t xml:space="preserve"> know the practical chall</w:t>
      </w:r>
      <w:r w:rsidR="002F7211">
        <w:t>en</w:t>
      </w:r>
      <w:r w:rsidR="008C5126">
        <w:t xml:space="preserve">ges of the job </w:t>
      </w:r>
      <w:r w:rsidR="00A73250">
        <w:t>−</w:t>
      </w:r>
      <w:r w:rsidR="008C5126">
        <w:t xml:space="preserve"> </w:t>
      </w:r>
      <w:r w:rsidR="002F7211">
        <w:t xml:space="preserve">the </w:t>
      </w:r>
      <w:r w:rsidR="008C5126">
        <w:t>anxiety of diffusing a bomb</w:t>
      </w:r>
      <w:r w:rsidR="002A1B5A">
        <w:t>. To realise this potential</w:t>
      </w:r>
      <w:r w:rsidR="002F7211">
        <w:t xml:space="preserve"> </w:t>
      </w:r>
      <w:r w:rsidR="00033E69">
        <w:t xml:space="preserve">would require systemic investment in hardware, software and skills. </w:t>
      </w:r>
      <w:r w:rsidR="00880ADC">
        <w:t xml:space="preserve">While the focus here </w:t>
      </w:r>
      <w:r w:rsidR="005D41BA">
        <w:t xml:space="preserve">would primarily be </w:t>
      </w:r>
      <w:r w:rsidR="00880ADC">
        <w:t>on the development of competence</w:t>
      </w:r>
      <w:r w:rsidR="00A312F1">
        <w:t xml:space="preserve">, it was suggested that </w:t>
      </w:r>
      <w:r w:rsidR="00960339">
        <w:t xml:space="preserve">being able to observe and record the student’s behaviour in virtual reality would </w:t>
      </w:r>
      <w:r w:rsidR="00215A17">
        <w:t>make validation of outcomes easier</w:t>
      </w:r>
      <w:r w:rsidR="00A367DD">
        <w:t>, especially when VR was embedded in the learning management system</w:t>
      </w:r>
      <w:r w:rsidR="00215A17">
        <w:t>.</w:t>
      </w:r>
    </w:p>
    <w:p w14:paraId="60209DC3" w14:textId="23DFE7C7" w:rsidR="00EB75D3" w:rsidRDefault="00033E69" w:rsidP="00E16050">
      <w:pPr>
        <w:pStyle w:val="Text"/>
        <w:rPr>
          <w:lang w:val="en-US"/>
        </w:rPr>
      </w:pPr>
      <w:r>
        <w:t>A private provide</w:t>
      </w:r>
      <w:r w:rsidR="00761702">
        <w:t>r</w:t>
      </w:r>
      <w:r>
        <w:t xml:space="preserve"> who does use VR, especially in </w:t>
      </w:r>
      <w:r w:rsidR="007D0372">
        <w:t>VET</w:t>
      </w:r>
      <w:r w:rsidR="00A20D91">
        <w:t xml:space="preserve"> </w:t>
      </w:r>
      <w:r w:rsidR="007D0372">
        <w:t>in</w:t>
      </w:r>
      <w:r w:rsidR="00A20D91">
        <w:t xml:space="preserve"> S</w:t>
      </w:r>
      <w:r w:rsidR="007D0372">
        <w:t xml:space="preserve">chools programs, </w:t>
      </w:r>
      <w:r w:rsidR="00AB73B8">
        <w:t>observed</w:t>
      </w:r>
      <w:r w:rsidR="007D0372">
        <w:t xml:space="preserve"> that </w:t>
      </w:r>
      <w:r w:rsidR="00761702" w:rsidRPr="00761702">
        <w:rPr>
          <w:lang w:val="en-US"/>
        </w:rPr>
        <w:t xml:space="preserve">hardware </w:t>
      </w:r>
      <w:r w:rsidR="00B6110F">
        <w:rPr>
          <w:lang w:val="en-US"/>
        </w:rPr>
        <w:t xml:space="preserve">had become </w:t>
      </w:r>
      <w:r w:rsidR="00761702" w:rsidRPr="00761702">
        <w:rPr>
          <w:lang w:val="en-US"/>
        </w:rPr>
        <w:t>very expensive</w:t>
      </w:r>
      <w:r w:rsidR="00761702">
        <w:rPr>
          <w:lang w:val="en-US"/>
        </w:rPr>
        <w:t>, saying, ‘there’s an arms race in t</w:t>
      </w:r>
      <w:r w:rsidR="001F4EEA">
        <w:rPr>
          <w:lang w:val="en-US"/>
        </w:rPr>
        <w:t xml:space="preserve">his area’. </w:t>
      </w:r>
      <w:r w:rsidR="00085659">
        <w:rPr>
          <w:lang w:val="en-US"/>
        </w:rPr>
        <w:t xml:space="preserve">Delivering </w:t>
      </w:r>
      <w:r w:rsidR="0047747E">
        <w:rPr>
          <w:lang w:val="en-US"/>
        </w:rPr>
        <w:t>V</w:t>
      </w:r>
      <w:r w:rsidR="00BC7EBD">
        <w:rPr>
          <w:lang w:val="en-US"/>
        </w:rPr>
        <w:t xml:space="preserve">R </w:t>
      </w:r>
      <w:r w:rsidR="0047747E">
        <w:rPr>
          <w:lang w:val="en-US"/>
        </w:rPr>
        <w:t xml:space="preserve">to schools is easier because the simulations can be </w:t>
      </w:r>
      <w:r w:rsidR="00BC7EBD">
        <w:rPr>
          <w:lang w:val="en-US"/>
        </w:rPr>
        <w:t xml:space="preserve">seen on </w:t>
      </w:r>
      <w:r w:rsidR="00B6110F">
        <w:rPr>
          <w:lang w:val="en-US"/>
        </w:rPr>
        <w:t xml:space="preserve">networked </w:t>
      </w:r>
      <w:r w:rsidR="00BC7EBD">
        <w:rPr>
          <w:lang w:val="en-US"/>
        </w:rPr>
        <w:t>desktop</w:t>
      </w:r>
      <w:r w:rsidR="00B6110F">
        <w:rPr>
          <w:lang w:val="en-US"/>
        </w:rPr>
        <w:t>s</w:t>
      </w:r>
      <w:r w:rsidR="00BC7EBD">
        <w:rPr>
          <w:lang w:val="en-US"/>
        </w:rPr>
        <w:t xml:space="preserve">, thus reducing the cost. </w:t>
      </w:r>
      <w:r w:rsidR="00A367DD">
        <w:rPr>
          <w:lang w:val="en-US"/>
        </w:rPr>
        <w:t xml:space="preserve">He also cited </w:t>
      </w:r>
      <w:r w:rsidR="00E16050">
        <w:rPr>
          <w:lang w:val="en-US"/>
        </w:rPr>
        <w:t>the benefit VR can offer</w:t>
      </w:r>
      <w:r w:rsidR="006C3E37">
        <w:rPr>
          <w:lang w:val="en-US"/>
        </w:rPr>
        <w:t xml:space="preserve"> </w:t>
      </w:r>
      <w:r w:rsidR="004E31BE">
        <w:rPr>
          <w:lang w:val="en-US"/>
        </w:rPr>
        <w:t>students in remote communities,</w:t>
      </w:r>
      <w:r w:rsidR="00E16050">
        <w:rPr>
          <w:lang w:val="en-US"/>
        </w:rPr>
        <w:t xml:space="preserve"> who do not have</w:t>
      </w:r>
      <w:r w:rsidR="004E31BE">
        <w:rPr>
          <w:lang w:val="en-US"/>
        </w:rPr>
        <w:t xml:space="preserve"> access to simulated workplaces</w:t>
      </w:r>
      <w:r w:rsidR="004354C0">
        <w:rPr>
          <w:lang w:val="en-US"/>
        </w:rPr>
        <w:t xml:space="preserve"> (</w:t>
      </w:r>
      <w:r w:rsidR="004E31BE">
        <w:rPr>
          <w:lang w:val="en-US"/>
        </w:rPr>
        <w:t>in this case</w:t>
      </w:r>
      <w:r w:rsidR="004354C0">
        <w:rPr>
          <w:lang w:val="en-US"/>
        </w:rPr>
        <w:t>,</w:t>
      </w:r>
      <w:r w:rsidR="004E31BE">
        <w:rPr>
          <w:lang w:val="en-US"/>
        </w:rPr>
        <w:t xml:space="preserve"> hospitals</w:t>
      </w:r>
      <w:r w:rsidR="004354C0">
        <w:rPr>
          <w:lang w:val="en-US"/>
        </w:rPr>
        <w:t>)</w:t>
      </w:r>
      <w:r w:rsidR="00E16050">
        <w:rPr>
          <w:lang w:val="en-US"/>
        </w:rPr>
        <w:t xml:space="preserve">. They </w:t>
      </w:r>
      <w:r w:rsidR="004E31BE">
        <w:rPr>
          <w:lang w:val="en-US"/>
        </w:rPr>
        <w:t xml:space="preserve">get exposure to the </w:t>
      </w:r>
      <w:r w:rsidR="00B62878">
        <w:rPr>
          <w:lang w:val="en-US"/>
        </w:rPr>
        <w:t xml:space="preserve">real thing. Even with these benefits, this </w:t>
      </w:r>
      <w:r w:rsidR="002F430D">
        <w:rPr>
          <w:lang w:val="en-US"/>
        </w:rPr>
        <w:t xml:space="preserve">trainer </w:t>
      </w:r>
    </w:p>
    <w:p w14:paraId="46AB4D84" w14:textId="5E513DFF" w:rsidR="008F20DB" w:rsidRDefault="002F430D" w:rsidP="00E16050">
      <w:pPr>
        <w:pStyle w:val="Text"/>
        <w:rPr>
          <w:lang w:val="en-US"/>
        </w:rPr>
      </w:pPr>
      <w:r>
        <w:rPr>
          <w:lang w:val="en-US"/>
        </w:rPr>
        <w:lastRenderedPageBreak/>
        <w:t xml:space="preserve">concluded it was better to have </w:t>
      </w:r>
      <w:r w:rsidR="00761702" w:rsidRPr="00761702">
        <w:rPr>
          <w:lang w:val="en-US"/>
        </w:rPr>
        <w:t xml:space="preserve">actual workplace learning and assessment </w:t>
      </w:r>
      <w:r w:rsidR="00001C1F">
        <w:rPr>
          <w:lang w:val="en-US"/>
        </w:rPr>
        <w:t xml:space="preserve">used </w:t>
      </w:r>
      <w:r w:rsidR="001F4586">
        <w:rPr>
          <w:lang w:val="en-US"/>
        </w:rPr>
        <w:t xml:space="preserve">in </w:t>
      </w:r>
      <w:r w:rsidR="00CF1340">
        <w:rPr>
          <w:lang w:val="en-US"/>
        </w:rPr>
        <w:t xml:space="preserve">the </w:t>
      </w:r>
      <w:r w:rsidR="001F4586">
        <w:rPr>
          <w:lang w:val="en-US"/>
        </w:rPr>
        <w:t>more advanced</w:t>
      </w:r>
      <w:r w:rsidR="007A7189">
        <w:rPr>
          <w:lang w:val="en-US"/>
        </w:rPr>
        <w:t xml:space="preserve"> qualification</w:t>
      </w:r>
      <w:r w:rsidR="001F4586">
        <w:rPr>
          <w:lang w:val="en-US"/>
        </w:rPr>
        <w:t>s</w:t>
      </w:r>
      <w:r w:rsidR="00E16050">
        <w:rPr>
          <w:lang w:val="en-US"/>
        </w:rPr>
        <w:t>. H</w:t>
      </w:r>
      <w:r w:rsidR="00E82C34">
        <w:rPr>
          <w:lang w:val="en-US"/>
        </w:rPr>
        <w:t xml:space="preserve">e </w:t>
      </w:r>
      <w:r w:rsidR="00326F04">
        <w:rPr>
          <w:lang w:val="en-US"/>
        </w:rPr>
        <w:t>considered</w:t>
      </w:r>
      <w:r w:rsidR="00E82C34">
        <w:rPr>
          <w:lang w:val="en-US"/>
        </w:rPr>
        <w:t xml:space="preserve"> it w</w:t>
      </w:r>
      <w:r w:rsidR="009D6420">
        <w:rPr>
          <w:lang w:val="en-US"/>
        </w:rPr>
        <w:t>ould be</w:t>
      </w:r>
      <w:r w:rsidR="00E16050">
        <w:rPr>
          <w:lang w:val="en-US"/>
        </w:rPr>
        <w:t xml:space="preserve"> a long</w:t>
      </w:r>
      <w:r w:rsidR="00326F04">
        <w:rPr>
          <w:lang w:val="en-US"/>
        </w:rPr>
        <w:t xml:space="preserve"> time</w:t>
      </w:r>
      <w:r w:rsidR="00E82C34">
        <w:rPr>
          <w:lang w:val="en-US"/>
        </w:rPr>
        <w:t xml:space="preserve"> before VR </w:t>
      </w:r>
      <w:r w:rsidR="009D6420">
        <w:rPr>
          <w:lang w:val="en-US"/>
        </w:rPr>
        <w:t>is</w:t>
      </w:r>
      <w:r w:rsidR="00E82C34">
        <w:rPr>
          <w:lang w:val="en-US"/>
        </w:rPr>
        <w:t xml:space="preserve"> built into RTO practice. </w:t>
      </w:r>
    </w:p>
    <w:p w14:paraId="2CCD2A6D" w14:textId="4EBD63C8" w:rsidR="00761702" w:rsidRPr="00761702" w:rsidRDefault="00E64EB9" w:rsidP="00E16050">
      <w:pPr>
        <w:pStyle w:val="Text"/>
        <w:rPr>
          <w:lang w:val="en-US"/>
        </w:rPr>
      </w:pPr>
      <w:r>
        <w:rPr>
          <w:lang w:val="en-US"/>
        </w:rPr>
        <w:t xml:space="preserve">Others thought the controlled environment made possible in simulations could lead to more authentic </w:t>
      </w:r>
      <w:r w:rsidR="007A7189">
        <w:rPr>
          <w:lang w:val="en-US"/>
        </w:rPr>
        <w:t xml:space="preserve">and streamlined </w:t>
      </w:r>
      <w:r>
        <w:rPr>
          <w:lang w:val="en-US"/>
        </w:rPr>
        <w:t xml:space="preserve">assessment of </w:t>
      </w:r>
      <w:r w:rsidR="00E22B10">
        <w:rPr>
          <w:lang w:val="en-US"/>
        </w:rPr>
        <w:t>the application of skills in a variety of contexts</w:t>
      </w:r>
      <w:r w:rsidR="00FB40E5">
        <w:rPr>
          <w:lang w:val="en-US"/>
        </w:rPr>
        <w:t>, enabling judgments about</w:t>
      </w:r>
      <w:r w:rsidR="00F367BA">
        <w:rPr>
          <w:lang w:val="en-US"/>
        </w:rPr>
        <w:t xml:space="preserve"> the achievement of competency.</w:t>
      </w:r>
    </w:p>
    <w:p w14:paraId="2D12CB46" w14:textId="73BEA09B" w:rsidR="008C5126" w:rsidRPr="005500C2" w:rsidRDefault="0013123A" w:rsidP="00F11FC2">
      <w:pPr>
        <w:pStyle w:val="Text"/>
        <w:rPr>
          <w:color w:val="7030A0"/>
          <w:lang w:val="en-US"/>
        </w:rPr>
      </w:pPr>
      <w:r w:rsidRPr="00A94C88">
        <w:t xml:space="preserve">Getting assessment in the workplace validated </w:t>
      </w:r>
      <w:r w:rsidR="00FC3CFF" w:rsidRPr="00A94C88">
        <w:t>is</w:t>
      </w:r>
      <w:r w:rsidRPr="00A94C88">
        <w:t xml:space="preserve"> easier </w:t>
      </w:r>
      <w:r w:rsidR="004B424E">
        <w:t>when</w:t>
      </w:r>
      <w:r w:rsidRPr="00A94C88">
        <w:t xml:space="preserve"> the RTO </w:t>
      </w:r>
      <w:r w:rsidR="00FC3CFF" w:rsidRPr="00A94C88">
        <w:t xml:space="preserve">employs sessional teachers who are also working in the industry and </w:t>
      </w:r>
      <w:r w:rsidR="00A94C88" w:rsidRPr="00A94C88">
        <w:t xml:space="preserve">are </w:t>
      </w:r>
      <w:r w:rsidR="009C57C3">
        <w:t>up to date with industry requirements</w:t>
      </w:r>
      <w:r w:rsidR="00A10749">
        <w:t>, and</w:t>
      </w:r>
      <w:r w:rsidR="009C57C3" w:rsidRPr="00A94C88">
        <w:t xml:space="preserve"> </w:t>
      </w:r>
      <w:r w:rsidR="00117AE2">
        <w:t xml:space="preserve">available </w:t>
      </w:r>
      <w:r w:rsidR="00A94C88" w:rsidRPr="00A94C88">
        <w:t xml:space="preserve">to observe and </w:t>
      </w:r>
      <w:r w:rsidR="000E1C5A">
        <w:t>validate</w:t>
      </w:r>
      <w:r w:rsidR="00A94C88" w:rsidRPr="00A94C88">
        <w:t xml:space="preserve"> assessments</w:t>
      </w:r>
      <w:r w:rsidR="00F11FC2">
        <w:t>.</w:t>
      </w:r>
      <w:r w:rsidR="00A94C88" w:rsidRPr="00A94C88">
        <w:t xml:space="preserve"> One TAFE teacher di</w:t>
      </w:r>
      <w:r w:rsidR="008E3886">
        <w:t>d</w:t>
      </w:r>
      <w:r w:rsidR="00A94C88" w:rsidRPr="00A94C88">
        <w:t xml:space="preserve">, however, </w:t>
      </w:r>
      <w:r w:rsidR="00A10749">
        <w:t>question whether</w:t>
      </w:r>
      <w:r w:rsidR="00A94C88" w:rsidRPr="00A94C88">
        <w:t xml:space="preserve"> this was ‘independent’ enough for the auditor. A community college interviewee saw a further benefit of havin</w:t>
      </w:r>
      <w:r w:rsidR="008C5126" w:rsidRPr="00A94C88">
        <w:t>g sessional trainers</w:t>
      </w:r>
      <w:r w:rsidR="00A94C88" w:rsidRPr="00A94C88">
        <w:t xml:space="preserve">, who might also </w:t>
      </w:r>
      <w:r w:rsidR="008C5126" w:rsidRPr="00A94C88">
        <w:t>work in other RTOs</w:t>
      </w:r>
      <w:r w:rsidR="00A94C88" w:rsidRPr="00A94C88">
        <w:t xml:space="preserve">. This resulted in </w:t>
      </w:r>
      <w:r w:rsidR="00260CE3">
        <w:t xml:space="preserve">the </w:t>
      </w:r>
      <w:r w:rsidR="00A94C88" w:rsidRPr="00A94C88">
        <w:t>cross-</w:t>
      </w:r>
      <w:r w:rsidR="008C5126" w:rsidRPr="00A94C88">
        <w:t>pollination of idea</w:t>
      </w:r>
      <w:r w:rsidR="00A94C88" w:rsidRPr="00A94C88">
        <w:t>s and</w:t>
      </w:r>
      <w:r w:rsidR="008C5126" w:rsidRPr="00A94C88">
        <w:t xml:space="preserve"> approaches.</w:t>
      </w:r>
      <w:r w:rsidR="008E3886">
        <w:t xml:space="preserve"> </w:t>
      </w:r>
      <w:r w:rsidR="00CD5FBC">
        <w:t xml:space="preserve">One TAFE perspective </w:t>
      </w:r>
      <w:r w:rsidR="0097141A">
        <w:t xml:space="preserve">on </w:t>
      </w:r>
      <w:r w:rsidR="003D5F2C">
        <w:t xml:space="preserve">engaging employers in validation </w:t>
      </w:r>
      <w:r w:rsidR="00CD5FBC">
        <w:t xml:space="preserve">was </w:t>
      </w:r>
      <w:r w:rsidR="00481566">
        <w:t>less positive:</w:t>
      </w:r>
    </w:p>
    <w:p w14:paraId="06E7C1EE" w14:textId="2BE420FE" w:rsidR="008C5126" w:rsidRPr="00B704FF" w:rsidRDefault="00481566" w:rsidP="00481566">
      <w:pPr>
        <w:pStyle w:val="Quote"/>
        <w:rPr>
          <w:lang w:val="en-GB"/>
        </w:rPr>
      </w:pPr>
      <w:proofErr w:type="gramStart"/>
      <w:r>
        <w:rPr>
          <w:lang w:val="en-GB"/>
        </w:rPr>
        <w:t>The m</w:t>
      </w:r>
      <w:r w:rsidR="008C5126" w:rsidRPr="00B704FF">
        <w:rPr>
          <w:lang w:val="en-GB"/>
        </w:rPr>
        <w:t>ajority of</w:t>
      </w:r>
      <w:proofErr w:type="gramEnd"/>
      <w:r w:rsidR="008C5126" w:rsidRPr="00B704FF">
        <w:rPr>
          <w:lang w:val="en-GB"/>
        </w:rPr>
        <w:t xml:space="preserve"> employers employ TAFE to do the training</w:t>
      </w:r>
      <w:r>
        <w:rPr>
          <w:lang w:val="en-GB"/>
        </w:rPr>
        <w:t>. They d</w:t>
      </w:r>
      <w:r w:rsidR="008C5126" w:rsidRPr="00B704FF">
        <w:rPr>
          <w:lang w:val="en-GB"/>
        </w:rPr>
        <w:t xml:space="preserve">on’t want to be involved in the examinations </w:t>
      </w:r>
      <w:r w:rsidR="000367F5">
        <w:rPr>
          <w:lang w:val="en-GB"/>
        </w:rPr>
        <w:t>−</w:t>
      </w:r>
      <w:r w:rsidR="00E66625">
        <w:rPr>
          <w:lang w:val="en-GB"/>
        </w:rPr>
        <w:t xml:space="preserve"> it’s</w:t>
      </w:r>
      <w:r w:rsidR="008C5126" w:rsidRPr="00B704FF">
        <w:rPr>
          <w:lang w:val="en-GB"/>
        </w:rPr>
        <w:t xml:space="preserve"> hard to get them even to come along to a breakfast</w:t>
      </w:r>
      <w:r w:rsidR="00292E6C">
        <w:rPr>
          <w:lang w:val="en-GB"/>
        </w:rPr>
        <w:t>.</w:t>
      </w:r>
    </w:p>
    <w:p w14:paraId="3E1EACF6" w14:textId="69D26FA9" w:rsidR="0011634E" w:rsidRDefault="000367F5" w:rsidP="008353DF">
      <w:pPr>
        <w:pStyle w:val="Text"/>
      </w:pPr>
      <w:r>
        <w:t>One</w:t>
      </w:r>
      <w:r w:rsidR="0011634E">
        <w:t xml:space="preserve"> </w:t>
      </w:r>
      <w:r w:rsidR="00952D50">
        <w:t>TAFE institute</w:t>
      </w:r>
      <w:r w:rsidR="0011634E">
        <w:t xml:space="preserve"> manager said they were trialling an IT system so that real-time assessment and feedback could be captured and aligned to the task and observation.</w:t>
      </w:r>
      <w:r w:rsidR="00E66625">
        <w:t xml:space="preserve"> This leads to the issue of paper</w:t>
      </w:r>
      <w:r w:rsidR="00396E78">
        <w:t>work.</w:t>
      </w:r>
    </w:p>
    <w:p w14:paraId="698F0BFE" w14:textId="65BB81CF" w:rsidR="008C5126" w:rsidRDefault="00A06FEA" w:rsidP="00E66625">
      <w:pPr>
        <w:pStyle w:val="Heading3"/>
        <w:rPr>
          <w:lang w:val="en-US"/>
        </w:rPr>
      </w:pPr>
      <w:r>
        <w:rPr>
          <w:lang w:val="en-US"/>
        </w:rPr>
        <w:t>Grappling with p</w:t>
      </w:r>
      <w:r w:rsidR="008C5126" w:rsidRPr="0043036D">
        <w:rPr>
          <w:lang w:val="en-US"/>
        </w:rPr>
        <w:t>aperwork</w:t>
      </w:r>
    </w:p>
    <w:p w14:paraId="22292F25" w14:textId="26F6CD94" w:rsidR="008F3700" w:rsidRPr="00474A5B" w:rsidRDefault="00396E78" w:rsidP="005E08A5">
      <w:pPr>
        <w:pStyle w:val="Text"/>
      </w:pPr>
      <w:bookmarkStart w:id="51" w:name="_Hlk73699129"/>
      <w:r w:rsidRPr="00396E78">
        <w:t>While systems to streamline evidence collection and compliance workflows exist</w:t>
      </w:r>
      <w:r>
        <w:t xml:space="preserve">, </w:t>
      </w:r>
      <w:r w:rsidR="009D6325">
        <w:t xml:space="preserve">and organisations large and small are deploying IT solutions, the </w:t>
      </w:r>
      <w:r w:rsidR="002B3986">
        <w:t xml:space="preserve">‘paperwork’ involved </w:t>
      </w:r>
      <w:r w:rsidR="00150BFE">
        <w:t>in</w:t>
      </w:r>
      <w:r w:rsidR="002B3986">
        <w:t xml:space="preserve"> validat</w:t>
      </w:r>
      <w:r w:rsidR="00150BFE">
        <w:t>ing</w:t>
      </w:r>
      <w:r w:rsidR="002B3986">
        <w:t xml:space="preserve"> assessment is</w:t>
      </w:r>
      <w:r w:rsidR="0096692E">
        <w:t xml:space="preserve"> a source of frustration.</w:t>
      </w:r>
      <w:r w:rsidR="00102129">
        <w:t xml:space="preserve"> </w:t>
      </w:r>
      <w:r w:rsidR="005E08A5">
        <w:t xml:space="preserve">One </w:t>
      </w:r>
      <w:r w:rsidR="00102129">
        <w:t xml:space="preserve">community college </w:t>
      </w:r>
      <w:r w:rsidR="005E08A5">
        <w:t>manager was blunt</w:t>
      </w:r>
      <w:r w:rsidR="009C08CF">
        <w:t xml:space="preserve">, </w:t>
      </w:r>
      <w:r w:rsidR="009C08CF" w:rsidRPr="00E01CF4">
        <w:t>saying ‘t</w:t>
      </w:r>
      <w:r w:rsidR="008F3700" w:rsidRPr="00E01CF4">
        <w:t>rainers hate paperwork; they are time poor</w:t>
      </w:r>
      <w:r w:rsidR="009C08CF" w:rsidRPr="00E01CF4">
        <w:t>’</w:t>
      </w:r>
      <w:r w:rsidR="008F3700" w:rsidRPr="00E01CF4">
        <w:t>.</w:t>
      </w:r>
    </w:p>
    <w:p w14:paraId="45ECAE33" w14:textId="65396208" w:rsidR="00396E78" w:rsidRDefault="009C08CF" w:rsidP="00396E78">
      <w:pPr>
        <w:pStyle w:val="Text"/>
      </w:pPr>
      <w:r>
        <w:t xml:space="preserve">A </w:t>
      </w:r>
      <w:r w:rsidR="0096692E">
        <w:t xml:space="preserve">TAFE </w:t>
      </w:r>
      <w:r w:rsidR="00765CEB">
        <w:t xml:space="preserve">manager </w:t>
      </w:r>
      <w:r w:rsidR="0096692E">
        <w:t xml:space="preserve">said that paperwork now represented 70 per cent of a trainer’s role. A private provider complained he had </w:t>
      </w:r>
      <w:r w:rsidR="00E465ED">
        <w:t xml:space="preserve">experienced </w:t>
      </w:r>
      <w:r w:rsidR="0096692E">
        <w:t xml:space="preserve">100 per cent turnover of staff </w:t>
      </w:r>
      <w:r w:rsidR="00775A08">
        <w:t xml:space="preserve">twice in recent years </w:t>
      </w:r>
      <w:r w:rsidR="0096692E">
        <w:t xml:space="preserve">because they get sick of the paperwork. </w:t>
      </w:r>
      <w:r w:rsidR="009F43B9">
        <w:t>No</w:t>
      </w:r>
      <w:r w:rsidR="00A14EF8">
        <w:t xml:space="preserve"> </w:t>
      </w:r>
      <w:r w:rsidR="009F43B9">
        <w:t>one</w:t>
      </w:r>
      <w:r w:rsidR="006D1F80">
        <w:t>, he said,</w:t>
      </w:r>
      <w:r w:rsidR="009F43B9">
        <w:t xml:space="preserve"> could stay on top of recording their notes or observations of an assessmen</w:t>
      </w:r>
      <w:r w:rsidR="009B3680">
        <w:t xml:space="preserve">t. Storing this evidence was also </w:t>
      </w:r>
      <w:r w:rsidR="00EE5A1A">
        <w:t xml:space="preserve">a </w:t>
      </w:r>
      <w:r w:rsidR="009B3680">
        <w:t xml:space="preserve">problem, with both a public and private provider commenting on the </w:t>
      </w:r>
      <w:r w:rsidR="00EF77E1">
        <w:t xml:space="preserve">need to build more storage space. </w:t>
      </w:r>
    </w:p>
    <w:bookmarkEnd w:id="51"/>
    <w:p w14:paraId="285839B0" w14:textId="34E2868F" w:rsidR="006B3BF5" w:rsidRDefault="00BF0FBC" w:rsidP="00396E78">
      <w:pPr>
        <w:pStyle w:val="Text"/>
      </w:pPr>
      <w:r>
        <w:t xml:space="preserve">As </w:t>
      </w:r>
      <w:r w:rsidR="004A3DC2">
        <w:t>two</w:t>
      </w:r>
      <w:r>
        <w:t xml:space="preserve"> respondents noted, d</w:t>
      </w:r>
      <w:r w:rsidR="004A114D">
        <w:t>igital solutions can help:</w:t>
      </w:r>
    </w:p>
    <w:p w14:paraId="7A7E939C" w14:textId="7F47953C" w:rsidR="004A114D" w:rsidRPr="006D1F80" w:rsidRDefault="004A114D" w:rsidP="004A114D">
      <w:pPr>
        <w:pStyle w:val="Quote"/>
      </w:pPr>
      <w:r w:rsidRPr="006D1F80">
        <w:t>Zoom means things are time stamped. We keep recordings as evidence</w:t>
      </w:r>
      <w:r w:rsidR="009333E1" w:rsidRPr="006D1F80">
        <w:t>.</w:t>
      </w:r>
      <w:r w:rsidR="00BF0FBC">
        <w:tab/>
        <w:t>(</w:t>
      </w:r>
      <w:r w:rsidR="00BF0FBC" w:rsidRPr="006D1F80">
        <w:t>Private</w:t>
      </w:r>
      <w:r w:rsidR="00BF0FBC">
        <w:t xml:space="preserve"> provider)</w:t>
      </w:r>
    </w:p>
    <w:p w14:paraId="3DFE8117" w14:textId="1C466FBD" w:rsidR="009333E1" w:rsidRPr="00D23036" w:rsidRDefault="00BE3F06" w:rsidP="004A114D">
      <w:pPr>
        <w:pStyle w:val="Quote"/>
      </w:pPr>
      <w:r w:rsidRPr="00321CA2">
        <w:t>Staff need to get into</w:t>
      </w:r>
      <w:r w:rsidR="00EE5A1A">
        <w:t xml:space="preserve"> the</w:t>
      </w:r>
      <w:r w:rsidRPr="00321CA2">
        <w:t xml:space="preserve"> habit of uploading the documentation/evidence of assessment</w:t>
      </w:r>
      <w:r w:rsidR="006656C6">
        <w:t xml:space="preserve"> for the validations</w:t>
      </w:r>
      <w:r>
        <w:t>.</w:t>
      </w:r>
      <w:r w:rsidR="00BF0FBC">
        <w:tab/>
        <w:t>(TAFE institute)</w:t>
      </w:r>
    </w:p>
    <w:p w14:paraId="04DA5D3A" w14:textId="2F3AA05F" w:rsidR="00E075A1" w:rsidRDefault="00EF77E1" w:rsidP="0052070A">
      <w:pPr>
        <w:pStyle w:val="Text"/>
      </w:pPr>
      <w:r>
        <w:t xml:space="preserve">Getting industry engagement in validation can also </w:t>
      </w:r>
      <w:r w:rsidR="008C5126" w:rsidRPr="0052070A">
        <w:t>be frustrated by the paperwork</w:t>
      </w:r>
      <w:r w:rsidRPr="0052070A">
        <w:t xml:space="preserve">. For example, </w:t>
      </w:r>
      <w:r w:rsidR="008C5126" w:rsidRPr="0052070A">
        <w:t>if there</w:t>
      </w:r>
      <w:r w:rsidRPr="0052070A">
        <w:t xml:space="preserve"> is</w:t>
      </w:r>
      <w:r w:rsidR="008C5126" w:rsidRPr="0052070A">
        <w:t xml:space="preserve"> no access to</w:t>
      </w:r>
      <w:r w:rsidR="00C0442A">
        <w:t xml:space="preserve"> the RTO</w:t>
      </w:r>
      <w:r w:rsidR="004A3DC2">
        <w:t>’</w:t>
      </w:r>
      <w:r w:rsidR="00C0442A">
        <w:t>s</w:t>
      </w:r>
      <w:r w:rsidR="008C5126" w:rsidRPr="0052070A">
        <w:t xml:space="preserve"> internal systems</w:t>
      </w:r>
      <w:r w:rsidR="00C0442A">
        <w:t xml:space="preserve"> and </w:t>
      </w:r>
      <w:r w:rsidR="00EB17D6">
        <w:t>the relevant electronic files</w:t>
      </w:r>
      <w:r w:rsidR="008C5126" w:rsidRPr="0052070A">
        <w:t xml:space="preserve">, </w:t>
      </w:r>
      <w:r w:rsidR="0052070A" w:rsidRPr="0052070A">
        <w:t xml:space="preserve">distributing </w:t>
      </w:r>
      <w:r w:rsidR="008C5126" w:rsidRPr="0052070A">
        <w:t xml:space="preserve">assessment tools to industry </w:t>
      </w:r>
      <w:r w:rsidR="0052070A" w:rsidRPr="0052070A">
        <w:t xml:space="preserve">validators can </w:t>
      </w:r>
      <w:r w:rsidR="008C5126" w:rsidRPr="0052070A">
        <w:t>involve reams of paper</w:t>
      </w:r>
      <w:r w:rsidR="0052070A" w:rsidRPr="0052070A">
        <w:t>, time and money.</w:t>
      </w:r>
    </w:p>
    <w:p w14:paraId="47054101" w14:textId="1D90F717" w:rsidR="006128FA" w:rsidRDefault="00A06FEA" w:rsidP="006128FA">
      <w:pPr>
        <w:pStyle w:val="Heading3"/>
      </w:pPr>
      <w:r>
        <w:t>Conducting v</w:t>
      </w:r>
      <w:r w:rsidR="006128FA">
        <w:t>alidation meetings</w:t>
      </w:r>
    </w:p>
    <w:p w14:paraId="27CC109B" w14:textId="5C8313C3" w:rsidR="00DD7EE9" w:rsidRPr="00DD7EE9" w:rsidRDefault="001C22FB" w:rsidP="007C4981">
      <w:pPr>
        <w:pStyle w:val="Text"/>
      </w:pPr>
      <w:r w:rsidRPr="00DD7EE9">
        <w:t xml:space="preserve">All </w:t>
      </w:r>
      <w:r w:rsidR="00DB685B">
        <w:t xml:space="preserve">of </w:t>
      </w:r>
      <w:r w:rsidRPr="00DD7EE9">
        <w:t xml:space="preserve">the RTOs </w:t>
      </w:r>
      <w:r w:rsidR="00DB685B">
        <w:t>consulted</w:t>
      </w:r>
      <w:r w:rsidRPr="00DD7EE9">
        <w:t xml:space="preserve"> had </w:t>
      </w:r>
      <w:r w:rsidR="00DB685B">
        <w:t>established</w:t>
      </w:r>
      <w:r w:rsidRPr="00DD7EE9">
        <w:t xml:space="preserve"> </w:t>
      </w:r>
      <w:r w:rsidR="00DD7EE9" w:rsidRPr="00DD7EE9">
        <w:t>information</w:t>
      </w:r>
      <w:r w:rsidR="00EE5A1A">
        <w:t>-</w:t>
      </w:r>
      <w:r w:rsidR="00DD7EE9" w:rsidRPr="00DD7EE9">
        <w:t>sharing mechanisms</w:t>
      </w:r>
      <w:r w:rsidR="009226A7">
        <w:t xml:space="preserve"> for both informal and more formal validation.</w:t>
      </w:r>
      <w:r w:rsidR="0014747A">
        <w:t xml:space="preserve"> </w:t>
      </w:r>
    </w:p>
    <w:p w14:paraId="492A5EA4" w14:textId="28780FC9" w:rsidR="00D34503" w:rsidRPr="004845B0" w:rsidRDefault="00DD7EE9" w:rsidP="00215B2C">
      <w:pPr>
        <w:pStyle w:val="Quote"/>
      </w:pPr>
      <w:r w:rsidRPr="004845B0">
        <w:t xml:space="preserve">We hold a </w:t>
      </w:r>
      <w:r w:rsidR="00D34503" w:rsidRPr="004845B0">
        <w:t xml:space="preserve">PD session every </w:t>
      </w:r>
      <w:proofErr w:type="gramStart"/>
      <w:r w:rsidR="00D34503" w:rsidRPr="004845B0">
        <w:t>Monday</w:t>
      </w:r>
      <w:proofErr w:type="gramEnd"/>
      <w:r w:rsidR="00D34503" w:rsidRPr="004845B0">
        <w:t xml:space="preserve"> so staff are aware of what’s happening in the sector</w:t>
      </w:r>
      <w:r w:rsidR="00215B2C" w:rsidRPr="004845B0">
        <w:t>.</w:t>
      </w:r>
      <w:r w:rsidR="00B57699">
        <w:tab/>
      </w:r>
      <w:r w:rsidR="00B57699">
        <w:tab/>
        <w:t>(</w:t>
      </w:r>
      <w:r w:rsidR="00B57699" w:rsidRPr="004845B0">
        <w:t>Private</w:t>
      </w:r>
      <w:r w:rsidR="00B57699">
        <w:t xml:space="preserve"> provider)</w:t>
      </w:r>
    </w:p>
    <w:p w14:paraId="1A01F792" w14:textId="76E1F567" w:rsidR="00215B2C" w:rsidRPr="004845B0" w:rsidRDefault="00215B2C" w:rsidP="00215B2C">
      <w:pPr>
        <w:pStyle w:val="Quote"/>
      </w:pPr>
      <w:r w:rsidRPr="004845B0">
        <w:t>We have a lead validator (not the person who has taught the qual) plus the team.</w:t>
      </w:r>
      <w:r w:rsidR="00B57699">
        <w:tab/>
      </w:r>
      <w:r w:rsidR="00B57699">
        <w:tab/>
      </w:r>
      <w:r w:rsidR="00B57699">
        <w:tab/>
        <w:t>(TAFE institute)</w:t>
      </w:r>
    </w:p>
    <w:p w14:paraId="0A5D4684" w14:textId="2EE14798" w:rsidR="00215B2C" w:rsidRPr="004845B0" w:rsidRDefault="00215B2C" w:rsidP="00215B2C">
      <w:pPr>
        <w:pStyle w:val="Quote"/>
      </w:pPr>
      <w:r w:rsidRPr="004845B0">
        <w:lastRenderedPageBreak/>
        <w:t xml:space="preserve">The lead validator is independent of the teaching area </w:t>
      </w:r>
      <w:r w:rsidR="00B57699">
        <w:t>—</w:t>
      </w:r>
      <w:r w:rsidR="000D38E9" w:rsidRPr="004845B0">
        <w:t xml:space="preserve"> </w:t>
      </w:r>
      <w:r w:rsidRPr="004845B0">
        <w:t>advice is to engage external industry people but given this is difficult need to show evidence of an attempt to do so. Not a lot of industry engagement</w:t>
      </w:r>
      <w:r w:rsidR="00B57699">
        <w:t>.</w:t>
      </w:r>
      <w:r w:rsidR="00B57699">
        <w:tab/>
        <w:t>(TAFE institute)</w:t>
      </w:r>
    </w:p>
    <w:p w14:paraId="2C35B914" w14:textId="5B9855A1" w:rsidR="00D34503" w:rsidRPr="004845B0" w:rsidRDefault="00D34503" w:rsidP="00215B2C">
      <w:pPr>
        <w:pStyle w:val="Quote"/>
      </w:pPr>
      <w:r w:rsidRPr="004845B0">
        <w:t>Validation meetings take a full day</w:t>
      </w:r>
      <w:r w:rsidR="00215B2C" w:rsidRPr="004845B0">
        <w:t>. It is</w:t>
      </w:r>
      <w:r w:rsidRPr="004845B0">
        <w:t xml:space="preserve"> difficult to get employers to commit that much time.</w:t>
      </w:r>
      <w:r w:rsidR="00B57699">
        <w:tab/>
      </w:r>
      <w:r w:rsidR="00B57699">
        <w:tab/>
      </w:r>
      <w:r w:rsidR="00B57699">
        <w:tab/>
        <w:t>(TAFE institute)</w:t>
      </w:r>
    </w:p>
    <w:p w14:paraId="240A0484" w14:textId="2DA28352" w:rsidR="00D34503" w:rsidRPr="004845B0" w:rsidRDefault="00364154" w:rsidP="00215B2C">
      <w:pPr>
        <w:pStyle w:val="Quote"/>
      </w:pPr>
      <w:r w:rsidRPr="004845B0">
        <w:t>We t</w:t>
      </w:r>
      <w:r w:rsidR="00D34503" w:rsidRPr="004845B0">
        <w:t>ry to source former students to help with work placements and validation</w:t>
      </w:r>
      <w:r w:rsidR="00664CD6" w:rsidRPr="004845B0">
        <w:t>.</w:t>
      </w:r>
      <w:r w:rsidR="00B57699">
        <w:tab/>
        <w:t>(TAFE institute)</w:t>
      </w:r>
    </w:p>
    <w:p w14:paraId="24A75852" w14:textId="3DB57DAB" w:rsidR="00664CD6" w:rsidRPr="004845B0" w:rsidRDefault="00EF1544" w:rsidP="00664CD6">
      <w:pPr>
        <w:pStyle w:val="Quote"/>
      </w:pPr>
      <w:r w:rsidRPr="004845B0">
        <w:t>Our rubrics give an independent person a good idea of what we are looking for</w:t>
      </w:r>
      <w:r w:rsidR="006C2C77" w:rsidRPr="004845B0">
        <w:t>. We convene re</w:t>
      </w:r>
      <w:r w:rsidR="00664CD6" w:rsidRPr="004845B0">
        <w:t>ference groups to get feedback from employer</w:t>
      </w:r>
      <w:r w:rsidR="006C2C77" w:rsidRPr="004845B0">
        <w:t>s</w:t>
      </w:r>
      <w:r w:rsidR="00664CD6" w:rsidRPr="004845B0">
        <w:t xml:space="preserve"> </w:t>
      </w:r>
      <w:r w:rsidR="00B57699">
        <w:t>—</w:t>
      </w:r>
      <w:r w:rsidR="00664CD6" w:rsidRPr="004845B0">
        <w:t xml:space="preserve"> this needs to be enticing</w:t>
      </w:r>
      <w:r w:rsidR="00364154" w:rsidRPr="004845B0">
        <w:t>,</w:t>
      </w:r>
      <w:r w:rsidR="00664CD6" w:rsidRPr="004845B0">
        <w:t xml:space="preserve"> offering some status (</w:t>
      </w:r>
      <w:r w:rsidR="00364154" w:rsidRPr="004845B0">
        <w:t>for example,</w:t>
      </w:r>
      <w:r w:rsidR="00664CD6" w:rsidRPr="004845B0">
        <w:t xml:space="preserve"> a position as chair) and </w:t>
      </w:r>
      <w:r w:rsidR="004845B0">
        <w:t xml:space="preserve">being </w:t>
      </w:r>
      <w:r w:rsidR="00664CD6" w:rsidRPr="004845B0">
        <w:t>clear and honest about time commitments</w:t>
      </w:r>
      <w:r w:rsidR="006B3BF5" w:rsidRPr="004845B0">
        <w:t>.</w:t>
      </w:r>
      <w:r w:rsidR="00B57699">
        <w:tab/>
      </w:r>
      <w:r w:rsidR="00B57699">
        <w:tab/>
        <w:t>(</w:t>
      </w:r>
      <w:r w:rsidR="00B57699" w:rsidRPr="004845B0">
        <w:t xml:space="preserve">Private </w:t>
      </w:r>
      <w:r w:rsidR="00B57699">
        <w:t xml:space="preserve">provider </w:t>
      </w:r>
      <w:r w:rsidR="00B57699" w:rsidRPr="004845B0">
        <w:t>with TAE on scope</w:t>
      </w:r>
      <w:r w:rsidR="00B57699">
        <w:t>)</w:t>
      </w:r>
    </w:p>
    <w:p w14:paraId="63E99731" w14:textId="0460F630" w:rsidR="00EC0E74" w:rsidRPr="00DD7EE9" w:rsidRDefault="00EC0E74" w:rsidP="00EC0E74">
      <w:pPr>
        <w:pStyle w:val="Text"/>
      </w:pPr>
      <w:r>
        <w:t>While such validation does routinely include someone independent of the person who undertook the training and assessment, getting external validators is not easy:</w:t>
      </w:r>
    </w:p>
    <w:p w14:paraId="1CCE9B4C" w14:textId="3F7D5617" w:rsidR="008F067C" w:rsidRDefault="008F067C" w:rsidP="00F71C0E">
      <w:pPr>
        <w:pStyle w:val="Quote"/>
      </w:pPr>
      <w:r w:rsidRPr="004845B0">
        <w:t>Getting</w:t>
      </w:r>
      <w:r w:rsidRPr="00464901">
        <w:t xml:space="preserve"> employers as external validators is a challenge; it is easier to have internal trainers who are working in industry.</w:t>
      </w:r>
      <w:r w:rsidR="00B57699">
        <w:tab/>
        <w:t>(TAFE institute)</w:t>
      </w:r>
    </w:p>
    <w:p w14:paraId="66F5F502" w14:textId="4BF02BCF" w:rsidR="00EA27C6" w:rsidRPr="00EA27C6" w:rsidRDefault="007112A1" w:rsidP="009711C8">
      <w:pPr>
        <w:pStyle w:val="Text"/>
      </w:pPr>
      <w:r>
        <w:t xml:space="preserve">The issue of guarding intellectual property </w:t>
      </w:r>
      <w:r w:rsidR="00581FA0">
        <w:t>in the validation process was scarcely commented upon</w:t>
      </w:r>
      <w:r w:rsidR="00F15383">
        <w:t xml:space="preserve"> and did not arise as a </w:t>
      </w:r>
      <w:r w:rsidR="0082031E">
        <w:t>major impediment to external validation</w:t>
      </w:r>
      <w:r w:rsidR="00581FA0">
        <w:t>.</w:t>
      </w:r>
      <w:r w:rsidR="0082031E">
        <w:t xml:space="preserve"> One private provider observed</w:t>
      </w:r>
      <w:r w:rsidR="00214D7C">
        <w:t xml:space="preserve"> that in </w:t>
      </w:r>
      <w:r w:rsidR="00597DAF">
        <w:t xml:space="preserve">their </w:t>
      </w:r>
      <w:r w:rsidR="00597DAF" w:rsidRPr="00E01CF4">
        <w:t>industry</w:t>
      </w:r>
      <w:r w:rsidR="00EA27C6" w:rsidRPr="00E01CF4">
        <w:t xml:space="preserve"> (TAE training)</w:t>
      </w:r>
      <w:r w:rsidR="00597DAF" w:rsidRPr="00E01CF4">
        <w:t>,</w:t>
      </w:r>
      <w:r w:rsidR="00EA27C6" w:rsidRPr="00E01CF4">
        <w:t xml:space="preserve"> once the student has the </w:t>
      </w:r>
      <w:r w:rsidR="00597DAF" w:rsidRPr="00E01CF4">
        <w:t xml:space="preserve">assessment </w:t>
      </w:r>
      <w:r w:rsidR="00EA27C6" w:rsidRPr="00E01CF4">
        <w:t>tools, they are no longer confidential</w:t>
      </w:r>
      <w:r w:rsidR="0082031E" w:rsidRPr="00E01CF4">
        <w:t>.</w:t>
      </w:r>
    </w:p>
    <w:p w14:paraId="0323286D" w14:textId="027268A7" w:rsidR="00EA27C6" w:rsidRPr="00F71C0E" w:rsidRDefault="00FF46EC" w:rsidP="00EA27C6">
      <w:pPr>
        <w:pStyle w:val="Text"/>
      </w:pPr>
      <w:r w:rsidRPr="00FF46EC">
        <w:rPr>
          <w:lang w:val="en-US"/>
        </w:rPr>
        <w:t>Communities of practice</w:t>
      </w:r>
      <w:r w:rsidR="00BF70ED">
        <w:rPr>
          <w:rStyle w:val="FootnoteReference"/>
          <w:lang w:val="en-US"/>
        </w:rPr>
        <w:footnoteReference w:id="6"/>
      </w:r>
      <w:r w:rsidRPr="00FF46EC">
        <w:rPr>
          <w:lang w:val="en-US"/>
        </w:rPr>
        <w:t xml:space="preserve"> </w:t>
      </w:r>
      <w:r>
        <w:rPr>
          <w:lang w:val="en-US"/>
        </w:rPr>
        <w:t xml:space="preserve">were seen </w:t>
      </w:r>
      <w:proofErr w:type="gramStart"/>
      <w:r>
        <w:rPr>
          <w:lang w:val="en-US"/>
        </w:rPr>
        <w:t>as a way to</w:t>
      </w:r>
      <w:proofErr w:type="gramEnd"/>
      <w:r w:rsidRPr="00FF46EC">
        <w:rPr>
          <w:lang w:val="en-US"/>
        </w:rPr>
        <w:t xml:space="preserve"> help with </w:t>
      </w:r>
      <w:r>
        <w:rPr>
          <w:lang w:val="en-US"/>
        </w:rPr>
        <w:t xml:space="preserve">the </w:t>
      </w:r>
      <w:r w:rsidRPr="00FF46EC">
        <w:rPr>
          <w:lang w:val="en-US"/>
        </w:rPr>
        <w:t xml:space="preserve">cost burden </w:t>
      </w:r>
      <w:r>
        <w:rPr>
          <w:lang w:val="en-US"/>
        </w:rPr>
        <w:t xml:space="preserve">of validation </w:t>
      </w:r>
      <w:r w:rsidRPr="00FF46EC">
        <w:rPr>
          <w:lang w:val="en-US"/>
        </w:rPr>
        <w:t>but</w:t>
      </w:r>
      <w:r>
        <w:rPr>
          <w:lang w:val="en-US"/>
        </w:rPr>
        <w:t xml:space="preserve"> would</w:t>
      </w:r>
      <w:r w:rsidRPr="00FF46EC">
        <w:rPr>
          <w:lang w:val="en-US"/>
        </w:rPr>
        <w:t xml:space="preserve"> need to take account </w:t>
      </w:r>
      <w:r>
        <w:rPr>
          <w:lang w:val="en-US"/>
        </w:rPr>
        <w:t xml:space="preserve">of </w:t>
      </w:r>
      <w:r w:rsidRPr="00FF46EC">
        <w:rPr>
          <w:lang w:val="en-US"/>
        </w:rPr>
        <w:t xml:space="preserve">confidentiality </w:t>
      </w:r>
      <w:r>
        <w:rPr>
          <w:lang w:val="en-US"/>
        </w:rPr>
        <w:t>and be struc</w:t>
      </w:r>
      <w:r w:rsidR="002B610E">
        <w:rPr>
          <w:lang w:val="en-US"/>
        </w:rPr>
        <w:t xml:space="preserve">tured to avoid </w:t>
      </w:r>
      <w:r w:rsidR="00EB17D6">
        <w:rPr>
          <w:lang w:val="en-US"/>
        </w:rPr>
        <w:t xml:space="preserve">imposing </w:t>
      </w:r>
      <w:r w:rsidR="002B610E">
        <w:rPr>
          <w:lang w:val="en-US"/>
        </w:rPr>
        <w:t xml:space="preserve">excessive time demands, especially on </w:t>
      </w:r>
      <w:r w:rsidR="002B610E" w:rsidRPr="00FF46EC">
        <w:rPr>
          <w:lang w:val="en-US"/>
        </w:rPr>
        <w:t>employers</w:t>
      </w:r>
      <w:r w:rsidR="002B610E">
        <w:rPr>
          <w:lang w:val="en-US"/>
        </w:rPr>
        <w:t xml:space="preserve">. </w:t>
      </w:r>
      <w:r w:rsidR="00DF00F1">
        <w:t>It</w:t>
      </w:r>
      <w:r w:rsidR="00821018">
        <w:t xml:space="preserve"> did emerge that RTOs would be more comfortable collaborating with colleagues from the same sub-sector of the VET system</w:t>
      </w:r>
      <w:r w:rsidR="00D01BE7">
        <w:t>, that is</w:t>
      </w:r>
      <w:r w:rsidR="00B57699">
        <w:t>,</w:t>
      </w:r>
      <w:r w:rsidR="00D01BE7">
        <w:t xml:space="preserve"> within the TAFE network</w:t>
      </w:r>
      <w:r w:rsidR="00EB17D6">
        <w:t>;</w:t>
      </w:r>
      <w:r w:rsidR="00D01BE7">
        <w:t xml:space="preserve"> as community providers</w:t>
      </w:r>
      <w:r w:rsidR="00EB17D6">
        <w:t>;</w:t>
      </w:r>
      <w:r w:rsidR="00D01BE7">
        <w:t xml:space="preserve"> or as members of an association </w:t>
      </w:r>
      <w:r w:rsidR="00B57699">
        <w:t>such as</w:t>
      </w:r>
      <w:r w:rsidR="00EB4858">
        <w:t xml:space="preserve"> the I</w:t>
      </w:r>
      <w:r w:rsidR="00EB4858" w:rsidRPr="00EB4858">
        <w:t>ndependent Tertiary Education Council Australia (ITECA)</w:t>
      </w:r>
      <w:r w:rsidR="00D01BE7">
        <w:t>.</w:t>
      </w:r>
    </w:p>
    <w:p w14:paraId="49F8AF2E" w14:textId="6653DDBA" w:rsidR="004954C0" w:rsidRPr="00EB4858" w:rsidRDefault="00F71C0E" w:rsidP="00EB4858">
      <w:pPr>
        <w:pStyle w:val="Heading3"/>
      </w:pPr>
      <w:r w:rsidRPr="00EB4858">
        <w:t>U</w:t>
      </w:r>
      <w:r w:rsidR="008C5126" w:rsidRPr="00EB4858">
        <w:t>sing the evidence</w:t>
      </w:r>
    </w:p>
    <w:p w14:paraId="7CF9694F" w14:textId="77777777" w:rsidR="008F067C" w:rsidRDefault="009A71E9" w:rsidP="00597ACA">
      <w:pPr>
        <w:pStyle w:val="Text"/>
      </w:pPr>
      <w:r>
        <w:t>E</w:t>
      </w:r>
      <w:r w:rsidR="0015765B">
        <w:t xml:space="preserve">vidence is not simply stored away to await an audit. </w:t>
      </w:r>
    </w:p>
    <w:p w14:paraId="0871E970" w14:textId="56D48F81" w:rsidR="009A436A" w:rsidRDefault="009A436A" w:rsidP="00597ACA">
      <w:pPr>
        <w:pStyle w:val="Text"/>
      </w:pPr>
      <w:r>
        <w:t xml:space="preserve">At one community college, it </w:t>
      </w:r>
      <w:r w:rsidR="001F688D">
        <w:t>is</w:t>
      </w:r>
      <w:r>
        <w:t xml:space="preserve"> administrative </w:t>
      </w:r>
      <w:r w:rsidR="00BC21CC" w:rsidRPr="005500C2">
        <w:t xml:space="preserve">staff </w:t>
      </w:r>
      <w:r>
        <w:t>who</w:t>
      </w:r>
      <w:r w:rsidR="00EB17D6">
        <w:t xml:space="preserve"> check</w:t>
      </w:r>
      <w:r w:rsidR="004A3DC2">
        <w:t xml:space="preserve"> that</w:t>
      </w:r>
      <w:r w:rsidR="00BC21CC" w:rsidRPr="005500C2">
        <w:t xml:space="preserve"> the sign</w:t>
      </w:r>
      <w:r>
        <w:t>-</w:t>
      </w:r>
      <w:r w:rsidR="00BC21CC" w:rsidRPr="005500C2">
        <w:t>off paperwork is complete and correct</w:t>
      </w:r>
      <w:r w:rsidR="00E81EDA">
        <w:t>:</w:t>
      </w:r>
    </w:p>
    <w:p w14:paraId="09044DCF" w14:textId="66486F03" w:rsidR="00BC21CC" w:rsidRDefault="00BC21CC" w:rsidP="00597ACA">
      <w:pPr>
        <w:pStyle w:val="Quote"/>
      </w:pPr>
      <w:r w:rsidRPr="005500C2">
        <w:t>If they see patterns, for example</w:t>
      </w:r>
      <w:r w:rsidR="001F688D">
        <w:t>,</w:t>
      </w:r>
      <w:r w:rsidRPr="005500C2">
        <w:t xml:space="preserve"> lots of students having trouble with a particular assessment</w:t>
      </w:r>
      <w:r w:rsidR="001F688D">
        <w:t>,</w:t>
      </w:r>
      <w:r w:rsidRPr="005500C2">
        <w:t xml:space="preserve"> this is taken </w:t>
      </w:r>
      <w:r w:rsidR="00597ACA">
        <w:t>o</w:t>
      </w:r>
      <w:r w:rsidRPr="005500C2">
        <w:t xml:space="preserve">n board. </w:t>
      </w:r>
      <w:r w:rsidR="00597ACA">
        <w:t xml:space="preserve">We </w:t>
      </w:r>
      <w:r w:rsidRPr="005500C2">
        <w:t>examine</w:t>
      </w:r>
      <w:r w:rsidR="00597ACA">
        <w:t xml:space="preserve"> the</w:t>
      </w:r>
      <w:r w:rsidRPr="005500C2">
        <w:t xml:space="preserve"> assessment tool</w:t>
      </w:r>
      <w:r w:rsidR="00597ACA">
        <w:t xml:space="preserve"> and modify it or f</w:t>
      </w:r>
      <w:r w:rsidRPr="005500C2">
        <w:t xml:space="preserve">ix up </w:t>
      </w:r>
      <w:r w:rsidR="00597ACA">
        <w:t xml:space="preserve">the </w:t>
      </w:r>
      <w:r w:rsidRPr="005500C2">
        <w:t xml:space="preserve">language of a learning resource. </w:t>
      </w:r>
      <w:r w:rsidR="00597ACA">
        <w:t>This sort of i</w:t>
      </w:r>
      <w:r w:rsidRPr="005500C2">
        <w:t xml:space="preserve">nternal validation is taking place but needs to be better documented. </w:t>
      </w:r>
    </w:p>
    <w:p w14:paraId="50F23966" w14:textId="6EC1B7CA" w:rsidR="00BC21CC" w:rsidRPr="003A13C1" w:rsidRDefault="002A0146" w:rsidP="003A13C1">
      <w:pPr>
        <w:pStyle w:val="Text"/>
      </w:pPr>
      <w:r w:rsidRPr="003A13C1">
        <w:t>Th</w:t>
      </w:r>
      <w:r w:rsidR="00A13BEE">
        <w:t>e same</w:t>
      </w:r>
      <w:r w:rsidRPr="003A13C1">
        <w:t xml:space="preserve"> college administrator mentioned that f</w:t>
      </w:r>
      <w:r w:rsidR="00BC21CC" w:rsidRPr="003A13C1">
        <w:t>eedback from students can also be instructive</w:t>
      </w:r>
      <w:r w:rsidR="000E3E70" w:rsidRPr="003A13C1">
        <w:t xml:space="preserve">, </w:t>
      </w:r>
      <w:r w:rsidR="00BC21CC" w:rsidRPr="003A13C1">
        <w:t xml:space="preserve">especially if they have experience in the </w:t>
      </w:r>
      <w:r w:rsidR="000E3E70" w:rsidRPr="003A13C1">
        <w:t xml:space="preserve">industry, </w:t>
      </w:r>
      <w:r w:rsidR="00A64BF0">
        <w:t>while</w:t>
      </w:r>
      <w:r w:rsidR="000E3E70" w:rsidRPr="003A13C1">
        <w:t xml:space="preserve"> f</w:t>
      </w:r>
      <w:r w:rsidR="00BC21CC" w:rsidRPr="003A13C1">
        <w:t xml:space="preserve">eedback </w:t>
      </w:r>
      <w:r w:rsidR="000E3E70" w:rsidRPr="003A13C1">
        <w:t>from employers had</w:t>
      </w:r>
      <w:r w:rsidR="00BC21CC" w:rsidRPr="003A13C1">
        <w:t xml:space="preserve"> led the college to no longer offer refreshers in some</w:t>
      </w:r>
      <w:r w:rsidR="003A13C1">
        <w:t xml:space="preserve"> work</w:t>
      </w:r>
      <w:r w:rsidR="00A93F6C">
        <w:t>,</w:t>
      </w:r>
      <w:r w:rsidR="003A13C1">
        <w:t xml:space="preserve"> health and safety</w:t>
      </w:r>
      <w:r w:rsidR="00A93F6C">
        <w:t xml:space="preserve"> competencies </w:t>
      </w:r>
      <w:r w:rsidR="00BC21CC" w:rsidRPr="003A13C1">
        <w:t>(</w:t>
      </w:r>
      <w:r w:rsidR="003A13C1">
        <w:t>for example</w:t>
      </w:r>
      <w:r w:rsidR="001F688D">
        <w:t>,</w:t>
      </w:r>
      <w:r w:rsidR="00BC21CC" w:rsidRPr="003A13C1">
        <w:t xml:space="preserve"> working in </w:t>
      </w:r>
      <w:r w:rsidR="001B6C0D">
        <w:t xml:space="preserve">a </w:t>
      </w:r>
      <w:r w:rsidR="00BC21CC" w:rsidRPr="003A13C1">
        <w:t>confined space) but instead insist</w:t>
      </w:r>
      <w:r w:rsidR="001F688D">
        <w:t>ed that</w:t>
      </w:r>
      <w:r w:rsidR="00BC21CC" w:rsidRPr="003A13C1">
        <w:t xml:space="preserve"> people </w:t>
      </w:r>
      <w:r w:rsidR="001F688D">
        <w:t>undertake</w:t>
      </w:r>
      <w:r w:rsidR="00867FD6" w:rsidRPr="003A13C1">
        <w:t xml:space="preserve"> </w:t>
      </w:r>
      <w:r w:rsidR="00BC21CC" w:rsidRPr="003A13C1">
        <w:t xml:space="preserve">the full course again because </w:t>
      </w:r>
      <w:r w:rsidR="000E3E70" w:rsidRPr="003A13C1">
        <w:t xml:space="preserve">of the way </w:t>
      </w:r>
      <w:r w:rsidR="00BC21CC" w:rsidRPr="003A13C1">
        <w:t xml:space="preserve">things </w:t>
      </w:r>
      <w:r w:rsidR="003A13C1" w:rsidRPr="003A13C1">
        <w:t xml:space="preserve">had </w:t>
      </w:r>
      <w:r w:rsidR="00BC21CC" w:rsidRPr="003A13C1">
        <w:t>change</w:t>
      </w:r>
      <w:r w:rsidR="003A13C1" w:rsidRPr="003A13C1">
        <w:t>d</w:t>
      </w:r>
      <w:r w:rsidR="00124CE1">
        <w:t>:</w:t>
      </w:r>
    </w:p>
    <w:p w14:paraId="4E8E5B8A" w14:textId="77777777" w:rsidR="00062B7F" w:rsidRDefault="00062B7F">
      <w:pPr>
        <w:spacing w:before="0" w:line="240" w:lineRule="auto"/>
        <w:rPr>
          <w:sz w:val="17"/>
        </w:rPr>
      </w:pPr>
      <w:r>
        <w:br w:type="page"/>
      </w:r>
    </w:p>
    <w:p w14:paraId="13EDF5FF" w14:textId="5E53C3E0" w:rsidR="002C7BC7" w:rsidRDefault="002C7BC7" w:rsidP="002C7BC7">
      <w:pPr>
        <w:pStyle w:val="Quote"/>
      </w:pPr>
      <w:r>
        <w:lastRenderedPageBreak/>
        <w:t>We have g</w:t>
      </w:r>
      <w:r w:rsidRPr="002C7BC7">
        <w:t>ood validators on board because we delivered the TAE</w:t>
      </w:r>
      <w:r>
        <w:t>. The a</w:t>
      </w:r>
      <w:r w:rsidRPr="002C7BC7">
        <w:t>ssessment managers go through every assessment to maintain the standard of evidence, which is set by who we fail. They go back to the trainer to discuss issues</w:t>
      </w:r>
      <w:r>
        <w:t>. T</w:t>
      </w:r>
      <w:r w:rsidRPr="002C7BC7">
        <w:t>his feedback is a coaching mechanism: more valid than picking a qualification to validate every few months</w:t>
      </w:r>
      <w:r w:rsidR="00375E2F">
        <w:t>.</w:t>
      </w:r>
      <w:r w:rsidR="001F688D">
        <w:tab/>
        <w:t>(</w:t>
      </w:r>
      <w:r w:rsidR="001F688D" w:rsidRPr="004845B0">
        <w:t>Private</w:t>
      </w:r>
      <w:r w:rsidR="001F688D">
        <w:t xml:space="preserve"> provider)</w:t>
      </w:r>
    </w:p>
    <w:p w14:paraId="3FA21E7B" w14:textId="6DFC4F5B" w:rsidR="002B00A7" w:rsidRPr="00D23036" w:rsidRDefault="002B00A7" w:rsidP="00491329">
      <w:pPr>
        <w:pStyle w:val="Text"/>
      </w:pPr>
      <w:r>
        <w:t>A private provider acknowledged</w:t>
      </w:r>
      <w:r w:rsidRPr="00EB4858">
        <w:t xml:space="preserve"> </w:t>
      </w:r>
      <w:r w:rsidR="001F688D">
        <w:t xml:space="preserve">that in the past </w:t>
      </w:r>
      <w:r>
        <w:t>they had not had a strong f</w:t>
      </w:r>
      <w:r w:rsidRPr="00D23036">
        <w:t>eedback loop</w:t>
      </w:r>
      <w:r>
        <w:t>. To address this we</w:t>
      </w:r>
      <w:r w:rsidRPr="00D23036">
        <w:t>akness</w:t>
      </w:r>
      <w:r>
        <w:t xml:space="preserve">, they introduced </w:t>
      </w:r>
      <w:r w:rsidRPr="00D23036">
        <w:t>a template to document actions</w:t>
      </w:r>
      <w:r>
        <w:t xml:space="preserve">, for example </w:t>
      </w:r>
      <w:r w:rsidRPr="002B00A7">
        <w:t>adding more guidance to the marking guide</w:t>
      </w:r>
      <w:r>
        <w:t>,</w:t>
      </w:r>
      <w:r w:rsidRPr="002B00A7">
        <w:t xml:space="preserve"> a</w:t>
      </w:r>
      <w:r>
        <w:t>nd a</w:t>
      </w:r>
      <w:r w:rsidRPr="002B00A7">
        <w:t xml:space="preserve"> register of updates</w:t>
      </w:r>
      <w:r>
        <w:t>.</w:t>
      </w:r>
    </w:p>
    <w:p w14:paraId="692E086E" w14:textId="62D5FF44" w:rsidR="00BE3F06" w:rsidRPr="00B02080" w:rsidRDefault="00BE3F06" w:rsidP="00491329">
      <w:pPr>
        <w:pStyle w:val="Text"/>
      </w:pPr>
      <w:r w:rsidRPr="00B02080">
        <w:t xml:space="preserve">In a </w:t>
      </w:r>
      <w:r w:rsidR="00952D50">
        <w:t>TAFE institute</w:t>
      </w:r>
      <w:r w:rsidRPr="00B02080">
        <w:t xml:space="preserve"> where the process is centralised, f</w:t>
      </w:r>
      <w:r w:rsidR="00F324D4" w:rsidRPr="00B02080">
        <w:t>eedback</w:t>
      </w:r>
      <w:r w:rsidRPr="00B02080">
        <w:t xml:space="preserve"> is dealt with in various ways</w:t>
      </w:r>
      <w:r w:rsidR="00F324D4" w:rsidRPr="00B02080">
        <w:t xml:space="preserve">: </w:t>
      </w:r>
    </w:p>
    <w:p w14:paraId="34659003" w14:textId="013BD538" w:rsidR="00F324D4" w:rsidRPr="00B02080" w:rsidRDefault="001F688D" w:rsidP="00B02080">
      <w:pPr>
        <w:pStyle w:val="Quote"/>
      </w:pPr>
      <w:r>
        <w:t>I</w:t>
      </w:r>
      <w:r w:rsidR="00F324D4" w:rsidRPr="00B02080">
        <w:t>f the tool is the issue</w:t>
      </w:r>
      <w:r>
        <w:t>,</w:t>
      </w:r>
      <w:r w:rsidR="00F324D4" w:rsidRPr="00B02080">
        <w:t xml:space="preserve"> this is feedback </w:t>
      </w:r>
      <w:r w:rsidR="00BE3F06" w:rsidRPr="00B02080">
        <w:t xml:space="preserve">for those </w:t>
      </w:r>
      <w:r w:rsidR="00F324D4" w:rsidRPr="00B02080">
        <w:t xml:space="preserve">responsible for </w:t>
      </w:r>
      <w:r w:rsidR="008C1253">
        <w:t xml:space="preserve">responding to </w:t>
      </w:r>
      <w:r w:rsidR="00FA38F8">
        <w:t>changes in</w:t>
      </w:r>
      <w:r w:rsidR="00F324D4" w:rsidRPr="00B02080">
        <w:t xml:space="preserve"> </w:t>
      </w:r>
      <w:r w:rsidR="00BE3F06" w:rsidRPr="00B02080">
        <w:t>training packages</w:t>
      </w:r>
      <w:r w:rsidR="00F324D4" w:rsidRPr="00B02080">
        <w:t xml:space="preserve"> and developing assessment tools</w:t>
      </w:r>
      <w:r w:rsidR="00BE3F06" w:rsidRPr="00B02080">
        <w:t xml:space="preserve">. </w:t>
      </w:r>
      <w:r w:rsidR="00F324D4" w:rsidRPr="00B02080">
        <w:t xml:space="preserve">If the issue </w:t>
      </w:r>
      <w:r>
        <w:t>relates to</w:t>
      </w:r>
      <w:r w:rsidR="00F324D4" w:rsidRPr="00B02080">
        <w:t xml:space="preserve"> teaching practice, </w:t>
      </w:r>
      <w:r w:rsidR="00BE3F06" w:rsidRPr="00B02080">
        <w:t xml:space="preserve">that is </w:t>
      </w:r>
      <w:r w:rsidR="00F324D4" w:rsidRPr="00B02080">
        <w:t xml:space="preserve">dealt with </w:t>
      </w:r>
      <w:r w:rsidR="00BE3F06" w:rsidRPr="00B02080">
        <w:t xml:space="preserve">in </w:t>
      </w:r>
      <w:r w:rsidR="00F324D4" w:rsidRPr="00B02080">
        <w:t xml:space="preserve">local compliance </w:t>
      </w:r>
      <w:r w:rsidR="000D53CB" w:rsidRPr="00B02080">
        <w:t>teams.</w:t>
      </w:r>
    </w:p>
    <w:p w14:paraId="37529909" w14:textId="55475A6A" w:rsidR="00F324D4" w:rsidRPr="00B02080" w:rsidRDefault="008A21FB" w:rsidP="00B02080">
      <w:pPr>
        <w:pStyle w:val="Heading3"/>
        <w:rPr>
          <w:color w:val="auto"/>
        </w:rPr>
      </w:pPr>
      <w:r>
        <w:t>Undertaking m</w:t>
      </w:r>
      <w:r w:rsidR="00B02080">
        <w:t>oderation</w:t>
      </w:r>
      <w:r w:rsidR="00D874BC">
        <w:t xml:space="preserve"> and graded assessment</w:t>
      </w:r>
    </w:p>
    <w:p w14:paraId="7EE9A337" w14:textId="77777777" w:rsidR="00E33255" w:rsidRDefault="004071DB" w:rsidP="00906446">
      <w:pPr>
        <w:pStyle w:val="Text"/>
      </w:pPr>
      <w:r>
        <w:t>As mentioned, moderation</w:t>
      </w:r>
      <w:r w:rsidR="00A90E95">
        <w:t>, the practice of bringing</w:t>
      </w:r>
      <w:r w:rsidR="00A90E95" w:rsidRPr="00A90E95">
        <w:t xml:space="preserve"> </w:t>
      </w:r>
      <w:r w:rsidR="00A90E95" w:rsidRPr="007C6129">
        <w:t>assessment judgments into alignment</w:t>
      </w:r>
      <w:r w:rsidR="00A90E95">
        <w:t xml:space="preserve">, </w:t>
      </w:r>
      <w:r>
        <w:t>did not feature prominently in the interviews</w:t>
      </w:r>
      <w:r w:rsidR="00011101">
        <w:t xml:space="preserve">, primarily because it is not </w:t>
      </w:r>
      <w:r w:rsidR="008162BA">
        <w:t>part of the standards</w:t>
      </w:r>
      <w:r w:rsidR="001F688D">
        <w:t>,</w:t>
      </w:r>
      <w:r w:rsidR="008162BA">
        <w:t xml:space="preserve"> but also because</w:t>
      </w:r>
      <w:r w:rsidR="007254D0">
        <w:t xml:space="preserve"> the competency-based system</w:t>
      </w:r>
      <w:r w:rsidR="001F688D">
        <w:t>,</w:t>
      </w:r>
      <w:r w:rsidR="003E3FE4">
        <w:t xml:space="preserve"> in which students </w:t>
      </w:r>
      <w:r w:rsidR="002B5E74">
        <w:t>can progress at a different pace</w:t>
      </w:r>
      <w:r w:rsidR="001F688D">
        <w:t>,</w:t>
      </w:r>
      <w:r w:rsidR="007254D0">
        <w:t xml:space="preserve"> makes moderation</w:t>
      </w:r>
      <w:r w:rsidR="00BA0FD2">
        <w:t xml:space="preserve"> a very complex task</w:t>
      </w:r>
      <w:r>
        <w:t xml:space="preserve">. </w:t>
      </w:r>
    </w:p>
    <w:p w14:paraId="4F93BE3C" w14:textId="77777777" w:rsidR="00E33255" w:rsidRPr="00C272B7" w:rsidRDefault="00E33255" w:rsidP="00E33255">
      <w:pPr>
        <w:pStyle w:val="Quote"/>
      </w:pPr>
      <w:r>
        <w:t xml:space="preserve">Moderation </w:t>
      </w:r>
      <w:r w:rsidRPr="00C272B7">
        <w:t>doesn’t really apply in VET in the same way it does for knowledge testing. What is needed to assess competency and work-readiness is a practical demonstration of skills, which depends on individual judgment.</w:t>
      </w:r>
      <w:r>
        <w:t xml:space="preserve"> (TAFE institute)</w:t>
      </w:r>
    </w:p>
    <w:p w14:paraId="3608D560" w14:textId="642783F1" w:rsidR="00F324D4" w:rsidRPr="00B25B2F" w:rsidRDefault="004071DB" w:rsidP="00906446">
      <w:pPr>
        <w:pStyle w:val="Text"/>
      </w:pPr>
      <w:r>
        <w:t>O</w:t>
      </w:r>
      <w:r w:rsidR="004423FD">
        <w:t xml:space="preserve">ne private RTO with </w:t>
      </w:r>
      <w:r w:rsidR="00264F5E">
        <w:t>expertise</w:t>
      </w:r>
      <w:r w:rsidR="004423FD">
        <w:t xml:space="preserve"> in </w:t>
      </w:r>
      <w:r w:rsidR="00264F5E">
        <w:t>validation</w:t>
      </w:r>
      <w:r w:rsidR="004423FD">
        <w:t xml:space="preserve"> services </w:t>
      </w:r>
      <w:r w:rsidR="00264F5E">
        <w:t xml:space="preserve">explained that his team </w:t>
      </w:r>
      <w:r w:rsidR="001F688D">
        <w:t>held</w:t>
      </w:r>
      <w:r w:rsidR="00264F5E">
        <w:t xml:space="preserve"> speedy moderation meetings if a student queried something. The matt</w:t>
      </w:r>
      <w:r w:rsidR="00D56C04">
        <w:t xml:space="preserve">er was discussed over Yammer </w:t>
      </w:r>
      <w:r w:rsidR="001F688D">
        <w:t xml:space="preserve">(social networking service) </w:t>
      </w:r>
      <w:r w:rsidR="001967CB">
        <w:t xml:space="preserve">and a response </w:t>
      </w:r>
      <w:r w:rsidR="001F688D">
        <w:t>formulated</w:t>
      </w:r>
      <w:r w:rsidR="001967CB">
        <w:t xml:space="preserve">. One </w:t>
      </w:r>
      <w:r w:rsidR="00952D50">
        <w:t>TAFE institute</w:t>
      </w:r>
      <w:r w:rsidR="001967CB">
        <w:t xml:space="preserve"> </w:t>
      </w:r>
      <w:r w:rsidR="003C182F">
        <w:t xml:space="preserve">manager </w:t>
      </w:r>
      <w:r w:rsidR="001967CB">
        <w:t xml:space="preserve">had </w:t>
      </w:r>
      <w:r w:rsidR="00D30CF3">
        <w:t xml:space="preserve">looked at what it could learn from the school sector in terms of moderating </w:t>
      </w:r>
      <w:r w:rsidR="00EB2EE7">
        <w:t>assessments</w:t>
      </w:r>
      <w:r w:rsidR="001F688D">
        <w:t>, considering that these</w:t>
      </w:r>
      <w:r w:rsidR="00EA27C6">
        <w:t xml:space="preserve"> would help</w:t>
      </w:r>
      <w:r w:rsidR="00EB2EE7">
        <w:t xml:space="preserve"> to create uniform benchmarks</w:t>
      </w:r>
      <w:r w:rsidR="002D28C5">
        <w:t>,</w:t>
      </w:r>
      <w:r w:rsidR="004845B0">
        <w:t xml:space="preserve"> but</w:t>
      </w:r>
      <w:r w:rsidR="00EA27C6">
        <w:t xml:space="preserve"> </w:t>
      </w:r>
      <w:r w:rsidR="009F6419">
        <w:t xml:space="preserve">also observing </w:t>
      </w:r>
      <w:r w:rsidR="002D28C5">
        <w:t xml:space="preserve">that it </w:t>
      </w:r>
      <w:r w:rsidR="00EA27C6">
        <w:t xml:space="preserve">would be a very expensive undertaking. </w:t>
      </w:r>
    </w:p>
    <w:p w14:paraId="14429833" w14:textId="6767451A" w:rsidR="001661C3" w:rsidRPr="00B84D4A" w:rsidRDefault="001F688D" w:rsidP="00906446">
      <w:pPr>
        <w:pStyle w:val="Text"/>
      </w:pPr>
      <w:r>
        <w:t>The discussion</w:t>
      </w:r>
      <w:r w:rsidR="009F6419">
        <w:t>s</w:t>
      </w:r>
      <w:r w:rsidR="00D550D4" w:rsidRPr="002239B4">
        <w:t xml:space="preserve"> about benchmarks </w:t>
      </w:r>
      <w:r w:rsidR="00C85DA6" w:rsidRPr="002239B4">
        <w:t>also led</w:t>
      </w:r>
      <w:r w:rsidR="002239B4" w:rsidRPr="002239B4">
        <w:t xml:space="preserve"> </w:t>
      </w:r>
      <w:r w:rsidR="00EF5BD7">
        <w:t xml:space="preserve">to </w:t>
      </w:r>
      <w:r w:rsidR="002239B4" w:rsidRPr="002239B4">
        <w:t>the question of graded assessment</w:t>
      </w:r>
      <w:r>
        <w:t>,</w:t>
      </w:r>
      <w:r w:rsidR="002239B4" w:rsidRPr="002239B4">
        <w:t xml:space="preserve"> a term that </w:t>
      </w:r>
      <w:r w:rsidR="00AF16E0">
        <w:t>has an uneasy place in a system based on achieving competency</w:t>
      </w:r>
      <w:r w:rsidR="008A51C4">
        <w:t>,</w:t>
      </w:r>
      <w:r w:rsidR="004D2D7C">
        <w:t xml:space="preserve"> not grades</w:t>
      </w:r>
      <w:r w:rsidR="00AF16E0">
        <w:t>.</w:t>
      </w:r>
      <w:r w:rsidR="001661C3">
        <w:t xml:space="preserve"> </w:t>
      </w:r>
      <w:r w:rsidR="00581A6C">
        <w:t>This has relevance to the issue of validation insofar as it raises</w:t>
      </w:r>
      <w:r w:rsidR="008D761B">
        <w:t xml:space="preserve"> the question of how the system </w:t>
      </w:r>
      <w:r w:rsidR="00146472">
        <w:t xml:space="preserve">achieves consistent signals about the calibre of graduates. </w:t>
      </w:r>
      <w:r w:rsidR="001661C3">
        <w:t xml:space="preserve">One interviewee </w:t>
      </w:r>
      <w:r w:rsidR="00F3702B">
        <w:t>first asserted</w:t>
      </w:r>
      <w:r w:rsidR="001661C3">
        <w:t xml:space="preserve"> it wasn’t possible to </w:t>
      </w:r>
      <w:r w:rsidR="001661C3" w:rsidRPr="00B84D4A">
        <w:t xml:space="preserve">have graded assessment and preserve the notion of competency but went on to </w:t>
      </w:r>
      <w:r>
        <w:t>speculate whether</w:t>
      </w:r>
      <w:r w:rsidR="001661C3" w:rsidRPr="00B84D4A">
        <w:t xml:space="preserve"> </w:t>
      </w:r>
      <w:r w:rsidR="00B84D4A" w:rsidRPr="00B84D4A">
        <w:t>grades could be applied at</w:t>
      </w:r>
      <w:r w:rsidR="001661C3" w:rsidRPr="00B84D4A">
        <w:t xml:space="preserve"> A</w:t>
      </w:r>
      <w:r>
        <w:t>QF</w:t>
      </w:r>
      <w:r w:rsidR="001661C3" w:rsidRPr="00B84D4A">
        <w:t xml:space="preserve"> levels above </w:t>
      </w:r>
      <w:r>
        <w:t>c</w:t>
      </w:r>
      <w:r w:rsidR="001661C3" w:rsidRPr="00B84D4A">
        <w:t>ert</w:t>
      </w:r>
      <w:r w:rsidR="00B84D4A" w:rsidRPr="00B84D4A">
        <w:t>ificate</w:t>
      </w:r>
      <w:r w:rsidR="001661C3" w:rsidRPr="00B84D4A">
        <w:t xml:space="preserve"> IV</w:t>
      </w:r>
      <w:r w:rsidR="00B84D4A" w:rsidRPr="00B84D4A">
        <w:t>.</w:t>
      </w:r>
      <w:r>
        <w:t xml:space="preserve"> </w:t>
      </w:r>
    </w:p>
    <w:p w14:paraId="147B72B7" w14:textId="4A39A040" w:rsidR="004F579E" w:rsidRPr="0004454E" w:rsidRDefault="00F3702B" w:rsidP="00906446">
      <w:pPr>
        <w:pStyle w:val="Text"/>
      </w:pPr>
      <w:r>
        <w:t>Another</w:t>
      </w:r>
      <w:r w:rsidR="004D2D7C">
        <w:t xml:space="preserve"> </w:t>
      </w:r>
      <w:r w:rsidR="001F688D">
        <w:t>interviewee</w:t>
      </w:r>
      <w:r w:rsidR="004D2D7C">
        <w:t xml:space="preserve"> asked:</w:t>
      </w:r>
      <w:r w:rsidR="001F688D">
        <w:t xml:space="preserve"> ‘</w:t>
      </w:r>
      <w:r w:rsidR="004D2D7C" w:rsidRPr="00574C50">
        <w:rPr>
          <w:lang w:val="en-US"/>
        </w:rPr>
        <w:t>Is competency the backbone of a system striving for excellence?</w:t>
      </w:r>
      <w:r w:rsidR="001F688D">
        <w:rPr>
          <w:lang w:val="en-US"/>
        </w:rPr>
        <w:t>’</w:t>
      </w:r>
      <w:r w:rsidR="001F688D">
        <w:t xml:space="preserve"> </w:t>
      </w:r>
      <w:r w:rsidR="004D2D7C">
        <w:t xml:space="preserve">The answer is not clear, although most </w:t>
      </w:r>
      <w:r w:rsidR="001F1FFB">
        <w:t xml:space="preserve">people </w:t>
      </w:r>
      <w:r w:rsidR="001F688D">
        <w:t>considered</w:t>
      </w:r>
      <w:r w:rsidR="008D5BDA">
        <w:t xml:space="preserve"> that any system of grading should exist alongside the formal system</w:t>
      </w:r>
      <w:r w:rsidR="00B86A2B">
        <w:t>,</w:t>
      </w:r>
      <w:r w:rsidR="008D5BDA">
        <w:t xml:space="preserve"> </w:t>
      </w:r>
      <w:r w:rsidR="00654F23">
        <w:t>as a way to signal quality</w:t>
      </w:r>
      <w:r w:rsidR="00B42D55">
        <w:t>,</w:t>
      </w:r>
      <w:r w:rsidR="00654F23">
        <w:t xml:space="preserve"> not only of their graduates but also as a means of distinguishing their RTO. </w:t>
      </w:r>
    </w:p>
    <w:p w14:paraId="68CABFF6" w14:textId="3E16CDC6" w:rsidR="00DE1654" w:rsidRPr="00647668" w:rsidRDefault="00A11A3B" w:rsidP="00647668">
      <w:pPr>
        <w:pStyle w:val="Quote"/>
      </w:pPr>
      <w:r w:rsidRPr="00647668">
        <w:t xml:space="preserve">An </w:t>
      </w:r>
      <w:r w:rsidR="00DE1654" w:rsidRPr="00647668">
        <w:t>RTO c</w:t>
      </w:r>
      <w:r w:rsidRPr="00647668">
        <w:t xml:space="preserve">ould </w:t>
      </w:r>
      <w:r w:rsidR="00DE1654" w:rsidRPr="00647668">
        <w:t>award medals of excellence, digital badges</w:t>
      </w:r>
      <w:r w:rsidRPr="00647668">
        <w:t>,</w:t>
      </w:r>
      <w:r w:rsidR="00DE1654" w:rsidRPr="00647668">
        <w:t xml:space="preserve"> but not </w:t>
      </w:r>
      <w:r w:rsidRPr="00647668">
        <w:t xml:space="preserve">as part of </w:t>
      </w:r>
      <w:r w:rsidR="00DE1654" w:rsidRPr="00647668">
        <w:t>the official transcript.</w:t>
      </w:r>
      <w:r w:rsidR="00B42D55">
        <w:tab/>
        <w:t>(</w:t>
      </w:r>
      <w:r w:rsidR="00B42D55" w:rsidRPr="00647668">
        <w:t>Private</w:t>
      </w:r>
      <w:r w:rsidR="00B42D55">
        <w:t xml:space="preserve"> provider)</w:t>
      </w:r>
    </w:p>
    <w:p w14:paraId="4199A6DC" w14:textId="0FBAADA3" w:rsidR="004A7D85" w:rsidRDefault="004A7D85" w:rsidP="00647668">
      <w:pPr>
        <w:pStyle w:val="Quote"/>
        <w:rPr>
          <w:lang w:val="en-US"/>
        </w:rPr>
      </w:pPr>
      <w:r w:rsidRPr="00647668">
        <w:rPr>
          <w:lang w:val="en-US"/>
        </w:rPr>
        <w:t>Graded performance would help the employer choose a graduate</w:t>
      </w:r>
      <w:r w:rsidR="00DB39CF">
        <w:rPr>
          <w:lang w:val="en-US"/>
        </w:rPr>
        <w:t>.</w:t>
      </w:r>
      <w:r w:rsidR="00B42D55">
        <w:rPr>
          <w:lang w:val="en-US"/>
        </w:rPr>
        <w:tab/>
        <w:t>(TAFE institute)</w:t>
      </w:r>
    </w:p>
    <w:p w14:paraId="1D69F41B" w14:textId="77777777" w:rsidR="00062B7F" w:rsidRDefault="00062B7F">
      <w:pPr>
        <w:spacing w:before="0" w:line="240" w:lineRule="auto"/>
      </w:pPr>
      <w:r>
        <w:br w:type="page"/>
      </w:r>
    </w:p>
    <w:p w14:paraId="1AACFB27" w14:textId="465A9DF1" w:rsidR="001363DE" w:rsidRDefault="001926BC" w:rsidP="00906446">
      <w:pPr>
        <w:pStyle w:val="Text"/>
      </w:pPr>
      <w:r>
        <w:lastRenderedPageBreak/>
        <w:t xml:space="preserve">The current </w:t>
      </w:r>
      <w:r w:rsidR="000B36A2">
        <w:t xml:space="preserve">Victorian </w:t>
      </w:r>
      <w:r w:rsidR="00793DD3">
        <w:t>pilots of external assessment</w:t>
      </w:r>
      <w:r w:rsidR="00FE4960">
        <w:t xml:space="preserve"> </w:t>
      </w:r>
      <w:r w:rsidR="00CA1A3B">
        <w:t xml:space="preserve">for apprenticeships </w:t>
      </w:r>
      <w:r w:rsidR="00FE4960">
        <w:t xml:space="preserve">have drawn on the World Skills methodology </w:t>
      </w:r>
      <w:r w:rsidR="00717616">
        <w:t>to</w:t>
      </w:r>
      <w:r w:rsidR="00CA1A3B">
        <w:t xml:space="preserve"> devis</w:t>
      </w:r>
      <w:r w:rsidR="00717616">
        <w:t xml:space="preserve">e </w:t>
      </w:r>
      <w:r w:rsidR="00CA1A3B">
        <w:t>assessments</w:t>
      </w:r>
      <w:r w:rsidR="00060914">
        <w:t>. In doing so, the</w:t>
      </w:r>
      <w:r w:rsidR="0095260A">
        <w:t>y may be going beyond determining competence towards proficien</w:t>
      </w:r>
      <w:r w:rsidR="00717616">
        <w:t>cy</w:t>
      </w:r>
      <w:r w:rsidR="0095260A">
        <w:t xml:space="preserve"> in the workplace. An expert in World Skills</w:t>
      </w:r>
      <w:r w:rsidR="009711C8">
        <w:t xml:space="preserve">, who has </w:t>
      </w:r>
      <w:r w:rsidR="001363DE">
        <w:t>been involved in the pilots,</w:t>
      </w:r>
      <w:r w:rsidR="00375252">
        <w:t xml:space="preserve"> argue</w:t>
      </w:r>
      <w:r w:rsidR="00EF5BD7">
        <w:t>d</w:t>
      </w:r>
      <w:r w:rsidR="00375252">
        <w:t xml:space="preserve"> that assessment tools can and must be detailed, with the skills being examined broken down in the marking rubric so </w:t>
      </w:r>
      <w:r w:rsidR="00B42D55">
        <w:t>that</w:t>
      </w:r>
      <w:r w:rsidR="00375252">
        <w:t xml:space="preserve"> nothing </w:t>
      </w:r>
      <w:r w:rsidR="00B42D55">
        <w:t>is</w:t>
      </w:r>
      <w:r w:rsidR="00375252">
        <w:t xml:space="preserve"> open </w:t>
      </w:r>
      <w:r w:rsidR="00341CE8">
        <w:t>to interpretation</w:t>
      </w:r>
      <w:r w:rsidR="004356EE">
        <w:t>.</w:t>
      </w:r>
      <w:r w:rsidR="00D46305">
        <w:t xml:space="preserve"> Timed assessments with weightings can determine excellence</w:t>
      </w:r>
      <w:r w:rsidR="00663495">
        <w:t xml:space="preserve"> and can be delivered according to the marking rubrics, which in turn can be easily validated</w:t>
      </w:r>
      <w:r w:rsidR="00D46305">
        <w:t>.</w:t>
      </w:r>
      <w:r w:rsidR="00B42D55">
        <w:t xml:space="preserve"> </w:t>
      </w:r>
    </w:p>
    <w:p w14:paraId="343F264A" w14:textId="1B1F4BD5" w:rsidR="00341CE8" w:rsidRDefault="00B42D55" w:rsidP="00906446">
      <w:pPr>
        <w:pStyle w:val="Text"/>
      </w:pPr>
      <w:r>
        <w:t>As this expert commented:</w:t>
      </w:r>
    </w:p>
    <w:p w14:paraId="7CD32B42" w14:textId="0CE2D6B8" w:rsidR="00341CE8" w:rsidRDefault="00375252" w:rsidP="00375252">
      <w:pPr>
        <w:pStyle w:val="Quote"/>
      </w:pPr>
      <w:r>
        <w:t>The m</w:t>
      </w:r>
      <w:r w:rsidR="00341CE8">
        <w:t>arking rubric can be a jud</w:t>
      </w:r>
      <w:r>
        <w:t>g</w:t>
      </w:r>
      <w:r w:rsidR="00341CE8">
        <w:t>m</w:t>
      </w:r>
      <w:r>
        <w:t>en</w:t>
      </w:r>
      <w:r w:rsidR="00341CE8">
        <w:t xml:space="preserve">t control. If something is </w:t>
      </w:r>
      <w:r>
        <w:t>measurable</w:t>
      </w:r>
      <w:r w:rsidR="006942C0">
        <w:t>,</w:t>
      </w:r>
      <w:r w:rsidR="00341CE8">
        <w:t xml:space="preserve"> then assessment can be detailed. And any assessor </w:t>
      </w:r>
      <w:r>
        <w:t xml:space="preserve">can </w:t>
      </w:r>
      <w:r w:rsidR="00341CE8">
        <w:t>mark it</w:t>
      </w:r>
      <w:r>
        <w:t>.</w:t>
      </w:r>
    </w:p>
    <w:p w14:paraId="3EA30C48" w14:textId="078BB8D5" w:rsidR="004A7D85" w:rsidRPr="00DF6370" w:rsidRDefault="00680824" w:rsidP="00DF6370">
      <w:pPr>
        <w:pStyle w:val="Text"/>
      </w:pPr>
      <w:r w:rsidRPr="00906446">
        <w:t>A TAFE manager who supports the</w:t>
      </w:r>
      <w:r w:rsidR="00C41320" w:rsidRPr="00906446">
        <w:t xml:space="preserve"> World Skills team in her region observed:</w:t>
      </w:r>
      <w:r w:rsidR="00B42D55">
        <w:t xml:space="preserve"> ‘</w:t>
      </w:r>
      <w:r w:rsidR="004A7D85" w:rsidRPr="00647668">
        <w:rPr>
          <w:lang w:val="en-US"/>
        </w:rPr>
        <w:t>World Skills helps student be competitive in the job market but it’s not for everyone</w:t>
      </w:r>
      <w:r w:rsidR="00B42D55">
        <w:rPr>
          <w:lang w:val="en-US"/>
        </w:rPr>
        <w:t>’</w:t>
      </w:r>
      <w:r w:rsidR="00C41320">
        <w:rPr>
          <w:lang w:val="en-US"/>
        </w:rPr>
        <w:t>.</w:t>
      </w:r>
    </w:p>
    <w:p w14:paraId="0C0F14F8" w14:textId="74FD0FE1" w:rsidR="00395CB0" w:rsidRDefault="00687051" w:rsidP="00952D50">
      <w:pPr>
        <w:pStyle w:val="Text"/>
        <w:rPr>
          <w:rFonts w:ascii="Arial" w:hAnsi="Arial" w:cs="Tahoma"/>
          <w:color w:val="000000"/>
          <w:kern w:val="28"/>
          <w:sz w:val="48"/>
          <w:szCs w:val="56"/>
          <w:lang w:val="en-US"/>
        </w:rPr>
      </w:pPr>
      <w:r>
        <w:rPr>
          <w:lang w:val="en-US"/>
        </w:rPr>
        <w:t>And i</w:t>
      </w:r>
      <w:r w:rsidR="00C41320">
        <w:rPr>
          <w:lang w:val="en-US"/>
        </w:rPr>
        <w:t xml:space="preserve">t is a long way from </w:t>
      </w:r>
      <w:r w:rsidR="0075387C">
        <w:rPr>
          <w:lang w:val="en-US"/>
        </w:rPr>
        <w:t>the current norm in VET delivery.</w:t>
      </w:r>
      <w:r w:rsidR="00395CB0">
        <w:rPr>
          <w:lang w:val="en-US"/>
        </w:rPr>
        <w:br w:type="page"/>
      </w:r>
    </w:p>
    <w:p w14:paraId="32B7F5EE" w14:textId="08A5774B" w:rsidR="00B50CF8" w:rsidRPr="00647668" w:rsidRDefault="005E1ED0" w:rsidP="00FE269E">
      <w:pPr>
        <w:pStyle w:val="Heading1"/>
        <w:spacing w:after="0"/>
        <w:rPr>
          <w:lang w:val="en-US"/>
        </w:rPr>
      </w:pPr>
      <w:bookmarkStart w:id="52" w:name="_Toc73951917"/>
      <w:r w:rsidRPr="00BE5DCB">
        <w:rPr>
          <w:noProof/>
          <w:lang w:eastAsia="en-AU"/>
        </w:rPr>
        <w:lastRenderedPageBreak/>
        <w:drawing>
          <wp:anchor distT="0" distB="0" distL="114300" distR="114300" simplePos="0" relativeHeight="251955200" behindDoc="1" locked="0" layoutInCell="1" allowOverlap="1" wp14:anchorId="4EDE2F3E" wp14:editId="62573B82">
            <wp:simplePos x="0" y="0"/>
            <wp:positionH relativeFrom="column">
              <wp:posOffset>4445</wp:posOffset>
            </wp:positionH>
            <wp:positionV relativeFrom="paragraph">
              <wp:posOffset>0</wp:posOffset>
            </wp:positionV>
            <wp:extent cx="419100" cy="419100"/>
            <wp:effectExtent l="0" t="0" r="0" b="0"/>
            <wp:wrapTight wrapText="bothSides">
              <wp:wrapPolygon edited="0">
                <wp:start x="3927" y="0"/>
                <wp:lineTo x="0" y="3927"/>
                <wp:lineTo x="0" y="16691"/>
                <wp:lineTo x="3927" y="20618"/>
                <wp:lineTo x="16691" y="20618"/>
                <wp:lineTo x="20618" y="16691"/>
                <wp:lineTo x="20618" y="3927"/>
                <wp:lineTo x="16691" y="0"/>
                <wp:lineTo x="392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D06836">
        <w:rPr>
          <w:lang w:val="en-US"/>
        </w:rPr>
        <w:t>Issues facing the se</w:t>
      </w:r>
      <w:r w:rsidR="008649CE">
        <w:rPr>
          <w:lang w:val="en-US"/>
        </w:rPr>
        <w:t>ctor</w:t>
      </w:r>
      <w:bookmarkEnd w:id="52"/>
    </w:p>
    <w:p w14:paraId="2D779516" w14:textId="77777777" w:rsidR="005E1ED0" w:rsidRDefault="005E1ED0" w:rsidP="005E1ED0">
      <w:pPr>
        <w:spacing w:before="0"/>
        <w:rPr>
          <w:b/>
          <w:bCs/>
        </w:rPr>
      </w:pPr>
    </w:p>
    <w:p w14:paraId="3B1EDD69" w14:textId="797EDCA9" w:rsidR="00473AAB" w:rsidRDefault="00EE6D42" w:rsidP="007C7E46">
      <w:pPr>
        <w:pStyle w:val="Text"/>
      </w:pPr>
      <w:r>
        <w:rPr>
          <w:noProof/>
          <w:lang w:eastAsia="en-AU"/>
        </w:rPr>
        <mc:AlternateContent>
          <mc:Choice Requires="wps">
            <w:drawing>
              <wp:anchor distT="0" distB="0" distL="114300" distR="114300" simplePos="0" relativeHeight="251944960" behindDoc="0" locked="1" layoutInCell="1" allowOverlap="1" wp14:anchorId="18A2C0AF" wp14:editId="48098CA6">
                <wp:simplePos x="0" y="0"/>
                <wp:positionH relativeFrom="margin">
                  <wp:posOffset>3271520</wp:posOffset>
                </wp:positionH>
                <wp:positionV relativeFrom="page">
                  <wp:posOffset>1443990</wp:posOffset>
                </wp:positionV>
                <wp:extent cx="2488565" cy="222250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2488565" cy="2222500"/>
                        </a:xfrm>
                        <a:prstGeom prst="rect">
                          <a:avLst/>
                        </a:prstGeom>
                        <a:noFill/>
                        <a:ln w="6350">
                          <a:noFill/>
                        </a:ln>
                        <a:effectLst>
                          <a:outerShdw blurRad="152400" dist="317500" dir="5400000" sx="90000" sy="-19000" rotWithShape="0">
                            <a:prstClr val="black">
                              <a:alpha val="15000"/>
                            </a:prstClr>
                          </a:outerShdw>
                        </a:effectLst>
                      </wps:spPr>
                      <wps:txbx>
                        <w:txbxContent>
                          <w:p w14:paraId="71F8BDF8" w14:textId="77777777" w:rsidR="006139CE" w:rsidRPr="00D14687" w:rsidRDefault="006139CE" w:rsidP="00EE6D42">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9D7783A" w14:textId="67692050" w:rsidR="006139CE" w:rsidRPr="00EE6D42" w:rsidRDefault="006139CE" w:rsidP="00EE6D42">
                            <w:pPr>
                              <w:pStyle w:val="KeyPoints"/>
                              <w:ind w:left="-142"/>
                            </w:pPr>
                            <w:r w:rsidRPr="00EE6D42">
                              <w:t>Validation of assessment is more difficult when workplace competence requires application of soft skills, as is the case in the care industries, or when the skills being imparted are quite generic, as in business qualifications.</w:t>
                            </w:r>
                          </w:p>
                          <w:p w14:paraId="0F325581" w14:textId="69F160C8" w:rsidR="006139CE" w:rsidRPr="001A3613" w:rsidRDefault="006139CE" w:rsidP="00EE6D42">
                            <w:pPr>
                              <w:pStyle w:val="KeyPoints"/>
                              <w:ind w:left="-142"/>
                            </w:pPr>
                            <w:r w:rsidRPr="00EE6D42">
                              <w:t>The feedback loop from validation to training package improvement needs strengthening.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2C0AF" id="Text Box 4" o:spid="_x0000_s1034" type="#_x0000_t202" style="position:absolute;margin-left:257.6pt;margin-top:113.7pt;width:195.95pt;height:1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" filled="f" stroked="f" strokeweight=".5pt">
                <v:shadow on="t" type="perspective" color="black" opacity="9830f" origin=",.5" offset="0,25pt" matrix="58982f,,,-12452f"/>
                <v:textbox inset="10mm">
                  <w:txbxContent>
                    <w:p w14:paraId="71F8BDF8" w14:textId="77777777" w:rsidR="006139CE" w:rsidRPr="00D14687" w:rsidRDefault="006139CE" w:rsidP="00EE6D42">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9D7783A" w14:textId="67692050" w:rsidR="006139CE" w:rsidRPr="00EE6D42" w:rsidRDefault="006139CE" w:rsidP="00EE6D42">
                      <w:pPr>
                        <w:pStyle w:val="KeyPoints"/>
                        <w:ind w:left="-142"/>
                      </w:pPr>
                      <w:r w:rsidRPr="00EE6D42">
                        <w:t>Validation of assessment is more difficult when workplace competence requires application of soft skills, as is the case in the care industries, or when the skills being imparted are quite generic, as in business qualifications.</w:t>
                      </w:r>
                    </w:p>
                    <w:p w14:paraId="0F325581" w14:textId="69F160C8" w:rsidR="006139CE" w:rsidRPr="001A3613" w:rsidRDefault="006139CE" w:rsidP="00EE6D42">
                      <w:pPr>
                        <w:pStyle w:val="KeyPoints"/>
                        <w:ind w:left="-142"/>
                      </w:pPr>
                      <w:r w:rsidRPr="00EE6D42">
                        <w:t>The feedback loop from validation to training package improvement needs strengthening.</w:t>
                      </w:r>
                    </w:p>
                  </w:txbxContent>
                </v:textbox>
                <w10:wrap type="square" anchorx="margin" anchory="page"/>
                <w10:anchorlock/>
              </v:shape>
            </w:pict>
          </mc:Fallback>
        </mc:AlternateContent>
      </w:r>
      <w:r w:rsidR="00727D6A">
        <w:t xml:space="preserve">The </w:t>
      </w:r>
      <w:r w:rsidR="00B42D55">
        <w:t xml:space="preserve">previous chapter </w:t>
      </w:r>
      <w:r w:rsidR="00DF6370">
        <w:t xml:space="preserve">presented </w:t>
      </w:r>
      <w:r w:rsidR="00B06912">
        <w:t>views of interview</w:t>
      </w:r>
      <w:r w:rsidR="00B42D55">
        <w:t>ees</w:t>
      </w:r>
      <w:r w:rsidR="00DF6370">
        <w:t xml:space="preserve"> and showed </w:t>
      </w:r>
      <w:r w:rsidR="00B06912">
        <w:t>how RTOs approach validation</w:t>
      </w:r>
      <w:r w:rsidR="00F9030F">
        <w:t xml:space="preserve">, </w:t>
      </w:r>
      <w:r w:rsidR="006B1424">
        <w:t>highlighting</w:t>
      </w:r>
      <w:r w:rsidR="00F9030F">
        <w:t xml:space="preserve"> commonalities and differences. </w:t>
      </w:r>
      <w:r w:rsidR="00B42D55">
        <w:t>These represent</w:t>
      </w:r>
      <w:r w:rsidR="00F9030F">
        <w:t xml:space="preserve"> a sample of conscientious </w:t>
      </w:r>
      <w:r w:rsidR="00D246C2">
        <w:t xml:space="preserve">people and organisations, all of whom understand the importance of compliance and who </w:t>
      </w:r>
      <w:r w:rsidR="00AE3FAD">
        <w:t>are striving to deliver quality training for their students</w:t>
      </w:r>
      <w:r w:rsidR="00F9030F">
        <w:t xml:space="preserve">. </w:t>
      </w:r>
      <w:r w:rsidR="000E3AF9">
        <w:t xml:space="preserve">Many acknowledged that validation was also sound business practice and a means of continuous improvement. </w:t>
      </w:r>
      <w:r w:rsidR="007A0EB9">
        <w:t xml:space="preserve">This </w:t>
      </w:r>
      <w:r w:rsidR="00095889">
        <w:t>snapshot also revealed</w:t>
      </w:r>
      <w:r w:rsidR="00ED1639">
        <w:t xml:space="preserve"> many of the same wicked problems identified in previous reviews and attempts at reform</w:t>
      </w:r>
      <w:r w:rsidR="006B1424">
        <w:t xml:space="preserve"> (see support document 1)</w:t>
      </w:r>
      <w:r w:rsidR="00ED1639">
        <w:t>.</w:t>
      </w:r>
    </w:p>
    <w:p w14:paraId="6BDC1166" w14:textId="77777777" w:rsidR="004845B0" w:rsidRDefault="004845B0" w:rsidP="004845B0">
      <w:pPr>
        <w:pStyle w:val="Heading2"/>
      </w:pPr>
      <w:bookmarkStart w:id="53" w:name="_Toc73951918"/>
      <w:r>
        <w:t>Not a uniform sector</w:t>
      </w:r>
      <w:bookmarkEnd w:id="53"/>
    </w:p>
    <w:p w14:paraId="03914DDB" w14:textId="042480C7" w:rsidR="00F238FB" w:rsidRPr="00F238FB" w:rsidRDefault="00D702A0" w:rsidP="00491329">
      <w:pPr>
        <w:pStyle w:val="Text"/>
      </w:pPr>
      <w:r>
        <w:t>Approaches to</w:t>
      </w:r>
      <w:r w:rsidR="005C0235">
        <w:t xml:space="preserve">, </w:t>
      </w:r>
      <w:r>
        <w:t>and opinions about</w:t>
      </w:r>
      <w:r w:rsidR="005C0235">
        <w:t>,</w:t>
      </w:r>
      <w:r>
        <w:t xml:space="preserve"> how to assess and validate assessment var</w:t>
      </w:r>
      <w:r w:rsidR="002D35B9">
        <w:t>y</w:t>
      </w:r>
      <w:r>
        <w:t xml:space="preserve"> depending on </w:t>
      </w:r>
      <w:r w:rsidR="00B42D55">
        <w:t xml:space="preserve">the </w:t>
      </w:r>
      <w:r>
        <w:t>qualification type</w:t>
      </w:r>
      <w:r w:rsidR="00507D86">
        <w:t xml:space="preserve"> and the nature of the training packages. For those qualifications that involve licensing (electrical trades</w:t>
      </w:r>
      <w:r w:rsidR="00B42D55">
        <w:t>,</w:t>
      </w:r>
      <w:r w:rsidR="00507D86">
        <w:t xml:space="preserve"> for example) </w:t>
      </w:r>
      <w:r w:rsidR="00B10149">
        <w:t>or registration (nursing)</w:t>
      </w:r>
      <w:r w:rsidR="00CA3560">
        <w:t>,</w:t>
      </w:r>
      <w:r w:rsidR="00B10149">
        <w:t xml:space="preserve"> independent external validation is already part of certification</w:t>
      </w:r>
      <w:r w:rsidR="00D1341F">
        <w:t xml:space="preserve"> and it</w:t>
      </w:r>
      <w:r w:rsidR="00F238FB">
        <w:t xml:space="preserve"> would appear simpler to be prescriptive in terms of assessment and its </w:t>
      </w:r>
      <w:r w:rsidR="00F238FB" w:rsidRPr="00F238FB">
        <w:t>validation</w:t>
      </w:r>
      <w:r w:rsidR="00F238FB" w:rsidRPr="00F238FB">
        <w:rPr>
          <w:b/>
          <w:bCs/>
          <w:lang w:val="en-US"/>
        </w:rPr>
        <w:t>.</w:t>
      </w:r>
    </w:p>
    <w:p w14:paraId="325141BE" w14:textId="70F5157A" w:rsidR="007C7E46" w:rsidRDefault="005A3C2E" w:rsidP="007C7E46">
      <w:pPr>
        <w:pStyle w:val="Text"/>
      </w:pPr>
      <w:r w:rsidRPr="00F238FB">
        <w:t>For those qualifications that entail personal interactions (commun</w:t>
      </w:r>
      <w:r>
        <w:t xml:space="preserve">ity care) or are generic (business), </w:t>
      </w:r>
      <w:r w:rsidR="00037D5A">
        <w:t>making judgments about competence or work</w:t>
      </w:r>
      <w:r w:rsidR="00B42D55">
        <w:t>-</w:t>
      </w:r>
      <w:r w:rsidR="00037D5A">
        <w:t>readiness and validating th</w:t>
      </w:r>
      <w:r w:rsidR="004845B0">
        <w:t>e</w:t>
      </w:r>
      <w:r w:rsidR="00037D5A">
        <w:t>se is more complicated</w:t>
      </w:r>
      <w:r w:rsidR="00C610BB">
        <w:t xml:space="preserve">, as is the whole business of training and assessment. </w:t>
      </w:r>
    </w:p>
    <w:p w14:paraId="495325C5" w14:textId="5885CD1D" w:rsidR="0061159B" w:rsidRPr="008857FE" w:rsidRDefault="008965CC" w:rsidP="0061159B">
      <w:pPr>
        <w:pStyle w:val="Quote"/>
      </w:pPr>
      <w:r w:rsidRPr="008857FE">
        <w:t>We undertake v</w:t>
      </w:r>
      <w:r w:rsidR="0061159B" w:rsidRPr="008857FE">
        <w:t xml:space="preserve">alidation also when a new TP comes out. </w:t>
      </w:r>
      <w:r w:rsidRPr="008857FE">
        <w:t>There have been b</w:t>
      </w:r>
      <w:r w:rsidR="0061159B" w:rsidRPr="008857FE">
        <w:t>ig changes in the business package</w:t>
      </w:r>
      <w:r w:rsidRPr="008857FE">
        <w:t>, including units on big data</w:t>
      </w:r>
      <w:r w:rsidR="0061159B" w:rsidRPr="008857FE">
        <w:t xml:space="preserve">. </w:t>
      </w:r>
      <w:r w:rsidR="0027206D" w:rsidRPr="008857FE">
        <w:t>It’s n</w:t>
      </w:r>
      <w:r w:rsidR="0061159B" w:rsidRPr="008857FE">
        <w:t>ot clear the</w:t>
      </w:r>
      <w:r w:rsidR="0027206D" w:rsidRPr="008857FE">
        <w:t>se</w:t>
      </w:r>
      <w:r w:rsidR="0061159B" w:rsidRPr="008857FE">
        <w:t xml:space="preserve"> match the needs of employers of entry</w:t>
      </w:r>
      <w:r w:rsidR="0027206D" w:rsidRPr="008857FE">
        <w:t>-</w:t>
      </w:r>
      <w:r w:rsidR="0061159B" w:rsidRPr="008857FE">
        <w:t>level people</w:t>
      </w:r>
      <w:r w:rsidR="0027206D" w:rsidRPr="008857FE">
        <w:t xml:space="preserve"> in a</w:t>
      </w:r>
      <w:r w:rsidR="0061159B" w:rsidRPr="008857FE">
        <w:t xml:space="preserve"> reception</w:t>
      </w:r>
      <w:r w:rsidR="0027206D" w:rsidRPr="008857FE">
        <w:t>ist role or</w:t>
      </w:r>
      <w:r w:rsidR="0061159B" w:rsidRPr="008857FE">
        <w:t xml:space="preserve"> trainees at </w:t>
      </w:r>
      <w:r w:rsidR="0027206D" w:rsidRPr="008857FE">
        <w:t>a food outlet.</w:t>
      </w:r>
      <w:r w:rsidR="00B42D55">
        <w:tab/>
        <w:t>(</w:t>
      </w:r>
      <w:r w:rsidR="00B42D55" w:rsidRPr="008857FE">
        <w:t>Community</w:t>
      </w:r>
      <w:r w:rsidR="00B42D55">
        <w:t xml:space="preserve"> </w:t>
      </w:r>
      <w:r w:rsidR="0061084F">
        <w:t>provider</w:t>
      </w:r>
      <w:r w:rsidR="00B42D55">
        <w:t>)</w:t>
      </w:r>
    </w:p>
    <w:p w14:paraId="2433CC31" w14:textId="0CB5947B" w:rsidR="00E53F6B" w:rsidRPr="00712215" w:rsidRDefault="00E53F6B" w:rsidP="00F238FB">
      <w:pPr>
        <w:pStyle w:val="Quote"/>
        <w:rPr>
          <w:lang w:val="en-US"/>
        </w:rPr>
      </w:pPr>
      <w:r w:rsidRPr="008857FE">
        <w:rPr>
          <w:lang w:val="en-US"/>
        </w:rPr>
        <w:t>Who</w:t>
      </w:r>
      <w:r w:rsidRPr="00712215">
        <w:rPr>
          <w:lang w:val="en-US"/>
        </w:rPr>
        <w:t xml:space="preserve"> is industry</w:t>
      </w:r>
      <w:r>
        <w:rPr>
          <w:lang w:val="en-US"/>
        </w:rPr>
        <w:t>? I</w:t>
      </w:r>
      <w:r w:rsidRPr="00712215">
        <w:rPr>
          <w:lang w:val="en-US"/>
        </w:rPr>
        <w:t>n community services there are big providers with resources to devote</w:t>
      </w:r>
      <w:r>
        <w:rPr>
          <w:lang w:val="en-US"/>
        </w:rPr>
        <w:t xml:space="preserve"> to training and assessment</w:t>
      </w:r>
      <w:r w:rsidRPr="00712215">
        <w:rPr>
          <w:lang w:val="en-US"/>
        </w:rPr>
        <w:t xml:space="preserve"> but a</w:t>
      </w:r>
      <w:r>
        <w:rPr>
          <w:lang w:val="en-US"/>
        </w:rPr>
        <w:t>lso a</w:t>
      </w:r>
      <w:r w:rsidRPr="00712215">
        <w:rPr>
          <w:lang w:val="en-US"/>
        </w:rPr>
        <w:t xml:space="preserve"> long tail of small providers who are not represented but have different views on what graduates should be able to do.</w:t>
      </w:r>
      <w:r w:rsidR="00B42D55">
        <w:rPr>
          <w:lang w:val="en-US"/>
        </w:rPr>
        <w:tab/>
        <w:t>(TAFE institute)</w:t>
      </w:r>
    </w:p>
    <w:p w14:paraId="64524C3E" w14:textId="4AF08479" w:rsidR="004A5A43" w:rsidRDefault="0062067C" w:rsidP="00012990">
      <w:pPr>
        <w:pStyle w:val="Text"/>
        <w:rPr>
          <w:rFonts w:eastAsiaTheme="minorHAnsi"/>
        </w:rPr>
      </w:pPr>
      <w:r w:rsidRPr="00D532FC">
        <w:t>T</w:t>
      </w:r>
      <w:r w:rsidR="00F238FB" w:rsidRPr="00D532FC">
        <w:t>hese instance</w:t>
      </w:r>
      <w:r w:rsidR="009E5C12" w:rsidRPr="00D532FC">
        <w:t>s</w:t>
      </w:r>
      <w:r w:rsidRPr="00D532FC">
        <w:rPr>
          <w:rFonts w:eastAsiaTheme="minorHAnsi"/>
        </w:rPr>
        <w:t xml:space="preserve"> </w:t>
      </w:r>
      <w:r w:rsidR="00D532FC" w:rsidRPr="00D532FC">
        <w:rPr>
          <w:rFonts w:eastAsiaTheme="minorHAnsi"/>
        </w:rPr>
        <w:t xml:space="preserve">demonstrate the </w:t>
      </w:r>
      <w:r w:rsidR="00D532FC">
        <w:rPr>
          <w:rFonts w:eastAsiaTheme="minorHAnsi"/>
        </w:rPr>
        <w:t>dilemmas facing such a diverse training system. How can the balance between</w:t>
      </w:r>
      <w:r w:rsidR="00D532FC" w:rsidRPr="00D532FC">
        <w:t xml:space="preserve"> </w:t>
      </w:r>
      <w:r w:rsidR="00D532FC" w:rsidRPr="00D532FC">
        <w:rPr>
          <w:rFonts w:eastAsiaTheme="minorHAnsi"/>
        </w:rPr>
        <w:t>flexibility and prescription</w:t>
      </w:r>
      <w:r w:rsidR="00D532FC">
        <w:rPr>
          <w:rFonts w:eastAsiaTheme="minorHAnsi"/>
        </w:rPr>
        <w:t xml:space="preserve"> be achieved? </w:t>
      </w:r>
      <w:r w:rsidR="00AB7CF1">
        <w:rPr>
          <w:rFonts w:eastAsiaTheme="minorHAnsi"/>
        </w:rPr>
        <w:t xml:space="preserve">Should standards be more generic or less? </w:t>
      </w:r>
      <w:r w:rsidR="002C6A6C">
        <w:rPr>
          <w:rFonts w:eastAsiaTheme="minorHAnsi"/>
        </w:rPr>
        <w:t xml:space="preserve">How wide-ranging within these can training and assessment strategies </w:t>
      </w:r>
      <w:r w:rsidR="00A02B72">
        <w:rPr>
          <w:rFonts w:eastAsiaTheme="minorHAnsi"/>
        </w:rPr>
        <w:t xml:space="preserve">be, while delivering a recognisable and transferable occupation standard? These big </w:t>
      </w:r>
      <w:r w:rsidR="004845B0">
        <w:rPr>
          <w:rFonts w:eastAsiaTheme="minorHAnsi"/>
        </w:rPr>
        <w:t xml:space="preserve">systemic </w:t>
      </w:r>
      <w:r w:rsidR="00A02B72">
        <w:rPr>
          <w:rFonts w:eastAsiaTheme="minorHAnsi"/>
        </w:rPr>
        <w:t xml:space="preserve">questions </w:t>
      </w:r>
      <w:r w:rsidR="00B42D55">
        <w:rPr>
          <w:rFonts w:eastAsiaTheme="minorHAnsi"/>
        </w:rPr>
        <w:t xml:space="preserve">were </w:t>
      </w:r>
      <w:r w:rsidR="00191871">
        <w:rPr>
          <w:rFonts w:eastAsiaTheme="minorHAnsi"/>
        </w:rPr>
        <w:t xml:space="preserve">touched </w:t>
      </w:r>
      <w:r w:rsidR="00F8526A">
        <w:rPr>
          <w:rFonts w:eastAsiaTheme="minorHAnsi"/>
        </w:rPr>
        <w:t>upon</w:t>
      </w:r>
      <w:r w:rsidR="002704CF">
        <w:rPr>
          <w:rFonts w:eastAsiaTheme="minorHAnsi"/>
        </w:rPr>
        <w:t xml:space="preserve"> most of the interviews</w:t>
      </w:r>
      <w:r w:rsidR="00FE269E">
        <w:rPr>
          <w:rFonts w:eastAsiaTheme="minorHAnsi"/>
        </w:rPr>
        <w:t xml:space="preserve">, </w:t>
      </w:r>
      <w:r w:rsidR="000C7344">
        <w:rPr>
          <w:rFonts w:eastAsiaTheme="minorHAnsi"/>
        </w:rPr>
        <w:t xml:space="preserve">underlining how interwoven </w:t>
      </w:r>
      <w:r w:rsidR="002F5FA4">
        <w:rPr>
          <w:rFonts w:eastAsiaTheme="minorHAnsi"/>
        </w:rPr>
        <w:t xml:space="preserve">the specific issue of </w:t>
      </w:r>
      <w:r w:rsidR="000C7344">
        <w:rPr>
          <w:rFonts w:eastAsiaTheme="minorHAnsi"/>
        </w:rPr>
        <w:t>validation is with the entire practice of training, assessment and quality assurance</w:t>
      </w:r>
      <w:r w:rsidR="004A5A43">
        <w:rPr>
          <w:rFonts w:eastAsiaTheme="minorHAnsi"/>
        </w:rPr>
        <w:t>.</w:t>
      </w:r>
      <w:r w:rsidR="002F5FA4">
        <w:rPr>
          <w:rFonts w:eastAsiaTheme="minorHAnsi"/>
        </w:rPr>
        <w:t xml:space="preserve"> This may</w:t>
      </w:r>
      <w:r w:rsidR="003E5F52">
        <w:rPr>
          <w:rFonts w:eastAsiaTheme="minorHAnsi"/>
        </w:rPr>
        <w:t xml:space="preserve"> go some way to</w:t>
      </w:r>
      <w:r w:rsidR="002F5FA4">
        <w:rPr>
          <w:rFonts w:eastAsiaTheme="minorHAnsi"/>
        </w:rPr>
        <w:t xml:space="preserve"> explain</w:t>
      </w:r>
      <w:r w:rsidR="00B42D55">
        <w:rPr>
          <w:rFonts w:eastAsiaTheme="minorHAnsi"/>
        </w:rPr>
        <w:t>ing</w:t>
      </w:r>
      <w:r w:rsidR="002F5FA4">
        <w:rPr>
          <w:rFonts w:eastAsiaTheme="minorHAnsi"/>
        </w:rPr>
        <w:t xml:space="preserve"> the persistence of definitional confusion</w:t>
      </w:r>
      <w:r w:rsidR="0006739E">
        <w:rPr>
          <w:rFonts w:eastAsiaTheme="minorHAnsi"/>
        </w:rPr>
        <w:t xml:space="preserve"> that has characterised </w:t>
      </w:r>
      <w:r w:rsidR="00BF08C8">
        <w:rPr>
          <w:rFonts w:eastAsiaTheme="minorHAnsi"/>
        </w:rPr>
        <w:t xml:space="preserve">the topic for </w:t>
      </w:r>
      <w:r w:rsidR="00184110">
        <w:rPr>
          <w:rFonts w:eastAsiaTheme="minorHAnsi"/>
        </w:rPr>
        <w:t xml:space="preserve">two </w:t>
      </w:r>
      <w:r w:rsidR="00BF08C8">
        <w:rPr>
          <w:rFonts w:eastAsiaTheme="minorHAnsi"/>
        </w:rPr>
        <w:t>decades.</w:t>
      </w:r>
    </w:p>
    <w:p w14:paraId="748C3831" w14:textId="48084DE7" w:rsidR="003F161F" w:rsidRDefault="00E45F64" w:rsidP="00012990">
      <w:pPr>
        <w:pStyle w:val="Text"/>
      </w:pPr>
      <w:r>
        <w:t xml:space="preserve">The way RTOs operate </w:t>
      </w:r>
      <w:r w:rsidR="00B42D55">
        <w:t>—</w:t>
      </w:r>
      <w:r>
        <w:t xml:space="preserve"> their b</w:t>
      </w:r>
      <w:r w:rsidR="008624C5">
        <w:t>usiness mode</w:t>
      </w:r>
      <w:r>
        <w:t xml:space="preserve">ls, their scope and the nature of their student and employer clientele </w:t>
      </w:r>
      <w:r w:rsidR="00B42D55">
        <w:t>—</w:t>
      </w:r>
      <w:r w:rsidR="008624C5">
        <w:t xml:space="preserve"> </w:t>
      </w:r>
      <w:r>
        <w:t xml:space="preserve">also influences validation practices. </w:t>
      </w:r>
      <w:r w:rsidR="00E66A4E">
        <w:t xml:space="preserve">Very large institutions with dispersed teaching units </w:t>
      </w:r>
      <w:r w:rsidR="00B42D55">
        <w:t>—</w:t>
      </w:r>
      <w:r w:rsidR="00530CE4">
        <w:t xml:space="preserve"> the </w:t>
      </w:r>
      <w:r w:rsidR="00952D50">
        <w:t>TAFE institute</w:t>
      </w:r>
      <w:r w:rsidR="00530CE4">
        <w:t xml:space="preserve">s in this project </w:t>
      </w:r>
      <w:r w:rsidR="00B42D55">
        <w:t>—</w:t>
      </w:r>
      <w:r w:rsidR="00530CE4">
        <w:t xml:space="preserve"> can invest in systems and specialised staff</w:t>
      </w:r>
      <w:r w:rsidR="00C5298C">
        <w:t>,</w:t>
      </w:r>
      <w:r w:rsidR="00530CE4">
        <w:t xml:space="preserve"> but </w:t>
      </w:r>
      <w:r w:rsidR="003654D0">
        <w:t xml:space="preserve">this </w:t>
      </w:r>
      <w:r w:rsidR="00350047">
        <w:t>may reduce</w:t>
      </w:r>
      <w:r w:rsidR="003654D0">
        <w:t xml:space="preserve"> validation </w:t>
      </w:r>
      <w:r w:rsidR="00350047">
        <w:t>to primarily a compliance measure</w:t>
      </w:r>
      <w:r w:rsidR="004E03CF">
        <w:t xml:space="preserve"> because, for example, responsibility for </w:t>
      </w:r>
      <w:r w:rsidR="0062401B">
        <w:t>creating assessment tools is centralised</w:t>
      </w:r>
      <w:r w:rsidR="0017716A">
        <w:t xml:space="preserve"> and therefore </w:t>
      </w:r>
      <w:r w:rsidR="00E53B43">
        <w:t>remote from the actual circumstances of training</w:t>
      </w:r>
      <w:r w:rsidR="00350047">
        <w:t xml:space="preserve">. </w:t>
      </w:r>
    </w:p>
    <w:p w14:paraId="37FB6850" w14:textId="77777777" w:rsidR="00EB75D3" w:rsidRDefault="00EB75D3">
      <w:pPr>
        <w:spacing w:before="0" w:line="240" w:lineRule="auto"/>
      </w:pPr>
      <w:r>
        <w:br w:type="page"/>
      </w:r>
    </w:p>
    <w:p w14:paraId="779BC06E" w14:textId="11EFCF96" w:rsidR="00012990" w:rsidRPr="00530CE4" w:rsidRDefault="007851B6" w:rsidP="00012990">
      <w:pPr>
        <w:pStyle w:val="Text"/>
      </w:pPr>
      <w:r>
        <w:lastRenderedPageBreak/>
        <w:t>I</w:t>
      </w:r>
      <w:r w:rsidR="003F161F">
        <w:t>f an RTO h</w:t>
      </w:r>
      <w:r>
        <w:t>as contracts with government departments</w:t>
      </w:r>
      <w:r w:rsidR="00C5298C">
        <w:t xml:space="preserve"> or</w:t>
      </w:r>
      <w:r>
        <w:t xml:space="preserve"> other large entities and</w:t>
      </w:r>
      <w:r w:rsidR="005D17E8">
        <w:t>/or</w:t>
      </w:r>
      <w:r>
        <w:t xml:space="preserve"> operates in several states, the compliance burden can be magnified, with further quality control measures required.</w:t>
      </w:r>
      <w:r w:rsidR="003654D0">
        <w:t xml:space="preserve"> </w:t>
      </w:r>
    </w:p>
    <w:p w14:paraId="56DDFF62" w14:textId="67D3C101" w:rsidR="00EE5B40" w:rsidRPr="00AF7E58" w:rsidRDefault="00EE5B40" w:rsidP="007851B6">
      <w:pPr>
        <w:pStyle w:val="Quote"/>
      </w:pPr>
      <w:r w:rsidRPr="008857FE">
        <w:t>Apprenticeship contracts and</w:t>
      </w:r>
      <w:r w:rsidR="007851B6" w:rsidRPr="008857FE">
        <w:t xml:space="preserve"> </w:t>
      </w:r>
      <w:r w:rsidR="00A40580" w:rsidRPr="008857FE">
        <w:t xml:space="preserve">government training programs </w:t>
      </w:r>
      <w:r w:rsidRPr="008857FE">
        <w:t>have obligations incorporated</w:t>
      </w:r>
      <w:r w:rsidR="00A40580" w:rsidRPr="008857FE">
        <w:t>. They</w:t>
      </w:r>
      <w:r w:rsidRPr="008857FE">
        <w:t xml:space="preserve"> sign</w:t>
      </w:r>
      <w:r w:rsidRPr="00AF7E58">
        <w:t xml:space="preserve"> off on the training plans, a</w:t>
      </w:r>
      <w:r w:rsidR="00A40580">
        <w:t>nd</w:t>
      </w:r>
      <w:r w:rsidRPr="00AF7E58">
        <w:t xml:space="preserve"> at the end. Regulat</w:t>
      </w:r>
      <w:r w:rsidR="005F7F72">
        <w:t xml:space="preserve">ion and funding </w:t>
      </w:r>
      <w:r w:rsidRPr="00AF7E58">
        <w:t>drive behaviour</w:t>
      </w:r>
      <w:r w:rsidR="00776C33">
        <w:t>.</w:t>
      </w:r>
      <w:r w:rsidR="00C5298C">
        <w:tab/>
        <w:t xml:space="preserve"> </w:t>
      </w:r>
      <w:r w:rsidR="00C5298C">
        <w:tab/>
      </w:r>
      <w:r w:rsidR="00C5298C">
        <w:tab/>
        <w:t>(TAFE institute)</w:t>
      </w:r>
    </w:p>
    <w:p w14:paraId="417EE9AD" w14:textId="15FBEED4" w:rsidR="00776C33" w:rsidRDefault="00776C33" w:rsidP="007C7E46">
      <w:pPr>
        <w:pStyle w:val="Text"/>
      </w:pPr>
      <w:r w:rsidRPr="00776C33">
        <w:t>RTOs</w:t>
      </w:r>
      <w:r>
        <w:t xml:space="preserve"> </w:t>
      </w:r>
      <w:r w:rsidR="00E24AEF">
        <w:t>with fewer qualifications on scope, and which specialise</w:t>
      </w:r>
      <w:r w:rsidR="00B80CA3">
        <w:t xml:space="preserve"> or are embedded in a local </w:t>
      </w:r>
      <w:r w:rsidR="006D67DE">
        <w:t>community</w:t>
      </w:r>
      <w:r w:rsidR="00E24AEF">
        <w:t xml:space="preserve">, </w:t>
      </w:r>
      <w:r w:rsidR="0029329F">
        <w:t>appear to</w:t>
      </w:r>
      <w:r w:rsidR="00841F5D">
        <w:t xml:space="preserve"> </w:t>
      </w:r>
      <w:r w:rsidR="00E24AEF">
        <w:t xml:space="preserve">have more opportunity to </w:t>
      </w:r>
      <w:r w:rsidR="006D67DE">
        <w:t xml:space="preserve">work with their employers </w:t>
      </w:r>
      <w:r w:rsidR="00C15299">
        <w:t xml:space="preserve">to </w:t>
      </w:r>
      <w:r w:rsidR="00E24AEF">
        <w:t xml:space="preserve">refine their </w:t>
      </w:r>
      <w:r w:rsidR="009D2B00">
        <w:t>assessments</w:t>
      </w:r>
      <w:r w:rsidR="00C15299">
        <w:t xml:space="preserve"> b</w:t>
      </w:r>
      <w:r w:rsidR="00B80CA3">
        <w:t>ut</w:t>
      </w:r>
      <w:r w:rsidR="00C15299">
        <w:t>,</w:t>
      </w:r>
      <w:r w:rsidR="00B80CA3">
        <w:t xml:space="preserve"> depending </w:t>
      </w:r>
      <w:r w:rsidR="006D67DE">
        <w:t>on the nature of their students</w:t>
      </w:r>
      <w:r w:rsidR="00C15299">
        <w:t>,</w:t>
      </w:r>
      <w:r w:rsidR="004F3689">
        <w:t xml:space="preserve"> their purpose may not be narrowly vocational</w:t>
      </w:r>
      <w:r w:rsidR="0043619B">
        <w:t xml:space="preserve">: they may be imparting </w:t>
      </w:r>
      <w:r w:rsidR="00C218AB">
        <w:t xml:space="preserve">employability </w:t>
      </w:r>
      <w:r w:rsidR="0043619B">
        <w:t xml:space="preserve">skills </w:t>
      </w:r>
      <w:r w:rsidR="00C218AB">
        <w:t xml:space="preserve">rather than specific </w:t>
      </w:r>
      <w:r w:rsidR="001E3607">
        <w:t>job training.</w:t>
      </w:r>
      <w:r w:rsidR="0043619B">
        <w:t xml:space="preserve"> </w:t>
      </w:r>
    </w:p>
    <w:p w14:paraId="194729C8" w14:textId="2F9C05C6" w:rsidR="008D67F0" w:rsidRDefault="008D67F0" w:rsidP="007C7E46">
      <w:pPr>
        <w:pStyle w:val="Text"/>
      </w:pPr>
      <w:r>
        <w:t xml:space="preserve">The connection between training and industry is also not uniform. </w:t>
      </w:r>
      <w:r w:rsidR="0088259D">
        <w:t>Even when learning does take place in the workplace, it does not always follow that</w:t>
      </w:r>
      <w:r w:rsidR="002A2432">
        <w:t xml:space="preserve"> the employer</w:t>
      </w:r>
      <w:r w:rsidR="005558B3">
        <w:t xml:space="preserve"> will be in a position to validate the </w:t>
      </w:r>
      <w:r w:rsidR="00A53CE8">
        <w:t>assessment if</w:t>
      </w:r>
      <w:r w:rsidR="003D0643">
        <w:t xml:space="preserve"> this is </w:t>
      </w:r>
      <w:r w:rsidR="007421C6">
        <w:t xml:space="preserve">understood to be </w:t>
      </w:r>
      <w:r w:rsidR="003D0643">
        <w:t>a</w:t>
      </w:r>
      <w:r w:rsidR="0002372C">
        <w:t xml:space="preserve"> judgment about the outcomes of training. </w:t>
      </w:r>
      <w:r w:rsidR="003D0643">
        <w:t xml:space="preserve">Employers </w:t>
      </w:r>
      <w:r w:rsidR="00CB7851">
        <w:t xml:space="preserve">know what they expect of a graduate but are not usually </w:t>
      </w:r>
      <w:r w:rsidR="00F74513">
        <w:t>competent</w:t>
      </w:r>
      <w:r w:rsidR="00CB7851">
        <w:t xml:space="preserve"> in </w:t>
      </w:r>
      <w:r w:rsidR="00F74513">
        <w:t>instructional</w:t>
      </w:r>
      <w:r w:rsidR="00CB7851">
        <w:t xml:space="preserve"> design, training and assessment. </w:t>
      </w:r>
      <w:r w:rsidR="00F74513">
        <w:t xml:space="preserve">This led </w:t>
      </w:r>
      <w:r w:rsidR="004845B0">
        <w:t xml:space="preserve">in the discussions </w:t>
      </w:r>
      <w:r w:rsidR="00F74513">
        <w:t xml:space="preserve">to repeated ruminations about </w:t>
      </w:r>
      <w:r w:rsidR="003C262E">
        <w:t>two</w:t>
      </w:r>
      <w:r w:rsidR="00E64A38">
        <w:t xml:space="preserve"> </w:t>
      </w:r>
      <w:r w:rsidR="003C262E">
        <w:t>types of validation, both potentially independent of the trainer or assessor: internal validation of assessment tools, assessors and the assessment system</w:t>
      </w:r>
      <w:r w:rsidR="00433F98">
        <w:t>; external certification of workplace proficiency</w:t>
      </w:r>
      <w:r w:rsidR="00870DDE">
        <w:t>.</w:t>
      </w:r>
    </w:p>
    <w:p w14:paraId="2ECF5021" w14:textId="363E2BF5" w:rsidR="00097289" w:rsidRPr="007C7E46" w:rsidRDefault="007421C6" w:rsidP="007C7E46">
      <w:pPr>
        <w:pStyle w:val="Text"/>
      </w:pPr>
      <w:r>
        <w:t>T</w:t>
      </w:r>
      <w:r w:rsidR="0035370D" w:rsidRPr="009B713A">
        <w:t xml:space="preserve">here was </w:t>
      </w:r>
      <w:r w:rsidR="00C5298C">
        <w:t>no</w:t>
      </w:r>
      <w:r w:rsidR="0035370D" w:rsidRPr="009B713A">
        <w:t xml:space="preserve"> consensus about the importance of </w:t>
      </w:r>
      <w:r w:rsidR="004845B0">
        <w:t xml:space="preserve">training and assessment in the </w:t>
      </w:r>
      <w:r w:rsidR="0035370D" w:rsidRPr="009B713A">
        <w:t xml:space="preserve">workplace (as opposed to simulation), although </w:t>
      </w:r>
      <w:r w:rsidR="004C0AC1" w:rsidRPr="009B713A">
        <w:t xml:space="preserve">the disruption </w:t>
      </w:r>
      <w:r w:rsidR="008F22E7">
        <w:t>caused by</w:t>
      </w:r>
      <w:r w:rsidR="004C0AC1" w:rsidRPr="009B713A">
        <w:t xml:space="preserve"> COVID has </w:t>
      </w:r>
      <w:r w:rsidR="009B713A" w:rsidRPr="009B713A">
        <w:t>forced adaptation in this</w:t>
      </w:r>
      <w:r>
        <w:t>,</w:t>
      </w:r>
      <w:r w:rsidR="009B713A" w:rsidRPr="009B713A">
        <w:t xml:space="preserve"> </w:t>
      </w:r>
      <w:r w:rsidR="00AB790F">
        <w:t xml:space="preserve">as well as </w:t>
      </w:r>
      <w:r w:rsidR="009B713A" w:rsidRPr="009B713A">
        <w:t>other areas</w:t>
      </w:r>
      <w:r w:rsidR="003F33B5">
        <w:t xml:space="preserve"> of operating online</w:t>
      </w:r>
      <w:r w:rsidR="009B713A" w:rsidRPr="009B713A">
        <w:t>.</w:t>
      </w:r>
    </w:p>
    <w:p w14:paraId="6883F50B" w14:textId="1EFAB871" w:rsidR="00547180" w:rsidRPr="00547180" w:rsidRDefault="0065447B" w:rsidP="00547180">
      <w:pPr>
        <w:pStyle w:val="Heading2"/>
      </w:pPr>
      <w:bookmarkStart w:id="54" w:name="_Toc73951919"/>
      <w:bookmarkEnd w:id="39"/>
      <w:bookmarkEnd w:id="40"/>
      <w:r>
        <w:t>T</w:t>
      </w:r>
      <w:r w:rsidR="00EF2968">
        <w:t>he feedback loop</w:t>
      </w:r>
      <w:r>
        <w:t xml:space="preserve"> from </w:t>
      </w:r>
      <w:r w:rsidR="000344F0">
        <w:t>assessors to training package developers</w:t>
      </w:r>
      <w:bookmarkEnd w:id="54"/>
    </w:p>
    <w:p w14:paraId="129B2585" w14:textId="3B15AA58" w:rsidR="009B28EF" w:rsidRDefault="00A925E9" w:rsidP="00712215">
      <w:pPr>
        <w:pStyle w:val="Text"/>
        <w:rPr>
          <w:lang w:val="en-US"/>
        </w:rPr>
      </w:pPr>
      <w:r>
        <w:rPr>
          <w:lang w:val="en-US"/>
        </w:rPr>
        <w:t>Australia’s VET system has occupational standards at it</w:t>
      </w:r>
      <w:r w:rsidR="0014275D">
        <w:rPr>
          <w:lang w:val="en-US"/>
        </w:rPr>
        <w:t>s</w:t>
      </w:r>
      <w:r>
        <w:rPr>
          <w:lang w:val="en-US"/>
        </w:rPr>
        <w:t xml:space="preserve"> heart. It is therefore not surprising that </w:t>
      </w:r>
      <w:r w:rsidR="0014275D">
        <w:rPr>
          <w:lang w:val="en-US"/>
        </w:rPr>
        <w:t xml:space="preserve">training packages received frequent mention and critique in this </w:t>
      </w:r>
      <w:r w:rsidR="00A53CE8">
        <w:rPr>
          <w:lang w:val="en-US"/>
        </w:rPr>
        <w:t>project and</w:t>
      </w:r>
      <w:r w:rsidR="0014275D">
        <w:rPr>
          <w:lang w:val="en-US"/>
        </w:rPr>
        <w:t xml:space="preserve"> </w:t>
      </w:r>
      <w:r w:rsidR="00E13374">
        <w:rPr>
          <w:lang w:val="en-US"/>
        </w:rPr>
        <w:t>were seen as part of the solution to any attempt to improve quality</w:t>
      </w:r>
      <w:r w:rsidR="00E612D3">
        <w:rPr>
          <w:lang w:val="en-US"/>
        </w:rPr>
        <w:t xml:space="preserve"> in the system</w:t>
      </w:r>
      <w:r w:rsidR="0014275D">
        <w:rPr>
          <w:lang w:val="en-US"/>
        </w:rPr>
        <w:t xml:space="preserve">. </w:t>
      </w:r>
    </w:p>
    <w:p w14:paraId="215AC40D" w14:textId="41940A59" w:rsidR="00E612D3" w:rsidRDefault="00630037" w:rsidP="00712215">
      <w:pPr>
        <w:pStyle w:val="Text"/>
        <w:rPr>
          <w:lang w:val="en-US"/>
        </w:rPr>
      </w:pPr>
      <w:r>
        <w:rPr>
          <w:lang w:val="en-US"/>
        </w:rPr>
        <w:t xml:space="preserve">From an RTO perspective, a flaw in the validation loop is </w:t>
      </w:r>
      <w:r w:rsidR="002E5E99">
        <w:rPr>
          <w:lang w:val="en-US"/>
        </w:rPr>
        <w:t xml:space="preserve">the lack of </w:t>
      </w:r>
      <w:r>
        <w:rPr>
          <w:lang w:val="en-US"/>
        </w:rPr>
        <w:t xml:space="preserve">feedback </w:t>
      </w:r>
      <w:r w:rsidR="002E5E99">
        <w:rPr>
          <w:lang w:val="en-US"/>
        </w:rPr>
        <w:t xml:space="preserve">to </w:t>
      </w:r>
      <w:r w:rsidR="00C5298C">
        <w:rPr>
          <w:lang w:val="en-US"/>
        </w:rPr>
        <w:t xml:space="preserve">skills service </w:t>
      </w:r>
      <w:proofErr w:type="spellStart"/>
      <w:r w:rsidR="00C5298C">
        <w:rPr>
          <w:lang w:val="en-US"/>
        </w:rPr>
        <w:t>organisations</w:t>
      </w:r>
      <w:proofErr w:type="spellEnd"/>
      <w:r w:rsidR="002E5E99">
        <w:rPr>
          <w:lang w:val="en-US"/>
        </w:rPr>
        <w:t xml:space="preserve"> about </w:t>
      </w:r>
      <w:r w:rsidR="003A387F">
        <w:rPr>
          <w:lang w:val="en-US"/>
        </w:rPr>
        <w:t xml:space="preserve">the content of training packages and assessment requirements. </w:t>
      </w:r>
    </w:p>
    <w:p w14:paraId="7052A196" w14:textId="675DBDB7" w:rsidR="0043732C" w:rsidRPr="008857FE" w:rsidRDefault="0043732C" w:rsidP="006D2A82">
      <w:pPr>
        <w:pStyle w:val="Quote"/>
        <w:rPr>
          <w:lang w:val="en-US"/>
        </w:rPr>
      </w:pPr>
      <w:r w:rsidRPr="008857FE">
        <w:rPr>
          <w:lang w:val="en-US"/>
        </w:rPr>
        <w:t xml:space="preserve">Industry is not at the </w:t>
      </w:r>
      <w:proofErr w:type="spellStart"/>
      <w:r w:rsidRPr="008857FE">
        <w:rPr>
          <w:lang w:val="en-US"/>
        </w:rPr>
        <w:t>centre</w:t>
      </w:r>
      <w:proofErr w:type="spellEnd"/>
      <w:r w:rsidRPr="008857FE">
        <w:rPr>
          <w:lang w:val="en-US"/>
        </w:rPr>
        <w:t xml:space="preserve">. While they help with the formulation of occupational </w:t>
      </w:r>
      <w:r w:rsidR="00B25B2F" w:rsidRPr="008857FE">
        <w:rPr>
          <w:lang w:val="en-US"/>
        </w:rPr>
        <w:t>standards,</w:t>
      </w:r>
      <w:r w:rsidRPr="008857FE">
        <w:rPr>
          <w:lang w:val="en-US"/>
        </w:rPr>
        <w:t xml:space="preserve"> they are out of the loop at the </w:t>
      </w:r>
      <w:r w:rsidR="00DF40DB" w:rsidRPr="008857FE">
        <w:rPr>
          <w:lang w:val="en-US"/>
        </w:rPr>
        <w:t>e</w:t>
      </w:r>
      <w:r w:rsidRPr="008857FE">
        <w:rPr>
          <w:lang w:val="en-US"/>
        </w:rPr>
        <w:t>valuation stage</w:t>
      </w:r>
      <w:r w:rsidR="00DF40DB" w:rsidRPr="008857FE">
        <w:rPr>
          <w:lang w:val="en-US"/>
        </w:rPr>
        <w:t>.</w:t>
      </w:r>
      <w:r w:rsidR="00C5298C">
        <w:rPr>
          <w:lang w:val="en-US"/>
        </w:rPr>
        <w:tab/>
        <w:t>(</w:t>
      </w:r>
      <w:r w:rsidR="00C5298C" w:rsidRPr="008857FE">
        <w:rPr>
          <w:lang w:val="en-US"/>
        </w:rPr>
        <w:t>Private</w:t>
      </w:r>
      <w:r w:rsidR="00C5298C">
        <w:rPr>
          <w:lang w:val="en-US"/>
        </w:rPr>
        <w:t xml:space="preserve"> provider)</w:t>
      </w:r>
    </w:p>
    <w:p w14:paraId="728348FF" w14:textId="466A7E6E" w:rsidR="00712215" w:rsidRPr="008857FE" w:rsidRDefault="00712215" w:rsidP="006D2A82">
      <w:pPr>
        <w:pStyle w:val="Quote"/>
        <w:rPr>
          <w:lang w:val="en-US"/>
        </w:rPr>
      </w:pPr>
      <w:r w:rsidRPr="008857FE">
        <w:rPr>
          <w:lang w:val="en-US"/>
        </w:rPr>
        <w:t xml:space="preserve">Consultation on rewrites of TPs </w:t>
      </w:r>
      <w:r w:rsidR="0043732C" w:rsidRPr="008857FE">
        <w:rPr>
          <w:lang w:val="en-US"/>
        </w:rPr>
        <w:t xml:space="preserve">is </w:t>
      </w:r>
      <w:r w:rsidRPr="008857FE">
        <w:rPr>
          <w:lang w:val="en-US"/>
        </w:rPr>
        <w:t>not don</w:t>
      </w:r>
      <w:r w:rsidR="0043732C" w:rsidRPr="008857FE">
        <w:rPr>
          <w:lang w:val="en-US"/>
        </w:rPr>
        <w:t>e</w:t>
      </w:r>
      <w:r w:rsidRPr="008857FE">
        <w:rPr>
          <w:lang w:val="en-US"/>
        </w:rPr>
        <w:t xml:space="preserve"> well</w:t>
      </w:r>
      <w:r w:rsidR="0043732C" w:rsidRPr="008857FE">
        <w:rPr>
          <w:lang w:val="en-US"/>
        </w:rPr>
        <w:t xml:space="preserve">. They </w:t>
      </w:r>
      <w:r w:rsidRPr="008857FE">
        <w:rPr>
          <w:lang w:val="en-US"/>
        </w:rPr>
        <w:t>don’t hear from the grassroots</w:t>
      </w:r>
      <w:r w:rsidR="00DF40DB" w:rsidRPr="008857FE">
        <w:rPr>
          <w:lang w:val="en-US"/>
        </w:rPr>
        <w:t>.</w:t>
      </w:r>
      <w:r w:rsidR="00C5298C">
        <w:rPr>
          <w:lang w:val="en-US"/>
        </w:rPr>
        <w:tab/>
      </w:r>
      <w:r w:rsidR="00C5298C">
        <w:rPr>
          <w:lang w:val="en-US"/>
        </w:rPr>
        <w:tab/>
      </w:r>
      <w:r w:rsidR="00C5298C">
        <w:rPr>
          <w:lang w:val="en-US"/>
        </w:rPr>
        <w:tab/>
        <w:t>(TAFE institute)</w:t>
      </w:r>
    </w:p>
    <w:p w14:paraId="3194510E" w14:textId="2546909C" w:rsidR="00712215" w:rsidRPr="008857FE" w:rsidRDefault="0043732C" w:rsidP="006D2A82">
      <w:pPr>
        <w:pStyle w:val="Quote"/>
        <w:rPr>
          <w:lang w:val="en-US"/>
        </w:rPr>
      </w:pPr>
      <w:r w:rsidRPr="008857FE">
        <w:rPr>
          <w:lang w:val="en-US"/>
        </w:rPr>
        <w:t xml:space="preserve">SSOs don’t give us </w:t>
      </w:r>
      <w:r w:rsidR="00712215" w:rsidRPr="008857FE">
        <w:rPr>
          <w:lang w:val="en-US"/>
        </w:rPr>
        <w:t>not enough time to give feedback</w:t>
      </w:r>
      <w:r w:rsidR="00DF40DB" w:rsidRPr="008857FE">
        <w:rPr>
          <w:lang w:val="en-US"/>
        </w:rPr>
        <w:t>.</w:t>
      </w:r>
      <w:r w:rsidR="00C5298C">
        <w:rPr>
          <w:lang w:val="en-US"/>
        </w:rPr>
        <w:tab/>
        <w:t>(</w:t>
      </w:r>
      <w:r w:rsidR="00C5298C" w:rsidRPr="008857FE">
        <w:rPr>
          <w:lang w:val="en-US"/>
        </w:rPr>
        <w:t>Private</w:t>
      </w:r>
      <w:r w:rsidR="00C5298C">
        <w:rPr>
          <w:lang w:val="en-US"/>
        </w:rPr>
        <w:t xml:space="preserve"> provider)</w:t>
      </w:r>
    </w:p>
    <w:p w14:paraId="34E3402D" w14:textId="6031B3DE" w:rsidR="003275C9" w:rsidRPr="008857FE" w:rsidRDefault="003275C9" w:rsidP="0004214A">
      <w:pPr>
        <w:pStyle w:val="Quote"/>
        <w:rPr>
          <w:lang w:val="en-US"/>
        </w:rPr>
      </w:pPr>
      <w:r w:rsidRPr="008857FE">
        <w:rPr>
          <w:lang w:val="en-US"/>
        </w:rPr>
        <w:t>The TAE is not aligned to industry practice. It and other TPs are teaching people things they won’t do.</w:t>
      </w:r>
      <w:r w:rsidR="00C5298C">
        <w:rPr>
          <w:lang w:val="en-US"/>
        </w:rPr>
        <w:tab/>
        <w:t>(</w:t>
      </w:r>
      <w:r w:rsidR="00C5298C" w:rsidRPr="008857FE">
        <w:rPr>
          <w:lang w:val="en-US"/>
        </w:rPr>
        <w:t>Private</w:t>
      </w:r>
      <w:r w:rsidR="00C5298C">
        <w:rPr>
          <w:lang w:val="en-US"/>
        </w:rPr>
        <w:t xml:space="preserve"> provider)</w:t>
      </w:r>
    </w:p>
    <w:p w14:paraId="48C750E1" w14:textId="2B99FE8D" w:rsidR="00EB75D3" w:rsidRDefault="00712215" w:rsidP="00EB75D3">
      <w:pPr>
        <w:pStyle w:val="Text"/>
        <w:rPr>
          <w:lang w:val="en-US"/>
        </w:rPr>
      </w:pPr>
      <w:r w:rsidRPr="00712215">
        <w:rPr>
          <w:lang w:val="en-US"/>
        </w:rPr>
        <w:t>One private provider suggested</w:t>
      </w:r>
      <w:r w:rsidR="006D2A82">
        <w:rPr>
          <w:lang w:val="en-US"/>
        </w:rPr>
        <w:t xml:space="preserve"> that a way to better tie </w:t>
      </w:r>
      <w:r w:rsidR="00772E22">
        <w:rPr>
          <w:lang w:val="en-US"/>
        </w:rPr>
        <w:t>o</w:t>
      </w:r>
      <w:r w:rsidR="00772E22" w:rsidRPr="00712215">
        <w:rPr>
          <w:lang w:val="en-US"/>
        </w:rPr>
        <w:t>ccupational</w:t>
      </w:r>
      <w:r w:rsidRPr="00712215">
        <w:rPr>
          <w:lang w:val="en-US"/>
        </w:rPr>
        <w:t xml:space="preserve"> standards </w:t>
      </w:r>
      <w:r w:rsidR="006D2A82">
        <w:rPr>
          <w:lang w:val="en-US"/>
        </w:rPr>
        <w:t xml:space="preserve">to </w:t>
      </w:r>
      <w:r w:rsidR="00370EC7">
        <w:rPr>
          <w:lang w:val="en-US"/>
        </w:rPr>
        <w:t xml:space="preserve">meaningful workforce development would be to </w:t>
      </w:r>
      <w:r w:rsidR="00411C74">
        <w:rPr>
          <w:lang w:val="en-US"/>
        </w:rPr>
        <w:t xml:space="preserve">tie </w:t>
      </w:r>
      <w:r w:rsidR="00370EC7">
        <w:rPr>
          <w:lang w:val="en-US"/>
        </w:rPr>
        <w:t>the</w:t>
      </w:r>
      <w:r w:rsidR="00411C74">
        <w:rPr>
          <w:lang w:val="en-US"/>
        </w:rPr>
        <w:t>se</w:t>
      </w:r>
      <w:r w:rsidR="00370EC7">
        <w:rPr>
          <w:lang w:val="en-US"/>
        </w:rPr>
        <w:t xml:space="preserve"> standards </w:t>
      </w:r>
      <w:r w:rsidR="00411C74">
        <w:rPr>
          <w:lang w:val="en-US"/>
        </w:rPr>
        <w:t>to</w:t>
      </w:r>
      <w:r w:rsidRPr="00712215">
        <w:rPr>
          <w:lang w:val="en-US"/>
        </w:rPr>
        <w:t xml:space="preserve"> capability frameworks and </w:t>
      </w:r>
      <w:r w:rsidR="000928D4">
        <w:rPr>
          <w:lang w:val="en-US"/>
        </w:rPr>
        <w:t xml:space="preserve">workforce </w:t>
      </w:r>
      <w:r w:rsidRPr="00712215">
        <w:rPr>
          <w:lang w:val="en-US"/>
        </w:rPr>
        <w:t>plans</w:t>
      </w:r>
      <w:r w:rsidR="00370EC7">
        <w:rPr>
          <w:lang w:val="en-US"/>
        </w:rPr>
        <w:t xml:space="preserve">. This might </w:t>
      </w:r>
      <w:r w:rsidR="00DB699F">
        <w:rPr>
          <w:lang w:val="en-US"/>
        </w:rPr>
        <w:t>also</w:t>
      </w:r>
      <w:r w:rsidR="00370EC7">
        <w:rPr>
          <w:lang w:val="en-US"/>
        </w:rPr>
        <w:t xml:space="preserve"> lead to better defined expectations of what </w:t>
      </w:r>
      <w:r w:rsidR="00772E22">
        <w:rPr>
          <w:lang w:val="en-US"/>
        </w:rPr>
        <w:t>it means to be work ready.</w:t>
      </w:r>
    </w:p>
    <w:p w14:paraId="7CECDF2B" w14:textId="77777777" w:rsidR="00B07C06" w:rsidRDefault="00D90FFD" w:rsidP="007A0722">
      <w:pPr>
        <w:pStyle w:val="Text"/>
        <w:rPr>
          <w:lang w:val="en-US"/>
        </w:rPr>
      </w:pPr>
      <w:r w:rsidRPr="00CA7505">
        <w:rPr>
          <w:lang w:val="en-US"/>
        </w:rPr>
        <w:t xml:space="preserve">A TAFE representative </w:t>
      </w:r>
      <w:r w:rsidR="00DB699F">
        <w:rPr>
          <w:lang w:val="en-US"/>
        </w:rPr>
        <w:t>suggested</w:t>
      </w:r>
      <w:r w:rsidR="007D0AD5" w:rsidRPr="00CA7505">
        <w:rPr>
          <w:lang w:val="en-US"/>
        </w:rPr>
        <w:t xml:space="preserve"> more initial </w:t>
      </w:r>
      <w:r w:rsidR="000E4241" w:rsidRPr="00CA7505">
        <w:rPr>
          <w:lang w:val="en-US"/>
        </w:rPr>
        <w:t>industry engagement in assessment</w:t>
      </w:r>
      <w:r w:rsidR="007D0AD5" w:rsidRPr="00CA7505">
        <w:rPr>
          <w:lang w:val="en-US"/>
        </w:rPr>
        <w:t xml:space="preserve"> to r</w:t>
      </w:r>
      <w:r w:rsidR="000E4241" w:rsidRPr="00CA7505">
        <w:rPr>
          <w:lang w:val="en-US"/>
        </w:rPr>
        <w:t xml:space="preserve">educe </w:t>
      </w:r>
      <w:r w:rsidR="007D0AD5" w:rsidRPr="00CA7505">
        <w:rPr>
          <w:lang w:val="en-US"/>
        </w:rPr>
        <w:t>vagueness</w:t>
      </w:r>
      <w:r w:rsidR="000E4241" w:rsidRPr="00CA7505">
        <w:rPr>
          <w:lang w:val="en-US"/>
        </w:rPr>
        <w:t xml:space="preserve"> </w:t>
      </w:r>
      <w:r w:rsidR="007D0AD5" w:rsidRPr="00CA7505">
        <w:rPr>
          <w:lang w:val="en-US"/>
        </w:rPr>
        <w:t>in training packages</w:t>
      </w:r>
      <w:r w:rsidR="00CA7505" w:rsidRPr="00CA7505">
        <w:rPr>
          <w:lang w:val="en-US"/>
        </w:rPr>
        <w:t xml:space="preserve">. </w:t>
      </w:r>
      <w:r w:rsidR="00B07C06">
        <w:rPr>
          <w:lang w:val="en-US"/>
        </w:rPr>
        <w:t xml:space="preserve">Another stressed: </w:t>
      </w:r>
    </w:p>
    <w:p w14:paraId="6A975FC5" w14:textId="77777777" w:rsidR="00B07C06" w:rsidRPr="00B07C06" w:rsidRDefault="00B07C06" w:rsidP="006454C1">
      <w:pPr>
        <w:pStyle w:val="Quote"/>
      </w:pPr>
      <w:r w:rsidRPr="00B07C06">
        <w:t>We have to have the right language. If we start talking in our jargon, we lose the employers. It they think the conversation is a tick-and-flick exercise, you’ll also lose them. (TAFE institute)</w:t>
      </w:r>
    </w:p>
    <w:p w14:paraId="5E995AB2" w14:textId="54091EBB" w:rsidR="00751F9E" w:rsidRDefault="00CA7505" w:rsidP="007A0722">
      <w:pPr>
        <w:pStyle w:val="Text"/>
        <w:rPr>
          <w:lang w:val="en-US"/>
        </w:rPr>
      </w:pPr>
      <w:r>
        <w:rPr>
          <w:lang w:val="en-US"/>
        </w:rPr>
        <w:lastRenderedPageBreak/>
        <w:t xml:space="preserve">And </w:t>
      </w:r>
      <w:r w:rsidR="00751F9E">
        <w:rPr>
          <w:lang w:val="en-US"/>
        </w:rPr>
        <w:t>one private provider thought the sector should be ambitious and aim for system-wide</w:t>
      </w:r>
      <w:r w:rsidR="00DB699F">
        <w:rPr>
          <w:lang w:val="en-US"/>
        </w:rPr>
        <w:t>,</w:t>
      </w:r>
      <w:r w:rsidR="00751F9E">
        <w:rPr>
          <w:lang w:val="en-US"/>
        </w:rPr>
        <w:t xml:space="preserve"> uniform and good</w:t>
      </w:r>
      <w:r w:rsidR="00DB699F">
        <w:rPr>
          <w:lang w:val="en-US"/>
        </w:rPr>
        <w:t>-</w:t>
      </w:r>
      <w:r w:rsidR="00751F9E">
        <w:rPr>
          <w:lang w:val="en-US"/>
        </w:rPr>
        <w:t>quality assessment resources</w:t>
      </w:r>
      <w:r w:rsidR="00DB699F">
        <w:rPr>
          <w:lang w:val="en-US"/>
        </w:rPr>
        <w:t>,</w:t>
      </w:r>
      <w:r w:rsidR="00DA0825">
        <w:rPr>
          <w:lang w:val="en-US"/>
        </w:rPr>
        <w:t xml:space="preserve"> developed by the system for the system and not by commercial </w:t>
      </w:r>
      <w:r w:rsidR="00CE0C98">
        <w:rPr>
          <w:lang w:val="en-US"/>
        </w:rPr>
        <w:t xml:space="preserve">third-party developers. </w:t>
      </w:r>
    </w:p>
    <w:p w14:paraId="3EB6057C" w14:textId="529C1ECA" w:rsidR="007A0722" w:rsidRDefault="007A0722" w:rsidP="00E53B43">
      <w:pPr>
        <w:pStyle w:val="Heading2"/>
      </w:pPr>
      <w:bookmarkStart w:id="55" w:name="_Toc73951920"/>
      <w:r>
        <w:t>COVID-19</w:t>
      </w:r>
      <w:bookmarkEnd w:id="55"/>
    </w:p>
    <w:p w14:paraId="027D0593" w14:textId="217D6DDE" w:rsidR="00684490" w:rsidRPr="000928D4" w:rsidRDefault="007A0722" w:rsidP="000928D4">
      <w:pPr>
        <w:pStyle w:val="Text"/>
        <w:rPr>
          <w:lang w:val="en-US"/>
        </w:rPr>
      </w:pPr>
      <w:r>
        <w:rPr>
          <w:lang w:val="en-US"/>
        </w:rPr>
        <w:t>While at face value the restrictions imposed during the COVID-19 pandemic have led to isolation, in the VET sector they have prompted greater collaboration.</w:t>
      </w:r>
      <w:r w:rsidR="00DB699F">
        <w:rPr>
          <w:lang w:val="en-US"/>
        </w:rPr>
        <w:t xml:space="preserve"> As one interviewee fro</w:t>
      </w:r>
      <w:r w:rsidR="00FF1D81">
        <w:rPr>
          <w:lang w:val="en-US"/>
        </w:rPr>
        <w:t>m</w:t>
      </w:r>
      <w:r w:rsidR="00DB699F">
        <w:rPr>
          <w:lang w:val="en-US"/>
        </w:rPr>
        <w:t xml:space="preserve"> a </w:t>
      </w:r>
      <w:r w:rsidR="00684490" w:rsidRPr="000928D4">
        <w:rPr>
          <w:lang w:val="en-US"/>
        </w:rPr>
        <w:t>TAFE institute</w:t>
      </w:r>
      <w:r w:rsidR="00DB699F">
        <w:rPr>
          <w:lang w:val="en-US"/>
        </w:rPr>
        <w:t xml:space="preserve"> noted: ‘</w:t>
      </w:r>
      <w:r w:rsidR="00684490" w:rsidRPr="00684490">
        <w:t>Our quality network across the country has been invigorated during COVID</w:t>
      </w:r>
      <w:r w:rsidR="00DB699F">
        <w:t>’</w:t>
      </w:r>
      <w:r w:rsidR="00684490" w:rsidRPr="00684490">
        <w:t xml:space="preserve">. </w:t>
      </w:r>
    </w:p>
    <w:p w14:paraId="3EB16469" w14:textId="58FD1D35" w:rsidR="007A0722" w:rsidRPr="00B35961" w:rsidRDefault="007A0722" w:rsidP="007A0722">
      <w:pPr>
        <w:pStyle w:val="Text"/>
        <w:rPr>
          <w:lang w:val="en-US"/>
        </w:rPr>
      </w:pPr>
      <w:r>
        <w:rPr>
          <w:lang w:val="en-US"/>
        </w:rPr>
        <w:t xml:space="preserve">Another TAFE representative observed that industry engagement has improved, with businesses having to become more </w:t>
      </w:r>
      <w:r w:rsidRPr="00872730">
        <w:rPr>
          <w:lang w:val="en-US"/>
        </w:rPr>
        <w:t>familiar with Zoom, Teams</w:t>
      </w:r>
      <w:r>
        <w:rPr>
          <w:lang w:val="en-US"/>
        </w:rPr>
        <w:t xml:space="preserve"> and so forth. While u</w:t>
      </w:r>
      <w:r w:rsidRPr="00872730">
        <w:rPr>
          <w:lang w:val="en-US"/>
        </w:rPr>
        <w:t>pgrading their IT support to communicate with customers</w:t>
      </w:r>
      <w:r>
        <w:rPr>
          <w:lang w:val="en-US"/>
        </w:rPr>
        <w:t>, they have become more open to using these technologies for o</w:t>
      </w:r>
      <w:r w:rsidRPr="00872730">
        <w:rPr>
          <w:lang w:val="en-US"/>
        </w:rPr>
        <w:t xml:space="preserve">ther </w:t>
      </w:r>
      <w:r>
        <w:rPr>
          <w:lang w:val="en-US"/>
        </w:rPr>
        <w:t xml:space="preserve">purposes: </w:t>
      </w:r>
    </w:p>
    <w:p w14:paraId="3665F6B9" w14:textId="0B3C2A89" w:rsidR="007A0722" w:rsidRDefault="007A0722" w:rsidP="007A0722">
      <w:pPr>
        <w:pStyle w:val="Quote"/>
      </w:pPr>
      <w:r>
        <w:t xml:space="preserve">We hold shorter, more frequent industry consultations, at convenient times </w:t>
      </w:r>
      <w:r w:rsidR="00DB699F">
        <w:t>—</w:t>
      </w:r>
      <w:r>
        <w:t xml:space="preserve"> say half an hour at </w:t>
      </w:r>
      <w:r>
        <w:br/>
        <w:t>4.30 pm once the garage owner has shut the workshop. These are short, sharp and regular and give industry partners updates</w:t>
      </w:r>
      <w:r w:rsidR="00DB699F">
        <w:t>,</w:t>
      </w:r>
      <w:r>
        <w:t xml:space="preserve"> for example</w:t>
      </w:r>
      <w:r w:rsidR="00DB699F">
        <w:t>,</w:t>
      </w:r>
      <w:r>
        <w:t xml:space="preserve"> on training packages. We also explore employer capacity to support our training.</w:t>
      </w:r>
    </w:p>
    <w:p w14:paraId="00B6E43D" w14:textId="303F43C9" w:rsidR="007A0722" w:rsidRDefault="007A0722" w:rsidP="007A0722">
      <w:pPr>
        <w:pStyle w:val="Text"/>
      </w:pPr>
      <w:r>
        <w:t xml:space="preserve">Another TAFE teacher </w:t>
      </w:r>
      <w:r w:rsidR="00361B04">
        <w:t>considered</w:t>
      </w:r>
      <w:r>
        <w:t xml:space="preserve"> that online forums might be a way to </w:t>
      </w:r>
      <w:r w:rsidR="000928D4">
        <w:t>encourage</w:t>
      </w:r>
      <w:r>
        <w:t xml:space="preserve"> a greater cross-section of an industry </w:t>
      </w:r>
      <w:r w:rsidR="000928D4">
        <w:t xml:space="preserve">to become </w:t>
      </w:r>
      <w:r>
        <w:t>involved in validation.</w:t>
      </w:r>
    </w:p>
    <w:p w14:paraId="0618473F" w14:textId="78943E82" w:rsidR="00267C1C" w:rsidRPr="00267C1C" w:rsidRDefault="00267C1C" w:rsidP="00C6139E">
      <w:pPr>
        <w:pStyle w:val="Quote"/>
      </w:pPr>
      <w:r w:rsidRPr="00267C1C">
        <w:t xml:space="preserve">Industry engagement is vital because changes come at the rate of knots. This engagement has improved with COVID. </w:t>
      </w:r>
      <w:r w:rsidR="007F5A4D">
        <w:t xml:space="preserve">   </w:t>
      </w:r>
      <w:r w:rsidRPr="00267C1C">
        <w:t>(TAFE institute</w:t>
      </w:r>
      <w:r>
        <w:t>)</w:t>
      </w:r>
    </w:p>
    <w:p w14:paraId="035EA126" w14:textId="572829D3" w:rsidR="007A0722" w:rsidRPr="007A0722" w:rsidRDefault="007A0722" w:rsidP="007A0722">
      <w:pPr>
        <w:pStyle w:val="Text"/>
      </w:pPr>
      <w:r w:rsidRPr="007A0722">
        <w:t xml:space="preserve">Responding to COVID restrictions has also </w:t>
      </w:r>
      <w:r w:rsidR="00361B04">
        <w:t>begun</w:t>
      </w:r>
      <w:r w:rsidRPr="007A0722">
        <w:t xml:space="preserve"> to break down some of the perceived barriers to using technology in assessment. Cameras are now being used in the workplace to gather evidence, with the added benefit of reducing the duplication of documenting compliance. As mentioned above, there has also been uptake of Zoom and Facetime as a digital means of capturing evidence. And simulated activities have had to be introduced for those not able to train in the workplace. Real-time data </w:t>
      </w:r>
      <w:r w:rsidR="00361B04">
        <w:t>are</w:t>
      </w:r>
      <w:r w:rsidRPr="007A0722">
        <w:t xml:space="preserve"> also proving useful:</w:t>
      </w:r>
    </w:p>
    <w:p w14:paraId="6058EFFE" w14:textId="50A9FFBD" w:rsidR="007A0722" w:rsidRDefault="007A0722" w:rsidP="007A0722">
      <w:pPr>
        <w:pStyle w:val="Quote"/>
      </w:pPr>
      <w:r w:rsidRPr="008857FE">
        <w:t>Digital</w:t>
      </w:r>
      <w:r w:rsidRPr="00B7209B">
        <w:t xml:space="preserve"> feedback is informing quality </w:t>
      </w:r>
      <w:r w:rsidR="00361B04">
        <w:t>—</w:t>
      </w:r>
      <w:r w:rsidRPr="00B7209B">
        <w:t xml:space="preserve"> student and employer feedback </w:t>
      </w:r>
      <w:r>
        <w:t xml:space="preserve">is </w:t>
      </w:r>
      <w:r w:rsidRPr="00B7209B">
        <w:t>more</w:t>
      </w:r>
      <w:r w:rsidR="001F1B0D">
        <w:t xml:space="preserve"> </w:t>
      </w:r>
      <w:r w:rsidRPr="00B7209B">
        <w:t xml:space="preserve">detailed and timely </w:t>
      </w:r>
      <w:r>
        <w:t xml:space="preserve">and </w:t>
      </w:r>
      <w:r w:rsidRPr="00B7209B">
        <w:t>can be collated centrally to reveal patterns in delivery and assessment</w:t>
      </w:r>
      <w:r w:rsidR="00D775F2">
        <w:t>.</w:t>
      </w:r>
      <w:r w:rsidR="00361B04">
        <w:tab/>
        <w:t>(TAFE institute)</w:t>
      </w:r>
    </w:p>
    <w:p w14:paraId="4A386FE9" w14:textId="722A1DED" w:rsidR="00D775F2" w:rsidRDefault="00D775F2" w:rsidP="007A0722">
      <w:pPr>
        <w:pStyle w:val="Quote"/>
      </w:pPr>
    </w:p>
    <w:p w14:paraId="71A69230" w14:textId="77777777" w:rsidR="008722A5" w:rsidRDefault="008722A5">
      <w:pPr>
        <w:spacing w:before="0" w:line="240" w:lineRule="auto"/>
        <w:rPr>
          <w:rFonts w:ascii="Arial" w:hAnsi="Arial" w:cs="Tahoma"/>
          <w:color w:val="000000"/>
          <w:kern w:val="28"/>
          <w:sz w:val="48"/>
          <w:szCs w:val="56"/>
        </w:rPr>
      </w:pPr>
      <w:r>
        <w:br w:type="page"/>
      </w:r>
    </w:p>
    <w:p w14:paraId="199B5286" w14:textId="4792E5EF" w:rsidR="004E389A" w:rsidRPr="0014473C" w:rsidRDefault="005E1ED0" w:rsidP="0095674B">
      <w:pPr>
        <w:pStyle w:val="Heading1"/>
        <w:spacing w:after="0"/>
      </w:pPr>
      <w:bookmarkStart w:id="56" w:name="_Toc73951921"/>
      <w:r w:rsidRPr="00BE5DCB">
        <w:rPr>
          <w:noProof/>
          <w:lang w:eastAsia="en-AU"/>
        </w:rPr>
        <w:lastRenderedPageBreak/>
        <w:drawing>
          <wp:anchor distT="0" distB="0" distL="114300" distR="114300" simplePos="0" relativeHeight="251957248" behindDoc="1" locked="0" layoutInCell="1" allowOverlap="1" wp14:anchorId="698BD764" wp14:editId="7B039868">
            <wp:simplePos x="0" y="0"/>
            <wp:positionH relativeFrom="column">
              <wp:posOffset>-14605</wp:posOffset>
            </wp:positionH>
            <wp:positionV relativeFrom="paragraph">
              <wp:posOffset>0</wp:posOffset>
            </wp:positionV>
            <wp:extent cx="419100" cy="419100"/>
            <wp:effectExtent l="0" t="0" r="0" b="0"/>
            <wp:wrapTight wrapText="bothSides">
              <wp:wrapPolygon edited="0">
                <wp:start x="3927" y="0"/>
                <wp:lineTo x="0" y="3927"/>
                <wp:lineTo x="0" y="16691"/>
                <wp:lineTo x="3927" y="20618"/>
                <wp:lineTo x="16691" y="20618"/>
                <wp:lineTo x="20618" y="16691"/>
                <wp:lineTo x="20618" y="3927"/>
                <wp:lineTo x="16691" y="0"/>
                <wp:lineTo x="3927"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4E389A" w:rsidRPr="0014473C">
        <w:t>Validation as continuous improvement</w:t>
      </w:r>
      <w:bookmarkEnd w:id="56"/>
      <w:r w:rsidR="004E389A" w:rsidRPr="0014473C">
        <w:t xml:space="preserve"> </w:t>
      </w:r>
    </w:p>
    <w:p w14:paraId="22E7CB10" w14:textId="77777777" w:rsidR="005E1ED0" w:rsidRDefault="005E1ED0" w:rsidP="005E1ED0">
      <w:pPr>
        <w:spacing w:before="0"/>
        <w:rPr>
          <w:b/>
          <w:bCs/>
        </w:rPr>
      </w:pPr>
    </w:p>
    <w:p w14:paraId="13F99848" w14:textId="053FD2FC" w:rsidR="00683997" w:rsidRDefault="00EE6D42" w:rsidP="00637F9E">
      <w:pPr>
        <w:pStyle w:val="Text"/>
        <w:rPr>
          <w:lang w:val="en-US"/>
        </w:rPr>
      </w:pPr>
      <w:r>
        <w:rPr>
          <w:noProof/>
          <w:lang w:eastAsia="en-AU"/>
        </w:rPr>
        <mc:AlternateContent>
          <mc:Choice Requires="wps">
            <w:drawing>
              <wp:anchor distT="0" distB="0" distL="114300" distR="114300" simplePos="0" relativeHeight="251947008" behindDoc="0" locked="1" layoutInCell="1" allowOverlap="1" wp14:anchorId="58A5A9C7" wp14:editId="0D0CD24C">
                <wp:simplePos x="0" y="0"/>
                <wp:positionH relativeFrom="margin">
                  <wp:posOffset>3489325</wp:posOffset>
                </wp:positionH>
                <wp:positionV relativeFrom="page">
                  <wp:posOffset>1456055</wp:posOffset>
                </wp:positionV>
                <wp:extent cx="2235200" cy="19691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235200" cy="1969135"/>
                        </a:xfrm>
                        <a:prstGeom prst="rect">
                          <a:avLst/>
                        </a:prstGeom>
                        <a:noFill/>
                        <a:ln w="6350">
                          <a:noFill/>
                        </a:ln>
                        <a:effectLst>
                          <a:outerShdw blurRad="152400" dist="317500" dir="5400000" sx="90000" sy="-19000" rotWithShape="0">
                            <a:prstClr val="black">
                              <a:alpha val="15000"/>
                            </a:prstClr>
                          </a:outerShdw>
                        </a:effectLst>
                      </wps:spPr>
                      <wps:txbx>
                        <w:txbxContent>
                          <w:p w14:paraId="3CAC3F82" w14:textId="77777777" w:rsidR="006139CE" w:rsidRPr="00D14687" w:rsidRDefault="006139CE" w:rsidP="00EE6D42">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DB2E450" w14:textId="26945CE0" w:rsidR="006139CE" w:rsidRPr="00EE6D42" w:rsidRDefault="006139CE" w:rsidP="00EE6D42">
                            <w:pPr>
                              <w:pStyle w:val="KeyPoints"/>
                              <w:ind w:left="-142"/>
                            </w:pPr>
                            <w:r w:rsidRPr="00EE6D42">
                              <w:t>A shift in mentality from compliance to quality assurance will help to reap the rewards from validation.</w:t>
                            </w:r>
                          </w:p>
                          <w:p w14:paraId="0EEDCFB7" w14:textId="29E1CF23" w:rsidR="006139CE" w:rsidRPr="001A3613" w:rsidRDefault="006139CE" w:rsidP="00EE6D42">
                            <w:pPr>
                              <w:pStyle w:val="KeyPoints"/>
                              <w:ind w:left="-142"/>
                            </w:pPr>
                            <w:r w:rsidRPr="00EE6D42">
                              <w:t>Greater professional development for trainers and assessors, and greater specialisation in assessment, is needed.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A9C7" id="Text Box 5" o:spid="_x0000_s1035" type="#_x0000_t202" style="position:absolute;margin-left:274.75pt;margin-top:114.65pt;width:176pt;height:155.0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" filled="f" stroked="f" strokeweight=".5pt">
                <v:shadow on="t" type="perspective" color="black" opacity="9830f" origin=",.5" offset="0,25pt" matrix="58982f,,,-12452f"/>
                <v:textbox inset="10mm">
                  <w:txbxContent>
                    <w:p w14:paraId="3CAC3F82" w14:textId="77777777" w:rsidR="006139CE" w:rsidRPr="00D14687" w:rsidRDefault="006139CE" w:rsidP="00EE6D42">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DB2E450" w14:textId="26945CE0" w:rsidR="006139CE" w:rsidRPr="00EE6D42" w:rsidRDefault="006139CE" w:rsidP="00EE6D42">
                      <w:pPr>
                        <w:pStyle w:val="KeyPoints"/>
                        <w:ind w:left="-142"/>
                      </w:pPr>
                      <w:r w:rsidRPr="00EE6D42">
                        <w:t>A shift in mentality from compliance to quality assurance will help to reap the rewards from validation.</w:t>
                      </w:r>
                    </w:p>
                    <w:p w14:paraId="0EEDCFB7" w14:textId="29E1CF23" w:rsidR="006139CE" w:rsidRPr="001A3613" w:rsidRDefault="006139CE" w:rsidP="00EE6D42">
                      <w:pPr>
                        <w:pStyle w:val="KeyPoints"/>
                        <w:ind w:left="-142"/>
                      </w:pPr>
                      <w:r w:rsidRPr="00EE6D42">
                        <w:t>Greater professional development for trainers and assessors, and greater specialisation in assessment, is needed.</w:t>
                      </w:r>
                    </w:p>
                  </w:txbxContent>
                </v:textbox>
                <w10:wrap type="square" anchorx="margin" anchory="page"/>
                <w10:anchorlock/>
              </v:shape>
            </w:pict>
          </mc:Fallback>
        </mc:AlternateContent>
      </w:r>
      <w:r w:rsidR="00CE790B">
        <w:rPr>
          <w:lang w:val="en-US"/>
        </w:rPr>
        <w:t xml:space="preserve">While </w:t>
      </w:r>
      <w:r w:rsidR="00E82E02">
        <w:rPr>
          <w:lang w:val="en-US"/>
        </w:rPr>
        <w:t xml:space="preserve">ensuring </w:t>
      </w:r>
      <w:r w:rsidR="00492C67">
        <w:rPr>
          <w:lang w:val="en-US"/>
        </w:rPr>
        <w:t>compl</w:t>
      </w:r>
      <w:r w:rsidR="00E82E02">
        <w:rPr>
          <w:lang w:val="en-US"/>
        </w:rPr>
        <w:t>iance</w:t>
      </w:r>
      <w:r w:rsidR="00C65F80">
        <w:rPr>
          <w:lang w:val="en-US"/>
        </w:rPr>
        <w:t xml:space="preserve"> with the RTO </w:t>
      </w:r>
      <w:r w:rsidR="00E0225B">
        <w:rPr>
          <w:lang w:val="en-US"/>
        </w:rPr>
        <w:t>S</w:t>
      </w:r>
      <w:r w:rsidR="00C65F80">
        <w:rPr>
          <w:lang w:val="en-US"/>
        </w:rPr>
        <w:t>tandards</w:t>
      </w:r>
      <w:r w:rsidR="00E82E02">
        <w:rPr>
          <w:lang w:val="en-US"/>
        </w:rPr>
        <w:t xml:space="preserve"> </w:t>
      </w:r>
      <w:r w:rsidR="00C65F80">
        <w:rPr>
          <w:lang w:val="en-US"/>
        </w:rPr>
        <w:t xml:space="preserve">is at the forefront, </w:t>
      </w:r>
      <w:r w:rsidR="0055522E">
        <w:rPr>
          <w:lang w:val="en-US"/>
        </w:rPr>
        <w:t xml:space="preserve">the training providers interviewed for this project </w:t>
      </w:r>
      <w:r w:rsidR="000D5EF7">
        <w:rPr>
          <w:lang w:val="en-US"/>
        </w:rPr>
        <w:t>indicated an appetite for the change</w:t>
      </w:r>
      <w:r w:rsidR="002F0349">
        <w:rPr>
          <w:lang w:val="en-US"/>
        </w:rPr>
        <w:t xml:space="preserve">s underway to shift towards achieving continuous improvement and aiming for excellence. </w:t>
      </w:r>
    </w:p>
    <w:p w14:paraId="66A12B8E" w14:textId="0C221E85" w:rsidR="00CE0C98" w:rsidRDefault="00227884" w:rsidP="00CE0C98">
      <w:pPr>
        <w:pStyle w:val="Heading2"/>
        <w:rPr>
          <w:lang w:val="en-US"/>
        </w:rPr>
      </w:pPr>
      <w:bookmarkStart w:id="57" w:name="_Toc73951922"/>
      <w:r>
        <w:rPr>
          <w:lang w:val="en-US"/>
        </w:rPr>
        <w:t>T</w:t>
      </w:r>
      <w:r w:rsidR="00272A54">
        <w:rPr>
          <w:lang w:val="en-US"/>
        </w:rPr>
        <w:t>he role of the regulator</w:t>
      </w:r>
      <w:bookmarkEnd w:id="57"/>
    </w:p>
    <w:p w14:paraId="52DEFD56" w14:textId="468A422B" w:rsidR="006F434F" w:rsidRDefault="00285060" w:rsidP="00BA3817">
      <w:pPr>
        <w:pStyle w:val="Text"/>
        <w:rPr>
          <w:lang w:val="en-US"/>
        </w:rPr>
      </w:pPr>
      <w:r>
        <w:rPr>
          <w:lang w:val="en-US"/>
        </w:rPr>
        <w:t xml:space="preserve">There was a sense that ASQA’s reorientation towards self-assurance would contribute to this focus on quality, although </w:t>
      </w:r>
      <w:r w:rsidR="00395A6A">
        <w:rPr>
          <w:lang w:val="en-US"/>
        </w:rPr>
        <w:t>interviewees were still uncertain about how this would manifest</w:t>
      </w:r>
      <w:r w:rsidR="007E609B">
        <w:rPr>
          <w:lang w:val="en-US"/>
        </w:rPr>
        <w:t xml:space="preserve">, including in the validation </w:t>
      </w:r>
      <w:r w:rsidR="00B765B1">
        <w:rPr>
          <w:lang w:val="en-US"/>
        </w:rPr>
        <w:t>of assessment requirements and auditing</w:t>
      </w:r>
      <w:r w:rsidR="00395A6A">
        <w:rPr>
          <w:lang w:val="en-US"/>
        </w:rPr>
        <w:t xml:space="preserve">. </w:t>
      </w:r>
      <w:r w:rsidR="006445BD">
        <w:rPr>
          <w:lang w:val="en-US"/>
        </w:rPr>
        <w:t xml:space="preserve">Many </w:t>
      </w:r>
      <w:r w:rsidR="009547CA">
        <w:rPr>
          <w:lang w:val="en-US"/>
        </w:rPr>
        <w:t>mention</w:t>
      </w:r>
      <w:r w:rsidR="006445BD">
        <w:rPr>
          <w:lang w:val="en-US"/>
        </w:rPr>
        <w:t>ed</w:t>
      </w:r>
      <w:r w:rsidR="009547CA">
        <w:rPr>
          <w:lang w:val="en-US"/>
        </w:rPr>
        <w:t xml:space="preserve"> the potential for </w:t>
      </w:r>
      <w:r w:rsidR="00694158" w:rsidRPr="00694158">
        <w:rPr>
          <w:lang w:val="en-US"/>
        </w:rPr>
        <w:t>A</w:t>
      </w:r>
      <w:r w:rsidR="00694158">
        <w:rPr>
          <w:lang w:val="en-US"/>
        </w:rPr>
        <w:t>SQA</w:t>
      </w:r>
      <w:r w:rsidR="009547CA">
        <w:rPr>
          <w:lang w:val="en-US"/>
        </w:rPr>
        <w:t xml:space="preserve"> to play a more proactive part in facilitating the feedba</w:t>
      </w:r>
      <w:r w:rsidR="008978B2">
        <w:rPr>
          <w:lang w:val="en-US"/>
        </w:rPr>
        <w:t>ck</w:t>
      </w:r>
      <w:r w:rsidR="009547CA">
        <w:rPr>
          <w:lang w:val="en-US"/>
        </w:rPr>
        <w:t xml:space="preserve"> loop</w:t>
      </w:r>
      <w:r w:rsidR="00A24B01">
        <w:rPr>
          <w:lang w:val="en-US"/>
        </w:rPr>
        <w:t xml:space="preserve"> and</w:t>
      </w:r>
      <w:r w:rsidR="000D5429">
        <w:rPr>
          <w:lang w:val="en-US"/>
        </w:rPr>
        <w:t xml:space="preserve"> for</w:t>
      </w:r>
      <w:r w:rsidR="001711B2">
        <w:rPr>
          <w:lang w:val="en-US"/>
        </w:rPr>
        <w:t xml:space="preserve"> those conducting audits</w:t>
      </w:r>
      <w:r w:rsidR="00BA2584">
        <w:rPr>
          <w:lang w:val="en-US"/>
        </w:rPr>
        <w:t xml:space="preserve"> of compliance </w:t>
      </w:r>
      <w:r w:rsidR="00A24B01">
        <w:rPr>
          <w:lang w:val="en-US"/>
        </w:rPr>
        <w:t xml:space="preserve">to </w:t>
      </w:r>
      <w:r w:rsidR="000D5429">
        <w:rPr>
          <w:lang w:val="en-US"/>
        </w:rPr>
        <w:t xml:space="preserve">either </w:t>
      </w:r>
      <w:r w:rsidR="00952D50">
        <w:rPr>
          <w:lang w:val="en-US"/>
        </w:rPr>
        <w:t xml:space="preserve">be </w:t>
      </w:r>
      <w:r w:rsidR="000D5429">
        <w:rPr>
          <w:lang w:val="en-US"/>
        </w:rPr>
        <w:t xml:space="preserve">better informed about assessment and the industry under observation, or to </w:t>
      </w:r>
      <w:r w:rsidR="004845B0">
        <w:rPr>
          <w:lang w:val="en-US"/>
        </w:rPr>
        <w:t xml:space="preserve">be accompanied by </w:t>
      </w:r>
      <w:r w:rsidR="000D5429">
        <w:rPr>
          <w:lang w:val="en-US"/>
        </w:rPr>
        <w:t>subject matter experts.</w:t>
      </w:r>
      <w:r w:rsidR="006F434F">
        <w:rPr>
          <w:lang w:val="en-US"/>
        </w:rPr>
        <w:t xml:space="preserve"> </w:t>
      </w:r>
      <w:r w:rsidR="00694158">
        <w:rPr>
          <w:lang w:val="en-US"/>
        </w:rPr>
        <w:t xml:space="preserve">Not only would this help close the loop </w:t>
      </w:r>
      <w:r w:rsidR="004F3DF5">
        <w:rPr>
          <w:lang w:val="en-US"/>
        </w:rPr>
        <w:t>but might lead to greater compliance.</w:t>
      </w:r>
    </w:p>
    <w:p w14:paraId="7281FE61" w14:textId="16950178" w:rsidR="008B1B7D" w:rsidRDefault="008B1B7D" w:rsidP="008B1B7D">
      <w:pPr>
        <w:pStyle w:val="Quote"/>
      </w:pPr>
      <w:r>
        <w:t>Regulators are validators: audits perform this function and could do it much better, especially if they involved subject-matter/industry experts and a mechanism for feedback to the training package about difficulties in delivering the training packages.</w:t>
      </w:r>
      <w:r w:rsidR="00361B04">
        <w:tab/>
        <w:t>(Private provider)</w:t>
      </w:r>
    </w:p>
    <w:p w14:paraId="241075FE" w14:textId="6FBD417F" w:rsidR="00364C7F" w:rsidRDefault="00694158" w:rsidP="00694158">
      <w:pPr>
        <w:pStyle w:val="Quote"/>
      </w:pPr>
      <w:r>
        <w:t xml:space="preserve">It would be good for the </w:t>
      </w:r>
      <w:r w:rsidR="00364C7F">
        <w:t xml:space="preserve">ASQA audit </w:t>
      </w:r>
      <w:r>
        <w:t xml:space="preserve">to be </w:t>
      </w:r>
      <w:r w:rsidR="00364C7F">
        <w:t>with a subject</w:t>
      </w:r>
      <w:r w:rsidR="000A315B">
        <w:t>-</w:t>
      </w:r>
      <w:r w:rsidR="00364C7F">
        <w:t>matter expert and</w:t>
      </w:r>
      <w:r w:rsidR="00EA69A0">
        <w:t xml:space="preserve"> to have</w:t>
      </w:r>
      <w:r w:rsidR="00364C7F">
        <w:t xml:space="preserve"> </w:t>
      </w:r>
      <w:r w:rsidR="000928D4">
        <w:t xml:space="preserve">a </w:t>
      </w:r>
      <w:r w:rsidR="00364C7F">
        <w:t xml:space="preserve">direct feedback loop to the standards as well as the RTO. </w:t>
      </w:r>
      <w:r>
        <w:t>This could w</w:t>
      </w:r>
      <w:r w:rsidR="00364C7F">
        <w:t xml:space="preserve">eave the trainer’s voice </w:t>
      </w:r>
      <w:r w:rsidR="000928D4">
        <w:t>in</w:t>
      </w:r>
      <w:r w:rsidR="00364C7F">
        <w:t>to reform of training packages.</w:t>
      </w:r>
      <w:r w:rsidR="00361B04">
        <w:tab/>
        <w:t>(TAFE institute)</w:t>
      </w:r>
    </w:p>
    <w:p w14:paraId="46998DB0" w14:textId="2EDABABA" w:rsidR="006B3BF5" w:rsidRDefault="006B3BF5" w:rsidP="004F3DF5">
      <w:pPr>
        <w:pStyle w:val="Quote"/>
        <w:rPr>
          <w:lang w:val="en-US"/>
        </w:rPr>
      </w:pPr>
      <w:r w:rsidRPr="008857FE">
        <w:t xml:space="preserve">We </w:t>
      </w:r>
      <w:r w:rsidRPr="008857FE">
        <w:rPr>
          <w:lang w:val="en-US"/>
        </w:rPr>
        <w:t>offer an independent validation service. Among our findings is that RTO validation has not bee</w:t>
      </w:r>
      <w:r>
        <w:rPr>
          <w:lang w:val="en-US"/>
        </w:rPr>
        <w:t>n identified as non-compliance</w:t>
      </w:r>
      <w:r w:rsidR="00361B04">
        <w:rPr>
          <w:lang w:val="en-US"/>
        </w:rPr>
        <w:t>.</w:t>
      </w:r>
      <w:r w:rsidR="00361B04">
        <w:rPr>
          <w:lang w:val="en-US"/>
        </w:rPr>
        <w:tab/>
      </w:r>
      <w:r w:rsidR="00361B04">
        <w:t>(</w:t>
      </w:r>
      <w:r w:rsidR="00361B04" w:rsidRPr="008857FE">
        <w:t>Private</w:t>
      </w:r>
      <w:r w:rsidR="00361B04">
        <w:t xml:space="preserve"> provider)</w:t>
      </w:r>
    </w:p>
    <w:p w14:paraId="52222322" w14:textId="02CFA461" w:rsidR="004A5CF1" w:rsidRDefault="00AB3F9D" w:rsidP="00491329">
      <w:pPr>
        <w:pStyle w:val="Text"/>
      </w:pPr>
      <w:r>
        <w:t xml:space="preserve">As </w:t>
      </w:r>
      <w:r w:rsidR="004A5CF1">
        <w:t xml:space="preserve">ASQA </w:t>
      </w:r>
      <w:r>
        <w:t xml:space="preserve">noted in its submission to the Productivity Commission, it </w:t>
      </w:r>
      <w:r w:rsidR="004A5CF1">
        <w:t xml:space="preserve">is building capability internally, and will soon begin to support building capability in the sector, </w:t>
      </w:r>
      <w:r w:rsidR="00CF7A38">
        <w:t xml:space="preserve">which will drive quality and help </w:t>
      </w:r>
      <w:r w:rsidR="004A5CF1">
        <w:t xml:space="preserve">students and employers </w:t>
      </w:r>
      <w:r w:rsidR="00361B04">
        <w:t xml:space="preserve">to </w:t>
      </w:r>
      <w:r w:rsidR="004A5CF1">
        <w:t>know what to look for in terms of</w:t>
      </w:r>
      <w:r w:rsidR="00CF7A38">
        <w:t xml:space="preserve"> that</w:t>
      </w:r>
      <w:r w:rsidR="004A5CF1">
        <w:t xml:space="preserve"> quality</w:t>
      </w:r>
      <w:r w:rsidR="005D5F14">
        <w:t>. Commenting on a draft of this paper, ASQA observed:</w:t>
      </w:r>
    </w:p>
    <w:p w14:paraId="72E1C8FE" w14:textId="725A75F6" w:rsidR="005D5F14" w:rsidRDefault="005D5F14" w:rsidP="005D5F14">
      <w:pPr>
        <w:pStyle w:val="Quote"/>
      </w:pPr>
      <w:r w:rsidRPr="00B46BF6">
        <w:t>Effective validation and moderation are two areas that can influence the delivery of quality VET, and ASQA encourages RTOs to engage employers, industry, peak bodies and other parties in their validation and moderation practices. Aligning assessment outcomes with relevant industry and employer needs promotes confidence in the VET sector and the integrity of the training product being delivered.</w:t>
      </w:r>
      <w:r w:rsidR="00361B04">
        <w:rPr>
          <w:rStyle w:val="FootnoteReference"/>
        </w:rPr>
        <w:footnoteReference w:id="7"/>
      </w:r>
    </w:p>
    <w:p w14:paraId="04BA12BF" w14:textId="5D1FC1E3" w:rsidR="004E6823" w:rsidRDefault="004E6823" w:rsidP="007045F9">
      <w:pPr>
        <w:pStyle w:val="Heading2"/>
        <w:rPr>
          <w:lang w:val="en-US"/>
        </w:rPr>
      </w:pPr>
      <w:bookmarkStart w:id="58" w:name="_Toc73951923"/>
      <w:r>
        <w:rPr>
          <w:lang w:val="en-US"/>
        </w:rPr>
        <w:t>Professional development</w:t>
      </w:r>
      <w:bookmarkEnd w:id="58"/>
    </w:p>
    <w:p w14:paraId="5E55B26E" w14:textId="18AB1382" w:rsidR="002C3435" w:rsidRDefault="0069724E" w:rsidP="00491329">
      <w:pPr>
        <w:pStyle w:val="Text"/>
        <w:rPr>
          <w:lang w:val="en-US"/>
        </w:rPr>
      </w:pPr>
      <w:r>
        <w:rPr>
          <w:lang w:val="en-US"/>
        </w:rPr>
        <w:t>A shift</w:t>
      </w:r>
      <w:r w:rsidR="00B60EF6">
        <w:rPr>
          <w:lang w:val="en-US"/>
        </w:rPr>
        <w:t xml:space="preserve"> in culture requires time</w:t>
      </w:r>
      <w:r w:rsidR="002410B6">
        <w:rPr>
          <w:lang w:val="en-US"/>
        </w:rPr>
        <w:t xml:space="preserve"> and</w:t>
      </w:r>
      <w:r w:rsidR="00B60EF6">
        <w:rPr>
          <w:lang w:val="en-US"/>
        </w:rPr>
        <w:t xml:space="preserve"> resources</w:t>
      </w:r>
      <w:r w:rsidR="002410B6">
        <w:rPr>
          <w:lang w:val="en-US"/>
        </w:rPr>
        <w:t xml:space="preserve">. </w:t>
      </w:r>
      <w:r w:rsidR="00A96E42">
        <w:rPr>
          <w:lang w:val="en-US"/>
        </w:rPr>
        <w:t xml:space="preserve">As </w:t>
      </w:r>
      <w:r w:rsidR="00834D23">
        <w:rPr>
          <w:lang w:val="en-US"/>
        </w:rPr>
        <w:t>an interviewee</w:t>
      </w:r>
      <w:r w:rsidR="00A96E42">
        <w:rPr>
          <w:lang w:val="en-US"/>
        </w:rPr>
        <w:t xml:space="preserve"> involved in the United Kingdom’s </w:t>
      </w:r>
      <w:r w:rsidR="004845B0">
        <w:rPr>
          <w:lang w:val="en-US"/>
        </w:rPr>
        <w:t>move</w:t>
      </w:r>
      <w:r w:rsidR="00A96E42">
        <w:rPr>
          <w:lang w:val="en-US"/>
        </w:rPr>
        <w:t xml:space="preserve"> </w:t>
      </w:r>
      <w:r w:rsidR="00A44C27">
        <w:rPr>
          <w:lang w:val="en-US"/>
        </w:rPr>
        <w:t>to apprenticeship standards remarked:</w:t>
      </w:r>
    </w:p>
    <w:p w14:paraId="24017CE8" w14:textId="31DF693B" w:rsidR="00A44C27" w:rsidRDefault="00A44C27" w:rsidP="00E27E94">
      <w:pPr>
        <w:pStyle w:val="Quote"/>
        <w:rPr>
          <w:lang w:val="en-GB"/>
        </w:rPr>
      </w:pPr>
      <w:r>
        <w:rPr>
          <w:lang w:val="en-GB"/>
        </w:rPr>
        <w:t xml:space="preserve">[This] was as much a culture change as it was a policy change and to change a culture it needs </w:t>
      </w:r>
      <w:r w:rsidR="00A13986">
        <w:rPr>
          <w:lang w:val="en-GB"/>
        </w:rPr>
        <w:t xml:space="preserve">to be </w:t>
      </w:r>
      <w:r>
        <w:rPr>
          <w:lang w:val="en-GB"/>
        </w:rPr>
        <w:t>nurtured</w:t>
      </w:r>
      <w:r w:rsidR="00A13986">
        <w:rPr>
          <w:lang w:val="en-GB"/>
        </w:rPr>
        <w:t>. Further Education</w:t>
      </w:r>
      <w:r w:rsidR="00F75205">
        <w:rPr>
          <w:lang w:val="en-GB"/>
        </w:rPr>
        <w:t xml:space="preserve"> [the equivalent of VET providers]</w:t>
      </w:r>
      <w:r w:rsidR="00A13986">
        <w:rPr>
          <w:lang w:val="en-GB"/>
        </w:rPr>
        <w:t xml:space="preserve"> especially were not geared up for the </w:t>
      </w:r>
      <w:r w:rsidR="00A13986">
        <w:rPr>
          <w:lang w:val="en-GB"/>
        </w:rPr>
        <w:lastRenderedPageBreak/>
        <w:t>changes and the longer you allow the old system to overlap the new system the longer you give people to avoid the switch and avoid the support that is in place at the start.</w:t>
      </w:r>
    </w:p>
    <w:p w14:paraId="07FBA2DA" w14:textId="0A56AB94" w:rsidR="00E27E94" w:rsidRPr="00E27E94" w:rsidRDefault="00E27E94" w:rsidP="00E27E94">
      <w:pPr>
        <w:pStyle w:val="Quote"/>
        <w:rPr>
          <w:lang w:val="en-US"/>
        </w:rPr>
      </w:pPr>
      <w:r w:rsidRPr="00E27E94">
        <w:rPr>
          <w:lang w:val="en-GB"/>
        </w:rPr>
        <w:t>A robust programme of development and support needs to be in place and to continue over the first cycle of switching which for us has lasted several years.</w:t>
      </w:r>
    </w:p>
    <w:p w14:paraId="5AFB222C" w14:textId="0A3DCDEA" w:rsidR="008D57E6" w:rsidRDefault="003D3BE7" w:rsidP="00491329">
      <w:pPr>
        <w:pStyle w:val="Text"/>
        <w:rPr>
          <w:color w:val="0070C0"/>
        </w:rPr>
      </w:pPr>
      <w:r>
        <w:rPr>
          <w:lang w:val="en-US"/>
        </w:rPr>
        <w:t>This type of support is even more ne</w:t>
      </w:r>
      <w:r w:rsidR="00361B04">
        <w:rPr>
          <w:lang w:val="en-US"/>
        </w:rPr>
        <w:t>cessary</w:t>
      </w:r>
      <w:r>
        <w:rPr>
          <w:lang w:val="en-US"/>
        </w:rPr>
        <w:t xml:space="preserve"> in a </w:t>
      </w:r>
      <w:r w:rsidR="006142A3">
        <w:rPr>
          <w:lang w:val="en-US"/>
        </w:rPr>
        <w:t>system that has not singled out validation as a specific skill and a component of career development.</w:t>
      </w:r>
      <w:r w:rsidR="00DF087F">
        <w:rPr>
          <w:lang w:val="en-US"/>
        </w:rPr>
        <w:t xml:space="preserve"> </w:t>
      </w:r>
      <w:r w:rsidR="00361B04">
        <w:rPr>
          <w:lang w:val="en-US"/>
        </w:rPr>
        <w:t>Individuals repeatedly</w:t>
      </w:r>
      <w:r w:rsidR="00DF087F">
        <w:rPr>
          <w:lang w:val="en-US"/>
        </w:rPr>
        <w:t xml:space="preserve"> spoke about the sector’s lack of assessment skill or </w:t>
      </w:r>
      <w:r w:rsidR="00C71B05">
        <w:rPr>
          <w:lang w:val="en-US"/>
        </w:rPr>
        <w:t xml:space="preserve">lack of </w:t>
      </w:r>
      <w:r w:rsidR="00DF087F">
        <w:rPr>
          <w:lang w:val="en-US"/>
        </w:rPr>
        <w:t xml:space="preserve">confidence in </w:t>
      </w:r>
      <w:r w:rsidR="000928D4">
        <w:rPr>
          <w:lang w:val="en-US"/>
        </w:rPr>
        <w:t>the trainer’s</w:t>
      </w:r>
      <w:r w:rsidR="00DF087F">
        <w:rPr>
          <w:lang w:val="en-US"/>
        </w:rPr>
        <w:t xml:space="preserve"> ability to understand what was required and how to validate </w:t>
      </w:r>
      <w:r w:rsidR="008D57E6">
        <w:rPr>
          <w:lang w:val="en-US"/>
        </w:rPr>
        <w:t>good practice.</w:t>
      </w:r>
      <w:r w:rsidR="00EC595B" w:rsidRPr="00EC595B">
        <w:rPr>
          <w:lang w:val="en-GB"/>
        </w:rPr>
        <w:t xml:space="preserve"> </w:t>
      </w:r>
      <w:r w:rsidR="00232568">
        <w:rPr>
          <w:lang w:val="en-GB"/>
        </w:rPr>
        <w:t xml:space="preserve">One TAFE manager mentioned that </w:t>
      </w:r>
      <w:r w:rsidR="00CE3A28">
        <w:rPr>
          <w:lang w:val="en-GB"/>
        </w:rPr>
        <w:t xml:space="preserve">staff responding to </w:t>
      </w:r>
      <w:r w:rsidR="00232568">
        <w:rPr>
          <w:lang w:val="en-GB"/>
        </w:rPr>
        <w:t xml:space="preserve">a </w:t>
      </w:r>
      <w:r w:rsidR="00EC595B" w:rsidRPr="00EC595B">
        <w:rPr>
          <w:lang w:val="en-GB"/>
        </w:rPr>
        <w:t xml:space="preserve">survey </w:t>
      </w:r>
      <w:r w:rsidR="00726B85">
        <w:rPr>
          <w:lang w:val="en-GB"/>
        </w:rPr>
        <w:t>about</w:t>
      </w:r>
      <w:r w:rsidR="00EC595B" w:rsidRPr="00EC595B">
        <w:rPr>
          <w:lang w:val="en-GB"/>
        </w:rPr>
        <w:t xml:space="preserve"> validation </w:t>
      </w:r>
      <w:r w:rsidR="00232568">
        <w:rPr>
          <w:lang w:val="en-GB"/>
        </w:rPr>
        <w:t xml:space="preserve">practices in the </w:t>
      </w:r>
      <w:r w:rsidR="00CE3A28">
        <w:rPr>
          <w:lang w:val="en-GB"/>
        </w:rPr>
        <w:t xml:space="preserve">institute made it clear they wanted professional development in this area. </w:t>
      </w:r>
      <w:r w:rsidR="00EE3496">
        <w:rPr>
          <w:lang w:val="en-GB"/>
        </w:rPr>
        <w:t>Other comments conveyed the same message:</w:t>
      </w:r>
    </w:p>
    <w:p w14:paraId="6C6D8C71" w14:textId="05FD7784" w:rsidR="004E6823" w:rsidRPr="001E6F30" w:rsidRDefault="004E6823" w:rsidP="001E6F30">
      <w:pPr>
        <w:pStyle w:val="Quote"/>
      </w:pPr>
      <w:r w:rsidRPr="001E6F30">
        <w:t xml:space="preserve">Trainers and assessors don’t have skills to validate because they do not understand principles of </w:t>
      </w:r>
      <w:r w:rsidR="00574C50">
        <w:t>a</w:t>
      </w:r>
      <w:r w:rsidRPr="001E6F30">
        <w:t>ssessment, rules of evidence or the regulatory environment.</w:t>
      </w:r>
      <w:r w:rsidR="00C71B05">
        <w:tab/>
        <w:t>(</w:t>
      </w:r>
      <w:r w:rsidR="00C71B05" w:rsidRPr="001E6F30">
        <w:t>Private</w:t>
      </w:r>
      <w:r w:rsidR="00C71B05">
        <w:t xml:space="preserve"> provider)</w:t>
      </w:r>
    </w:p>
    <w:p w14:paraId="226D0F06" w14:textId="1C895EA5" w:rsidR="008D57E6" w:rsidRDefault="008D57E6" w:rsidP="001E6F30">
      <w:pPr>
        <w:pStyle w:val="Quote"/>
      </w:pPr>
      <w:r w:rsidRPr="001E6F30">
        <w:t>It is really important for teacher practice to have PD so they know what evidence they must provide and see that validation can contribute to vocational competence and currency</w:t>
      </w:r>
      <w:r w:rsidR="00C71B05">
        <w:t xml:space="preserve"> </w:t>
      </w:r>
      <w:r w:rsidR="004845B0">
        <w:t>…</w:t>
      </w:r>
      <w:r w:rsidR="00C71B05">
        <w:t xml:space="preserve"> </w:t>
      </w:r>
      <w:r w:rsidR="001E6F30" w:rsidRPr="001E6F30">
        <w:t>but there is no extra funding for PD.</w:t>
      </w:r>
      <w:r w:rsidR="00C71B05">
        <w:tab/>
        <w:t>(TAFE institute)</w:t>
      </w:r>
    </w:p>
    <w:p w14:paraId="1BF4E85E" w14:textId="5D00AA1E" w:rsidR="001E6F30" w:rsidRDefault="00B4128C" w:rsidP="001E6F30">
      <w:pPr>
        <w:pStyle w:val="Quote"/>
        <w:rPr>
          <w:lang w:val="en-US"/>
        </w:rPr>
      </w:pPr>
      <w:r w:rsidRPr="00B4128C">
        <w:rPr>
          <w:lang w:val="en-US"/>
        </w:rPr>
        <w:t xml:space="preserve">The workforce needs </w:t>
      </w:r>
      <w:proofErr w:type="gramStart"/>
      <w:r w:rsidRPr="00B4128C">
        <w:rPr>
          <w:lang w:val="en-US"/>
        </w:rPr>
        <w:t>upskilling</w:t>
      </w:r>
      <w:r>
        <w:rPr>
          <w:lang w:val="en-US"/>
        </w:rPr>
        <w:t>;</w:t>
      </w:r>
      <w:proofErr w:type="gramEnd"/>
      <w:r>
        <w:rPr>
          <w:lang w:val="en-US"/>
        </w:rPr>
        <w:t xml:space="preserve"> the </w:t>
      </w:r>
      <w:r w:rsidRPr="00B4128C">
        <w:rPr>
          <w:lang w:val="en-US"/>
        </w:rPr>
        <w:t>diploma of TAE concentrates on content development</w:t>
      </w:r>
      <w:r>
        <w:rPr>
          <w:lang w:val="en-US"/>
        </w:rPr>
        <w:t xml:space="preserve"> not on assessment.</w:t>
      </w:r>
      <w:r w:rsidR="00C71B05">
        <w:tab/>
        <w:t>(Private provider)</w:t>
      </w:r>
    </w:p>
    <w:p w14:paraId="58F2F860" w14:textId="7D8B3A5B" w:rsidR="00CA5D5B" w:rsidRDefault="000327E4" w:rsidP="00CA5D5B">
      <w:pPr>
        <w:pStyle w:val="Text"/>
        <w:rPr>
          <w:lang w:val="en-US"/>
        </w:rPr>
      </w:pPr>
      <w:r>
        <w:rPr>
          <w:lang w:val="en-US"/>
        </w:rPr>
        <w:t>In some interviews,</w:t>
      </w:r>
      <w:r w:rsidR="00611B7C">
        <w:rPr>
          <w:lang w:val="en-US"/>
        </w:rPr>
        <w:t xml:space="preserve"> people talked favourably about t</w:t>
      </w:r>
      <w:r>
        <w:rPr>
          <w:lang w:val="en-US"/>
        </w:rPr>
        <w:t xml:space="preserve">he idea floated in the </w:t>
      </w:r>
      <w:r w:rsidR="00C71B05">
        <w:rPr>
          <w:lang w:val="en-US"/>
        </w:rPr>
        <w:t xml:space="preserve">2018 </w:t>
      </w:r>
      <w:r>
        <w:rPr>
          <w:lang w:val="en-US"/>
        </w:rPr>
        <w:t>Braithwaite review</w:t>
      </w:r>
      <w:r w:rsidR="00C71B05">
        <w:rPr>
          <w:lang w:val="en-US"/>
        </w:rPr>
        <w:t>,</w:t>
      </w:r>
      <w:r>
        <w:rPr>
          <w:lang w:val="en-US"/>
        </w:rPr>
        <w:t xml:space="preserve"> of </w:t>
      </w:r>
      <w:r w:rsidR="00611B7C">
        <w:rPr>
          <w:lang w:val="en-US"/>
        </w:rPr>
        <w:t>having e</w:t>
      </w:r>
      <w:r w:rsidR="00CA5D5B" w:rsidRPr="00CA5D5B">
        <w:rPr>
          <w:lang w:val="en-US"/>
        </w:rPr>
        <w:t>xpert assessor</w:t>
      </w:r>
      <w:r w:rsidR="00611B7C">
        <w:rPr>
          <w:lang w:val="en-US"/>
        </w:rPr>
        <w:t>s</w:t>
      </w:r>
      <w:r w:rsidR="00CA5D5B" w:rsidRPr="00CA5D5B">
        <w:rPr>
          <w:lang w:val="en-US"/>
        </w:rPr>
        <w:t xml:space="preserve"> to achieve consistency across the system</w:t>
      </w:r>
      <w:r w:rsidR="004845B0">
        <w:rPr>
          <w:lang w:val="en-US"/>
        </w:rPr>
        <w:t xml:space="preserve">. The review </w:t>
      </w:r>
      <w:r w:rsidR="00E540F5">
        <w:rPr>
          <w:lang w:val="en-US"/>
        </w:rPr>
        <w:t xml:space="preserve">(pp.72—3) </w:t>
      </w:r>
      <w:r w:rsidR="00C71B05">
        <w:rPr>
          <w:lang w:val="en-US"/>
        </w:rPr>
        <w:t>proposed the following</w:t>
      </w:r>
      <w:r w:rsidR="004845B0">
        <w:rPr>
          <w:lang w:val="en-US"/>
        </w:rPr>
        <w:t>:</w:t>
      </w:r>
    </w:p>
    <w:p w14:paraId="365CA4AF" w14:textId="000C42BE" w:rsidR="00196914" w:rsidRPr="00196914" w:rsidRDefault="00196914" w:rsidP="00196914">
      <w:pPr>
        <w:pStyle w:val="Quote"/>
      </w:pPr>
      <w:r w:rsidRPr="00196914">
        <w:t>A Master Assessor would be placed at the pinnacle of the VET teacher/trainer career path with the responsibility to mentor through professional development programs and assess the quality of an RTO’s next cohort of graduating students</w:t>
      </w:r>
      <w:r w:rsidR="006A235F">
        <w:t>…</w:t>
      </w:r>
    </w:p>
    <w:p w14:paraId="5BE28098" w14:textId="40CECC7F" w:rsidR="00F12F21" w:rsidRPr="00CA5D5B" w:rsidRDefault="00F12F21" w:rsidP="00F12F21">
      <w:pPr>
        <w:pStyle w:val="Quote"/>
        <w:rPr>
          <w:lang w:val="en-US"/>
        </w:rPr>
      </w:pPr>
      <w:r>
        <w:t>A Master Assessor would visit an RTO and provide an independent work-based assessment of a cohort of students who were about to graduate in a particular field. Their assessment would be in the form of a master class where teachers, ASQA auditors, even the RTO’s product developers could see how well the cohort of students could perform the tasks expected of them</w:t>
      </w:r>
      <w:r w:rsidR="00E540F5">
        <w:t>.</w:t>
      </w:r>
    </w:p>
    <w:p w14:paraId="48B81463" w14:textId="71693110" w:rsidR="00CA5D5B" w:rsidRDefault="00376BEB" w:rsidP="00376BEB">
      <w:pPr>
        <w:pStyle w:val="Text"/>
      </w:pPr>
      <w:r>
        <w:t xml:space="preserve">This recommendation was noted in the </w:t>
      </w:r>
      <w:r w:rsidR="009E28B3">
        <w:t xml:space="preserve">Australian </w:t>
      </w:r>
      <w:r w:rsidR="007433E3">
        <w:t>G</w:t>
      </w:r>
      <w:r>
        <w:t>overnment’s response to the review.</w:t>
      </w:r>
      <w:r w:rsidR="00953A53">
        <w:t xml:space="preserve"> </w:t>
      </w:r>
      <w:r w:rsidR="00280311">
        <w:t xml:space="preserve">That the role of a master assessor had some appeal </w:t>
      </w:r>
      <w:r w:rsidR="00280311">
        <w:rPr>
          <w:lang w:val="en-US"/>
        </w:rPr>
        <w:t xml:space="preserve">points to the broader concerns about the skill level of assessors and their knowledge of the standards. </w:t>
      </w:r>
      <w:r w:rsidR="00DD059F">
        <w:rPr>
          <w:lang w:val="en-US"/>
        </w:rPr>
        <w:t xml:space="preserve">The role of </w:t>
      </w:r>
      <w:r w:rsidR="00280311">
        <w:rPr>
          <w:lang w:val="en-US"/>
        </w:rPr>
        <w:t>a master assessor</w:t>
      </w:r>
      <w:r w:rsidR="00C71B05">
        <w:rPr>
          <w:lang w:val="en-US"/>
        </w:rPr>
        <w:t>,</w:t>
      </w:r>
      <w:r w:rsidR="00280311">
        <w:rPr>
          <w:lang w:val="en-US"/>
        </w:rPr>
        <w:t xml:space="preserve"> </w:t>
      </w:r>
      <w:r w:rsidR="00A0414E">
        <w:rPr>
          <w:lang w:val="en-US"/>
        </w:rPr>
        <w:t>independent of the RTO</w:t>
      </w:r>
      <w:r w:rsidR="00C71B05">
        <w:rPr>
          <w:lang w:val="en-US"/>
        </w:rPr>
        <w:t>,</w:t>
      </w:r>
      <w:r w:rsidR="00DD059F">
        <w:rPr>
          <w:lang w:val="en-US"/>
        </w:rPr>
        <w:t xml:space="preserve"> could potentially </w:t>
      </w:r>
      <w:r w:rsidR="00E40EC0">
        <w:rPr>
          <w:lang w:val="en-US"/>
        </w:rPr>
        <w:t>combine role</w:t>
      </w:r>
      <w:r w:rsidR="00BB17F0">
        <w:rPr>
          <w:lang w:val="en-US"/>
        </w:rPr>
        <w:t>s</w:t>
      </w:r>
      <w:r w:rsidR="00E40EC0">
        <w:rPr>
          <w:lang w:val="en-US"/>
        </w:rPr>
        <w:t xml:space="preserve"> of moderation, quality assurance and professional development. One interviewee talked about</w:t>
      </w:r>
      <w:r w:rsidR="005F275B">
        <w:rPr>
          <w:lang w:val="en-US"/>
        </w:rPr>
        <w:t xml:space="preserve"> career progression including a stint as a </w:t>
      </w:r>
      <w:r w:rsidR="009042EF">
        <w:rPr>
          <w:lang w:val="en-US"/>
        </w:rPr>
        <w:t>‘</w:t>
      </w:r>
      <w:r w:rsidR="005F275B">
        <w:rPr>
          <w:lang w:val="en-US"/>
        </w:rPr>
        <w:t>verifier</w:t>
      </w:r>
      <w:r w:rsidR="009042EF">
        <w:rPr>
          <w:lang w:val="en-US"/>
        </w:rPr>
        <w:t>’,</w:t>
      </w:r>
      <w:r w:rsidR="00641C1C">
        <w:rPr>
          <w:lang w:val="en-US"/>
        </w:rPr>
        <w:t xml:space="preserve"> </w:t>
      </w:r>
      <w:r w:rsidR="00BB17F0">
        <w:rPr>
          <w:lang w:val="en-US"/>
        </w:rPr>
        <w:t xml:space="preserve">as both a measure of quality control </w:t>
      </w:r>
      <w:r w:rsidR="00953A53">
        <w:rPr>
          <w:lang w:val="en-US"/>
        </w:rPr>
        <w:t>and a</w:t>
      </w:r>
      <w:r w:rsidR="00BB17F0">
        <w:rPr>
          <w:lang w:val="en-US"/>
        </w:rPr>
        <w:t xml:space="preserve"> celebration of good practice.</w:t>
      </w:r>
    </w:p>
    <w:p w14:paraId="43F6A461" w14:textId="7CE2C247" w:rsidR="00376BEB" w:rsidRPr="001E6F30" w:rsidRDefault="005504B4" w:rsidP="00376BEB">
      <w:pPr>
        <w:pStyle w:val="Text"/>
        <w:rPr>
          <w:sz w:val="17"/>
        </w:rPr>
      </w:pPr>
      <w:r>
        <w:t xml:space="preserve">Interviewees were asked </w:t>
      </w:r>
      <w:r w:rsidR="00F65064">
        <w:t xml:space="preserve">for </w:t>
      </w:r>
      <w:r>
        <w:t xml:space="preserve">their view </w:t>
      </w:r>
      <w:r w:rsidR="000A6904">
        <w:t>on</w:t>
      </w:r>
      <w:r>
        <w:t xml:space="preserve"> communities of practice as a mechanism for moderation and validation. (These were a popular method</w:t>
      </w:r>
      <w:r w:rsidR="004F79EB">
        <w:t xml:space="preserve"> trialled in the </w:t>
      </w:r>
      <w:r w:rsidR="00033C33">
        <w:t xml:space="preserve">2012 </w:t>
      </w:r>
      <w:r w:rsidR="00B520B5" w:rsidRPr="00B520B5">
        <w:t xml:space="preserve">National Partnership Agreement </w:t>
      </w:r>
      <w:r w:rsidR="004F79EB">
        <w:t>pilots</w:t>
      </w:r>
      <w:r w:rsidR="00140AD4">
        <w:t xml:space="preserve"> conducted</w:t>
      </w:r>
      <w:r w:rsidR="00033C33">
        <w:t xml:space="preserve"> from 2014</w:t>
      </w:r>
      <w:r w:rsidR="00C71B05">
        <w:t xml:space="preserve"> to </w:t>
      </w:r>
      <w:r w:rsidR="00033C33">
        <w:t>2016</w:t>
      </w:r>
      <w:r w:rsidR="00C71B05">
        <w:t>;</w:t>
      </w:r>
      <w:r w:rsidR="00B520B5">
        <w:t xml:space="preserve"> </w:t>
      </w:r>
      <w:r w:rsidR="007F4146">
        <w:t xml:space="preserve">see </w:t>
      </w:r>
      <w:r w:rsidR="009E28B3">
        <w:t>support document 1</w:t>
      </w:r>
      <w:r w:rsidR="00C71B05">
        <w:t xml:space="preserve">, </w:t>
      </w:r>
      <w:r w:rsidR="007F4146">
        <w:t>pp.14</w:t>
      </w:r>
      <w:r w:rsidR="00C71B05">
        <w:t>—</w:t>
      </w:r>
      <w:r w:rsidR="007F4146">
        <w:t>15</w:t>
      </w:r>
      <w:r w:rsidR="00C71B05">
        <w:t>.) The following are two of the responses to this question:</w:t>
      </w:r>
      <w:r w:rsidR="004F79EB">
        <w:t xml:space="preserve"> </w:t>
      </w:r>
    </w:p>
    <w:p w14:paraId="19BC5567" w14:textId="1299AF1B" w:rsidR="004E6823" w:rsidRDefault="004E6823" w:rsidP="002C3435">
      <w:pPr>
        <w:pStyle w:val="Quote"/>
        <w:spacing w:before="40"/>
      </w:pPr>
      <w:r>
        <w:t xml:space="preserve">Communities of </w:t>
      </w:r>
      <w:r w:rsidR="00C71B05">
        <w:t>p</w:t>
      </w:r>
      <w:r>
        <w:t xml:space="preserve">ractice could bring benefits beyond compliance </w:t>
      </w:r>
      <w:r w:rsidR="004F79EB">
        <w:t>like</w:t>
      </w:r>
      <w:r>
        <w:t xml:space="preserve"> sharing of experience</w:t>
      </w:r>
      <w:r w:rsidR="004F79EB">
        <w:t>.</w:t>
      </w:r>
      <w:r w:rsidR="00C71B05">
        <w:tab/>
      </w:r>
      <w:r w:rsidR="00C71B05">
        <w:tab/>
      </w:r>
      <w:r w:rsidR="00C71B05">
        <w:tab/>
        <w:t>(TAFE institute)</w:t>
      </w:r>
    </w:p>
    <w:p w14:paraId="4231AC5A" w14:textId="205A509C" w:rsidR="00CA5D5B" w:rsidRDefault="00CA5D5B" w:rsidP="002C3435">
      <w:pPr>
        <w:pStyle w:val="Quote"/>
        <w:spacing w:before="40"/>
      </w:pPr>
      <w:r w:rsidRPr="00CA5D5B">
        <w:t>Professional development is an opportunity to share practice and also to earn PD points and to demonstrate VET currency.</w:t>
      </w:r>
      <w:r w:rsidR="00C71B05">
        <w:tab/>
        <w:t>(TAFE institute)</w:t>
      </w:r>
    </w:p>
    <w:p w14:paraId="7ED19119" w14:textId="27F34DF5" w:rsidR="00EC01F2" w:rsidRDefault="00517BA6" w:rsidP="005415D1">
      <w:pPr>
        <w:pStyle w:val="Text"/>
      </w:pPr>
      <w:r>
        <w:t xml:space="preserve">TAFE Directors </w:t>
      </w:r>
      <w:r w:rsidR="007B0D94">
        <w:t>Australia</w:t>
      </w:r>
      <w:r>
        <w:t xml:space="preserve"> (TDA) indicated it </w:t>
      </w:r>
      <w:r w:rsidRPr="00517BA6">
        <w:t xml:space="preserve">would be interested in </w:t>
      </w:r>
      <w:r>
        <w:t xml:space="preserve">playing a role in the </w:t>
      </w:r>
      <w:r w:rsidRPr="00517BA6">
        <w:t xml:space="preserve">validation process </w:t>
      </w:r>
      <w:r>
        <w:t>undertaken by</w:t>
      </w:r>
      <w:r w:rsidR="005415D1">
        <w:t xml:space="preserve"> </w:t>
      </w:r>
      <w:r w:rsidR="00952D50">
        <w:t>TAFE institute</w:t>
      </w:r>
      <w:r w:rsidR="005415D1">
        <w:t xml:space="preserve">s. </w:t>
      </w:r>
    </w:p>
    <w:p w14:paraId="3C0265E1" w14:textId="77777777" w:rsidR="00EC01F2" w:rsidRDefault="00EC01F2">
      <w:pPr>
        <w:spacing w:before="0" w:line="240" w:lineRule="auto"/>
      </w:pPr>
      <w:r>
        <w:br w:type="page"/>
      </w:r>
    </w:p>
    <w:p w14:paraId="7A36EB71" w14:textId="77777777" w:rsidR="00517BA6" w:rsidRPr="00CA5D5B" w:rsidRDefault="00517BA6" w:rsidP="005415D1">
      <w:pPr>
        <w:pStyle w:val="Text"/>
      </w:pPr>
    </w:p>
    <w:p w14:paraId="413122F5" w14:textId="53FAB64E" w:rsidR="00675C06" w:rsidRDefault="005E1ED0" w:rsidP="00CA4D00">
      <w:pPr>
        <w:pStyle w:val="Heading1"/>
        <w:spacing w:after="0"/>
        <w:rPr>
          <w:lang w:val="en-US"/>
        </w:rPr>
      </w:pPr>
      <w:bookmarkStart w:id="59" w:name="_Toc73951924"/>
      <w:r w:rsidRPr="00BE5DCB">
        <w:rPr>
          <w:noProof/>
          <w:lang w:eastAsia="en-AU"/>
        </w:rPr>
        <w:drawing>
          <wp:anchor distT="0" distB="0" distL="114300" distR="114300" simplePos="0" relativeHeight="251959296" behindDoc="1" locked="0" layoutInCell="1" allowOverlap="1" wp14:anchorId="5430B729" wp14:editId="2E9005E8">
            <wp:simplePos x="0" y="0"/>
            <wp:positionH relativeFrom="column">
              <wp:posOffset>4445</wp:posOffset>
            </wp:positionH>
            <wp:positionV relativeFrom="paragraph">
              <wp:posOffset>0</wp:posOffset>
            </wp:positionV>
            <wp:extent cx="419100" cy="419100"/>
            <wp:effectExtent l="0" t="0" r="0" b="0"/>
            <wp:wrapTight wrapText="bothSides">
              <wp:wrapPolygon edited="0">
                <wp:start x="3927" y="0"/>
                <wp:lineTo x="0" y="3927"/>
                <wp:lineTo x="0" y="16691"/>
                <wp:lineTo x="3927" y="20618"/>
                <wp:lineTo x="15709" y="20618"/>
                <wp:lineTo x="16691" y="20618"/>
                <wp:lineTo x="20618" y="16691"/>
                <wp:lineTo x="20618" y="3927"/>
                <wp:lineTo x="16691" y="0"/>
                <wp:lineTo x="3927"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675C06">
        <w:rPr>
          <w:lang w:val="en-US"/>
        </w:rPr>
        <w:t>Changing things</w:t>
      </w:r>
      <w:r w:rsidR="00D642EE">
        <w:rPr>
          <w:lang w:val="en-US"/>
        </w:rPr>
        <w:t xml:space="preserve">: </w:t>
      </w:r>
      <w:r w:rsidR="00CA4D00">
        <w:rPr>
          <w:lang w:val="en-US"/>
        </w:rPr>
        <w:t>begin</w:t>
      </w:r>
      <w:r w:rsidR="00D642EE">
        <w:rPr>
          <w:lang w:val="en-US"/>
        </w:rPr>
        <w:t xml:space="preserve"> </w:t>
      </w:r>
      <w:r w:rsidR="006E3B62">
        <w:rPr>
          <w:lang w:val="en-US"/>
        </w:rPr>
        <w:t>with</w:t>
      </w:r>
      <w:r w:rsidR="00D642EE">
        <w:rPr>
          <w:lang w:val="en-US"/>
        </w:rPr>
        <w:t xml:space="preserve"> the end</w:t>
      </w:r>
      <w:bookmarkEnd w:id="59"/>
    </w:p>
    <w:p w14:paraId="34AA9019" w14:textId="25F75AD9" w:rsidR="00C6139E" w:rsidRPr="007045F9" w:rsidRDefault="00EC01F2" w:rsidP="00E00F4B">
      <w:pPr>
        <w:spacing w:before="240"/>
        <w:ind w:left="720"/>
        <w:rPr>
          <w:sz w:val="17"/>
          <w:lang w:val="en-US"/>
        </w:rPr>
      </w:pPr>
      <w:r w:rsidRPr="007045F9">
        <w:rPr>
          <w:sz w:val="17"/>
          <w:lang w:val="en-US"/>
        </w:rPr>
        <w:t>Assessment is the beginning of the process — it informs the curriculum development and training. We need</w:t>
      </w:r>
      <w:r w:rsidR="00062B7F">
        <w:rPr>
          <w:sz w:val="17"/>
          <w:lang w:val="en-US"/>
        </w:rPr>
        <w:t xml:space="preserve"> </w:t>
      </w:r>
      <w:r w:rsidRPr="007045F9">
        <w:rPr>
          <w:sz w:val="17"/>
          <w:lang w:val="en-US"/>
        </w:rPr>
        <w:t xml:space="preserve">to turn things on their head (Skills service </w:t>
      </w:r>
      <w:proofErr w:type="spellStart"/>
      <w:r w:rsidRPr="007045F9">
        <w:rPr>
          <w:sz w:val="17"/>
          <w:lang w:val="en-US"/>
        </w:rPr>
        <w:t>organisation</w:t>
      </w:r>
      <w:proofErr w:type="spellEnd"/>
      <w:r w:rsidRPr="007045F9">
        <w:rPr>
          <w:sz w:val="17"/>
          <w:lang w:val="en-US"/>
        </w:rPr>
        <w:t>)</w:t>
      </w:r>
    </w:p>
    <w:p w14:paraId="7B1B632F" w14:textId="77777777" w:rsidR="00116096" w:rsidRDefault="00116096" w:rsidP="00C6139E">
      <w:pPr>
        <w:pStyle w:val="Text"/>
        <w:rPr>
          <w:lang w:val="en-US"/>
        </w:rPr>
      </w:pPr>
    </w:p>
    <w:p w14:paraId="7E59AF20" w14:textId="78D0BE24" w:rsidR="00F05F60" w:rsidRPr="00C6139E" w:rsidRDefault="00C638E8" w:rsidP="00C6139E">
      <w:pPr>
        <w:pStyle w:val="Text"/>
        <w:rPr>
          <w:sz w:val="17"/>
          <w:szCs w:val="17"/>
        </w:rPr>
      </w:pPr>
      <w:r>
        <w:rPr>
          <w:noProof/>
          <w:lang w:eastAsia="en-AU"/>
        </w:rPr>
        <mc:AlternateContent>
          <mc:Choice Requires="wps">
            <w:drawing>
              <wp:anchor distT="0" distB="0" distL="114300" distR="114300" simplePos="0" relativeHeight="251984896" behindDoc="0" locked="1" layoutInCell="1" allowOverlap="1" wp14:anchorId="1C15DCAC" wp14:editId="54F97770">
                <wp:simplePos x="0" y="0"/>
                <wp:positionH relativeFrom="margin">
                  <wp:posOffset>3183890</wp:posOffset>
                </wp:positionH>
                <wp:positionV relativeFrom="page">
                  <wp:posOffset>2042160</wp:posOffset>
                </wp:positionV>
                <wp:extent cx="2537460" cy="250698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2537460" cy="2506980"/>
                        </a:xfrm>
                        <a:prstGeom prst="rect">
                          <a:avLst/>
                        </a:prstGeom>
                        <a:noFill/>
                        <a:ln w="6350">
                          <a:noFill/>
                        </a:ln>
                        <a:effectLst>
                          <a:outerShdw blurRad="152400" dist="317500" dir="5400000" sx="90000" sy="-19000" rotWithShape="0">
                            <a:prstClr val="black">
                              <a:alpha val="15000"/>
                            </a:prstClr>
                          </a:outerShdw>
                        </a:effectLst>
                      </wps:spPr>
                      <wps:txbx>
                        <w:txbxContent>
                          <w:p w14:paraId="4D56B594" w14:textId="77777777" w:rsidR="006139CE" w:rsidRPr="00D14687" w:rsidRDefault="006139CE" w:rsidP="00C638E8">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1280D785" w14:textId="218678A2" w:rsidR="006139CE" w:rsidRPr="009042AE" w:rsidRDefault="006139CE" w:rsidP="00C638E8">
                            <w:pPr>
                              <w:pStyle w:val="KeyPoints"/>
                              <w:ind w:left="-142"/>
                            </w:pPr>
                            <w:r>
                              <w:t>To increase confidence in judgments about vocational competency and work-readiness, assessment needs to be brought to the fore in determining occupational standards.</w:t>
                            </w:r>
                          </w:p>
                          <w:p w14:paraId="73D8BA3E" w14:textId="40C00580" w:rsidR="006139CE" w:rsidRPr="001A3613" w:rsidRDefault="006139CE" w:rsidP="006139CE">
                            <w:pPr>
                              <w:pStyle w:val="KeyPoints"/>
                              <w:ind w:left="-142"/>
                            </w:pPr>
                            <w:r>
                              <w:t>There remains an important role for a third-party validator, which might be achieved by separating training and assessment. This would represent a significant shift in the system.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5DCAC" id="Text Box 3" o:spid="_x0000_s1036" type="#_x0000_t202" style="position:absolute;margin-left:250.7pt;margin-top:160.8pt;width:199.8pt;height:197.4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" filled="f" stroked="f" strokeweight=".5pt">
                <v:shadow on="t" type="perspective" color="black" opacity="9830f" origin=",.5" offset="0,25pt" matrix="58982f,,,-12452f"/>
                <v:textbox inset="10mm">
                  <w:txbxContent>
                    <w:p w14:paraId="4D56B594" w14:textId="77777777" w:rsidR="006139CE" w:rsidRPr="00D14687" w:rsidRDefault="006139CE" w:rsidP="00C638E8">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1280D785" w14:textId="218678A2" w:rsidR="006139CE" w:rsidRPr="009042AE" w:rsidRDefault="006139CE" w:rsidP="00C638E8">
                      <w:pPr>
                        <w:pStyle w:val="KeyPoints"/>
                        <w:ind w:left="-142"/>
                      </w:pPr>
                      <w:r>
                        <w:t>To increase confidence in judgments about vocational competency and work-readiness, assessment needs to be brought to the fore in determining occupational standards.</w:t>
                      </w:r>
                    </w:p>
                    <w:p w14:paraId="73D8BA3E" w14:textId="40C00580" w:rsidR="006139CE" w:rsidRPr="001A3613" w:rsidRDefault="006139CE" w:rsidP="006139CE">
                      <w:pPr>
                        <w:pStyle w:val="KeyPoints"/>
                        <w:ind w:left="-142"/>
                      </w:pPr>
                      <w:r>
                        <w:t>There remains an important role for a third-party validator, which might be achieved by separating training and assessment. This would represent a significant shift in the system.</w:t>
                      </w:r>
                    </w:p>
                  </w:txbxContent>
                </v:textbox>
                <w10:wrap type="square" anchorx="margin" anchory="page"/>
                <w10:anchorlock/>
              </v:shape>
            </w:pict>
          </mc:Fallback>
        </mc:AlternateContent>
      </w:r>
      <w:r w:rsidR="005F1532">
        <w:rPr>
          <w:lang w:val="en-US"/>
        </w:rPr>
        <w:t xml:space="preserve">Understanding what </w:t>
      </w:r>
      <w:r w:rsidR="00636498">
        <w:rPr>
          <w:lang w:val="en-US"/>
        </w:rPr>
        <w:t xml:space="preserve">vocational </w:t>
      </w:r>
      <w:r w:rsidR="005F1532">
        <w:rPr>
          <w:lang w:val="en-US"/>
        </w:rPr>
        <w:t>competency and work</w:t>
      </w:r>
      <w:r w:rsidR="00C71B05">
        <w:rPr>
          <w:lang w:val="en-US"/>
        </w:rPr>
        <w:t>-</w:t>
      </w:r>
      <w:r w:rsidR="005F1532">
        <w:rPr>
          <w:lang w:val="en-US"/>
        </w:rPr>
        <w:t>readiness look like</w:t>
      </w:r>
      <w:r w:rsidR="008A3AAB">
        <w:rPr>
          <w:lang w:val="en-US"/>
        </w:rPr>
        <w:t xml:space="preserve"> is a foundation stone for </w:t>
      </w:r>
      <w:r w:rsidR="00636498">
        <w:rPr>
          <w:lang w:val="en-US"/>
        </w:rPr>
        <w:t>a</w:t>
      </w:r>
      <w:r w:rsidR="008A3AAB">
        <w:rPr>
          <w:lang w:val="en-US"/>
        </w:rPr>
        <w:t xml:space="preserve"> system</w:t>
      </w:r>
      <w:r w:rsidR="00636498">
        <w:rPr>
          <w:lang w:val="en-US"/>
        </w:rPr>
        <w:t xml:space="preserve"> built around occupational standards.</w:t>
      </w:r>
      <w:r w:rsidR="0023290A">
        <w:rPr>
          <w:lang w:val="en-US"/>
        </w:rPr>
        <w:t xml:space="preserve"> That is why </w:t>
      </w:r>
      <w:r w:rsidR="00D330B1">
        <w:rPr>
          <w:lang w:val="en-US"/>
        </w:rPr>
        <w:t>the title of this report</w:t>
      </w:r>
      <w:r w:rsidR="000E1163">
        <w:rPr>
          <w:lang w:val="en-US"/>
        </w:rPr>
        <w:t xml:space="preserve">, </w:t>
      </w:r>
      <w:proofErr w:type="gramStart"/>
      <w:r w:rsidR="000E1163" w:rsidRPr="000E1163">
        <w:rPr>
          <w:i/>
          <w:iCs/>
          <w:lang w:val="en-US"/>
        </w:rPr>
        <w:t>Begin</w:t>
      </w:r>
      <w:proofErr w:type="gramEnd"/>
      <w:r w:rsidR="000E1163" w:rsidRPr="000E1163">
        <w:rPr>
          <w:i/>
          <w:iCs/>
          <w:lang w:val="en-US"/>
        </w:rPr>
        <w:t xml:space="preserve"> with the end</w:t>
      </w:r>
      <w:r w:rsidR="000E1163">
        <w:rPr>
          <w:lang w:val="en-US"/>
        </w:rPr>
        <w:t>,</w:t>
      </w:r>
      <w:r w:rsidR="00D330B1">
        <w:rPr>
          <w:lang w:val="en-US"/>
        </w:rPr>
        <w:t xml:space="preserve"> </w:t>
      </w:r>
      <w:bookmarkStart w:id="60" w:name="_Hlk69210521"/>
      <w:r w:rsidR="000E1163">
        <w:t xml:space="preserve">suggests bringing </w:t>
      </w:r>
      <w:r w:rsidR="00F05F60">
        <w:t>assessment and certification to the fore of training pa</w:t>
      </w:r>
      <w:r w:rsidR="00F76BBF">
        <w:t>ckage development</w:t>
      </w:r>
      <w:r w:rsidR="00402DCB">
        <w:t>, implementation</w:t>
      </w:r>
      <w:r w:rsidR="00F76BBF">
        <w:t xml:space="preserve"> and adjustment</w:t>
      </w:r>
      <w:r w:rsidR="00DE2843">
        <w:t>, with validation processes helping to inform improvements</w:t>
      </w:r>
      <w:r w:rsidR="00F76BBF">
        <w:t xml:space="preserve">. </w:t>
      </w:r>
      <w:bookmarkEnd w:id="60"/>
      <w:r w:rsidR="00F76BBF">
        <w:t>F</w:t>
      </w:r>
      <w:r w:rsidR="00A31524">
        <w:t xml:space="preserve">or </w:t>
      </w:r>
      <w:r w:rsidR="00F76BBF">
        <w:t>some</w:t>
      </w:r>
      <w:r w:rsidR="009F6C3C">
        <w:t xml:space="preserve"> of those interviewed</w:t>
      </w:r>
      <w:r w:rsidR="00CC1572">
        <w:t>,</w:t>
      </w:r>
      <w:r w:rsidR="00F76BBF">
        <w:t xml:space="preserve"> this meant more specific </w:t>
      </w:r>
      <w:r w:rsidR="00A31524">
        <w:t xml:space="preserve">assessment requirements being set out in the training package itself, </w:t>
      </w:r>
      <w:r w:rsidR="007E2159">
        <w:t xml:space="preserve">rather than in companion documents; </w:t>
      </w:r>
      <w:r w:rsidR="00045C98">
        <w:t>other</w:t>
      </w:r>
      <w:r w:rsidR="00CC1572">
        <w:t xml:space="preserve"> interviewees suggested</w:t>
      </w:r>
      <w:r w:rsidR="007E2159">
        <w:t xml:space="preserve"> a centralised </w:t>
      </w:r>
      <w:r w:rsidR="00ED570D">
        <w:t>way of developing assessment tools and regulating these</w:t>
      </w:r>
      <w:r w:rsidR="00CC1572">
        <w:t>:</w:t>
      </w:r>
      <w:r w:rsidR="00E3415E">
        <w:rPr>
          <w:rStyle w:val="FootnoteReference"/>
        </w:rPr>
        <w:footnoteReference w:id="8"/>
      </w:r>
      <w:r w:rsidR="00ED570D">
        <w:t xml:space="preserve"> </w:t>
      </w:r>
    </w:p>
    <w:p w14:paraId="6E48C594" w14:textId="77777777" w:rsidR="00116096" w:rsidRDefault="00116096" w:rsidP="00ED570D">
      <w:pPr>
        <w:pStyle w:val="Quote"/>
        <w:rPr>
          <w:lang w:val="en-US"/>
        </w:rPr>
      </w:pPr>
    </w:p>
    <w:p w14:paraId="68A67E86" w14:textId="24E7DE52" w:rsidR="00ED570D" w:rsidRPr="004845B0" w:rsidRDefault="00ED570D" w:rsidP="00ED570D">
      <w:pPr>
        <w:pStyle w:val="Quote"/>
        <w:rPr>
          <w:lang w:val="en-US"/>
        </w:rPr>
      </w:pPr>
      <w:r w:rsidRPr="004845B0">
        <w:rPr>
          <w:lang w:val="en-US"/>
        </w:rPr>
        <w:t>Assessment would be better in the TP itself.</w:t>
      </w:r>
      <w:r w:rsidR="00CC1572">
        <w:rPr>
          <w:lang w:val="en-US"/>
        </w:rPr>
        <w:tab/>
        <w:t>(</w:t>
      </w:r>
      <w:r w:rsidR="00CC1572" w:rsidRPr="004845B0">
        <w:rPr>
          <w:lang w:val="en-US"/>
        </w:rPr>
        <w:t>Community</w:t>
      </w:r>
      <w:r w:rsidR="00CC1572">
        <w:rPr>
          <w:lang w:val="en-US"/>
        </w:rPr>
        <w:t xml:space="preserve"> provider)</w:t>
      </w:r>
    </w:p>
    <w:p w14:paraId="5650D3EA" w14:textId="3335B5B8" w:rsidR="00ED570D" w:rsidRPr="004845B0" w:rsidRDefault="00ED570D" w:rsidP="00ED570D">
      <w:pPr>
        <w:pStyle w:val="Quote"/>
        <w:rPr>
          <w:lang w:val="en-US"/>
        </w:rPr>
      </w:pPr>
      <w:r w:rsidRPr="004845B0">
        <w:rPr>
          <w:lang w:val="en-US"/>
        </w:rPr>
        <w:t xml:space="preserve">The system would be 10 times simpler if the tools were </w:t>
      </w:r>
      <w:proofErr w:type="spellStart"/>
      <w:r w:rsidR="001B00C0" w:rsidRPr="004845B0">
        <w:rPr>
          <w:lang w:val="en-US"/>
        </w:rPr>
        <w:t>standardised</w:t>
      </w:r>
      <w:proofErr w:type="spellEnd"/>
      <w:r w:rsidR="00045C98" w:rsidRPr="004845B0">
        <w:rPr>
          <w:lang w:val="en-US"/>
        </w:rPr>
        <w:t>.</w:t>
      </w:r>
      <w:r w:rsidR="00CC1572">
        <w:rPr>
          <w:lang w:val="en-US"/>
        </w:rPr>
        <w:tab/>
        <w:t>(</w:t>
      </w:r>
      <w:r w:rsidR="00CC1572" w:rsidRPr="004845B0">
        <w:rPr>
          <w:lang w:val="en-US"/>
        </w:rPr>
        <w:t>Private</w:t>
      </w:r>
      <w:r w:rsidR="00CC1572">
        <w:rPr>
          <w:lang w:val="en-US"/>
        </w:rPr>
        <w:t xml:space="preserve"> provider)</w:t>
      </w:r>
    </w:p>
    <w:p w14:paraId="75DE8DCC" w14:textId="40C5562D" w:rsidR="00ED570D" w:rsidRPr="004845B0" w:rsidRDefault="00ED570D" w:rsidP="00ED570D">
      <w:pPr>
        <w:pStyle w:val="Quote"/>
        <w:rPr>
          <w:lang w:val="en-US"/>
        </w:rPr>
      </w:pPr>
      <w:r w:rsidRPr="004845B0">
        <w:rPr>
          <w:lang w:val="en-US"/>
        </w:rPr>
        <w:t>Could there not be a way to share curriculum and assessment resources across the country that would take a huge burden off individual RTOs?</w:t>
      </w:r>
      <w:r w:rsidR="00CC1572">
        <w:rPr>
          <w:lang w:val="en-US"/>
        </w:rPr>
        <w:tab/>
        <w:t>(TAFE institute)</w:t>
      </w:r>
    </w:p>
    <w:p w14:paraId="7346BC84" w14:textId="0EBAE66A" w:rsidR="00ED570D" w:rsidRPr="004845B0" w:rsidRDefault="00ED570D" w:rsidP="000E5095">
      <w:pPr>
        <w:pStyle w:val="Quote"/>
        <w:rPr>
          <w:lang w:val="en-US"/>
        </w:rPr>
      </w:pPr>
      <w:r w:rsidRPr="004845B0">
        <w:rPr>
          <w:lang w:val="en-US"/>
        </w:rPr>
        <w:t>The VET sector needs system-wide support for good quality resource</w:t>
      </w:r>
      <w:r w:rsidR="000E5095" w:rsidRPr="004845B0">
        <w:rPr>
          <w:lang w:val="en-US"/>
        </w:rPr>
        <w:t>s.</w:t>
      </w:r>
      <w:r w:rsidR="00CC1572">
        <w:rPr>
          <w:lang w:val="en-US"/>
        </w:rPr>
        <w:tab/>
        <w:t>(</w:t>
      </w:r>
      <w:r w:rsidR="00CC1572" w:rsidRPr="004845B0">
        <w:rPr>
          <w:lang w:val="en-US"/>
        </w:rPr>
        <w:t>Software developer</w:t>
      </w:r>
      <w:r w:rsidR="00CC1572">
        <w:rPr>
          <w:lang w:val="en-US"/>
        </w:rPr>
        <w:t>)</w:t>
      </w:r>
    </w:p>
    <w:p w14:paraId="7BBB088A" w14:textId="6FEB67A5" w:rsidR="00ED570D" w:rsidRPr="00ED570D" w:rsidRDefault="0093262A" w:rsidP="0093262A">
      <w:pPr>
        <w:pStyle w:val="Quote"/>
      </w:pPr>
      <w:r>
        <w:t>We n</w:t>
      </w:r>
      <w:r w:rsidR="00ED570D" w:rsidRPr="00ED570D">
        <w:t>eed consistency to help make things audit</w:t>
      </w:r>
      <w:r w:rsidR="00CC1572">
        <w:t>-</w:t>
      </w:r>
      <w:r w:rsidR="00ED570D" w:rsidRPr="00ED570D">
        <w:t>friendly and so that a third party can understand how the validation has been acted upon.</w:t>
      </w:r>
      <w:r w:rsidR="00CC1572">
        <w:tab/>
        <w:t>(Private provider)</w:t>
      </w:r>
    </w:p>
    <w:p w14:paraId="3C3B65D8" w14:textId="0EDC689A" w:rsidR="0093262A" w:rsidRDefault="0093262A" w:rsidP="00822B96">
      <w:pPr>
        <w:pStyle w:val="Text"/>
      </w:pPr>
      <w:r>
        <w:t>Views differ</w:t>
      </w:r>
      <w:r w:rsidR="00B45EBE">
        <w:t>ed</w:t>
      </w:r>
      <w:r w:rsidR="006757A3">
        <w:t xml:space="preserve"> </w:t>
      </w:r>
      <w:r>
        <w:t>on what can and cannot be prescribed</w:t>
      </w:r>
      <w:r w:rsidR="00410405">
        <w:t xml:space="preserve"> or detailed, with contextualisation to local job and student needs </w:t>
      </w:r>
      <w:r w:rsidR="004B30C7">
        <w:t>emphasised</w:t>
      </w:r>
      <w:r>
        <w:t xml:space="preserve">. </w:t>
      </w:r>
    </w:p>
    <w:p w14:paraId="33751424" w14:textId="38A58F46" w:rsidR="00780719" w:rsidRDefault="00780719" w:rsidP="00780719">
      <w:pPr>
        <w:pStyle w:val="Quote"/>
        <w:rPr>
          <w:lang w:val="en-US"/>
        </w:rPr>
      </w:pPr>
      <w:r>
        <w:rPr>
          <w:lang w:val="en-US"/>
        </w:rPr>
        <w:t>Too much detail dilutes the idea that the training package is the benchmark and RTOs deliver to that standard according to their own requirements. Don’t overload the training package: more can be achieved in part with greater clarity from industry about what is expected.</w:t>
      </w:r>
      <w:r w:rsidR="00CC1572">
        <w:rPr>
          <w:lang w:val="en-US"/>
        </w:rPr>
        <w:tab/>
      </w:r>
      <w:r w:rsidR="00CC1572">
        <w:rPr>
          <w:lang w:val="en-US"/>
        </w:rPr>
        <w:tab/>
      </w:r>
      <w:r w:rsidR="00CC1572">
        <w:rPr>
          <w:lang w:val="en-US"/>
        </w:rPr>
        <w:tab/>
        <w:t xml:space="preserve">(Skills service </w:t>
      </w:r>
      <w:proofErr w:type="spellStart"/>
      <w:r w:rsidR="00CC1572">
        <w:rPr>
          <w:lang w:val="en-US"/>
        </w:rPr>
        <w:t>organisation</w:t>
      </w:r>
      <w:proofErr w:type="spellEnd"/>
      <w:r w:rsidR="00CC1572">
        <w:rPr>
          <w:lang w:val="en-US"/>
        </w:rPr>
        <w:t>)</w:t>
      </w:r>
    </w:p>
    <w:p w14:paraId="65DDC5F4" w14:textId="4BBC10E4" w:rsidR="0040479C" w:rsidRDefault="00395CB0" w:rsidP="00780719">
      <w:pPr>
        <w:pStyle w:val="Quote"/>
        <w:rPr>
          <w:color w:val="000000" w:themeColor="text1"/>
          <w:lang w:val="en-US"/>
        </w:rPr>
      </w:pPr>
      <w:r w:rsidRPr="00697A20">
        <w:t>Developing a uniform assessment tool for all RTOs may not take into consideration the diversity of needs and circumstances across the broader sector.</w:t>
      </w:r>
      <w:r w:rsidR="00CC1572">
        <w:rPr>
          <w:lang w:val="en-US"/>
        </w:rPr>
        <w:tab/>
        <w:t>(</w:t>
      </w:r>
      <w:r w:rsidR="00CC1572" w:rsidRPr="00697A20">
        <w:rPr>
          <w:lang w:val="en-US"/>
        </w:rPr>
        <w:t>ASQA</w:t>
      </w:r>
      <w:r w:rsidR="00CC1572">
        <w:rPr>
          <w:lang w:val="en-US"/>
        </w:rPr>
        <w:t>)</w:t>
      </w:r>
    </w:p>
    <w:p w14:paraId="773B27DC" w14:textId="4ABFE53B" w:rsidR="00780719" w:rsidRDefault="00E879FF" w:rsidP="00E879FF">
      <w:pPr>
        <w:pStyle w:val="Heading2"/>
      </w:pPr>
      <w:bookmarkStart w:id="61" w:name="_Toc73951925"/>
      <w:r>
        <w:lastRenderedPageBreak/>
        <w:t xml:space="preserve">Who </w:t>
      </w:r>
      <w:r w:rsidR="00F92395">
        <w:t>validates what</w:t>
      </w:r>
      <w:r w:rsidR="004E5FBA">
        <w:t>?</w:t>
      </w:r>
      <w:bookmarkEnd w:id="61"/>
    </w:p>
    <w:p w14:paraId="6524C056" w14:textId="398FB83D" w:rsidR="004B30C7" w:rsidRDefault="00030770" w:rsidP="00822B96">
      <w:pPr>
        <w:pStyle w:val="Text"/>
      </w:pPr>
      <w:r>
        <w:t>To answer this question</w:t>
      </w:r>
      <w:r w:rsidR="00CC1572">
        <w:t>,</w:t>
      </w:r>
      <w:r>
        <w:t xml:space="preserve"> </w:t>
      </w:r>
      <w:r w:rsidR="00393936">
        <w:t xml:space="preserve">another must </w:t>
      </w:r>
      <w:r w:rsidR="00CC1572">
        <w:t xml:space="preserve">first </w:t>
      </w:r>
      <w:r w:rsidR="00393936">
        <w:t>be answered:</w:t>
      </w:r>
      <w:r w:rsidR="00363181">
        <w:t xml:space="preserve"> should the trainer be the assessor? </w:t>
      </w:r>
      <w:r w:rsidR="00C962EB">
        <w:t xml:space="preserve">Most educators see assessment (at least formative assessment) as integral to the learning process. </w:t>
      </w:r>
      <w:r w:rsidR="00C947ED">
        <w:t>But is that also the case for summative assessment</w:t>
      </w:r>
      <w:r w:rsidR="0089068E">
        <w:t>, which</w:t>
      </w:r>
      <w:r w:rsidR="00C947ED">
        <w:t xml:space="preserve"> leads to a credential? </w:t>
      </w:r>
      <w:r w:rsidR="009B4EF4">
        <w:t>In Europe</w:t>
      </w:r>
      <w:r w:rsidR="001B00C0">
        <w:t>,</w:t>
      </w:r>
      <w:r w:rsidR="009B4EF4">
        <w:t xml:space="preserve"> the term is ‘certification’</w:t>
      </w:r>
      <w:r w:rsidR="00CC1572">
        <w:t>,</w:t>
      </w:r>
      <w:r w:rsidR="009B4EF4">
        <w:t xml:space="preserve"> which, when it </w:t>
      </w:r>
      <w:r w:rsidR="0065509E">
        <w:t xml:space="preserve">comes to the process of validating the outcomes of vocational learning </w:t>
      </w:r>
      <w:r w:rsidR="006F2209">
        <w:t>and issuing a qualification that signal</w:t>
      </w:r>
      <w:r w:rsidR="00CC1572">
        <w:t>s</w:t>
      </w:r>
      <w:r w:rsidR="006F2209">
        <w:t xml:space="preserve"> work-readiness</w:t>
      </w:r>
      <w:r w:rsidR="00DB54DF">
        <w:t>,</w:t>
      </w:r>
      <w:r w:rsidR="006F2209">
        <w:t xml:space="preserve"> may be</w:t>
      </w:r>
      <w:r w:rsidR="00BB21C7">
        <w:t xml:space="preserve"> a useful change in terminology.</w:t>
      </w:r>
    </w:p>
    <w:p w14:paraId="7F98E176" w14:textId="652197B8" w:rsidR="00747AB8" w:rsidRDefault="00747AB8" w:rsidP="00822B96">
      <w:pPr>
        <w:pStyle w:val="Text"/>
      </w:pPr>
      <w:r>
        <w:t>While the Australian system is based primarily</w:t>
      </w:r>
      <w:r w:rsidR="00B82A79">
        <w:t xml:space="preserve"> (licensed trades and regulated professions being the exceptions)</w:t>
      </w:r>
      <w:r>
        <w:t xml:space="preserve"> on the RTO </w:t>
      </w:r>
      <w:r w:rsidR="00B82A79">
        <w:t xml:space="preserve">training, assessing and issuing a qualification, here too there </w:t>
      </w:r>
      <w:r w:rsidR="00EF38EF">
        <w:t xml:space="preserve">are signs </w:t>
      </w:r>
      <w:r w:rsidR="00BC6B9E">
        <w:t>that things could c</w:t>
      </w:r>
      <w:r w:rsidR="00B82A79">
        <w:t>hange.</w:t>
      </w:r>
      <w:r w:rsidR="00BC6B9E">
        <w:t xml:space="preserve"> In Victoria, the government is piloting </w:t>
      </w:r>
      <w:r w:rsidR="00E76379">
        <w:t>i</w:t>
      </w:r>
      <w:r w:rsidR="00E76379" w:rsidRPr="00E76379">
        <w:t xml:space="preserve">ndependent </w:t>
      </w:r>
      <w:r w:rsidR="00E76379">
        <w:t>a</w:t>
      </w:r>
      <w:r w:rsidR="00E76379" w:rsidRPr="00E76379">
        <w:t>ssessments in a range of Victorian apprenticeships and traineeships</w:t>
      </w:r>
      <w:r w:rsidR="00685A26">
        <w:t>, an</w:t>
      </w:r>
      <w:r w:rsidR="00E76379">
        <w:t xml:space="preserve"> </w:t>
      </w:r>
      <w:r w:rsidR="00685A26">
        <w:t>approach that</w:t>
      </w:r>
      <w:r w:rsidR="00E76379">
        <w:t xml:space="preserve"> involves </w:t>
      </w:r>
      <w:r w:rsidR="00D41752">
        <w:t xml:space="preserve">paid </w:t>
      </w:r>
      <w:r w:rsidR="00E76379">
        <w:t>assessors</w:t>
      </w:r>
      <w:r w:rsidR="00D41752">
        <w:t xml:space="preserve">, who </w:t>
      </w:r>
      <w:r w:rsidR="00952D50">
        <w:t xml:space="preserve">are external to the RTO and </w:t>
      </w:r>
      <w:r w:rsidR="00685A26">
        <w:t xml:space="preserve">who </w:t>
      </w:r>
      <w:r w:rsidR="00D41752">
        <w:t>conduct their assessments</w:t>
      </w:r>
      <w:r w:rsidR="00492E6D">
        <w:t xml:space="preserve"> (of practice and theory)</w:t>
      </w:r>
      <w:r w:rsidR="00D41752">
        <w:t xml:space="preserve"> after the apprentice</w:t>
      </w:r>
      <w:r w:rsidR="00F913B8">
        <w:t xml:space="preserve"> or trainee has completed their course.</w:t>
      </w:r>
      <w:r w:rsidR="00347702">
        <w:t xml:space="preserve"> The aim of the pilots is </w:t>
      </w:r>
      <w:r w:rsidR="001F7A00">
        <w:t xml:space="preserve">‘to </w:t>
      </w:r>
      <w:r w:rsidR="001F7A00" w:rsidRPr="001F7A00">
        <w:t>provide consistent feedback on training outcomes to all users of the apprenticeship and traineeship system</w:t>
      </w:r>
      <w:r w:rsidR="001F7A00">
        <w:t>’</w:t>
      </w:r>
      <w:r w:rsidR="00685A26">
        <w:t>.</w:t>
      </w:r>
      <w:r w:rsidR="00EE542B">
        <w:rPr>
          <w:rStyle w:val="FootnoteReference"/>
        </w:rPr>
        <w:footnoteReference w:id="9"/>
      </w:r>
      <w:r w:rsidR="00FB4E1D">
        <w:t xml:space="preserve"> What is being measured is </w:t>
      </w:r>
      <w:r w:rsidR="000044FB">
        <w:t xml:space="preserve">workplace </w:t>
      </w:r>
      <w:r w:rsidR="00FB4E1D">
        <w:t>proficiency</w:t>
      </w:r>
      <w:r w:rsidR="00403DF8">
        <w:t xml:space="preserve">, seen in this context as </w:t>
      </w:r>
      <w:r w:rsidR="00BC77DE">
        <w:t xml:space="preserve">a notch above </w:t>
      </w:r>
      <w:r w:rsidR="001C313C">
        <w:t>the benchmark defined in units of competency or training packages.</w:t>
      </w:r>
      <w:r w:rsidR="0071480F">
        <w:t xml:space="preserve"> </w:t>
      </w:r>
      <w:r w:rsidR="00785997">
        <w:t xml:space="preserve">Were </w:t>
      </w:r>
      <w:r w:rsidR="00BA2E74">
        <w:t>these pilots</w:t>
      </w:r>
      <w:r w:rsidR="00785997">
        <w:t xml:space="preserve"> to de</w:t>
      </w:r>
      <w:r w:rsidR="00BA2E74">
        <w:t xml:space="preserve">liver favourable results, there would be significant implications for the way RTOs </w:t>
      </w:r>
      <w:r w:rsidR="00A40D29">
        <w:t>are funded and credentials issued.</w:t>
      </w:r>
    </w:p>
    <w:p w14:paraId="11D017C5" w14:textId="34DB49F4" w:rsidR="004B30C7" w:rsidRDefault="00240759" w:rsidP="00822B96">
      <w:pPr>
        <w:pStyle w:val="Text"/>
      </w:pPr>
      <w:r>
        <w:t xml:space="preserve">This separation of </w:t>
      </w:r>
      <w:r w:rsidR="00685A26">
        <w:t xml:space="preserve">the </w:t>
      </w:r>
      <w:r>
        <w:t xml:space="preserve">roles </w:t>
      </w:r>
      <w:r w:rsidR="00685A26">
        <w:t xml:space="preserve">of training and assessing </w:t>
      </w:r>
      <w:r>
        <w:t>was mentioned during the interviews:</w:t>
      </w:r>
    </w:p>
    <w:p w14:paraId="6BCC29A2" w14:textId="0F49FEA6" w:rsidR="000227C6" w:rsidRPr="000227C6" w:rsidRDefault="000227C6" w:rsidP="00D517A6">
      <w:pPr>
        <w:pStyle w:val="Quote"/>
        <w:rPr>
          <w:lang w:val="en-US"/>
        </w:rPr>
      </w:pPr>
      <w:r>
        <w:t xml:space="preserve">Could the RTO </w:t>
      </w:r>
      <w:r w:rsidRPr="000227C6">
        <w:rPr>
          <w:lang w:val="en-US"/>
        </w:rPr>
        <w:t>do</w:t>
      </w:r>
      <w:r>
        <w:rPr>
          <w:lang w:val="en-US"/>
        </w:rPr>
        <w:t xml:space="preserve"> the</w:t>
      </w:r>
      <w:r w:rsidRPr="000227C6">
        <w:rPr>
          <w:lang w:val="en-US"/>
        </w:rPr>
        <w:t xml:space="preserve"> formative assessment</w:t>
      </w:r>
      <w:r w:rsidR="00D517A6">
        <w:rPr>
          <w:lang w:val="en-US"/>
        </w:rPr>
        <w:t>, then the</w:t>
      </w:r>
      <w:r w:rsidRPr="000227C6">
        <w:rPr>
          <w:lang w:val="en-US"/>
        </w:rPr>
        <w:t xml:space="preserve"> end assessment goes beyond the RTO into workplace</w:t>
      </w:r>
      <w:r w:rsidR="00D517A6">
        <w:rPr>
          <w:lang w:val="en-US"/>
        </w:rPr>
        <w:t>?</w:t>
      </w:r>
      <w:r w:rsidRPr="000227C6">
        <w:rPr>
          <w:lang w:val="en-US"/>
        </w:rPr>
        <w:t xml:space="preserve"> </w:t>
      </w:r>
      <w:r w:rsidR="00D517A6">
        <w:rPr>
          <w:lang w:val="en-US"/>
        </w:rPr>
        <w:t>W</w:t>
      </w:r>
      <w:r w:rsidRPr="000227C6">
        <w:rPr>
          <w:lang w:val="en-US"/>
        </w:rPr>
        <w:t xml:space="preserve">ho </w:t>
      </w:r>
      <w:r w:rsidR="00D517A6">
        <w:rPr>
          <w:lang w:val="en-US"/>
        </w:rPr>
        <w:t xml:space="preserve">would do </w:t>
      </w:r>
      <w:r w:rsidRPr="000227C6">
        <w:rPr>
          <w:lang w:val="en-US"/>
        </w:rPr>
        <w:t>it</w:t>
      </w:r>
      <w:r w:rsidR="00D517A6">
        <w:rPr>
          <w:lang w:val="en-US"/>
        </w:rPr>
        <w:t xml:space="preserve">; </w:t>
      </w:r>
      <w:r w:rsidRPr="000227C6">
        <w:rPr>
          <w:lang w:val="en-US"/>
        </w:rPr>
        <w:t xml:space="preserve">who </w:t>
      </w:r>
      <w:r w:rsidR="00D517A6">
        <w:rPr>
          <w:lang w:val="en-US"/>
        </w:rPr>
        <w:t xml:space="preserve">would </w:t>
      </w:r>
      <w:r w:rsidRPr="000227C6">
        <w:rPr>
          <w:lang w:val="en-US"/>
        </w:rPr>
        <w:t>fund it?</w:t>
      </w:r>
      <w:r w:rsidR="00685A26">
        <w:tab/>
        <w:t>(Private provider)</w:t>
      </w:r>
    </w:p>
    <w:p w14:paraId="4B539C57" w14:textId="4E3E5378" w:rsidR="0095606C" w:rsidRPr="008B0C8A" w:rsidRDefault="0095606C" w:rsidP="0095606C">
      <w:pPr>
        <w:pStyle w:val="Quote"/>
        <w:rPr>
          <w:lang w:val="en-US"/>
        </w:rPr>
      </w:pPr>
      <w:r>
        <w:t>The RTO is</w:t>
      </w:r>
      <w:r w:rsidRPr="00D9142D">
        <w:rPr>
          <w:lang w:val="en-US"/>
        </w:rPr>
        <w:t xml:space="preserve"> assessing</w:t>
      </w:r>
      <w:r w:rsidRPr="008B0C8A">
        <w:rPr>
          <w:lang w:val="en-US"/>
        </w:rPr>
        <w:t xml:space="preserve"> and validating learning outcomes</w:t>
      </w:r>
      <w:r>
        <w:rPr>
          <w:lang w:val="en-US"/>
        </w:rPr>
        <w:t xml:space="preserve">. </w:t>
      </w:r>
      <w:r w:rsidRPr="008B0C8A">
        <w:rPr>
          <w:lang w:val="en-US"/>
        </w:rPr>
        <w:t xml:space="preserve">Industry validation </w:t>
      </w:r>
      <w:r>
        <w:rPr>
          <w:lang w:val="en-US"/>
        </w:rPr>
        <w:t xml:space="preserve">is </w:t>
      </w:r>
      <w:r w:rsidRPr="008B0C8A">
        <w:rPr>
          <w:lang w:val="en-US"/>
        </w:rPr>
        <w:t xml:space="preserve">the application of </w:t>
      </w:r>
      <w:r>
        <w:rPr>
          <w:lang w:val="en-US"/>
        </w:rPr>
        <w:t xml:space="preserve">the </w:t>
      </w:r>
      <w:r w:rsidRPr="008B0C8A">
        <w:rPr>
          <w:lang w:val="en-US"/>
        </w:rPr>
        <w:t>learning in the workplace</w:t>
      </w:r>
      <w:r>
        <w:rPr>
          <w:lang w:val="en-US"/>
        </w:rPr>
        <w:t>.</w:t>
      </w:r>
      <w:r w:rsidR="00685A26">
        <w:rPr>
          <w:lang w:val="en-US"/>
        </w:rPr>
        <w:tab/>
      </w:r>
      <w:r w:rsidR="00685A26" w:rsidRPr="00685A26">
        <w:t xml:space="preserve"> </w:t>
      </w:r>
      <w:r w:rsidR="00685A26">
        <w:t>(TAFE institute)</w:t>
      </w:r>
    </w:p>
    <w:p w14:paraId="442A0F31" w14:textId="77777777" w:rsidR="00EB75D3" w:rsidRDefault="00F23444" w:rsidP="00F23444">
      <w:pPr>
        <w:pStyle w:val="Quote"/>
        <w:rPr>
          <w:lang w:val="en-US"/>
        </w:rPr>
      </w:pPr>
      <w:r w:rsidRPr="00F23444">
        <w:rPr>
          <w:lang w:val="en-US"/>
        </w:rPr>
        <w:t>Trainers see how unit of competency is being learned</w:t>
      </w:r>
      <w:r w:rsidR="00055B88">
        <w:rPr>
          <w:lang w:val="en-US"/>
        </w:rPr>
        <w:t xml:space="preserve">. </w:t>
      </w:r>
      <w:r w:rsidR="005150C8">
        <w:rPr>
          <w:lang w:val="en-US"/>
        </w:rPr>
        <w:t>So,</w:t>
      </w:r>
      <w:r w:rsidR="00055B88">
        <w:rPr>
          <w:lang w:val="en-US"/>
        </w:rPr>
        <w:t xml:space="preserve"> the c</w:t>
      </w:r>
      <w:r w:rsidRPr="00F23444">
        <w:rPr>
          <w:lang w:val="en-US"/>
        </w:rPr>
        <w:t xml:space="preserve">ertification of competence </w:t>
      </w:r>
      <w:r w:rsidR="00055B88">
        <w:rPr>
          <w:lang w:val="en-US"/>
        </w:rPr>
        <w:t xml:space="preserve">comes from the </w:t>
      </w:r>
      <w:r w:rsidRPr="00F23444">
        <w:rPr>
          <w:lang w:val="en-US"/>
        </w:rPr>
        <w:t>RTO</w:t>
      </w:r>
      <w:r w:rsidR="00055B88">
        <w:rPr>
          <w:lang w:val="en-US"/>
        </w:rPr>
        <w:t>; the employer or industry certifies</w:t>
      </w:r>
      <w:r w:rsidRPr="00F23444">
        <w:rPr>
          <w:lang w:val="en-US"/>
        </w:rPr>
        <w:t xml:space="preserve"> proficiency</w:t>
      </w:r>
      <w:r w:rsidR="00055B88">
        <w:rPr>
          <w:lang w:val="en-US"/>
        </w:rPr>
        <w:t xml:space="preserve"> or </w:t>
      </w:r>
      <w:r w:rsidR="00181B96">
        <w:rPr>
          <w:lang w:val="en-US"/>
        </w:rPr>
        <w:t xml:space="preserve">issues a </w:t>
      </w:r>
      <w:r w:rsidRPr="00F23444">
        <w:rPr>
          <w:lang w:val="en-US"/>
        </w:rPr>
        <w:t>workplace</w:t>
      </w:r>
      <w:r w:rsidR="00635432">
        <w:rPr>
          <w:lang w:val="en-US"/>
        </w:rPr>
        <w:t xml:space="preserve"> l</w:t>
      </w:r>
      <w:r w:rsidRPr="00F23444">
        <w:rPr>
          <w:lang w:val="en-US"/>
        </w:rPr>
        <w:t>icence</w:t>
      </w:r>
      <w:r w:rsidR="00181B96">
        <w:rPr>
          <w:lang w:val="en-US"/>
        </w:rPr>
        <w:t>.</w:t>
      </w:r>
    </w:p>
    <w:p w14:paraId="6C91B4A3" w14:textId="58B573D8" w:rsidR="00F23444" w:rsidRPr="00F23444" w:rsidRDefault="00685A26" w:rsidP="00F23444">
      <w:pPr>
        <w:pStyle w:val="Quote"/>
        <w:rPr>
          <w:lang w:val="en-US"/>
        </w:rPr>
      </w:pPr>
      <w:r>
        <w:rPr>
          <w:lang w:val="en-US"/>
        </w:rPr>
        <w:tab/>
      </w:r>
      <w:r>
        <w:t>(Private provider)</w:t>
      </w:r>
    </w:p>
    <w:p w14:paraId="25814403" w14:textId="77777777" w:rsidR="004B4E20" w:rsidRDefault="00822B96" w:rsidP="004845B0">
      <w:pPr>
        <w:pStyle w:val="Text"/>
      </w:pPr>
      <w:r w:rsidRPr="00822B96">
        <w:t>In some industries</w:t>
      </w:r>
      <w:r w:rsidR="00BF61DA">
        <w:t xml:space="preserve"> with licensing arrangements</w:t>
      </w:r>
      <w:r w:rsidRPr="00822B96">
        <w:t xml:space="preserve">, </w:t>
      </w:r>
      <w:r w:rsidR="00BF61DA">
        <w:t>this is the status quo</w:t>
      </w:r>
      <w:r w:rsidR="003B05C2">
        <w:t>. For others</w:t>
      </w:r>
      <w:r w:rsidR="00685A26">
        <w:t>,</w:t>
      </w:r>
      <w:r w:rsidR="003B05C2">
        <w:t xml:space="preserve"> it could mean introducing</w:t>
      </w:r>
      <w:r w:rsidRPr="00822B96">
        <w:t xml:space="preserve"> external examinations or capstone projects. </w:t>
      </w:r>
      <w:r w:rsidR="00BA6493">
        <w:t>This raises another question</w:t>
      </w:r>
      <w:r w:rsidR="000E1163">
        <w:t>:</w:t>
      </w:r>
      <w:r w:rsidR="00BA6493">
        <w:t xml:space="preserve"> who would have </w:t>
      </w:r>
      <w:r w:rsidRPr="00822B96">
        <w:t xml:space="preserve">responsibility for verification of </w:t>
      </w:r>
      <w:r w:rsidR="00BA6493">
        <w:t xml:space="preserve">the </w:t>
      </w:r>
      <w:r w:rsidRPr="00822B96">
        <w:t>assessment</w:t>
      </w:r>
      <w:r w:rsidR="002959C7">
        <w:t xml:space="preserve">s and </w:t>
      </w:r>
      <w:r w:rsidRPr="00822B96">
        <w:t>graduate outcomes</w:t>
      </w:r>
      <w:r w:rsidR="002959C7">
        <w:t>?</w:t>
      </w:r>
      <w:r w:rsidR="004106E0">
        <w:t xml:space="preserve"> In New Zealand it is the regulatory authority; in the United Kingdom there are end-point assessment </w:t>
      </w:r>
      <w:r w:rsidR="002A0063">
        <w:t xml:space="preserve">organisations. </w:t>
      </w:r>
    </w:p>
    <w:p w14:paraId="60597727" w14:textId="72AB0239" w:rsidR="00F11FC2" w:rsidRPr="008B0C8A" w:rsidRDefault="002A0063" w:rsidP="004845B0">
      <w:pPr>
        <w:pStyle w:val="Text"/>
        <w:rPr>
          <w:lang w:val="en-US"/>
        </w:rPr>
      </w:pPr>
      <w:r>
        <w:t>And when would this occur?</w:t>
      </w:r>
      <w:r w:rsidR="00DC02C3">
        <w:t xml:space="preserve"> The Victorian pilots are assessing graduates</w:t>
      </w:r>
      <w:r w:rsidR="000044FB">
        <w:t xml:space="preserve"> (or people close to completion)</w:t>
      </w:r>
      <w:r w:rsidR="00DC02C3">
        <w:t xml:space="preserve">. </w:t>
      </w:r>
      <w:r w:rsidR="003A77F9">
        <w:t>The Digital Skills Organisation</w:t>
      </w:r>
      <w:r w:rsidR="00DC4D18">
        <w:t xml:space="preserve"> is </w:t>
      </w:r>
      <w:r w:rsidR="00FF2A17">
        <w:t xml:space="preserve">experimenting with </w:t>
      </w:r>
      <w:r w:rsidR="00527EF5">
        <w:t>a phased approach</w:t>
      </w:r>
      <w:r w:rsidR="00F84A65">
        <w:t xml:space="preserve">. Graduates will </w:t>
      </w:r>
      <w:r w:rsidR="00B47461">
        <w:t xml:space="preserve">eventually receive </w:t>
      </w:r>
      <w:r w:rsidR="00F84A65" w:rsidRPr="00F84A65">
        <w:t>industry</w:t>
      </w:r>
      <w:r w:rsidR="00B47461">
        <w:t xml:space="preserve"> </w:t>
      </w:r>
      <w:r w:rsidR="00F84A65" w:rsidRPr="00F84A65">
        <w:t>certifi</w:t>
      </w:r>
      <w:r w:rsidR="00B47461">
        <w:t>cation</w:t>
      </w:r>
      <w:r w:rsidR="00A963DB">
        <w:t>, having first passed a skills test. Th</w:t>
      </w:r>
      <w:r w:rsidR="00F84A65" w:rsidRPr="00F84A65">
        <w:t xml:space="preserve">e RTO </w:t>
      </w:r>
      <w:r w:rsidR="00A963DB">
        <w:t xml:space="preserve">will receive </w:t>
      </w:r>
      <w:r w:rsidR="00F84A65" w:rsidRPr="00F84A65">
        <w:t>milestone payments</w:t>
      </w:r>
      <w:r w:rsidR="00100FE6">
        <w:t>: a s</w:t>
      </w:r>
      <w:r w:rsidR="00F84A65" w:rsidRPr="00F84A65">
        <w:t xml:space="preserve">mall </w:t>
      </w:r>
      <w:r w:rsidR="00685A26">
        <w:t>amount</w:t>
      </w:r>
      <w:r w:rsidR="00F84A65" w:rsidRPr="00F84A65">
        <w:t xml:space="preserve"> when</w:t>
      </w:r>
      <w:r w:rsidR="00100FE6">
        <w:t xml:space="preserve"> conducting the</w:t>
      </w:r>
      <w:r w:rsidR="00F84A65" w:rsidRPr="00F84A65">
        <w:t xml:space="preserve"> training</w:t>
      </w:r>
      <w:r w:rsidR="00100FE6">
        <w:t>; a further payment when the test is passed</w:t>
      </w:r>
      <w:r w:rsidR="00685A26">
        <w:t>;</w:t>
      </w:r>
      <w:r w:rsidR="00100FE6">
        <w:t xml:space="preserve"> and the final when the graduate is p</w:t>
      </w:r>
      <w:r w:rsidR="00F84A65" w:rsidRPr="00F84A65">
        <w:t>laced in the job.</w:t>
      </w:r>
      <w:r w:rsidR="00100FE6">
        <w:t xml:space="preserve"> This will, as the organisation acknowledges, need careful planning</w:t>
      </w:r>
      <w:r w:rsidR="00685A26">
        <w:t>,</w:t>
      </w:r>
      <w:r w:rsidR="008F7943">
        <w:t xml:space="preserve"> for example</w:t>
      </w:r>
      <w:r w:rsidR="00685A26">
        <w:t>,</w:t>
      </w:r>
      <w:r w:rsidR="00FA2490">
        <w:t xml:space="preserve"> to avoid </w:t>
      </w:r>
      <w:r w:rsidR="00D53F0B">
        <w:t xml:space="preserve">skewing training volume towards the most easily placed </w:t>
      </w:r>
      <w:r w:rsidR="008F7943">
        <w:t xml:space="preserve">graduates. </w:t>
      </w:r>
    </w:p>
    <w:p w14:paraId="5C41F3CF" w14:textId="4EA3BBA9" w:rsidR="00AF4F54" w:rsidRPr="00AF4F54" w:rsidRDefault="00685A26" w:rsidP="00F11FC2">
      <w:pPr>
        <w:pStyle w:val="Text"/>
        <w:rPr>
          <w:lang w:val="en-US"/>
        </w:rPr>
      </w:pPr>
      <w:r>
        <w:rPr>
          <w:lang w:val="en-US"/>
        </w:rPr>
        <w:t>That said,</w:t>
      </w:r>
      <w:r w:rsidR="00AF4F54" w:rsidRPr="00AF4F54">
        <w:rPr>
          <w:lang w:val="en-US"/>
        </w:rPr>
        <w:t xml:space="preserve"> such an approach </w:t>
      </w:r>
      <w:r>
        <w:rPr>
          <w:lang w:val="en-US"/>
        </w:rPr>
        <w:t xml:space="preserve">is unlikely to </w:t>
      </w:r>
      <w:r w:rsidR="00AF4F54" w:rsidRPr="00AF4F54">
        <w:rPr>
          <w:lang w:val="en-US"/>
        </w:rPr>
        <w:t>suit all fields of education. As a private provider with many Indigenous students noted</w:t>
      </w:r>
      <w:r w:rsidR="00AF4F54">
        <w:rPr>
          <w:lang w:val="en-US"/>
        </w:rPr>
        <w:t>:</w:t>
      </w:r>
    </w:p>
    <w:p w14:paraId="5309E2D5" w14:textId="5165D326" w:rsidR="00675C06" w:rsidRDefault="00AF4F54" w:rsidP="00AF4F54">
      <w:pPr>
        <w:pStyle w:val="Quote"/>
        <w:rPr>
          <w:lang w:val="en-US"/>
        </w:rPr>
      </w:pPr>
      <w:r>
        <w:rPr>
          <w:lang w:val="en-US"/>
        </w:rPr>
        <w:t>N</w:t>
      </w:r>
      <w:r w:rsidR="00F11FC2">
        <w:rPr>
          <w:lang w:val="en-US"/>
        </w:rPr>
        <w:t>ot all training results in a job outcome</w:t>
      </w:r>
      <w:r>
        <w:rPr>
          <w:lang w:val="en-US"/>
        </w:rPr>
        <w:t>.</w:t>
      </w:r>
      <w:r w:rsidR="00F11FC2">
        <w:rPr>
          <w:lang w:val="en-US"/>
        </w:rPr>
        <w:t xml:space="preserve"> VET can also develop transferable skills to help people become employable</w:t>
      </w:r>
      <w:r>
        <w:rPr>
          <w:lang w:val="en-US"/>
        </w:rPr>
        <w:t xml:space="preserve"> or </w:t>
      </w:r>
      <w:r w:rsidR="00F11FC2">
        <w:rPr>
          <w:lang w:val="en-US"/>
        </w:rPr>
        <w:t xml:space="preserve">upskill them. </w:t>
      </w:r>
      <w:r>
        <w:rPr>
          <w:lang w:val="en-US"/>
        </w:rPr>
        <w:t>Moreover, s</w:t>
      </w:r>
      <w:r w:rsidR="00F11FC2">
        <w:rPr>
          <w:lang w:val="en-US"/>
        </w:rPr>
        <w:t>ome peo</w:t>
      </w:r>
      <w:r>
        <w:rPr>
          <w:lang w:val="en-US"/>
        </w:rPr>
        <w:t>p</w:t>
      </w:r>
      <w:r w:rsidR="00F11FC2">
        <w:rPr>
          <w:lang w:val="en-US"/>
        </w:rPr>
        <w:t>l</w:t>
      </w:r>
      <w:r>
        <w:rPr>
          <w:lang w:val="en-US"/>
        </w:rPr>
        <w:t>e</w:t>
      </w:r>
      <w:r w:rsidR="00F11FC2">
        <w:rPr>
          <w:lang w:val="en-US"/>
        </w:rPr>
        <w:t xml:space="preserve"> gain the skills and get a job before</w:t>
      </w:r>
      <w:r>
        <w:rPr>
          <w:lang w:val="en-US"/>
        </w:rPr>
        <w:t xml:space="preserve"> formal</w:t>
      </w:r>
      <w:r w:rsidR="00F11FC2">
        <w:rPr>
          <w:lang w:val="en-US"/>
        </w:rPr>
        <w:t xml:space="preserve"> completion</w:t>
      </w:r>
      <w:r>
        <w:rPr>
          <w:lang w:val="en-US"/>
        </w:rPr>
        <w:t>.</w:t>
      </w:r>
    </w:p>
    <w:p w14:paraId="7E387632" w14:textId="67757C3E" w:rsidR="00E021E9" w:rsidRDefault="009C5CF4" w:rsidP="00B50CF8">
      <w:pPr>
        <w:pStyle w:val="Text"/>
      </w:pPr>
      <w:r>
        <w:lastRenderedPageBreak/>
        <w:t xml:space="preserve">In his submission to the </w:t>
      </w:r>
      <w:r w:rsidR="006B332F">
        <w:t>Productivity</w:t>
      </w:r>
      <w:r>
        <w:t xml:space="preserve"> Commission’s interim report, Tom </w:t>
      </w:r>
      <w:proofErr w:type="spellStart"/>
      <w:r>
        <w:t>Karmel</w:t>
      </w:r>
      <w:proofErr w:type="spellEnd"/>
      <w:r>
        <w:t xml:space="preserve"> </w:t>
      </w:r>
      <w:r w:rsidR="005415D1">
        <w:t>(2020</w:t>
      </w:r>
      <w:r w:rsidR="00685A26">
        <w:t>,</w:t>
      </w:r>
      <w:r w:rsidR="00AA0169">
        <w:t xml:space="preserve"> p.</w:t>
      </w:r>
      <w:r w:rsidR="00952D50">
        <w:t>3</w:t>
      </w:r>
      <w:r w:rsidR="005415D1">
        <w:t xml:space="preserve">) </w:t>
      </w:r>
      <w:r>
        <w:t>point</w:t>
      </w:r>
      <w:r w:rsidR="00AA0169">
        <w:t>ed</w:t>
      </w:r>
      <w:r>
        <w:t xml:space="preserve"> out that </w:t>
      </w:r>
      <w:r w:rsidR="00AE71E3">
        <w:t>separating assessment from instruction would</w:t>
      </w:r>
      <w:r w:rsidR="005415D1">
        <w:t>:</w:t>
      </w:r>
      <w:r w:rsidR="00AE71E3">
        <w:t xml:space="preserve"> </w:t>
      </w:r>
    </w:p>
    <w:p w14:paraId="7B847AF6" w14:textId="1EF5818E" w:rsidR="00E021E9" w:rsidRDefault="00E021E9" w:rsidP="00AE71E3">
      <w:pPr>
        <w:pStyle w:val="Text"/>
        <w:ind w:left="720"/>
      </w:pPr>
      <w:r w:rsidRPr="000E1163">
        <w:rPr>
          <w:sz w:val="17"/>
        </w:rPr>
        <w:t>enable very light touch regulation in VET delivery but would provide assurance that an individual student was competent. It would certainly free up the providers. It would also provide a direct measure of quality of the provider by means of the ‘pass’ rate of its candidates</w:t>
      </w:r>
      <w:r>
        <w:t>.</w:t>
      </w:r>
    </w:p>
    <w:p w14:paraId="23F44141" w14:textId="77777777" w:rsidR="003B6367" w:rsidRDefault="003B6367" w:rsidP="003B6367">
      <w:pPr>
        <w:spacing w:before="0" w:line="240" w:lineRule="auto"/>
      </w:pPr>
    </w:p>
    <w:p w14:paraId="5E24BB17" w14:textId="37A73049" w:rsidR="00E7012E" w:rsidRDefault="00AE71E3" w:rsidP="003B6367">
      <w:pPr>
        <w:spacing w:before="0" w:line="240" w:lineRule="auto"/>
      </w:pPr>
      <w:r>
        <w:t xml:space="preserve">In their submission, </w:t>
      </w:r>
      <w:r w:rsidR="00952861">
        <w:t>Skills Impact</w:t>
      </w:r>
      <w:r w:rsidR="005415D1">
        <w:t xml:space="preserve"> (2020</w:t>
      </w:r>
      <w:r w:rsidR="00AA0169">
        <w:t>, p</w:t>
      </w:r>
      <w:r w:rsidR="00952D50">
        <w:t>.15</w:t>
      </w:r>
      <w:r w:rsidR="005415D1">
        <w:t>)</w:t>
      </w:r>
      <w:r>
        <w:t xml:space="preserve"> </w:t>
      </w:r>
      <w:r w:rsidR="00E7012E">
        <w:t>also argue</w:t>
      </w:r>
      <w:r w:rsidR="00AA0169">
        <w:t>d</w:t>
      </w:r>
      <w:r w:rsidR="00E7012E">
        <w:t xml:space="preserve"> for a separation: </w:t>
      </w:r>
    </w:p>
    <w:p w14:paraId="61789E55" w14:textId="6E85760B" w:rsidR="006B332F" w:rsidRDefault="00541379" w:rsidP="006B332F">
      <w:pPr>
        <w:pStyle w:val="Text"/>
        <w:ind w:left="720"/>
      </w:pPr>
      <w:r w:rsidRPr="000E1163">
        <w:rPr>
          <w:sz w:val="17"/>
        </w:rPr>
        <w:t>most proficiency assessment is carried out following workplace-based practice and based on real evidence of work being performed. Unfortunately, the current system places 100% responsibility on RTOs to deliver these outcomes and assessments and RTOs are generally poorly positioned to do so. It is prohibitively expensive and inefficient to continue to maintain a system where RTOs are responsible for performing accurate industry-based assessment of competency, when they cannot afford the resources to do so and therefore rarely do this with quality or relevance. We recommend a system where RTOs deliver skills, capabilities and knowledge to the degree possible within learning institutions and simulated worksites, and industry are responsible for delivering proficiency through workplace practice and supervision</w:t>
      </w:r>
      <w:r>
        <w:t>.</w:t>
      </w:r>
      <w:r w:rsidR="00CE1DDD" w:rsidRPr="00CE1DDD">
        <w:t xml:space="preserve"> </w:t>
      </w:r>
    </w:p>
    <w:p w14:paraId="049AB30A" w14:textId="77737E50" w:rsidR="006B3063" w:rsidRDefault="00F90715" w:rsidP="006B3063">
      <w:pPr>
        <w:pStyle w:val="Text"/>
      </w:pPr>
      <w:r>
        <w:t xml:space="preserve">These suggestions that training and assessment be separated </w:t>
      </w:r>
      <w:r w:rsidR="008F034E">
        <w:t>are</w:t>
      </w:r>
      <w:r>
        <w:t xml:space="preserve"> gaining momentum. </w:t>
      </w:r>
      <w:r w:rsidR="00D67E36">
        <w:t>While this would satisfy the requirement for independence, t</w:t>
      </w:r>
      <w:r>
        <w:t>he question would still remain about how the</w:t>
      </w:r>
      <w:r w:rsidR="001A4F49">
        <w:t>se</w:t>
      </w:r>
      <w:r w:rsidR="00D67E36">
        <w:t xml:space="preserve"> practices </w:t>
      </w:r>
      <w:r w:rsidR="001A4F49">
        <w:t>are quality assured. In the United Kingdom the regulator has oversight of independent</w:t>
      </w:r>
      <w:r w:rsidR="00511B26">
        <w:t xml:space="preserve"> end-point</w:t>
      </w:r>
      <w:r w:rsidR="001A4F49">
        <w:t xml:space="preserve"> assessment</w:t>
      </w:r>
      <w:r w:rsidR="00511B26">
        <w:t xml:space="preserve"> of apprenticeship</w:t>
      </w:r>
      <w:r w:rsidR="00B462FF">
        <w:t xml:space="preserve">s. </w:t>
      </w:r>
      <w:r w:rsidR="00C317F1">
        <w:t>The</w:t>
      </w:r>
      <w:r w:rsidR="00B462FF">
        <w:t xml:space="preserve"> New Zealand</w:t>
      </w:r>
      <w:r w:rsidR="00DE38ED">
        <w:t xml:space="preserve"> Qualifications Authority </w:t>
      </w:r>
      <w:r w:rsidR="007008FD">
        <w:t>has n</w:t>
      </w:r>
      <w:r w:rsidR="007008FD" w:rsidRPr="007008FD">
        <w:t>ational external moderation systems to ensure that assessment decisions a</w:t>
      </w:r>
      <w:r w:rsidR="008F034E">
        <w:t>nd</w:t>
      </w:r>
      <w:r w:rsidR="007008FD" w:rsidRPr="007008FD">
        <w:t xml:space="preserve"> standards are consistent nationally</w:t>
      </w:r>
      <w:r w:rsidR="00697A20">
        <w:t xml:space="preserve"> </w:t>
      </w:r>
      <w:r w:rsidR="00C27888">
        <w:t>(</w:t>
      </w:r>
      <w:r w:rsidR="009E28B3">
        <w:t>see support document 2</w:t>
      </w:r>
      <w:r w:rsidR="000508DD">
        <w:t>)</w:t>
      </w:r>
      <w:r w:rsidR="007008FD" w:rsidRPr="007008FD">
        <w:t>.</w:t>
      </w:r>
      <w:r w:rsidR="007E63ED">
        <w:t xml:space="preserve"> Both systems aim to improve confidence in the quality of </w:t>
      </w:r>
      <w:r w:rsidR="000012D3">
        <w:t>qualifications being granted across the country</w:t>
      </w:r>
      <w:r w:rsidR="00A15228">
        <w:t xml:space="preserve"> and suggest a continuing role for a third-party validator.</w:t>
      </w:r>
    </w:p>
    <w:p w14:paraId="1E76637F" w14:textId="164FB885" w:rsidR="005415D1" w:rsidRDefault="005415D1">
      <w:pPr>
        <w:spacing w:before="0" w:line="240" w:lineRule="auto"/>
        <w:rPr>
          <w:color w:val="F79646" w:themeColor="accent6"/>
          <w:lang w:val="en-US"/>
        </w:rPr>
      </w:pPr>
      <w:r>
        <w:rPr>
          <w:color w:val="F79646" w:themeColor="accent6"/>
          <w:lang w:val="en-US"/>
        </w:rPr>
        <w:br w:type="page"/>
      </w:r>
    </w:p>
    <w:p w14:paraId="68B81446" w14:textId="2903F040" w:rsidR="00712215" w:rsidRPr="00712215" w:rsidRDefault="005E1ED0" w:rsidP="008A21FB">
      <w:pPr>
        <w:pStyle w:val="Heading1"/>
      </w:pPr>
      <w:bookmarkStart w:id="62" w:name="_Toc73951926"/>
      <w:r w:rsidRPr="00BE5DCB">
        <w:rPr>
          <w:noProof/>
          <w:lang w:eastAsia="en-AU"/>
        </w:rPr>
        <w:lastRenderedPageBreak/>
        <w:drawing>
          <wp:anchor distT="0" distB="0" distL="114300" distR="114300" simplePos="0" relativeHeight="251961344" behindDoc="1" locked="0" layoutInCell="1" allowOverlap="1" wp14:anchorId="17248285" wp14:editId="41145BC5">
            <wp:simplePos x="0" y="0"/>
            <wp:positionH relativeFrom="column">
              <wp:posOffset>4445</wp:posOffset>
            </wp:positionH>
            <wp:positionV relativeFrom="paragraph">
              <wp:posOffset>0</wp:posOffset>
            </wp:positionV>
            <wp:extent cx="419100" cy="419100"/>
            <wp:effectExtent l="0" t="0" r="0" b="0"/>
            <wp:wrapTight wrapText="bothSides">
              <wp:wrapPolygon edited="0">
                <wp:start x="3927" y="0"/>
                <wp:lineTo x="0" y="3927"/>
                <wp:lineTo x="0" y="16691"/>
                <wp:lineTo x="3927" y="20618"/>
                <wp:lineTo x="15709" y="20618"/>
                <wp:lineTo x="16691" y="20618"/>
                <wp:lineTo x="20618" y="16691"/>
                <wp:lineTo x="20618" y="3927"/>
                <wp:lineTo x="16691" y="0"/>
                <wp:lineTo x="392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8F2315">
        <w:t xml:space="preserve">Moving </w:t>
      </w:r>
      <w:r w:rsidR="00435F23">
        <w:t>from compliance to trust</w:t>
      </w:r>
      <w:bookmarkEnd w:id="62"/>
    </w:p>
    <w:p w14:paraId="1B395ED7" w14:textId="10EDD192" w:rsidR="005B4288" w:rsidRDefault="009042AE" w:rsidP="002C3435">
      <w:pPr>
        <w:pStyle w:val="Quote"/>
      </w:pPr>
      <w:r>
        <w:rPr>
          <w:noProof/>
          <w:lang w:eastAsia="en-AU"/>
        </w:rPr>
        <mc:AlternateContent>
          <mc:Choice Requires="wps">
            <w:drawing>
              <wp:anchor distT="0" distB="0" distL="114300" distR="114300" simplePos="0" relativeHeight="251949056" behindDoc="0" locked="1" layoutInCell="1" allowOverlap="1" wp14:anchorId="597136BA" wp14:editId="5D12EB52">
                <wp:simplePos x="0" y="0"/>
                <wp:positionH relativeFrom="margin">
                  <wp:posOffset>3672205</wp:posOffset>
                </wp:positionH>
                <wp:positionV relativeFrom="page">
                  <wp:posOffset>2105660</wp:posOffset>
                </wp:positionV>
                <wp:extent cx="2087880" cy="2110105"/>
                <wp:effectExtent l="0" t="0" r="0" b="4445"/>
                <wp:wrapSquare wrapText="bothSides"/>
                <wp:docPr id="13" name="Text Box 13"/>
                <wp:cNvGraphicFramePr/>
                <a:graphic xmlns:a="http://schemas.openxmlformats.org/drawingml/2006/main">
                  <a:graphicData uri="http://schemas.microsoft.com/office/word/2010/wordprocessingShape">
                    <wps:wsp>
                      <wps:cNvSpPr txBox="1"/>
                      <wps:spPr>
                        <a:xfrm>
                          <a:off x="0" y="0"/>
                          <a:ext cx="2087880" cy="2110105"/>
                        </a:xfrm>
                        <a:prstGeom prst="rect">
                          <a:avLst/>
                        </a:prstGeom>
                        <a:noFill/>
                        <a:ln w="6350">
                          <a:noFill/>
                        </a:ln>
                        <a:effectLst>
                          <a:outerShdw blurRad="152400" dist="317500" dir="5400000" sx="90000" sy="-19000" rotWithShape="0">
                            <a:prstClr val="black">
                              <a:alpha val="15000"/>
                            </a:prstClr>
                          </a:outerShdw>
                        </a:effectLst>
                      </wps:spPr>
                      <wps:txbx>
                        <w:txbxContent>
                          <w:p w14:paraId="17BF918E" w14:textId="77777777" w:rsidR="006139CE" w:rsidRPr="00D14687" w:rsidRDefault="006139CE" w:rsidP="009042AE">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6214413" w14:textId="4D88E840" w:rsidR="006139CE" w:rsidRPr="009042AE" w:rsidRDefault="006139CE" w:rsidP="009042AE">
                            <w:pPr>
                              <w:pStyle w:val="KeyPoints"/>
                              <w:ind w:left="-142"/>
                            </w:pPr>
                            <w:r w:rsidRPr="009042AE">
                              <w:t>Representatives of the RTOs interviewed in this project would welcome reform that leads to benchmarking quality, as well as to greater trust in professional practice.</w:t>
                            </w:r>
                          </w:p>
                          <w:p w14:paraId="480A7DDA" w14:textId="4E79B3C5" w:rsidR="006139CE" w:rsidRPr="001A3613" w:rsidRDefault="006139CE" w:rsidP="005B4288">
                            <w:pPr>
                              <w:pStyle w:val="KeyPoints"/>
                              <w:ind w:left="-142"/>
                            </w:pPr>
                            <w:r w:rsidRPr="009042AE">
                              <w:t>The trainer’s voice needs to be incorporated better into training package development.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136BA" id="Text Box 13" o:spid="_x0000_s1037" type="#_x0000_t202" style="position:absolute;left:0;text-align:left;margin-left:289.15pt;margin-top:165.8pt;width:164.4pt;height:166.1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" filled="f" stroked="f" strokeweight=".5pt">
                <v:shadow on="t" type="perspective" color="black" opacity="9830f" origin=",.5" offset="0,25pt" matrix="58982f,,,-12452f"/>
                <v:textbox inset="10mm">
                  <w:txbxContent>
                    <w:p w14:paraId="17BF918E" w14:textId="77777777" w:rsidR="006139CE" w:rsidRPr="00D14687" w:rsidRDefault="006139CE" w:rsidP="009042AE">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6214413" w14:textId="4D88E840" w:rsidR="006139CE" w:rsidRPr="009042AE" w:rsidRDefault="006139CE" w:rsidP="009042AE">
                      <w:pPr>
                        <w:pStyle w:val="KeyPoints"/>
                        <w:ind w:left="-142"/>
                      </w:pPr>
                      <w:r w:rsidRPr="009042AE">
                        <w:t>Representatives of the RTOs interviewed in this project would welcome reform that leads to benchmarking quality, as well as to greater trust in professional practice.</w:t>
                      </w:r>
                    </w:p>
                    <w:p w14:paraId="480A7DDA" w14:textId="4E79B3C5" w:rsidR="006139CE" w:rsidRPr="001A3613" w:rsidRDefault="006139CE" w:rsidP="005B4288">
                      <w:pPr>
                        <w:pStyle w:val="KeyPoints"/>
                        <w:ind w:left="-142"/>
                      </w:pPr>
                      <w:r w:rsidRPr="009042AE">
                        <w:t>The trainer’s voice needs to be incorporated better into training package development.</w:t>
                      </w:r>
                    </w:p>
                  </w:txbxContent>
                </v:textbox>
                <w10:wrap type="square" anchorx="margin" anchory="page"/>
                <w10:anchorlock/>
              </v:shape>
            </w:pict>
          </mc:Fallback>
        </mc:AlternateContent>
      </w:r>
      <w:r w:rsidR="00742D3C">
        <w:t>The future of the VET sector depends not only on its agility, but the restoration of public trust in the value that it delivers, as the core justification for both public and private investment.</w:t>
      </w:r>
      <w:r w:rsidR="00685A26">
        <w:tab/>
      </w:r>
      <w:r w:rsidR="00685A26">
        <w:tab/>
      </w:r>
      <w:r w:rsidR="0010217C">
        <w:t>(Hurley &amp; Van Dyke</w:t>
      </w:r>
      <w:r w:rsidR="00685A26">
        <w:t xml:space="preserve"> </w:t>
      </w:r>
      <w:r w:rsidR="0010217C">
        <w:t>2019)</w:t>
      </w:r>
    </w:p>
    <w:p w14:paraId="1D5AAAA5" w14:textId="33B93AE4" w:rsidR="00742D3C" w:rsidRDefault="00742D3C" w:rsidP="00742D3C">
      <w:pPr>
        <w:pStyle w:val="Text"/>
      </w:pPr>
      <w:r>
        <w:t xml:space="preserve">The </w:t>
      </w:r>
      <w:r w:rsidR="005429D6">
        <w:t>Organisation for Economic Co-operation and Development (</w:t>
      </w:r>
      <w:r>
        <w:t>OECD</w:t>
      </w:r>
      <w:r w:rsidR="005429D6">
        <w:t>)</w:t>
      </w:r>
      <w:r w:rsidR="00D90D90">
        <w:t xml:space="preserve"> has</w:t>
      </w:r>
      <w:r>
        <w:t xml:space="preserve"> found </w:t>
      </w:r>
      <w:r w:rsidR="00D90D90">
        <w:t>th</w:t>
      </w:r>
      <w:r w:rsidR="00AA0169">
        <w:t>at</w:t>
      </w:r>
      <w:r w:rsidR="00D90D90">
        <w:t xml:space="preserve"> public trust is </w:t>
      </w:r>
      <w:r w:rsidRPr="00694DB2">
        <w:t>associated with co-operative behaviour</w:t>
      </w:r>
      <w:r w:rsidR="00D90D90">
        <w:t xml:space="preserve"> and</w:t>
      </w:r>
      <w:r w:rsidRPr="00694DB2">
        <w:t xml:space="preserve"> </w:t>
      </w:r>
      <w:r>
        <w:t>reduced</w:t>
      </w:r>
      <w:r w:rsidRPr="00694DB2">
        <w:t xml:space="preserve"> transaction costs</w:t>
      </w:r>
      <w:r>
        <w:t>, including those spent on enforcing compliance</w:t>
      </w:r>
      <w:r w:rsidRPr="00694DB2">
        <w:t>.</w:t>
      </w:r>
      <w:r w:rsidR="00D90D90">
        <w:t xml:space="preserve"> The views </w:t>
      </w:r>
      <w:r w:rsidR="005429D6">
        <w:t>collated</w:t>
      </w:r>
      <w:r w:rsidR="00D90D90">
        <w:t xml:space="preserve"> in this research project suggest that </w:t>
      </w:r>
      <w:r w:rsidR="009120F7">
        <w:t xml:space="preserve">most RTOs in the Australian VET sector would agree. </w:t>
      </w:r>
      <w:r w:rsidR="00563BCD">
        <w:t xml:space="preserve">While </w:t>
      </w:r>
      <w:r w:rsidR="008A2717">
        <w:t>commercial</w:t>
      </w:r>
      <w:r w:rsidR="00563BCD">
        <w:t>-in-</w:t>
      </w:r>
      <w:r w:rsidR="00760021">
        <w:t>confidence</w:t>
      </w:r>
      <w:r w:rsidR="00563BCD">
        <w:t xml:space="preserve"> matters are often cited as barriers to cooperation, within the system of private, public and community providers there is potential </w:t>
      </w:r>
      <w:r w:rsidR="00A23DCA">
        <w:t xml:space="preserve">for collaboration on improving assessment practices, which are a central plank in </w:t>
      </w:r>
      <w:r w:rsidR="00760021">
        <w:t xml:space="preserve">building quality. </w:t>
      </w:r>
      <w:r w:rsidR="008A2717">
        <w:t>A</w:t>
      </w:r>
      <w:r w:rsidR="00C356C0">
        <w:t xml:space="preserve"> </w:t>
      </w:r>
      <w:r w:rsidR="008A2717">
        <w:t>new approach to regulation will be most welcome if</w:t>
      </w:r>
      <w:r w:rsidR="004845B0">
        <w:t xml:space="preserve"> it</w:t>
      </w:r>
      <w:r w:rsidR="008A2717">
        <w:t xml:space="preserve"> reduces the </w:t>
      </w:r>
      <w:r w:rsidR="009935DF">
        <w:t>requirements</w:t>
      </w:r>
      <w:r w:rsidR="0083282F">
        <w:t xml:space="preserve"> perceived to be necessary for the auditors rather than as</w:t>
      </w:r>
      <w:r w:rsidR="00275545">
        <w:t xml:space="preserve"> an integral part of </w:t>
      </w:r>
      <w:r w:rsidR="00AA1220">
        <w:t>the assessment process (</w:t>
      </w:r>
      <w:r w:rsidR="00A66E10">
        <w:t xml:space="preserve">for example, </w:t>
      </w:r>
      <w:r w:rsidR="00AA1220">
        <w:t xml:space="preserve">student papers, written tests, </w:t>
      </w:r>
      <w:r w:rsidR="00A86903">
        <w:t xml:space="preserve">recordings of practical applications or checklists </w:t>
      </w:r>
      <w:r w:rsidR="002B3C03">
        <w:t>about these)</w:t>
      </w:r>
      <w:r w:rsidR="008D5A67">
        <w:t>. Greater trust in</w:t>
      </w:r>
      <w:r w:rsidR="00E7598D">
        <w:t xml:space="preserve"> </w:t>
      </w:r>
      <w:r w:rsidR="008D5A67">
        <w:t xml:space="preserve">professional </w:t>
      </w:r>
      <w:r w:rsidR="00E5752C">
        <w:t xml:space="preserve">practice and </w:t>
      </w:r>
      <w:r w:rsidR="008D5A67">
        <w:t>judgment</w:t>
      </w:r>
      <w:r w:rsidR="00E7598D">
        <w:t xml:space="preserve"> </w:t>
      </w:r>
      <w:r w:rsidR="00E5752C">
        <w:t xml:space="preserve">would not </w:t>
      </w:r>
      <w:r w:rsidR="00273386">
        <w:t xml:space="preserve">remove </w:t>
      </w:r>
      <w:r w:rsidR="00E5752C">
        <w:t xml:space="preserve">the need for </w:t>
      </w:r>
      <w:r w:rsidR="009935DF">
        <w:t xml:space="preserve">evidence </w:t>
      </w:r>
      <w:r w:rsidR="008C2FC7">
        <w:t xml:space="preserve">of </w:t>
      </w:r>
      <w:r w:rsidR="000E1163">
        <w:t xml:space="preserve">sound internal processes and </w:t>
      </w:r>
      <w:r w:rsidR="009935DF">
        <w:t>of</w:t>
      </w:r>
      <w:r w:rsidR="000E1163">
        <w:t xml:space="preserve"> how</w:t>
      </w:r>
      <w:r w:rsidR="009935DF">
        <w:t xml:space="preserve"> assessment decisions</w:t>
      </w:r>
      <w:r w:rsidR="000E1163">
        <w:t xml:space="preserve"> are made</w:t>
      </w:r>
      <w:r w:rsidR="005429D6">
        <w:t>,</w:t>
      </w:r>
      <w:r w:rsidR="009935DF">
        <w:t xml:space="preserve"> but were the </w:t>
      </w:r>
      <w:r w:rsidR="00FE51E4">
        <w:t>paperwork reduced</w:t>
      </w:r>
      <w:r w:rsidR="00663CBD">
        <w:t>,</w:t>
      </w:r>
      <w:r w:rsidR="00273773">
        <w:t xml:space="preserve"> the</w:t>
      </w:r>
      <w:r w:rsidR="00064D01">
        <w:t xml:space="preserve"> benefits </w:t>
      </w:r>
      <w:r w:rsidR="00FE51E4">
        <w:t>of</w:t>
      </w:r>
      <w:r w:rsidR="00064D01">
        <w:t xml:space="preserve"> </w:t>
      </w:r>
      <w:r w:rsidR="001F0C89">
        <w:t xml:space="preserve">validating the robustness of the qualifications </w:t>
      </w:r>
      <w:r w:rsidR="0067632B">
        <w:t>might come to the fore</w:t>
      </w:r>
      <w:r w:rsidR="001F0C89">
        <w:t>.</w:t>
      </w:r>
    </w:p>
    <w:p w14:paraId="4D21483C" w14:textId="64151983" w:rsidR="00C356C0" w:rsidRDefault="009D24AC" w:rsidP="00742D3C">
      <w:pPr>
        <w:pStyle w:val="Text"/>
      </w:pPr>
      <w:r>
        <w:t>Constant reform has wearied the sector; nevertheless, RTOs seem prepared for more change</w:t>
      </w:r>
      <w:r w:rsidR="00BC433E">
        <w:t xml:space="preserve">, if </w:t>
      </w:r>
      <w:r w:rsidR="001D00D9">
        <w:t xml:space="preserve">it </w:t>
      </w:r>
      <w:r w:rsidR="00BC433E">
        <w:t xml:space="preserve">leads to </w:t>
      </w:r>
      <w:r w:rsidR="005435DC">
        <w:t>benchmarks of quality that everyone understands</w:t>
      </w:r>
      <w:r w:rsidR="00AC1C7A">
        <w:t xml:space="preserve">. For that change to deliver positive results will require investment, with most </w:t>
      </w:r>
      <w:r w:rsidR="00D3587B">
        <w:t xml:space="preserve">interviewees </w:t>
      </w:r>
      <w:r w:rsidR="00AC1C7A">
        <w:t>pointing to the</w:t>
      </w:r>
      <w:r w:rsidR="00952D50">
        <w:t xml:space="preserve"> government</w:t>
      </w:r>
      <w:r w:rsidR="00AC1C7A">
        <w:t xml:space="preserve"> </w:t>
      </w:r>
      <w:r w:rsidR="009B7632">
        <w:t>as the source of funding a</w:t>
      </w:r>
      <w:r w:rsidR="00D3587B">
        <w:t xml:space="preserve">s well as being </w:t>
      </w:r>
      <w:r w:rsidR="00BF071D">
        <w:t>responsible for</w:t>
      </w:r>
      <w:r w:rsidR="006441C5">
        <w:t xml:space="preserve"> </w:t>
      </w:r>
      <w:r w:rsidR="00D3587B">
        <w:t xml:space="preserve">the </w:t>
      </w:r>
      <w:r w:rsidR="009B7632">
        <w:t>oversight of better assessment</w:t>
      </w:r>
      <w:r w:rsidR="00CE19AA">
        <w:t xml:space="preserve">, </w:t>
      </w:r>
      <w:r w:rsidR="009931BE">
        <w:t>professional development</w:t>
      </w:r>
      <w:r w:rsidR="00CE19AA">
        <w:t xml:space="preserve"> and investment in technological </w:t>
      </w:r>
      <w:r w:rsidR="00710678">
        <w:t>solutions (for example</w:t>
      </w:r>
      <w:r w:rsidR="005429D6">
        <w:t>,</w:t>
      </w:r>
      <w:r w:rsidR="00710678">
        <w:t xml:space="preserve"> virtual reality) and training</w:t>
      </w:r>
      <w:r w:rsidR="009931BE">
        <w:t xml:space="preserve">. Within the sector, there is recognition that </w:t>
      </w:r>
      <w:r w:rsidR="00602C06">
        <w:t xml:space="preserve">validation is a </w:t>
      </w:r>
      <w:r w:rsidR="00CA1814">
        <w:t xml:space="preserve">sensible </w:t>
      </w:r>
      <w:r w:rsidR="00602C06">
        <w:t>business practice</w:t>
      </w:r>
      <w:r w:rsidR="00F93DC4">
        <w:t xml:space="preserve">, and therefore something to budget for. However, most would welcome greater cooperation from industry to </w:t>
      </w:r>
      <w:r w:rsidR="00C02058">
        <w:t>make workplace assessment and its validation an easier option</w:t>
      </w:r>
      <w:r w:rsidR="00A27677">
        <w:t xml:space="preserve"> and to ensure that the</w:t>
      </w:r>
      <w:r w:rsidR="0038269B">
        <w:t xml:space="preserve"> trainer</w:t>
      </w:r>
      <w:r w:rsidR="00A27677">
        <w:t xml:space="preserve"> voice is</w:t>
      </w:r>
      <w:r w:rsidR="0009420E">
        <w:t xml:space="preserve"> better heard in the development of the </w:t>
      </w:r>
      <w:r w:rsidR="009B648F">
        <w:t>standards and assessment requirements</w:t>
      </w:r>
      <w:r w:rsidR="00C02058">
        <w:t xml:space="preserve">. </w:t>
      </w:r>
      <w:r w:rsidR="00E246E4">
        <w:t xml:space="preserve">One way to do this would be to </w:t>
      </w:r>
      <w:r w:rsidR="00203F00">
        <w:t xml:space="preserve">keep in clear view the purpose </w:t>
      </w:r>
      <w:r w:rsidR="005916B9">
        <w:t>of</w:t>
      </w:r>
      <w:r w:rsidR="00203F00">
        <w:t xml:space="preserve"> the system</w:t>
      </w:r>
      <w:r w:rsidR="00BF0EF5">
        <w:t xml:space="preserve"> —</w:t>
      </w:r>
      <w:r w:rsidR="001175F6">
        <w:t xml:space="preserve"> the development of workplace skills</w:t>
      </w:r>
      <w:r w:rsidR="004845B0">
        <w:t xml:space="preserve"> and employable gra</w:t>
      </w:r>
      <w:r w:rsidR="003D2516">
        <w:t>duates. Also needed is even more effort to foster communication between learners, trainers, employers</w:t>
      </w:r>
      <w:r w:rsidR="005429D6">
        <w:t xml:space="preserve"> and</w:t>
      </w:r>
      <w:r w:rsidR="003D2516">
        <w:t xml:space="preserve"> regulators to </w:t>
      </w:r>
      <w:r w:rsidR="002A176D">
        <w:t xml:space="preserve">improve understanding of </w:t>
      </w:r>
      <w:r w:rsidR="00257BAB">
        <w:t>training package</w:t>
      </w:r>
      <w:r w:rsidR="00FD2D5C">
        <w:t xml:space="preserve">s </w:t>
      </w:r>
      <w:r w:rsidR="00257BAB">
        <w:t xml:space="preserve">and of the various parties’ responsibilities. This research </w:t>
      </w:r>
      <w:r w:rsidR="00C8053C">
        <w:t xml:space="preserve">reveals that there remain many misconceptions about what a training package does or does not prescribe. </w:t>
      </w:r>
    </w:p>
    <w:p w14:paraId="3F4DE4E6" w14:textId="1880AAE2" w:rsidR="004546FE" w:rsidRDefault="002F4E55" w:rsidP="00742D3C">
      <w:pPr>
        <w:pStyle w:val="Text"/>
      </w:pPr>
      <w:r>
        <w:t xml:space="preserve">The willingness of industry to fund external certification beyond that which it supports now was not tested in this </w:t>
      </w:r>
      <w:r w:rsidR="00CE13EB">
        <w:t xml:space="preserve">research. </w:t>
      </w:r>
      <w:r w:rsidR="002B1B41">
        <w:t>However, p</w:t>
      </w:r>
      <w:r w:rsidR="000C6EB1">
        <w:t>revious consultations</w:t>
      </w:r>
      <w:r w:rsidR="00027F2D">
        <w:t xml:space="preserve"> and reviews</w:t>
      </w:r>
      <w:r w:rsidR="000A11E4">
        <w:t xml:space="preserve"> (see support document 1)</w:t>
      </w:r>
      <w:r w:rsidR="00027F2D">
        <w:t xml:space="preserve"> </w:t>
      </w:r>
      <w:r w:rsidR="00CE13EB">
        <w:t xml:space="preserve">suggested that assessment is seen to be an RTO </w:t>
      </w:r>
      <w:r w:rsidR="005429D6">
        <w:t>rather than</w:t>
      </w:r>
      <w:r w:rsidR="00CE13EB">
        <w:t xml:space="preserve"> an enterprise function. T</w:t>
      </w:r>
      <w:r w:rsidR="005A79E1">
        <w:t xml:space="preserve">o change this would </w:t>
      </w:r>
      <w:r w:rsidR="00820EAF">
        <w:t xml:space="preserve">require a new method for calculating </w:t>
      </w:r>
      <w:r w:rsidR="004F225A">
        <w:t xml:space="preserve">training and assessment </w:t>
      </w:r>
      <w:r w:rsidR="00BB4B2C">
        <w:t xml:space="preserve">and certification </w:t>
      </w:r>
      <w:r w:rsidR="004F225A">
        <w:t>costs</w:t>
      </w:r>
      <w:r w:rsidR="001B3E1E">
        <w:t>,</w:t>
      </w:r>
      <w:r w:rsidR="00AC74BB">
        <w:t xml:space="preserve"> and distributing </w:t>
      </w:r>
      <w:r w:rsidR="00BB4B2C">
        <w:t xml:space="preserve">funds </w:t>
      </w:r>
      <w:r w:rsidR="00AC74BB">
        <w:t>according</w:t>
      </w:r>
      <w:r w:rsidR="001D3AB7">
        <w:t>ly</w:t>
      </w:r>
      <w:r w:rsidR="001B3E1E">
        <w:t xml:space="preserve"> —</w:t>
      </w:r>
      <w:r w:rsidR="001D3AB7">
        <w:t xml:space="preserve"> to </w:t>
      </w:r>
      <w:r w:rsidR="005100E3">
        <w:t xml:space="preserve">the RTO, </w:t>
      </w:r>
      <w:r w:rsidR="001D3AB7">
        <w:t xml:space="preserve">the employer, </w:t>
      </w:r>
      <w:r w:rsidR="005100E3">
        <w:t>a master assessor</w:t>
      </w:r>
      <w:r w:rsidR="00A32A41">
        <w:t>,</w:t>
      </w:r>
      <w:r w:rsidR="005100E3">
        <w:t xml:space="preserve"> or some other </w:t>
      </w:r>
      <w:r w:rsidR="001D3AB7">
        <w:t xml:space="preserve">independent </w:t>
      </w:r>
      <w:r w:rsidR="005100E3">
        <w:t>third party</w:t>
      </w:r>
      <w:r w:rsidR="001B3E1E">
        <w:t>,</w:t>
      </w:r>
      <w:r w:rsidR="003D2516">
        <w:t xml:space="preserve"> such as</w:t>
      </w:r>
      <w:r w:rsidR="001D3AB7">
        <w:t xml:space="preserve"> a licen</w:t>
      </w:r>
      <w:r w:rsidR="00A32A41">
        <w:t>s</w:t>
      </w:r>
      <w:r w:rsidR="001D3AB7">
        <w:t>ing agency</w:t>
      </w:r>
      <w:r w:rsidR="003D2516">
        <w:t xml:space="preserve"> or</w:t>
      </w:r>
      <w:r w:rsidR="001D3AB7">
        <w:t xml:space="preserve"> the regulator.</w:t>
      </w:r>
    </w:p>
    <w:p w14:paraId="1A4B291A" w14:textId="6559E8D9" w:rsidR="00760021" w:rsidRPr="00694DB2" w:rsidRDefault="00F30E3B" w:rsidP="00742D3C">
      <w:pPr>
        <w:pStyle w:val="Text"/>
      </w:pPr>
      <w:r>
        <w:t xml:space="preserve">All this could add up to turning the system </w:t>
      </w:r>
      <w:r w:rsidR="00243486">
        <w:t>on its head</w:t>
      </w:r>
      <w:r w:rsidR="003D6666">
        <w:t xml:space="preserve">, making </w:t>
      </w:r>
      <w:r w:rsidR="00975A04">
        <w:rPr>
          <w:lang w:val="en-US"/>
        </w:rPr>
        <w:t>assessment</w:t>
      </w:r>
      <w:r w:rsidR="00243486" w:rsidRPr="00243486">
        <w:rPr>
          <w:lang w:val="en-US"/>
        </w:rPr>
        <w:t xml:space="preserve"> the </w:t>
      </w:r>
      <w:r w:rsidR="00243486" w:rsidRPr="00243486">
        <w:rPr>
          <w:i/>
          <w:iCs/>
          <w:lang w:val="en-US"/>
        </w:rPr>
        <w:t xml:space="preserve">beginning </w:t>
      </w:r>
      <w:r w:rsidR="00243486" w:rsidRPr="00243486">
        <w:rPr>
          <w:lang w:val="en-US"/>
        </w:rPr>
        <w:t>of the process</w:t>
      </w:r>
      <w:r w:rsidR="003362DD">
        <w:rPr>
          <w:lang w:val="en-US"/>
        </w:rPr>
        <w:t xml:space="preserve"> that informs the standards, </w:t>
      </w:r>
      <w:r w:rsidR="00243486" w:rsidRPr="00243486">
        <w:rPr>
          <w:lang w:val="en-US"/>
        </w:rPr>
        <w:t>curriculum development and training</w:t>
      </w:r>
      <w:r w:rsidR="003362DD">
        <w:rPr>
          <w:lang w:val="en-US"/>
        </w:rPr>
        <w:t>.</w:t>
      </w:r>
    </w:p>
    <w:p w14:paraId="60972258" w14:textId="45116D92" w:rsidR="00324917" w:rsidRDefault="005E1ED0" w:rsidP="00324917">
      <w:pPr>
        <w:pStyle w:val="Heading1"/>
      </w:pPr>
      <w:bookmarkStart w:id="63" w:name="_Toc456000800"/>
      <w:bookmarkStart w:id="64" w:name="_Toc457122465"/>
      <w:bookmarkStart w:id="65" w:name="_Toc188077643"/>
      <w:bookmarkStart w:id="66" w:name="_Toc275543018"/>
      <w:bookmarkStart w:id="67" w:name="_Toc73951927"/>
      <w:r w:rsidRPr="00BE5DCB">
        <w:rPr>
          <w:noProof/>
          <w:lang w:eastAsia="en-AU"/>
        </w:rPr>
        <w:lastRenderedPageBreak/>
        <w:drawing>
          <wp:anchor distT="0" distB="0" distL="114300" distR="114300" simplePos="0" relativeHeight="251963392" behindDoc="1" locked="0" layoutInCell="1" allowOverlap="1" wp14:anchorId="48A562DD" wp14:editId="2BCD699B">
            <wp:simplePos x="0" y="0"/>
            <wp:positionH relativeFrom="column">
              <wp:posOffset>33020</wp:posOffset>
            </wp:positionH>
            <wp:positionV relativeFrom="paragraph">
              <wp:posOffset>0</wp:posOffset>
            </wp:positionV>
            <wp:extent cx="419100" cy="419100"/>
            <wp:effectExtent l="0" t="0" r="0" b="0"/>
            <wp:wrapTight wrapText="bothSides">
              <wp:wrapPolygon edited="0">
                <wp:start x="4909" y="0"/>
                <wp:lineTo x="0" y="3927"/>
                <wp:lineTo x="0" y="16691"/>
                <wp:lineTo x="3927" y="20618"/>
                <wp:lineTo x="16691" y="20618"/>
                <wp:lineTo x="20618" y="16691"/>
                <wp:lineTo x="20618" y="3927"/>
                <wp:lineTo x="16691" y="0"/>
                <wp:lineTo x="490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324917">
        <w:t>References</w:t>
      </w:r>
      <w:bookmarkEnd w:id="63"/>
      <w:bookmarkEnd w:id="64"/>
      <w:bookmarkEnd w:id="65"/>
      <w:bookmarkEnd w:id="66"/>
      <w:bookmarkEnd w:id="67"/>
      <w:r w:rsidR="00324917">
        <w:t xml:space="preserve"> </w:t>
      </w:r>
    </w:p>
    <w:p w14:paraId="71156F7E" w14:textId="07E68D0E" w:rsidR="009066C1" w:rsidRDefault="001B3E1E" w:rsidP="00491329">
      <w:pPr>
        <w:pStyle w:val="References"/>
        <w:rPr>
          <w:rStyle w:val="Hyperlink"/>
          <w:sz w:val="18"/>
        </w:rPr>
      </w:pPr>
      <w:bookmarkStart w:id="68" w:name="_Toc275543019"/>
      <w:r>
        <w:t>ASQA</w:t>
      </w:r>
      <w:r w:rsidRPr="009066C1">
        <w:t xml:space="preserve"> </w:t>
      </w:r>
      <w:r>
        <w:t>(</w:t>
      </w:r>
      <w:r w:rsidR="00853BCA" w:rsidRPr="009066C1">
        <w:t>A</w:t>
      </w:r>
      <w:r w:rsidR="00853BCA">
        <w:t>ustralian Skills Quality Authority</w:t>
      </w:r>
      <w:r w:rsidR="00200015">
        <w:t>)</w:t>
      </w:r>
      <w:r w:rsidR="00853BCA" w:rsidRPr="009066C1">
        <w:t xml:space="preserve"> </w:t>
      </w:r>
      <w:r w:rsidR="009066C1" w:rsidRPr="008B7415">
        <w:t>2020</w:t>
      </w:r>
      <w:r w:rsidR="00200015" w:rsidRPr="008B7415">
        <w:t>a</w:t>
      </w:r>
      <w:r w:rsidR="009066C1" w:rsidRPr="009066C1">
        <w:t>,</w:t>
      </w:r>
      <w:r w:rsidR="00853BCA">
        <w:t xml:space="preserve"> ‘</w:t>
      </w:r>
      <w:r w:rsidR="00853BCA" w:rsidRPr="00853BCA">
        <w:t xml:space="preserve">What is the difference between validation and moderation? (Clauses 1.9 </w:t>
      </w:r>
      <w:r>
        <w:t>—</w:t>
      </w:r>
      <w:r w:rsidR="00853BCA" w:rsidRPr="00853BCA">
        <w:t xml:space="preserve"> 1.11)</w:t>
      </w:r>
      <w:r w:rsidR="00853BCA">
        <w:t xml:space="preserve">’, viewed 2 March 2021, </w:t>
      </w:r>
      <w:r w:rsidR="00F9088F">
        <w:t>&lt;</w:t>
      </w:r>
      <w:hyperlink r:id="rId39" w:history="1">
        <w:r w:rsidR="00F9088F" w:rsidRPr="00F9088F">
          <w:rPr>
            <w:rStyle w:val="Hyperlink"/>
            <w:sz w:val="18"/>
          </w:rPr>
          <w:t>https://www.asqa.gov.au/faqs/what-difference-between-validation-and-moderation-clauses-19-111</w:t>
        </w:r>
      </w:hyperlink>
      <w:r w:rsidR="00F9088F">
        <w:rPr>
          <w:rStyle w:val="Hyperlink"/>
          <w:sz w:val="18"/>
        </w:rPr>
        <w:t>&gt;</w:t>
      </w:r>
      <w:r w:rsidR="00853BCA">
        <w:rPr>
          <w:rStyle w:val="Hyperlink"/>
          <w:sz w:val="18"/>
        </w:rPr>
        <w:t>.</w:t>
      </w:r>
    </w:p>
    <w:p w14:paraId="3A3BCA8D" w14:textId="3E587D73" w:rsidR="00200015" w:rsidRDefault="001B3E1E" w:rsidP="00491329">
      <w:pPr>
        <w:pStyle w:val="References"/>
        <w:rPr>
          <w:rStyle w:val="Hyperlink"/>
          <w:sz w:val="18"/>
        </w:rPr>
      </w:pPr>
      <w:r>
        <w:rPr>
          <w:rStyle w:val="Hyperlink"/>
          <w:sz w:val="18"/>
        </w:rPr>
        <w:t>——</w:t>
      </w:r>
      <w:r w:rsidR="00200015">
        <w:rPr>
          <w:rStyle w:val="Hyperlink"/>
          <w:sz w:val="18"/>
        </w:rPr>
        <w:t>2020b, ‘</w:t>
      </w:r>
      <w:r w:rsidR="00200015" w:rsidRPr="00200015">
        <w:t>Clauses 1.8 to 1.12—</w:t>
      </w:r>
      <w:r>
        <w:t xml:space="preserve"> </w:t>
      </w:r>
      <w:r w:rsidR="00200015" w:rsidRPr="00200015">
        <w:t>Conduct effective assessment</w:t>
      </w:r>
      <w:r w:rsidR="00200015">
        <w:t>’, viewed 2 March 2021, &lt;</w:t>
      </w:r>
      <w:hyperlink r:id="rId40" w:history="1">
        <w:r w:rsidR="00200015" w:rsidRPr="007054DB">
          <w:rPr>
            <w:rStyle w:val="Hyperlink"/>
            <w:sz w:val="18"/>
          </w:rPr>
          <w:t>https://www.asqa.gov.au/standards/training-assessment/clauses-1.8-to-1.12</w:t>
        </w:r>
      </w:hyperlink>
      <w:r w:rsidR="00200015">
        <w:t>&gt;.</w:t>
      </w:r>
    </w:p>
    <w:p w14:paraId="619C0141" w14:textId="3049B8D0" w:rsidR="00761DEA" w:rsidRPr="008814E2" w:rsidRDefault="00761DEA" w:rsidP="00491329">
      <w:pPr>
        <w:pStyle w:val="References"/>
        <w:rPr>
          <w:szCs w:val="18"/>
        </w:rPr>
      </w:pPr>
      <w:proofErr w:type="spellStart"/>
      <w:r w:rsidRPr="008814E2">
        <w:rPr>
          <w:szCs w:val="18"/>
        </w:rPr>
        <w:t>Barabasch</w:t>
      </w:r>
      <w:proofErr w:type="spellEnd"/>
      <w:r w:rsidRPr="008814E2">
        <w:rPr>
          <w:szCs w:val="18"/>
        </w:rPr>
        <w:t xml:space="preserve">, A 2016, ‘Quality management of competence-based education’, </w:t>
      </w:r>
      <w:r w:rsidRPr="008814E2">
        <w:rPr>
          <w:i/>
          <w:iCs/>
          <w:szCs w:val="18"/>
        </w:rPr>
        <w:t xml:space="preserve">Technical and </w:t>
      </w:r>
      <w:r w:rsidR="001B3E1E" w:rsidRPr="008814E2">
        <w:rPr>
          <w:i/>
          <w:iCs/>
          <w:szCs w:val="18"/>
        </w:rPr>
        <w:t>Vocational Education</w:t>
      </w:r>
      <w:r w:rsidRPr="008814E2">
        <w:rPr>
          <w:i/>
          <w:iCs/>
          <w:szCs w:val="18"/>
        </w:rPr>
        <w:t xml:space="preserve"> and </w:t>
      </w:r>
      <w:r w:rsidR="001B3E1E" w:rsidRPr="008814E2">
        <w:rPr>
          <w:i/>
          <w:iCs/>
          <w:szCs w:val="18"/>
        </w:rPr>
        <w:t>Training: Issues, Concerns</w:t>
      </w:r>
      <w:r w:rsidRPr="008814E2">
        <w:rPr>
          <w:i/>
          <w:iCs/>
          <w:szCs w:val="18"/>
        </w:rPr>
        <w:t xml:space="preserve"> and </w:t>
      </w:r>
      <w:r w:rsidR="001B3E1E">
        <w:rPr>
          <w:i/>
          <w:iCs/>
          <w:szCs w:val="18"/>
        </w:rPr>
        <w:t>P</w:t>
      </w:r>
      <w:r w:rsidRPr="008814E2">
        <w:rPr>
          <w:i/>
          <w:iCs/>
          <w:szCs w:val="18"/>
        </w:rPr>
        <w:t>rospects</w:t>
      </w:r>
      <w:r w:rsidRPr="008814E2">
        <w:rPr>
          <w:szCs w:val="18"/>
        </w:rPr>
        <w:t>, vol. 23, Springer International Publishing AG, Cham.</w:t>
      </w:r>
    </w:p>
    <w:p w14:paraId="71CF65D2" w14:textId="45B6A078" w:rsidR="00C3031A" w:rsidRPr="00C3031A" w:rsidRDefault="00E81EC0" w:rsidP="00491329">
      <w:pPr>
        <w:pStyle w:val="References"/>
      </w:pPr>
      <w:r w:rsidRPr="00E81EC0">
        <w:t>Below,</w:t>
      </w:r>
      <w:r w:rsidR="00C3031A">
        <w:t xml:space="preserve"> B</w:t>
      </w:r>
      <w:r w:rsidR="00980804" w:rsidRPr="00980804">
        <w:t xml:space="preserve"> 2017,</w:t>
      </w:r>
      <w:r w:rsidRPr="00E81EC0">
        <w:t xml:space="preserve"> </w:t>
      </w:r>
      <w:r w:rsidRPr="00980804">
        <w:t>‘</w:t>
      </w:r>
      <w:r w:rsidRPr="00E81EC0">
        <w:t>Is there still time to save our trust in government?</w:t>
      </w:r>
      <w:r w:rsidR="00D1444E" w:rsidRPr="00980804">
        <w:t xml:space="preserve">’, </w:t>
      </w:r>
      <w:r w:rsidR="00D1444E" w:rsidRPr="00980804">
        <w:rPr>
          <w:i/>
          <w:iCs/>
        </w:rPr>
        <w:t>OECD Observer</w:t>
      </w:r>
      <w:r w:rsidR="00D1444E" w:rsidRPr="00980804">
        <w:t xml:space="preserve">, </w:t>
      </w:r>
      <w:r w:rsidR="005150C8">
        <w:t>n</w:t>
      </w:r>
      <w:r w:rsidR="00980804" w:rsidRPr="00980804">
        <w:t>o</w:t>
      </w:r>
      <w:r w:rsidR="005150C8">
        <w:t>.</w:t>
      </w:r>
      <w:r w:rsidR="00980804" w:rsidRPr="00980804">
        <w:t xml:space="preserve"> 310 Q2 2017</w:t>
      </w:r>
      <w:r w:rsidR="00980804">
        <w:t xml:space="preserve">, </w:t>
      </w:r>
      <w:r w:rsidRPr="00E81EC0">
        <w:t>OECD Directorate for Public Governance and Territorial Development</w:t>
      </w:r>
      <w:r w:rsidR="00C3031A">
        <w:t xml:space="preserve">, </w:t>
      </w:r>
      <w:r w:rsidR="008257BE">
        <w:t>viewed 4 Jan</w:t>
      </w:r>
      <w:r w:rsidR="001B3E1E">
        <w:t>uary</w:t>
      </w:r>
      <w:r w:rsidR="008257BE">
        <w:t xml:space="preserve"> 2021</w:t>
      </w:r>
      <w:r w:rsidR="001B3E1E">
        <w:t>,</w:t>
      </w:r>
      <w:r w:rsidR="00C3031A">
        <w:br/>
        <w:t>&lt;h</w:t>
      </w:r>
      <w:r w:rsidR="00C3031A" w:rsidRPr="00C3031A">
        <w:t>ttps://oecdobserver.org/news/fullstory.php/aid/5843/Is_there_still_time_to_save_our_trust_in_government_.html</w:t>
      </w:r>
      <w:r w:rsidR="00C3031A">
        <w:t>&gt;</w:t>
      </w:r>
      <w:r w:rsidR="001B3E1E">
        <w:t>.</w:t>
      </w:r>
    </w:p>
    <w:p w14:paraId="696C315B" w14:textId="0F8FD00D" w:rsidR="005F7F31" w:rsidRDefault="005F7F31" w:rsidP="00491329">
      <w:pPr>
        <w:pStyle w:val="References"/>
      </w:pPr>
      <w:r w:rsidRPr="005F7F31">
        <w:t>Braithwaite, V 2018,</w:t>
      </w:r>
      <w:r w:rsidR="00BF1C28">
        <w:t xml:space="preserve"> ‘</w:t>
      </w:r>
      <w:r w:rsidRPr="005F7F31">
        <w:t>All eyes on quality: review of the National Vocational Education and Training Regulator Act 2011 report</w:t>
      </w:r>
      <w:r w:rsidR="001B3E1E">
        <w:t>’, the</w:t>
      </w:r>
      <w:r w:rsidRPr="005F7F31">
        <w:t xml:space="preserve"> Braithwaite review, Department of Education and Training, Canberra, viewed </w:t>
      </w:r>
      <w:r w:rsidR="004200E1">
        <w:t>2</w:t>
      </w:r>
      <w:r w:rsidRPr="005F7F31">
        <w:t xml:space="preserve">4 </w:t>
      </w:r>
      <w:r w:rsidR="004200E1">
        <w:t>Dec</w:t>
      </w:r>
      <w:r w:rsidR="001B3E1E">
        <w:t>ember</w:t>
      </w:r>
      <w:r w:rsidRPr="005F7F31">
        <w:t xml:space="preserve"> </w:t>
      </w:r>
      <w:r w:rsidR="00E465ED">
        <w:t>2020</w:t>
      </w:r>
      <w:r w:rsidRPr="005F7F31">
        <w:t>, &lt;https://docs.employment.gov.au/documents/all-eyes-quality-review-national-vocational-education-and-training-regulator-act-2011&gt;.</w:t>
      </w:r>
    </w:p>
    <w:p w14:paraId="6CF476F5" w14:textId="2669D8B1" w:rsidR="00CC1572" w:rsidRDefault="00CC1572" w:rsidP="00491329">
      <w:pPr>
        <w:pStyle w:val="References"/>
      </w:pPr>
      <w:r>
        <w:t xml:space="preserve">Clayton, </w:t>
      </w:r>
      <w:r w:rsidRPr="00E3415E">
        <w:t xml:space="preserve">B 2002, </w:t>
      </w:r>
      <w:r w:rsidR="00BF1C28">
        <w:t>‘</w:t>
      </w:r>
      <w:r w:rsidRPr="00E3415E">
        <w:t xml:space="preserve">Impacting on policy and practice: </w:t>
      </w:r>
      <w:r>
        <w:t>T</w:t>
      </w:r>
      <w:r w:rsidRPr="00E3415E">
        <w:t>he implications of assessment research</w:t>
      </w:r>
      <w:r w:rsidR="00BF1C28">
        <w:t>’</w:t>
      </w:r>
      <w:r w:rsidRPr="00E3415E">
        <w:t>, paper presented at the 11th National Vocational Education and Training Research Conference</w:t>
      </w:r>
      <w:r>
        <w:t>,</w:t>
      </w:r>
      <w:r w:rsidR="001B3E1E">
        <w:t xml:space="preserve"> Brisbane.</w:t>
      </w:r>
    </w:p>
    <w:p w14:paraId="0BCCC33E" w14:textId="11CEA90B" w:rsidR="00750EEC" w:rsidRDefault="00A22B48" w:rsidP="00491329">
      <w:pPr>
        <w:pStyle w:val="References"/>
      </w:pPr>
      <w:r w:rsidRPr="00A22B48">
        <w:t>Halliday</w:t>
      </w:r>
      <w:r w:rsidR="00BF1C28">
        <w:t>-</w:t>
      </w:r>
      <w:proofErr w:type="spellStart"/>
      <w:r w:rsidRPr="00A22B48">
        <w:t>Wynes</w:t>
      </w:r>
      <w:proofErr w:type="spellEnd"/>
      <w:r w:rsidR="00BF1C28">
        <w:t xml:space="preserve"> &amp;</w:t>
      </w:r>
      <w:r w:rsidRPr="00A22B48">
        <w:t xml:space="preserve"> S, </w:t>
      </w:r>
      <w:proofErr w:type="spellStart"/>
      <w:r w:rsidRPr="00A22B48">
        <w:t>Misko</w:t>
      </w:r>
      <w:proofErr w:type="spellEnd"/>
      <w:r w:rsidRPr="00A22B48">
        <w:t>, J</w:t>
      </w:r>
      <w:r w:rsidRPr="00A22B48">
        <w:rPr>
          <w:i/>
          <w:iCs/>
        </w:rPr>
        <w:t xml:space="preserve"> </w:t>
      </w:r>
      <w:r w:rsidRPr="00A22B48">
        <w:t>2013</w:t>
      </w:r>
      <w:r>
        <w:t xml:space="preserve">, </w:t>
      </w:r>
      <w:r w:rsidR="00750EEC" w:rsidRPr="00750EEC">
        <w:rPr>
          <w:i/>
          <w:iCs/>
        </w:rPr>
        <w:t>Assessment issues in VET: minimising the level of risk</w:t>
      </w:r>
      <w:r w:rsidR="00750EEC" w:rsidRPr="00750EEC">
        <w:t>, NCVER issues paper, NCVER, Adelaide</w:t>
      </w:r>
      <w:r w:rsidR="001B3E1E">
        <w:t>.</w:t>
      </w:r>
    </w:p>
    <w:p w14:paraId="3C31F285" w14:textId="26BF5C2C" w:rsidR="008A21FB" w:rsidRPr="003F2A80" w:rsidRDefault="008A21FB" w:rsidP="00491329">
      <w:pPr>
        <w:pStyle w:val="References"/>
      </w:pPr>
      <w:r>
        <w:t>Hurley, P, &amp; Van Dyke, N 2019</w:t>
      </w:r>
      <w:r w:rsidR="00C3031A">
        <w:t xml:space="preserve">, </w:t>
      </w:r>
      <w:r w:rsidR="001B3E1E">
        <w:t>‘</w:t>
      </w:r>
      <w:r w:rsidRPr="003F2A80">
        <w:t>Australian investment in education: vocational education and training</w:t>
      </w:r>
      <w:r w:rsidR="001B3E1E">
        <w:t>’,</w:t>
      </w:r>
      <w:r>
        <w:t xml:space="preserve"> Mitchell Institute, Melbourne</w:t>
      </w:r>
      <w:r w:rsidR="00C3031A">
        <w:t xml:space="preserve">, </w:t>
      </w:r>
      <w:r w:rsidR="008257BE">
        <w:t>viewed 5 Jan</w:t>
      </w:r>
      <w:r w:rsidR="001B3E1E">
        <w:t>uary</w:t>
      </w:r>
      <w:r w:rsidR="001176EF">
        <w:t xml:space="preserve"> 2021 </w:t>
      </w:r>
      <w:r w:rsidR="00651CBD" w:rsidRPr="00651CBD">
        <w:t>&lt;</w:t>
      </w:r>
      <w:r w:rsidRPr="003F2A80">
        <w:t>https://www.vu.edu.au/sites/default/files/australian-investment-in-education-vet-mitchell-institute.pdf</w:t>
      </w:r>
      <w:r w:rsidR="00651CBD" w:rsidRPr="003F2A80">
        <w:t>&gt;</w:t>
      </w:r>
      <w:r w:rsidR="001B3E1E">
        <w:t>.</w:t>
      </w:r>
    </w:p>
    <w:p w14:paraId="5AF34A4B" w14:textId="2A22655A" w:rsidR="003B2C9E" w:rsidRPr="007D4944" w:rsidRDefault="003B2C9E" w:rsidP="00491329">
      <w:pPr>
        <w:pStyle w:val="References"/>
      </w:pPr>
      <w:proofErr w:type="spellStart"/>
      <w:r w:rsidRPr="007D4944">
        <w:t>Karmel</w:t>
      </w:r>
      <w:proofErr w:type="spellEnd"/>
      <w:r w:rsidR="007D4944" w:rsidRPr="007D4944">
        <w:t>,</w:t>
      </w:r>
      <w:r w:rsidR="005150C8">
        <w:t xml:space="preserve"> </w:t>
      </w:r>
      <w:r w:rsidR="007D4944" w:rsidRPr="007D4944">
        <w:t xml:space="preserve">T 2020, </w:t>
      </w:r>
      <w:r w:rsidR="006A2F32">
        <w:t>‘</w:t>
      </w:r>
      <w:r w:rsidR="007D4944" w:rsidRPr="007D4944">
        <w:t xml:space="preserve">Response to the Productivity Commission Interim </w:t>
      </w:r>
      <w:r w:rsidR="001B3E1E">
        <w:t>r</w:t>
      </w:r>
      <w:r w:rsidR="007D4944" w:rsidRPr="007D4944">
        <w:t>eport on the National Agreement for the Skills and Workforce Development Review</w:t>
      </w:r>
      <w:r w:rsidR="006A2F32">
        <w:t xml:space="preserve">’, </w:t>
      </w:r>
      <w:r w:rsidR="007D4944" w:rsidRPr="007D4944">
        <w:t>University of Adelaide</w:t>
      </w:r>
      <w:r w:rsidR="006A2F32">
        <w:t xml:space="preserve">, viewed </w:t>
      </w:r>
      <w:r w:rsidR="00695613">
        <w:t>6 Jan</w:t>
      </w:r>
      <w:r w:rsidR="001B3E1E">
        <w:t>uary</w:t>
      </w:r>
      <w:r w:rsidR="00695613">
        <w:t xml:space="preserve"> 2021, </w:t>
      </w:r>
      <w:r w:rsidR="001B3E1E">
        <w:t>&lt;</w:t>
      </w:r>
      <w:hyperlink r:id="rId41" w:history="1">
        <w:r w:rsidR="00695613" w:rsidRPr="007B0D94">
          <w:t>https://www.pc.gov.au/__data/assets/pdf_file/0011/254945/subir134-skills-workforce-agreement.pdf</w:t>
        </w:r>
      </w:hyperlink>
      <w:r w:rsidR="001B3E1E">
        <w:t>&gt;.</w:t>
      </w:r>
    </w:p>
    <w:p w14:paraId="3F2B41DE" w14:textId="30E945DD" w:rsidR="00B570AF" w:rsidRPr="00B570AF" w:rsidRDefault="00B570AF" w:rsidP="00491329">
      <w:pPr>
        <w:pStyle w:val="References"/>
      </w:pPr>
      <w:r w:rsidRPr="00B570AF">
        <w:t xml:space="preserve">Office of the Victorian Skills Commissioner &amp; Victorian Apprenticeship and Traineeship Taskforce 2017, </w:t>
      </w:r>
      <w:r w:rsidRPr="00B570AF">
        <w:rPr>
          <w:i/>
          <w:iCs/>
        </w:rPr>
        <w:t xml:space="preserve">Rebalance and relaunch: </w:t>
      </w:r>
      <w:r w:rsidR="001B3E1E">
        <w:rPr>
          <w:i/>
          <w:iCs/>
        </w:rPr>
        <w:t>S</w:t>
      </w:r>
      <w:r w:rsidRPr="00B570AF">
        <w:rPr>
          <w:i/>
          <w:iCs/>
        </w:rPr>
        <w:t>upporting Victoria’s economy by enhancing apprenticeship and traineeship pathways as a mechanism for skilling the future workforce</w:t>
      </w:r>
      <w:r w:rsidRPr="00B570AF">
        <w:t>, Victorian Skills Commissioner, Melbourne, viewed 15 Jul</w:t>
      </w:r>
      <w:r w:rsidR="001B3E1E">
        <w:t>y</w:t>
      </w:r>
      <w:r w:rsidRPr="00B570AF">
        <w:t xml:space="preserve"> 2020, &lt;http://www.vsc.vic.gov.au/wp-content/uploads/2017/11/Victorian-Apprenticeship-and-Traineeship-Taskforce-Report.pdf&gt;.</w:t>
      </w:r>
    </w:p>
    <w:p w14:paraId="0E1B0D98" w14:textId="4037B615" w:rsidR="005415D1" w:rsidRDefault="005415D1" w:rsidP="00491329">
      <w:pPr>
        <w:pStyle w:val="References"/>
      </w:pPr>
      <w:r w:rsidRPr="007D4944">
        <w:t>Skills Impact</w:t>
      </w:r>
      <w:r w:rsidR="00695613">
        <w:t xml:space="preserve"> 2020</w:t>
      </w:r>
      <w:r w:rsidR="001B3E1E">
        <w:t>,</w:t>
      </w:r>
      <w:r w:rsidR="00695613">
        <w:t xml:space="preserve"> </w:t>
      </w:r>
      <w:r w:rsidR="00276281">
        <w:t>‘</w:t>
      </w:r>
      <w:r w:rsidR="00276281" w:rsidRPr="007D4944">
        <w:t xml:space="preserve">Response to the Productivity Commission Interim </w:t>
      </w:r>
      <w:r w:rsidR="001B3E1E">
        <w:t>r</w:t>
      </w:r>
      <w:r w:rsidR="00276281" w:rsidRPr="007D4944">
        <w:t>eport on the National Agreement for the Skills and Workforce Development Review</w:t>
      </w:r>
      <w:r w:rsidR="00276281">
        <w:t>’</w:t>
      </w:r>
      <w:r w:rsidR="00BF1C28">
        <w:t>,</w:t>
      </w:r>
      <w:r w:rsidR="00806C45">
        <w:t xml:space="preserve"> viewed 6 Jan</w:t>
      </w:r>
      <w:r w:rsidR="001B3E1E">
        <w:t>uary</w:t>
      </w:r>
      <w:r w:rsidR="00806C45">
        <w:t xml:space="preserve"> 2021, </w:t>
      </w:r>
      <w:r w:rsidR="007B0D94">
        <w:t>&lt;</w:t>
      </w:r>
      <w:hyperlink r:id="rId42" w:history="1">
        <w:r w:rsidR="002C2D2B" w:rsidRPr="007B0D94">
          <w:t>https://www.pc.gov.au/__data/assets/pdf_file/0006/254859/subir102-skills-workforce-agreement.pdf</w:t>
        </w:r>
      </w:hyperlink>
      <w:r w:rsidR="007B0D94">
        <w:t>&gt;</w:t>
      </w:r>
      <w:r w:rsidR="001B3E1E">
        <w:t>.</w:t>
      </w:r>
    </w:p>
    <w:p w14:paraId="0809B2D0" w14:textId="5C65DFE6" w:rsidR="008C464B" w:rsidRPr="00CB0709" w:rsidRDefault="008C464B" w:rsidP="00491329">
      <w:pPr>
        <w:pStyle w:val="References"/>
      </w:pPr>
      <w:bookmarkStart w:id="69" w:name="_Hlk45801501"/>
      <w:r w:rsidRPr="00CB0709">
        <w:t xml:space="preserve">Skills Senior Officials’ Network 2020, </w:t>
      </w:r>
      <w:r w:rsidR="001B3E1E">
        <w:t>‘</w:t>
      </w:r>
      <w:r w:rsidRPr="008C464B">
        <w:t>V</w:t>
      </w:r>
      <w:bookmarkEnd w:id="69"/>
      <w:r w:rsidRPr="008C464B">
        <w:t>ocational education and training reform roadmap consultation draft, VET reform roadmap</w:t>
      </w:r>
      <w:r w:rsidR="001B3E1E">
        <w:t>’</w:t>
      </w:r>
      <w:r w:rsidRPr="00CB0709">
        <w:t>, Department of Education, Skills and Employment, Canberra, viewed 25 Jun</w:t>
      </w:r>
      <w:r w:rsidR="001B3E1E">
        <w:t>e</w:t>
      </w:r>
      <w:r w:rsidRPr="00CB0709">
        <w:t xml:space="preserve"> 2020, &lt;https://www.employment.gov.au/vet-reform-roadmap&gt;.</w:t>
      </w:r>
    </w:p>
    <w:p w14:paraId="49D4E95F" w14:textId="77777777" w:rsidR="008C464B" w:rsidRPr="007D4944" w:rsidRDefault="008C464B" w:rsidP="008C464B">
      <w:pPr>
        <w:pStyle w:val="References"/>
        <w:spacing w:before="160"/>
      </w:pPr>
    </w:p>
    <w:p w14:paraId="3EE53EDC" w14:textId="77777777" w:rsidR="005415D1" w:rsidRPr="007B0D94" w:rsidRDefault="005415D1" w:rsidP="007B0D94">
      <w:pPr>
        <w:pStyle w:val="References"/>
      </w:pPr>
      <w:r w:rsidRPr="007B0D94">
        <w:br w:type="page"/>
      </w:r>
    </w:p>
    <w:p w14:paraId="77489E97" w14:textId="327FE07A" w:rsidR="00324917" w:rsidRDefault="005E1ED0" w:rsidP="00ED2FF9">
      <w:pPr>
        <w:pStyle w:val="Heading1"/>
      </w:pPr>
      <w:bookmarkStart w:id="70" w:name="_Toc73951928"/>
      <w:r w:rsidRPr="00BE5DCB">
        <w:rPr>
          <w:noProof/>
          <w:lang w:eastAsia="en-AU"/>
        </w:rPr>
        <w:lastRenderedPageBreak/>
        <w:drawing>
          <wp:anchor distT="0" distB="0" distL="114300" distR="114300" simplePos="0" relativeHeight="251965440" behindDoc="1" locked="0" layoutInCell="1" allowOverlap="1" wp14:anchorId="6ED37651" wp14:editId="114D75AB">
            <wp:simplePos x="0" y="0"/>
            <wp:positionH relativeFrom="column">
              <wp:posOffset>4445</wp:posOffset>
            </wp:positionH>
            <wp:positionV relativeFrom="paragraph">
              <wp:posOffset>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ED2FF9">
        <w:t>Appendix A</w:t>
      </w:r>
      <w:bookmarkEnd w:id="70"/>
    </w:p>
    <w:p w14:paraId="0B66CEF4" w14:textId="455F898A" w:rsidR="00BF1C28" w:rsidRPr="00BF1C28" w:rsidRDefault="00491329" w:rsidP="00BF1C28">
      <w:pPr>
        <w:pStyle w:val="Heading2"/>
        <w:pBdr>
          <w:bottom w:val="single" w:sz="4" w:space="1" w:color="auto"/>
        </w:pBdr>
      </w:pPr>
      <w:bookmarkStart w:id="71" w:name="_Toc73951929"/>
      <w:r>
        <w:rPr>
          <w:rStyle w:val="Heading2Char"/>
        </w:rPr>
        <w:t>D</w:t>
      </w:r>
      <w:r w:rsidR="00ED2FF9" w:rsidRPr="00491329">
        <w:rPr>
          <w:rStyle w:val="Heading2Char"/>
        </w:rPr>
        <w:t>iscussion starter</w:t>
      </w:r>
      <w:bookmarkEnd w:id="71"/>
    </w:p>
    <w:p w14:paraId="24F353B6" w14:textId="77777777" w:rsidR="00ED2FF9" w:rsidRPr="00491329" w:rsidRDefault="00ED2FF9" w:rsidP="00491329">
      <w:pPr>
        <w:pStyle w:val="Text"/>
      </w:pPr>
      <w:r w:rsidRPr="00281FD5">
        <w:t xml:space="preserve">Research project: </w:t>
      </w:r>
      <w:r w:rsidRPr="00281FD5">
        <w:rPr>
          <w:i/>
          <w:iCs/>
        </w:rPr>
        <w:t>Models for independent validation and moderation of assessment</w:t>
      </w:r>
      <w:r w:rsidRPr="00491329">
        <w:t xml:space="preserve"> (Researcher: Francesca Beddie, </w:t>
      </w:r>
      <w:hyperlink r:id="rId43" w:history="1">
        <w:r w:rsidRPr="00491329">
          <w:t>fbeddie@makeyourpoint.com.au</w:t>
        </w:r>
      </w:hyperlink>
      <w:r w:rsidRPr="00491329">
        <w:t xml:space="preserve">) </w:t>
      </w:r>
    </w:p>
    <w:p w14:paraId="7FEEAAFA" w14:textId="279D3D9D" w:rsidR="00ED2FF9" w:rsidRPr="00281FD5" w:rsidRDefault="00ED2FF9" w:rsidP="00491329">
      <w:pPr>
        <w:pStyle w:val="Text"/>
      </w:pPr>
      <w:r w:rsidRPr="00281FD5">
        <w:t>Versions of validation practised or suggested in the past</w:t>
      </w:r>
      <w:r w:rsidR="00BF1C28">
        <w:t>:</w:t>
      </w:r>
    </w:p>
    <w:p w14:paraId="751AD68C" w14:textId="5E5120C0" w:rsidR="00ED2FF9" w:rsidRPr="00491329" w:rsidRDefault="00ED2FF9" w:rsidP="00491329">
      <w:pPr>
        <w:pStyle w:val="NumberedList"/>
      </w:pPr>
      <w:r w:rsidRPr="00281FD5">
        <w:t>External panel site visits by industry subject matter experts and independent assessors to undertake moderation of borderline cases and validation exercises.</w:t>
      </w:r>
    </w:p>
    <w:p w14:paraId="574ACAB5" w14:textId="77777777" w:rsidR="00491329" w:rsidRDefault="00ED2FF9" w:rsidP="00491329">
      <w:pPr>
        <w:pStyle w:val="NumberedList"/>
      </w:pPr>
      <w:r w:rsidRPr="00281FD5">
        <w:t xml:space="preserve">Central collection of assessment tools and outcomes by an independent external assessment body, which reviews their quality and ensures feedback to the training providers and training package designers. </w:t>
      </w:r>
    </w:p>
    <w:p w14:paraId="694C8616" w14:textId="2DDCE166" w:rsidR="00ED2FF9" w:rsidRPr="00491329" w:rsidRDefault="00ED2FF9" w:rsidP="00491329">
      <w:pPr>
        <w:pStyle w:val="Dotpoint2"/>
      </w:pPr>
      <w:r w:rsidRPr="00281FD5">
        <w:t>Could this function be incorporated into the current training package system?</w:t>
      </w:r>
    </w:p>
    <w:p w14:paraId="37C0F3E7" w14:textId="77777777" w:rsidR="00ED2FF9" w:rsidRPr="00281FD5" w:rsidRDefault="00ED2FF9" w:rsidP="00491329">
      <w:pPr>
        <w:pStyle w:val="NumberedList"/>
      </w:pPr>
      <w:r w:rsidRPr="00281FD5">
        <w:t>Regular meetings/forums of training providers, external industry experts and other stakeholders (for example</w:t>
      </w:r>
      <w:r w:rsidR="001B3E1E">
        <w:t>,</w:t>
      </w:r>
      <w:r w:rsidRPr="00281FD5">
        <w:t xml:space="preserve"> learners and unions) to conduct validations, determined by risk analysis and the timetable required by the Standards of Registration. </w:t>
      </w:r>
    </w:p>
    <w:p w14:paraId="0B432952" w14:textId="0A6262DB" w:rsidR="00ED2FF9" w:rsidRPr="00491329" w:rsidRDefault="00ED2FF9" w:rsidP="00491329">
      <w:pPr>
        <w:pStyle w:val="Dotpoint2"/>
      </w:pPr>
      <w:r w:rsidRPr="00281FD5">
        <w:t>Such meetings would help to establish benchmarks, strengthen relationships between RTOs and industry, and maintain industry currency.</w:t>
      </w:r>
    </w:p>
    <w:p w14:paraId="2A94DD8C" w14:textId="4B4B6BFF" w:rsidR="00ED2FF9" w:rsidRPr="00281FD5" w:rsidRDefault="00ED2FF9" w:rsidP="00491329">
      <w:pPr>
        <w:pStyle w:val="NumberedList"/>
      </w:pPr>
      <w:r w:rsidRPr="00281FD5">
        <w:t xml:space="preserve">Communities of practice that bring together internal and external auditors/assessors, practitioners, management, educational and instructional designers and others. </w:t>
      </w:r>
    </w:p>
    <w:p w14:paraId="2C0412E7" w14:textId="77777777" w:rsidR="00ED2FF9" w:rsidRPr="00281FD5" w:rsidRDefault="00ED2FF9" w:rsidP="00491329">
      <w:pPr>
        <w:pStyle w:val="Dotpoint2"/>
      </w:pPr>
      <w:r w:rsidRPr="00281FD5">
        <w:t xml:space="preserve">By sharing examples of learner work, such communities of practice could also help to benchmark their work to ensure a common standard of assessment. These networks could also be used for moderation. </w:t>
      </w:r>
    </w:p>
    <w:p w14:paraId="3355E459" w14:textId="77777777" w:rsidR="00ED2FF9" w:rsidRPr="00281FD5" w:rsidRDefault="00ED2FF9" w:rsidP="00491329">
      <w:pPr>
        <w:pStyle w:val="Dotpoint2"/>
      </w:pPr>
      <w:r w:rsidRPr="00281FD5">
        <w:t>These communities could also be a vehicle of continuing professional development, another key ingredient in quality.</w:t>
      </w:r>
    </w:p>
    <w:p w14:paraId="2A70CE1C" w14:textId="1D52AA1E" w:rsidR="00ED2FF9" w:rsidRPr="00491329" w:rsidRDefault="00ED2FF9" w:rsidP="00491329">
      <w:pPr>
        <w:pStyle w:val="Dotpoint2"/>
      </w:pPr>
      <w:r w:rsidRPr="00281FD5">
        <w:t>Does this again raise the question of the need for a national body to coordinate professional development?</w:t>
      </w:r>
    </w:p>
    <w:p w14:paraId="449FDCCE" w14:textId="62A54916" w:rsidR="00ED2FF9" w:rsidRPr="00281FD5" w:rsidRDefault="00ED2FF9" w:rsidP="00491329">
      <w:pPr>
        <w:pStyle w:val="Text"/>
      </w:pPr>
      <w:r w:rsidRPr="00281FD5">
        <w:t xml:space="preserve">A potential gamechanger is technology. As simulation, online proctoring, learner engagement in assessment using digital tools, and artificial intelligence become </w:t>
      </w:r>
      <w:r w:rsidR="00027F2D">
        <w:t>integrated into</w:t>
      </w:r>
      <w:r w:rsidRPr="00281FD5">
        <w:t xml:space="preserve"> the system, is it time to look into how these tools can be harnessed in the realm of moderation and validation of competency-based training and assessment?</w:t>
      </w:r>
    </w:p>
    <w:p w14:paraId="727B3B70" w14:textId="77777777" w:rsidR="00ED2FF9" w:rsidRPr="00ED2FF9" w:rsidRDefault="00ED2FF9" w:rsidP="00ED2FF9">
      <w:pPr>
        <w:pStyle w:val="Text"/>
      </w:pPr>
    </w:p>
    <w:bookmarkEnd w:id="28"/>
    <w:bookmarkEnd w:id="68"/>
    <w:p w14:paraId="5E072CB9" w14:textId="77777777" w:rsidR="004C2844" w:rsidRDefault="004C2844">
      <w:pPr>
        <w:spacing w:before="0" w:line="240" w:lineRule="auto"/>
        <w:rPr>
          <w:noProof/>
        </w:rPr>
      </w:pPr>
      <w:r>
        <w:rPr>
          <w:noProof/>
        </w:rPr>
        <w:br w:type="page"/>
      </w:r>
    </w:p>
    <w:p w14:paraId="3BC3F345" w14:textId="77A05C70" w:rsidR="00606061" w:rsidRPr="009F3844" w:rsidRDefault="00B47855" w:rsidP="00A93A9F">
      <w:pPr>
        <w:spacing w:before="0" w:line="240" w:lineRule="auto"/>
        <w:rPr>
          <w:noProof/>
        </w:rPr>
      </w:pPr>
      <w:r>
        <w:rPr>
          <w:noProof/>
          <w:lang w:eastAsia="en-AU"/>
        </w:rPr>
        <w:lastRenderedPageBreak/>
        <mc:AlternateContent>
          <mc:Choice Requires="wpg">
            <w:drawing>
              <wp:anchor distT="0" distB="0" distL="114300" distR="114300" simplePos="0" relativeHeight="251940864" behindDoc="0" locked="0" layoutInCell="1" allowOverlap="1" wp14:anchorId="563600AF" wp14:editId="679E5751">
                <wp:simplePos x="0" y="0"/>
                <wp:positionH relativeFrom="column">
                  <wp:posOffset>-537210</wp:posOffset>
                </wp:positionH>
                <wp:positionV relativeFrom="paragraph">
                  <wp:posOffset>7236460</wp:posOffset>
                </wp:positionV>
                <wp:extent cx="5143500" cy="2209800"/>
                <wp:effectExtent l="0" t="0" r="0" b="0"/>
                <wp:wrapNone/>
                <wp:docPr id="37" name="Group 37"/>
                <wp:cNvGraphicFramePr/>
                <a:graphic xmlns:a="http://schemas.openxmlformats.org/drawingml/2006/main">
                  <a:graphicData uri="http://schemas.microsoft.com/office/word/2010/wordprocessingGroup">
                    <wpg:wgp>
                      <wpg:cNvGrpSpPr/>
                      <wpg:grpSpPr>
                        <a:xfrm>
                          <a:off x="0" y="0"/>
                          <a:ext cx="5143500" cy="2209800"/>
                          <a:chOff x="0" y="-38100"/>
                          <a:chExt cx="5143500" cy="2209800"/>
                        </a:xfrm>
                      </wpg:grpSpPr>
                      <pic:pic xmlns:pic="http://schemas.openxmlformats.org/drawingml/2006/picture">
                        <pic:nvPicPr>
                          <pic:cNvPr id="38" name="Picture 38" descr="P:\PublicationComponents\logos\NCVER LOGOS\WMF - word\No lines\NCVER_Floating_Blue.wm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6675" y="-38100"/>
                            <a:ext cx="2276475" cy="486410"/>
                          </a:xfrm>
                          <a:prstGeom prst="rect">
                            <a:avLst/>
                          </a:prstGeom>
                          <a:noFill/>
                          <a:ln>
                            <a:noFill/>
                          </a:ln>
                        </pic:spPr>
                      </pic:pic>
                      <wps:wsp>
                        <wps:cNvPr id="39" name="Text Box 39"/>
                        <wps:cNvSpPr txBox="1"/>
                        <wps:spPr>
                          <a:xfrm>
                            <a:off x="0" y="53340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02F97" w14:textId="77777777" w:rsidR="006139CE" w:rsidRPr="006E0B9E" w:rsidRDefault="006139CE" w:rsidP="00AB14A9">
                              <w:pPr>
                                <w:rPr>
                                  <w:rFonts w:ascii="Arial" w:hAnsi="Arial" w:cs="Arial"/>
                                  <w:b/>
                                </w:rPr>
                              </w:pPr>
                              <w:r w:rsidRPr="006E0B9E">
                                <w:rPr>
                                  <w:rFonts w:ascii="Arial" w:hAnsi="Arial" w:cs="Arial"/>
                                  <w:b/>
                                </w:rPr>
                                <w:t>National Centre for Vocational Education Research</w:t>
                              </w:r>
                            </w:p>
                            <w:p w14:paraId="2CAE66E2" w14:textId="77777777" w:rsidR="006139CE" w:rsidRPr="006E0B9E" w:rsidRDefault="006139CE"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9ADBA54" w14:textId="77777777" w:rsidR="006139CE" w:rsidRPr="006E0B9E" w:rsidRDefault="006139CE"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6" w:history="1">
                                <w:r w:rsidRPr="006300D6">
                                  <w:rPr>
                                    <w:rStyle w:val="Hyperlink"/>
                                    <w:rFonts w:ascii="Arial" w:hAnsi="Arial" w:cs="Arial"/>
                                    <w:sz w:val="16"/>
                                    <w:szCs w:val="16"/>
                                  </w:rPr>
                                  <w:t>https://www.lsay.edu.au</w:t>
                                </w:r>
                              </w:hyperlink>
                              <w:r w:rsidRPr="006C271D">
                                <w:rPr>
                                  <w:rFonts w:ascii="Arial" w:hAnsi="Arial" w:cs="Arial"/>
                                  <w:szCs w:val="16"/>
                                </w:rPr>
                                <w:t>&gt;</w:t>
                              </w:r>
                            </w:p>
                            <w:p w14:paraId="58D1F444" w14:textId="77777777" w:rsidR="006139CE" w:rsidRPr="006E0B9E" w:rsidRDefault="006139CE"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0994C70C" w14:textId="77777777" w:rsidR="006139CE" w:rsidRPr="009F3844" w:rsidRDefault="006139CE"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1" descr="P:\PublicationComponents\logos\Social Media\Twitter_blackbox.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66750" y="1695450"/>
                            <a:ext cx="141605" cy="152400"/>
                          </a:xfrm>
                          <a:prstGeom prst="rect">
                            <a:avLst/>
                          </a:prstGeom>
                          <a:noFill/>
                          <a:ln w="9525">
                            <a:noFill/>
                            <a:miter lim="800000"/>
                            <a:headEnd/>
                            <a:tailEnd/>
                          </a:ln>
                        </pic:spPr>
                      </pic:pic>
                      <pic:pic xmlns:pic="http://schemas.openxmlformats.org/drawingml/2006/picture">
                        <pic:nvPicPr>
                          <pic:cNvPr id="41" name="Picture 41" descr="P:\PublicationComponents\logos\Social Media\InBug-16px_0.png"/>
                          <pic:cNvPicPr>
                            <a:picLocks noChangeAspect="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2105025" y="1695450"/>
                            <a:ext cx="139065" cy="152400"/>
                          </a:xfrm>
                          <a:prstGeom prst="rect">
                            <a:avLst/>
                          </a:prstGeom>
                          <a:noFill/>
                          <a:ln w="9525">
                            <a:noFill/>
                            <a:miter lim="800000"/>
                            <a:headEnd/>
                            <a:tailEnd/>
                          </a:ln>
                        </pic:spPr>
                      </pic:pic>
                    </wpg:wgp>
                  </a:graphicData>
                </a:graphic>
                <wp14:sizeRelV relativeFrom="margin">
                  <wp14:pctHeight>0</wp14:pctHeight>
                </wp14:sizeRelV>
              </wp:anchor>
            </w:drawing>
          </mc:Choice>
          <mc:Fallback>
            <w:pict>
              <v:group w14:anchorId="563600AF" id="Group 37" o:spid="_x0000_s1038" style="position:absolute;margin-left:-42.3pt;margin-top:569.8pt;width:405pt;height:174pt;z-index:251940864;mso-height-relative:margin" coordorigin=",-381" coordsize="51435,2209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">
                <v:shape id="Picture 38" o:spid="_x0000_s1039" type="#_x0000_t75" style="position:absolute;left:666;top:-381;width:22765;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">
                  <v:imagedata r:id="rId48" o:title="NCVER_Floating_Blue"/>
                </v:shape>
                <v:shape id="Text Box 39" o:spid="_x0000_s1040" type="#_x0000_t202" style="position:absolute;top:5334;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C802F97" w14:textId="77777777" w:rsidR="006139CE" w:rsidRPr="006E0B9E" w:rsidRDefault="006139CE" w:rsidP="00AB14A9">
                        <w:pPr>
                          <w:rPr>
                            <w:rFonts w:ascii="Arial" w:hAnsi="Arial" w:cs="Arial"/>
                            <w:b/>
                          </w:rPr>
                        </w:pPr>
                        <w:r w:rsidRPr="006E0B9E">
                          <w:rPr>
                            <w:rFonts w:ascii="Arial" w:hAnsi="Arial" w:cs="Arial"/>
                            <w:b/>
                          </w:rPr>
                          <w:t>National Centre for Vocational Education Research</w:t>
                        </w:r>
                      </w:p>
                      <w:p w14:paraId="2CAE66E2" w14:textId="77777777" w:rsidR="006139CE" w:rsidRPr="006E0B9E" w:rsidRDefault="006139CE"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9ADBA54" w14:textId="77777777" w:rsidR="006139CE" w:rsidRPr="006E0B9E" w:rsidRDefault="006139CE"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9"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0" w:history="1">
                          <w:r w:rsidRPr="006300D6">
                            <w:rPr>
                              <w:rStyle w:val="Hyperlink"/>
                              <w:rFonts w:ascii="Arial" w:hAnsi="Arial" w:cs="Arial"/>
                              <w:sz w:val="16"/>
                              <w:szCs w:val="16"/>
                            </w:rPr>
                            <w:t>https://www.lsay.edu.au</w:t>
                          </w:r>
                        </w:hyperlink>
                        <w:r w:rsidRPr="006C271D">
                          <w:rPr>
                            <w:rFonts w:ascii="Arial" w:hAnsi="Arial" w:cs="Arial"/>
                            <w:szCs w:val="16"/>
                          </w:rPr>
                          <w:t>&gt;</w:t>
                        </w:r>
                      </w:p>
                      <w:p w14:paraId="58D1F444" w14:textId="77777777" w:rsidR="006139CE" w:rsidRPr="006E0B9E" w:rsidRDefault="006139CE"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1"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0994C70C" w14:textId="77777777" w:rsidR="006139CE" w:rsidRPr="009F3844" w:rsidRDefault="006139CE" w:rsidP="009F3844">
                        <w:pPr>
                          <w:rPr>
                            <w:rFonts w:ascii="Arial" w:hAnsi="Arial" w:cs="Arial"/>
                            <w:sz w:val="16"/>
                            <w:szCs w:val="16"/>
                          </w:rPr>
                        </w:pPr>
                      </w:p>
                    </w:txbxContent>
                  </v:textbox>
                </v:shape>
                <v:shape id="Picture 1" o:spid="_x0000_s1041" type="#_x0000_t75" style="position:absolute;left:6667;top:16954;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">
                  <v:imagedata r:id="rId20" o:title="Twitter_blackbox"/>
                </v:shape>
                <v:shape id="Picture 41" o:spid="_x0000_s1042" type="#_x0000_t75" style="position:absolute;left:21050;top:16954;width:139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">
                  <v:imagedata r:id="rId19" o:title="InBug-16px_0" grayscale="t" bilevel="t"/>
                </v:shape>
              </v:group>
            </w:pict>
          </mc:Fallback>
        </mc:AlternateContent>
      </w:r>
      <w:r w:rsidRPr="009F3844">
        <w:rPr>
          <w:noProof/>
          <w:lang w:eastAsia="en-AU"/>
        </w:rPr>
        <w:drawing>
          <wp:anchor distT="0" distB="0" distL="114300" distR="114300" simplePos="0" relativeHeight="251939840" behindDoc="0" locked="0" layoutInCell="1" allowOverlap="1" wp14:anchorId="2C170315" wp14:editId="5550AE2B">
            <wp:simplePos x="0" y="0"/>
            <wp:positionH relativeFrom="page">
              <wp:align>right</wp:align>
            </wp:positionH>
            <wp:positionV relativeFrom="paragraph">
              <wp:posOffset>9240520</wp:posOffset>
            </wp:positionV>
            <wp:extent cx="7542530" cy="561975"/>
            <wp:effectExtent l="0" t="0" r="1270" b="9525"/>
            <wp:wrapNone/>
            <wp:docPr id="42" name="Picture 42"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EB75D3">
      <w:footerReference w:type="even" r:id="rId53"/>
      <w:footerReference w:type="default" r:id="rId54"/>
      <w:pgSz w:w="11907" w:h="16840" w:code="9"/>
      <w:pgMar w:top="1276" w:right="1418" w:bottom="0"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569A9" w14:textId="77777777" w:rsidR="006139CE" w:rsidRDefault="006139CE">
      <w:r>
        <w:separator/>
      </w:r>
    </w:p>
    <w:p w14:paraId="24B32D25" w14:textId="77777777" w:rsidR="006139CE" w:rsidRDefault="006139CE"/>
  </w:endnote>
  <w:endnote w:type="continuationSeparator" w:id="0">
    <w:p w14:paraId="56F3C11B" w14:textId="77777777" w:rsidR="006139CE" w:rsidRDefault="006139CE">
      <w:r>
        <w:continuationSeparator/>
      </w:r>
    </w:p>
    <w:p w14:paraId="60441AB3" w14:textId="77777777" w:rsidR="006139CE" w:rsidRDefault="006139CE"/>
  </w:endnote>
  <w:endnote w:type="continuationNotice" w:id="1">
    <w:p w14:paraId="1F53F61D" w14:textId="77777777" w:rsidR="006139CE" w:rsidRDefault="006139C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6139CE" w:rsidRPr="00C83D73" w:rsidRDefault="006139CE"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589CA24C" w:rsidR="006139CE" w:rsidRPr="005B4288" w:rsidRDefault="006139CE" w:rsidP="005B4288">
    <w:pPr>
      <w:pStyle w:val="Footer"/>
      <w:framePr w:h="400" w:hRule="exact" w:wrap="around" w:y="-310"/>
      <w:ind w:right="-1986"/>
      <w:rPr>
        <w:color w:val="000000" w:themeColor="text1"/>
      </w:rPr>
    </w:pPr>
    <w:r>
      <w:rPr>
        <w:color w:val="000000" w:themeColor="text1"/>
      </w:rPr>
      <w:t>Begin with the end:</w:t>
    </w:r>
    <w:r w:rsidRPr="009A62DB">
      <w:t xml:space="preserve"> </w:t>
    </w:r>
    <w:r>
      <w:t>RTO practices and views on independent validation of assessment</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4</w:t>
    </w:r>
    <w:r w:rsidRPr="00513938">
      <w:rPr>
        <w:rStyle w:val="PageNumber"/>
        <w:rFonts w:ascii="Arial" w:hAnsi="Arial"/>
        <w:b w:val="0"/>
        <w:color w:val="000000" w:themeColor="text1"/>
        <w:sz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6139CE" w:rsidRPr="00C83D73" w:rsidRDefault="006139CE"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C487" w14:textId="77777777" w:rsidR="006139CE" w:rsidRPr="004B031A" w:rsidRDefault="006139CE" w:rsidP="004B031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C400" w14:textId="77777777" w:rsidR="006139CE" w:rsidRPr="00214ED0" w:rsidRDefault="006139CE" w:rsidP="00AD4D8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6139CE" w:rsidRPr="00E333AC" w:rsidRDefault="006139CE" w:rsidP="00E333A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441B4135" w:rsidR="006139CE" w:rsidRPr="005B4288" w:rsidRDefault="006139CE" w:rsidP="005B4288">
    <w:pPr>
      <w:pStyle w:val="Footer"/>
      <w:framePr w:wrap="arou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155AFFB8" w:rsidR="006139CE" w:rsidRPr="00410B53" w:rsidRDefault="006139CE" w:rsidP="001D4714">
    <w:pPr>
      <w:pStyle w:val="Footer"/>
      <w:framePr w:wrap="around" w:hAnchor="page" w:x="1411" w:y="-308"/>
    </w:pPr>
    <w:r>
      <w:rPr>
        <w:color w:val="000000" w:themeColor="text1"/>
      </w:rPr>
      <w:t>Begin with the end:</w:t>
    </w:r>
    <w:r w:rsidRPr="009A62DB">
      <w:t xml:space="preserve"> </w:t>
    </w:r>
    <w:r>
      <w:t>RTO practices and views on independent validation of assessment</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765F3C3B" w:rsidR="006139CE" w:rsidRPr="00CB0887" w:rsidRDefault="006139CE" w:rsidP="001D4714">
    <w:pPr>
      <w:pStyle w:val="Footer"/>
      <w:framePr w:wrap="around" w:hAnchor="page" w:x="1396" w:y="-308"/>
      <w:ind w:right="-1986"/>
      <w:rPr>
        <w:color w:val="000000" w:themeColor="text1"/>
      </w:rPr>
    </w:pPr>
    <w:r>
      <w:rPr>
        <w:color w:val="000000" w:themeColor="text1"/>
      </w:rPr>
      <w:t>Begin with the end:</w:t>
    </w:r>
    <w:r w:rsidRPr="009A62DB">
      <w:t xml:space="preserve"> </w:t>
    </w:r>
    <w:r>
      <w:t>RTO practices and views on independent validation of assessment</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6139CE" w:rsidRPr="009F3844" w:rsidRDefault="006139CE"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EB11B" w14:textId="77777777" w:rsidR="006139CE" w:rsidRDefault="006139CE">
      <w:r>
        <w:separator/>
      </w:r>
    </w:p>
    <w:p w14:paraId="02ED313A" w14:textId="77777777" w:rsidR="006139CE" w:rsidRDefault="006139CE"/>
  </w:footnote>
  <w:footnote w:type="continuationSeparator" w:id="0">
    <w:p w14:paraId="1916034B" w14:textId="77777777" w:rsidR="006139CE" w:rsidRDefault="006139CE">
      <w:r>
        <w:continuationSeparator/>
      </w:r>
    </w:p>
    <w:p w14:paraId="7C890BFD" w14:textId="77777777" w:rsidR="006139CE" w:rsidRDefault="006139CE"/>
  </w:footnote>
  <w:footnote w:type="continuationNotice" w:id="1">
    <w:p w14:paraId="35D3C5F9" w14:textId="77777777" w:rsidR="006139CE" w:rsidRDefault="006139CE">
      <w:pPr>
        <w:spacing w:before="0" w:line="240" w:lineRule="auto"/>
      </w:pPr>
    </w:p>
  </w:footnote>
  <w:footnote w:id="2">
    <w:p w14:paraId="30FFC886" w14:textId="3A27C0BD" w:rsidR="006139CE" w:rsidRDefault="006139CE">
      <w:pPr>
        <w:pStyle w:val="FootnoteText"/>
      </w:pPr>
      <w:r w:rsidRPr="00441DB3">
        <w:rPr>
          <w:rStyle w:val="FootnoteReference"/>
          <w:vertAlign w:val="baseline"/>
        </w:rPr>
        <w:footnoteRef/>
      </w:r>
      <w:r>
        <w:t xml:space="preserve"> </w:t>
      </w:r>
      <w:r>
        <w:tab/>
        <w:t>&lt;</w:t>
      </w:r>
      <w:r w:rsidRPr="00AF7C9A">
        <w:t>https://www.legislation.gov.au/Series/F2014L01377</w:t>
      </w:r>
      <w:r>
        <w:t xml:space="preserve">&gt;. </w:t>
      </w:r>
    </w:p>
    <w:p w14:paraId="2219E48F" w14:textId="77777777" w:rsidR="006139CE" w:rsidRPr="003C66B6" w:rsidRDefault="006139CE">
      <w:pPr>
        <w:pStyle w:val="FootnoteText"/>
        <w:rPr>
          <w:lang w:val="en-US"/>
        </w:rPr>
      </w:pPr>
    </w:p>
  </w:footnote>
  <w:footnote w:id="3">
    <w:p w14:paraId="38D0E6B5" w14:textId="57A3E485" w:rsidR="006139CE" w:rsidRPr="00D11FFF" w:rsidRDefault="006139CE" w:rsidP="00001F3C">
      <w:pPr>
        <w:pStyle w:val="FootnoteText"/>
      </w:pPr>
      <w:r w:rsidRPr="00947FBE">
        <w:rPr>
          <w:rStyle w:val="FootnoteReference"/>
          <w:vertAlign w:val="baseline"/>
        </w:rPr>
        <w:footnoteRef/>
      </w:r>
      <w:r w:rsidRPr="00947FBE">
        <w:t xml:space="preserve"> </w:t>
      </w:r>
      <w:r>
        <w:tab/>
      </w:r>
      <w:r w:rsidRPr="00D11FFF">
        <w:t>TAFE</w:t>
      </w:r>
      <w:r>
        <w:t xml:space="preserve"> managers and trainers</w:t>
      </w:r>
      <w:r w:rsidRPr="00D11FFF">
        <w:t xml:space="preserve"> (</w:t>
      </w:r>
      <w:r>
        <w:t>in four states/territories</w:t>
      </w:r>
      <w:r w:rsidRPr="00D11FFF">
        <w:t xml:space="preserve">); </w:t>
      </w:r>
      <w:r>
        <w:t>two</w:t>
      </w:r>
      <w:r w:rsidRPr="00D11FFF">
        <w:t xml:space="preserve"> community colleges (NSW)</w:t>
      </w:r>
      <w:r>
        <w:t>;</w:t>
      </w:r>
      <w:r w:rsidRPr="00D11FFF">
        <w:t xml:space="preserve"> </w:t>
      </w:r>
      <w:r>
        <w:t xml:space="preserve">four </w:t>
      </w:r>
      <w:r w:rsidRPr="00D11FFF">
        <w:t>private</w:t>
      </w:r>
      <w:r>
        <w:t xml:space="preserve"> providers</w:t>
      </w:r>
      <w:r w:rsidRPr="00D11FFF">
        <w:t xml:space="preserve"> (Q</w:t>
      </w:r>
      <w:r>
        <w:t>ld</w:t>
      </w:r>
      <w:r w:rsidRPr="00D11FFF">
        <w:t>, NSW, WA)</w:t>
      </w:r>
      <w:r>
        <w:t>;</w:t>
      </w:r>
      <w:r w:rsidRPr="00D11FFF">
        <w:t xml:space="preserve"> </w:t>
      </w:r>
      <w:r>
        <w:t>one</w:t>
      </w:r>
      <w:r w:rsidRPr="00D11FFF">
        <w:t xml:space="preserve"> peak body (TDA)</w:t>
      </w:r>
      <w:r>
        <w:t>;</w:t>
      </w:r>
      <w:r w:rsidRPr="00D11FFF">
        <w:t xml:space="preserve"> </w:t>
      </w:r>
      <w:r>
        <w:t>two</w:t>
      </w:r>
      <w:r w:rsidRPr="00D11FFF">
        <w:t xml:space="preserve"> government dep</w:t>
      </w:r>
      <w:r>
        <w:t xml:space="preserve">artments </w:t>
      </w:r>
      <w:r w:rsidRPr="00D11FFF">
        <w:t>(</w:t>
      </w:r>
      <w:r>
        <w:t xml:space="preserve">Australian, </w:t>
      </w:r>
      <w:r w:rsidRPr="00D11FFF">
        <w:t>Vic</w:t>
      </w:r>
      <w:r>
        <w:t>.</w:t>
      </w:r>
      <w:r w:rsidRPr="00D11FFF">
        <w:t>)</w:t>
      </w:r>
      <w:r>
        <w:t>; one</w:t>
      </w:r>
      <w:r w:rsidRPr="00D11FFF">
        <w:t xml:space="preserve"> World Skills Australia</w:t>
      </w:r>
      <w:r>
        <w:t xml:space="preserve">; one </w:t>
      </w:r>
      <w:r w:rsidRPr="00D11FFF">
        <w:t>commercial</w:t>
      </w:r>
      <w:r>
        <w:t xml:space="preserve"> provider (products);</w:t>
      </w:r>
      <w:r w:rsidRPr="00D11FFF">
        <w:t xml:space="preserve"> </w:t>
      </w:r>
      <w:r>
        <w:t>one</w:t>
      </w:r>
      <w:r w:rsidRPr="00D11FFF">
        <w:t xml:space="preserve"> </w:t>
      </w:r>
      <w:r>
        <w:t>skills service organisation; one skills organisation; one software developer and provider.</w:t>
      </w:r>
    </w:p>
    <w:p w14:paraId="412F6E44" w14:textId="77777777" w:rsidR="006139CE" w:rsidRPr="00D11FFF" w:rsidRDefault="006139CE" w:rsidP="00001F3C">
      <w:pPr>
        <w:pStyle w:val="FootnoteText"/>
        <w:rPr>
          <w:lang w:val="en-US"/>
        </w:rPr>
      </w:pPr>
    </w:p>
  </w:footnote>
  <w:footnote w:id="4">
    <w:p w14:paraId="5DD8445D" w14:textId="296E9417" w:rsidR="006139CE" w:rsidRDefault="006139CE">
      <w:pPr>
        <w:pStyle w:val="FootnoteText"/>
      </w:pPr>
      <w:r w:rsidRPr="00441DB3">
        <w:rPr>
          <w:rStyle w:val="FootnoteReference"/>
          <w:vertAlign w:val="baseline"/>
        </w:rPr>
        <w:footnoteRef/>
      </w:r>
      <w:r>
        <w:t xml:space="preserve"> </w:t>
      </w:r>
      <w:r>
        <w:tab/>
        <w:t>Smallprint website: &lt;</w:t>
      </w:r>
      <w:r w:rsidRPr="00CB78D9">
        <w:t>https://smallprint.com.au/services/support-for-rtos</w:t>
      </w:r>
      <w:r>
        <w:t>&gt;.</w:t>
      </w:r>
    </w:p>
    <w:p w14:paraId="1233F646" w14:textId="77777777" w:rsidR="006139CE" w:rsidRDefault="006139CE">
      <w:pPr>
        <w:pStyle w:val="FootnoteText"/>
      </w:pPr>
    </w:p>
    <w:p w14:paraId="69B75AEA" w14:textId="77777777" w:rsidR="006139CE" w:rsidRPr="00263F32" w:rsidRDefault="006139CE">
      <w:pPr>
        <w:pStyle w:val="FootnoteText"/>
        <w:rPr>
          <w:lang w:val="en-US"/>
        </w:rPr>
      </w:pPr>
    </w:p>
  </w:footnote>
  <w:footnote w:id="5">
    <w:p w14:paraId="02D64507" w14:textId="546587F4" w:rsidR="006139CE" w:rsidRPr="00EB75D3" w:rsidRDefault="006139CE" w:rsidP="00441DB3">
      <w:pPr>
        <w:pStyle w:val="References"/>
        <w:rPr>
          <w:sz w:val="16"/>
        </w:rPr>
      </w:pPr>
      <w:r w:rsidRPr="00441DB3">
        <w:rPr>
          <w:rStyle w:val="FootnoteReference"/>
          <w:vertAlign w:val="baseline"/>
        </w:rPr>
        <w:footnoteRef/>
      </w:r>
      <w:r>
        <w:t xml:space="preserve"> </w:t>
      </w:r>
      <w:r>
        <w:tab/>
      </w:r>
      <w:r w:rsidRPr="00A22B48">
        <w:rPr>
          <w:rStyle w:val="FootnoteTextChar"/>
        </w:rPr>
        <w:t>A point made by Halliday</w:t>
      </w:r>
      <w:r>
        <w:rPr>
          <w:rStyle w:val="FootnoteTextChar"/>
        </w:rPr>
        <w:t>-</w:t>
      </w:r>
      <w:r w:rsidRPr="00A22B48">
        <w:rPr>
          <w:rStyle w:val="FootnoteTextChar"/>
        </w:rPr>
        <w:t>Wynes and Misko (2013) when discussing assessment issues in childcare and aged care</w:t>
      </w:r>
      <w:r>
        <w:rPr>
          <w:rStyle w:val="FootnoteTextChar"/>
        </w:rPr>
        <w:t>.</w:t>
      </w:r>
    </w:p>
    <w:p w14:paraId="78C6828B" w14:textId="77777777" w:rsidR="006139CE" w:rsidRPr="00441DB3" w:rsidRDefault="006139CE" w:rsidP="00441DB3">
      <w:pPr>
        <w:pStyle w:val="References"/>
      </w:pPr>
    </w:p>
  </w:footnote>
  <w:footnote w:id="6">
    <w:p w14:paraId="5159A49B" w14:textId="770CB615" w:rsidR="006139CE" w:rsidRPr="00441DB3" w:rsidRDefault="006139CE" w:rsidP="00441DB3">
      <w:pPr>
        <w:pStyle w:val="FootnoteText"/>
        <w:spacing w:after="120"/>
      </w:pPr>
      <w:r w:rsidRPr="00441DB3">
        <w:rPr>
          <w:rStyle w:val="FootnoteReference"/>
          <w:vertAlign w:val="baseline"/>
        </w:rPr>
        <w:footnoteRef/>
      </w:r>
      <w:r>
        <w:t xml:space="preserve"> </w:t>
      </w:r>
      <w:r>
        <w:tab/>
      </w:r>
      <w:r>
        <w:rPr>
          <w:lang w:val="en-US"/>
        </w:rPr>
        <w:t xml:space="preserve">See the discussion starter distributed to interviewees (appendix A). This document drew on publicly available evidence relating to previous models of independent validation used or trialled, including </w:t>
      </w:r>
      <w:r w:rsidRPr="00DD258E">
        <w:t>communities of practice that bring together internal and external auditors/assessors, practitioners, management, educational and instructional designers and others</w:t>
      </w:r>
      <w:r>
        <w:t>, including employers.</w:t>
      </w:r>
    </w:p>
  </w:footnote>
  <w:footnote w:id="7">
    <w:p w14:paraId="1D95C457" w14:textId="037FE518" w:rsidR="006139CE" w:rsidRDefault="006139CE">
      <w:pPr>
        <w:pStyle w:val="FootnoteText"/>
        <w:rPr>
          <w:lang w:val="en-GB"/>
        </w:rPr>
      </w:pPr>
      <w:r w:rsidRPr="00441DB3">
        <w:rPr>
          <w:rStyle w:val="FootnoteReference"/>
          <w:vertAlign w:val="baseline"/>
        </w:rPr>
        <w:footnoteRef/>
      </w:r>
      <w:r>
        <w:t xml:space="preserve"> </w:t>
      </w:r>
      <w:r>
        <w:tab/>
      </w:r>
      <w:r w:rsidRPr="001173AD">
        <w:rPr>
          <w:lang w:val="en-GB"/>
        </w:rPr>
        <w:t xml:space="preserve">Rob </w:t>
      </w:r>
      <w:r w:rsidRPr="009E28B3">
        <w:rPr>
          <w:lang w:val="en-GB"/>
        </w:rPr>
        <w:t>Crispe, Ge</w:t>
      </w:r>
      <w:r w:rsidRPr="001173AD">
        <w:rPr>
          <w:lang w:val="en-GB"/>
        </w:rPr>
        <w:t>neral Manager, Regulatory Engagement and Education, ASQA</w:t>
      </w:r>
      <w:r>
        <w:rPr>
          <w:lang w:val="en-GB"/>
        </w:rPr>
        <w:t>, pers. comm.,</w:t>
      </w:r>
      <w:r w:rsidRPr="001173AD">
        <w:rPr>
          <w:lang w:val="en-GB"/>
        </w:rPr>
        <w:t xml:space="preserve"> 13 January 2021</w:t>
      </w:r>
      <w:r>
        <w:rPr>
          <w:lang w:val="en-GB"/>
        </w:rPr>
        <w:t>.</w:t>
      </w:r>
    </w:p>
    <w:p w14:paraId="5C847B65" w14:textId="77777777" w:rsidR="006139CE" w:rsidRDefault="006139CE">
      <w:pPr>
        <w:pStyle w:val="FootnoteText"/>
      </w:pPr>
    </w:p>
  </w:footnote>
  <w:footnote w:id="8">
    <w:p w14:paraId="6C90A286" w14:textId="7A8DE0AD" w:rsidR="006139CE" w:rsidRPr="00E3415E" w:rsidRDefault="006139CE" w:rsidP="00E3415E">
      <w:pPr>
        <w:pStyle w:val="FootnoteText"/>
      </w:pPr>
      <w:r w:rsidRPr="00441DB3">
        <w:rPr>
          <w:rStyle w:val="FootnoteReference"/>
          <w:vertAlign w:val="baseline"/>
        </w:rPr>
        <w:footnoteRef/>
      </w:r>
      <w:r>
        <w:t xml:space="preserve"> </w:t>
      </w:r>
      <w:r>
        <w:tab/>
        <w:t>It is worth noting that this lack of confidence about assessment is not new and, on occasion, has attracted national interventions. In 2001, the federal department (</w:t>
      </w:r>
      <w:r w:rsidRPr="0017497F">
        <w:t>Department of Education, Training and Youth Affairs</w:t>
      </w:r>
      <w:r>
        <w:t xml:space="preserve">) </w:t>
      </w:r>
      <w:r w:rsidRPr="0017497F">
        <w:t>provided a $13.5 million grant</w:t>
      </w:r>
      <w:r w:rsidRPr="0017497F">
        <w:rPr>
          <w:lang w:val="en-US"/>
        </w:rPr>
        <w:t xml:space="preserve"> to develop specific support materials for training package implementation and resources to underpin quality assessment</w:t>
      </w:r>
      <w:r>
        <w:rPr>
          <w:lang w:val="en-US"/>
        </w:rPr>
        <w:t xml:space="preserve">. </w:t>
      </w:r>
      <w:r w:rsidRPr="00797E10">
        <w:rPr>
          <w:i/>
          <w:lang w:val="en-US"/>
        </w:rPr>
        <w:t>Inter alia</w:t>
      </w:r>
      <w:r>
        <w:rPr>
          <w:lang w:val="en-US"/>
        </w:rPr>
        <w:t>, 10 guides to accompany these materials were developed and introduced to VET practitioners around the country via a series of professional development sessions (</w:t>
      </w:r>
      <w:r w:rsidRPr="00E3415E">
        <w:t>Clayton 2002</w:t>
      </w:r>
      <w:r>
        <w:t>).</w:t>
      </w:r>
    </w:p>
    <w:p w14:paraId="1A92FD7F" w14:textId="03B7CE11" w:rsidR="006139CE" w:rsidRPr="00E3415E" w:rsidRDefault="006139CE">
      <w:pPr>
        <w:pStyle w:val="FootnoteText"/>
        <w:rPr>
          <w:lang w:val="en-US"/>
        </w:rPr>
      </w:pPr>
    </w:p>
  </w:footnote>
  <w:footnote w:id="9">
    <w:p w14:paraId="75DEE27E" w14:textId="5FA138B5" w:rsidR="006139CE" w:rsidRDefault="006139CE">
      <w:pPr>
        <w:pStyle w:val="FootnoteText"/>
      </w:pPr>
      <w:r w:rsidRPr="00441DB3">
        <w:rPr>
          <w:rStyle w:val="FootnoteReference"/>
          <w:vertAlign w:val="baseline"/>
        </w:rPr>
        <w:footnoteRef/>
      </w:r>
      <w:r>
        <w:t xml:space="preserve"> </w:t>
      </w:r>
      <w:r>
        <w:tab/>
        <w:t>&lt;</w:t>
      </w:r>
      <w:r w:rsidRPr="00EE542B">
        <w:t>https://www.education.vic.gov.au/about/programs/Pages/VETindependentassessment.aspx?Redirect=1</w:t>
      </w:r>
      <w:r>
        <w:t>&gt;.</w:t>
      </w:r>
    </w:p>
    <w:p w14:paraId="470971AA" w14:textId="77777777" w:rsidR="006139CE" w:rsidRPr="00EE542B" w:rsidRDefault="006139CE">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EC90" w14:textId="77777777" w:rsidR="006139CE" w:rsidRDefault="006139CE" w:rsidP="004E1A1B">
    <w:pPr>
      <w:tabs>
        <w:tab w:val="left" w:pos="5972"/>
      </w:tabs>
    </w:pPr>
    <w:r w:rsidRPr="00214ED0">
      <w:rPr>
        <w:noProof/>
        <w:lang w:eastAsia="en-AU"/>
      </w:rPr>
      <w:drawing>
        <wp:anchor distT="0" distB="0" distL="114300" distR="114300" simplePos="0" relativeHeight="251658752" behindDoc="1" locked="0" layoutInCell="1" allowOverlap="1" wp14:anchorId="1BF65E2E" wp14:editId="5587DA36">
          <wp:simplePos x="0" y="0"/>
          <wp:positionH relativeFrom="column">
            <wp:posOffset>34925</wp:posOffset>
          </wp:positionH>
          <wp:positionV relativeFrom="paragraph">
            <wp:posOffset>8621</wp:posOffset>
          </wp:positionV>
          <wp:extent cx="5930153" cy="101167"/>
          <wp:effectExtent l="0" t="0" r="0" b="0"/>
          <wp:wrapNone/>
          <wp:docPr id="27" name="Picture 27"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6139CE" w:rsidRPr="00D66D9A" w:rsidRDefault="006139CE" w:rsidP="00D66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6139CE" w:rsidRPr="00D66D9A" w:rsidRDefault="006139CE"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0E75B51"/>
    <w:multiLevelType w:val="multilevel"/>
    <w:tmpl w:val="0810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2952B9E"/>
    <w:multiLevelType w:val="hybridMultilevel"/>
    <w:tmpl w:val="5E52010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300E2"/>
    <w:multiLevelType w:val="multilevel"/>
    <w:tmpl w:val="1380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644B67"/>
    <w:multiLevelType w:val="hybridMultilevel"/>
    <w:tmpl w:val="FE36F36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2EDF5C1E"/>
    <w:multiLevelType w:val="hybridMultilevel"/>
    <w:tmpl w:val="87E4BA0C"/>
    <w:lvl w:ilvl="0" w:tplc="88F497CA">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CE55B8"/>
    <w:multiLevelType w:val="hybridMultilevel"/>
    <w:tmpl w:val="7C1471B0"/>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68139F6"/>
    <w:multiLevelType w:val="multilevel"/>
    <w:tmpl w:val="B17E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3B3402"/>
    <w:multiLevelType w:val="hybridMultilevel"/>
    <w:tmpl w:val="FD0C4B06"/>
    <w:lvl w:ilvl="0" w:tplc="86144ED6">
      <w:start w:val="1"/>
      <w:numFmt w:val="bullet"/>
      <w:lvlText w:val="‒"/>
      <w:lvlJc w:val="left"/>
      <w:pPr>
        <w:tabs>
          <w:tab w:val="num" w:pos="360"/>
        </w:tabs>
        <w:ind w:left="360" w:hanging="360"/>
      </w:pPr>
      <w:rPr>
        <w:rFonts w:ascii="Arial" w:hAnsi="Arial" w:hint="default"/>
      </w:rPr>
    </w:lvl>
    <w:lvl w:ilvl="1" w:tplc="F95A9240">
      <w:start w:val="1"/>
      <w:numFmt w:val="bullet"/>
      <w:lvlText w:val="‒"/>
      <w:lvlJc w:val="left"/>
      <w:pPr>
        <w:tabs>
          <w:tab w:val="num" w:pos="1080"/>
        </w:tabs>
        <w:ind w:left="1080" w:hanging="360"/>
      </w:pPr>
      <w:rPr>
        <w:rFonts w:ascii="Arial" w:hAnsi="Arial" w:hint="default"/>
      </w:rPr>
    </w:lvl>
    <w:lvl w:ilvl="2" w:tplc="4198F546" w:tentative="1">
      <w:start w:val="1"/>
      <w:numFmt w:val="bullet"/>
      <w:lvlText w:val="‒"/>
      <w:lvlJc w:val="left"/>
      <w:pPr>
        <w:tabs>
          <w:tab w:val="num" w:pos="1800"/>
        </w:tabs>
        <w:ind w:left="1800" w:hanging="360"/>
      </w:pPr>
      <w:rPr>
        <w:rFonts w:ascii="Arial" w:hAnsi="Arial" w:hint="default"/>
      </w:rPr>
    </w:lvl>
    <w:lvl w:ilvl="3" w:tplc="14EC00A6" w:tentative="1">
      <w:start w:val="1"/>
      <w:numFmt w:val="bullet"/>
      <w:lvlText w:val="‒"/>
      <w:lvlJc w:val="left"/>
      <w:pPr>
        <w:tabs>
          <w:tab w:val="num" w:pos="2520"/>
        </w:tabs>
        <w:ind w:left="2520" w:hanging="360"/>
      </w:pPr>
      <w:rPr>
        <w:rFonts w:ascii="Arial" w:hAnsi="Arial" w:hint="default"/>
      </w:rPr>
    </w:lvl>
    <w:lvl w:ilvl="4" w:tplc="45925E04" w:tentative="1">
      <w:start w:val="1"/>
      <w:numFmt w:val="bullet"/>
      <w:lvlText w:val="‒"/>
      <w:lvlJc w:val="left"/>
      <w:pPr>
        <w:tabs>
          <w:tab w:val="num" w:pos="3240"/>
        </w:tabs>
        <w:ind w:left="3240" w:hanging="360"/>
      </w:pPr>
      <w:rPr>
        <w:rFonts w:ascii="Arial" w:hAnsi="Arial" w:hint="default"/>
      </w:rPr>
    </w:lvl>
    <w:lvl w:ilvl="5" w:tplc="3DD476EE" w:tentative="1">
      <w:start w:val="1"/>
      <w:numFmt w:val="bullet"/>
      <w:lvlText w:val="‒"/>
      <w:lvlJc w:val="left"/>
      <w:pPr>
        <w:tabs>
          <w:tab w:val="num" w:pos="3960"/>
        </w:tabs>
        <w:ind w:left="3960" w:hanging="360"/>
      </w:pPr>
      <w:rPr>
        <w:rFonts w:ascii="Arial" w:hAnsi="Arial" w:hint="default"/>
      </w:rPr>
    </w:lvl>
    <w:lvl w:ilvl="6" w:tplc="F3AA4C9E" w:tentative="1">
      <w:start w:val="1"/>
      <w:numFmt w:val="bullet"/>
      <w:lvlText w:val="‒"/>
      <w:lvlJc w:val="left"/>
      <w:pPr>
        <w:tabs>
          <w:tab w:val="num" w:pos="4680"/>
        </w:tabs>
        <w:ind w:left="4680" w:hanging="360"/>
      </w:pPr>
      <w:rPr>
        <w:rFonts w:ascii="Arial" w:hAnsi="Arial" w:hint="default"/>
      </w:rPr>
    </w:lvl>
    <w:lvl w:ilvl="7" w:tplc="C9CA023C" w:tentative="1">
      <w:start w:val="1"/>
      <w:numFmt w:val="bullet"/>
      <w:lvlText w:val="‒"/>
      <w:lvlJc w:val="left"/>
      <w:pPr>
        <w:tabs>
          <w:tab w:val="num" w:pos="5400"/>
        </w:tabs>
        <w:ind w:left="5400" w:hanging="360"/>
      </w:pPr>
      <w:rPr>
        <w:rFonts w:ascii="Arial" w:hAnsi="Arial" w:hint="default"/>
      </w:rPr>
    </w:lvl>
    <w:lvl w:ilvl="8" w:tplc="23F48C70"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18007C4"/>
    <w:multiLevelType w:val="hybridMultilevel"/>
    <w:tmpl w:val="52AE2E4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0F3B9E"/>
    <w:multiLevelType w:val="multilevel"/>
    <w:tmpl w:val="DEBC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92BB8"/>
    <w:multiLevelType w:val="multilevel"/>
    <w:tmpl w:val="BE82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D427B13"/>
    <w:multiLevelType w:val="multilevel"/>
    <w:tmpl w:val="B892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1C541E"/>
    <w:multiLevelType w:val="hybridMultilevel"/>
    <w:tmpl w:val="39807320"/>
    <w:lvl w:ilvl="0" w:tplc="9552EF4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5D08FF"/>
    <w:multiLevelType w:val="hybridMultilevel"/>
    <w:tmpl w:val="B04C031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2" w15:restartNumberingAfterBreak="0">
    <w:nsid w:val="6DD129F8"/>
    <w:multiLevelType w:val="hybridMultilevel"/>
    <w:tmpl w:val="D4A2D112"/>
    <w:lvl w:ilvl="0" w:tplc="A23A1592">
      <w:start w:val="1"/>
      <w:numFmt w:val="bullet"/>
      <w:pStyle w:val="KeyPoints"/>
      <w:lvlText w:val=""/>
      <w:lvlJc w:val="left"/>
      <w:pPr>
        <w:ind w:left="927" w:hanging="360"/>
      </w:pPr>
      <w:rPr>
        <w:rFonts w:ascii="Wingdings" w:hAnsi="Wingdings" w:hint="default"/>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33" w15:restartNumberingAfterBreak="0">
    <w:nsid w:val="6E6568BB"/>
    <w:multiLevelType w:val="hybridMultilevel"/>
    <w:tmpl w:val="93E07882"/>
    <w:lvl w:ilvl="0" w:tplc="FB20ABCA">
      <w:start w:val="1"/>
      <w:numFmt w:val="bullet"/>
      <w:pStyle w:val="Dotpoint1"/>
      <w:lvlText w:val=""/>
      <w:lvlJc w:val="left"/>
      <w:pPr>
        <w:ind w:left="928" w:hanging="360"/>
      </w:pPr>
      <w:rPr>
        <w:rFonts w:ascii="Wingdings" w:hAnsi="Wingdings" w:hint="default"/>
      </w:rPr>
    </w:lvl>
    <w:lvl w:ilvl="1" w:tplc="4410AFD6">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34"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3704B4"/>
    <w:multiLevelType w:val="hybridMultilevel"/>
    <w:tmpl w:val="7278B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7" w15:restartNumberingAfterBreak="0">
    <w:nsid w:val="7C121453"/>
    <w:multiLevelType w:val="hybridMultilevel"/>
    <w:tmpl w:val="5BA66CEE"/>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10"/>
  </w:num>
  <w:num w:numId="2">
    <w:abstractNumId w:val="33"/>
  </w:num>
  <w:num w:numId="3">
    <w:abstractNumId w:val="29"/>
  </w:num>
  <w:num w:numId="4">
    <w:abstractNumId w:val="30"/>
  </w:num>
  <w:num w:numId="5">
    <w:abstractNumId w:val="13"/>
  </w:num>
  <w:num w:numId="6">
    <w:abstractNumId w:val="34"/>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9"/>
  </w:num>
  <w:num w:numId="10">
    <w:abstractNumId w:val="24"/>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36"/>
  </w:num>
  <w:num w:numId="22">
    <w:abstractNumId w:val="32"/>
  </w:num>
  <w:num w:numId="23">
    <w:abstractNumId w:val="20"/>
  </w:num>
  <w:num w:numId="24">
    <w:abstractNumId w:val="37"/>
  </w:num>
  <w:num w:numId="25">
    <w:abstractNumId w:val="18"/>
  </w:num>
  <w:num w:numId="26">
    <w:abstractNumId w:val="15"/>
  </w:num>
  <w:num w:numId="27">
    <w:abstractNumId w:val="27"/>
  </w:num>
  <w:num w:numId="28">
    <w:abstractNumId w:val="12"/>
  </w:num>
  <w:num w:numId="29">
    <w:abstractNumId w:val="23"/>
  </w:num>
  <w:num w:numId="30">
    <w:abstractNumId w:val="9"/>
  </w:num>
  <w:num w:numId="31">
    <w:abstractNumId w:val="26"/>
  </w:num>
  <w:num w:numId="32">
    <w:abstractNumId w:val="22"/>
  </w:num>
  <w:num w:numId="33">
    <w:abstractNumId w:val="11"/>
  </w:num>
  <w:num w:numId="34">
    <w:abstractNumId w:val="21"/>
  </w:num>
  <w:num w:numId="35">
    <w:abstractNumId w:val="35"/>
  </w:num>
  <w:num w:numId="36">
    <w:abstractNumId w:val="28"/>
  </w:num>
  <w:num w:numId="37">
    <w:abstractNumId w:val="14"/>
  </w:num>
  <w:num w:numId="38">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displayHorizontalDrawingGridEvery w:val="0"/>
  <w:displayVerticalDrawingGridEvery w:val="0"/>
  <w:doNotUseMarginsForDrawingGridOrigin/>
  <w:noPunctuationKerning/>
  <w:characterSpacingControl w:val="doNotCompress"/>
  <w:hdrShapeDefaults>
    <o:shapedefaults v:ext="edit" spidmax="14337">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QUA/HbceywAAAA="/>
  </w:docVars>
  <w:rsids>
    <w:rsidRoot w:val="003D4DFA"/>
    <w:rsid w:val="000012D3"/>
    <w:rsid w:val="00001C1F"/>
    <w:rsid w:val="00001E9A"/>
    <w:rsid w:val="00001F3C"/>
    <w:rsid w:val="000026AB"/>
    <w:rsid w:val="00002C44"/>
    <w:rsid w:val="000038F6"/>
    <w:rsid w:val="000044FB"/>
    <w:rsid w:val="00007C15"/>
    <w:rsid w:val="000108B2"/>
    <w:rsid w:val="00010CA9"/>
    <w:rsid w:val="00010F5B"/>
    <w:rsid w:val="00011101"/>
    <w:rsid w:val="000112FF"/>
    <w:rsid w:val="00012197"/>
    <w:rsid w:val="00012990"/>
    <w:rsid w:val="00012D31"/>
    <w:rsid w:val="000138F5"/>
    <w:rsid w:val="0001509E"/>
    <w:rsid w:val="000160BD"/>
    <w:rsid w:val="0001753E"/>
    <w:rsid w:val="0002141F"/>
    <w:rsid w:val="0002169B"/>
    <w:rsid w:val="00022290"/>
    <w:rsid w:val="000227C6"/>
    <w:rsid w:val="0002340E"/>
    <w:rsid w:val="00023634"/>
    <w:rsid w:val="0002372C"/>
    <w:rsid w:val="000238B9"/>
    <w:rsid w:val="00024BAE"/>
    <w:rsid w:val="00024F1D"/>
    <w:rsid w:val="000272FB"/>
    <w:rsid w:val="00027F2D"/>
    <w:rsid w:val="00030770"/>
    <w:rsid w:val="000327E4"/>
    <w:rsid w:val="00032CFE"/>
    <w:rsid w:val="00032F41"/>
    <w:rsid w:val="00033A74"/>
    <w:rsid w:val="00033C33"/>
    <w:rsid w:val="00033E69"/>
    <w:rsid w:val="000344F0"/>
    <w:rsid w:val="000347DF"/>
    <w:rsid w:val="00035273"/>
    <w:rsid w:val="000361AF"/>
    <w:rsid w:val="000367F5"/>
    <w:rsid w:val="00037D5A"/>
    <w:rsid w:val="000401AF"/>
    <w:rsid w:val="00040383"/>
    <w:rsid w:val="000407FD"/>
    <w:rsid w:val="000408F3"/>
    <w:rsid w:val="00040D20"/>
    <w:rsid w:val="000410F9"/>
    <w:rsid w:val="00041352"/>
    <w:rsid w:val="0004150E"/>
    <w:rsid w:val="00041753"/>
    <w:rsid w:val="00041DD1"/>
    <w:rsid w:val="0004214A"/>
    <w:rsid w:val="000435A6"/>
    <w:rsid w:val="00043AFE"/>
    <w:rsid w:val="00043E3B"/>
    <w:rsid w:val="00043E6F"/>
    <w:rsid w:val="0004454E"/>
    <w:rsid w:val="00044D47"/>
    <w:rsid w:val="00045C98"/>
    <w:rsid w:val="00045E77"/>
    <w:rsid w:val="000463AA"/>
    <w:rsid w:val="0004657F"/>
    <w:rsid w:val="00046DD5"/>
    <w:rsid w:val="00046EA0"/>
    <w:rsid w:val="000471D6"/>
    <w:rsid w:val="000479AA"/>
    <w:rsid w:val="00050116"/>
    <w:rsid w:val="000508DD"/>
    <w:rsid w:val="00050AEE"/>
    <w:rsid w:val="00050E94"/>
    <w:rsid w:val="000533F9"/>
    <w:rsid w:val="00055379"/>
    <w:rsid w:val="00055B88"/>
    <w:rsid w:val="00055D67"/>
    <w:rsid w:val="00056F63"/>
    <w:rsid w:val="000571CE"/>
    <w:rsid w:val="00060914"/>
    <w:rsid w:val="0006125F"/>
    <w:rsid w:val="000627D4"/>
    <w:rsid w:val="00062B7F"/>
    <w:rsid w:val="00063A1E"/>
    <w:rsid w:val="000641CB"/>
    <w:rsid w:val="00064D01"/>
    <w:rsid w:val="00064D9F"/>
    <w:rsid w:val="000653AB"/>
    <w:rsid w:val="000656A6"/>
    <w:rsid w:val="000660D9"/>
    <w:rsid w:val="00066DAD"/>
    <w:rsid w:val="00067053"/>
    <w:rsid w:val="0006739E"/>
    <w:rsid w:val="0006762E"/>
    <w:rsid w:val="00071A46"/>
    <w:rsid w:val="0007386A"/>
    <w:rsid w:val="00074BD4"/>
    <w:rsid w:val="000750C2"/>
    <w:rsid w:val="0007719B"/>
    <w:rsid w:val="0007753B"/>
    <w:rsid w:val="000805EE"/>
    <w:rsid w:val="000812E1"/>
    <w:rsid w:val="00081833"/>
    <w:rsid w:val="0008196F"/>
    <w:rsid w:val="00081B06"/>
    <w:rsid w:val="00083C29"/>
    <w:rsid w:val="00085659"/>
    <w:rsid w:val="00085F2F"/>
    <w:rsid w:val="00087407"/>
    <w:rsid w:val="00090F20"/>
    <w:rsid w:val="00091A91"/>
    <w:rsid w:val="00092280"/>
    <w:rsid w:val="000928D4"/>
    <w:rsid w:val="000929F1"/>
    <w:rsid w:val="00092CF9"/>
    <w:rsid w:val="00092E87"/>
    <w:rsid w:val="0009304D"/>
    <w:rsid w:val="000939E6"/>
    <w:rsid w:val="00093BFC"/>
    <w:rsid w:val="00093CBF"/>
    <w:rsid w:val="000940BD"/>
    <w:rsid w:val="0009420E"/>
    <w:rsid w:val="000946FA"/>
    <w:rsid w:val="00095889"/>
    <w:rsid w:val="000969F0"/>
    <w:rsid w:val="00096BAC"/>
    <w:rsid w:val="00097289"/>
    <w:rsid w:val="0009753C"/>
    <w:rsid w:val="000A0FDF"/>
    <w:rsid w:val="000A11E4"/>
    <w:rsid w:val="000A1A90"/>
    <w:rsid w:val="000A315B"/>
    <w:rsid w:val="000A4472"/>
    <w:rsid w:val="000A6323"/>
    <w:rsid w:val="000A6904"/>
    <w:rsid w:val="000A6A74"/>
    <w:rsid w:val="000A77DE"/>
    <w:rsid w:val="000B127A"/>
    <w:rsid w:val="000B1D7B"/>
    <w:rsid w:val="000B36A2"/>
    <w:rsid w:val="000B42D9"/>
    <w:rsid w:val="000B5383"/>
    <w:rsid w:val="000B64E8"/>
    <w:rsid w:val="000B7456"/>
    <w:rsid w:val="000B74ED"/>
    <w:rsid w:val="000B751B"/>
    <w:rsid w:val="000B78C4"/>
    <w:rsid w:val="000C0631"/>
    <w:rsid w:val="000C31F1"/>
    <w:rsid w:val="000C4478"/>
    <w:rsid w:val="000C4650"/>
    <w:rsid w:val="000C5E49"/>
    <w:rsid w:val="000C6EB1"/>
    <w:rsid w:val="000C7344"/>
    <w:rsid w:val="000D00FC"/>
    <w:rsid w:val="000D0B94"/>
    <w:rsid w:val="000D1083"/>
    <w:rsid w:val="000D1E20"/>
    <w:rsid w:val="000D3448"/>
    <w:rsid w:val="000D38E9"/>
    <w:rsid w:val="000D3E02"/>
    <w:rsid w:val="000D439B"/>
    <w:rsid w:val="000D53CB"/>
    <w:rsid w:val="000D5429"/>
    <w:rsid w:val="000D5EF7"/>
    <w:rsid w:val="000D5FFE"/>
    <w:rsid w:val="000D675B"/>
    <w:rsid w:val="000D6EA4"/>
    <w:rsid w:val="000D7469"/>
    <w:rsid w:val="000D7EF9"/>
    <w:rsid w:val="000E01BB"/>
    <w:rsid w:val="000E097E"/>
    <w:rsid w:val="000E1163"/>
    <w:rsid w:val="000E1C5A"/>
    <w:rsid w:val="000E1E7C"/>
    <w:rsid w:val="000E3AF9"/>
    <w:rsid w:val="000E3E70"/>
    <w:rsid w:val="000E4050"/>
    <w:rsid w:val="000E4241"/>
    <w:rsid w:val="000E5095"/>
    <w:rsid w:val="000E642B"/>
    <w:rsid w:val="000E69BB"/>
    <w:rsid w:val="000E78B3"/>
    <w:rsid w:val="000F3083"/>
    <w:rsid w:val="000F4EE0"/>
    <w:rsid w:val="000F5C33"/>
    <w:rsid w:val="000F6648"/>
    <w:rsid w:val="00100FE6"/>
    <w:rsid w:val="00102129"/>
    <w:rsid w:val="0010217C"/>
    <w:rsid w:val="001028EA"/>
    <w:rsid w:val="00104576"/>
    <w:rsid w:val="00105B63"/>
    <w:rsid w:val="00107550"/>
    <w:rsid w:val="0010761A"/>
    <w:rsid w:val="0010780F"/>
    <w:rsid w:val="001107E7"/>
    <w:rsid w:val="00110A1D"/>
    <w:rsid w:val="00113805"/>
    <w:rsid w:val="00114A40"/>
    <w:rsid w:val="00114FA6"/>
    <w:rsid w:val="001157DB"/>
    <w:rsid w:val="00116096"/>
    <w:rsid w:val="0011634E"/>
    <w:rsid w:val="00116417"/>
    <w:rsid w:val="001165C9"/>
    <w:rsid w:val="00116BCF"/>
    <w:rsid w:val="001173AD"/>
    <w:rsid w:val="001175F6"/>
    <w:rsid w:val="001176EF"/>
    <w:rsid w:val="00117AE2"/>
    <w:rsid w:val="001209BE"/>
    <w:rsid w:val="00121934"/>
    <w:rsid w:val="00121DE6"/>
    <w:rsid w:val="001221EA"/>
    <w:rsid w:val="00122946"/>
    <w:rsid w:val="00123B5C"/>
    <w:rsid w:val="00124CE1"/>
    <w:rsid w:val="00124E32"/>
    <w:rsid w:val="00125371"/>
    <w:rsid w:val="001266D9"/>
    <w:rsid w:val="0013123A"/>
    <w:rsid w:val="00131C09"/>
    <w:rsid w:val="001322FF"/>
    <w:rsid w:val="0013290E"/>
    <w:rsid w:val="001334BA"/>
    <w:rsid w:val="00134DF5"/>
    <w:rsid w:val="00135C75"/>
    <w:rsid w:val="001363DE"/>
    <w:rsid w:val="0013797B"/>
    <w:rsid w:val="00140AD4"/>
    <w:rsid w:val="001410C6"/>
    <w:rsid w:val="0014275D"/>
    <w:rsid w:val="001446F8"/>
    <w:rsid w:val="001450E8"/>
    <w:rsid w:val="00146472"/>
    <w:rsid w:val="001467E4"/>
    <w:rsid w:val="00146B47"/>
    <w:rsid w:val="00146B8A"/>
    <w:rsid w:val="0014747A"/>
    <w:rsid w:val="00147D77"/>
    <w:rsid w:val="00150874"/>
    <w:rsid w:val="001509F3"/>
    <w:rsid w:val="00150BFE"/>
    <w:rsid w:val="00151ED1"/>
    <w:rsid w:val="001528BC"/>
    <w:rsid w:val="00155B8A"/>
    <w:rsid w:val="00155CFF"/>
    <w:rsid w:val="00156177"/>
    <w:rsid w:val="00157513"/>
    <w:rsid w:val="0015765B"/>
    <w:rsid w:val="00161526"/>
    <w:rsid w:val="00162C57"/>
    <w:rsid w:val="00162C83"/>
    <w:rsid w:val="001633E0"/>
    <w:rsid w:val="001647B6"/>
    <w:rsid w:val="00164B59"/>
    <w:rsid w:val="00164CAA"/>
    <w:rsid w:val="00165E44"/>
    <w:rsid w:val="001661C3"/>
    <w:rsid w:val="00166F13"/>
    <w:rsid w:val="00167722"/>
    <w:rsid w:val="00170B63"/>
    <w:rsid w:val="00170BBB"/>
    <w:rsid w:val="00170CFF"/>
    <w:rsid w:val="001711B2"/>
    <w:rsid w:val="00172803"/>
    <w:rsid w:val="001728A6"/>
    <w:rsid w:val="00172D23"/>
    <w:rsid w:val="00173F24"/>
    <w:rsid w:val="0017497F"/>
    <w:rsid w:val="0017716A"/>
    <w:rsid w:val="00181B96"/>
    <w:rsid w:val="00182733"/>
    <w:rsid w:val="00184110"/>
    <w:rsid w:val="00184270"/>
    <w:rsid w:val="00187BF6"/>
    <w:rsid w:val="00190753"/>
    <w:rsid w:val="0019180D"/>
    <w:rsid w:val="00191871"/>
    <w:rsid w:val="001926BC"/>
    <w:rsid w:val="00192C81"/>
    <w:rsid w:val="001934C2"/>
    <w:rsid w:val="00193848"/>
    <w:rsid w:val="00193A30"/>
    <w:rsid w:val="00193F62"/>
    <w:rsid w:val="00193FC5"/>
    <w:rsid w:val="00195EEB"/>
    <w:rsid w:val="001967CB"/>
    <w:rsid w:val="00196914"/>
    <w:rsid w:val="001979C2"/>
    <w:rsid w:val="001A0764"/>
    <w:rsid w:val="001A171C"/>
    <w:rsid w:val="001A18A3"/>
    <w:rsid w:val="001A2C41"/>
    <w:rsid w:val="001A2DFE"/>
    <w:rsid w:val="001A2EC7"/>
    <w:rsid w:val="001A3613"/>
    <w:rsid w:val="001A4157"/>
    <w:rsid w:val="001A45C2"/>
    <w:rsid w:val="001A4A73"/>
    <w:rsid w:val="001A4ACE"/>
    <w:rsid w:val="001A4F49"/>
    <w:rsid w:val="001A6179"/>
    <w:rsid w:val="001B00C0"/>
    <w:rsid w:val="001B09CF"/>
    <w:rsid w:val="001B18E6"/>
    <w:rsid w:val="001B1EAA"/>
    <w:rsid w:val="001B2FF0"/>
    <w:rsid w:val="001B38C6"/>
    <w:rsid w:val="001B3E1E"/>
    <w:rsid w:val="001B417F"/>
    <w:rsid w:val="001B43CF"/>
    <w:rsid w:val="001B4C74"/>
    <w:rsid w:val="001B54A4"/>
    <w:rsid w:val="001B54B4"/>
    <w:rsid w:val="001B6C0D"/>
    <w:rsid w:val="001B7D1E"/>
    <w:rsid w:val="001C004A"/>
    <w:rsid w:val="001C02CE"/>
    <w:rsid w:val="001C14E9"/>
    <w:rsid w:val="001C22FB"/>
    <w:rsid w:val="001C2DE1"/>
    <w:rsid w:val="001C313C"/>
    <w:rsid w:val="001C3B31"/>
    <w:rsid w:val="001C3B7F"/>
    <w:rsid w:val="001C3D54"/>
    <w:rsid w:val="001C6106"/>
    <w:rsid w:val="001C6138"/>
    <w:rsid w:val="001C6256"/>
    <w:rsid w:val="001D00D9"/>
    <w:rsid w:val="001D0CAA"/>
    <w:rsid w:val="001D0CE6"/>
    <w:rsid w:val="001D321A"/>
    <w:rsid w:val="001D3AB7"/>
    <w:rsid w:val="001D3CBA"/>
    <w:rsid w:val="001D3EB4"/>
    <w:rsid w:val="001D4298"/>
    <w:rsid w:val="001D4714"/>
    <w:rsid w:val="001D50E0"/>
    <w:rsid w:val="001D53CD"/>
    <w:rsid w:val="001D63C1"/>
    <w:rsid w:val="001E04E6"/>
    <w:rsid w:val="001E1AA8"/>
    <w:rsid w:val="001E1EEF"/>
    <w:rsid w:val="001E3339"/>
    <w:rsid w:val="001E3607"/>
    <w:rsid w:val="001E4865"/>
    <w:rsid w:val="001E50C1"/>
    <w:rsid w:val="001E6957"/>
    <w:rsid w:val="001E6F2D"/>
    <w:rsid w:val="001E6F30"/>
    <w:rsid w:val="001E7C9A"/>
    <w:rsid w:val="001E7D45"/>
    <w:rsid w:val="001E7E4A"/>
    <w:rsid w:val="001F0C89"/>
    <w:rsid w:val="001F1B0D"/>
    <w:rsid w:val="001F1FFB"/>
    <w:rsid w:val="001F3740"/>
    <w:rsid w:val="001F3850"/>
    <w:rsid w:val="001F4586"/>
    <w:rsid w:val="001F4EEA"/>
    <w:rsid w:val="001F57E0"/>
    <w:rsid w:val="001F688D"/>
    <w:rsid w:val="001F7A00"/>
    <w:rsid w:val="001F7D84"/>
    <w:rsid w:val="00200015"/>
    <w:rsid w:val="00200E5E"/>
    <w:rsid w:val="00200F42"/>
    <w:rsid w:val="00201F04"/>
    <w:rsid w:val="00202B45"/>
    <w:rsid w:val="00203F00"/>
    <w:rsid w:val="00204497"/>
    <w:rsid w:val="00205D7F"/>
    <w:rsid w:val="002064DF"/>
    <w:rsid w:val="0020685F"/>
    <w:rsid w:val="002072A1"/>
    <w:rsid w:val="00210A4A"/>
    <w:rsid w:val="00211950"/>
    <w:rsid w:val="00213450"/>
    <w:rsid w:val="00214D7C"/>
    <w:rsid w:val="00214ED0"/>
    <w:rsid w:val="00215134"/>
    <w:rsid w:val="00215140"/>
    <w:rsid w:val="0021574F"/>
    <w:rsid w:val="002158B2"/>
    <w:rsid w:val="00215A17"/>
    <w:rsid w:val="00215B2C"/>
    <w:rsid w:val="00215B6F"/>
    <w:rsid w:val="0021618E"/>
    <w:rsid w:val="00216A56"/>
    <w:rsid w:val="00216C48"/>
    <w:rsid w:val="00217905"/>
    <w:rsid w:val="00220A0A"/>
    <w:rsid w:val="002238F0"/>
    <w:rsid w:val="002239B4"/>
    <w:rsid w:val="00223F03"/>
    <w:rsid w:val="002240BA"/>
    <w:rsid w:val="00225AAB"/>
    <w:rsid w:val="002261A7"/>
    <w:rsid w:val="00226F9D"/>
    <w:rsid w:val="002277A9"/>
    <w:rsid w:val="00227884"/>
    <w:rsid w:val="0023028E"/>
    <w:rsid w:val="00230C84"/>
    <w:rsid w:val="0023239B"/>
    <w:rsid w:val="00232568"/>
    <w:rsid w:val="0023290A"/>
    <w:rsid w:val="0023299A"/>
    <w:rsid w:val="00233663"/>
    <w:rsid w:val="00233BFA"/>
    <w:rsid w:val="00237A02"/>
    <w:rsid w:val="0024019E"/>
    <w:rsid w:val="00240759"/>
    <w:rsid w:val="00240CBF"/>
    <w:rsid w:val="002410B6"/>
    <w:rsid w:val="002412FC"/>
    <w:rsid w:val="002414C4"/>
    <w:rsid w:val="0024164D"/>
    <w:rsid w:val="0024317B"/>
    <w:rsid w:val="0024319E"/>
    <w:rsid w:val="00243486"/>
    <w:rsid w:val="00243CBA"/>
    <w:rsid w:val="0024475C"/>
    <w:rsid w:val="00246F0F"/>
    <w:rsid w:val="00247AD4"/>
    <w:rsid w:val="00251024"/>
    <w:rsid w:val="00253864"/>
    <w:rsid w:val="002538B7"/>
    <w:rsid w:val="0025463D"/>
    <w:rsid w:val="00257BAB"/>
    <w:rsid w:val="00257CB6"/>
    <w:rsid w:val="00260B37"/>
    <w:rsid w:val="00260CE3"/>
    <w:rsid w:val="00262070"/>
    <w:rsid w:val="00262B49"/>
    <w:rsid w:val="00263F32"/>
    <w:rsid w:val="00264E34"/>
    <w:rsid w:val="00264E94"/>
    <w:rsid w:val="00264F5E"/>
    <w:rsid w:val="002653EA"/>
    <w:rsid w:val="00265CE1"/>
    <w:rsid w:val="00266F18"/>
    <w:rsid w:val="00267C1C"/>
    <w:rsid w:val="00267FE2"/>
    <w:rsid w:val="002704CF"/>
    <w:rsid w:val="00271210"/>
    <w:rsid w:val="00271267"/>
    <w:rsid w:val="0027206D"/>
    <w:rsid w:val="00272A54"/>
    <w:rsid w:val="00272B41"/>
    <w:rsid w:val="00272EB1"/>
    <w:rsid w:val="00273386"/>
    <w:rsid w:val="00273773"/>
    <w:rsid w:val="0027483E"/>
    <w:rsid w:val="002754F8"/>
    <w:rsid w:val="00275545"/>
    <w:rsid w:val="00276281"/>
    <w:rsid w:val="002765B8"/>
    <w:rsid w:val="002771C0"/>
    <w:rsid w:val="002774D4"/>
    <w:rsid w:val="00280245"/>
    <w:rsid w:val="00280311"/>
    <w:rsid w:val="002819B6"/>
    <w:rsid w:val="00281D8F"/>
    <w:rsid w:val="0028279E"/>
    <w:rsid w:val="002830FF"/>
    <w:rsid w:val="0028464B"/>
    <w:rsid w:val="00284FCB"/>
    <w:rsid w:val="00285060"/>
    <w:rsid w:val="00287826"/>
    <w:rsid w:val="0029065B"/>
    <w:rsid w:val="00291721"/>
    <w:rsid w:val="00291CF7"/>
    <w:rsid w:val="00291E6B"/>
    <w:rsid w:val="00292E6C"/>
    <w:rsid w:val="0029329F"/>
    <w:rsid w:val="002936E4"/>
    <w:rsid w:val="002947D3"/>
    <w:rsid w:val="00295746"/>
    <w:rsid w:val="002959C7"/>
    <w:rsid w:val="002965A6"/>
    <w:rsid w:val="00297684"/>
    <w:rsid w:val="002A0063"/>
    <w:rsid w:val="002A0146"/>
    <w:rsid w:val="002A176D"/>
    <w:rsid w:val="002A1B5A"/>
    <w:rsid w:val="002A2432"/>
    <w:rsid w:val="002A7FCD"/>
    <w:rsid w:val="002B00A7"/>
    <w:rsid w:val="002B13B4"/>
    <w:rsid w:val="002B1B41"/>
    <w:rsid w:val="002B2D28"/>
    <w:rsid w:val="002B3986"/>
    <w:rsid w:val="002B3C03"/>
    <w:rsid w:val="002B3DD2"/>
    <w:rsid w:val="002B4817"/>
    <w:rsid w:val="002B52E8"/>
    <w:rsid w:val="002B5E74"/>
    <w:rsid w:val="002B610E"/>
    <w:rsid w:val="002B62E4"/>
    <w:rsid w:val="002B68D7"/>
    <w:rsid w:val="002B7A34"/>
    <w:rsid w:val="002B7DDD"/>
    <w:rsid w:val="002B7EDE"/>
    <w:rsid w:val="002C11E1"/>
    <w:rsid w:val="002C14E3"/>
    <w:rsid w:val="002C2702"/>
    <w:rsid w:val="002C2D2B"/>
    <w:rsid w:val="002C3435"/>
    <w:rsid w:val="002C3667"/>
    <w:rsid w:val="002C3684"/>
    <w:rsid w:val="002C36FB"/>
    <w:rsid w:val="002C61C4"/>
    <w:rsid w:val="002C630F"/>
    <w:rsid w:val="002C6A6C"/>
    <w:rsid w:val="002C766F"/>
    <w:rsid w:val="002C7BC7"/>
    <w:rsid w:val="002C7E45"/>
    <w:rsid w:val="002D0B66"/>
    <w:rsid w:val="002D13D3"/>
    <w:rsid w:val="002D1A3D"/>
    <w:rsid w:val="002D28C5"/>
    <w:rsid w:val="002D2A73"/>
    <w:rsid w:val="002D35B9"/>
    <w:rsid w:val="002D5BAE"/>
    <w:rsid w:val="002D61F7"/>
    <w:rsid w:val="002E0406"/>
    <w:rsid w:val="002E08B0"/>
    <w:rsid w:val="002E14A2"/>
    <w:rsid w:val="002E196B"/>
    <w:rsid w:val="002E49C9"/>
    <w:rsid w:val="002E569D"/>
    <w:rsid w:val="002E5E99"/>
    <w:rsid w:val="002E61A4"/>
    <w:rsid w:val="002E792F"/>
    <w:rsid w:val="002E7E18"/>
    <w:rsid w:val="002F0349"/>
    <w:rsid w:val="002F052A"/>
    <w:rsid w:val="002F1EDA"/>
    <w:rsid w:val="002F20E8"/>
    <w:rsid w:val="002F2C70"/>
    <w:rsid w:val="002F2E1C"/>
    <w:rsid w:val="002F34C9"/>
    <w:rsid w:val="002F3919"/>
    <w:rsid w:val="002F3CD0"/>
    <w:rsid w:val="002F3E93"/>
    <w:rsid w:val="002F430D"/>
    <w:rsid w:val="002F4CC4"/>
    <w:rsid w:val="002F4E55"/>
    <w:rsid w:val="002F54FC"/>
    <w:rsid w:val="002F5E5C"/>
    <w:rsid w:val="002F5FA4"/>
    <w:rsid w:val="002F7211"/>
    <w:rsid w:val="003024E9"/>
    <w:rsid w:val="003028F7"/>
    <w:rsid w:val="00302FA8"/>
    <w:rsid w:val="003032A8"/>
    <w:rsid w:val="0030444B"/>
    <w:rsid w:val="0030469E"/>
    <w:rsid w:val="00305517"/>
    <w:rsid w:val="00310025"/>
    <w:rsid w:val="00313AC9"/>
    <w:rsid w:val="00313E74"/>
    <w:rsid w:val="0031441C"/>
    <w:rsid w:val="00314542"/>
    <w:rsid w:val="00314979"/>
    <w:rsid w:val="00317C62"/>
    <w:rsid w:val="00323C21"/>
    <w:rsid w:val="00324917"/>
    <w:rsid w:val="003252AA"/>
    <w:rsid w:val="0032558C"/>
    <w:rsid w:val="00325682"/>
    <w:rsid w:val="00325765"/>
    <w:rsid w:val="0032661D"/>
    <w:rsid w:val="00326F04"/>
    <w:rsid w:val="003275C9"/>
    <w:rsid w:val="0032783B"/>
    <w:rsid w:val="00330585"/>
    <w:rsid w:val="00332517"/>
    <w:rsid w:val="0033376E"/>
    <w:rsid w:val="003341F6"/>
    <w:rsid w:val="00334B9E"/>
    <w:rsid w:val="00334DF9"/>
    <w:rsid w:val="003356D7"/>
    <w:rsid w:val="00335D0B"/>
    <w:rsid w:val="003362DD"/>
    <w:rsid w:val="00336376"/>
    <w:rsid w:val="003364D3"/>
    <w:rsid w:val="00336501"/>
    <w:rsid w:val="0034004F"/>
    <w:rsid w:val="00341CE8"/>
    <w:rsid w:val="00343A0F"/>
    <w:rsid w:val="00343A4F"/>
    <w:rsid w:val="00344B2B"/>
    <w:rsid w:val="003450BB"/>
    <w:rsid w:val="00345258"/>
    <w:rsid w:val="00346034"/>
    <w:rsid w:val="00346E83"/>
    <w:rsid w:val="00347702"/>
    <w:rsid w:val="00350047"/>
    <w:rsid w:val="00351C97"/>
    <w:rsid w:val="0035370D"/>
    <w:rsid w:val="0035373E"/>
    <w:rsid w:val="00353ACB"/>
    <w:rsid w:val="003541C9"/>
    <w:rsid w:val="00354966"/>
    <w:rsid w:val="003565CB"/>
    <w:rsid w:val="00356939"/>
    <w:rsid w:val="0035711A"/>
    <w:rsid w:val="00360F27"/>
    <w:rsid w:val="00360FAD"/>
    <w:rsid w:val="0036101C"/>
    <w:rsid w:val="00361B04"/>
    <w:rsid w:val="00363181"/>
    <w:rsid w:val="00363EC5"/>
    <w:rsid w:val="00364154"/>
    <w:rsid w:val="00364671"/>
    <w:rsid w:val="00364C7F"/>
    <w:rsid w:val="0036549D"/>
    <w:rsid w:val="003654D0"/>
    <w:rsid w:val="0036639C"/>
    <w:rsid w:val="00366A63"/>
    <w:rsid w:val="00366E4E"/>
    <w:rsid w:val="0036714E"/>
    <w:rsid w:val="003705EE"/>
    <w:rsid w:val="00370EC7"/>
    <w:rsid w:val="003718E2"/>
    <w:rsid w:val="00371BDA"/>
    <w:rsid w:val="0037229F"/>
    <w:rsid w:val="00372B9D"/>
    <w:rsid w:val="00375252"/>
    <w:rsid w:val="00375E2F"/>
    <w:rsid w:val="00376795"/>
    <w:rsid w:val="00376BEB"/>
    <w:rsid w:val="00376F6A"/>
    <w:rsid w:val="00380D8D"/>
    <w:rsid w:val="003813E4"/>
    <w:rsid w:val="00381D80"/>
    <w:rsid w:val="00381F7D"/>
    <w:rsid w:val="0038269B"/>
    <w:rsid w:val="00382F9F"/>
    <w:rsid w:val="00383DD8"/>
    <w:rsid w:val="00384869"/>
    <w:rsid w:val="003866F6"/>
    <w:rsid w:val="003879D6"/>
    <w:rsid w:val="003901E7"/>
    <w:rsid w:val="00390383"/>
    <w:rsid w:val="00390639"/>
    <w:rsid w:val="00390E44"/>
    <w:rsid w:val="0039263D"/>
    <w:rsid w:val="00392D8F"/>
    <w:rsid w:val="00393936"/>
    <w:rsid w:val="00395440"/>
    <w:rsid w:val="00395447"/>
    <w:rsid w:val="00395694"/>
    <w:rsid w:val="00395A6A"/>
    <w:rsid w:val="00395CB0"/>
    <w:rsid w:val="00396095"/>
    <w:rsid w:val="00396E78"/>
    <w:rsid w:val="003A13C1"/>
    <w:rsid w:val="003A20DB"/>
    <w:rsid w:val="003A319C"/>
    <w:rsid w:val="003A32DE"/>
    <w:rsid w:val="003A387F"/>
    <w:rsid w:val="003A3AC7"/>
    <w:rsid w:val="003A3F2B"/>
    <w:rsid w:val="003A5122"/>
    <w:rsid w:val="003A6C8C"/>
    <w:rsid w:val="003A704F"/>
    <w:rsid w:val="003A74D5"/>
    <w:rsid w:val="003A77F9"/>
    <w:rsid w:val="003A7928"/>
    <w:rsid w:val="003B0363"/>
    <w:rsid w:val="003B05C2"/>
    <w:rsid w:val="003B16DA"/>
    <w:rsid w:val="003B2C9E"/>
    <w:rsid w:val="003B401E"/>
    <w:rsid w:val="003B483E"/>
    <w:rsid w:val="003B59DD"/>
    <w:rsid w:val="003B6367"/>
    <w:rsid w:val="003B6E93"/>
    <w:rsid w:val="003C0169"/>
    <w:rsid w:val="003C06AF"/>
    <w:rsid w:val="003C0B2E"/>
    <w:rsid w:val="003C13DF"/>
    <w:rsid w:val="003C14E8"/>
    <w:rsid w:val="003C182F"/>
    <w:rsid w:val="003C22BE"/>
    <w:rsid w:val="003C262E"/>
    <w:rsid w:val="003C2D6A"/>
    <w:rsid w:val="003C444A"/>
    <w:rsid w:val="003C4594"/>
    <w:rsid w:val="003C4717"/>
    <w:rsid w:val="003C4A1B"/>
    <w:rsid w:val="003C509A"/>
    <w:rsid w:val="003C66B6"/>
    <w:rsid w:val="003C69EC"/>
    <w:rsid w:val="003C71C5"/>
    <w:rsid w:val="003D0643"/>
    <w:rsid w:val="003D114A"/>
    <w:rsid w:val="003D14BA"/>
    <w:rsid w:val="003D1816"/>
    <w:rsid w:val="003D207E"/>
    <w:rsid w:val="003D2516"/>
    <w:rsid w:val="003D3BE7"/>
    <w:rsid w:val="003D3D35"/>
    <w:rsid w:val="003D4B3E"/>
    <w:rsid w:val="003D4D5A"/>
    <w:rsid w:val="003D4DFA"/>
    <w:rsid w:val="003D5F2C"/>
    <w:rsid w:val="003D6666"/>
    <w:rsid w:val="003D69F8"/>
    <w:rsid w:val="003D7827"/>
    <w:rsid w:val="003E0995"/>
    <w:rsid w:val="003E12BC"/>
    <w:rsid w:val="003E1690"/>
    <w:rsid w:val="003E2794"/>
    <w:rsid w:val="003E2B2A"/>
    <w:rsid w:val="003E3FE4"/>
    <w:rsid w:val="003E439F"/>
    <w:rsid w:val="003E5447"/>
    <w:rsid w:val="003E5F52"/>
    <w:rsid w:val="003E67CB"/>
    <w:rsid w:val="003E6BFA"/>
    <w:rsid w:val="003E7449"/>
    <w:rsid w:val="003E79F7"/>
    <w:rsid w:val="003F098A"/>
    <w:rsid w:val="003F13CF"/>
    <w:rsid w:val="003F161F"/>
    <w:rsid w:val="003F2A80"/>
    <w:rsid w:val="003F33B5"/>
    <w:rsid w:val="003F414C"/>
    <w:rsid w:val="003F54E0"/>
    <w:rsid w:val="003F5B20"/>
    <w:rsid w:val="003F7024"/>
    <w:rsid w:val="00401093"/>
    <w:rsid w:val="00402DCB"/>
    <w:rsid w:val="0040344A"/>
    <w:rsid w:val="00403DF8"/>
    <w:rsid w:val="00403EF4"/>
    <w:rsid w:val="0040479C"/>
    <w:rsid w:val="00405A28"/>
    <w:rsid w:val="00406110"/>
    <w:rsid w:val="00406AF3"/>
    <w:rsid w:val="00406BB7"/>
    <w:rsid w:val="00406E42"/>
    <w:rsid w:val="004070C3"/>
    <w:rsid w:val="004071DB"/>
    <w:rsid w:val="00407D96"/>
    <w:rsid w:val="00410405"/>
    <w:rsid w:val="004106E0"/>
    <w:rsid w:val="00410B53"/>
    <w:rsid w:val="004114C5"/>
    <w:rsid w:val="00411C74"/>
    <w:rsid w:val="00413591"/>
    <w:rsid w:val="00415602"/>
    <w:rsid w:val="00416960"/>
    <w:rsid w:val="004169D4"/>
    <w:rsid w:val="004200E1"/>
    <w:rsid w:val="0042074E"/>
    <w:rsid w:val="00421A36"/>
    <w:rsid w:val="00422C08"/>
    <w:rsid w:val="00423500"/>
    <w:rsid w:val="00424885"/>
    <w:rsid w:val="00425FDD"/>
    <w:rsid w:val="00430892"/>
    <w:rsid w:val="00430AE4"/>
    <w:rsid w:val="00431C96"/>
    <w:rsid w:val="004320B5"/>
    <w:rsid w:val="00432206"/>
    <w:rsid w:val="00432394"/>
    <w:rsid w:val="00432650"/>
    <w:rsid w:val="00432C52"/>
    <w:rsid w:val="00432C86"/>
    <w:rsid w:val="00432D60"/>
    <w:rsid w:val="00432F30"/>
    <w:rsid w:val="00433F98"/>
    <w:rsid w:val="00434137"/>
    <w:rsid w:val="004354C0"/>
    <w:rsid w:val="004356EE"/>
    <w:rsid w:val="00435F23"/>
    <w:rsid w:val="0043619B"/>
    <w:rsid w:val="00436B50"/>
    <w:rsid w:val="0043732C"/>
    <w:rsid w:val="00440C9A"/>
    <w:rsid w:val="00441007"/>
    <w:rsid w:val="004414CB"/>
    <w:rsid w:val="00441B83"/>
    <w:rsid w:val="00441DB3"/>
    <w:rsid w:val="004423FD"/>
    <w:rsid w:val="00442A36"/>
    <w:rsid w:val="004435CD"/>
    <w:rsid w:val="004447CF"/>
    <w:rsid w:val="00446BEA"/>
    <w:rsid w:val="00446DC4"/>
    <w:rsid w:val="00446F62"/>
    <w:rsid w:val="00447416"/>
    <w:rsid w:val="00450AD2"/>
    <w:rsid w:val="004513EC"/>
    <w:rsid w:val="00451BD6"/>
    <w:rsid w:val="00452372"/>
    <w:rsid w:val="004546FE"/>
    <w:rsid w:val="00454857"/>
    <w:rsid w:val="00456222"/>
    <w:rsid w:val="00460E4C"/>
    <w:rsid w:val="00462513"/>
    <w:rsid w:val="00462938"/>
    <w:rsid w:val="0046482A"/>
    <w:rsid w:val="00464901"/>
    <w:rsid w:val="00465511"/>
    <w:rsid w:val="00471887"/>
    <w:rsid w:val="0047224C"/>
    <w:rsid w:val="00472415"/>
    <w:rsid w:val="00473AAB"/>
    <w:rsid w:val="004746E9"/>
    <w:rsid w:val="00474A5B"/>
    <w:rsid w:val="00474FCD"/>
    <w:rsid w:val="004753E7"/>
    <w:rsid w:val="0047747E"/>
    <w:rsid w:val="004808A0"/>
    <w:rsid w:val="00481233"/>
    <w:rsid w:val="00481566"/>
    <w:rsid w:val="00481DDD"/>
    <w:rsid w:val="004845B0"/>
    <w:rsid w:val="004847F6"/>
    <w:rsid w:val="00484980"/>
    <w:rsid w:val="00484E7A"/>
    <w:rsid w:val="004854B4"/>
    <w:rsid w:val="00490B29"/>
    <w:rsid w:val="00491329"/>
    <w:rsid w:val="00491541"/>
    <w:rsid w:val="0049204C"/>
    <w:rsid w:val="00492367"/>
    <w:rsid w:val="0049258E"/>
    <w:rsid w:val="00492C67"/>
    <w:rsid w:val="00492E6D"/>
    <w:rsid w:val="00494916"/>
    <w:rsid w:val="004949B5"/>
    <w:rsid w:val="004952A8"/>
    <w:rsid w:val="004954C0"/>
    <w:rsid w:val="00495D80"/>
    <w:rsid w:val="0049739B"/>
    <w:rsid w:val="00497CEF"/>
    <w:rsid w:val="004A114D"/>
    <w:rsid w:val="004A18F2"/>
    <w:rsid w:val="004A2720"/>
    <w:rsid w:val="004A2C00"/>
    <w:rsid w:val="004A2DB4"/>
    <w:rsid w:val="004A3506"/>
    <w:rsid w:val="004A3DC2"/>
    <w:rsid w:val="004A43C3"/>
    <w:rsid w:val="004A596F"/>
    <w:rsid w:val="004A5A43"/>
    <w:rsid w:val="004A5CF1"/>
    <w:rsid w:val="004A6666"/>
    <w:rsid w:val="004A6F08"/>
    <w:rsid w:val="004A7D85"/>
    <w:rsid w:val="004B000A"/>
    <w:rsid w:val="004B0296"/>
    <w:rsid w:val="004B031A"/>
    <w:rsid w:val="004B18BE"/>
    <w:rsid w:val="004B190D"/>
    <w:rsid w:val="004B2484"/>
    <w:rsid w:val="004B30C7"/>
    <w:rsid w:val="004B4044"/>
    <w:rsid w:val="004B424E"/>
    <w:rsid w:val="004B4E20"/>
    <w:rsid w:val="004B5DD1"/>
    <w:rsid w:val="004B5E86"/>
    <w:rsid w:val="004B6063"/>
    <w:rsid w:val="004B6183"/>
    <w:rsid w:val="004B7D68"/>
    <w:rsid w:val="004C0AC1"/>
    <w:rsid w:val="004C2141"/>
    <w:rsid w:val="004C2844"/>
    <w:rsid w:val="004C5BDC"/>
    <w:rsid w:val="004C630C"/>
    <w:rsid w:val="004C63A2"/>
    <w:rsid w:val="004D03F4"/>
    <w:rsid w:val="004D0627"/>
    <w:rsid w:val="004D07B0"/>
    <w:rsid w:val="004D1BF0"/>
    <w:rsid w:val="004D289E"/>
    <w:rsid w:val="004D2D7C"/>
    <w:rsid w:val="004D3FB6"/>
    <w:rsid w:val="004D46FB"/>
    <w:rsid w:val="004D4AA1"/>
    <w:rsid w:val="004D5040"/>
    <w:rsid w:val="004D60D2"/>
    <w:rsid w:val="004E03CF"/>
    <w:rsid w:val="004E126D"/>
    <w:rsid w:val="004E1A1B"/>
    <w:rsid w:val="004E1A28"/>
    <w:rsid w:val="004E27A4"/>
    <w:rsid w:val="004E295D"/>
    <w:rsid w:val="004E2FDF"/>
    <w:rsid w:val="004E31BE"/>
    <w:rsid w:val="004E389A"/>
    <w:rsid w:val="004E5AC1"/>
    <w:rsid w:val="004E5FBA"/>
    <w:rsid w:val="004E615C"/>
    <w:rsid w:val="004E633F"/>
    <w:rsid w:val="004E67F5"/>
    <w:rsid w:val="004E6823"/>
    <w:rsid w:val="004E6BBD"/>
    <w:rsid w:val="004E6D2B"/>
    <w:rsid w:val="004E6E63"/>
    <w:rsid w:val="004E71B1"/>
    <w:rsid w:val="004E7227"/>
    <w:rsid w:val="004F0244"/>
    <w:rsid w:val="004F063C"/>
    <w:rsid w:val="004F0B76"/>
    <w:rsid w:val="004F14FF"/>
    <w:rsid w:val="004F225A"/>
    <w:rsid w:val="004F242C"/>
    <w:rsid w:val="004F3689"/>
    <w:rsid w:val="004F3DF5"/>
    <w:rsid w:val="004F3E5C"/>
    <w:rsid w:val="004F56F9"/>
    <w:rsid w:val="004F579E"/>
    <w:rsid w:val="004F63D7"/>
    <w:rsid w:val="004F66CE"/>
    <w:rsid w:val="004F7138"/>
    <w:rsid w:val="004F77C6"/>
    <w:rsid w:val="004F79EB"/>
    <w:rsid w:val="00500491"/>
    <w:rsid w:val="005011F9"/>
    <w:rsid w:val="005017DE"/>
    <w:rsid w:val="00502085"/>
    <w:rsid w:val="0050290D"/>
    <w:rsid w:val="00507545"/>
    <w:rsid w:val="00507D86"/>
    <w:rsid w:val="005100E3"/>
    <w:rsid w:val="0051161A"/>
    <w:rsid w:val="00511B26"/>
    <w:rsid w:val="0051371C"/>
    <w:rsid w:val="00513938"/>
    <w:rsid w:val="00513D4E"/>
    <w:rsid w:val="00513D5F"/>
    <w:rsid w:val="005150C8"/>
    <w:rsid w:val="00517BA6"/>
    <w:rsid w:val="00517ED0"/>
    <w:rsid w:val="0052070A"/>
    <w:rsid w:val="0052276C"/>
    <w:rsid w:val="005231FF"/>
    <w:rsid w:val="00523461"/>
    <w:rsid w:val="00523D23"/>
    <w:rsid w:val="0052448D"/>
    <w:rsid w:val="00524F1E"/>
    <w:rsid w:val="0052589A"/>
    <w:rsid w:val="00525D93"/>
    <w:rsid w:val="00526237"/>
    <w:rsid w:val="005263DA"/>
    <w:rsid w:val="00526D6B"/>
    <w:rsid w:val="005274D6"/>
    <w:rsid w:val="00527C31"/>
    <w:rsid w:val="00527EF5"/>
    <w:rsid w:val="00530CE4"/>
    <w:rsid w:val="0053230B"/>
    <w:rsid w:val="0053273F"/>
    <w:rsid w:val="00533609"/>
    <w:rsid w:val="0053495E"/>
    <w:rsid w:val="00534D7F"/>
    <w:rsid w:val="0053583D"/>
    <w:rsid w:val="005359DF"/>
    <w:rsid w:val="005378DA"/>
    <w:rsid w:val="00541379"/>
    <w:rsid w:val="005415D1"/>
    <w:rsid w:val="005429D6"/>
    <w:rsid w:val="00542E68"/>
    <w:rsid w:val="00543123"/>
    <w:rsid w:val="005435DC"/>
    <w:rsid w:val="00543BFF"/>
    <w:rsid w:val="005448CF"/>
    <w:rsid w:val="00544D52"/>
    <w:rsid w:val="00547180"/>
    <w:rsid w:val="0054798C"/>
    <w:rsid w:val="005504B4"/>
    <w:rsid w:val="00550944"/>
    <w:rsid w:val="00550F23"/>
    <w:rsid w:val="005551F3"/>
    <w:rsid w:val="0055522E"/>
    <w:rsid w:val="005558B3"/>
    <w:rsid w:val="005566F7"/>
    <w:rsid w:val="00556975"/>
    <w:rsid w:val="00556CDB"/>
    <w:rsid w:val="00557295"/>
    <w:rsid w:val="00557C53"/>
    <w:rsid w:val="00557F88"/>
    <w:rsid w:val="005608C1"/>
    <w:rsid w:val="00563BCD"/>
    <w:rsid w:val="005640A1"/>
    <w:rsid w:val="00566CD6"/>
    <w:rsid w:val="00566E84"/>
    <w:rsid w:val="005674AD"/>
    <w:rsid w:val="00567EBA"/>
    <w:rsid w:val="00570758"/>
    <w:rsid w:val="00571CD1"/>
    <w:rsid w:val="005729DE"/>
    <w:rsid w:val="00572CD0"/>
    <w:rsid w:val="00574C50"/>
    <w:rsid w:val="005774B8"/>
    <w:rsid w:val="0057752D"/>
    <w:rsid w:val="00580114"/>
    <w:rsid w:val="00580609"/>
    <w:rsid w:val="00581A6C"/>
    <w:rsid w:val="00581F49"/>
    <w:rsid w:val="00581FA0"/>
    <w:rsid w:val="00582F9B"/>
    <w:rsid w:val="00583781"/>
    <w:rsid w:val="0058722E"/>
    <w:rsid w:val="0058796A"/>
    <w:rsid w:val="005906B0"/>
    <w:rsid w:val="00590A60"/>
    <w:rsid w:val="00590B22"/>
    <w:rsid w:val="005916B9"/>
    <w:rsid w:val="00591D38"/>
    <w:rsid w:val="00591E2A"/>
    <w:rsid w:val="005935DF"/>
    <w:rsid w:val="00593F4F"/>
    <w:rsid w:val="00594533"/>
    <w:rsid w:val="005955B2"/>
    <w:rsid w:val="00595F9B"/>
    <w:rsid w:val="005978D0"/>
    <w:rsid w:val="00597ACA"/>
    <w:rsid w:val="00597DAF"/>
    <w:rsid w:val="005A111E"/>
    <w:rsid w:val="005A19AB"/>
    <w:rsid w:val="005A3C2E"/>
    <w:rsid w:val="005A3CEF"/>
    <w:rsid w:val="005A5081"/>
    <w:rsid w:val="005A53B5"/>
    <w:rsid w:val="005A58EF"/>
    <w:rsid w:val="005A6F5A"/>
    <w:rsid w:val="005A79E1"/>
    <w:rsid w:val="005B05A6"/>
    <w:rsid w:val="005B0748"/>
    <w:rsid w:val="005B08CB"/>
    <w:rsid w:val="005B17E5"/>
    <w:rsid w:val="005B1B25"/>
    <w:rsid w:val="005B20CC"/>
    <w:rsid w:val="005B3CB7"/>
    <w:rsid w:val="005B3F81"/>
    <w:rsid w:val="005B4288"/>
    <w:rsid w:val="005B4751"/>
    <w:rsid w:val="005B5213"/>
    <w:rsid w:val="005B5647"/>
    <w:rsid w:val="005B6223"/>
    <w:rsid w:val="005B62BA"/>
    <w:rsid w:val="005C0235"/>
    <w:rsid w:val="005C0EEE"/>
    <w:rsid w:val="005C22D8"/>
    <w:rsid w:val="005C277E"/>
    <w:rsid w:val="005C282E"/>
    <w:rsid w:val="005C2A62"/>
    <w:rsid w:val="005C2CFA"/>
    <w:rsid w:val="005C3435"/>
    <w:rsid w:val="005C361E"/>
    <w:rsid w:val="005C4A39"/>
    <w:rsid w:val="005C50F8"/>
    <w:rsid w:val="005C5246"/>
    <w:rsid w:val="005C7E2A"/>
    <w:rsid w:val="005D0981"/>
    <w:rsid w:val="005D11C5"/>
    <w:rsid w:val="005D17E8"/>
    <w:rsid w:val="005D27C6"/>
    <w:rsid w:val="005D2CE5"/>
    <w:rsid w:val="005D41BA"/>
    <w:rsid w:val="005D491C"/>
    <w:rsid w:val="005D4D06"/>
    <w:rsid w:val="005D5BE2"/>
    <w:rsid w:val="005D5F14"/>
    <w:rsid w:val="005D6283"/>
    <w:rsid w:val="005D62C3"/>
    <w:rsid w:val="005D63CE"/>
    <w:rsid w:val="005E08A5"/>
    <w:rsid w:val="005E1ED0"/>
    <w:rsid w:val="005E20AD"/>
    <w:rsid w:val="005E2D11"/>
    <w:rsid w:val="005E2F34"/>
    <w:rsid w:val="005E31EA"/>
    <w:rsid w:val="005E3246"/>
    <w:rsid w:val="005E350F"/>
    <w:rsid w:val="005E39AA"/>
    <w:rsid w:val="005E46E9"/>
    <w:rsid w:val="005E4764"/>
    <w:rsid w:val="005E496A"/>
    <w:rsid w:val="005E5AB6"/>
    <w:rsid w:val="005E6AA3"/>
    <w:rsid w:val="005E7189"/>
    <w:rsid w:val="005F1039"/>
    <w:rsid w:val="005F1532"/>
    <w:rsid w:val="005F221E"/>
    <w:rsid w:val="005F275B"/>
    <w:rsid w:val="005F27A2"/>
    <w:rsid w:val="005F303F"/>
    <w:rsid w:val="005F3D27"/>
    <w:rsid w:val="005F44F9"/>
    <w:rsid w:val="005F5F44"/>
    <w:rsid w:val="005F7F31"/>
    <w:rsid w:val="005F7F72"/>
    <w:rsid w:val="006006AC"/>
    <w:rsid w:val="00600C11"/>
    <w:rsid w:val="0060286D"/>
    <w:rsid w:val="00602C06"/>
    <w:rsid w:val="00605555"/>
    <w:rsid w:val="00606061"/>
    <w:rsid w:val="0060670F"/>
    <w:rsid w:val="00606763"/>
    <w:rsid w:val="0060751E"/>
    <w:rsid w:val="00607A68"/>
    <w:rsid w:val="00607FF6"/>
    <w:rsid w:val="0061084F"/>
    <w:rsid w:val="00610B4F"/>
    <w:rsid w:val="00610B69"/>
    <w:rsid w:val="0061159B"/>
    <w:rsid w:val="00611B7C"/>
    <w:rsid w:val="006128FA"/>
    <w:rsid w:val="006139CE"/>
    <w:rsid w:val="006142A3"/>
    <w:rsid w:val="00614630"/>
    <w:rsid w:val="006146AD"/>
    <w:rsid w:val="00615A47"/>
    <w:rsid w:val="00615CF7"/>
    <w:rsid w:val="006164EC"/>
    <w:rsid w:val="0061665A"/>
    <w:rsid w:val="006172AA"/>
    <w:rsid w:val="00617E65"/>
    <w:rsid w:val="006203DE"/>
    <w:rsid w:val="0062067C"/>
    <w:rsid w:val="006217CE"/>
    <w:rsid w:val="00621FAA"/>
    <w:rsid w:val="006229BE"/>
    <w:rsid w:val="00623392"/>
    <w:rsid w:val="00623959"/>
    <w:rsid w:val="00623C85"/>
    <w:rsid w:val="0062401B"/>
    <w:rsid w:val="00624F96"/>
    <w:rsid w:val="00625671"/>
    <w:rsid w:val="0062571F"/>
    <w:rsid w:val="0062666E"/>
    <w:rsid w:val="00626B30"/>
    <w:rsid w:val="00626C06"/>
    <w:rsid w:val="00627812"/>
    <w:rsid w:val="00630037"/>
    <w:rsid w:val="0063004D"/>
    <w:rsid w:val="006300C5"/>
    <w:rsid w:val="006306AF"/>
    <w:rsid w:val="00630BDE"/>
    <w:rsid w:val="00632548"/>
    <w:rsid w:val="006338CA"/>
    <w:rsid w:val="00635432"/>
    <w:rsid w:val="00636498"/>
    <w:rsid w:val="006368DF"/>
    <w:rsid w:val="00637438"/>
    <w:rsid w:val="00637A58"/>
    <w:rsid w:val="00637BE0"/>
    <w:rsid w:val="00637F9E"/>
    <w:rsid w:val="006403A8"/>
    <w:rsid w:val="00641C1C"/>
    <w:rsid w:val="0064265B"/>
    <w:rsid w:val="006441C5"/>
    <w:rsid w:val="006445BD"/>
    <w:rsid w:val="006447AB"/>
    <w:rsid w:val="00644BD0"/>
    <w:rsid w:val="00644DD0"/>
    <w:rsid w:val="006454C1"/>
    <w:rsid w:val="006469ED"/>
    <w:rsid w:val="00646ACD"/>
    <w:rsid w:val="006470B6"/>
    <w:rsid w:val="006475E3"/>
    <w:rsid w:val="00647668"/>
    <w:rsid w:val="00650C3C"/>
    <w:rsid w:val="00650E22"/>
    <w:rsid w:val="0065193D"/>
    <w:rsid w:val="00651CBD"/>
    <w:rsid w:val="00652973"/>
    <w:rsid w:val="006531DF"/>
    <w:rsid w:val="00653345"/>
    <w:rsid w:val="0065447B"/>
    <w:rsid w:val="00654F23"/>
    <w:rsid w:val="0065509E"/>
    <w:rsid w:val="006564B7"/>
    <w:rsid w:val="0065668B"/>
    <w:rsid w:val="006605AB"/>
    <w:rsid w:val="00660A6F"/>
    <w:rsid w:val="00660A77"/>
    <w:rsid w:val="00660E82"/>
    <w:rsid w:val="00662513"/>
    <w:rsid w:val="006628CD"/>
    <w:rsid w:val="00663495"/>
    <w:rsid w:val="0066390E"/>
    <w:rsid w:val="00663CBD"/>
    <w:rsid w:val="00664CD6"/>
    <w:rsid w:val="00664D00"/>
    <w:rsid w:val="006656C6"/>
    <w:rsid w:val="0066784A"/>
    <w:rsid w:val="0067003C"/>
    <w:rsid w:val="0067023D"/>
    <w:rsid w:val="0067151C"/>
    <w:rsid w:val="00671A31"/>
    <w:rsid w:val="00673D42"/>
    <w:rsid w:val="0067447C"/>
    <w:rsid w:val="006757A3"/>
    <w:rsid w:val="00675C06"/>
    <w:rsid w:val="0067632B"/>
    <w:rsid w:val="0067634E"/>
    <w:rsid w:val="00676FFC"/>
    <w:rsid w:val="0067712D"/>
    <w:rsid w:val="00680824"/>
    <w:rsid w:val="0068143D"/>
    <w:rsid w:val="00681A94"/>
    <w:rsid w:val="006825CD"/>
    <w:rsid w:val="006830B9"/>
    <w:rsid w:val="00683939"/>
    <w:rsid w:val="00683997"/>
    <w:rsid w:val="00683D0B"/>
    <w:rsid w:val="00684490"/>
    <w:rsid w:val="00684A0A"/>
    <w:rsid w:val="00685A26"/>
    <w:rsid w:val="00686E85"/>
    <w:rsid w:val="00687051"/>
    <w:rsid w:val="006905FD"/>
    <w:rsid w:val="00691656"/>
    <w:rsid w:val="006929FA"/>
    <w:rsid w:val="00693630"/>
    <w:rsid w:val="00694158"/>
    <w:rsid w:val="006942C0"/>
    <w:rsid w:val="00694A48"/>
    <w:rsid w:val="00694DB2"/>
    <w:rsid w:val="00695613"/>
    <w:rsid w:val="00695FD3"/>
    <w:rsid w:val="00696345"/>
    <w:rsid w:val="00696A48"/>
    <w:rsid w:val="0069724E"/>
    <w:rsid w:val="00697A20"/>
    <w:rsid w:val="006A08DF"/>
    <w:rsid w:val="006A1C8A"/>
    <w:rsid w:val="006A235F"/>
    <w:rsid w:val="006A27C9"/>
    <w:rsid w:val="006A2F32"/>
    <w:rsid w:val="006A46FA"/>
    <w:rsid w:val="006A5C95"/>
    <w:rsid w:val="006A5DE2"/>
    <w:rsid w:val="006A679B"/>
    <w:rsid w:val="006A68AE"/>
    <w:rsid w:val="006A6BD5"/>
    <w:rsid w:val="006A6DC1"/>
    <w:rsid w:val="006A6EEA"/>
    <w:rsid w:val="006A7B09"/>
    <w:rsid w:val="006B0433"/>
    <w:rsid w:val="006B0ADD"/>
    <w:rsid w:val="006B0B10"/>
    <w:rsid w:val="006B1314"/>
    <w:rsid w:val="006B1424"/>
    <w:rsid w:val="006B282D"/>
    <w:rsid w:val="006B2EB5"/>
    <w:rsid w:val="006B3063"/>
    <w:rsid w:val="006B332F"/>
    <w:rsid w:val="006B35FE"/>
    <w:rsid w:val="006B3BF5"/>
    <w:rsid w:val="006B3CF4"/>
    <w:rsid w:val="006B40AC"/>
    <w:rsid w:val="006B4FFF"/>
    <w:rsid w:val="006B5DC6"/>
    <w:rsid w:val="006B6471"/>
    <w:rsid w:val="006B7911"/>
    <w:rsid w:val="006C033D"/>
    <w:rsid w:val="006C271D"/>
    <w:rsid w:val="006C2C6C"/>
    <w:rsid w:val="006C2C77"/>
    <w:rsid w:val="006C3104"/>
    <w:rsid w:val="006C389A"/>
    <w:rsid w:val="006C3B2F"/>
    <w:rsid w:val="006C3E37"/>
    <w:rsid w:val="006C488D"/>
    <w:rsid w:val="006C4A2E"/>
    <w:rsid w:val="006C5DA9"/>
    <w:rsid w:val="006D0A19"/>
    <w:rsid w:val="006D1D77"/>
    <w:rsid w:val="006D1F80"/>
    <w:rsid w:val="006D2A82"/>
    <w:rsid w:val="006D2EFC"/>
    <w:rsid w:val="006D3EFD"/>
    <w:rsid w:val="006D3FFB"/>
    <w:rsid w:val="006D421E"/>
    <w:rsid w:val="006D546E"/>
    <w:rsid w:val="006D54A1"/>
    <w:rsid w:val="006D67DE"/>
    <w:rsid w:val="006D6841"/>
    <w:rsid w:val="006D6EF1"/>
    <w:rsid w:val="006D7417"/>
    <w:rsid w:val="006E0926"/>
    <w:rsid w:val="006E3B62"/>
    <w:rsid w:val="006E51F9"/>
    <w:rsid w:val="006E5686"/>
    <w:rsid w:val="006E5BD7"/>
    <w:rsid w:val="006E5E48"/>
    <w:rsid w:val="006E6B47"/>
    <w:rsid w:val="006F0704"/>
    <w:rsid w:val="006F0AE2"/>
    <w:rsid w:val="006F1178"/>
    <w:rsid w:val="006F14DE"/>
    <w:rsid w:val="006F2209"/>
    <w:rsid w:val="006F434F"/>
    <w:rsid w:val="006F6BCF"/>
    <w:rsid w:val="006F73CF"/>
    <w:rsid w:val="006F7668"/>
    <w:rsid w:val="006F76E5"/>
    <w:rsid w:val="006F7837"/>
    <w:rsid w:val="007008FD"/>
    <w:rsid w:val="00701F9D"/>
    <w:rsid w:val="00702446"/>
    <w:rsid w:val="00702C20"/>
    <w:rsid w:val="00702D19"/>
    <w:rsid w:val="00703245"/>
    <w:rsid w:val="007037A4"/>
    <w:rsid w:val="00703A6F"/>
    <w:rsid w:val="007040B0"/>
    <w:rsid w:val="007044F0"/>
    <w:rsid w:val="007045F9"/>
    <w:rsid w:val="007046F6"/>
    <w:rsid w:val="00704F86"/>
    <w:rsid w:val="007069CD"/>
    <w:rsid w:val="00706DF0"/>
    <w:rsid w:val="00710659"/>
    <w:rsid w:val="00710678"/>
    <w:rsid w:val="007112A1"/>
    <w:rsid w:val="00712215"/>
    <w:rsid w:val="0071247D"/>
    <w:rsid w:val="00712FD3"/>
    <w:rsid w:val="00713060"/>
    <w:rsid w:val="007138A7"/>
    <w:rsid w:val="0071480F"/>
    <w:rsid w:val="00716360"/>
    <w:rsid w:val="00716D26"/>
    <w:rsid w:val="00717616"/>
    <w:rsid w:val="00723354"/>
    <w:rsid w:val="0072343A"/>
    <w:rsid w:val="007240AA"/>
    <w:rsid w:val="00724EB9"/>
    <w:rsid w:val="007254D0"/>
    <w:rsid w:val="0072628B"/>
    <w:rsid w:val="00726B85"/>
    <w:rsid w:val="00727D6A"/>
    <w:rsid w:val="007318C3"/>
    <w:rsid w:val="00731EC8"/>
    <w:rsid w:val="007323F7"/>
    <w:rsid w:val="00737AD7"/>
    <w:rsid w:val="007412E2"/>
    <w:rsid w:val="007421C6"/>
    <w:rsid w:val="00742D3C"/>
    <w:rsid w:val="007433E3"/>
    <w:rsid w:val="00743E7C"/>
    <w:rsid w:val="00744878"/>
    <w:rsid w:val="00744EBC"/>
    <w:rsid w:val="007464F7"/>
    <w:rsid w:val="00747AB8"/>
    <w:rsid w:val="00747BF1"/>
    <w:rsid w:val="00747FE4"/>
    <w:rsid w:val="00750EEC"/>
    <w:rsid w:val="00751F9E"/>
    <w:rsid w:val="00752C32"/>
    <w:rsid w:val="00752DD4"/>
    <w:rsid w:val="00752DF2"/>
    <w:rsid w:val="00752F14"/>
    <w:rsid w:val="00753306"/>
    <w:rsid w:val="0075387C"/>
    <w:rsid w:val="00753998"/>
    <w:rsid w:val="00753F00"/>
    <w:rsid w:val="007540F9"/>
    <w:rsid w:val="00754EA5"/>
    <w:rsid w:val="00755887"/>
    <w:rsid w:val="00756626"/>
    <w:rsid w:val="00760021"/>
    <w:rsid w:val="00760BFC"/>
    <w:rsid w:val="0076105D"/>
    <w:rsid w:val="00761702"/>
    <w:rsid w:val="00761DEA"/>
    <w:rsid w:val="00762000"/>
    <w:rsid w:val="00762855"/>
    <w:rsid w:val="00762D3D"/>
    <w:rsid w:val="00762F19"/>
    <w:rsid w:val="00764D79"/>
    <w:rsid w:val="0076531B"/>
    <w:rsid w:val="00765953"/>
    <w:rsid w:val="00765C0C"/>
    <w:rsid w:val="00765CEB"/>
    <w:rsid w:val="00766203"/>
    <w:rsid w:val="00770139"/>
    <w:rsid w:val="00771E05"/>
    <w:rsid w:val="00771FF2"/>
    <w:rsid w:val="00772E22"/>
    <w:rsid w:val="00773343"/>
    <w:rsid w:val="0077379D"/>
    <w:rsid w:val="007740C3"/>
    <w:rsid w:val="00774214"/>
    <w:rsid w:val="00774B86"/>
    <w:rsid w:val="00775A08"/>
    <w:rsid w:val="00775BBD"/>
    <w:rsid w:val="007760E9"/>
    <w:rsid w:val="00776240"/>
    <w:rsid w:val="00776277"/>
    <w:rsid w:val="0077660B"/>
    <w:rsid w:val="00776C33"/>
    <w:rsid w:val="00780250"/>
    <w:rsid w:val="00780719"/>
    <w:rsid w:val="00780823"/>
    <w:rsid w:val="00780C62"/>
    <w:rsid w:val="00781674"/>
    <w:rsid w:val="0078371C"/>
    <w:rsid w:val="00783F44"/>
    <w:rsid w:val="00784ADF"/>
    <w:rsid w:val="007851AA"/>
    <w:rsid w:val="007851B6"/>
    <w:rsid w:val="00785997"/>
    <w:rsid w:val="00787072"/>
    <w:rsid w:val="00787E3A"/>
    <w:rsid w:val="00791DC2"/>
    <w:rsid w:val="007929F7"/>
    <w:rsid w:val="00793109"/>
    <w:rsid w:val="00793DD3"/>
    <w:rsid w:val="00793F33"/>
    <w:rsid w:val="007942B5"/>
    <w:rsid w:val="00795709"/>
    <w:rsid w:val="00796FCA"/>
    <w:rsid w:val="00797622"/>
    <w:rsid w:val="00797E10"/>
    <w:rsid w:val="007A02B5"/>
    <w:rsid w:val="007A0449"/>
    <w:rsid w:val="007A06E2"/>
    <w:rsid w:val="007A0722"/>
    <w:rsid w:val="007A0EB9"/>
    <w:rsid w:val="007A0F3C"/>
    <w:rsid w:val="007A17B4"/>
    <w:rsid w:val="007A2A5E"/>
    <w:rsid w:val="007A34F1"/>
    <w:rsid w:val="007A3554"/>
    <w:rsid w:val="007A6C88"/>
    <w:rsid w:val="007A7189"/>
    <w:rsid w:val="007A730F"/>
    <w:rsid w:val="007B0D94"/>
    <w:rsid w:val="007B165B"/>
    <w:rsid w:val="007B643D"/>
    <w:rsid w:val="007B65C2"/>
    <w:rsid w:val="007C0EDB"/>
    <w:rsid w:val="007C1C7C"/>
    <w:rsid w:val="007C2317"/>
    <w:rsid w:val="007C2B88"/>
    <w:rsid w:val="007C2DCD"/>
    <w:rsid w:val="007C2E63"/>
    <w:rsid w:val="007C329A"/>
    <w:rsid w:val="007C336B"/>
    <w:rsid w:val="007C4981"/>
    <w:rsid w:val="007C50A7"/>
    <w:rsid w:val="007C559A"/>
    <w:rsid w:val="007C57DE"/>
    <w:rsid w:val="007C5DFC"/>
    <w:rsid w:val="007C65A8"/>
    <w:rsid w:val="007C667B"/>
    <w:rsid w:val="007C7223"/>
    <w:rsid w:val="007C7783"/>
    <w:rsid w:val="007C7E46"/>
    <w:rsid w:val="007D0372"/>
    <w:rsid w:val="007D0AD5"/>
    <w:rsid w:val="007D2F59"/>
    <w:rsid w:val="007D3A1B"/>
    <w:rsid w:val="007D4536"/>
    <w:rsid w:val="007D4944"/>
    <w:rsid w:val="007D4D6B"/>
    <w:rsid w:val="007D67EE"/>
    <w:rsid w:val="007D7DAA"/>
    <w:rsid w:val="007E2159"/>
    <w:rsid w:val="007E2C5E"/>
    <w:rsid w:val="007E32F5"/>
    <w:rsid w:val="007E5634"/>
    <w:rsid w:val="007E590C"/>
    <w:rsid w:val="007E609B"/>
    <w:rsid w:val="007E63ED"/>
    <w:rsid w:val="007E6B84"/>
    <w:rsid w:val="007F0805"/>
    <w:rsid w:val="007F0AEB"/>
    <w:rsid w:val="007F1497"/>
    <w:rsid w:val="007F1BA5"/>
    <w:rsid w:val="007F1DF3"/>
    <w:rsid w:val="007F1E03"/>
    <w:rsid w:val="007F2036"/>
    <w:rsid w:val="007F2E7D"/>
    <w:rsid w:val="007F4146"/>
    <w:rsid w:val="007F4783"/>
    <w:rsid w:val="007F4A1D"/>
    <w:rsid w:val="007F5641"/>
    <w:rsid w:val="007F5A4D"/>
    <w:rsid w:val="007F5E25"/>
    <w:rsid w:val="007F66CE"/>
    <w:rsid w:val="007F6753"/>
    <w:rsid w:val="0080091D"/>
    <w:rsid w:val="00800EB5"/>
    <w:rsid w:val="008048B3"/>
    <w:rsid w:val="00806C1C"/>
    <w:rsid w:val="00806C45"/>
    <w:rsid w:val="00807698"/>
    <w:rsid w:val="00807913"/>
    <w:rsid w:val="008106F1"/>
    <w:rsid w:val="008123B3"/>
    <w:rsid w:val="00812DFE"/>
    <w:rsid w:val="00813E0B"/>
    <w:rsid w:val="0081465E"/>
    <w:rsid w:val="00814689"/>
    <w:rsid w:val="008148DA"/>
    <w:rsid w:val="008162BA"/>
    <w:rsid w:val="00817B9E"/>
    <w:rsid w:val="0082031E"/>
    <w:rsid w:val="00820EAF"/>
    <w:rsid w:val="00821018"/>
    <w:rsid w:val="00821058"/>
    <w:rsid w:val="00822649"/>
    <w:rsid w:val="00822B96"/>
    <w:rsid w:val="00824057"/>
    <w:rsid w:val="008257BE"/>
    <w:rsid w:val="00826757"/>
    <w:rsid w:val="00827C5B"/>
    <w:rsid w:val="00827F7C"/>
    <w:rsid w:val="00830F3A"/>
    <w:rsid w:val="00831162"/>
    <w:rsid w:val="008326DB"/>
    <w:rsid w:val="0083282F"/>
    <w:rsid w:val="00832983"/>
    <w:rsid w:val="008345A9"/>
    <w:rsid w:val="00834D23"/>
    <w:rsid w:val="0083513A"/>
    <w:rsid w:val="008353DF"/>
    <w:rsid w:val="0083566B"/>
    <w:rsid w:val="0083650F"/>
    <w:rsid w:val="008403AA"/>
    <w:rsid w:val="008403D7"/>
    <w:rsid w:val="0084119E"/>
    <w:rsid w:val="0084158C"/>
    <w:rsid w:val="00841F5D"/>
    <w:rsid w:val="0084262B"/>
    <w:rsid w:val="00843E0A"/>
    <w:rsid w:val="008442AF"/>
    <w:rsid w:val="00845C87"/>
    <w:rsid w:val="00845D5C"/>
    <w:rsid w:val="008461B0"/>
    <w:rsid w:val="0084769A"/>
    <w:rsid w:val="0085010F"/>
    <w:rsid w:val="00851396"/>
    <w:rsid w:val="0085228A"/>
    <w:rsid w:val="008526AF"/>
    <w:rsid w:val="00853676"/>
    <w:rsid w:val="00853BCA"/>
    <w:rsid w:val="008540D3"/>
    <w:rsid w:val="00855CF3"/>
    <w:rsid w:val="00856340"/>
    <w:rsid w:val="0085767C"/>
    <w:rsid w:val="00857C27"/>
    <w:rsid w:val="00857FDE"/>
    <w:rsid w:val="0086049F"/>
    <w:rsid w:val="0086073D"/>
    <w:rsid w:val="00860F85"/>
    <w:rsid w:val="00860FA3"/>
    <w:rsid w:val="00861801"/>
    <w:rsid w:val="00862088"/>
    <w:rsid w:val="008624C5"/>
    <w:rsid w:val="00863A05"/>
    <w:rsid w:val="0086401C"/>
    <w:rsid w:val="008649CE"/>
    <w:rsid w:val="008654D6"/>
    <w:rsid w:val="00865A0C"/>
    <w:rsid w:val="00865CDA"/>
    <w:rsid w:val="00865CE6"/>
    <w:rsid w:val="00866A6D"/>
    <w:rsid w:val="00867B84"/>
    <w:rsid w:val="00867FD6"/>
    <w:rsid w:val="00870DDE"/>
    <w:rsid w:val="00871417"/>
    <w:rsid w:val="008722A5"/>
    <w:rsid w:val="008726A0"/>
    <w:rsid w:val="00872730"/>
    <w:rsid w:val="00873DA4"/>
    <w:rsid w:val="00873F3A"/>
    <w:rsid w:val="0087573C"/>
    <w:rsid w:val="0087749E"/>
    <w:rsid w:val="00880ADC"/>
    <w:rsid w:val="008814E2"/>
    <w:rsid w:val="0088259D"/>
    <w:rsid w:val="00882AEA"/>
    <w:rsid w:val="00882BCB"/>
    <w:rsid w:val="0088361A"/>
    <w:rsid w:val="0088439E"/>
    <w:rsid w:val="008844AB"/>
    <w:rsid w:val="008857FE"/>
    <w:rsid w:val="00886623"/>
    <w:rsid w:val="0089068E"/>
    <w:rsid w:val="008906D7"/>
    <w:rsid w:val="008910F9"/>
    <w:rsid w:val="0089166F"/>
    <w:rsid w:val="00891763"/>
    <w:rsid w:val="00892163"/>
    <w:rsid w:val="0089307A"/>
    <w:rsid w:val="00895263"/>
    <w:rsid w:val="008965CC"/>
    <w:rsid w:val="00897023"/>
    <w:rsid w:val="008978B2"/>
    <w:rsid w:val="00897D10"/>
    <w:rsid w:val="008A128F"/>
    <w:rsid w:val="008A21FB"/>
    <w:rsid w:val="008A2717"/>
    <w:rsid w:val="008A2EF8"/>
    <w:rsid w:val="008A32CB"/>
    <w:rsid w:val="008A3A7A"/>
    <w:rsid w:val="008A3AAB"/>
    <w:rsid w:val="008A42FD"/>
    <w:rsid w:val="008A433F"/>
    <w:rsid w:val="008A45D5"/>
    <w:rsid w:val="008A51C4"/>
    <w:rsid w:val="008A7972"/>
    <w:rsid w:val="008A7DB3"/>
    <w:rsid w:val="008B0816"/>
    <w:rsid w:val="008B0C8A"/>
    <w:rsid w:val="008B0D76"/>
    <w:rsid w:val="008B12F8"/>
    <w:rsid w:val="008B1B7D"/>
    <w:rsid w:val="008B3151"/>
    <w:rsid w:val="008B434A"/>
    <w:rsid w:val="008B5483"/>
    <w:rsid w:val="008B580C"/>
    <w:rsid w:val="008B63A7"/>
    <w:rsid w:val="008B6A86"/>
    <w:rsid w:val="008B7415"/>
    <w:rsid w:val="008C0A74"/>
    <w:rsid w:val="008C0E1B"/>
    <w:rsid w:val="008C1234"/>
    <w:rsid w:val="008C1253"/>
    <w:rsid w:val="008C1D68"/>
    <w:rsid w:val="008C2FC7"/>
    <w:rsid w:val="008C3142"/>
    <w:rsid w:val="008C3252"/>
    <w:rsid w:val="008C3889"/>
    <w:rsid w:val="008C404E"/>
    <w:rsid w:val="008C464B"/>
    <w:rsid w:val="008C4C08"/>
    <w:rsid w:val="008C5126"/>
    <w:rsid w:val="008C6F3F"/>
    <w:rsid w:val="008D11CF"/>
    <w:rsid w:val="008D1F40"/>
    <w:rsid w:val="008D1FBE"/>
    <w:rsid w:val="008D28DE"/>
    <w:rsid w:val="008D3BD0"/>
    <w:rsid w:val="008D3C99"/>
    <w:rsid w:val="008D467C"/>
    <w:rsid w:val="008D55A3"/>
    <w:rsid w:val="008D57E6"/>
    <w:rsid w:val="008D5A67"/>
    <w:rsid w:val="008D5BDA"/>
    <w:rsid w:val="008D624D"/>
    <w:rsid w:val="008D67F0"/>
    <w:rsid w:val="008D7339"/>
    <w:rsid w:val="008D739A"/>
    <w:rsid w:val="008D761B"/>
    <w:rsid w:val="008E0D0D"/>
    <w:rsid w:val="008E2198"/>
    <w:rsid w:val="008E31B8"/>
    <w:rsid w:val="008E34D0"/>
    <w:rsid w:val="008E3886"/>
    <w:rsid w:val="008E5AD9"/>
    <w:rsid w:val="008E5C54"/>
    <w:rsid w:val="008F0267"/>
    <w:rsid w:val="008F034E"/>
    <w:rsid w:val="008F067C"/>
    <w:rsid w:val="008F20BA"/>
    <w:rsid w:val="008F20DB"/>
    <w:rsid w:val="008F215C"/>
    <w:rsid w:val="008F22E7"/>
    <w:rsid w:val="008F2315"/>
    <w:rsid w:val="008F2516"/>
    <w:rsid w:val="008F29D4"/>
    <w:rsid w:val="008F3700"/>
    <w:rsid w:val="008F38E7"/>
    <w:rsid w:val="008F3B6C"/>
    <w:rsid w:val="008F4500"/>
    <w:rsid w:val="008F5023"/>
    <w:rsid w:val="008F6AE5"/>
    <w:rsid w:val="008F6B7E"/>
    <w:rsid w:val="008F71D5"/>
    <w:rsid w:val="008F7943"/>
    <w:rsid w:val="008F79F0"/>
    <w:rsid w:val="00900E85"/>
    <w:rsid w:val="00901D16"/>
    <w:rsid w:val="00902745"/>
    <w:rsid w:val="00902B7C"/>
    <w:rsid w:val="0090328D"/>
    <w:rsid w:val="00903AC5"/>
    <w:rsid w:val="009042AE"/>
    <w:rsid w:val="009042EF"/>
    <w:rsid w:val="009049C3"/>
    <w:rsid w:val="00904E17"/>
    <w:rsid w:val="00905057"/>
    <w:rsid w:val="009058B5"/>
    <w:rsid w:val="00905D1C"/>
    <w:rsid w:val="00906446"/>
    <w:rsid w:val="009066C1"/>
    <w:rsid w:val="00906F99"/>
    <w:rsid w:val="009073B5"/>
    <w:rsid w:val="00910B2E"/>
    <w:rsid w:val="00910FED"/>
    <w:rsid w:val="009120F7"/>
    <w:rsid w:val="00912997"/>
    <w:rsid w:val="009129B5"/>
    <w:rsid w:val="009129EE"/>
    <w:rsid w:val="00913358"/>
    <w:rsid w:val="009139D1"/>
    <w:rsid w:val="00913B5C"/>
    <w:rsid w:val="009144A6"/>
    <w:rsid w:val="00914715"/>
    <w:rsid w:val="0091489B"/>
    <w:rsid w:val="009148F4"/>
    <w:rsid w:val="00915DCE"/>
    <w:rsid w:val="00916412"/>
    <w:rsid w:val="009210F1"/>
    <w:rsid w:val="009226A7"/>
    <w:rsid w:val="00922F49"/>
    <w:rsid w:val="0092307C"/>
    <w:rsid w:val="00923241"/>
    <w:rsid w:val="00923BCD"/>
    <w:rsid w:val="00923F11"/>
    <w:rsid w:val="00924615"/>
    <w:rsid w:val="009265F1"/>
    <w:rsid w:val="009272DF"/>
    <w:rsid w:val="009273D1"/>
    <w:rsid w:val="00930438"/>
    <w:rsid w:val="00930671"/>
    <w:rsid w:val="00931786"/>
    <w:rsid w:val="0093262A"/>
    <w:rsid w:val="00932941"/>
    <w:rsid w:val="00933317"/>
    <w:rsid w:val="009333E1"/>
    <w:rsid w:val="0093381E"/>
    <w:rsid w:val="009341AC"/>
    <w:rsid w:val="009346F4"/>
    <w:rsid w:val="009358CC"/>
    <w:rsid w:val="00935A9B"/>
    <w:rsid w:val="00936A21"/>
    <w:rsid w:val="00936EE6"/>
    <w:rsid w:val="00937639"/>
    <w:rsid w:val="00940924"/>
    <w:rsid w:val="00942296"/>
    <w:rsid w:val="00942402"/>
    <w:rsid w:val="0094650F"/>
    <w:rsid w:val="00946CC7"/>
    <w:rsid w:val="0094763C"/>
    <w:rsid w:val="00947FBE"/>
    <w:rsid w:val="00950D7F"/>
    <w:rsid w:val="00950D96"/>
    <w:rsid w:val="00951CEF"/>
    <w:rsid w:val="0095260A"/>
    <w:rsid w:val="00952861"/>
    <w:rsid w:val="00952D50"/>
    <w:rsid w:val="00952F16"/>
    <w:rsid w:val="00953611"/>
    <w:rsid w:val="009538E6"/>
    <w:rsid w:val="00953A53"/>
    <w:rsid w:val="009547CA"/>
    <w:rsid w:val="00954D2F"/>
    <w:rsid w:val="0095606C"/>
    <w:rsid w:val="0095674B"/>
    <w:rsid w:val="00956828"/>
    <w:rsid w:val="00957BAC"/>
    <w:rsid w:val="00957F5E"/>
    <w:rsid w:val="00960155"/>
    <w:rsid w:val="009601D8"/>
    <w:rsid w:val="00960339"/>
    <w:rsid w:val="00960673"/>
    <w:rsid w:val="0096540C"/>
    <w:rsid w:val="009660C9"/>
    <w:rsid w:val="0096692E"/>
    <w:rsid w:val="00966E30"/>
    <w:rsid w:val="009704E4"/>
    <w:rsid w:val="0097065F"/>
    <w:rsid w:val="00970694"/>
    <w:rsid w:val="009708C6"/>
    <w:rsid w:val="00970ACD"/>
    <w:rsid w:val="009711C8"/>
    <w:rsid w:val="0097141A"/>
    <w:rsid w:val="00972AAC"/>
    <w:rsid w:val="00972BE3"/>
    <w:rsid w:val="009740EC"/>
    <w:rsid w:val="00974A43"/>
    <w:rsid w:val="00974BD9"/>
    <w:rsid w:val="00974E73"/>
    <w:rsid w:val="00975A04"/>
    <w:rsid w:val="00975D08"/>
    <w:rsid w:val="00975D4B"/>
    <w:rsid w:val="00976B96"/>
    <w:rsid w:val="00977032"/>
    <w:rsid w:val="009775C7"/>
    <w:rsid w:val="009777AD"/>
    <w:rsid w:val="00980804"/>
    <w:rsid w:val="00980E83"/>
    <w:rsid w:val="00980F03"/>
    <w:rsid w:val="009821A9"/>
    <w:rsid w:val="009832A1"/>
    <w:rsid w:val="00983345"/>
    <w:rsid w:val="009836A0"/>
    <w:rsid w:val="009848D4"/>
    <w:rsid w:val="00984B8B"/>
    <w:rsid w:val="00985D65"/>
    <w:rsid w:val="009878A3"/>
    <w:rsid w:val="00987D6B"/>
    <w:rsid w:val="009911D8"/>
    <w:rsid w:val="00992556"/>
    <w:rsid w:val="00992977"/>
    <w:rsid w:val="009930D4"/>
    <w:rsid w:val="0099311F"/>
    <w:rsid w:val="00993138"/>
    <w:rsid w:val="00993191"/>
    <w:rsid w:val="009931BE"/>
    <w:rsid w:val="009935DF"/>
    <w:rsid w:val="00995935"/>
    <w:rsid w:val="009962C1"/>
    <w:rsid w:val="00996965"/>
    <w:rsid w:val="0099733B"/>
    <w:rsid w:val="009A0289"/>
    <w:rsid w:val="009A1D2C"/>
    <w:rsid w:val="009A1D33"/>
    <w:rsid w:val="009A3873"/>
    <w:rsid w:val="009A436A"/>
    <w:rsid w:val="009A5E17"/>
    <w:rsid w:val="009A5E53"/>
    <w:rsid w:val="009A62DB"/>
    <w:rsid w:val="009A6F45"/>
    <w:rsid w:val="009A71E9"/>
    <w:rsid w:val="009B1D08"/>
    <w:rsid w:val="009B1DCD"/>
    <w:rsid w:val="009B28EF"/>
    <w:rsid w:val="009B2E01"/>
    <w:rsid w:val="009B346A"/>
    <w:rsid w:val="009B3680"/>
    <w:rsid w:val="009B4EF4"/>
    <w:rsid w:val="009B5606"/>
    <w:rsid w:val="009B648F"/>
    <w:rsid w:val="009B6663"/>
    <w:rsid w:val="009B6FC8"/>
    <w:rsid w:val="009B713A"/>
    <w:rsid w:val="009B7632"/>
    <w:rsid w:val="009B795B"/>
    <w:rsid w:val="009B7C1B"/>
    <w:rsid w:val="009B7E9C"/>
    <w:rsid w:val="009C0397"/>
    <w:rsid w:val="009C080A"/>
    <w:rsid w:val="009C08CF"/>
    <w:rsid w:val="009C0D05"/>
    <w:rsid w:val="009C22BE"/>
    <w:rsid w:val="009C388D"/>
    <w:rsid w:val="009C52CA"/>
    <w:rsid w:val="009C57C3"/>
    <w:rsid w:val="009C5CF4"/>
    <w:rsid w:val="009C6D79"/>
    <w:rsid w:val="009C6DA5"/>
    <w:rsid w:val="009C6DC8"/>
    <w:rsid w:val="009C6DDD"/>
    <w:rsid w:val="009C71FF"/>
    <w:rsid w:val="009C720F"/>
    <w:rsid w:val="009C73CF"/>
    <w:rsid w:val="009C7707"/>
    <w:rsid w:val="009D24AC"/>
    <w:rsid w:val="009D28A7"/>
    <w:rsid w:val="009D2B00"/>
    <w:rsid w:val="009D2C25"/>
    <w:rsid w:val="009D409F"/>
    <w:rsid w:val="009D4C64"/>
    <w:rsid w:val="009D52D8"/>
    <w:rsid w:val="009D6325"/>
    <w:rsid w:val="009D6420"/>
    <w:rsid w:val="009D7875"/>
    <w:rsid w:val="009D7E9A"/>
    <w:rsid w:val="009E01F4"/>
    <w:rsid w:val="009E0E7D"/>
    <w:rsid w:val="009E231A"/>
    <w:rsid w:val="009E28B3"/>
    <w:rsid w:val="009E2F64"/>
    <w:rsid w:val="009E4DFF"/>
    <w:rsid w:val="009E4F3D"/>
    <w:rsid w:val="009E52C1"/>
    <w:rsid w:val="009E5C12"/>
    <w:rsid w:val="009F0B7C"/>
    <w:rsid w:val="009F1AA2"/>
    <w:rsid w:val="009F2A78"/>
    <w:rsid w:val="009F3844"/>
    <w:rsid w:val="009F43B9"/>
    <w:rsid w:val="009F6419"/>
    <w:rsid w:val="009F678F"/>
    <w:rsid w:val="009F6AE2"/>
    <w:rsid w:val="009F6C3C"/>
    <w:rsid w:val="00A00969"/>
    <w:rsid w:val="00A00F4A"/>
    <w:rsid w:val="00A0109A"/>
    <w:rsid w:val="00A02315"/>
    <w:rsid w:val="00A02B54"/>
    <w:rsid w:val="00A02B72"/>
    <w:rsid w:val="00A03F45"/>
    <w:rsid w:val="00A0414E"/>
    <w:rsid w:val="00A0436E"/>
    <w:rsid w:val="00A04ED2"/>
    <w:rsid w:val="00A05A1B"/>
    <w:rsid w:val="00A05F06"/>
    <w:rsid w:val="00A0684E"/>
    <w:rsid w:val="00A06E18"/>
    <w:rsid w:val="00A06F2C"/>
    <w:rsid w:val="00A06FEA"/>
    <w:rsid w:val="00A071F8"/>
    <w:rsid w:val="00A07667"/>
    <w:rsid w:val="00A10749"/>
    <w:rsid w:val="00A10E2B"/>
    <w:rsid w:val="00A11A3B"/>
    <w:rsid w:val="00A129F6"/>
    <w:rsid w:val="00A12E22"/>
    <w:rsid w:val="00A13173"/>
    <w:rsid w:val="00A138C2"/>
    <w:rsid w:val="00A13986"/>
    <w:rsid w:val="00A13A7B"/>
    <w:rsid w:val="00A13BEE"/>
    <w:rsid w:val="00A146CC"/>
    <w:rsid w:val="00A14D4F"/>
    <w:rsid w:val="00A14EF8"/>
    <w:rsid w:val="00A15228"/>
    <w:rsid w:val="00A16557"/>
    <w:rsid w:val="00A1778A"/>
    <w:rsid w:val="00A17B12"/>
    <w:rsid w:val="00A20D91"/>
    <w:rsid w:val="00A21B32"/>
    <w:rsid w:val="00A22B48"/>
    <w:rsid w:val="00A23DCA"/>
    <w:rsid w:val="00A23F8F"/>
    <w:rsid w:val="00A24B01"/>
    <w:rsid w:val="00A25875"/>
    <w:rsid w:val="00A2676C"/>
    <w:rsid w:val="00A26941"/>
    <w:rsid w:val="00A27187"/>
    <w:rsid w:val="00A27677"/>
    <w:rsid w:val="00A30084"/>
    <w:rsid w:val="00A302F0"/>
    <w:rsid w:val="00A312F1"/>
    <w:rsid w:val="00A31524"/>
    <w:rsid w:val="00A31F01"/>
    <w:rsid w:val="00A326F8"/>
    <w:rsid w:val="00A327F1"/>
    <w:rsid w:val="00A32A41"/>
    <w:rsid w:val="00A333CF"/>
    <w:rsid w:val="00A35232"/>
    <w:rsid w:val="00A367DD"/>
    <w:rsid w:val="00A40484"/>
    <w:rsid w:val="00A40580"/>
    <w:rsid w:val="00A40A67"/>
    <w:rsid w:val="00A40D29"/>
    <w:rsid w:val="00A40E56"/>
    <w:rsid w:val="00A41B4A"/>
    <w:rsid w:val="00A43A07"/>
    <w:rsid w:val="00A43D29"/>
    <w:rsid w:val="00A44C27"/>
    <w:rsid w:val="00A4676C"/>
    <w:rsid w:val="00A47665"/>
    <w:rsid w:val="00A47868"/>
    <w:rsid w:val="00A50895"/>
    <w:rsid w:val="00A50B1A"/>
    <w:rsid w:val="00A53327"/>
    <w:rsid w:val="00A535C2"/>
    <w:rsid w:val="00A53CE8"/>
    <w:rsid w:val="00A560AE"/>
    <w:rsid w:val="00A569A7"/>
    <w:rsid w:val="00A56B3E"/>
    <w:rsid w:val="00A60E0C"/>
    <w:rsid w:val="00A628A7"/>
    <w:rsid w:val="00A64BF0"/>
    <w:rsid w:val="00A66E10"/>
    <w:rsid w:val="00A67B0F"/>
    <w:rsid w:val="00A702A6"/>
    <w:rsid w:val="00A70BB4"/>
    <w:rsid w:val="00A71732"/>
    <w:rsid w:val="00A72191"/>
    <w:rsid w:val="00A723EF"/>
    <w:rsid w:val="00A73250"/>
    <w:rsid w:val="00A73318"/>
    <w:rsid w:val="00A75CFF"/>
    <w:rsid w:val="00A76F4A"/>
    <w:rsid w:val="00A773A1"/>
    <w:rsid w:val="00A8238B"/>
    <w:rsid w:val="00A8307D"/>
    <w:rsid w:val="00A83136"/>
    <w:rsid w:val="00A84062"/>
    <w:rsid w:val="00A84540"/>
    <w:rsid w:val="00A857CA"/>
    <w:rsid w:val="00A85FDF"/>
    <w:rsid w:val="00A86518"/>
    <w:rsid w:val="00A86903"/>
    <w:rsid w:val="00A86CA7"/>
    <w:rsid w:val="00A876C7"/>
    <w:rsid w:val="00A8778E"/>
    <w:rsid w:val="00A90391"/>
    <w:rsid w:val="00A9065A"/>
    <w:rsid w:val="00A90DBA"/>
    <w:rsid w:val="00A90E95"/>
    <w:rsid w:val="00A90ED7"/>
    <w:rsid w:val="00A912E8"/>
    <w:rsid w:val="00A91F4C"/>
    <w:rsid w:val="00A925E9"/>
    <w:rsid w:val="00A926B4"/>
    <w:rsid w:val="00A935B3"/>
    <w:rsid w:val="00A93A9F"/>
    <w:rsid w:val="00A93F6C"/>
    <w:rsid w:val="00A940A0"/>
    <w:rsid w:val="00A94C88"/>
    <w:rsid w:val="00A963DB"/>
    <w:rsid w:val="00A96429"/>
    <w:rsid w:val="00A96E42"/>
    <w:rsid w:val="00AA0169"/>
    <w:rsid w:val="00AA0E43"/>
    <w:rsid w:val="00AA1220"/>
    <w:rsid w:val="00AA1811"/>
    <w:rsid w:val="00AA249D"/>
    <w:rsid w:val="00AA4398"/>
    <w:rsid w:val="00AA44D4"/>
    <w:rsid w:val="00AA4E0F"/>
    <w:rsid w:val="00AA53C5"/>
    <w:rsid w:val="00AA5949"/>
    <w:rsid w:val="00AA5AAA"/>
    <w:rsid w:val="00AA5CF2"/>
    <w:rsid w:val="00AA7162"/>
    <w:rsid w:val="00AA76EA"/>
    <w:rsid w:val="00AB00F0"/>
    <w:rsid w:val="00AB065D"/>
    <w:rsid w:val="00AB0AA0"/>
    <w:rsid w:val="00AB11C8"/>
    <w:rsid w:val="00AB1446"/>
    <w:rsid w:val="00AB14A9"/>
    <w:rsid w:val="00AB21CC"/>
    <w:rsid w:val="00AB265C"/>
    <w:rsid w:val="00AB28B1"/>
    <w:rsid w:val="00AB3C79"/>
    <w:rsid w:val="00AB3F9D"/>
    <w:rsid w:val="00AB45B8"/>
    <w:rsid w:val="00AB45E3"/>
    <w:rsid w:val="00AB6798"/>
    <w:rsid w:val="00AB73B8"/>
    <w:rsid w:val="00AB790F"/>
    <w:rsid w:val="00AB7C84"/>
    <w:rsid w:val="00AB7CF1"/>
    <w:rsid w:val="00AC142C"/>
    <w:rsid w:val="00AC167D"/>
    <w:rsid w:val="00AC1C7A"/>
    <w:rsid w:val="00AC34BF"/>
    <w:rsid w:val="00AC38DC"/>
    <w:rsid w:val="00AC497F"/>
    <w:rsid w:val="00AC499D"/>
    <w:rsid w:val="00AC4AC7"/>
    <w:rsid w:val="00AC5167"/>
    <w:rsid w:val="00AC5497"/>
    <w:rsid w:val="00AC55D3"/>
    <w:rsid w:val="00AC60E6"/>
    <w:rsid w:val="00AC65D1"/>
    <w:rsid w:val="00AC6E16"/>
    <w:rsid w:val="00AC74BB"/>
    <w:rsid w:val="00AC79A9"/>
    <w:rsid w:val="00AC7BA3"/>
    <w:rsid w:val="00AD0804"/>
    <w:rsid w:val="00AD1238"/>
    <w:rsid w:val="00AD1789"/>
    <w:rsid w:val="00AD17F8"/>
    <w:rsid w:val="00AD4D89"/>
    <w:rsid w:val="00AD75C2"/>
    <w:rsid w:val="00AD7E78"/>
    <w:rsid w:val="00AE12C2"/>
    <w:rsid w:val="00AE1D85"/>
    <w:rsid w:val="00AE1F7A"/>
    <w:rsid w:val="00AE2F95"/>
    <w:rsid w:val="00AE3052"/>
    <w:rsid w:val="00AE3FAD"/>
    <w:rsid w:val="00AE5851"/>
    <w:rsid w:val="00AE71E3"/>
    <w:rsid w:val="00AE7F6D"/>
    <w:rsid w:val="00AF1005"/>
    <w:rsid w:val="00AF16E0"/>
    <w:rsid w:val="00AF1824"/>
    <w:rsid w:val="00AF1A7A"/>
    <w:rsid w:val="00AF1D52"/>
    <w:rsid w:val="00AF1D8D"/>
    <w:rsid w:val="00AF23AD"/>
    <w:rsid w:val="00AF2AEA"/>
    <w:rsid w:val="00AF3308"/>
    <w:rsid w:val="00AF4DF7"/>
    <w:rsid w:val="00AF4F54"/>
    <w:rsid w:val="00AF5057"/>
    <w:rsid w:val="00AF5640"/>
    <w:rsid w:val="00AF5751"/>
    <w:rsid w:val="00AF5CBC"/>
    <w:rsid w:val="00AF6116"/>
    <w:rsid w:val="00AF66B6"/>
    <w:rsid w:val="00AF7C9A"/>
    <w:rsid w:val="00B000AC"/>
    <w:rsid w:val="00B00143"/>
    <w:rsid w:val="00B01090"/>
    <w:rsid w:val="00B02080"/>
    <w:rsid w:val="00B02B52"/>
    <w:rsid w:val="00B038DC"/>
    <w:rsid w:val="00B0479C"/>
    <w:rsid w:val="00B04DD1"/>
    <w:rsid w:val="00B060A7"/>
    <w:rsid w:val="00B066AB"/>
    <w:rsid w:val="00B06912"/>
    <w:rsid w:val="00B07C06"/>
    <w:rsid w:val="00B10149"/>
    <w:rsid w:val="00B10609"/>
    <w:rsid w:val="00B1092A"/>
    <w:rsid w:val="00B13547"/>
    <w:rsid w:val="00B147F3"/>
    <w:rsid w:val="00B15338"/>
    <w:rsid w:val="00B16473"/>
    <w:rsid w:val="00B176F0"/>
    <w:rsid w:val="00B21621"/>
    <w:rsid w:val="00B24256"/>
    <w:rsid w:val="00B24412"/>
    <w:rsid w:val="00B2597C"/>
    <w:rsid w:val="00B25B2F"/>
    <w:rsid w:val="00B27020"/>
    <w:rsid w:val="00B27C26"/>
    <w:rsid w:val="00B32C2B"/>
    <w:rsid w:val="00B32CD1"/>
    <w:rsid w:val="00B334AA"/>
    <w:rsid w:val="00B33502"/>
    <w:rsid w:val="00B33C76"/>
    <w:rsid w:val="00B346B2"/>
    <w:rsid w:val="00B3559F"/>
    <w:rsid w:val="00B35961"/>
    <w:rsid w:val="00B36A53"/>
    <w:rsid w:val="00B36A7E"/>
    <w:rsid w:val="00B36EAA"/>
    <w:rsid w:val="00B3757F"/>
    <w:rsid w:val="00B37E70"/>
    <w:rsid w:val="00B404D3"/>
    <w:rsid w:val="00B40F91"/>
    <w:rsid w:val="00B41026"/>
    <w:rsid w:val="00B41272"/>
    <w:rsid w:val="00B4128C"/>
    <w:rsid w:val="00B41BAE"/>
    <w:rsid w:val="00B42D55"/>
    <w:rsid w:val="00B44CDA"/>
    <w:rsid w:val="00B45EBE"/>
    <w:rsid w:val="00B462FF"/>
    <w:rsid w:val="00B46BF6"/>
    <w:rsid w:val="00B46CAA"/>
    <w:rsid w:val="00B47461"/>
    <w:rsid w:val="00B47855"/>
    <w:rsid w:val="00B47D1A"/>
    <w:rsid w:val="00B47D1E"/>
    <w:rsid w:val="00B50CF8"/>
    <w:rsid w:val="00B520B5"/>
    <w:rsid w:val="00B5275D"/>
    <w:rsid w:val="00B5354D"/>
    <w:rsid w:val="00B54A2C"/>
    <w:rsid w:val="00B54F67"/>
    <w:rsid w:val="00B55F19"/>
    <w:rsid w:val="00B570AF"/>
    <w:rsid w:val="00B57699"/>
    <w:rsid w:val="00B60793"/>
    <w:rsid w:val="00B60EF6"/>
    <w:rsid w:val="00B6110F"/>
    <w:rsid w:val="00B62878"/>
    <w:rsid w:val="00B63A79"/>
    <w:rsid w:val="00B64449"/>
    <w:rsid w:val="00B65A61"/>
    <w:rsid w:val="00B6633A"/>
    <w:rsid w:val="00B67BC6"/>
    <w:rsid w:val="00B70858"/>
    <w:rsid w:val="00B71237"/>
    <w:rsid w:val="00B71261"/>
    <w:rsid w:val="00B71917"/>
    <w:rsid w:val="00B71EA4"/>
    <w:rsid w:val="00B72DC9"/>
    <w:rsid w:val="00B73C7A"/>
    <w:rsid w:val="00B75928"/>
    <w:rsid w:val="00B765B1"/>
    <w:rsid w:val="00B77B35"/>
    <w:rsid w:val="00B80CA3"/>
    <w:rsid w:val="00B81190"/>
    <w:rsid w:val="00B82A79"/>
    <w:rsid w:val="00B84D4A"/>
    <w:rsid w:val="00B84DD0"/>
    <w:rsid w:val="00B85C44"/>
    <w:rsid w:val="00B85CAC"/>
    <w:rsid w:val="00B866BD"/>
    <w:rsid w:val="00B86A2B"/>
    <w:rsid w:val="00B86A31"/>
    <w:rsid w:val="00B86A88"/>
    <w:rsid w:val="00B86C77"/>
    <w:rsid w:val="00B86D06"/>
    <w:rsid w:val="00B87451"/>
    <w:rsid w:val="00B90179"/>
    <w:rsid w:val="00B91CB9"/>
    <w:rsid w:val="00B94B3E"/>
    <w:rsid w:val="00B952A9"/>
    <w:rsid w:val="00B974EB"/>
    <w:rsid w:val="00BA0995"/>
    <w:rsid w:val="00BA0FD2"/>
    <w:rsid w:val="00BA1E4A"/>
    <w:rsid w:val="00BA2431"/>
    <w:rsid w:val="00BA2584"/>
    <w:rsid w:val="00BA28C5"/>
    <w:rsid w:val="00BA2E74"/>
    <w:rsid w:val="00BA331F"/>
    <w:rsid w:val="00BA3817"/>
    <w:rsid w:val="00BA4162"/>
    <w:rsid w:val="00BA4386"/>
    <w:rsid w:val="00BA5C95"/>
    <w:rsid w:val="00BA6493"/>
    <w:rsid w:val="00BA6969"/>
    <w:rsid w:val="00BA6F9E"/>
    <w:rsid w:val="00BB16C3"/>
    <w:rsid w:val="00BB17F0"/>
    <w:rsid w:val="00BB212F"/>
    <w:rsid w:val="00BB21C7"/>
    <w:rsid w:val="00BB3237"/>
    <w:rsid w:val="00BB32ED"/>
    <w:rsid w:val="00BB4B2C"/>
    <w:rsid w:val="00BB4BCC"/>
    <w:rsid w:val="00BB5088"/>
    <w:rsid w:val="00BB626B"/>
    <w:rsid w:val="00BB6B2D"/>
    <w:rsid w:val="00BB738F"/>
    <w:rsid w:val="00BB7A37"/>
    <w:rsid w:val="00BC0C41"/>
    <w:rsid w:val="00BC21CC"/>
    <w:rsid w:val="00BC269B"/>
    <w:rsid w:val="00BC433E"/>
    <w:rsid w:val="00BC633D"/>
    <w:rsid w:val="00BC64ED"/>
    <w:rsid w:val="00BC693C"/>
    <w:rsid w:val="00BC6B9E"/>
    <w:rsid w:val="00BC726D"/>
    <w:rsid w:val="00BC77DE"/>
    <w:rsid w:val="00BC7C51"/>
    <w:rsid w:val="00BC7D51"/>
    <w:rsid w:val="00BC7EBD"/>
    <w:rsid w:val="00BD04EE"/>
    <w:rsid w:val="00BD0AE5"/>
    <w:rsid w:val="00BD1B9D"/>
    <w:rsid w:val="00BD1C40"/>
    <w:rsid w:val="00BD3646"/>
    <w:rsid w:val="00BD3B23"/>
    <w:rsid w:val="00BD3B6A"/>
    <w:rsid w:val="00BD3D69"/>
    <w:rsid w:val="00BD4C1C"/>
    <w:rsid w:val="00BD4C33"/>
    <w:rsid w:val="00BD509C"/>
    <w:rsid w:val="00BD5748"/>
    <w:rsid w:val="00BD7320"/>
    <w:rsid w:val="00BD7FA0"/>
    <w:rsid w:val="00BE1FB9"/>
    <w:rsid w:val="00BE3178"/>
    <w:rsid w:val="00BE3528"/>
    <w:rsid w:val="00BE3F06"/>
    <w:rsid w:val="00BE4167"/>
    <w:rsid w:val="00BE58CB"/>
    <w:rsid w:val="00BE5A71"/>
    <w:rsid w:val="00BE5DCB"/>
    <w:rsid w:val="00BF071D"/>
    <w:rsid w:val="00BF08C8"/>
    <w:rsid w:val="00BF0EF5"/>
    <w:rsid w:val="00BF0FBC"/>
    <w:rsid w:val="00BF12B1"/>
    <w:rsid w:val="00BF1C28"/>
    <w:rsid w:val="00BF1E8C"/>
    <w:rsid w:val="00BF2016"/>
    <w:rsid w:val="00BF58F4"/>
    <w:rsid w:val="00BF5C73"/>
    <w:rsid w:val="00BF5D75"/>
    <w:rsid w:val="00BF5DE6"/>
    <w:rsid w:val="00BF61DA"/>
    <w:rsid w:val="00BF690E"/>
    <w:rsid w:val="00BF70ED"/>
    <w:rsid w:val="00BF75C4"/>
    <w:rsid w:val="00C0066C"/>
    <w:rsid w:val="00C02058"/>
    <w:rsid w:val="00C023B1"/>
    <w:rsid w:val="00C0431E"/>
    <w:rsid w:val="00C0442A"/>
    <w:rsid w:val="00C053D5"/>
    <w:rsid w:val="00C057C5"/>
    <w:rsid w:val="00C06764"/>
    <w:rsid w:val="00C06DBB"/>
    <w:rsid w:val="00C0722C"/>
    <w:rsid w:val="00C10CFF"/>
    <w:rsid w:val="00C11313"/>
    <w:rsid w:val="00C121CE"/>
    <w:rsid w:val="00C15299"/>
    <w:rsid w:val="00C15B4D"/>
    <w:rsid w:val="00C16635"/>
    <w:rsid w:val="00C16AE6"/>
    <w:rsid w:val="00C17963"/>
    <w:rsid w:val="00C20742"/>
    <w:rsid w:val="00C218AB"/>
    <w:rsid w:val="00C251B2"/>
    <w:rsid w:val="00C258FF"/>
    <w:rsid w:val="00C26E8A"/>
    <w:rsid w:val="00C272B7"/>
    <w:rsid w:val="00C27888"/>
    <w:rsid w:val="00C2796D"/>
    <w:rsid w:val="00C27A0D"/>
    <w:rsid w:val="00C3031A"/>
    <w:rsid w:val="00C311CA"/>
    <w:rsid w:val="00C3123C"/>
    <w:rsid w:val="00C317F1"/>
    <w:rsid w:val="00C32552"/>
    <w:rsid w:val="00C350B1"/>
    <w:rsid w:val="00C356C0"/>
    <w:rsid w:val="00C40215"/>
    <w:rsid w:val="00C41320"/>
    <w:rsid w:val="00C41DE9"/>
    <w:rsid w:val="00C41E85"/>
    <w:rsid w:val="00C437DC"/>
    <w:rsid w:val="00C44AFE"/>
    <w:rsid w:val="00C45556"/>
    <w:rsid w:val="00C45C1A"/>
    <w:rsid w:val="00C50377"/>
    <w:rsid w:val="00C50595"/>
    <w:rsid w:val="00C505F7"/>
    <w:rsid w:val="00C5220C"/>
    <w:rsid w:val="00C523AA"/>
    <w:rsid w:val="00C5298C"/>
    <w:rsid w:val="00C53A7F"/>
    <w:rsid w:val="00C54125"/>
    <w:rsid w:val="00C54871"/>
    <w:rsid w:val="00C54DAD"/>
    <w:rsid w:val="00C5510E"/>
    <w:rsid w:val="00C55E89"/>
    <w:rsid w:val="00C56620"/>
    <w:rsid w:val="00C610BB"/>
    <w:rsid w:val="00C6139E"/>
    <w:rsid w:val="00C614BC"/>
    <w:rsid w:val="00C6197E"/>
    <w:rsid w:val="00C61C9A"/>
    <w:rsid w:val="00C63294"/>
    <w:rsid w:val="00C638E8"/>
    <w:rsid w:val="00C646EA"/>
    <w:rsid w:val="00C65F80"/>
    <w:rsid w:val="00C668CB"/>
    <w:rsid w:val="00C71666"/>
    <w:rsid w:val="00C718EC"/>
    <w:rsid w:val="00C71B05"/>
    <w:rsid w:val="00C72EA0"/>
    <w:rsid w:val="00C74CE1"/>
    <w:rsid w:val="00C74FFE"/>
    <w:rsid w:val="00C759C4"/>
    <w:rsid w:val="00C77DC6"/>
    <w:rsid w:val="00C8053C"/>
    <w:rsid w:val="00C8103A"/>
    <w:rsid w:val="00C811C3"/>
    <w:rsid w:val="00C8121C"/>
    <w:rsid w:val="00C81B1E"/>
    <w:rsid w:val="00C82567"/>
    <w:rsid w:val="00C82AB4"/>
    <w:rsid w:val="00C83D73"/>
    <w:rsid w:val="00C84915"/>
    <w:rsid w:val="00C8492B"/>
    <w:rsid w:val="00C85DA6"/>
    <w:rsid w:val="00C875C7"/>
    <w:rsid w:val="00C87E2E"/>
    <w:rsid w:val="00C91150"/>
    <w:rsid w:val="00C911B9"/>
    <w:rsid w:val="00C914C3"/>
    <w:rsid w:val="00C926F0"/>
    <w:rsid w:val="00C92926"/>
    <w:rsid w:val="00C932F6"/>
    <w:rsid w:val="00C93CC9"/>
    <w:rsid w:val="00C93E17"/>
    <w:rsid w:val="00C947ED"/>
    <w:rsid w:val="00C9523E"/>
    <w:rsid w:val="00C962EB"/>
    <w:rsid w:val="00C9777B"/>
    <w:rsid w:val="00CA1814"/>
    <w:rsid w:val="00CA1A3B"/>
    <w:rsid w:val="00CA2954"/>
    <w:rsid w:val="00CA2A08"/>
    <w:rsid w:val="00CA3560"/>
    <w:rsid w:val="00CA40A7"/>
    <w:rsid w:val="00CA4D00"/>
    <w:rsid w:val="00CA4E03"/>
    <w:rsid w:val="00CA5D5B"/>
    <w:rsid w:val="00CA655D"/>
    <w:rsid w:val="00CA6572"/>
    <w:rsid w:val="00CA6A33"/>
    <w:rsid w:val="00CA72B1"/>
    <w:rsid w:val="00CA7505"/>
    <w:rsid w:val="00CB0373"/>
    <w:rsid w:val="00CB0887"/>
    <w:rsid w:val="00CB1097"/>
    <w:rsid w:val="00CB18CE"/>
    <w:rsid w:val="00CB1B79"/>
    <w:rsid w:val="00CB3780"/>
    <w:rsid w:val="00CB533C"/>
    <w:rsid w:val="00CB542C"/>
    <w:rsid w:val="00CB5841"/>
    <w:rsid w:val="00CB72ED"/>
    <w:rsid w:val="00CB7851"/>
    <w:rsid w:val="00CB78D9"/>
    <w:rsid w:val="00CB7EC0"/>
    <w:rsid w:val="00CC038E"/>
    <w:rsid w:val="00CC1572"/>
    <w:rsid w:val="00CC377B"/>
    <w:rsid w:val="00CC386D"/>
    <w:rsid w:val="00CC3CEC"/>
    <w:rsid w:val="00CC403F"/>
    <w:rsid w:val="00CC4A0C"/>
    <w:rsid w:val="00CC4D87"/>
    <w:rsid w:val="00CC67DF"/>
    <w:rsid w:val="00CC74EB"/>
    <w:rsid w:val="00CD08AD"/>
    <w:rsid w:val="00CD1F9B"/>
    <w:rsid w:val="00CD2367"/>
    <w:rsid w:val="00CD25E0"/>
    <w:rsid w:val="00CD2E26"/>
    <w:rsid w:val="00CD3C0C"/>
    <w:rsid w:val="00CD5F32"/>
    <w:rsid w:val="00CD5FBC"/>
    <w:rsid w:val="00CD6FBD"/>
    <w:rsid w:val="00CE0C98"/>
    <w:rsid w:val="00CE13EB"/>
    <w:rsid w:val="00CE19AA"/>
    <w:rsid w:val="00CE1DDD"/>
    <w:rsid w:val="00CE2126"/>
    <w:rsid w:val="00CE248F"/>
    <w:rsid w:val="00CE2621"/>
    <w:rsid w:val="00CE3A28"/>
    <w:rsid w:val="00CE3F0E"/>
    <w:rsid w:val="00CE4291"/>
    <w:rsid w:val="00CE5021"/>
    <w:rsid w:val="00CE508F"/>
    <w:rsid w:val="00CE5AA7"/>
    <w:rsid w:val="00CE7496"/>
    <w:rsid w:val="00CE77D5"/>
    <w:rsid w:val="00CE790B"/>
    <w:rsid w:val="00CF086B"/>
    <w:rsid w:val="00CF1163"/>
    <w:rsid w:val="00CF1340"/>
    <w:rsid w:val="00CF1A7F"/>
    <w:rsid w:val="00CF276A"/>
    <w:rsid w:val="00CF3866"/>
    <w:rsid w:val="00CF4409"/>
    <w:rsid w:val="00CF4B40"/>
    <w:rsid w:val="00CF60D5"/>
    <w:rsid w:val="00CF6874"/>
    <w:rsid w:val="00CF6A0C"/>
    <w:rsid w:val="00CF7961"/>
    <w:rsid w:val="00CF7A38"/>
    <w:rsid w:val="00D0160B"/>
    <w:rsid w:val="00D01BE7"/>
    <w:rsid w:val="00D026AC"/>
    <w:rsid w:val="00D026EF"/>
    <w:rsid w:val="00D03726"/>
    <w:rsid w:val="00D04568"/>
    <w:rsid w:val="00D04A1F"/>
    <w:rsid w:val="00D056F3"/>
    <w:rsid w:val="00D06053"/>
    <w:rsid w:val="00D062B1"/>
    <w:rsid w:val="00D06836"/>
    <w:rsid w:val="00D06ED6"/>
    <w:rsid w:val="00D10093"/>
    <w:rsid w:val="00D107AE"/>
    <w:rsid w:val="00D113AC"/>
    <w:rsid w:val="00D11F02"/>
    <w:rsid w:val="00D11FFF"/>
    <w:rsid w:val="00D131D3"/>
    <w:rsid w:val="00D1341F"/>
    <w:rsid w:val="00D138DE"/>
    <w:rsid w:val="00D13A59"/>
    <w:rsid w:val="00D13DB2"/>
    <w:rsid w:val="00D14234"/>
    <w:rsid w:val="00D1444E"/>
    <w:rsid w:val="00D145E3"/>
    <w:rsid w:val="00D14687"/>
    <w:rsid w:val="00D158BC"/>
    <w:rsid w:val="00D15C9A"/>
    <w:rsid w:val="00D17E05"/>
    <w:rsid w:val="00D20C0B"/>
    <w:rsid w:val="00D20F77"/>
    <w:rsid w:val="00D21441"/>
    <w:rsid w:val="00D220B6"/>
    <w:rsid w:val="00D228CD"/>
    <w:rsid w:val="00D2469B"/>
    <w:rsid w:val="00D246C2"/>
    <w:rsid w:val="00D246C3"/>
    <w:rsid w:val="00D246EF"/>
    <w:rsid w:val="00D261FD"/>
    <w:rsid w:val="00D26BE3"/>
    <w:rsid w:val="00D30936"/>
    <w:rsid w:val="00D30A97"/>
    <w:rsid w:val="00D30CF3"/>
    <w:rsid w:val="00D317B9"/>
    <w:rsid w:val="00D31EAD"/>
    <w:rsid w:val="00D330B1"/>
    <w:rsid w:val="00D34503"/>
    <w:rsid w:val="00D3587B"/>
    <w:rsid w:val="00D35AB3"/>
    <w:rsid w:val="00D35B3B"/>
    <w:rsid w:val="00D366BC"/>
    <w:rsid w:val="00D3765B"/>
    <w:rsid w:val="00D37B9C"/>
    <w:rsid w:val="00D37F97"/>
    <w:rsid w:val="00D41749"/>
    <w:rsid w:val="00D41752"/>
    <w:rsid w:val="00D41E37"/>
    <w:rsid w:val="00D44F06"/>
    <w:rsid w:val="00D4538D"/>
    <w:rsid w:val="00D46305"/>
    <w:rsid w:val="00D475F4"/>
    <w:rsid w:val="00D479CC"/>
    <w:rsid w:val="00D503F4"/>
    <w:rsid w:val="00D5129C"/>
    <w:rsid w:val="00D517A6"/>
    <w:rsid w:val="00D52999"/>
    <w:rsid w:val="00D532FC"/>
    <w:rsid w:val="00D53F0B"/>
    <w:rsid w:val="00D54072"/>
    <w:rsid w:val="00D54880"/>
    <w:rsid w:val="00D54DE1"/>
    <w:rsid w:val="00D550D4"/>
    <w:rsid w:val="00D5690B"/>
    <w:rsid w:val="00D56C04"/>
    <w:rsid w:val="00D56E26"/>
    <w:rsid w:val="00D57B0E"/>
    <w:rsid w:val="00D60127"/>
    <w:rsid w:val="00D6032D"/>
    <w:rsid w:val="00D60F00"/>
    <w:rsid w:val="00D63E09"/>
    <w:rsid w:val="00D642EE"/>
    <w:rsid w:val="00D64C47"/>
    <w:rsid w:val="00D65F5E"/>
    <w:rsid w:val="00D661EA"/>
    <w:rsid w:val="00D6685D"/>
    <w:rsid w:val="00D66D9A"/>
    <w:rsid w:val="00D67B13"/>
    <w:rsid w:val="00D67BD6"/>
    <w:rsid w:val="00D67E36"/>
    <w:rsid w:val="00D702A0"/>
    <w:rsid w:val="00D71521"/>
    <w:rsid w:val="00D71F71"/>
    <w:rsid w:val="00D7236F"/>
    <w:rsid w:val="00D724A2"/>
    <w:rsid w:val="00D7319E"/>
    <w:rsid w:val="00D739C2"/>
    <w:rsid w:val="00D7478C"/>
    <w:rsid w:val="00D74DB5"/>
    <w:rsid w:val="00D7685B"/>
    <w:rsid w:val="00D77068"/>
    <w:rsid w:val="00D775F2"/>
    <w:rsid w:val="00D806A2"/>
    <w:rsid w:val="00D80B17"/>
    <w:rsid w:val="00D80E93"/>
    <w:rsid w:val="00D82291"/>
    <w:rsid w:val="00D82E60"/>
    <w:rsid w:val="00D83911"/>
    <w:rsid w:val="00D8398A"/>
    <w:rsid w:val="00D83C73"/>
    <w:rsid w:val="00D841E3"/>
    <w:rsid w:val="00D844C7"/>
    <w:rsid w:val="00D8452A"/>
    <w:rsid w:val="00D845C5"/>
    <w:rsid w:val="00D855F4"/>
    <w:rsid w:val="00D8586C"/>
    <w:rsid w:val="00D86B60"/>
    <w:rsid w:val="00D8716A"/>
    <w:rsid w:val="00D871AE"/>
    <w:rsid w:val="00D874BC"/>
    <w:rsid w:val="00D876F8"/>
    <w:rsid w:val="00D908F2"/>
    <w:rsid w:val="00D90D90"/>
    <w:rsid w:val="00D90FFD"/>
    <w:rsid w:val="00D9142D"/>
    <w:rsid w:val="00D91629"/>
    <w:rsid w:val="00D917DC"/>
    <w:rsid w:val="00D91B2D"/>
    <w:rsid w:val="00D9297A"/>
    <w:rsid w:val="00D93AB7"/>
    <w:rsid w:val="00D95B3F"/>
    <w:rsid w:val="00D96E12"/>
    <w:rsid w:val="00D96E35"/>
    <w:rsid w:val="00DA0825"/>
    <w:rsid w:val="00DA3BBC"/>
    <w:rsid w:val="00DA400A"/>
    <w:rsid w:val="00DA413E"/>
    <w:rsid w:val="00DA56E7"/>
    <w:rsid w:val="00DA7192"/>
    <w:rsid w:val="00DA7709"/>
    <w:rsid w:val="00DB0240"/>
    <w:rsid w:val="00DB0824"/>
    <w:rsid w:val="00DB0D48"/>
    <w:rsid w:val="00DB1582"/>
    <w:rsid w:val="00DB24EB"/>
    <w:rsid w:val="00DB3002"/>
    <w:rsid w:val="00DB39CF"/>
    <w:rsid w:val="00DB4662"/>
    <w:rsid w:val="00DB54C5"/>
    <w:rsid w:val="00DB54DF"/>
    <w:rsid w:val="00DB56BB"/>
    <w:rsid w:val="00DB599C"/>
    <w:rsid w:val="00DB5ABB"/>
    <w:rsid w:val="00DB6660"/>
    <w:rsid w:val="00DB685B"/>
    <w:rsid w:val="00DB699F"/>
    <w:rsid w:val="00DB6B66"/>
    <w:rsid w:val="00DB6E9C"/>
    <w:rsid w:val="00DC00B1"/>
    <w:rsid w:val="00DC02C3"/>
    <w:rsid w:val="00DC05E9"/>
    <w:rsid w:val="00DC1344"/>
    <w:rsid w:val="00DC193F"/>
    <w:rsid w:val="00DC4D18"/>
    <w:rsid w:val="00DC5F03"/>
    <w:rsid w:val="00DC5F5C"/>
    <w:rsid w:val="00DC64F0"/>
    <w:rsid w:val="00DC7815"/>
    <w:rsid w:val="00DC7AC0"/>
    <w:rsid w:val="00DC7B2F"/>
    <w:rsid w:val="00DD059F"/>
    <w:rsid w:val="00DD13B0"/>
    <w:rsid w:val="00DD1414"/>
    <w:rsid w:val="00DD258E"/>
    <w:rsid w:val="00DD2E71"/>
    <w:rsid w:val="00DD391D"/>
    <w:rsid w:val="00DD3C6F"/>
    <w:rsid w:val="00DD5177"/>
    <w:rsid w:val="00DD5DD7"/>
    <w:rsid w:val="00DD68C1"/>
    <w:rsid w:val="00DD69EE"/>
    <w:rsid w:val="00DD6C5E"/>
    <w:rsid w:val="00DD7759"/>
    <w:rsid w:val="00DD7EE9"/>
    <w:rsid w:val="00DE0844"/>
    <w:rsid w:val="00DE0D63"/>
    <w:rsid w:val="00DE1654"/>
    <w:rsid w:val="00DE1D97"/>
    <w:rsid w:val="00DE24B3"/>
    <w:rsid w:val="00DE2843"/>
    <w:rsid w:val="00DE28E5"/>
    <w:rsid w:val="00DE2990"/>
    <w:rsid w:val="00DE2E86"/>
    <w:rsid w:val="00DE331E"/>
    <w:rsid w:val="00DE38ED"/>
    <w:rsid w:val="00DE3B5A"/>
    <w:rsid w:val="00DE4C81"/>
    <w:rsid w:val="00DE53D8"/>
    <w:rsid w:val="00DE7C5D"/>
    <w:rsid w:val="00DF00AF"/>
    <w:rsid w:val="00DF00F1"/>
    <w:rsid w:val="00DF087F"/>
    <w:rsid w:val="00DF09BA"/>
    <w:rsid w:val="00DF2B88"/>
    <w:rsid w:val="00DF3EBC"/>
    <w:rsid w:val="00DF40DB"/>
    <w:rsid w:val="00DF4FE0"/>
    <w:rsid w:val="00DF6370"/>
    <w:rsid w:val="00DF6716"/>
    <w:rsid w:val="00DF6C43"/>
    <w:rsid w:val="00E005F3"/>
    <w:rsid w:val="00E00F4B"/>
    <w:rsid w:val="00E01CF4"/>
    <w:rsid w:val="00E021E9"/>
    <w:rsid w:val="00E0225B"/>
    <w:rsid w:val="00E02CC7"/>
    <w:rsid w:val="00E02E39"/>
    <w:rsid w:val="00E03C51"/>
    <w:rsid w:val="00E059B2"/>
    <w:rsid w:val="00E06B95"/>
    <w:rsid w:val="00E075A1"/>
    <w:rsid w:val="00E10304"/>
    <w:rsid w:val="00E10975"/>
    <w:rsid w:val="00E10CD4"/>
    <w:rsid w:val="00E11F07"/>
    <w:rsid w:val="00E123CB"/>
    <w:rsid w:val="00E126C4"/>
    <w:rsid w:val="00E131CD"/>
    <w:rsid w:val="00E13374"/>
    <w:rsid w:val="00E13DB6"/>
    <w:rsid w:val="00E16050"/>
    <w:rsid w:val="00E16B3E"/>
    <w:rsid w:val="00E16ECA"/>
    <w:rsid w:val="00E17B67"/>
    <w:rsid w:val="00E17FB9"/>
    <w:rsid w:val="00E20172"/>
    <w:rsid w:val="00E22B10"/>
    <w:rsid w:val="00E23016"/>
    <w:rsid w:val="00E2334E"/>
    <w:rsid w:val="00E2341D"/>
    <w:rsid w:val="00E246E4"/>
    <w:rsid w:val="00E24AEF"/>
    <w:rsid w:val="00E24F62"/>
    <w:rsid w:val="00E25342"/>
    <w:rsid w:val="00E25E01"/>
    <w:rsid w:val="00E277C8"/>
    <w:rsid w:val="00E27B24"/>
    <w:rsid w:val="00E27E94"/>
    <w:rsid w:val="00E30C68"/>
    <w:rsid w:val="00E3162F"/>
    <w:rsid w:val="00E328B8"/>
    <w:rsid w:val="00E33255"/>
    <w:rsid w:val="00E333AC"/>
    <w:rsid w:val="00E335C3"/>
    <w:rsid w:val="00E340D3"/>
    <w:rsid w:val="00E3415E"/>
    <w:rsid w:val="00E36563"/>
    <w:rsid w:val="00E365F8"/>
    <w:rsid w:val="00E36C28"/>
    <w:rsid w:val="00E36C52"/>
    <w:rsid w:val="00E373BC"/>
    <w:rsid w:val="00E40501"/>
    <w:rsid w:val="00E40AB6"/>
    <w:rsid w:val="00E40AE6"/>
    <w:rsid w:val="00E40EC0"/>
    <w:rsid w:val="00E41DB5"/>
    <w:rsid w:val="00E421F2"/>
    <w:rsid w:val="00E4260C"/>
    <w:rsid w:val="00E445B3"/>
    <w:rsid w:val="00E44A23"/>
    <w:rsid w:val="00E45011"/>
    <w:rsid w:val="00E45672"/>
    <w:rsid w:val="00E45F64"/>
    <w:rsid w:val="00E4621D"/>
    <w:rsid w:val="00E464D2"/>
    <w:rsid w:val="00E465ED"/>
    <w:rsid w:val="00E466CC"/>
    <w:rsid w:val="00E469C5"/>
    <w:rsid w:val="00E4759E"/>
    <w:rsid w:val="00E478D6"/>
    <w:rsid w:val="00E47B2B"/>
    <w:rsid w:val="00E47CE9"/>
    <w:rsid w:val="00E5056A"/>
    <w:rsid w:val="00E50867"/>
    <w:rsid w:val="00E511E2"/>
    <w:rsid w:val="00E5205F"/>
    <w:rsid w:val="00E5207B"/>
    <w:rsid w:val="00E52313"/>
    <w:rsid w:val="00E52CA2"/>
    <w:rsid w:val="00E53B43"/>
    <w:rsid w:val="00E53F6B"/>
    <w:rsid w:val="00E540F5"/>
    <w:rsid w:val="00E55837"/>
    <w:rsid w:val="00E56589"/>
    <w:rsid w:val="00E56618"/>
    <w:rsid w:val="00E569C8"/>
    <w:rsid w:val="00E56BA8"/>
    <w:rsid w:val="00E56EC1"/>
    <w:rsid w:val="00E572ED"/>
    <w:rsid w:val="00E5752C"/>
    <w:rsid w:val="00E57675"/>
    <w:rsid w:val="00E612D3"/>
    <w:rsid w:val="00E6294E"/>
    <w:rsid w:val="00E62EDB"/>
    <w:rsid w:val="00E638EE"/>
    <w:rsid w:val="00E63A61"/>
    <w:rsid w:val="00E64A38"/>
    <w:rsid w:val="00E64E30"/>
    <w:rsid w:val="00E64EB9"/>
    <w:rsid w:val="00E65D12"/>
    <w:rsid w:val="00E665E0"/>
    <w:rsid w:val="00E66625"/>
    <w:rsid w:val="00E66A4E"/>
    <w:rsid w:val="00E675F1"/>
    <w:rsid w:val="00E67F90"/>
    <w:rsid w:val="00E70019"/>
    <w:rsid w:val="00E7012E"/>
    <w:rsid w:val="00E703A2"/>
    <w:rsid w:val="00E70A28"/>
    <w:rsid w:val="00E71280"/>
    <w:rsid w:val="00E7412B"/>
    <w:rsid w:val="00E74E94"/>
    <w:rsid w:val="00E751FB"/>
    <w:rsid w:val="00E7598D"/>
    <w:rsid w:val="00E76379"/>
    <w:rsid w:val="00E777BF"/>
    <w:rsid w:val="00E80894"/>
    <w:rsid w:val="00E811C3"/>
    <w:rsid w:val="00E81A91"/>
    <w:rsid w:val="00E81EC0"/>
    <w:rsid w:val="00E81EDA"/>
    <w:rsid w:val="00E82C34"/>
    <w:rsid w:val="00E82E02"/>
    <w:rsid w:val="00E83573"/>
    <w:rsid w:val="00E84C89"/>
    <w:rsid w:val="00E85A02"/>
    <w:rsid w:val="00E86DD1"/>
    <w:rsid w:val="00E879FF"/>
    <w:rsid w:val="00E906C7"/>
    <w:rsid w:val="00E90852"/>
    <w:rsid w:val="00E91350"/>
    <w:rsid w:val="00E91F59"/>
    <w:rsid w:val="00E9290B"/>
    <w:rsid w:val="00E93C4E"/>
    <w:rsid w:val="00E93D62"/>
    <w:rsid w:val="00E941AA"/>
    <w:rsid w:val="00E9549C"/>
    <w:rsid w:val="00E95948"/>
    <w:rsid w:val="00EA0C6C"/>
    <w:rsid w:val="00EA2198"/>
    <w:rsid w:val="00EA27C6"/>
    <w:rsid w:val="00EA2ED8"/>
    <w:rsid w:val="00EA366D"/>
    <w:rsid w:val="00EA39B3"/>
    <w:rsid w:val="00EA4376"/>
    <w:rsid w:val="00EA5067"/>
    <w:rsid w:val="00EA513C"/>
    <w:rsid w:val="00EA5DFA"/>
    <w:rsid w:val="00EA618F"/>
    <w:rsid w:val="00EA69A0"/>
    <w:rsid w:val="00EB0AD7"/>
    <w:rsid w:val="00EB17D6"/>
    <w:rsid w:val="00EB2EE7"/>
    <w:rsid w:val="00EB3190"/>
    <w:rsid w:val="00EB414C"/>
    <w:rsid w:val="00EB4858"/>
    <w:rsid w:val="00EB6609"/>
    <w:rsid w:val="00EB67E5"/>
    <w:rsid w:val="00EB75D3"/>
    <w:rsid w:val="00EB7B7D"/>
    <w:rsid w:val="00EC01F2"/>
    <w:rsid w:val="00EC0E74"/>
    <w:rsid w:val="00EC13E5"/>
    <w:rsid w:val="00EC1A96"/>
    <w:rsid w:val="00EC2D85"/>
    <w:rsid w:val="00EC37F0"/>
    <w:rsid w:val="00EC3A77"/>
    <w:rsid w:val="00EC3BE5"/>
    <w:rsid w:val="00EC440B"/>
    <w:rsid w:val="00EC4FB3"/>
    <w:rsid w:val="00EC52FD"/>
    <w:rsid w:val="00EC595B"/>
    <w:rsid w:val="00EC690C"/>
    <w:rsid w:val="00EC6D47"/>
    <w:rsid w:val="00EC7A28"/>
    <w:rsid w:val="00ED01AC"/>
    <w:rsid w:val="00ED05CE"/>
    <w:rsid w:val="00ED0C08"/>
    <w:rsid w:val="00ED1639"/>
    <w:rsid w:val="00ED2212"/>
    <w:rsid w:val="00ED228E"/>
    <w:rsid w:val="00ED29BB"/>
    <w:rsid w:val="00ED2FF9"/>
    <w:rsid w:val="00ED4193"/>
    <w:rsid w:val="00ED4EB5"/>
    <w:rsid w:val="00ED570D"/>
    <w:rsid w:val="00ED5AB9"/>
    <w:rsid w:val="00ED654C"/>
    <w:rsid w:val="00EE0FD0"/>
    <w:rsid w:val="00EE1BB6"/>
    <w:rsid w:val="00EE33FE"/>
    <w:rsid w:val="00EE3496"/>
    <w:rsid w:val="00EE3B69"/>
    <w:rsid w:val="00EE421E"/>
    <w:rsid w:val="00EE42D9"/>
    <w:rsid w:val="00EE542B"/>
    <w:rsid w:val="00EE5A1A"/>
    <w:rsid w:val="00EE5B40"/>
    <w:rsid w:val="00EE69C4"/>
    <w:rsid w:val="00EE6D42"/>
    <w:rsid w:val="00EE6E8D"/>
    <w:rsid w:val="00EE7088"/>
    <w:rsid w:val="00EE7096"/>
    <w:rsid w:val="00EF020E"/>
    <w:rsid w:val="00EF069C"/>
    <w:rsid w:val="00EF0F5F"/>
    <w:rsid w:val="00EF1544"/>
    <w:rsid w:val="00EF1CE9"/>
    <w:rsid w:val="00EF2968"/>
    <w:rsid w:val="00EF2C97"/>
    <w:rsid w:val="00EF36DE"/>
    <w:rsid w:val="00EF38EF"/>
    <w:rsid w:val="00EF396D"/>
    <w:rsid w:val="00EF53BA"/>
    <w:rsid w:val="00EF5BD7"/>
    <w:rsid w:val="00EF5C4F"/>
    <w:rsid w:val="00EF6A8C"/>
    <w:rsid w:val="00EF6EE6"/>
    <w:rsid w:val="00EF77E1"/>
    <w:rsid w:val="00EF7B3F"/>
    <w:rsid w:val="00F000CF"/>
    <w:rsid w:val="00F0084A"/>
    <w:rsid w:val="00F009FE"/>
    <w:rsid w:val="00F010FB"/>
    <w:rsid w:val="00F01194"/>
    <w:rsid w:val="00F01282"/>
    <w:rsid w:val="00F02F21"/>
    <w:rsid w:val="00F045BB"/>
    <w:rsid w:val="00F053AA"/>
    <w:rsid w:val="00F0565E"/>
    <w:rsid w:val="00F05674"/>
    <w:rsid w:val="00F05E46"/>
    <w:rsid w:val="00F05F22"/>
    <w:rsid w:val="00F05F60"/>
    <w:rsid w:val="00F07EAE"/>
    <w:rsid w:val="00F11FC2"/>
    <w:rsid w:val="00F1204F"/>
    <w:rsid w:val="00F12DFE"/>
    <w:rsid w:val="00F12F21"/>
    <w:rsid w:val="00F13E35"/>
    <w:rsid w:val="00F14721"/>
    <w:rsid w:val="00F14E2C"/>
    <w:rsid w:val="00F15383"/>
    <w:rsid w:val="00F17201"/>
    <w:rsid w:val="00F20AAA"/>
    <w:rsid w:val="00F21CB7"/>
    <w:rsid w:val="00F22156"/>
    <w:rsid w:val="00F23444"/>
    <w:rsid w:val="00F238FB"/>
    <w:rsid w:val="00F23952"/>
    <w:rsid w:val="00F24372"/>
    <w:rsid w:val="00F24AC8"/>
    <w:rsid w:val="00F30E3B"/>
    <w:rsid w:val="00F324D4"/>
    <w:rsid w:val="00F326D0"/>
    <w:rsid w:val="00F32B8C"/>
    <w:rsid w:val="00F3342D"/>
    <w:rsid w:val="00F33784"/>
    <w:rsid w:val="00F3381C"/>
    <w:rsid w:val="00F33C19"/>
    <w:rsid w:val="00F33C86"/>
    <w:rsid w:val="00F33D45"/>
    <w:rsid w:val="00F367BA"/>
    <w:rsid w:val="00F3702B"/>
    <w:rsid w:val="00F370B6"/>
    <w:rsid w:val="00F37A28"/>
    <w:rsid w:val="00F41AA9"/>
    <w:rsid w:val="00F42341"/>
    <w:rsid w:val="00F430AF"/>
    <w:rsid w:val="00F4500E"/>
    <w:rsid w:val="00F46729"/>
    <w:rsid w:val="00F467F0"/>
    <w:rsid w:val="00F468C5"/>
    <w:rsid w:val="00F478D7"/>
    <w:rsid w:val="00F51613"/>
    <w:rsid w:val="00F51992"/>
    <w:rsid w:val="00F52289"/>
    <w:rsid w:val="00F544C8"/>
    <w:rsid w:val="00F55B6C"/>
    <w:rsid w:val="00F578A5"/>
    <w:rsid w:val="00F600D0"/>
    <w:rsid w:val="00F60845"/>
    <w:rsid w:val="00F60A18"/>
    <w:rsid w:val="00F60A35"/>
    <w:rsid w:val="00F60FB6"/>
    <w:rsid w:val="00F61793"/>
    <w:rsid w:val="00F61A61"/>
    <w:rsid w:val="00F61C87"/>
    <w:rsid w:val="00F62331"/>
    <w:rsid w:val="00F62A80"/>
    <w:rsid w:val="00F65064"/>
    <w:rsid w:val="00F65D80"/>
    <w:rsid w:val="00F66169"/>
    <w:rsid w:val="00F669DF"/>
    <w:rsid w:val="00F6742E"/>
    <w:rsid w:val="00F70342"/>
    <w:rsid w:val="00F7095C"/>
    <w:rsid w:val="00F71781"/>
    <w:rsid w:val="00F717D2"/>
    <w:rsid w:val="00F71C0E"/>
    <w:rsid w:val="00F720D4"/>
    <w:rsid w:val="00F7424D"/>
    <w:rsid w:val="00F74513"/>
    <w:rsid w:val="00F74F98"/>
    <w:rsid w:val="00F75205"/>
    <w:rsid w:val="00F76BBF"/>
    <w:rsid w:val="00F77583"/>
    <w:rsid w:val="00F775A1"/>
    <w:rsid w:val="00F8099D"/>
    <w:rsid w:val="00F80D2D"/>
    <w:rsid w:val="00F82F18"/>
    <w:rsid w:val="00F84A65"/>
    <w:rsid w:val="00F84E28"/>
    <w:rsid w:val="00F85236"/>
    <w:rsid w:val="00F8526A"/>
    <w:rsid w:val="00F85781"/>
    <w:rsid w:val="00F8624E"/>
    <w:rsid w:val="00F868CE"/>
    <w:rsid w:val="00F86F0B"/>
    <w:rsid w:val="00F86F11"/>
    <w:rsid w:val="00F877EE"/>
    <w:rsid w:val="00F87ABF"/>
    <w:rsid w:val="00F9030F"/>
    <w:rsid w:val="00F90381"/>
    <w:rsid w:val="00F90715"/>
    <w:rsid w:val="00F9088F"/>
    <w:rsid w:val="00F913B8"/>
    <w:rsid w:val="00F92395"/>
    <w:rsid w:val="00F92858"/>
    <w:rsid w:val="00F92E5E"/>
    <w:rsid w:val="00F93D30"/>
    <w:rsid w:val="00F93DC4"/>
    <w:rsid w:val="00F9409C"/>
    <w:rsid w:val="00F94A89"/>
    <w:rsid w:val="00F94D93"/>
    <w:rsid w:val="00F95EB6"/>
    <w:rsid w:val="00F95F92"/>
    <w:rsid w:val="00F96232"/>
    <w:rsid w:val="00F97815"/>
    <w:rsid w:val="00FA0904"/>
    <w:rsid w:val="00FA0C41"/>
    <w:rsid w:val="00FA115A"/>
    <w:rsid w:val="00FA1391"/>
    <w:rsid w:val="00FA2490"/>
    <w:rsid w:val="00FA30DF"/>
    <w:rsid w:val="00FA34C9"/>
    <w:rsid w:val="00FA37FC"/>
    <w:rsid w:val="00FA38F8"/>
    <w:rsid w:val="00FA427B"/>
    <w:rsid w:val="00FA4C86"/>
    <w:rsid w:val="00FA54E2"/>
    <w:rsid w:val="00FA5C34"/>
    <w:rsid w:val="00FA679C"/>
    <w:rsid w:val="00FA79F7"/>
    <w:rsid w:val="00FA7DDE"/>
    <w:rsid w:val="00FB0644"/>
    <w:rsid w:val="00FB178E"/>
    <w:rsid w:val="00FB2AC9"/>
    <w:rsid w:val="00FB31E0"/>
    <w:rsid w:val="00FB39DE"/>
    <w:rsid w:val="00FB3F73"/>
    <w:rsid w:val="00FB40E5"/>
    <w:rsid w:val="00FB47B3"/>
    <w:rsid w:val="00FB4E1D"/>
    <w:rsid w:val="00FB5304"/>
    <w:rsid w:val="00FB5BA4"/>
    <w:rsid w:val="00FB68B6"/>
    <w:rsid w:val="00FB6C3C"/>
    <w:rsid w:val="00FB7D21"/>
    <w:rsid w:val="00FC0B97"/>
    <w:rsid w:val="00FC0EB7"/>
    <w:rsid w:val="00FC1284"/>
    <w:rsid w:val="00FC1C8D"/>
    <w:rsid w:val="00FC2190"/>
    <w:rsid w:val="00FC38BF"/>
    <w:rsid w:val="00FC3CFF"/>
    <w:rsid w:val="00FC5C78"/>
    <w:rsid w:val="00FC5C9E"/>
    <w:rsid w:val="00FC5CB7"/>
    <w:rsid w:val="00FC6D93"/>
    <w:rsid w:val="00FD0140"/>
    <w:rsid w:val="00FD0664"/>
    <w:rsid w:val="00FD22CD"/>
    <w:rsid w:val="00FD2D5C"/>
    <w:rsid w:val="00FD3B87"/>
    <w:rsid w:val="00FD43AF"/>
    <w:rsid w:val="00FD542B"/>
    <w:rsid w:val="00FD606B"/>
    <w:rsid w:val="00FE1B92"/>
    <w:rsid w:val="00FE269E"/>
    <w:rsid w:val="00FE273C"/>
    <w:rsid w:val="00FE2BA7"/>
    <w:rsid w:val="00FE2E91"/>
    <w:rsid w:val="00FE3F74"/>
    <w:rsid w:val="00FE4960"/>
    <w:rsid w:val="00FE4A2D"/>
    <w:rsid w:val="00FE4BF9"/>
    <w:rsid w:val="00FE4C4B"/>
    <w:rsid w:val="00FE4E63"/>
    <w:rsid w:val="00FE51E4"/>
    <w:rsid w:val="00FE5BA2"/>
    <w:rsid w:val="00FE792E"/>
    <w:rsid w:val="00FF0C0E"/>
    <w:rsid w:val="00FF132F"/>
    <w:rsid w:val="00FF1658"/>
    <w:rsid w:val="00FF1D81"/>
    <w:rsid w:val="00FF2A17"/>
    <w:rsid w:val="00FF37ED"/>
    <w:rsid w:val="00FF3CBE"/>
    <w:rsid w:val="00FF46EC"/>
    <w:rsid w:val="00FF5931"/>
    <w:rsid w:val="00FF66D7"/>
    <w:rsid w:val="00FF6B33"/>
    <w:rsid w:val="00FF6DBE"/>
    <w:rsid w:val="00FF7A3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ffc425"/>
    </o:shapedefaults>
    <o:shapelayout v:ext="edit">
      <o:idmap v:ext="edit" data="1"/>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193A30"/>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BodyText">
    <w:name w:val="Body Text"/>
    <w:basedOn w:val="Normal"/>
    <w:link w:val="BodyTextChar"/>
    <w:unhideWhenUsed/>
    <w:rsid w:val="003A32DE"/>
    <w:pPr>
      <w:spacing w:after="120"/>
    </w:pPr>
  </w:style>
  <w:style w:type="character" w:customStyle="1" w:styleId="BodyTextChar">
    <w:name w:val="Body Text Char"/>
    <w:basedOn w:val="DefaultParagraphFont"/>
    <w:link w:val="BodyText"/>
    <w:rsid w:val="003A32DE"/>
    <w:rPr>
      <w:rFonts w:ascii="Trebuchet MS" w:hAnsi="Trebuchet MS"/>
      <w:sz w:val="19"/>
      <w:lang w:val="en-AU"/>
    </w:rPr>
  </w:style>
  <w:style w:type="character" w:styleId="FootnoteReference">
    <w:name w:val="footnote reference"/>
    <w:basedOn w:val="DefaultParagraphFont"/>
    <w:uiPriority w:val="99"/>
    <w:semiHidden/>
    <w:unhideWhenUsed/>
    <w:rsid w:val="00D11FFF"/>
    <w:rPr>
      <w:vertAlign w:val="superscript"/>
    </w:rPr>
  </w:style>
  <w:style w:type="paragraph" w:styleId="ListParagraph">
    <w:name w:val="List Paragraph"/>
    <w:basedOn w:val="Normal"/>
    <w:uiPriority w:val="34"/>
    <w:qFormat/>
    <w:rsid w:val="00D11FFF"/>
    <w:pPr>
      <w:ind w:left="720"/>
      <w:contextualSpacing/>
    </w:pPr>
  </w:style>
  <w:style w:type="paragraph" w:styleId="z-TopofForm">
    <w:name w:val="HTML Top of Form"/>
    <w:basedOn w:val="Normal"/>
    <w:next w:val="Normal"/>
    <w:link w:val="z-TopofFormChar"/>
    <w:hidden/>
    <w:uiPriority w:val="99"/>
    <w:semiHidden/>
    <w:unhideWhenUsed/>
    <w:rsid w:val="00F9409C"/>
    <w:pPr>
      <w:pBdr>
        <w:bottom w:val="single" w:sz="6" w:space="1" w:color="auto"/>
      </w:pBdr>
      <w:spacing w:before="0" w:line="240" w:lineRule="auto"/>
      <w:jc w:val="center"/>
    </w:pPr>
    <w:rPr>
      <w:rFonts w:ascii="Arial" w:hAnsi="Arial" w:cs="Arial"/>
      <w:vanish/>
      <w:sz w:val="16"/>
      <w:szCs w:val="16"/>
      <w:lang w:eastAsia="en-AU"/>
    </w:rPr>
  </w:style>
  <w:style w:type="character" w:customStyle="1" w:styleId="z-TopofFormChar">
    <w:name w:val="z-Top of Form Char"/>
    <w:basedOn w:val="DefaultParagraphFont"/>
    <w:link w:val="z-TopofForm"/>
    <w:uiPriority w:val="99"/>
    <w:semiHidden/>
    <w:rsid w:val="00F9409C"/>
    <w:rPr>
      <w:rFonts w:ascii="Arial" w:hAnsi="Arial" w:cs="Arial"/>
      <w:vanish/>
      <w:sz w:val="16"/>
      <w:szCs w:val="16"/>
      <w:lang w:val="en-AU" w:eastAsia="en-AU"/>
    </w:rPr>
  </w:style>
  <w:style w:type="character" w:customStyle="1" w:styleId="fieldset-legend">
    <w:name w:val="fieldset-legend"/>
    <w:basedOn w:val="DefaultParagraphFont"/>
    <w:rsid w:val="00F9409C"/>
  </w:style>
  <w:style w:type="character" w:customStyle="1" w:styleId="au-control-inputtext">
    <w:name w:val="au-control-input__text"/>
    <w:basedOn w:val="DefaultParagraphFont"/>
    <w:rsid w:val="00F9409C"/>
  </w:style>
  <w:style w:type="paragraph" w:styleId="z-BottomofForm">
    <w:name w:val="HTML Bottom of Form"/>
    <w:basedOn w:val="Normal"/>
    <w:next w:val="Normal"/>
    <w:link w:val="z-BottomofFormChar"/>
    <w:hidden/>
    <w:uiPriority w:val="99"/>
    <w:semiHidden/>
    <w:unhideWhenUsed/>
    <w:rsid w:val="00F9409C"/>
    <w:pPr>
      <w:pBdr>
        <w:top w:val="single" w:sz="6" w:space="1" w:color="auto"/>
      </w:pBdr>
      <w:spacing w:before="0" w:line="240" w:lineRule="auto"/>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F9409C"/>
    <w:rPr>
      <w:rFonts w:ascii="Arial" w:hAnsi="Arial" w:cs="Arial"/>
      <w:vanish/>
      <w:sz w:val="16"/>
      <w:szCs w:val="16"/>
      <w:lang w:val="en-AU" w:eastAsia="en-AU"/>
    </w:rPr>
  </w:style>
  <w:style w:type="character" w:customStyle="1" w:styleId="Heading2Char">
    <w:name w:val="Heading 2 Char"/>
    <w:basedOn w:val="DefaultParagraphFont"/>
    <w:link w:val="Heading2"/>
    <w:rsid w:val="00ED2FF9"/>
    <w:rPr>
      <w:rFonts w:ascii="Arial" w:hAnsi="Arial" w:cs="Tahoma"/>
      <w:sz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92025">
      <w:bodyDiv w:val="1"/>
      <w:marLeft w:val="0"/>
      <w:marRight w:val="0"/>
      <w:marTop w:val="0"/>
      <w:marBottom w:val="0"/>
      <w:divBdr>
        <w:top w:val="none" w:sz="0" w:space="0" w:color="auto"/>
        <w:left w:val="none" w:sz="0" w:space="0" w:color="auto"/>
        <w:bottom w:val="none" w:sz="0" w:space="0" w:color="auto"/>
        <w:right w:val="none" w:sz="0" w:space="0" w:color="auto"/>
      </w:divBdr>
      <w:divsChild>
        <w:div w:id="387800594">
          <w:marLeft w:val="1080"/>
          <w:marRight w:val="0"/>
          <w:marTop w:val="100"/>
          <w:marBottom w:val="0"/>
          <w:divBdr>
            <w:top w:val="none" w:sz="0" w:space="0" w:color="auto"/>
            <w:left w:val="none" w:sz="0" w:space="0" w:color="auto"/>
            <w:bottom w:val="none" w:sz="0" w:space="0" w:color="auto"/>
            <w:right w:val="none" w:sz="0" w:space="0" w:color="auto"/>
          </w:divBdr>
        </w:div>
      </w:divsChild>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73096567">
      <w:bodyDiv w:val="1"/>
      <w:marLeft w:val="0"/>
      <w:marRight w:val="0"/>
      <w:marTop w:val="0"/>
      <w:marBottom w:val="0"/>
      <w:divBdr>
        <w:top w:val="none" w:sz="0" w:space="0" w:color="auto"/>
        <w:left w:val="none" w:sz="0" w:space="0" w:color="auto"/>
        <w:bottom w:val="none" w:sz="0" w:space="0" w:color="auto"/>
        <w:right w:val="none" w:sz="0" w:space="0" w:color="auto"/>
      </w:divBdr>
    </w:div>
    <w:div w:id="276374868">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04816505">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01072782">
      <w:bodyDiv w:val="1"/>
      <w:marLeft w:val="0"/>
      <w:marRight w:val="0"/>
      <w:marTop w:val="0"/>
      <w:marBottom w:val="0"/>
      <w:divBdr>
        <w:top w:val="none" w:sz="0" w:space="0" w:color="auto"/>
        <w:left w:val="none" w:sz="0" w:space="0" w:color="auto"/>
        <w:bottom w:val="none" w:sz="0" w:space="0" w:color="auto"/>
        <w:right w:val="none" w:sz="0" w:space="0" w:color="auto"/>
      </w:divBdr>
    </w:div>
    <w:div w:id="832837139">
      <w:bodyDiv w:val="1"/>
      <w:marLeft w:val="0"/>
      <w:marRight w:val="0"/>
      <w:marTop w:val="0"/>
      <w:marBottom w:val="0"/>
      <w:divBdr>
        <w:top w:val="none" w:sz="0" w:space="0" w:color="auto"/>
        <w:left w:val="none" w:sz="0" w:space="0" w:color="auto"/>
        <w:bottom w:val="none" w:sz="0" w:space="0" w:color="auto"/>
        <w:right w:val="none" w:sz="0" w:space="0" w:color="auto"/>
      </w:divBdr>
    </w:div>
    <w:div w:id="876358261">
      <w:bodyDiv w:val="1"/>
      <w:marLeft w:val="0"/>
      <w:marRight w:val="0"/>
      <w:marTop w:val="0"/>
      <w:marBottom w:val="0"/>
      <w:divBdr>
        <w:top w:val="none" w:sz="0" w:space="0" w:color="auto"/>
        <w:left w:val="none" w:sz="0" w:space="0" w:color="auto"/>
        <w:bottom w:val="none" w:sz="0" w:space="0" w:color="auto"/>
        <w:right w:val="none" w:sz="0" w:space="0" w:color="auto"/>
      </w:divBdr>
      <w:divsChild>
        <w:div w:id="1543520954">
          <w:marLeft w:val="0"/>
          <w:marRight w:val="0"/>
          <w:marTop w:val="0"/>
          <w:marBottom w:val="0"/>
          <w:divBdr>
            <w:top w:val="none" w:sz="0" w:space="0" w:color="auto"/>
            <w:left w:val="none" w:sz="0" w:space="0" w:color="auto"/>
            <w:bottom w:val="none" w:sz="0" w:space="0" w:color="auto"/>
            <w:right w:val="none" w:sz="0" w:space="0" w:color="auto"/>
          </w:divBdr>
        </w:div>
        <w:div w:id="2121146562">
          <w:marLeft w:val="0"/>
          <w:marRight w:val="0"/>
          <w:marTop w:val="0"/>
          <w:marBottom w:val="0"/>
          <w:divBdr>
            <w:top w:val="none" w:sz="0" w:space="0" w:color="auto"/>
            <w:left w:val="none" w:sz="0" w:space="0" w:color="auto"/>
            <w:bottom w:val="none" w:sz="0" w:space="0" w:color="auto"/>
            <w:right w:val="none" w:sz="0" w:space="0" w:color="auto"/>
          </w:divBdr>
        </w:div>
      </w:divsChild>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72599713">
      <w:bodyDiv w:val="1"/>
      <w:marLeft w:val="0"/>
      <w:marRight w:val="0"/>
      <w:marTop w:val="0"/>
      <w:marBottom w:val="0"/>
      <w:divBdr>
        <w:top w:val="none" w:sz="0" w:space="0" w:color="auto"/>
        <w:left w:val="none" w:sz="0" w:space="0" w:color="auto"/>
        <w:bottom w:val="none" w:sz="0" w:space="0" w:color="auto"/>
        <w:right w:val="none" w:sz="0" w:space="0" w:color="auto"/>
      </w:divBdr>
    </w:div>
    <w:div w:id="1246844761">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18941343">
      <w:bodyDiv w:val="1"/>
      <w:marLeft w:val="0"/>
      <w:marRight w:val="0"/>
      <w:marTop w:val="0"/>
      <w:marBottom w:val="0"/>
      <w:divBdr>
        <w:top w:val="none" w:sz="0" w:space="0" w:color="auto"/>
        <w:left w:val="none" w:sz="0" w:space="0" w:color="auto"/>
        <w:bottom w:val="none" w:sz="0" w:space="0" w:color="auto"/>
        <w:right w:val="none" w:sz="0" w:space="0" w:color="auto"/>
      </w:divBdr>
    </w:div>
    <w:div w:id="1420372746">
      <w:bodyDiv w:val="1"/>
      <w:marLeft w:val="0"/>
      <w:marRight w:val="0"/>
      <w:marTop w:val="0"/>
      <w:marBottom w:val="0"/>
      <w:divBdr>
        <w:top w:val="none" w:sz="0" w:space="0" w:color="auto"/>
        <w:left w:val="none" w:sz="0" w:space="0" w:color="auto"/>
        <w:bottom w:val="none" w:sz="0" w:space="0" w:color="auto"/>
        <w:right w:val="none" w:sz="0" w:space="0" w:color="auto"/>
      </w:divBdr>
    </w:div>
    <w:div w:id="1505782909">
      <w:bodyDiv w:val="1"/>
      <w:marLeft w:val="0"/>
      <w:marRight w:val="0"/>
      <w:marTop w:val="0"/>
      <w:marBottom w:val="0"/>
      <w:divBdr>
        <w:top w:val="none" w:sz="0" w:space="0" w:color="auto"/>
        <w:left w:val="none" w:sz="0" w:space="0" w:color="auto"/>
        <w:bottom w:val="none" w:sz="0" w:space="0" w:color="auto"/>
        <w:right w:val="none" w:sz="0" w:space="0" w:color="auto"/>
      </w:divBdr>
    </w:div>
    <w:div w:id="1543975109">
      <w:bodyDiv w:val="1"/>
      <w:marLeft w:val="0"/>
      <w:marRight w:val="0"/>
      <w:marTop w:val="0"/>
      <w:marBottom w:val="0"/>
      <w:divBdr>
        <w:top w:val="none" w:sz="0" w:space="0" w:color="auto"/>
        <w:left w:val="none" w:sz="0" w:space="0" w:color="auto"/>
        <w:bottom w:val="none" w:sz="0" w:space="0" w:color="auto"/>
        <w:right w:val="none" w:sz="0" w:space="0" w:color="auto"/>
      </w:divBdr>
    </w:div>
    <w:div w:id="1627152726">
      <w:bodyDiv w:val="1"/>
      <w:marLeft w:val="0"/>
      <w:marRight w:val="0"/>
      <w:marTop w:val="0"/>
      <w:marBottom w:val="0"/>
      <w:divBdr>
        <w:top w:val="none" w:sz="0" w:space="0" w:color="auto"/>
        <w:left w:val="none" w:sz="0" w:space="0" w:color="auto"/>
        <w:bottom w:val="none" w:sz="0" w:space="0" w:color="auto"/>
        <w:right w:val="none" w:sz="0" w:space="0" w:color="auto"/>
      </w:divBdr>
      <w:divsChild>
        <w:div w:id="1375616837">
          <w:marLeft w:val="1080"/>
          <w:marRight w:val="0"/>
          <w:marTop w:val="100"/>
          <w:marBottom w:val="0"/>
          <w:divBdr>
            <w:top w:val="none" w:sz="0" w:space="0" w:color="auto"/>
            <w:left w:val="none" w:sz="0" w:space="0" w:color="auto"/>
            <w:bottom w:val="none" w:sz="0" w:space="0" w:color="auto"/>
            <w:right w:val="none" w:sz="0" w:space="0" w:color="auto"/>
          </w:divBdr>
        </w:div>
      </w:divsChild>
    </w:div>
    <w:div w:id="1698240824">
      <w:bodyDiv w:val="1"/>
      <w:marLeft w:val="0"/>
      <w:marRight w:val="0"/>
      <w:marTop w:val="0"/>
      <w:marBottom w:val="0"/>
      <w:divBdr>
        <w:top w:val="none" w:sz="0" w:space="0" w:color="auto"/>
        <w:left w:val="none" w:sz="0" w:space="0" w:color="auto"/>
        <w:bottom w:val="none" w:sz="0" w:space="0" w:color="auto"/>
        <w:right w:val="none" w:sz="0" w:space="0" w:color="auto"/>
      </w:divBdr>
    </w:div>
    <w:div w:id="1768769724">
      <w:bodyDiv w:val="1"/>
      <w:marLeft w:val="0"/>
      <w:marRight w:val="0"/>
      <w:marTop w:val="0"/>
      <w:marBottom w:val="0"/>
      <w:divBdr>
        <w:top w:val="none" w:sz="0" w:space="0" w:color="auto"/>
        <w:left w:val="none" w:sz="0" w:space="0" w:color="auto"/>
        <w:bottom w:val="none" w:sz="0" w:space="0" w:color="auto"/>
        <w:right w:val="none" w:sz="0" w:space="0" w:color="auto"/>
      </w:divBdr>
      <w:divsChild>
        <w:div w:id="1358235106">
          <w:marLeft w:val="0"/>
          <w:marRight w:val="0"/>
          <w:marTop w:val="0"/>
          <w:marBottom w:val="0"/>
          <w:divBdr>
            <w:top w:val="none" w:sz="0" w:space="0" w:color="auto"/>
            <w:left w:val="none" w:sz="0" w:space="0" w:color="auto"/>
            <w:bottom w:val="none" w:sz="0" w:space="0" w:color="auto"/>
            <w:right w:val="none" w:sz="0" w:space="0" w:color="auto"/>
          </w:divBdr>
          <w:divsChild>
            <w:div w:id="1287734225">
              <w:marLeft w:val="0"/>
              <w:marRight w:val="0"/>
              <w:marTop w:val="0"/>
              <w:marBottom w:val="0"/>
              <w:divBdr>
                <w:top w:val="none" w:sz="0" w:space="0" w:color="auto"/>
                <w:left w:val="none" w:sz="0" w:space="0" w:color="auto"/>
                <w:bottom w:val="none" w:sz="0" w:space="0" w:color="auto"/>
                <w:right w:val="none" w:sz="0" w:space="0" w:color="auto"/>
              </w:divBdr>
              <w:divsChild>
                <w:div w:id="343747539">
                  <w:marLeft w:val="0"/>
                  <w:marRight w:val="0"/>
                  <w:marTop w:val="0"/>
                  <w:marBottom w:val="0"/>
                  <w:divBdr>
                    <w:top w:val="none" w:sz="0" w:space="0" w:color="auto"/>
                    <w:left w:val="none" w:sz="0" w:space="0" w:color="auto"/>
                    <w:bottom w:val="none" w:sz="0" w:space="0" w:color="auto"/>
                    <w:right w:val="none" w:sz="0" w:space="0" w:color="auto"/>
                  </w:divBdr>
                  <w:divsChild>
                    <w:div w:id="1522402668">
                      <w:marLeft w:val="0"/>
                      <w:marRight w:val="0"/>
                      <w:marTop w:val="0"/>
                      <w:marBottom w:val="0"/>
                      <w:divBdr>
                        <w:top w:val="none" w:sz="0" w:space="0" w:color="auto"/>
                        <w:left w:val="none" w:sz="0" w:space="0" w:color="auto"/>
                        <w:bottom w:val="none" w:sz="0" w:space="0" w:color="auto"/>
                        <w:right w:val="none" w:sz="0" w:space="0" w:color="auto"/>
                      </w:divBdr>
                      <w:divsChild>
                        <w:div w:id="1469661958">
                          <w:marLeft w:val="0"/>
                          <w:marRight w:val="0"/>
                          <w:marTop w:val="0"/>
                          <w:marBottom w:val="0"/>
                          <w:divBdr>
                            <w:top w:val="none" w:sz="0" w:space="0" w:color="auto"/>
                            <w:left w:val="none" w:sz="0" w:space="0" w:color="auto"/>
                            <w:bottom w:val="none" w:sz="0" w:space="0" w:color="auto"/>
                            <w:right w:val="none" w:sz="0" w:space="0" w:color="auto"/>
                          </w:divBdr>
                          <w:divsChild>
                            <w:div w:id="1005789802">
                              <w:marLeft w:val="-180"/>
                              <w:marRight w:val="-180"/>
                              <w:marTop w:val="0"/>
                              <w:marBottom w:val="0"/>
                              <w:divBdr>
                                <w:top w:val="none" w:sz="0" w:space="0" w:color="auto"/>
                                <w:left w:val="none" w:sz="0" w:space="0" w:color="auto"/>
                                <w:bottom w:val="none" w:sz="0" w:space="0" w:color="auto"/>
                                <w:right w:val="none" w:sz="0" w:space="0" w:color="auto"/>
                              </w:divBdr>
                              <w:divsChild>
                                <w:div w:id="502014443">
                                  <w:marLeft w:val="0"/>
                                  <w:marRight w:val="0"/>
                                  <w:marTop w:val="0"/>
                                  <w:marBottom w:val="0"/>
                                  <w:divBdr>
                                    <w:top w:val="none" w:sz="0" w:space="0" w:color="auto"/>
                                    <w:left w:val="none" w:sz="0" w:space="0" w:color="auto"/>
                                    <w:bottom w:val="none" w:sz="0" w:space="0" w:color="auto"/>
                                    <w:right w:val="none" w:sz="0" w:space="0" w:color="auto"/>
                                  </w:divBdr>
                                  <w:divsChild>
                                    <w:div w:id="692616220">
                                      <w:marLeft w:val="0"/>
                                      <w:marRight w:val="0"/>
                                      <w:marTop w:val="0"/>
                                      <w:marBottom w:val="0"/>
                                      <w:divBdr>
                                        <w:top w:val="none" w:sz="0" w:space="0" w:color="auto"/>
                                        <w:left w:val="none" w:sz="0" w:space="0" w:color="auto"/>
                                        <w:bottom w:val="none" w:sz="0" w:space="0" w:color="auto"/>
                                        <w:right w:val="none" w:sz="0" w:space="0" w:color="auto"/>
                                      </w:divBdr>
                                      <w:divsChild>
                                        <w:div w:id="964046876">
                                          <w:marLeft w:val="0"/>
                                          <w:marRight w:val="0"/>
                                          <w:marTop w:val="0"/>
                                          <w:marBottom w:val="0"/>
                                          <w:divBdr>
                                            <w:top w:val="none" w:sz="0" w:space="0" w:color="auto"/>
                                            <w:left w:val="none" w:sz="0" w:space="0" w:color="auto"/>
                                            <w:bottom w:val="none" w:sz="0" w:space="0" w:color="auto"/>
                                            <w:right w:val="none" w:sz="0" w:space="0" w:color="auto"/>
                                          </w:divBdr>
                                          <w:divsChild>
                                            <w:div w:id="101248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2536">
                                      <w:marLeft w:val="0"/>
                                      <w:marRight w:val="0"/>
                                      <w:marTop w:val="0"/>
                                      <w:marBottom w:val="0"/>
                                      <w:divBdr>
                                        <w:top w:val="none" w:sz="0" w:space="0" w:color="auto"/>
                                        <w:left w:val="none" w:sz="0" w:space="0" w:color="auto"/>
                                        <w:bottom w:val="none" w:sz="0" w:space="0" w:color="auto"/>
                                        <w:right w:val="none" w:sz="0" w:space="0" w:color="auto"/>
                                      </w:divBdr>
                                      <w:divsChild>
                                        <w:div w:id="893274409">
                                          <w:marLeft w:val="0"/>
                                          <w:marRight w:val="0"/>
                                          <w:marTop w:val="0"/>
                                          <w:marBottom w:val="0"/>
                                          <w:divBdr>
                                            <w:top w:val="none" w:sz="0" w:space="0" w:color="auto"/>
                                            <w:left w:val="none" w:sz="0" w:space="0" w:color="auto"/>
                                            <w:bottom w:val="none" w:sz="0" w:space="0" w:color="auto"/>
                                            <w:right w:val="none" w:sz="0" w:space="0" w:color="auto"/>
                                          </w:divBdr>
                                          <w:divsChild>
                                            <w:div w:id="1526207928">
                                              <w:marLeft w:val="0"/>
                                              <w:marRight w:val="0"/>
                                              <w:marTop w:val="0"/>
                                              <w:marBottom w:val="0"/>
                                              <w:divBdr>
                                                <w:top w:val="none" w:sz="0" w:space="0" w:color="auto"/>
                                                <w:left w:val="none" w:sz="0" w:space="0" w:color="auto"/>
                                                <w:bottom w:val="none" w:sz="0" w:space="0" w:color="auto"/>
                                                <w:right w:val="none" w:sz="0" w:space="0" w:color="auto"/>
                                              </w:divBdr>
                                              <w:divsChild>
                                                <w:div w:id="854729342">
                                                  <w:marLeft w:val="0"/>
                                                  <w:marRight w:val="0"/>
                                                  <w:marTop w:val="0"/>
                                                  <w:marBottom w:val="0"/>
                                                  <w:divBdr>
                                                    <w:top w:val="none" w:sz="0" w:space="0" w:color="auto"/>
                                                    <w:left w:val="none" w:sz="0" w:space="0" w:color="auto"/>
                                                    <w:bottom w:val="none" w:sz="0" w:space="0" w:color="auto"/>
                                                    <w:right w:val="none" w:sz="0" w:space="0" w:color="auto"/>
                                                  </w:divBdr>
                                                  <w:divsChild>
                                                    <w:div w:id="1785687874">
                                                      <w:marLeft w:val="0"/>
                                                      <w:marRight w:val="120"/>
                                                      <w:marTop w:val="0"/>
                                                      <w:marBottom w:val="0"/>
                                                      <w:divBdr>
                                                        <w:top w:val="none" w:sz="0" w:space="0" w:color="auto"/>
                                                        <w:left w:val="none" w:sz="0" w:space="0" w:color="auto"/>
                                                        <w:bottom w:val="none" w:sz="0" w:space="0" w:color="auto"/>
                                                        <w:right w:val="none" w:sz="0" w:space="0" w:color="auto"/>
                                                      </w:divBdr>
                                                    </w:div>
                                                    <w:div w:id="1600601554">
                                                      <w:marLeft w:val="0"/>
                                                      <w:marRight w:val="12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897349">
          <w:marLeft w:val="0"/>
          <w:marRight w:val="0"/>
          <w:marTop w:val="0"/>
          <w:marBottom w:val="0"/>
          <w:divBdr>
            <w:top w:val="none" w:sz="0" w:space="0" w:color="auto"/>
            <w:left w:val="none" w:sz="0" w:space="0" w:color="auto"/>
            <w:bottom w:val="none" w:sz="0" w:space="0" w:color="auto"/>
            <w:right w:val="none" w:sz="0" w:space="0" w:color="auto"/>
          </w:divBdr>
          <w:divsChild>
            <w:div w:id="349911316">
              <w:marLeft w:val="0"/>
              <w:marRight w:val="0"/>
              <w:marTop w:val="0"/>
              <w:marBottom w:val="0"/>
              <w:divBdr>
                <w:top w:val="none" w:sz="0" w:space="0" w:color="auto"/>
                <w:left w:val="none" w:sz="0" w:space="0" w:color="auto"/>
                <w:bottom w:val="none" w:sz="0" w:space="0" w:color="auto"/>
                <w:right w:val="none" w:sz="0" w:space="0" w:color="auto"/>
              </w:divBdr>
              <w:divsChild>
                <w:div w:id="892690099">
                  <w:marLeft w:val="0"/>
                  <w:marRight w:val="0"/>
                  <w:marTop w:val="0"/>
                  <w:marBottom w:val="0"/>
                  <w:divBdr>
                    <w:top w:val="none" w:sz="0" w:space="0" w:color="auto"/>
                    <w:left w:val="none" w:sz="0" w:space="0" w:color="auto"/>
                    <w:bottom w:val="none" w:sz="0" w:space="0" w:color="auto"/>
                    <w:right w:val="none" w:sz="0" w:space="0" w:color="auto"/>
                  </w:divBdr>
                  <w:divsChild>
                    <w:div w:id="783840472">
                      <w:marLeft w:val="0"/>
                      <w:marRight w:val="0"/>
                      <w:marTop w:val="0"/>
                      <w:marBottom w:val="0"/>
                      <w:divBdr>
                        <w:top w:val="none" w:sz="0" w:space="0" w:color="auto"/>
                        <w:left w:val="none" w:sz="0" w:space="0" w:color="auto"/>
                        <w:bottom w:val="none" w:sz="0" w:space="0" w:color="auto"/>
                        <w:right w:val="none" w:sz="0" w:space="0" w:color="auto"/>
                      </w:divBdr>
                      <w:divsChild>
                        <w:div w:id="1663120198">
                          <w:marLeft w:val="0"/>
                          <w:marRight w:val="0"/>
                          <w:marTop w:val="0"/>
                          <w:marBottom w:val="0"/>
                          <w:divBdr>
                            <w:top w:val="none" w:sz="0" w:space="0" w:color="auto"/>
                            <w:left w:val="none" w:sz="0" w:space="0" w:color="auto"/>
                            <w:bottom w:val="none" w:sz="0" w:space="0" w:color="auto"/>
                            <w:right w:val="none" w:sz="0" w:space="0" w:color="auto"/>
                          </w:divBdr>
                          <w:divsChild>
                            <w:div w:id="1688824151">
                              <w:marLeft w:val="0"/>
                              <w:marRight w:val="0"/>
                              <w:marTop w:val="0"/>
                              <w:marBottom w:val="0"/>
                              <w:divBdr>
                                <w:top w:val="none" w:sz="0" w:space="0" w:color="auto"/>
                                <w:left w:val="none" w:sz="0" w:space="0" w:color="auto"/>
                                <w:bottom w:val="none" w:sz="0" w:space="0" w:color="auto"/>
                                <w:right w:val="none" w:sz="0" w:space="0" w:color="auto"/>
                              </w:divBdr>
                              <w:divsChild>
                                <w:div w:id="1305039997">
                                  <w:marLeft w:val="0"/>
                                  <w:marRight w:val="0"/>
                                  <w:marTop w:val="0"/>
                                  <w:marBottom w:val="0"/>
                                  <w:divBdr>
                                    <w:top w:val="none" w:sz="0" w:space="0" w:color="auto"/>
                                    <w:left w:val="none" w:sz="0" w:space="0" w:color="auto"/>
                                    <w:bottom w:val="none" w:sz="0" w:space="0" w:color="auto"/>
                                    <w:right w:val="none" w:sz="0" w:space="0" w:color="auto"/>
                                  </w:divBdr>
                                  <w:divsChild>
                                    <w:div w:id="504320258">
                                      <w:marLeft w:val="-180"/>
                                      <w:marRight w:val="-180"/>
                                      <w:marTop w:val="0"/>
                                      <w:marBottom w:val="0"/>
                                      <w:divBdr>
                                        <w:top w:val="none" w:sz="0" w:space="0" w:color="auto"/>
                                        <w:left w:val="none" w:sz="0" w:space="0" w:color="auto"/>
                                        <w:bottom w:val="none" w:sz="0" w:space="0" w:color="auto"/>
                                        <w:right w:val="none" w:sz="0" w:space="0" w:color="auto"/>
                                      </w:divBdr>
                                      <w:divsChild>
                                        <w:div w:id="669018824">
                                          <w:marLeft w:val="0"/>
                                          <w:marRight w:val="0"/>
                                          <w:marTop w:val="0"/>
                                          <w:marBottom w:val="0"/>
                                          <w:divBdr>
                                            <w:top w:val="none" w:sz="0" w:space="0" w:color="auto"/>
                                            <w:left w:val="none" w:sz="0" w:space="0" w:color="auto"/>
                                            <w:bottom w:val="none" w:sz="0" w:space="0" w:color="auto"/>
                                            <w:right w:val="none" w:sz="0" w:space="0" w:color="auto"/>
                                          </w:divBdr>
                                          <w:divsChild>
                                            <w:div w:id="487868702">
                                              <w:marLeft w:val="0"/>
                                              <w:marRight w:val="0"/>
                                              <w:marTop w:val="0"/>
                                              <w:marBottom w:val="0"/>
                                              <w:divBdr>
                                                <w:top w:val="none" w:sz="0" w:space="0" w:color="auto"/>
                                                <w:left w:val="none" w:sz="0" w:space="0" w:color="auto"/>
                                                <w:bottom w:val="none" w:sz="0" w:space="0" w:color="auto"/>
                                                <w:right w:val="none" w:sz="0" w:space="0" w:color="auto"/>
                                              </w:divBdr>
                                              <w:divsChild>
                                                <w:div w:id="10146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14447038">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22200051">
      <w:bodyDiv w:val="1"/>
      <w:marLeft w:val="0"/>
      <w:marRight w:val="0"/>
      <w:marTop w:val="0"/>
      <w:marBottom w:val="0"/>
      <w:divBdr>
        <w:top w:val="none" w:sz="0" w:space="0" w:color="auto"/>
        <w:left w:val="none" w:sz="0" w:space="0" w:color="auto"/>
        <w:bottom w:val="none" w:sz="0" w:space="0" w:color="auto"/>
        <w:right w:val="none" w:sz="0" w:space="0" w:color="auto"/>
      </w:divBdr>
    </w:div>
    <w:div w:id="2031291995">
      <w:bodyDiv w:val="1"/>
      <w:marLeft w:val="0"/>
      <w:marRight w:val="0"/>
      <w:marTop w:val="0"/>
      <w:marBottom w:val="0"/>
      <w:divBdr>
        <w:top w:val="none" w:sz="0" w:space="0" w:color="auto"/>
        <w:left w:val="none" w:sz="0" w:space="0" w:color="auto"/>
        <w:bottom w:val="none" w:sz="0" w:space="0" w:color="auto"/>
        <w:right w:val="none" w:sz="0" w:space="0" w:color="auto"/>
      </w:divBdr>
    </w:div>
    <w:div w:id="2059470753">
      <w:bodyDiv w:val="1"/>
      <w:marLeft w:val="0"/>
      <w:marRight w:val="0"/>
      <w:marTop w:val="0"/>
      <w:marBottom w:val="0"/>
      <w:divBdr>
        <w:top w:val="none" w:sz="0" w:space="0" w:color="auto"/>
        <w:left w:val="none" w:sz="0" w:space="0" w:color="auto"/>
        <w:bottom w:val="none" w:sz="0" w:space="0" w:color="auto"/>
        <w:right w:val="none" w:sz="0" w:space="0" w:color="auto"/>
      </w:divBdr>
    </w:div>
    <w:div w:id="207940414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cver@ncver.edu.au" TargetMode="External"/><Relationship Id="rId26" Type="http://schemas.openxmlformats.org/officeDocument/2006/relationships/footer" Target="footer6.xml"/><Relationship Id="rId39" Type="http://schemas.openxmlformats.org/officeDocument/2006/relationships/hyperlink" Target="https://www.asqa.gov.au/faqs/what-difference-between-validation-and-moderation-clauses-19-111" TargetMode="External"/><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hyperlink" Target="https://www.pc.gov.au/__data/assets/pdf_file/0006/254859/subir102-skills-workforce-agreement.pdf" TargetMode="External"/><Relationship Id="rId47" Type="http://schemas.openxmlformats.org/officeDocument/2006/relationships/hyperlink" Target="https://twitter.com/ncver" TargetMode="External"/><Relationship Id="rId50" Type="http://schemas.openxmlformats.org/officeDocument/2006/relationships/hyperlink" Target="https://www.lsay.edu.au"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footer" Target="footer8.xml"/><Relationship Id="rId46" Type="http://schemas.openxmlformats.org/officeDocument/2006/relationships/hyperlink" Target="https://www.lsay.edu.a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hyperlink" Target="https://www.pc.gov.au/__data/assets/pdf_file/0011/254945/subir134-skills-workforce-agreement.pdf"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footer" Target="footer7.xml"/><Relationship Id="rId40" Type="http://schemas.openxmlformats.org/officeDocument/2006/relationships/hyperlink" Target="https://www.asqa.gov.au/standards/training-assessment/clauses-1.8-to-1.12" TargetMode="External"/><Relationship Id="rId45" Type="http://schemas.openxmlformats.org/officeDocument/2006/relationships/hyperlink" Target="mailto:ncver@ncver.edu.au" TargetMode="External"/><Relationship Id="rId53"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header" Target="header3.xml"/><Relationship Id="rId49" Type="http://schemas.openxmlformats.org/officeDocument/2006/relationships/hyperlink" Target="mailto:ncver@ncver.edu.au"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19.wmf"/><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wmf"/><Relationship Id="rId22" Type="http://schemas.openxmlformats.org/officeDocument/2006/relationships/footer" Target="footer3.xml"/><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hyperlink" Target="mailto:fbeddie@makeyourpoint.com.au" TargetMode="External"/><Relationship Id="rId48" Type="http://schemas.openxmlformats.org/officeDocument/2006/relationships/image" Target="media/image20.w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twitter.com/ncve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3</TotalTime>
  <Pages>34</Pages>
  <Words>13219</Words>
  <Characters>75350</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88393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Katrina Matheos</cp:lastModifiedBy>
  <cp:revision>2</cp:revision>
  <cp:lastPrinted>2021-05-17T03:40:00Z</cp:lastPrinted>
  <dcterms:created xsi:type="dcterms:W3CDTF">2021-06-17T07:15:00Z</dcterms:created>
  <dcterms:modified xsi:type="dcterms:W3CDTF">2021-06-17T07:15:00Z</dcterms:modified>
</cp:coreProperties>
</file>