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C747F" w14:textId="07F8D683" w:rsidR="00FE08D6" w:rsidRPr="00AD7210" w:rsidRDefault="00FE08D6" w:rsidP="00FE08D6">
      <w:pPr>
        <w:pStyle w:val="PublicationTitle"/>
        <w:spacing w:before="0"/>
        <w:ind w:left="0"/>
        <w:rPr>
          <w:rFonts w:ascii="Arial" w:hAnsi="Arial" w:cs="Arial"/>
          <w:sz w:val="18"/>
          <w:szCs w:val="18"/>
        </w:rPr>
      </w:pPr>
      <w:bookmarkStart w:id="0" w:name="_Toc296423677"/>
      <w:bookmarkStart w:id="1" w:name="_Toc296497508"/>
      <w:bookmarkStart w:id="2" w:name="_Toc271897332"/>
      <w:bookmarkStart w:id="3" w:name="_Toc171330864"/>
      <w:bookmarkStart w:id="4" w:name="_Toc175114612"/>
      <w:bookmarkStart w:id="5" w:name="_Toc175477846"/>
      <w:bookmarkStart w:id="6" w:name="_Toc175562166"/>
      <w:bookmarkStart w:id="7" w:name="_Toc175721409"/>
      <w:bookmarkStart w:id="8" w:name="_Toc176078392"/>
      <w:bookmarkStart w:id="9" w:name="_Toc179621541"/>
      <w:bookmarkStart w:id="10" w:name="_Toc179623590"/>
      <w:bookmarkStart w:id="11" w:name="_Toc182644997"/>
      <w:bookmarkStart w:id="12" w:name="_Toc293662473"/>
      <w:bookmarkStart w:id="13" w:name="_Toc337480565"/>
      <w:bookmarkStart w:id="14" w:name="_Toc116806006"/>
      <w:bookmarkStart w:id="15" w:name="_Toc126653901"/>
      <w:bookmarkStart w:id="16" w:name="_Toc127960617"/>
      <w:bookmarkStart w:id="17" w:name="_Toc128556847"/>
      <w:bookmarkStart w:id="18" w:name="_Toc132173835"/>
      <w:bookmarkStart w:id="19" w:name="_Toc132174539"/>
      <w:bookmarkStart w:id="20" w:name="_Toc132178687"/>
      <w:bookmarkStart w:id="21" w:name="_Toc132178911"/>
      <w:bookmarkStart w:id="22" w:name="_Toc132438281"/>
      <w:r w:rsidRPr="00AD7210">
        <w:rPr>
          <w:rFonts w:ascii="Arial" w:hAnsi="Arial" w:cs="Arial"/>
          <w:noProof/>
          <w:sz w:val="18"/>
          <w:szCs w:val="18"/>
          <w:lang w:eastAsia="en-AU"/>
        </w:rPr>
        <w:drawing>
          <wp:anchor distT="0" distB="0" distL="114300" distR="114300" simplePos="0" relativeHeight="251660288" behindDoc="0" locked="0" layoutInCell="1" allowOverlap="1" wp14:anchorId="5625A4A9" wp14:editId="7D2ACAF9">
            <wp:simplePos x="0" y="0"/>
            <wp:positionH relativeFrom="column">
              <wp:posOffset>2540</wp:posOffset>
            </wp:positionH>
            <wp:positionV relativeFrom="paragraph">
              <wp:posOffset>-99060</wp:posOffset>
            </wp:positionV>
            <wp:extent cx="2197100" cy="469265"/>
            <wp:effectExtent l="0" t="0" r="0" b="6985"/>
            <wp:wrapSquare wrapText="bothSides"/>
            <wp:docPr id="15" name="Picture 2" descr="P:\PublicationComponents\logos\NCVER LOGOS\Web\NCVER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MO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7100" cy="469265"/>
                    </a:xfrm>
                    <a:prstGeom prst="rect">
                      <a:avLst/>
                    </a:prstGeom>
                    <a:noFill/>
                    <a:ln>
                      <a:noFill/>
                    </a:ln>
                  </pic:spPr>
                </pic:pic>
              </a:graphicData>
            </a:graphic>
          </wp:anchor>
        </w:drawing>
      </w:r>
    </w:p>
    <w:p w14:paraId="42FDF2A5" w14:textId="77777777" w:rsidR="00FE08D6" w:rsidRDefault="00FE08D6" w:rsidP="00FE08D6">
      <w:pPr>
        <w:pStyle w:val="PublicationTitle"/>
        <w:spacing w:before="0" w:after="0"/>
        <w:ind w:left="0"/>
        <w:rPr>
          <w:rFonts w:ascii="Arial" w:hAnsi="Arial" w:cs="Arial"/>
          <w:sz w:val="18"/>
          <w:szCs w:val="18"/>
        </w:rPr>
      </w:pPr>
    </w:p>
    <w:p w14:paraId="23527ADC" w14:textId="77777777" w:rsidR="00FE08D6" w:rsidRDefault="00FE08D6" w:rsidP="00FE08D6">
      <w:pPr>
        <w:pStyle w:val="PublicationTitle"/>
        <w:spacing w:before="0" w:after="0"/>
        <w:ind w:left="0"/>
        <w:rPr>
          <w:rFonts w:ascii="Arial" w:hAnsi="Arial" w:cs="Arial"/>
          <w:sz w:val="18"/>
          <w:szCs w:val="18"/>
        </w:rPr>
      </w:pPr>
    </w:p>
    <w:p w14:paraId="2E401860" w14:textId="77777777" w:rsidR="00FE08D6" w:rsidRDefault="00FE08D6" w:rsidP="00FE08D6">
      <w:pPr>
        <w:pStyle w:val="PublicationTitle"/>
        <w:spacing w:before="0" w:after="0"/>
        <w:ind w:left="0"/>
        <w:rPr>
          <w:rFonts w:ascii="Arial" w:hAnsi="Arial" w:cs="Arial"/>
          <w:sz w:val="18"/>
          <w:szCs w:val="18"/>
        </w:rPr>
      </w:pPr>
    </w:p>
    <w:p w14:paraId="6BF3D52B" w14:textId="77777777" w:rsidR="00FE08D6" w:rsidRDefault="00FE08D6" w:rsidP="00FE08D6">
      <w:pPr>
        <w:pStyle w:val="PublicationTitle"/>
        <w:spacing w:before="0" w:after="0"/>
        <w:ind w:left="0"/>
        <w:rPr>
          <w:rFonts w:ascii="Arial" w:hAnsi="Arial" w:cs="Arial"/>
          <w:sz w:val="18"/>
          <w:szCs w:val="18"/>
        </w:rPr>
      </w:pPr>
    </w:p>
    <w:p w14:paraId="0445B89A" w14:textId="77777777" w:rsidR="00FE08D6" w:rsidRDefault="00FE08D6" w:rsidP="00FE08D6">
      <w:pPr>
        <w:pStyle w:val="PublicationTitle"/>
        <w:spacing w:before="0" w:after="0"/>
        <w:ind w:left="0"/>
        <w:rPr>
          <w:rFonts w:ascii="Arial" w:hAnsi="Arial" w:cs="Arial"/>
          <w:sz w:val="18"/>
          <w:szCs w:val="18"/>
        </w:rPr>
      </w:pPr>
    </w:p>
    <w:p w14:paraId="01C7A7AB" w14:textId="77777777" w:rsidR="00FE08D6" w:rsidRDefault="00FE08D6" w:rsidP="00FE08D6">
      <w:pPr>
        <w:pStyle w:val="PublicationTitle"/>
        <w:spacing w:before="0" w:after="0"/>
        <w:ind w:left="0"/>
        <w:rPr>
          <w:rFonts w:ascii="Arial" w:hAnsi="Arial" w:cs="Arial"/>
          <w:sz w:val="18"/>
          <w:szCs w:val="18"/>
        </w:rPr>
      </w:pPr>
    </w:p>
    <w:p w14:paraId="6377F5AE" w14:textId="77777777" w:rsidR="00FE08D6" w:rsidRDefault="00FE08D6" w:rsidP="00FE08D6">
      <w:pPr>
        <w:pStyle w:val="PublicationTitle"/>
        <w:spacing w:before="0" w:after="0"/>
        <w:ind w:left="0"/>
        <w:rPr>
          <w:rFonts w:ascii="Arial" w:hAnsi="Arial" w:cs="Arial"/>
          <w:sz w:val="18"/>
          <w:szCs w:val="18"/>
        </w:rPr>
      </w:pPr>
    </w:p>
    <w:p w14:paraId="0C18F4A6" w14:textId="77777777" w:rsidR="00FE08D6" w:rsidRDefault="00FE08D6" w:rsidP="00FE08D6">
      <w:pPr>
        <w:pStyle w:val="PublicationTitle"/>
        <w:spacing w:before="0" w:after="0"/>
        <w:ind w:left="0"/>
        <w:rPr>
          <w:rFonts w:ascii="Arial" w:hAnsi="Arial" w:cs="Arial"/>
          <w:sz w:val="18"/>
          <w:szCs w:val="18"/>
        </w:rPr>
      </w:pPr>
    </w:p>
    <w:p w14:paraId="346E4605" w14:textId="77777777" w:rsidR="00FE08D6" w:rsidRDefault="00FE08D6" w:rsidP="00FE08D6">
      <w:pPr>
        <w:pStyle w:val="PublicationTitle"/>
        <w:spacing w:before="0" w:after="0"/>
        <w:ind w:left="0"/>
        <w:rPr>
          <w:rFonts w:ascii="Arial" w:hAnsi="Arial" w:cs="Arial"/>
          <w:sz w:val="18"/>
          <w:szCs w:val="18"/>
        </w:rPr>
      </w:pPr>
    </w:p>
    <w:p w14:paraId="0580ECC3" w14:textId="77777777" w:rsidR="00FE08D6" w:rsidRPr="00AD7210" w:rsidRDefault="00FE08D6" w:rsidP="00FE08D6">
      <w:pPr>
        <w:pStyle w:val="PublicationTitle"/>
        <w:spacing w:before="0" w:after="0"/>
        <w:ind w:left="0"/>
        <w:rPr>
          <w:rFonts w:ascii="Arial" w:hAnsi="Arial" w:cs="Arial"/>
          <w:sz w:val="18"/>
          <w:szCs w:val="18"/>
        </w:rPr>
      </w:pPr>
    </w:p>
    <w:p w14:paraId="3E079822" w14:textId="77777777" w:rsidR="00FE08D6" w:rsidRPr="00AD7210" w:rsidRDefault="00FE08D6" w:rsidP="00FE08D6">
      <w:pPr>
        <w:pStyle w:val="PublicationTitle"/>
        <w:spacing w:before="0" w:after="0"/>
        <w:ind w:left="0"/>
        <w:rPr>
          <w:rFonts w:ascii="Arial" w:hAnsi="Arial" w:cs="Arial"/>
          <w:sz w:val="18"/>
          <w:szCs w:val="18"/>
        </w:rPr>
      </w:pPr>
    </w:p>
    <w:p w14:paraId="44641908" w14:textId="77777777" w:rsidR="00FE08D6" w:rsidRDefault="00FE08D6" w:rsidP="00FE08D6">
      <w:pPr>
        <w:pStyle w:val="PublicationTitle"/>
        <w:spacing w:before="0" w:after="0"/>
        <w:ind w:left="0"/>
        <w:rPr>
          <w:rFonts w:ascii="Arial" w:hAnsi="Arial" w:cs="Arial"/>
          <w:sz w:val="18"/>
          <w:szCs w:val="18"/>
        </w:rPr>
      </w:pPr>
    </w:p>
    <w:p w14:paraId="4F212916" w14:textId="77777777" w:rsidR="00FE08D6" w:rsidRDefault="00FE08D6" w:rsidP="00FE08D6">
      <w:pPr>
        <w:pStyle w:val="PublicationTitle"/>
        <w:spacing w:before="0" w:after="0"/>
        <w:ind w:left="0"/>
        <w:rPr>
          <w:rFonts w:ascii="Arial" w:hAnsi="Arial" w:cs="Arial"/>
          <w:sz w:val="18"/>
          <w:szCs w:val="18"/>
        </w:rPr>
      </w:pPr>
    </w:p>
    <w:p w14:paraId="46322162" w14:textId="77777777" w:rsidR="00FE08D6" w:rsidRPr="00AD7210" w:rsidRDefault="00FE08D6" w:rsidP="00FE08D6">
      <w:pPr>
        <w:pStyle w:val="PublicationTitle"/>
        <w:spacing w:before="0" w:after="0"/>
        <w:ind w:left="0"/>
        <w:rPr>
          <w:rFonts w:ascii="Arial" w:hAnsi="Arial" w:cs="Arial"/>
          <w:sz w:val="18"/>
          <w:szCs w:val="18"/>
        </w:rPr>
      </w:pPr>
    </w:p>
    <w:p w14:paraId="0C379821" w14:textId="77777777" w:rsidR="00FE08D6" w:rsidRPr="00AD7210" w:rsidRDefault="00FE08D6" w:rsidP="00FE08D6">
      <w:pPr>
        <w:pStyle w:val="PublicationTitle"/>
        <w:spacing w:before="0" w:after="0"/>
        <w:ind w:left="0"/>
        <w:jc w:val="center"/>
        <w:rPr>
          <w:rFonts w:ascii="Arial" w:hAnsi="Arial" w:cs="Arial"/>
          <w:sz w:val="18"/>
          <w:szCs w:val="18"/>
        </w:rPr>
      </w:pPr>
      <w:bookmarkStart w:id="23" w:name="_Toc98394874"/>
      <w:bookmarkStart w:id="24" w:name="_Toc296423678"/>
      <w:bookmarkStart w:id="25" w:name="_Toc296497509"/>
      <w:bookmarkEnd w:id="0"/>
      <w:bookmarkEnd w:id="1"/>
    </w:p>
    <w:bookmarkEnd w:id="2"/>
    <w:bookmarkEnd w:id="3"/>
    <w:bookmarkEnd w:id="4"/>
    <w:bookmarkEnd w:id="5"/>
    <w:bookmarkEnd w:id="6"/>
    <w:bookmarkEnd w:id="7"/>
    <w:bookmarkEnd w:id="8"/>
    <w:bookmarkEnd w:id="9"/>
    <w:bookmarkEnd w:id="10"/>
    <w:bookmarkEnd w:id="11"/>
    <w:bookmarkEnd w:id="12"/>
    <w:bookmarkEnd w:id="13"/>
    <w:bookmarkEnd w:id="23"/>
    <w:bookmarkEnd w:id="24"/>
    <w:bookmarkEnd w:id="25"/>
    <w:p w14:paraId="4BD3D034" w14:textId="77777777" w:rsidR="00FE08D6" w:rsidRDefault="00FE08D6" w:rsidP="00FE08D6">
      <w:pPr>
        <w:pStyle w:val="Title"/>
        <w:ind w:left="2268" w:right="566"/>
        <w:jc w:val="left"/>
        <w:rPr>
          <w:rStyle w:val="Strong"/>
          <w:sz w:val="52"/>
          <w:szCs w:val="52"/>
        </w:rPr>
      </w:pPr>
      <w:r>
        <w:rPr>
          <w:rStyle w:val="Strong"/>
          <w:sz w:val="52"/>
          <w:szCs w:val="52"/>
        </w:rPr>
        <w:t>VOCSTATS fields:</w:t>
      </w:r>
      <w:r>
        <w:rPr>
          <w:b w:val="0"/>
          <w:sz w:val="52"/>
          <w:szCs w:val="52"/>
        </w:rPr>
        <w:br/>
      </w:r>
      <w:r>
        <w:rPr>
          <w:rStyle w:val="Strong"/>
          <w:sz w:val="52"/>
          <w:szCs w:val="52"/>
        </w:rPr>
        <w:t>terms and definitions</w:t>
      </w:r>
    </w:p>
    <w:p w14:paraId="17E726CC" w14:textId="77777777" w:rsidR="00FE08D6" w:rsidRPr="00AD7210" w:rsidRDefault="00FE08D6" w:rsidP="00FE08D6">
      <w:pPr>
        <w:pStyle w:val="Title"/>
        <w:ind w:left="2268" w:right="566"/>
        <w:jc w:val="left"/>
        <w:rPr>
          <w:rStyle w:val="Strong"/>
          <w:rFonts w:cs="Arial"/>
          <w:sz w:val="18"/>
          <w:szCs w:val="18"/>
        </w:rPr>
      </w:pPr>
      <w:r>
        <w:rPr>
          <w:rStyle w:val="Strong"/>
          <w:sz w:val="32"/>
          <w:szCs w:val="32"/>
        </w:rPr>
        <w:t xml:space="preserve">National Centre for Vocational </w:t>
      </w:r>
      <w:r>
        <w:rPr>
          <w:b w:val="0"/>
          <w:sz w:val="32"/>
          <w:szCs w:val="32"/>
        </w:rPr>
        <w:br/>
      </w:r>
      <w:r>
        <w:rPr>
          <w:rStyle w:val="Strong"/>
          <w:sz w:val="32"/>
          <w:szCs w:val="32"/>
        </w:rPr>
        <w:t>Education Research</w:t>
      </w:r>
    </w:p>
    <w:p w14:paraId="19C813AA" w14:textId="40E80C41" w:rsidR="00FE08D6" w:rsidRPr="00AD7210" w:rsidRDefault="00FE08D6" w:rsidP="00FE08D6">
      <w:pPr>
        <w:pStyle w:val="Title"/>
        <w:spacing w:after="0"/>
        <w:ind w:left="2268" w:right="567"/>
        <w:jc w:val="left"/>
        <w:rPr>
          <w:rStyle w:val="Strong"/>
          <w:rFonts w:cs="Arial"/>
          <w:sz w:val="18"/>
          <w:szCs w:val="18"/>
        </w:rPr>
      </w:pPr>
      <w:r w:rsidRPr="00AD7210">
        <w:rPr>
          <w:rStyle w:val="Strong"/>
          <w:rFonts w:cs="Arial"/>
          <w:sz w:val="18"/>
          <w:szCs w:val="18"/>
        </w:rPr>
        <w:t>Release 3.</w:t>
      </w:r>
      <w:r w:rsidR="00F24245">
        <w:rPr>
          <w:rStyle w:val="Strong"/>
          <w:rFonts w:cs="Arial"/>
          <w:sz w:val="18"/>
          <w:szCs w:val="18"/>
        </w:rPr>
        <w:t>2</w:t>
      </w:r>
      <w:r w:rsidR="0052310F">
        <w:rPr>
          <w:rStyle w:val="Strong"/>
          <w:rFonts w:cs="Arial"/>
          <w:sz w:val="18"/>
          <w:szCs w:val="18"/>
        </w:rPr>
        <w:t>7</w:t>
      </w:r>
    </w:p>
    <w:p w14:paraId="2BA71309" w14:textId="3FF64DC9" w:rsidR="00FE08D6" w:rsidRPr="00AD7210" w:rsidRDefault="00F801F3" w:rsidP="00FE08D6">
      <w:pPr>
        <w:pStyle w:val="Title"/>
        <w:spacing w:before="120"/>
        <w:ind w:left="2268" w:right="566"/>
        <w:jc w:val="left"/>
        <w:rPr>
          <w:rStyle w:val="Strong"/>
          <w:rFonts w:cs="Arial"/>
          <w:sz w:val="18"/>
          <w:szCs w:val="18"/>
        </w:rPr>
      </w:pPr>
      <w:r>
        <w:rPr>
          <w:rStyle w:val="Strong"/>
          <w:rFonts w:cs="Arial"/>
          <w:sz w:val="18"/>
          <w:szCs w:val="18"/>
        </w:rPr>
        <w:t>Dec</w:t>
      </w:r>
      <w:r w:rsidR="008A3B43" w:rsidRPr="00AD7210">
        <w:rPr>
          <w:rStyle w:val="Strong"/>
          <w:rFonts w:cs="Arial"/>
          <w:sz w:val="18"/>
          <w:szCs w:val="18"/>
        </w:rPr>
        <w:t xml:space="preserve"> </w:t>
      </w:r>
      <w:r w:rsidR="00FE08D6" w:rsidRPr="00AD7210">
        <w:rPr>
          <w:rStyle w:val="Strong"/>
          <w:rFonts w:cs="Arial"/>
          <w:sz w:val="18"/>
          <w:szCs w:val="18"/>
        </w:rPr>
        <w:t>202</w:t>
      </w:r>
      <w:r w:rsidR="008A3B43">
        <w:rPr>
          <w:rStyle w:val="Strong"/>
          <w:rFonts w:cs="Arial"/>
          <w:sz w:val="18"/>
          <w:szCs w:val="18"/>
        </w:rPr>
        <w:t>4</w:t>
      </w:r>
    </w:p>
    <w:p w14:paraId="4392158A" w14:textId="77777777" w:rsidR="00FE08D6" w:rsidRPr="00AD7210" w:rsidRDefault="00FE08D6" w:rsidP="00FE08D6">
      <w:pPr>
        <w:rPr>
          <w:rFonts w:ascii="Arial" w:hAnsi="Arial" w:cs="Arial"/>
          <w:i/>
          <w:sz w:val="18"/>
          <w:szCs w:val="18"/>
        </w:rPr>
      </w:pPr>
    </w:p>
    <w:p w14:paraId="56511DBB" w14:textId="77777777" w:rsidR="00FE08D6" w:rsidRPr="00AD7210" w:rsidRDefault="00FE08D6" w:rsidP="00FE08D6">
      <w:pPr>
        <w:rPr>
          <w:rFonts w:ascii="Arial" w:hAnsi="Arial" w:cs="Arial"/>
          <w:sz w:val="18"/>
          <w:szCs w:val="18"/>
        </w:rPr>
      </w:pPr>
      <w:r w:rsidRPr="00AD7210">
        <w:rPr>
          <w:rFonts w:ascii="Arial" w:hAnsi="Arial" w:cs="Arial"/>
          <w:sz w:val="18"/>
          <w:szCs w:val="18"/>
        </w:rPr>
        <w:br w:type="page"/>
      </w:r>
    </w:p>
    <w:p w14:paraId="00EE7D88" w14:textId="77777777" w:rsidR="00FE08D6" w:rsidRPr="00AD7210" w:rsidRDefault="00FE08D6" w:rsidP="00FE08D6">
      <w:pPr>
        <w:rPr>
          <w:rFonts w:ascii="Arial" w:hAnsi="Arial" w:cs="Arial"/>
          <w:sz w:val="18"/>
          <w:szCs w:val="18"/>
        </w:rPr>
      </w:pPr>
    </w:p>
    <w:p w14:paraId="585281C7" w14:textId="2E75C5A5" w:rsidR="00FE08D6" w:rsidRPr="00AD7210" w:rsidRDefault="00FE08D6" w:rsidP="00FE08D6">
      <w:pPr>
        <w:pStyle w:val="imprint"/>
        <w:spacing w:before="7600"/>
        <w:rPr>
          <w:rFonts w:cs="Arial"/>
          <w:b/>
          <w:szCs w:val="18"/>
        </w:rPr>
      </w:pPr>
      <w:r w:rsidRPr="00AD7210">
        <w:rPr>
          <w:rFonts w:cs="Arial"/>
          <w:b/>
          <w:szCs w:val="18"/>
        </w:rPr>
        <w:t>© Australian Government, 202</w:t>
      </w:r>
      <w:r w:rsidR="00EF1BC3">
        <w:rPr>
          <w:rFonts w:cs="Arial"/>
          <w:b/>
          <w:szCs w:val="18"/>
        </w:rPr>
        <w:t>4</w:t>
      </w:r>
    </w:p>
    <w:p w14:paraId="7049920C" w14:textId="693E047A" w:rsidR="00FE08D6" w:rsidRPr="00AD7210" w:rsidRDefault="00FE08D6" w:rsidP="00FE08D6">
      <w:pPr>
        <w:pStyle w:val="Imprint0"/>
        <w:rPr>
          <w:sz w:val="18"/>
          <w:szCs w:val="18"/>
        </w:rPr>
      </w:pPr>
      <w:r w:rsidRPr="00AD7210">
        <w:rPr>
          <w:sz w:val="18"/>
          <w:szCs w:val="18"/>
        </w:rPr>
        <w:t>This document should be attributed as NCVER 202</w:t>
      </w:r>
      <w:r w:rsidR="00EF1BC3">
        <w:rPr>
          <w:sz w:val="18"/>
          <w:szCs w:val="18"/>
        </w:rPr>
        <w:t>4</w:t>
      </w:r>
      <w:r w:rsidRPr="00AD7210">
        <w:rPr>
          <w:sz w:val="18"/>
          <w:szCs w:val="18"/>
        </w:rPr>
        <w:t xml:space="preserve">, VOCSTATS fields: terms and definitions – release </w:t>
      </w:r>
      <w:r w:rsidR="0052310F">
        <w:rPr>
          <w:sz w:val="18"/>
          <w:szCs w:val="18"/>
        </w:rPr>
        <w:t>3.27</w:t>
      </w:r>
      <w:r w:rsidRPr="00AD7210">
        <w:rPr>
          <w:sz w:val="18"/>
          <w:szCs w:val="18"/>
        </w:rPr>
        <w:t xml:space="preserve"> NCVER, Adelaide.</w:t>
      </w:r>
    </w:p>
    <w:p w14:paraId="5174CB19" w14:textId="0C7A13AD" w:rsidR="00FE08D6" w:rsidRPr="0047679C" w:rsidRDefault="00FE08D6" w:rsidP="00FE08D6">
      <w:pPr>
        <w:pStyle w:val="Imprint0"/>
      </w:pPr>
      <w:r w:rsidRPr="00AD7210">
        <w:rPr>
          <w:sz w:val="18"/>
          <w:szCs w:val="18"/>
        </w:rPr>
        <w:t xml:space="preserve">This work has been produced by NCVER on behalf of the Australian Government and state and territory governments, with funding provided through the </w:t>
      </w:r>
      <w:r w:rsidR="0047679C" w:rsidRPr="0047679C">
        <w:rPr>
          <w:sz w:val="18"/>
          <w:szCs w:val="18"/>
        </w:rPr>
        <w:t>Australian Government Department of Employment and Workplace Relations.</w:t>
      </w:r>
    </w:p>
    <w:p w14:paraId="08A057ED" w14:textId="77777777" w:rsidR="00FE08D6" w:rsidRPr="00AD7210" w:rsidRDefault="00FE08D6" w:rsidP="00FE08D6">
      <w:pPr>
        <w:pStyle w:val="Imprint0"/>
        <w:rPr>
          <w:sz w:val="18"/>
          <w:szCs w:val="18"/>
        </w:rPr>
      </w:pPr>
      <w:r w:rsidRPr="00AD7210">
        <w:rPr>
          <w:sz w:val="18"/>
          <w:szCs w:val="18"/>
        </w:rPr>
        <w:t>The views and opinions expressed in this document are those of NCVER and do not necessarily reflect the views of the Australian Government or state and territory governments.</w:t>
      </w:r>
    </w:p>
    <w:p w14:paraId="0A59CA69" w14:textId="77777777" w:rsidR="00FE08D6" w:rsidRPr="00AD7210" w:rsidRDefault="00FE08D6" w:rsidP="00FE08D6">
      <w:pPr>
        <w:pStyle w:val="Imprint0"/>
        <w:rPr>
          <w:sz w:val="18"/>
          <w:szCs w:val="18"/>
        </w:rPr>
      </w:pPr>
      <w:r w:rsidRPr="00AD7210">
        <w:rPr>
          <w:sz w:val="18"/>
          <w:szCs w:val="18"/>
        </w:rPr>
        <w:t xml:space="preserve">ISBN </w:t>
      </w:r>
      <w:r w:rsidRPr="00AD7210">
        <w:rPr>
          <w:sz w:val="18"/>
          <w:szCs w:val="18"/>
        </w:rPr>
        <w:tab/>
        <w:t>978 1 925173 03 1</w:t>
      </w:r>
    </w:p>
    <w:p w14:paraId="31B6D12C" w14:textId="77777777" w:rsidR="00FE08D6" w:rsidRPr="00AD7210" w:rsidRDefault="00FE08D6" w:rsidP="00FE08D6">
      <w:pPr>
        <w:pStyle w:val="Imprint0"/>
        <w:tabs>
          <w:tab w:val="left" w:pos="720"/>
        </w:tabs>
        <w:spacing w:before="40"/>
        <w:rPr>
          <w:sz w:val="18"/>
          <w:szCs w:val="18"/>
        </w:rPr>
      </w:pPr>
      <w:r w:rsidRPr="00AD7210">
        <w:rPr>
          <w:sz w:val="18"/>
          <w:szCs w:val="18"/>
        </w:rPr>
        <w:t xml:space="preserve">TD/TNC </w:t>
      </w:r>
      <w:r w:rsidRPr="00AD7210">
        <w:rPr>
          <w:sz w:val="18"/>
          <w:szCs w:val="18"/>
        </w:rPr>
        <w:tab/>
        <w:t>117.13</w:t>
      </w:r>
    </w:p>
    <w:p w14:paraId="4D835336" w14:textId="77777777" w:rsidR="00FE08D6" w:rsidRPr="00AD7210" w:rsidRDefault="00FE08D6" w:rsidP="00FE08D6">
      <w:pPr>
        <w:pStyle w:val="Imprint0"/>
        <w:rPr>
          <w:sz w:val="18"/>
          <w:szCs w:val="18"/>
        </w:rPr>
      </w:pPr>
      <w:r w:rsidRPr="00AD7210">
        <w:rPr>
          <w:sz w:val="18"/>
          <w:szCs w:val="18"/>
        </w:rPr>
        <w:t>Comments and suggestions regarding this publication are welcomed and should be forwarded to NCVER.</w:t>
      </w:r>
    </w:p>
    <w:p w14:paraId="421C0A5F" w14:textId="77777777" w:rsidR="00FE08D6" w:rsidRPr="00AD7210" w:rsidRDefault="00FE08D6" w:rsidP="00FE08D6">
      <w:pPr>
        <w:pStyle w:val="Imprint0"/>
        <w:ind w:right="1700"/>
        <w:rPr>
          <w:color w:val="000000"/>
          <w:sz w:val="18"/>
          <w:szCs w:val="18"/>
        </w:rPr>
      </w:pPr>
      <w:r w:rsidRPr="00AD7210">
        <w:rPr>
          <w:color w:val="000000"/>
          <w:sz w:val="18"/>
          <w:szCs w:val="18"/>
        </w:rPr>
        <w:t>Published by NCVER, ABN 87 007 967 311</w:t>
      </w:r>
    </w:p>
    <w:p w14:paraId="48C6AA7D" w14:textId="77777777" w:rsidR="00FE08D6" w:rsidRPr="00AD7210" w:rsidRDefault="00FE08D6" w:rsidP="00FE08D6">
      <w:pPr>
        <w:pStyle w:val="Imprint0"/>
        <w:spacing w:before="80"/>
        <w:rPr>
          <w:color w:val="000000"/>
          <w:sz w:val="18"/>
          <w:szCs w:val="18"/>
        </w:rPr>
      </w:pPr>
      <w:r w:rsidRPr="00AD7210">
        <w:rPr>
          <w:color w:val="000000"/>
          <w:sz w:val="18"/>
          <w:szCs w:val="18"/>
        </w:rPr>
        <w:t>Level 5, 60 Light Square, Adelaide, SA 5000</w:t>
      </w:r>
      <w:r w:rsidRPr="00AD7210">
        <w:rPr>
          <w:color w:val="000000"/>
          <w:sz w:val="18"/>
          <w:szCs w:val="18"/>
        </w:rPr>
        <w:br/>
        <w:t>PO Box 8288 Station Arcade, Adelaide SA 5000, Australia</w:t>
      </w:r>
    </w:p>
    <w:p w14:paraId="08875E4C" w14:textId="77777777" w:rsidR="00FE08D6" w:rsidRPr="00AD7210" w:rsidRDefault="00FE08D6" w:rsidP="00FE08D6">
      <w:pPr>
        <w:pStyle w:val="Imprint0"/>
        <w:tabs>
          <w:tab w:val="left" w:pos="3402"/>
        </w:tabs>
        <w:rPr>
          <w:sz w:val="18"/>
          <w:szCs w:val="18"/>
        </w:rPr>
      </w:pPr>
      <w:r w:rsidRPr="00AD7210">
        <w:rPr>
          <w:b/>
          <w:sz w:val="18"/>
          <w:szCs w:val="18"/>
        </w:rPr>
        <w:t>Phone</w:t>
      </w:r>
      <w:r w:rsidRPr="00AD7210">
        <w:rPr>
          <w:sz w:val="18"/>
          <w:szCs w:val="18"/>
        </w:rPr>
        <w:t xml:space="preserve"> +61 8 8230 8400     </w:t>
      </w:r>
    </w:p>
    <w:p w14:paraId="4C3937C4" w14:textId="77777777" w:rsidR="00FE08D6" w:rsidRPr="00AD7210" w:rsidRDefault="00FE08D6" w:rsidP="00FE08D6">
      <w:pPr>
        <w:pStyle w:val="Imprint0"/>
        <w:spacing w:before="0"/>
        <w:rPr>
          <w:sz w:val="18"/>
          <w:szCs w:val="18"/>
        </w:rPr>
      </w:pPr>
      <w:r w:rsidRPr="00AD7210">
        <w:rPr>
          <w:b/>
          <w:sz w:val="18"/>
          <w:szCs w:val="18"/>
        </w:rPr>
        <w:t>Email</w:t>
      </w:r>
      <w:r w:rsidRPr="00AD7210">
        <w:rPr>
          <w:sz w:val="18"/>
          <w:szCs w:val="18"/>
        </w:rPr>
        <w:t xml:space="preserve"> &lt;vocstats@ncver.edu.au&gt;     </w:t>
      </w:r>
      <w:r w:rsidRPr="00AD7210">
        <w:rPr>
          <w:b/>
          <w:sz w:val="18"/>
          <w:szCs w:val="18"/>
        </w:rPr>
        <w:t>Web</w:t>
      </w:r>
      <w:r w:rsidRPr="00AD7210">
        <w:rPr>
          <w:sz w:val="18"/>
          <w:szCs w:val="18"/>
        </w:rPr>
        <w:t xml:space="preserve"> &lt;http://www.ncver.edu.au&gt;  </w:t>
      </w:r>
    </w:p>
    <w:p w14:paraId="4A1D2FD9" w14:textId="77777777" w:rsidR="00FE08D6" w:rsidRPr="00AD7210" w:rsidRDefault="00FE08D6" w:rsidP="00FE08D6">
      <w:pPr>
        <w:pStyle w:val="Imprint0"/>
        <w:tabs>
          <w:tab w:val="left" w:pos="993"/>
        </w:tabs>
        <w:spacing w:before="0" w:line="240" w:lineRule="auto"/>
        <w:rPr>
          <w:bCs w:val="0"/>
          <w:sz w:val="18"/>
          <w:szCs w:val="18"/>
        </w:rPr>
      </w:pPr>
    </w:p>
    <w:p w14:paraId="5CC162E9" w14:textId="77777777" w:rsidR="00FE08D6" w:rsidRPr="00AD7210" w:rsidRDefault="00FE08D6" w:rsidP="00FE08D6">
      <w:pPr>
        <w:pStyle w:val="Imprint0"/>
        <w:tabs>
          <w:tab w:val="left" w:pos="993"/>
          <w:tab w:val="left" w:pos="3402"/>
        </w:tabs>
        <w:spacing w:before="0"/>
        <w:rPr>
          <w:rStyle w:val="Hyperlink"/>
          <w:sz w:val="18"/>
          <w:szCs w:val="18"/>
        </w:rPr>
      </w:pPr>
      <w:r w:rsidRPr="00AD7210">
        <w:rPr>
          <w:noProof/>
          <w:sz w:val="18"/>
          <w:szCs w:val="18"/>
          <w:lang w:eastAsia="en-AU"/>
        </w:rPr>
        <w:drawing>
          <wp:anchor distT="0" distB="0" distL="114300" distR="114300" simplePos="0" relativeHeight="251662336" behindDoc="0" locked="0" layoutInCell="1" allowOverlap="1" wp14:anchorId="6DB99BA7" wp14:editId="049556C6">
            <wp:simplePos x="0" y="0"/>
            <wp:positionH relativeFrom="column">
              <wp:posOffset>2054860</wp:posOffset>
            </wp:positionH>
            <wp:positionV relativeFrom="paragraph">
              <wp:posOffset>7951</wp:posOffset>
            </wp:positionV>
            <wp:extent cx="139065" cy="152400"/>
            <wp:effectExtent l="0" t="0" r="0" b="0"/>
            <wp:wrapNone/>
            <wp:docPr id="24"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9" cstate="print">
                      <a:biLevel thresh="50000"/>
                    </a:blip>
                    <a:srcRect/>
                    <a:stretch>
                      <a:fillRect/>
                    </a:stretch>
                  </pic:blipFill>
                  <pic:spPr bwMode="auto">
                    <a:xfrm>
                      <a:off x="0" y="0"/>
                      <a:ext cx="139065" cy="152400"/>
                    </a:xfrm>
                    <a:prstGeom prst="rect">
                      <a:avLst/>
                    </a:prstGeom>
                    <a:noFill/>
                    <a:ln w="9525">
                      <a:noFill/>
                      <a:miter lim="800000"/>
                      <a:headEnd/>
                      <a:tailEnd/>
                    </a:ln>
                  </pic:spPr>
                </pic:pic>
              </a:graphicData>
            </a:graphic>
          </wp:anchor>
        </w:drawing>
      </w:r>
      <w:r w:rsidRPr="00AD7210">
        <w:rPr>
          <w:noProof/>
          <w:sz w:val="18"/>
          <w:szCs w:val="18"/>
          <w:lang w:eastAsia="en-AU"/>
        </w:rPr>
        <w:drawing>
          <wp:anchor distT="0" distB="0" distL="114300" distR="114300" simplePos="0" relativeHeight="251661312" behindDoc="0" locked="0" layoutInCell="1" allowOverlap="1" wp14:anchorId="702E9C34" wp14:editId="472B7286">
            <wp:simplePos x="0" y="0"/>
            <wp:positionH relativeFrom="column">
              <wp:posOffset>646761</wp:posOffset>
            </wp:positionH>
            <wp:positionV relativeFrom="paragraph">
              <wp:posOffset>5080</wp:posOffset>
            </wp:positionV>
            <wp:extent cx="141605" cy="152400"/>
            <wp:effectExtent l="0" t="0" r="0" b="0"/>
            <wp:wrapNone/>
            <wp:docPr id="13"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0" cstate="print"/>
                    <a:srcRect/>
                    <a:stretch>
                      <a:fillRect/>
                    </a:stretch>
                  </pic:blipFill>
                  <pic:spPr bwMode="auto">
                    <a:xfrm>
                      <a:off x="0" y="0"/>
                      <a:ext cx="141605" cy="152400"/>
                    </a:xfrm>
                    <a:prstGeom prst="rect">
                      <a:avLst/>
                    </a:prstGeom>
                    <a:noFill/>
                    <a:ln w="9525">
                      <a:noFill/>
                      <a:miter lim="800000"/>
                      <a:headEnd/>
                      <a:tailEnd/>
                    </a:ln>
                  </pic:spPr>
                </pic:pic>
              </a:graphicData>
            </a:graphic>
          </wp:anchor>
        </w:drawing>
      </w:r>
      <w:r w:rsidRPr="00AD7210">
        <w:rPr>
          <w:b/>
          <w:sz w:val="18"/>
          <w:szCs w:val="18"/>
        </w:rPr>
        <w:t>Follow us:</w:t>
      </w:r>
      <w:r w:rsidRPr="00AD7210">
        <w:rPr>
          <w:sz w:val="18"/>
          <w:szCs w:val="18"/>
        </w:rPr>
        <w:t xml:space="preserve"> </w:t>
      </w:r>
      <w:r w:rsidRPr="00AD7210">
        <w:rPr>
          <w:sz w:val="18"/>
          <w:szCs w:val="18"/>
        </w:rPr>
        <w:tab/>
        <w:t xml:space="preserve"> &lt;    &lt;http://twitter.com/ncver&gt;</w:t>
      </w:r>
      <w:r w:rsidRPr="00AD7210">
        <w:rPr>
          <w:sz w:val="18"/>
          <w:szCs w:val="18"/>
        </w:rPr>
        <w:tab/>
        <w:t xml:space="preserve">  &lt;http://www.linkedin.com/company/ncver</w:t>
      </w:r>
      <w:r w:rsidRPr="00AD7210">
        <w:rPr>
          <w:rStyle w:val="Hyperlink"/>
          <w:color w:val="auto"/>
          <w:sz w:val="18"/>
          <w:szCs w:val="18"/>
          <w:u w:val="none"/>
        </w:rPr>
        <w:t>&gt;</w:t>
      </w:r>
    </w:p>
    <w:p w14:paraId="01FC5EA3" w14:textId="77777777" w:rsidR="00FE08D6" w:rsidRPr="00AD7210" w:rsidRDefault="00FE08D6" w:rsidP="00FE08D6">
      <w:pPr>
        <w:pStyle w:val="imprint"/>
        <w:tabs>
          <w:tab w:val="left" w:pos="851"/>
          <w:tab w:val="left" w:pos="1701"/>
        </w:tabs>
        <w:rPr>
          <w:rFonts w:cs="Arial"/>
          <w:szCs w:val="18"/>
        </w:rPr>
      </w:pPr>
    </w:p>
    <w:p w14:paraId="49C74C76" w14:textId="77777777" w:rsidR="00FE08D6" w:rsidRPr="00AD7210" w:rsidRDefault="00FE08D6" w:rsidP="00FE08D6">
      <w:pPr>
        <w:rPr>
          <w:rFonts w:ascii="Arial" w:hAnsi="Arial" w:cs="Arial"/>
          <w:sz w:val="18"/>
          <w:szCs w:val="18"/>
        </w:rPr>
      </w:pPr>
    </w:p>
    <w:p w14:paraId="7DCD1C03" w14:textId="77777777" w:rsidR="00FE08D6" w:rsidRPr="00AD7210" w:rsidRDefault="00FE08D6" w:rsidP="00FE08D6">
      <w:pPr>
        <w:rPr>
          <w:rFonts w:ascii="Arial" w:hAnsi="Arial" w:cs="Arial"/>
          <w:sz w:val="18"/>
          <w:szCs w:val="18"/>
        </w:rPr>
        <w:sectPr w:rsidR="00FE08D6" w:rsidRPr="00AD7210" w:rsidSect="00E577CB">
          <w:headerReference w:type="default" r:id="rId11"/>
          <w:footerReference w:type="default" r:id="rId12"/>
          <w:footerReference w:type="first" r:id="rId13"/>
          <w:pgSz w:w="11907" w:h="16840" w:code="9"/>
          <w:pgMar w:top="1418" w:right="1418" w:bottom="567" w:left="1418" w:header="709" w:footer="567" w:gutter="0"/>
          <w:cols w:space="720"/>
          <w:titlePg/>
          <w:docGrid w:linePitch="326"/>
        </w:sectPr>
      </w:pPr>
    </w:p>
    <w:p w14:paraId="40B8AB6E" w14:textId="77777777" w:rsidR="00FE08D6" w:rsidRPr="00AD7210" w:rsidRDefault="00FE08D6" w:rsidP="00FE08D6">
      <w:pPr>
        <w:pStyle w:val="H2Headings"/>
        <w:rPr>
          <w:rFonts w:cs="Arial"/>
          <w:sz w:val="18"/>
          <w:szCs w:val="18"/>
          <w:lang w:val="en-US"/>
        </w:rPr>
      </w:pPr>
      <w:bookmarkStart w:id="26" w:name="_Toc134601510"/>
      <w:bookmarkStart w:id="27" w:name="_Toc134601607"/>
      <w:bookmarkStart w:id="28" w:name="_Toc242069801"/>
      <w:bookmarkStart w:id="29" w:name="_Toc244921507"/>
      <w:bookmarkStart w:id="30" w:name="_Toc137706052"/>
      <w:bookmarkStart w:id="31" w:name="_Toc297717517"/>
      <w:bookmarkStart w:id="32" w:name="_Toc433899242"/>
      <w:bookmarkStart w:id="33" w:name="_Toc433970094"/>
      <w:bookmarkStart w:id="34" w:name="_Toc434832967"/>
      <w:bookmarkStart w:id="35" w:name="_Toc434833376"/>
      <w:bookmarkStart w:id="36" w:name="_Toc434835297"/>
      <w:bookmarkStart w:id="37" w:name="_Toc434835976"/>
      <w:bookmarkStart w:id="38" w:name="_Toc434836268"/>
      <w:bookmarkStart w:id="39" w:name="_Toc466537007"/>
      <w:bookmarkStart w:id="40" w:name="_Toc467051765"/>
      <w:bookmarkStart w:id="41" w:name="_Toc467583337"/>
      <w:bookmarkStart w:id="42" w:name="_Toc467656129"/>
      <w:bookmarkStart w:id="43" w:name="_Toc467656280"/>
      <w:bookmarkStart w:id="44" w:name="_Toc485910909"/>
      <w:bookmarkStart w:id="45" w:name="_Toc531096155"/>
      <w:bookmarkStart w:id="46" w:name="_Toc3556534"/>
      <w:bookmarkStart w:id="47" w:name="_Toc3557238"/>
      <w:bookmarkStart w:id="48" w:name="_Toc4406310"/>
      <w:bookmarkStart w:id="49" w:name="_Toc25565890"/>
      <w:bookmarkStart w:id="50" w:name="_Toc25586678"/>
      <w:bookmarkStart w:id="51" w:name="_Toc26433480"/>
      <w:bookmarkStart w:id="52" w:name="_Toc39075605"/>
      <w:bookmarkStart w:id="53" w:name="_Toc58843278"/>
      <w:bookmarkStart w:id="54" w:name="_Toc58855227"/>
      <w:bookmarkStart w:id="55" w:name="_Toc59026939"/>
      <w:bookmarkStart w:id="56" w:name="_Toc59101009"/>
      <w:bookmarkStart w:id="57" w:name="_Toc59105465"/>
      <w:bookmarkStart w:id="58" w:name="_Toc61877467"/>
      <w:bookmarkStart w:id="59" w:name="_Toc70494328"/>
      <w:bookmarkStart w:id="60" w:name="_Toc103095173"/>
      <w:bookmarkStart w:id="61" w:name="_Toc140757910"/>
      <w:bookmarkStart w:id="62" w:name="_Toc169779443"/>
      <w:bookmarkStart w:id="63" w:name="_Toc183599461"/>
      <w:r w:rsidRPr="00AD7210">
        <w:rPr>
          <w:rFonts w:cs="Arial"/>
          <w:sz w:val="18"/>
          <w:szCs w:val="18"/>
        </w:rPr>
        <w:lastRenderedPageBreak/>
        <w:t>Contents</w:t>
      </w:r>
      <w:bookmarkEnd w:id="14"/>
      <w:bookmarkEnd w:id="15"/>
      <w:bookmarkEnd w:id="16"/>
      <w:bookmarkEnd w:id="17"/>
      <w:bookmarkEnd w:id="18"/>
      <w:bookmarkEnd w:id="19"/>
      <w:bookmarkEnd w:id="20"/>
      <w:bookmarkEnd w:id="21"/>
      <w:bookmarkEnd w:id="2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2DEFBC5" w14:textId="144B0A2C" w:rsidR="004231FC" w:rsidRDefault="00FE08D6">
      <w:pPr>
        <w:pStyle w:val="TOC2"/>
        <w:tabs>
          <w:tab w:val="right" w:leader="dot" w:pos="9061"/>
        </w:tabs>
        <w:rPr>
          <w:rFonts w:eastAsiaTheme="minorEastAsia" w:cstheme="minorBidi"/>
          <w:smallCaps w:val="0"/>
          <w:kern w:val="2"/>
          <w:sz w:val="24"/>
          <w:szCs w:val="24"/>
          <w14:ligatures w14:val="standardContextual"/>
        </w:rPr>
      </w:pPr>
      <w:r w:rsidRPr="00AD7210">
        <w:rPr>
          <w:rFonts w:ascii="Arial" w:hAnsi="Arial" w:cs="Arial"/>
          <w:bCs/>
          <w:iCs/>
          <w:smallCaps w:val="0"/>
          <w:sz w:val="18"/>
          <w:szCs w:val="18"/>
        </w:rPr>
        <w:fldChar w:fldCharType="begin"/>
      </w:r>
      <w:r w:rsidRPr="00AD7210">
        <w:rPr>
          <w:rFonts w:ascii="Arial" w:hAnsi="Arial" w:cs="Arial"/>
          <w:bCs/>
          <w:iCs/>
          <w:smallCaps w:val="0"/>
          <w:sz w:val="18"/>
          <w:szCs w:val="18"/>
        </w:rPr>
        <w:instrText xml:space="preserve"> TOC \t "H1_Section,1,H2_Headings,2" </w:instrText>
      </w:r>
      <w:r w:rsidRPr="00AD7210">
        <w:rPr>
          <w:rFonts w:ascii="Arial" w:hAnsi="Arial" w:cs="Arial"/>
          <w:bCs/>
          <w:iCs/>
          <w:smallCaps w:val="0"/>
          <w:sz w:val="18"/>
          <w:szCs w:val="18"/>
        </w:rPr>
        <w:fldChar w:fldCharType="separate"/>
      </w:r>
    </w:p>
    <w:p w14:paraId="0F6D6AD1" w14:textId="7C45B919" w:rsidR="004231FC" w:rsidRDefault="004231FC">
      <w:pPr>
        <w:pStyle w:val="TOC1"/>
        <w:tabs>
          <w:tab w:val="right" w:leader="dot" w:pos="9061"/>
        </w:tabs>
        <w:rPr>
          <w:rFonts w:eastAsiaTheme="minorEastAsia" w:cstheme="minorBidi"/>
          <w:b w:val="0"/>
          <w:bCs w:val="0"/>
          <w:caps w:val="0"/>
          <w:kern w:val="2"/>
          <w:sz w:val="24"/>
          <w:szCs w:val="24"/>
          <w14:ligatures w14:val="standardContextual"/>
        </w:rPr>
      </w:pPr>
      <w:r w:rsidRPr="008433C8">
        <w:rPr>
          <w:rFonts w:cs="Arial"/>
          <w:lang w:val="en-US"/>
        </w:rPr>
        <w:t>Introduction</w:t>
      </w:r>
      <w:r>
        <w:tab/>
      </w:r>
      <w:r>
        <w:fldChar w:fldCharType="begin"/>
      </w:r>
      <w:r>
        <w:instrText xml:space="preserve"> PAGEREF _Toc183599462 \h </w:instrText>
      </w:r>
      <w:r>
        <w:fldChar w:fldCharType="separate"/>
      </w:r>
      <w:r>
        <w:t>7</w:t>
      </w:r>
      <w:r>
        <w:fldChar w:fldCharType="end"/>
      </w:r>
    </w:p>
    <w:p w14:paraId="73A79AE1" w14:textId="26207144"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rPr>
        <w:t>Overview</w:t>
      </w:r>
      <w:r>
        <w:tab/>
      </w:r>
      <w:r>
        <w:fldChar w:fldCharType="begin"/>
      </w:r>
      <w:r>
        <w:instrText xml:space="preserve"> PAGEREF _Toc183599463 \h </w:instrText>
      </w:r>
      <w:r>
        <w:fldChar w:fldCharType="separate"/>
      </w:r>
      <w:r>
        <w:t>8</w:t>
      </w:r>
      <w:r>
        <w:fldChar w:fldCharType="end"/>
      </w:r>
    </w:p>
    <w:p w14:paraId="7FEDAA76" w14:textId="74E8211E"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Structure of this document</w:t>
      </w:r>
      <w:r>
        <w:tab/>
      </w:r>
      <w:r>
        <w:fldChar w:fldCharType="begin"/>
      </w:r>
      <w:r>
        <w:instrText xml:space="preserve"> PAGEREF _Toc183599464 \h </w:instrText>
      </w:r>
      <w:r>
        <w:fldChar w:fldCharType="separate"/>
      </w:r>
      <w:r>
        <w:t>9</w:t>
      </w:r>
      <w:r>
        <w:fldChar w:fldCharType="end"/>
      </w:r>
    </w:p>
    <w:p w14:paraId="5BB17377" w14:textId="46B18FDE" w:rsidR="004231FC" w:rsidRDefault="004231FC">
      <w:pPr>
        <w:pStyle w:val="TOC1"/>
        <w:tabs>
          <w:tab w:val="right" w:leader="dot" w:pos="9061"/>
        </w:tabs>
        <w:rPr>
          <w:rFonts w:eastAsiaTheme="minorEastAsia" w:cstheme="minorBidi"/>
          <w:b w:val="0"/>
          <w:bCs w:val="0"/>
          <w:caps w:val="0"/>
          <w:kern w:val="2"/>
          <w:sz w:val="24"/>
          <w:szCs w:val="24"/>
          <w14:ligatures w14:val="standardContextual"/>
        </w:rPr>
      </w:pPr>
      <w:r w:rsidRPr="008433C8">
        <w:rPr>
          <w:rFonts w:cs="Arial"/>
          <w:lang w:val="en-US"/>
        </w:rPr>
        <w:t>VOCSTATS fields</w:t>
      </w:r>
      <w:r>
        <w:tab/>
      </w:r>
      <w:r>
        <w:fldChar w:fldCharType="begin"/>
      </w:r>
      <w:r>
        <w:instrText xml:space="preserve"> PAGEREF _Toc183599465 \h </w:instrText>
      </w:r>
      <w:r>
        <w:fldChar w:fldCharType="separate"/>
      </w:r>
      <w:r>
        <w:t>10</w:t>
      </w:r>
      <w:r>
        <w:fldChar w:fldCharType="end"/>
      </w:r>
    </w:p>
    <w:p w14:paraId="41A78D26" w14:textId="1B3E56DC"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Achieved main reason for training (summary)</w:t>
      </w:r>
      <w:r>
        <w:tab/>
      </w:r>
      <w:r>
        <w:fldChar w:fldCharType="begin"/>
      </w:r>
      <w:r>
        <w:instrText xml:space="preserve"> PAGEREF _Toc183599466 \h </w:instrText>
      </w:r>
      <w:r>
        <w:fldChar w:fldCharType="separate"/>
      </w:r>
      <w:r>
        <w:t>11</w:t>
      </w:r>
      <w:r>
        <w:fldChar w:fldCharType="end"/>
      </w:r>
    </w:p>
    <w:p w14:paraId="53DEBA61" w14:textId="5DFB6C25"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Age</w:t>
      </w:r>
      <w:r>
        <w:tab/>
      </w:r>
      <w:r>
        <w:fldChar w:fldCharType="begin"/>
      </w:r>
      <w:r>
        <w:instrText xml:space="preserve"> PAGEREF _Toc183599467 \h </w:instrText>
      </w:r>
      <w:r>
        <w:fldChar w:fldCharType="separate"/>
      </w:r>
      <w:r>
        <w:t>12</w:t>
      </w:r>
      <w:r>
        <w:fldChar w:fldCharType="end"/>
      </w:r>
    </w:p>
    <w:p w14:paraId="22A0F155" w14:textId="722C723B"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Apprentice/trainee in a trade occupation course</w:t>
      </w:r>
      <w:r>
        <w:tab/>
      </w:r>
      <w:r>
        <w:fldChar w:fldCharType="begin"/>
      </w:r>
      <w:r>
        <w:instrText xml:space="preserve"> PAGEREF _Toc183599468 \h </w:instrText>
      </w:r>
      <w:r>
        <w:fldChar w:fldCharType="separate"/>
      </w:r>
      <w:r>
        <w:t>14</w:t>
      </w:r>
      <w:r>
        <w:fldChar w:fldCharType="end"/>
      </w:r>
    </w:p>
    <w:p w14:paraId="13571868" w14:textId="6163BADC"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Apprentice/trainee status</w:t>
      </w:r>
      <w:r>
        <w:tab/>
      </w:r>
      <w:r>
        <w:fldChar w:fldCharType="begin"/>
      </w:r>
      <w:r>
        <w:instrText xml:space="preserve"> PAGEREF _Toc183599469 \h </w:instrText>
      </w:r>
      <w:r>
        <w:fldChar w:fldCharType="separate"/>
      </w:r>
      <w:r>
        <w:t>15</w:t>
      </w:r>
      <w:r>
        <w:fldChar w:fldCharType="end"/>
      </w:r>
    </w:p>
    <w:p w14:paraId="0F500F0C" w14:textId="2A979908"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Level of education</w:t>
      </w:r>
      <w:r>
        <w:tab/>
      </w:r>
      <w:r>
        <w:fldChar w:fldCharType="begin"/>
      </w:r>
      <w:r>
        <w:instrText xml:space="preserve"> PAGEREF _Toc183599470 \h </w:instrText>
      </w:r>
      <w:r>
        <w:fldChar w:fldCharType="separate"/>
      </w:r>
      <w:r>
        <w:t>16</w:t>
      </w:r>
      <w:r>
        <w:fldChar w:fldCharType="end"/>
      </w:r>
    </w:p>
    <w:p w14:paraId="0D5DFADB" w14:textId="385F4EEF"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At school</w:t>
      </w:r>
      <w:r>
        <w:tab/>
      </w:r>
      <w:r>
        <w:fldChar w:fldCharType="begin"/>
      </w:r>
      <w:r>
        <w:instrText xml:space="preserve"> PAGEREF _Toc183599471 \h </w:instrText>
      </w:r>
      <w:r>
        <w:fldChar w:fldCharType="separate"/>
      </w:r>
      <w:r>
        <w:t>17</w:t>
      </w:r>
      <w:r>
        <w:fldChar w:fldCharType="end"/>
      </w:r>
    </w:p>
    <w:p w14:paraId="696D5F93" w14:textId="53DF57D9"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Awards</w:t>
      </w:r>
      <w:r>
        <w:tab/>
      </w:r>
      <w:r>
        <w:fldChar w:fldCharType="begin"/>
      </w:r>
      <w:r>
        <w:instrText xml:space="preserve"> PAGEREF _Toc183599472 \h </w:instrText>
      </w:r>
      <w:r>
        <w:fldChar w:fldCharType="separate"/>
      </w:r>
      <w:r>
        <w:t>18</w:t>
      </w:r>
      <w:r>
        <w:fldChar w:fldCharType="end"/>
      </w:r>
    </w:p>
    <w:p w14:paraId="23F87733" w14:textId="5A310D61"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Better job after training</w:t>
      </w:r>
      <w:r>
        <w:tab/>
      </w:r>
      <w:r>
        <w:fldChar w:fldCharType="begin"/>
      </w:r>
      <w:r>
        <w:instrText xml:space="preserve"> PAGEREF _Toc183599473 \h </w:instrText>
      </w:r>
      <w:r>
        <w:fldChar w:fldCharType="separate"/>
      </w:r>
      <w:r>
        <w:t>19</w:t>
      </w:r>
      <w:r>
        <w:fldChar w:fldCharType="end"/>
      </w:r>
    </w:p>
    <w:p w14:paraId="0E01AF7B" w14:textId="6DFBE5CE"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Challenges faced with online learning</w:t>
      </w:r>
      <w:r>
        <w:tab/>
      </w:r>
      <w:r>
        <w:fldChar w:fldCharType="begin"/>
      </w:r>
      <w:r>
        <w:instrText xml:space="preserve"> PAGEREF _Toc183599474 \h </w:instrText>
      </w:r>
      <w:r>
        <w:fldChar w:fldCharType="separate"/>
      </w:r>
      <w:r>
        <w:t>20</w:t>
      </w:r>
      <w:r>
        <w:fldChar w:fldCharType="end"/>
      </w:r>
    </w:p>
    <w:p w14:paraId="71B5ADE3" w14:textId="57787F95"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Change in skill level (ANZSCO)</w:t>
      </w:r>
      <w:r>
        <w:tab/>
      </w:r>
      <w:r>
        <w:fldChar w:fldCharType="begin"/>
      </w:r>
      <w:r>
        <w:instrText xml:space="preserve"> PAGEREF _Toc183599475 \h </w:instrText>
      </w:r>
      <w:r>
        <w:fldChar w:fldCharType="separate"/>
      </w:r>
      <w:r>
        <w:t>21</w:t>
      </w:r>
      <w:r>
        <w:fldChar w:fldCharType="end"/>
      </w:r>
    </w:p>
    <w:p w14:paraId="61DCE41C" w14:textId="406FBFA7"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Client postcode region</w:t>
      </w:r>
      <w:r>
        <w:tab/>
      </w:r>
      <w:r>
        <w:fldChar w:fldCharType="begin"/>
      </w:r>
      <w:r>
        <w:instrText xml:space="preserve"> PAGEREF _Toc183599476 \h </w:instrText>
      </w:r>
      <w:r>
        <w:fldChar w:fldCharType="separate"/>
      </w:r>
      <w:r>
        <w:t>22</w:t>
      </w:r>
      <w:r>
        <w:fldChar w:fldCharType="end"/>
      </w:r>
    </w:p>
    <w:p w14:paraId="7227EFBE" w14:textId="18D0BB23"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Client remoteness (ARIA+) region</w:t>
      </w:r>
      <w:r>
        <w:tab/>
      </w:r>
      <w:r>
        <w:fldChar w:fldCharType="begin"/>
      </w:r>
      <w:r>
        <w:instrText xml:space="preserve"> PAGEREF _Toc183599477 \h </w:instrText>
      </w:r>
      <w:r>
        <w:fldChar w:fldCharType="separate"/>
      </w:r>
      <w:r>
        <w:t>23</w:t>
      </w:r>
      <w:r>
        <w:fldChar w:fldCharType="end"/>
      </w:r>
    </w:p>
    <w:p w14:paraId="0125499B" w14:textId="2D556C3E"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Client SA2 2011</w:t>
      </w:r>
      <w:r>
        <w:tab/>
      </w:r>
      <w:r>
        <w:fldChar w:fldCharType="begin"/>
      </w:r>
      <w:r>
        <w:instrText xml:space="preserve"> PAGEREF _Toc183599478 \h </w:instrText>
      </w:r>
      <w:r>
        <w:fldChar w:fldCharType="separate"/>
      </w:r>
      <w:r>
        <w:t>24</w:t>
      </w:r>
      <w:r>
        <w:fldChar w:fldCharType="end"/>
      </w:r>
    </w:p>
    <w:p w14:paraId="0E858346" w14:textId="366C684A"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Client SA2 2021</w:t>
      </w:r>
      <w:r>
        <w:tab/>
      </w:r>
      <w:r>
        <w:fldChar w:fldCharType="begin"/>
      </w:r>
      <w:r>
        <w:instrText xml:space="preserve"> PAGEREF _Toc183599479 \h </w:instrText>
      </w:r>
      <w:r>
        <w:fldChar w:fldCharType="separate"/>
      </w:r>
      <w:r>
        <w:t>25</w:t>
      </w:r>
      <w:r>
        <w:fldChar w:fldCharType="end"/>
      </w:r>
    </w:p>
    <w:p w14:paraId="3309BE3E" w14:textId="2E867F24"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Commenced further study after training (detailed)</w:t>
      </w:r>
      <w:r>
        <w:tab/>
      </w:r>
      <w:r>
        <w:fldChar w:fldCharType="begin"/>
      </w:r>
      <w:r>
        <w:instrText xml:space="preserve"> PAGEREF _Toc183599480 \h </w:instrText>
      </w:r>
      <w:r>
        <w:fldChar w:fldCharType="separate"/>
      </w:r>
      <w:r>
        <w:t>26</w:t>
      </w:r>
      <w:r>
        <w:fldChar w:fldCharType="end"/>
      </w:r>
    </w:p>
    <w:p w14:paraId="17D41D24" w14:textId="4EB4BB71"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Commenced further study at a higher level after training</w:t>
      </w:r>
      <w:r>
        <w:tab/>
      </w:r>
      <w:r>
        <w:fldChar w:fldCharType="begin"/>
      </w:r>
      <w:r>
        <w:instrText xml:space="preserve"> PAGEREF _Toc183599481 \h </w:instrText>
      </w:r>
      <w:r>
        <w:fldChar w:fldCharType="separate"/>
      </w:r>
      <w:r>
        <w:t>27</w:t>
      </w:r>
      <w:r>
        <w:fldChar w:fldCharType="end"/>
      </w:r>
    </w:p>
    <w:p w14:paraId="3F6EAA49" w14:textId="6DA46B98"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Commencing program status</w:t>
      </w:r>
      <w:r>
        <w:tab/>
      </w:r>
      <w:r>
        <w:fldChar w:fldCharType="begin"/>
      </w:r>
      <w:r>
        <w:instrText xml:space="preserve"> PAGEREF _Toc183599482 \h </w:instrText>
      </w:r>
      <w:r>
        <w:fldChar w:fldCharType="separate"/>
      </w:r>
      <w:r>
        <w:t>28</w:t>
      </w:r>
      <w:r>
        <w:fldChar w:fldCharType="end"/>
      </w:r>
    </w:p>
    <w:p w14:paraId="13877732" w14:textId="7EFBB9FF"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Commencing student status</w:t>
      </w:r>
      <w:r>
        <w:tab/>
      </w:r>
      <w:r>
        <w:fldChar w:fldCharType="begin"/>
      </w:r>
      <w:r>
        <w:instrText xml:space="preserve"> PAGEREF _Toc183599483 \h </w:instrText>
      </w:r>
      <w:r>
        <w:fldChar w:fldCharType="separate"/>
      </w:r>
      <w:r>
        <w:t>29</w:t>
      </w:r>
      <w:r>
        <w:fldChar w:fldCharType="end"/>
      </w:r>
    </w:p>
    <w:p w14:paraId="4EF46BAA" w14:textId="344DCEDF"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Count</w:t>
      </w:r>
      <w:r>
        <w:tab/>
      </w:r>
      <w:r>
        <w:fldChar w:fldCharType="begin"/>
      </w:r>
      <w:r>
        <w:instrText xml:space="preserve"> PAGEREF _Toc183599484 \h </w:instrText>
      </w:r>
      <w:r>
        <w:fldChar w:fldCharType="separate"/>
      </w:r>
      <w:r>
        <w:t>30</w:t>
      </w:r>
      <w:r>
        <w:fldChar w:fldCharType="end"/>
      </w:r>
    </w:p>
    <w:p w14:paraId="11D342EF" w14:textId="6409D790"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Counting</w:t>
      </w:r>
      <w:r>
        <w:tab/>
      </w:r>
      <w:r>
        <w:fldChar w:fldCharType="begin"/>
      </w:r>
      <w:r>
        <w:instrText xml:space="preserve"> PAGEREF _Toc183599485 \h </w:instrText>
      </w:r>
      <w:r>
        <w:fldChar w:fldCharType="separate"/>
      </w:r>
      <w:r>
        <w:t>31</w:t>
      </w:r>
      <w:r>
        <w:fldChar w:fldCharType="end"/>
      </w:r>
    </w:p>
    <w:p w14:paraId="70BB8D0F" w14:textId="582DCC1C"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Country of birth</w:t>
      </w:r>
      <w:r>
        <w:tab/>
      </w:r>
      <w:r>
        <w:fldChar w:fldCharType="begin"/>
      </w:r>
      <w:r>
        <w:instrText xml:space="preserve"> PAGEREF _Toc183599486 \h </w:instrText>
      </w:r>
      <w:r>
        <w:fldChar w:fldCharType="separate"/>
      </w:r>
      <w:r>
        <w:t>32</w:t>
      </w:r>
      <w:r>
        <w:fldChar w:fldCharType="end"/>
      </w:r>
    </w:p>
    <w:p w14:paraId="661F682A" w14:textId="78CC2062"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Current FYTE (Full-Year Training Equivalents)</w:t>
      </w:r>
      <w:r>
        <w:tab/>
      </w:r>
      <w:r>
        <w:fldChar w:fldCharType="begin"/>
      </w:r>
      <w:r>
        <w:instrText xml:space="preserve"> PAGEREF _Toc183599487 \h </w:instrText>
      </w:r>
      <w:r>
        <w:fldChar w:fldCharType="separate"/>
      </w:r>
      <w:r>
        <w:t>34</w:t>
      </w:r>
      <w:r>
        <w:fldChar w:fldCharType="end"/>
      </w:r>
    </w:p>
    <w:p w14:paraId="5DEC0CDD" w14:textId="65F907F4"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Current hours</w:t>
      </w:r>
      <w:r>
        <w:tab/>
      </w:r>
      <w:r>
        <w:fldChar w:fldCharType="begin"/>
      </w:r>
      <w:r>
        <w:instrText xml:space="preserve"> PAGEREF _Toc183599488 \h </w:instrText>
      </w:r>
      <w:r>
        <w:fldChar w:fldCharType="separate"/>
      </w:r>
      <w:r>
        <w:t>35</w:t>
      </w:r>
      <w:r>
        <w:fldChar w:fldCharType="end"/>
      </w:r>
    </w:p>
    <w:p w14:paraId="43B672EB" w14:textId="71D85F42"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Current qualification level</w:t>
      </w:r>
      <w:r>
        <w:tab/>
      </w:r>
      <w:r>
        <w:fldChar w:fldCharType="begin"/>
      </w:r>
      <w:r>
        <w:instrText xml:space="preserve"> PAGEREF _Toc183599489 \h </w:instrText>
      </w:r>
      <w:r>
        <w:fldChar w:fldCharType="separate"/>
      </w:r>
      <w:r>
        <w:t>36</w:t>
      </w:r>
      <w:r>
        <w:fldChar w:fldCharType="end"/>
      </w:r>
    </w:p>
    <w:p w14:paraId="49638C25" w14:textId="73300FC3"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Delivery type</w:t>
      </w:r>
      <w:r>
        <w:tab/>
      </w:r>
      <w:r>
        <w:fldChar w:fldCharType="begin"/>
      </w:r>
      <w:r>
        <w:instrText xml:space="preserve"> PAGEREF _Toc183599490 \h </w:instrText>
      </w:r>
      <w:r>
        <w:fldChar w:fldCharType="separate"/>
      </w:r>
      <w:r>
        <w:t>38</w:t>
      </w:r>
      <w:r>
        <w:fldChar w:fldCharType="end"/>
      </w:r>
    </w:p>
    <w:p w14:paraId="0B043B11" w14:textId="0DC5DCE3"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Developed problem-solving skills (summary)</w:t>
      </w:r>
      <w:r>
        <w:tab/>
      </w:r>
      <w:r>
        <w:fldChar w:fldCharType="begin"/>
      </w:r>
      <w:r>
        <w:instrText xml:space="preserve"> PAGEREF _Toc183599491 \h </w:instrText>
      </w:r>
      <w:r>
        <w:fldChar w:fldCharType="separate"/>
      </w:r>
      <w:r>
        <w:t>39</w:t>
      </w:r>
      <w:r>
        <w:fldChar w:fldCharType="end"/>
      </w:r>
    </w:p>
    <w:p w14:paraId="3C5AA390" w14:textId="401B8390"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Disability (including impairment or long term condition)</w:t>
      </w:r>
      <w:r>
        <w:tab/>
      </w:r>
      <w:r>
        <w:fldChar w:fldCharType="begin"/>
      </w:r>
      <w:r>
        <w:instrText xml:space="preserve"> PAGEREF _Toc183599492 \h </w:instrText>
      </w:r>
      <w:r>
        <w:fldChar w:fldCharType="separate"/>
      </w:r>
      <w:r>
        <w:t>40</w:t>
      </w:r>
      <w:r>
        <w:fldChar w:fldCharType="end"/>
      </w:r>
    </w:p>
    <w:p w14:paraId="7C41A17A" w14:textId="3EDF0FD6"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Employed in the same job after training and improved skills</w:t>
      </w:r>
      <w:r>
        <w:tab/>
      </w:r>
      <w:r>
        <w:fldChar w:fldCharType="begin"/>
      </w:r>
      <w:r>
        <w:instrText xml:space="preserve"> PAGEREF _Toc183599493 \h </w:instrText>
      </w:r>
      <w:r>
        <w:fldChar w:fldCharType="separate"/>
      </w:r>
      <w:r>
        <w:t>42</w:t>
      </w:r>
      <w:r>
        <w:fldChar w:fldCharType="end"/>
      </w:r>
    </w:p>
    <w:p w14:paraId="7CDCC12C" w14:textId="36C5A24E"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Employed or in further study after training</w:t>
      </w:r>
      <w:r>
        <w:tab/>
      </w:r>
      <w:r>
        <w:fldChar w:fldCharType="begin"/>
      </w:r>
      <w:r>
        <w:instrText xml:space="preserve"> PAGEREF _Toc183599494 \h </w:instrText>
      </w:r>
      <w:r>
        <w:fldChar w:fldCharType="separate"/>
      </w:r>
      <w:r>
        <w:t>43</w:t>
      </w:r>
      <w:r>
        <w:fldChar w:fldCharType="end"/>
      </w:r>
    </w:p>
    <w:p w14:paraId="3BEBBEEE" w14:textId="1A299F56"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Employer industry (ANZSIC)</w:t>
      </w:r>
      <w:r>
        <w:tab/>
      </w:r>
      <w:r>
        <w:fldChar w:fldCharType="begin"/>
      </w:r>
      <w:r>
        <w:instrText xml:space="preserve"> PAGEREF _Toc183599495 \h </w:instrText>
      </w:r>
      <w:r>
        <w:fldChar w:fldCharType="separate"/>
      </w:r>
      <w:r>
        <w:t>44</w:t>
      </w:r>
      <w:r>
        <w:fldChar w:fldCharType="end"/>
      </w:r>
    </w:p>
    <w:p w14:paraId="5E08735F" w14:textId="1C75D401"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Employer postcode region</w:t>
      </w:r>
      <w:r>
        <w:tab/>
      </w:r>
      <w:r>
        <w:fldChar w:fldCharType="begin"/>
      </w:r>
      <w:r>
        <w:instrText xml:space="preserve"> PAGEREF _Toc183599496 \h </w:instrText>
      </w:r>
      <w:r>
        <w:fldChar w:fldCharType="separate"/>
      </w:r>
      <w:r>
        <w:t>45</w:t>
      </w:r>
      <w:r>
        <w:fldChar w:fldCharType="end"/>
      </w:r>
    </w:p>
    <w:p w14:paraId="053EE539" w14:textId="49374CFF"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Employer size</w:t>
      </w:r>
      <w:r>
        <w:tab/>
      </w:r>
      <w:r>
        <w:fldChar w:fldCharType="begin"/>
      </w:r>
      <w:r>
        <w:instrText xml:space="preserve"> PAGEREF _Toc183599497 \h </w:instrText>
      </w:r>
      <w:r>
        <w:fldChar w:fldCharType="separate"/>
      </w:r>
      <w:r>
        <w:t>46</w:t>
      </w:r>
      <w:r>
        <w:fldChar w:fldCharType="end"/>
      </w:r>
    </w:p>
    <w:p w14:paraId="58EC69C9" w14:textId="5858D19E"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Employer type</w:t>
      </w:r>
      <w:r>
        <w:tab/>
      </w:r>
      <w:r>
        <w:fldChar w:fldCharType="begin"/>
      </w:r>
      <w:r>
        <w:instrText xml:space="preserve"> PAGEREF _Toc183599498 \h </w:instrText>
      </w:r>
      <w:r>
        <w:fldChar w:fldCharType="separate"/>
      </w:r>
      <w:r>
        <w:t>47</w:t>
      </w:r>
      <w:r>
        <w:fldChar w:fldCharType="end"/>
      </w:r>
    </w:p>
    <w:p w14:paraId="00A33910" w14:textId="59269F80"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English (Main language spoken at home)</w:t>
      </w:r>
      <w:r>
        <w:tab/>
      </w:r>
      <w:r>
        <w:fldChar w:fldCharType="begin"/>
      </w:r>
      <w:r>
        <w:instrText xml:space="preserve"> PAGEREF _Toc183599499 \h </w:instrText>
      </w:r>
      <w:r>
        <w:fldChar w:fldCharType="separate"/>
      </w:r>
      <w:r>
        <w:t>48</w:t>
      </w:r>
      <w:r>
        <w:fldChar w:fldCharType="end"/>
      </w:r>
    </w:p>
    <w:p w14:paraId="10D0C3A7" w14:textId="153FD6BC"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English speaking background (based on country of birth)</w:t>
      </w:r>
      <w:r>
        <w:tab/>
      </w:r>
      <w:r>
        <w:fldChar w:fldCharType="begin"/>
      </w:r>
      <w:r>
        <w:instrText xml:space="preserve"> PAGEREF _Toc183599500 \h </w:instrText>
      </w:r>
      <w:r>
        <w:fldChar w:fldCharType="separate"/>
      </w:r>
      <w:r>
        <w:t>49</w:t>
      </w:r>
      <w:r>
        <w:fldChar w:fldCharType="end"/>
      </w:r>
    </w:p>
    <w:p w14:paraId="33EE90EC" w14:textId="22CC8408"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Estimated population</w:t>
      </w:r>
      <w:r>
        <w:tab/>
      </w:r>
      <w:r>
        <w:fldChar w:fldCharType="begin"/>
      </w:r>
      <w:r>
        <w:instrText xml:space="preserve"> PAGEREF _Toc183599501 \h </w:instrText>
      </w:r>
      <w:r>
        <w:fldChar w:fldCharType="separate"/>
      </w:r>
      <w:r>
        <w:t>50</w:t>
      </w:r>
      <w:r>
        <w:fldChar w:fldCharType="end"/>
      </w:r>
    </w:p>
    <w:p w14:paraId="623A7600" w14:textId="1C250437"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Estimates</w:t>
      </w:r>
      <w:r>
        <w:tab/>
      </w:r>
      <w:r>
        <w:fldChar w:fldCharType="begin"/>
      </w:r>
      <w:r>
        <w:instrText xml:space="preserve"> PAGEREF _Toc183599502 \h </w:instrText>
      </w:r>
      <w:r>
        <w:fldChar w:fldCharType="separate"/>
      </w:r>
      <w:r>
        <w:t>51</w:t>
      </w:r>
      <w:r>
        <w:fldChar w:fldCharType="end"/>
      </w:r>
    </w:p>
    <w:p w14:paraId="77CDD266" w14:textId="116DB9A6"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Existing worker</w:t>
      </w:r>
      <w:r>
        <w:tab/>
      </w:r>
      <w:r>
        <w:fldChar w:fldCharType="begin"/>
      </w:r>
      <w:r>
        <w:instrText xml:space="preserve"> PAGEREF _Toc183599503 \h </w:instrText>
      </w:r>
      <w:r>
        <w:fldChar w:fldCharType="separate"/>
      </w:r>
      <w:r>
        <w:t>52</w:t>
      </w:r>
      <w:r>
        <w:fldChar w:fldCharType="end"/>
      </w:r>
    </w:p>
    <w:p w14:paraId="2E0D86E5" w14:textId="4CB9D547"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Field of education</w:t>
      </w:r>
      <w:r>
        <w:tab/>
      </w:r>
      <w:r>
        <w:fldChar w:fldCharType="begin"/>
      </w:r>
      <w:r>
        <w:instrText xml:space="preserve"> PAGEREF _Toc183599504 \h </w:instrText>
      </w:r>
      <w:r>
        <w:fldChar w:fldCharType="separate"/>
      </w:r>
      <w:r>
        <w:t>53</w:t>
      </w:r>
      <w:r>
        <w:fldChar w:fldCharType="end"/>
      </w:r>
    </w:p>
    <w:p w14:paraId="57FCD223" w14:textId="5F1887E4"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First full-time job started after training</w:t>
      </w:r>
      <w:r>
        <w:tab/>
      </w:r>
      <w:r>
        <w:fldChar w:fldCharType="begin"/>
      </w:r>
      <w:r>
        <w:instrText xml:space="preserve"> PAGEREF _Toc183599505 \h </w:instrText>
      </w:r>
      <w:r>
        <w:fldChar w:fldCharType="separate"/>
      </w:r>
      <w:r>
        <w:t>54</w:t>
      </w:r>
      <w:r>
        <w:fldChar w:fldCharType="end"/>
      </w:r>
    </w:p>
    <w:p w14:paraId="1916657B" w14:textId="43936F3B"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Full-time status</w:t>
      </w:r>
      <w:r>
        <w:tab/>
      </w:r>
      <w:r>
        <w:fldChar w:fldCharType="begin"/>
      </w:r>
      <w:r>
        <w:instrText xml:space="preserve"> PAGEREF _Toc183599506 \h </w:instrText>
      </w:r>
      <w:r>
        <w:fldChar w:fldCharType="separate"/>
      </w:r>
      <w:r>
        <w:t>55</w:t>
      </w:r>
      <w:r>
        <w:fldChar w:fldCharType="end"/>
      </w:r>
    </w:p>
    <w:p w14:paraId="0B3FCE38" w14:textId="34789127"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Funding source</w:t>
      </w:r>
      <w:r>
        <w:tab/>
      </w:r>
      <w:r>
        <w:fldChar w:fldCharType="begin"/>
      </w:r>
      <w:r>
        <w:instrText xml:space="preserve"> PAGEREF _Toc183599507 \h </w:instrText>
      </w:r>
      <w:r>
        <w:fldChar w:fldCharType="separate"/>
      </w:r>
      <w:r>
        <w:t>56</w:t>
      </w:r>
      <w:r>
        <w:fldChar w:fldCharType="end"/>
      </w:r>
    </w:p>
    <w:p w14:paraId="29D6E61B" w14:textId="7F20A2F4"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Gender</w:t>
      </w:r>
      <w:r>
        <w:tab/>
      </w:r>
      <w:r>
        <w:fldChar w:fldCharType="begin"/>
      </w:r>
      <w:r>
        <w:instrText xml:space="preserve"> PAGEREF _Toc183599508 \h </w:instrText>
      </w:r>
      <w:r>
        <w:fldChar w:fldCharType="separate"/>
      </w:r>
      <w:r>
        <w:t>58</w:t>
      </w:r>
      <w:r>
        <w:fldChar w:fldCharType="end"/>
      </w:r>
    </w:p>
    <w:p w14:paraId="34465048" w14:textId="779884DD"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Group</w:t>
      </w:r>
      <w:r>
        <w:tab/>
      </w:r>
      <w:r>
        <w:fldChar w:fldCharType="begin"/>
      </w:r>
      <w:r>
        <w:instrText xml:space="preserve"> PAGEREF _Toc183599509 \h </w:instrText>
      </w:r>
      <w:r>
        <w:fldChar w:fldCharType="separate"/>
      </w:r>
      <w:r>
        <w:t>59</w:t>
      </w:r>
      <w:r>
        <w:fldChar w:fldCharType="end"/>
      </w:r>
    </w:p>
    <w:p w14:paraId="0882B606" w14:textId="4AB8D383"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Highest current qualification level</w:t>
      </w:r>
      <w:r>
        <w:tab/>
      </w:r>
      <w:r>
        <w:fldChar w:fldCharType="begin"/>
      </w:r>
      <w:r>
        <w:instrText xml:space="preserve"> PAGEREF _Toc183599510 \h </w:instrText>
      </w:r>
      <w:r>
        <w:fldChar w:fldCharType="separate"/>
      </w:r>
      <w:r>
        <w:t>60</w:t>
      </w:r>
      <w:r>
        <w:fldChar w:fldCharType="end"/>
      </w:r>
    </w:p>
    <w:p w14:paraId="198DABD2" w14:textId="2C06B655"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Highest prior education level</w:t>
      </w:r>
      <w:r>
        <w:tab/>
      </w:r>
      <w:r>
        <w:fldChar w:fldCharType="begin"/>
      </w:r>
      <w:r>
        <w:instrText xml:space="preserve"> PAGEREF _Toc183599511 \h </w:instrText>
      </w:r>
      <w:r>
        <w:fldChar w:fldCharType="separate"/>
      </w:r>
      <w:r>
        <w:t>61</w:t>
      </w:r>
      <w:r>
        <w:fldChar w:fldCharType="end"/>
      </w:r>
    </w:p>
    <w:p w14:paraId="6B054E22" w14:textId="37338BC1"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Highest school level completed</w:t>
      </w:r>
      <w:r>
        <w:tab/>
      </w:r>
      <w:r>
        <w:fldChar w:fldCharType="begin"/>
      </w:r>
      <w:r>
        <w:instrText xml:space="preserve"> PAGEREF _Toc183599512 \h </w:instrText>
      </w:r>
      <w:r>
        <w:fldChar w:fldCharType="separate"/>
      </w:r>
      <w:r>
        <w:t>62</w:t>
      </w:r>
      <w:r>
        <w:fldChar w:fldCharType="end"/>
      </w:r>
    </w:p>
    <w:p w14:paraId="45936D0E" w14:textId="094E5B82"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Historic government-funded scope</w:t>
      </w:r>
      <w:r>
        <w:tab/>
      </w:r>
      <w:r>
        <w:fldChar w:fldCharType="begin"/>
      </w:r>
      <w:r>
        <w:instrText xml:space="preserve"> PAGEREF _Toc183599513 \h </w:instrText>
      </w:r>
      <w:r>
        <w:fldChar w:fldCharType="separate"/>
      </w:r>
      <w:r>
        <w:t>64</w:t>
      </w:r>
      <w:r>
        <w:fldChar w:fldCharType="end"/>
      </w:r>
    </w:p>
    <w:p w14:paraId="43CB91EB" w14:textId="5AC5C177"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lastRenderedPageBreak/>
        <w:t>Historical SOS provider type (2012-2022)</w:t>
      </w:r>
      <w:r>
        <w:tab/>
      </w:r>
      <w:r>
        <w:fldChar w:fldCharType="begin"/>
      </w:r>
      <w:r>
        <w:instrText xml:space="preserve"> PAGEREF _Toc183599514 \h </w:instrText>
      </w:r>
      <w:r>
        <w:fldChar w:fldCharType="separate"/>
      </w:r>
      <w:r>
        <w:t>65</w:t>
      </w:r>
      <w:r>
        <w:fldChar w:fldCharType="end"/>
      </w:r>
    </w:p>
    <w:p w14:paraId="73A9CA6C" w14:textId="60CE134B"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Improved employment circumstances</w:t>
      </w:r>
      <w:r>
        <w:tab/>
      </w:r>
      <w:r>
        <w:fldChar w:fldCharType="begin"/>
      </w:r>
      <w:r>
        <w:instrText xml:space="preserve"> PAGEREF _Toc183599515 \h </w:instrText>
      </w:r>
      <w:r>
        <w:fldChar w:fldCharType="separate"/>
      </w:r>
      <w:r>
        <w:t>66</w:t>
      </w:r>
      <w:r>
        <w:fldChar w:fldCharType="end"/>
      </w:r>
    </w:p>
    <w:p w14:paraId="53C77A35" w14:textId="31677083"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Improved numerical skills (summary)</w:t>
      </w:r>
      <w:r>
        <w:tab/>
      </w:r>
      <w:r>
        <w:fldChar w:fldCharType="begin"/>
      </w:r>
      <w:r>
        <w:instrText xml:space="preserve"> PAGEREF _Toc183599516 \h </w:instrText>
      </w:r>
      <w:r>
        <w:fldChar w:fldCharType="separate"/>
      </w:r>
      <w:r>
        <w:t>67</w:t>
      </w:r>
      <w:r>
        <w:fldChar w:fldCharType="end"/>
      </w:r>
    </w:p>
    <w:p w14:paraId="26A82F87" w14:textId="1E40B6FF"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Improved writing skills (summary)</w:t>
      </w:r>
      <w:r>
        <w:tab/>
      </w:r>
      <w:r>
        <w:fldChar w:fldCharType="begin"/>
      </w:r>
      <w:r>
        <w:instrText xml:space="preserve"> PAGEREF _Toc183599517 \h </w:instrText>
      </w:r>
      <w:r>
        <w:fldChar w:fldCharType="separate"/>
      </w:r>
      <w:r>
        <w:t>68</w:t>
      </w:r>
      <w:r>
        <w:fldChar w:fldCharType="end"/>
      </w:r>
    </w:p>
    <w:p w14:paraId="1D341394" w14:textId="4AD6B97F"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Indigenous status</w:t>
      </w:r>
      <w:r>
        <w:tab/>
      </w:r>
      <w:r>
        <w:fldChar w:fldCharType="begin"/>
      </w:r>
      <w:r>
        <w:instrText xml:space="preserve"> PAGEREF _Toc183599518 \h </w:instrText>
      </w:r>
      <w:r>
        <w:fldChar w:fldCharType="separate"/>
      </w:r>
      <w:r>
        <w:t>69</w:t>
      </w:r>
      <w:r>
        <w:fldChar w:fldCharType="end"/>
      </w:r>
    </w:p>
    <w:p w14:paraId="71DFDDD1" w14:textId="4E95E918"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Industry of employer after training – 1 digit ANZSIC</w:t>
      </w:r>
      <w:r>
        <w:tab/>
      </w:r>
      <w:r>
        <w:fldChar w:fldCharType="begin"/>
      </w:r>
      <w:r>
        <w:instrText xml:space="preserve"> PAGEREF _Toc183599519 \h </w:instrText>
      </w:r>
      <w:r>
        <w:fldChar w:fldCharType="separate"/>
      </w:r>
      <w:r>
        <w:t>71</w:t>
      </w:r>
      <w:r>
        <w:fldChar w:fldCharType="end"/>
      </w:r>
    </w:p>
    <w:p w14:paraId="344D9EF3" w14:textId="1DE1B1B9"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Industry of employer before training – 1 digit ANZSIC</w:t>
      </w:r>
      <w:r>
        <w:tab/>
      </w:r>
      <w:r>
        <w:fldChar w:fldCharType="begin"/>
      </w:r>
      <w:r>
        <w:instrText xml:space="preserve"> PAGEREF _Toc183599520 \h </w:instrText>
      </w:r>
      <w:r>
        <w:fldChar w:fldCharType="separate"/>
      </w:r>
      <w:r>
        <w:t>72</w:t>
      </w:r>
      <w:r>
        <w:fldChar w:fldCharType="end"/>
      </w:r>
    </w:p>
    <w:p w14:paraId="20D7AC37" w14:textId="21280222"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Intended occupation of training course – 1 digit ANZSCO</w:t>
      </w:r>
      <w:r>
        <w:tab/>
      </w:r>
      <w:r>
        <w:fldChar w:fldCharType="begin"/>
      </w:r>
      <w:r>
        <w:instrText xml:space="preserve"> PAGEREF _Toc183599521 \h </w:instrText>
      </w:r>
      <w:r>
        <w:fldChar w:fldCharType="separate"/>
      </w:r>
      <w:r>
        <w:t>73</w:t>
      </w:r>
      <w:r>
        <w:fldChar w:fldCharType="end"/>
      </w:r>
    </w:p>
    <w:p w14:paraId="0CF68EF4" w14:textId="47B97DEF"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Job-related benefits of undertaking training (summary)</w:t>
      </w:r>
      <w:r>
        <w:tab/>
      </w:r>
      <w:r>
        <w:fldChar w:fldCharType="begin"/>
      </w:r>
      <w:r>
        <w:instrText xml:space="preserve"> PAGEREF _Toc183599522 \h </w:instrText>
      </w:r>
      <w:r>
        <w:fldChar w:fldCharType="separate"/>
      </w:r>
      <w:r>
        <w:t>74</w:t>
      </w:r>
      <w:r>
        <w:fldChar w:fldCharType="end"/>
      </w:r>
    </w:p>
    <w:p w14:paraId="69D6D95D" w14:textId="4FF6EA5B"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Job-related benefits of undertaking training</w:t>
      </w:r>
      <w:r>
        <w:tab/>
      </w:r>
      <w:r>
        <w:fldChar w:fldCharType="begin"/>
      </w:r>
      <w:r>
        <w:instrText xml:space="preserve"> PAGEREF _Toc183599523 \h </w:instrText>
      </w:r>
      <w:r>
        <w:fldChar w:fldCharType="separate"/>
      </w:r>
      <w:r>
        <w:t>75</w:t>
      </w:r>
      <w:r>
        <w:fldChar w:fldCharType="end"/>
      </w:r>
    </w:p>
    <w:p w14:paraId="725DC3DC" w14:textId="64AA2F6C"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Labour force status</w:t>
      </w:r>
      <w:r>
        <w:tab/>
      </w:r>
      <w:r>
        <w:fldChar w:fldCharType="begin"/>
      </w:r>
      <w:r>
        <w:instrText xml:space="preserve"> PAGEREF _Toc183599524 \h </w:instrText>
      </w:r>
      <w:r>
        <w:fldChar w:fldCharType="separate"/>
      </w:r>
      <w:r>
        <w:t>76</w:t>
      </w:r>
      <w:r>
        <w:fldChar w:fldCharType="end"/>
      </w:r>
    </w:p>
    <w:p w14:paraId="122FD186" w14:textId="0F35EB86"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Labour force status after training</w:t>
      </w:r>
      <w:r>
        <w:tab/>
      </w:r>
      <w:r>
        <w:fldChar w:fldCharType="begin"/>
      </w:r>
      <w:r>
        <w:instrText xml:space="preserve"> PAGEREF _Toc183599525 \h </w:instrText>
      </w:r>
      <w:r>
        <w:fldChar w:fldCharType="separate"/>
      </w:r>
      <w:r>
        <w:t>77</w:t>
      </w:r>
      <w:r>
        <w:fldChar w:fldCharType="end"/>
      </w:r>
    </w:p>
    <w:p w14:paraId="4F85CC3C" w14:textId="2FDEA5D6"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Labour force status before training</w:t>
      </w:r>
      <w:r>
        <w:tab/>
      </w:r>
      <w:r>
        <w:fldChar w:fldCharType="begin"/>
      </w:r>
      <w:r>
        <w:instrText xml:space="preserve"> PAGEREF _Toc183599526 \h </w:instrText>
      </w:r>
      <w:r>
        <w:fldChar w:fldCharType="separate"/>
      </w:r>
      <w:r>
        <w:t>78</w:t>
      </w:r>
      <w:r>
        <w:fldChar w:fldCharType="end"/>
      </w:r>
    </w:p>
    <w:p w14:paraId="5AF8E95F" w14:textId="1F5A2E8E"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Language other than English spoken at home</w:t>
      </w:r>
      <w:r>
        <w:tab/>
      </w:r>
      <w:r>
        <w:fldChar w:fldCharType="begin"/>
      </w:r>
      <w:r>
        <w:instrText xml:space="preserve"> PAGEREF _Toc183599527 \h </w:instrText>
      </w:r>
      <w:r>
        <w:fldChar w:fldCharType="separate"/>
      </w:r>
      <w:r>
        <w:t>79</w:t>
      </w:r>
      <w:r>
        <w:fldChar w:fldCharType="end"/>
      </w:r>
    </w:p>
    <w:p w14:paraId="1A1DB79B" w14:textId="416373D6"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Location of training delivery</w:t>
      </w:r>
      <w:r>
        <w:tab/>
      </w:r>
      <w:r>
        <w:fldChar w:fldCharType="begin"/>
      </w:r>
      <w:r>
        <w:instrText xml:space="preserve"> PAGEREF _Toc183599528 \h </w:instrText>
      </w:r>
      <w:r>
        <w:fldChar w:fldCharType="separate"/>
      </w:r>
      <w:r>
        <w:t>80</w:t>
      </w:r>
      <w:r>
        <w:fldChar w:fldCharType="end"/>
      </w:r>
    </w:p>
    <w:p w14:paraId="011983D6" w14:textId="02206EC5"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Main language spoken at home</w:t>
      </w:r>
      <w:r>
        <w:tab/>
      </w:r>
      <w:r>
        <w:fldChar w:fldCharType="begin"/>
      </w:r>
      <w:r>
        <w:instrText xml:space="preserve"> PAGEREF _Toc183599529 \h </w:instrText>
      </w:r>
      <w:r>
        <w:fldChar w:fldCharType="separate"/>
      </w:r>
      <w:r>
        <w:t>81</w:t>
      </w:r>
      <w:r>
        <w:fldChar w:fldCharType="end"/>
      </w:r>
    </w:p>
    <w:p w14:paraId="4AE36A01" w14:textId="20CDAF01"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Main reason discontinued training</w:t>
      </w:r>
      <w:r>
        <w:tab/>
      </w:r>
      <w:r>
        <w:fldChar w:fldCharType="begin"/>
      </w:r>
      <w:r>
        <w:instrText xml:space="preserve"> PAGEREF _Toc183599530 \h </w:instrText>
      </w:r>
      <w:r>
        <w:fldChar w:fldCharType="separate"/>
      </w:r>
      <w:r>
        <w:t>83</w:t>
      </w:r>
      <w:r>
        <w:fldChar w:fldCharType="end"/>
      </w:r>
    </w:p>
    <w:p w14:paraId="11668A39" w14:textId="47E6EB30"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Major program field of education</w:t>
      </w:r>
      <w:r>
        <w:tab/>
      </w:r>
      <w:r>
        <w:fldChar w:fldCharType="begin"/>
      </w:r>
      <w:r>
        <w:instrText xml:space="preserve"> PAGEREF _Toc183599531 \h </w:instrText>
      </w:r>
      <w:r>
        <w:fldChar w:fldCharType="separate"/>
      </w:r>
      <w:r>
        <w:t>84</w:t>
      </w:r>
      <w:r>
        <w:fldChar w:fldCharType="end"/>
      </w:r>
    </w:p>
    <w:p w14:paraId="25D17431" w14:textId="7C8D6D13"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Major program occupation (ANZSCO) group</w:t>
      </w:r>
      <w:r>
        <w:tab/>
      </w:r>
      <w:r>
        <w:fldChar w:fldCharType="begin"/>
      </w:r>
      <w:r>
        <w:instrText xml:space="preserve"> PAGEREF _Toc183599532 \h </w:instrText>
      </w:r>
      <w:r>
        <w:fldChar w:fldCharType="separate"/>
      </w:r>
      <w:r>
        <w:t>85</w:t>
      </w:r>
      <w:r>
        <w:fldChar w:fldCharType="end"/>
      </w:r>
    </w:p>
    <w:p w14:paraId="6F633A37" w14:textId="504F0D50"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Major Skills Service Organisation</w:t>
      </w:r>
      <w:r>
        <w:tab/>
      </w:r>
      <w:r>
        <w:fldChar w:fldCharType="begin"/>
      </w:r>
      <w:r>
        <w:instrText xml:space="preserve"> PAGEREF _Toc183599533 \h </w:instrText>
      </w:r>
      <w:r>
        <w:fldChar w:fldCharType="separate"/>
      </w:r>
      <w:r>
        <w:t>87</w:t>
      </w:r>
      <w:r>
        <w:fldChar w:fldCharType="end"/>
      </w:r>
    </w:p>
    <w:p w14:paraId="4CBD3595" w14:textId="0FA74762"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Major type of accreditation</w:t>
      </w:r>
      <w:r>
        <w:tab/>
      </w:r>
      <w:r>
        <w:fldChar w:fldCharType="begin"/>
      </w:r>
      <w:r>
        <w:instrText xml:space="preserve"> PAGEREF _Toc183599534 \h </w:instrText>
      </w:r>
      <w:r>
        <w:fldChar w:fldCharType="separate"/>
      </w:r>
      <w:r>
        <w:t>89</w:t>
      </w:r>
      <w:r>
        <w:fldChar w:fldCharType="end"/>
      </w:r>
    </w:p>
    <w:p w14:paraId="11BD7AA9" w14:textId="65EBD129"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Major type of training</w:t>
      </w:r>
      <w:r>
        <w:tab/>
      </w:r>
      <w:r>
        <w:fldChar w:fldCharType="begin"/>
      </w:r>
      <w:r>
        <w:instrText xml:space="preserve"> PAGEREF _Toc183599535 \h </w:instrText>
      </w:r>
      <w:r>
        <w:fldChar w:fldCharType="separate"/>
      </w:r>
      <w:r>
        <w:t>90</w:t>
      </w:r>
      <w:r>
        <w:fldChar w:fldCharType="end"/>
      </w:r>
    </w:p>
    <w:p w14:paraId="2D175D98" w14:textId="326A2754"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Mode of delivery</w:t>
      </w:r>
      <w:r>
        <w:tab/>
      </w:r>
      <w:r>
        <w:fldChar w:fldCharType="begin"/>
      </w:r>
      <w:r>
        <w:instrText xml:space="preserve"> PAGEREF _Toc183599536 \h </w:instrText>
      </w:r>
      <w:r>
        <w:fldChar w:fldCharType="separate"/>
      </w:r>
      <w:r>
        <w:t>91</w:t>
      </w:r>
      <w:r>
        <w:fldChar w:fldCharType="end"/>
      </w:r>
    </w:p>
    <w:p w14:paraId="746E4C88" w14:textId="22D13080"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Occupation (ANZSCO)</w:t>
      </w:r>
      <w:r>
        <w:tab/>
      </w:r>
      <w:r>
        <w:fldChar w:fldCharType="begin"/>
      </w:r>
      <w:r>
        <w:instrText xml:space="preserve"> PAGEREF _Toc183599537 \h </w:instrText>
      </w:r>
      <w:r>
        <w:fldChar w:fldCharType="separate"/>
      </w:r>
      <w:r>
        <w:t>92</w:t>
      </w:r>
      <w:r>
        <w:fldChar w:fldCharType="end"/>
      </w:r>
    </w:p>
    <w:p w14:paraId="467B0613" w14:textId="704EC1F9"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Occupation (ANZSCO) group</w:t>
      </w:r>
      <w:r>
        <w:tab/>
      </w:r>
      <w:r>
        <w:fldChar w:fldCharType="begin"/>
      </w:r>
      <w:r>
        <w:instrText xml:space="preserve"> PAGEREF _Toc183599538 \h </w:instrText>
      </w:r>
      <w:r>
        <w:fldChar w:fldCharType="separate"/>
      </w:r>
      <w:r>
        <w:t>93</w:t>
      </w:r>
      <w:r>
        <w:fldChar w:fldCharType="end"/>
      </w:r>
    </w:p>
    <w:p w14:paraId="78A4ECBA" w14:textId="6B2AAB94"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Occupation after training - 1 digit ANZSCO</w:t>
      </w:r>
      <w:r>
        <w:tab/>
      </w:r>
      <w:r>
        <w:fldChar w:fldCharType="begin"/>
      </w:r>
      <w:r>
        <w:instrText xml:space="preserve"> PAGEREF _Toc183599539 \h </w:instrText>
      </w:r>
      <w:r>
        <w:fldChar w:fldCharType="separate"/>
      </w:r>
      <w:r>
        <w:t>95</w:t>
      </w:r>
      <w:r>
        <w:fldChar w:fldCharType="end"/>
      </w:r>
    </w:p>
    <w:p w14:paraId="6A1A9600" w14:textId="6596167A"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Occupation before training - 1 digit ANZSCO</w:t>
      </w:r>
      <w:r>
        <w:tab/>
      </w:r>
      <w:r>
        <w:fldChar w:fldCharType="begin"/>
      </w:r>
      <w:r>
        <w:instrText xml:space="preserve"> PAGEREF _Toc183599540 \h </w:instrText>
      </w:r>
      <w:r>
        <w:fldChar w:fldCharType="separate"/>
      </w:r>
      <w:r>
        <w:t>96</w:t>
      </w:r>
      <w:r>
        <w:fldChar w:fldCharType="end"/>
      </w:r>
    </w:p>
    <w:p w14:paraId="18F976B6" w14:textId="6D36CC32"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Occupation after training at same level as intended occupation (with relevance of training)</w:t>
      </w:r>
      <w:r>
        <w:tab/>
      </w:r>
      <w:r>
        <w:fldChar w:fldCharType="begin"/>
      </w:r>
      <w:r>
        <w:instrText xml:space="preserve"> PAGEREF _Toc183599541 \h </w:instrText>
      </w:r>
      <w:r>
        <w:fldChar w:fldCharType="separate"/>
      </w:r>
      <w:r>
        <w:t>97</w:t>
      </w:r>
      <w:r>
        <w:fldChar w:fldCharType="end"/>
      </w:r>
    </w:p>
    <w:p w14:paraId="354BEF7F" w14:textId="528F1C40"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Online learning during training</w:t>
      </w:r>
      <w:r>
        <w:tab/>
      </w:r>
      <w:r>
        <w:fldChar w:fldCharType="begin"/>
      </w:r>
      <w:r>
        <w:instrText xml:space="preserve"> PAGEREF _Toc183599542 \h </w:instrText>
      </w:r>
      <w:r>
        <w:fldChar w:fldCharType="separate"/>
      </w:r>
      <w:r>
        <w:t>98</w:t>
      </w:r>
      <w:r>
        <w:fldChar w:fldCharType="end"/>
      </w:r>
    </w:p>
    <w:p w14:paraId="3D2FAAA3" w14:textId="4A9F1DC6"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Of those not employed before training employed after training</w:t>
      </w:r>
      <w:r>
        <w:tab/>
      </w:r>
      <w:r>
        <w:fldChar w:fldCharType="begin"/>
      </w:r>
      <w:r>
        <w:instrText xml:space="preserve"> PAGEREF _Toc183599543 \h </w:instrText>
      </w:r>
      <w:r>
        <w:fldChar w:fldCharType="separate"/>
      </w:r>
      <w:r>
        <w:t>99</w:t>
      </w:r>
      <w:r>
        <w:fldChar w:fldCharType="end"/>
      </w:r>
    </w:p>
    <w:p w14:paraId="68B1FE56" w14:textId="29287BBB"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Of those who undertook learning online: faced at least one challenge with online learning (summary)</w:t>
      </w:r>
      <w:r>
        <w:tab/>
      </w:r>
      <w:r>
        <w:fldChar w:fldCharType="begin"/>
      </w:r>
      <w:r>
        <w:instrText xml:space="preserve"> PAGEREF _Toc183599544 \h </w:instrText>
      </w:r>
      <w:r>
        <w:fldChar w:fldCharType="separate"/>
      </w:r>
      <w:r>
        <w:t>100</w:t>
      </w:r>
      <w:r>
        <w:fldChar w:fldCharType="end"/>
      </w:r>
    </w:p>
    <w:p w14:paraId="0F772241" w14:textId="03A3A126"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Of those who undertook learning online: satisfied with the overall quality of the online experience</w:t>
      </w:r>
      <w:r>
        <w:tab/>
      </w:r>
      <w:r>
        <w:fldChar w:fldCharType="begin"/>
      </w:r>
      <w:r>
        <w:instrText xml:space="preserve"> PAGEREF _Toc183599545 \h </w:instrText>
      </w:r>
      <w:r>
        <w:fldChar w:fldCharType="separate"/>
      </w:r>
      <w:r>
        <w:t>101</w:t>
      </w:r>
      <w:r>
        <w:fldChar w:fldCharType="end"/>
      </w:r>
    </w:p>
    <w:p w14:paraId="6869D880" w14:textId="46DF26B6"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Of those who undertook learning online: satisfied with support from teachers/trainers during online learning</w:t>
      </w:r>
      <w:r>
        <w:tab/>
      </w:r>
      <w:r>
        <w:fldChar w:fldCharType="begin"/>
      </w:r>
      <w:r>
        <w:instrText xml:space="preserve"> PAGEREF _Toc183599546 \h </w:instrText>
      </w:r>
      <w:r>
        <w:fldChar w:fldCharType="separate"/>
      </w:r>
      <w:r>
        <w:t>102</w:t>
      </w:r>
      <w:r>
        <w:fldChar w:fldCharType="end"/>
      </w:r>
    </w:p>
    <w:p w14:paraId="3FA38BE1" w14:textId="4F511705"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Of those whose training shifted to online: received support from training provider to help shift to online learning</w:t>
      </w:r>
      <w:r>
        <w:tab/>
      </w:r>
      <w:r>
        <w:fldChar w:fldCharType="begin"/>
      </w:r>
      <w:r>
        <w:instrText xml:space="preserve"> PAGEREF _Toc183599547 \h </w:instrText>
      </w:r>
      <w:r>
        <w:fldChar w:fldCharType="separate"/>
      </w:r>
      <w:r>
        <w:t>103</w:t>
      </w:r>
      <w:r>
        <w:fldChar w:fldCharType="end"/>
      </w:r>
    </w:p>
    <w:p w14:paraId="003A075E" w14:textId="6FF6B2B5"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Of those whose training shifted to online and who received support: satisfied with support from training provider</w:t>
      </w:r>
      <w:r>
        <w:tab/>
      </w:r>
      <w:r>
        <w:fldChar w:fldCharType="begin"/>
      </w:r>
      <w:r>
        <w:instrText xml:space="preserve"> PAGEREF _Toc183599548 \h </w:instrText>
      </w:r>
      <w:r>
        <w:fldChar w:fldCharType="separate"/>
      </w:r>
      <w:r>
        <w:t>104</w:t>
      </w:r>
      <w:r>
        <w:fldChar w:fldCharType="end"/>
      </w:r>
    </w:p>
    <w:p w14:paraId="4D393F58" w14:textId="13F63F4F"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Personal benefits of undertaking training (summary)</w:t>
      </w:r>
      <w:r>
        <w:tab/>
      </w:r>
      <w:r>
        <w:fldChar w:fldCharType="begin"/>
      </w:r>
      <w:r>
        <w:instrText xml:space="preserve"> PAGEREF _Toc183599549 \h </w:instrText>
      </w:r>
      <w:r>
        <w:fldChar w:fldCharType="separate"/>
      </w:r>
      <w:r>
        <w:t>105</w:t>
      </w:r>
      <w:r>
        <w:fldChar w:fldCharType="end"/>
      </w:r>
    </w:p>
    <w:p w14:paraId="283FF487" w14:textId="7A5CF98C"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Personal benefits of undertaking training</w:t>
      </w:r>
      <w:r>
        <w:tab/>
      </w:r>
      <w:r>
        <w:fldChar w:fldCharType="begin"/>
      </w:r>
      <w:r>
        <w:instrText xml:space="preserve"> PAGEREF _Toc183599550 \h </w:instrText>
      </w:r>
      <w:r>
        <w:fldChar w:fldCharType="separate"/>
      </w:r>
      <w:r>
        <w:t>106</w:t>
      </w:r>
      <w:r>
        <w:fldChar w:fldCharType="end"/>
      </w:r>
    </w:p>
    <w:p w14:paraId="3894B3F0" w14:textId="43CA64D8"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Preliminary</w:t>
      </w:r>
      <w:r>
        <w:tab/>
      </w:r>
      <w:r>
        <w:fldChar w:fldCharType="begin"/>
      </w:r>
      <w:r>
        <w:instrText xml:space="preserve"> PAGEREF _Toc183599551 \h </w:instrText>
      </w:r>
      <w:r>
        <w:fldChar w:fldCharType="separate"/>
      </w:r>
      <w:r>
        <w:t>107</w:t>
      </w:r>
      <w:r>
        <w:fldChar w:fldCharType="end"/>
      </w:r>
    </w:p>
    <w:p w14:paraId="3BC7D04F" w14:textId="0F554B09"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Previous highest education level</w:t>
      </w:r>
      <w:r>
        <w:tab/>
      </w:r>
      <w:r>
        <w:fldChar w:fldCharType="begin"/>
      </w:r>
      <w:r>
        <w:instrText xml:space="preserve"> PAGEREF _Toc183599552 \h </w:instrText>
      </w:r>
      <w:r>
        <w:fldChar w:fldCharType="separate"/>
      </w:r>
      <w:r>
        <w:t>108</w:t>
      </w:r>
      <w:r>
        <w:fldChar w:fldCharType="end"/>
      </w:r>
    </w:p>
    <w:p w14:paraId="7B8F4388" w14:textId="78E2D34E"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Prior education</w:t>
      </w:r>
      <w:r>
        <w:tab/>
      </w:r>
      <w:r>
        <w:fldChar w:fldCharType="begin"/>
      </w:r>
      <w:r>
        <w:instrText xml:space="preserve"> PAGEREF _Toc183599553 \h </w:instrText>
      </w:r>
      <w:r>
        <w:fldChar w:fldCharType="separate"/>
      </w:r>
      <w:r>
        <w:t>110</w:t>
      </w:r>
      <w:r>
        <w:fldChar w:fldCharType="end"/>
      </w:r>
    </w:p>
    <w:p w14:paraId="421EBAA2" w14:textId="0AB14B49"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Program enrolments</w:t>
      </w:r>
      <w:r>
        <w:tab/>
      </w:r>
      <w:r>
        <w:fldChar w:fldCharType="begin"/>
      </w:r>
      <w:r>
        <w:instrText xml:space="preserve"> PAGEREF _Toc183599554 \h </w:instrText>
      </w:r>
      <w:r>
        <w:fldChar w:fldCharType="separate"/>
      </w:r>
      <w:r>
        <w:t>111</w:t>
      </w:r>
      <w:r>
        <w:fldChar w:fldCharType="end"/>
      </w:r>
    </w:p>
    <w:p w14:paraId="2FEAA701" w14:textId="1A523AFE"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Program field of education</w:t>
      </w:r>
      <w:r>
        <w:tab/>
      </w:r>
      <w:r>
        <w:fldChar w:fldCharType="begin"/>
      </w:r>
      <w:r>
        <w:instrText xml:space="preserve"> PAGEREF _Toc183599555 \h </w:instrText>
      </w:r>
      <w:r>
        <w:fldChar w:fldCharType="separate"/>
      </w:r>
      <w:r>
        <w:t>112</w:t>
      </w:r>
      <w:r>
        <w:fldChar w:fldCharType="end"/>
      </w:r>
    </w:p>
    <w:p w14:paraId="58159625" w14:textId="351D881F"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Program highest funding source</w:t>
      </w:r>
      <w:r>
        <w:tab/>
      </w:r>
      <w:r>
        <w:fldChar w:fldCharType="begin"/>
      </w:r>
      <w:r>
        <w:instrText xml:space="preserve"> PAGEREF _Toc183599556 \h </w:instrText>
      </w:r>
      <w:r>
        <w:fldChar w:fldCharType="separate"/>
      </w:r>
      <w:r>
        <w:t>114</w:t>
      </w:r>
      <w:r>
        <w:fldChar w:fldCharType="end"/>
      </w:r>
    </w:p>
    <w:p w14:paraId="4F2DFFE7" w14:textId="0A36C2A8"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Program level of education</w:t>
      </w:r>
      <w:r>
        <w:tab/>
      </w:r>
      <w:r>
        <w:fldChar w:fldCharType="begin"/>
      </w:r>
      <w:r>
        <w:instrText xml:space="preserve"> PAGEREF _Toc183599557 \h </w:instrText>
      </w:r>
      <w:r>
        <w:fldChar w:fldCharType="separate"/>
      </w:r>
      <w:r>
        <w:t>115</w:t>
      </w:r>
      <w:r>
        <w:fldChar w:fldCharType="end"/>
      </w:r>
    </w:p>
    <w:p w14:paraId="32BF216D" w14:textId="51FD0DA9"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Program occupation (ANZSCO) group</w:t>
      </w:r>
      <w:r>
        <w:tab/>
      </w:r>
      <w:r>
        <w:fldChar w:fldCharType="begin"/>
      </w:r>
      <w:r>
        <w:instrText xml:space="preserve"> PAGEREF _Toc183599558 \h </w:instrText>
      </w:r>
      <w:r>
        <w:fldChar w:fldCharType="separate"/>
      </w:r>
      <w:r>
        <w:t>116</w:t>
      </w:r>
      <w:r>
        <w:fldChar w:fldCharType="end"/>
      </w:r>
    </w:p>
    <w:p w14:paraId="69722AA3" w14:textId="7A7B9A99"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Provider type</w:t>
      </w:r>
      <w:r>
        <w:tab/>
      </w:r>
      <w:r>
        <w:fldChar w:fldCharType="begin"/>
      </w:r>
      <w:r>
        <w:instrText xml:space="preserve"> PAGEREF _Toc183599559 \h </w:instrText>
      </w:r>
      <w:r>
        <w:fldChar w:fldCharType="separate"/>
      </w:r>
      <w:r>
        <w:t>118</w:t>
      </w:r>
      <w:r>
        <w:fldChar w:fldCharType="end"/>
      </w:r>
    </w:p>
    <w:p w14:paraId="5BDA9976" w14:textId="4725B846"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Provider reporting type</w:t>
      </w:r>
      <w:r>
        <w:tab/>
      </w:r>
      <w:r>
        <w:fldChar w:fldCharType="begin"/>
      </w:r>
      <w:r>
        <w:instrText xml:space="preserve"> PAGEREF _Toc183599560 \h </w:instrText>
      </w:r>
      <w:r>
        <w:fldChar w:fldCharType="separate"/>
      </w:r>
      <w:r>
        <w:t>120</w:t>
      </w:r>
      <w:r>
        <w:fldChar w:fldCharType="end"/>
      </w:r>
    </w:p>
    <w:p w14:paraId="6C3E336F" w14:textId="2278DD68"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Qualification completed and issued</w:t>
      </w:r>
      <w:r>
        <w:tab/>
      </w:r>
      <w:r>
        <w:fldChar w:fldCharType="begin"/>
      </w:r>
      <w:r>
        <w:instrText xml:space="preserve"> PAGEREF _Toc183599561 \h </w:instrText>
      </w:r>
      <w:r>
        <w:fldChar w:fldCharType="separate"/>
      </w:r>
      <w:r>
        <w:t>122</w:t>
      </w:r>
      <w:r>
        <w:fldChar w:fldCharType="end"/>
      </w:r>
    </w:p>
    <w:p w14:paraId="294814EC" w14:textId="26FFDB75"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Qualification completed only</w:t>
      </w:r>
      <w:r>
        <w:tab/>
      </w:r>
      <w:r>
        <w:fldChar w:fldCharType="begin"/>
      </w:r>
      <w:r>
        <w:instrText xml:space="preserve"> PAGEREF _Toc183599562 \h </w:instrText>
      </w:r>
      <w:r>
        <w:fldChar w:fldCharType="separate"/>
      </w:r>
      <w:r>
        <w:t>123</w:t>
      </w:r>
      <w:r>
        <w:fldChar w:fldCharType="end"/>
      </w:r>
    </w:p>
    <w:p w14:paraId="4D577547" w14:textId="250147AB"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Qualification equivalents</w:t>
      </w:r>
      <w:r>
        <w:tab/>
      </w:r>
      <w:r>
        <w:fldChar w:fldCharType="begin"/>
      </w:r>
      <w:r>
        <w:instrText xml:space="preserve"> PAGEREF _Toc183599563 \h </w:instrText>
      </w:r>
      <w:r>
        <w:fldChar w:fldCharType="separate"/>
      </w:r>
      <w:r>
        <w:t>124</w:t>
      </w:r>
      <w:r>
        <w:fldChar w:fldCharType="end"/>
      </w:r>
    </w:p>
    <w:p w14:paraId="2F3B12F0" w14:textId="1423527A"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Reason for discontinued training due to COVID-19</w:t>
      </w:r>
      <w:r>
        <w:tab/>
      </w:r>
      <w:r>
        <w:fldChar w:fldCharType="begin"/>
      </w:r>
      <w:r>
        <w:instrText xml:space="preserve"> PAGEREF _Toc183599564 \h </w:instrText>
      </w:r>
      <w:r>
        <w:fldChar w:fldCharType="separate"/>
      </w:r>
      <w:r>
        <w:t>125</w:t>
      </w:r>
      <w:r>
        <w:fldChar w:fldCharType="end"/>
      </w:r>
    </w:p>
    <w:p w14:paraId="08525B7B" w14:textId="4FA14D57"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Reason for undertaking training</w:t>
      </w:r>
      <w:r>
        <w:tab/>
      </w:r>
      <w:r>
        <w:fldChar w:fldCharType="begin"/>
      </w:r>
      <w:r>
        <w:instrText xml:space="preserve"> PAGEREF _Toc183599565 \h </w:instrText>
      </w:r>
      <w:r>
        <w:fldChar w:fldCharType="separate"/>
      </w:r>
      <w:r>
        <w:t>126</w:t>
      </w:r>
      <w:r>
        <w:fldChar w:fldCharType="end"/>
      </w:r>
    </w:p>
    <w:p w14:paraId="5A8C2C70" w14:textId="64BBABF7"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Recommend training</w:t>
      </w:r>
      <w:r>
        <w:tab/>
      </w:r>
      <w:r>
        <w:fldChar w:fldCharType="begin"/>
      </w:r>
      <w:r>
        <w:instrText xml:space="preserve"> PAGEREF _Toc183599566 \h </w:instrText>
      </w:r>
      <w:r>
        <w:fldChar w:fldCharType="separate"/>
      </w:r>
      <w:r>
        <w:t>127</w:t>
      </w:r>
      <w:r>
        <w:fldChar w:fldCharType="end"/>
      </w:r>
    </w:p>
    <w:p w14:paraId="4E91ABB7" w14:textId="22969D50"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Recommend training provider</w:t>
      </w:r>
      <w:r>
        <w:tab/>
      </w:r>
      <w:r>
        <w:fldChar w:fldCharType="begin"/>
      </w:r>
      <w:r>
        <w:instrText xml:space="preserve"> PAGEREF _Toc183599567 \h </w:instrText>
      </w:r>
      <w:r>
        <w:fldChar w:fldCharType="separate"/>
      </w:r>
      <w:r>
        <w:t>128</w:t>
      </w:r>
      <w:r>
        <w:fldChar w:fldCharType="end"/>
      </w:r>
    </w:p>
    <w:p w14:paraId="45755BF4" w14:textId="65D40E2D"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Relevance of training to job after training</w:t>
      </w:r>
      <w:r>
        <w:tab/>
      </w:r>
      <w:r>
        <w:fldChar w:fldCharType="begin"/>
      </w:r>
      <w:r>
        <w:instrText xml:space="preserve"> PAGEREF _Toc183599568 \h </w:instrText>
      </w:r>
      <w:r>
        <w:fldChar w:fldCharType="separate"/>
      </w:r>
      <w:r>
        <w:t>129</w:t>
      </w:r>
      <w:r>
        <w:fldChar w:fldCharType="end"/>
      </w:r>
    </w:p>
    <w:p w14:paraId="42557CA0" w14:textId="58F10534"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lastRenderedPageBreak/>
        <w:t>Reporting period</w:t>
      </w:r>
      <w:r>
        <w:tab/>
      </w:r>
      <w:r>
        <w:fldChar w:fldCharType="begin"/>
      </w:r>
      <w:r>
        <w:instrText xml:space="preserve"> PAGEREF _Toc183599569 \h </w:instrText>
      </w:r>
      <w:r>
        <w:fldChar w:fldCharType="separate"/>
      </w:r>
      <w:r>
        <w:t>130</w:t>
      </w:r>
      <w:r>
        <w:fldChar w:fldCharType="end"/>
      </w:r>
    </w:p>
    <w:p w14:paraId="649AEFEC" w14:textId="518B45DB"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RPL</w:t>
      </w:r>
      <w:r>
        <w:tab/>
      </w:r>
      <w:r>
        <w:fldChar w:fldCharType="begin"/>
      </w:r>
      <w:r>
        <w:instrText xml:space="preserve"> PAGEREF _Toc183599570 \h </w:instrText>
      </w:r>
      <w:r>
        <w:fldChar w:fldCharType="separate"/>
      </w:r>
      <w:r>
        <w:t>131</w:t>
      </w:r>
      <w:r>
        <w:fldChar w:fldCharType="end"/>
      </w:r>
    </w:p>
    <w:p w14:paraId="26F31CDC" w14:textId="1B18CCB5"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Provider type</w:t>
      </w:r>
      <w:r>
        <w:tab/>
      </w:r>
      <w:r>
        <w:fldChar w:fldCharType="begin"/>
      </w:r>
      <w:r>
        <w:instrText xml:space="preserve"> PAGEREF _Toc183599571 \h </w:instrText>
      </w:r>
      <w:r>
        <w:fldChar w:fldCharType="separate"/>
      </w:r>
      <w:r>
        <w:t>132</w:t>
      </w:r>
      <w:r>
        <w:fldChar w:fldCharType="end"/>
      </w:r>
    </w:p>
    <w:p w14:paraId="57A6DB84" w14:textId="5B5760D5"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Satisfied with assessment (summary)</w:t>
      </w:r>
      <w:r>
        <w:tab/>
      </w:r>
      <w:r>
        <w:fldChar w:fldCharType="begin"/>
      </w:r>
      <w:r>
        <w:instrText xml:space="preserve"> PAGEREF _Toc183599572 \h </w:instrText>
      </w:r>
      <w:r>
        <w:fldChar w:fldCharType="separate"/>
      </w:r>
      <w:r>
        <w:t>133</w:t>
      </w:r>
      <w:r>
        <w:fldChar w:fldCharType="end"/>
      </w:r>
    </w:p>
    <w:p w14:paraId="37404E9D" w14:textId="4ADD1EEF"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Satisfied with support services (summary)</w:t>
      </w:r>
      <w:r>
        <w:tab/>
      </w:r>
      <w:r>
        <w:fldChar w:fldCharType="begin"/>
      </w:r>
      <w:r>
        <w:instrText xml:space="preserve"> PAGEREF _Toc183599573 \h </w:instrText>
      </w:r>
      <w:r>
        <w:fldChar w:fldCharType="separate"/>
      </w:r>
      <w:r>
        <w:t>134</w:t>
      </w:r>
      <w:r>
        <w:fldChar w:fldCharType="end"/>
      </w:r>
    </w:p>
    <w:p w14:paraId="3914B9F2" w14:textId="71058877"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Satisfied with teaching (summary)</w:t>
      </w:r>
      <w:r>
        <w:tab/>
      </w:r>
      <w:r>
        <w:fldChar w:fldCharType="begin"/>
      </w:r>
      <w:r>
        <w:instrText xml:space="preserve"> PAGEREF _Toc183599574 \h </w:instrText>
      </w:r>
      <w:r>
        <w:fldChar w:fldCharType="separate"/>
      </w:r>
      <w:r>
        <w:t>135</w:t>
      </w:r>
      <w:r>
        <w:fldChar w:fldCharType="end"/>
      </w:r>
    </w:p>
    <w:p w14:paraId="6B2E5BBE" w14:textId="74C2A3AD"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Satisfied with the facilities (summary)</w:t>
      </w:r>
      <w:r>
        <w:tab/>
      </w:r>
      <w:r>
        <w:fldChar w:fldCharType="begin"/>
      </w:r>
      <w:r>
        <w:instrText xml:space="preserve"> PAGEREF _Toc183599575 \h </w:instrText>
      </w:r>
      <w:r>
        <w:fldChar w:fldCharType="separate"/>
      </w:r>
      <w:r>
        <w:t>136</w:t>
      </w:r>
      <w:r>
        <w:fldChar w:fldCharType="end"/>
      </w:r>
    </w:p>
    <w:p w14:paraId="6C827843" w14:textId="2514147C"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Satisfied with the learning resources (summary)</w:t>
      </w:r>
      <w:r>
        <w:tab/>
      </w:r>
      <w:r>
        <w:fldChar w:fldCharType="begin"/>
      </w:r>
      <w:r>
        <w:instrText xml:space="preserve"> PAGEREF _Toc183599576 \h </w:instrText>
      </w:r>
      <w:r>
        <w:fldChar w:fldCharType="separate"/>
      </w:r>
      <w:r>
        <w:t>137</w:t>
      </w:r>
      <w:r>
        <w:fldChar w:fldCharType="end"/>
      </w:r>
    </w:p>
    <w:p w14:paraId="644CA670" w14:textId="2363B670"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Satisfied with the location of the training provider (summary)</w:t>
      </w:r>
      <w:r>
        <w:tab/>
      </w:r>
      <w:r>
        <w:fldChar w:fldCharType="begin"/>
      </w:r>
      <w:r>
        <w:instrText xml:space="preserve"> PAGEREF _Toc183599577 \h </w:instrText>
      </w:r>
      <w:r>
        <w:fldChar w:fldCharType="separate"/>
      </w:r>
      <w:r>
        <w:t>138</w:t>
      </w:r>
      <w:r>
        <w:fldChar w:fldCharType="end"/>
      </w:r>
    </w:p>
    <w:p w14:paraId="6B99F984" w14:textId="043C9E6E"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Satisfied with the training overall (summary)</w:t>
      </w:r>
      <w:r>
        <w:tab/>
      </w:r>
      <w:r>
        <w:fldChar w:fldCharType="begin"/>
      </w:r>
      <w:r>
        <w:instrText xml:space="preserve"> PAGEREF _Toc183599578 \h </w:instrText>
      </w:r>
      <w:r>
        <w:fldChar w:fldCharType="separate"/>
      </w:r>
      <w:r>
        <w:t>139</w:t>
      </w:r>
      <w:r>
        <w:fldChar w:fldCharType="end"/>
      </w:r>
    </w:p>
    <w:p w14:paraId="0D062D33" w14:textId="556C3393"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School-based status</w:t>
      </w:r>
      <w:r>
        <w:tab/>
      </w:r>
      <w:r>
        <w:fldChar w:fldCharType="begin"/>
      </w:r>
      <w:r>
        <w:instrText xml:space="preserve"> PAGEREF _Toc183599579 \h </w:instrText>
      </w:r>
      <w:r>
        <w:fldChar w:fldCharType="separate"/>
      </w:r>
      <w:r>
        <w:t>140</w:t>
      </w:r>
      <w:r>
        <w:fldChar w:fldCharType="end"/>
      </w:r>
    </w:p>
    <w:p w14:paraId="4100B4E6" w14:textId="4045FF56"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School status</w:t>
      </w:r>
      <w:r>
        <w:tab/>
      </w:r>
      <w:r>
        <w:fldChar w:fldCharType="begin"/>
      </w:r>
      <w:r>
        <w:instrText xml:space="preserve"> PAGEREF _Toc183599580 \h </w:instrText>
      </w:r>
      <w:r>
        <w:fldChar w:fldCharType="separate"/>
      </w:r>
      <w:r>
        <w:t>141</w:t>
      </w:r>
      <w:r>
        <w:fldChar w:fldCharType="end"/>
      </w:r>
    </w:p>
    <w:p w14:paraId="5328BE4F" w14:textId="41018437"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School type</w:t>
      </w:r>
      <w:r>
        <w:tab/>
      </w:r>
      <w:r>
        <w:fldChar w:fldCharType="begin"/>
      </w:r>
      <w:r>
        <w:instrText xml:space="preserve"> PAGEREF _Toc183599581 \h </w:instrText>
      </w:r>
      <w:r>
        <w:fldChar w:fldCharType="separate"/>
      </w:r>
      <w:r>
        <w:t>142</w:t>
      </w:r>
      <w:r>
        <w:fldChar w:fldCharType="end"/>
      </w:r>
    </w:p>
    <w:p w14:paraId="5D19C5F9" w14:textId="536B6F29"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SEIFA Index of Relative Socio-economic Advantage and Disadvantage (IRSAD)</w:t>
      </w:r>
      <w:r>
        <w:tab/>
      </w:r>
      <w:r>
        <w:fldChar w:fldCharType="begin"/>
      </w:r>
      <w:r>
        <w:instrText xml:space="preserve"> PAGEREF _Toc183599582 \h </w:instrText>
      </w:r>
      <w:r>
        <w:fldChar w:fldCharType="separate"/>
      </w:r>
      <w:r>
        <w:t>143</w:t>
      </w:r>
      <w:r>
        <w:fldChar w:fldCharType="end"/>
      </w:r>
    </w:p>
    <w:p w14:paraId="40CCC32A" w14:textId="58A1615A"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SEIFA Index of Relative Socio-economic Disadvantage (IRSD)</w:t>
      </w:r>
      <w:r>
        <w:tab/>
      </w:r>
      <w:r>
        <w:fldChar w:fldCharType="begin"/>
      </w:r>
      <w:r>
        <w:instrText xml:space="preserve"> PAGEREF _Toc183599583 \h </w:instrText>
      </w:r>
      <w:r>
        <w:fldChar w:fldCharType="separate"/>
      </w:r>
      <w:r>
        <w:t>145</w:t>
      </w:r>
      <w:r>
        <w:fldChar w:fldCharType="end"/>
      </w:r>
    </w:p>
    <w:p w14:paraId="0A67F6B5" w14:textId="72F226B0"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SEIFA Index of Relative Socio-economic Disadvantage (IEO)</w:t>
      </w:r>
      <w:r>
        <w:tab/>
      </w:r>
      <w:r>
        <w:fldChar w:fldCharType="begin"/>
      </w:r>
      <w:r>
        <w:instrText xml:space="preserve"> PAGEREF _Toc183599584 \h </w:instrText>
      </w:r>
      <w:r>
        <w:fldChar w:fldCharType="separate"/>
      </w:r>
      <w:r>
        <w:t>147</w:t>
      </w:r>
      <w:r>
        <w:fldChar w:fldCharType="end"/>
      </w:r>
    </w:p>
    <w:p w14:paraId="51702611" w14:textId="06A89F1B"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SEIFA Index of Relative Socio-economic Disadvantage (IER)</w:t>
      </w:r>
      <w:r>
        <w:tab/>
      </w:r>
      <w:r>
        <w:fldChar w:fldCharType="begin"/>
      </w:r>
      <w:r>
        <w:instrText xml:space="preserve"> PAGEREF _Toc183599585 \h </w:instrText>
      </w:r>
      <w:r>
        <w:fldChar w:fldCharType="separate"/>
      </w:r>
      <w:r>
        <w:t>148</w:t>
      </w:r>
      <w:r>
        <w:fldChar w:fldCharType="end"/>
      </w:r>
    </w:p>
    <w:p w14:paraId="56712960" w14:textId="37799CA0"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SEIFA Index of Education and Occupation (IEO)</w:t>
      </w:r>
      <w:r>
        <w:tab/>
      </w:r>
      <w:r>
        <w:fldChar w:fldCharType="begin"/>
      </w:r>
      <w:r>
        <w:instrText xml:space="preserve"> PAGEREF _Toc183599586 \h </w:instrText>
      </w:r>
      <w:r>
        <w:fldChar w:fldCharType="separate"/>
      </w:r>
      <w:r>
        <w:t>150</w:t>
      </w:r>
      <w:r>
        <w:fldChar w:fldCharType="end"/>
      </w:r>
    </w:p>
    <w:p w14:paraId="4E4D217D" w14:textId="4C7268F3"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SEIFA Index of Economic Resources (IER)</w:t>
      </w:r>
      <w:r>
        <w:tab/>
      </w:r>
      <w:r>
        <w:fldChar w:fldCharType="begin"/>
      </w:r>
      <w:r>
        <w:instrText xml:space="preserve"> PAGEREF _Toc183599587 \h </w:instrText>
      </w:r>
      <w:r>
        <w:fldChar w:fldCharType="separate"/>
      </w:r>
      <w:r>
        <w:t>151</w:t>
      </w:r>
      <w:r>
        <w:fldChar w:fldCharType="end"/>
      </w:r>
    </w:p>
    <w:p w14:paraId="000A9B8B" w14:textId="676A4214"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Shift to online learning in 2020 due to COVID-19</w:t>
      </w:r>
      <w:r>
        <w:tab/>
      </w:r>
      <w:r>
        <w:fldChar w:fldCharType="begin"/>
      </w:r>
      <w:r>
        <w:instrText xml:space="preserve"> PAGEREF _Toc183599588 \h </w:instrText>
      </w:r>
      <w:r>
        <w:fldChar w:fldCharType="separate"/>
      </w:r>
      <w:r>
        <w:t>152</w:t>
      </w:r>
      <w:r>
        <w:fldChar w:fldCharType="end"/>
      </w:r>
    </w:p>
    <w:p w14:paraId="31FDE2E3" w14:textId="4A17E967"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Skills Service Organisation</w:t>
      </w:r>
      <w:r>
        <w:tab/>
      </w:r>
      <w:r>
        <w:fldChar w:fldCharType="begin"/>
      </w:r>
      <w:r>
        <w:instrText xml:space="preserve"> PAGEREF _Toc183599589 \h </w:instrText>
      </w:r>
      <w:r>
        <w:fldChar w:fldCharType="separate"/>
      </w:r>
      <w:r>
        <w:t>153</w:t>
      </w:r>
      <w:r>
        <w:fldChar w:fldCharType="end"/>
      </w:r>
    </w:p>
    <w:p w14:paraId="73F5EB91" w14:textId="7D702DA5"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Specific programs</w:t>
      </w:r>
      <w:r>
        <w:tab/>
      </w:r>
      <w:r>
        <w:fldChar w:fldCharType="begin"/>
      </w:r>
      <w:r>
        <w:instrText xml:space="preserve"> PAGEREF _Toc183599590 \h </w:instrText>
      </w:r>
      <w:r>
        <w:fldChar w:fldCharType="separate"/>
      </w:r>
      <w:r>
        <w:t>155</w:t>
      </w:r>
      <w:r>
        <w:fldChar w:fldCharType="end"/>
      </w:r>
    </w:p>
    <w:p w14:paraId="3C5AFDA1" w14:textId="5D13D180"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State/territory</w:t>
      </w:r>
      <w:r>
        <w:tab/>
      </w:r>
      <w:r>
        <w:fldChar w:fldCharType="begin"/>
      </w:r>
      <w:r>
        <w:instrText xml:space="preserve"> PAGEREF _Toc183599591 \h </w:instrText>
      </w:r>
      <w:r>
        <w:fldChar w:fldCharType="separate"/>
      </w:r>
      <w:r>
        <w:t>156</w:t>
      </w:r>
      <w:r>
        <w:fldChar w:fldCharType="end"/>
      </w:r>
    </w:p>
    <w:p w14:paraId="09C0EF52" w14:textId="666FE6C2"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State/territory of delivery location</w:t>
      </w:r>
      <w:r>
        <w:tab/>
      </w:r>
      <w:r>
        <w:fldChar w:fldCharType="begin"/>
      </w:r>
      <w:r>
        <w:instrText xml:space="preserve"> PAGEREF _Toc183599592 \h </w:instrText>
      </w:r>
      <w:r>
        <w:fldChar w:fldCharType="separate"/>
      </w:r>
      <w:r>
        <w:t>159</w:t>
      </w:r>
      <w:r>
        <w:fldChar w:fldCharType="end"/>
      </w:r>
    </w:p>
    <w:p w14:paraId="49A9CA7F" w14:textId="43026252"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State/territory of residence</w:t>
      </w:r>
      <w:r>
        <w:tab/>
      </w:r>
      <w:r>
        <w:fldChar w:fldCharType="begin"/>
      </w:r>
      <w:r>
        <w:instrText xml:space="preserve"> PAGEREF _Toc183599593 \h </w:instrText>
      </w:r>
      <w:r>
        <w:fldChar w:fldCharType="separate"/>
      </w:r>
      <w:r>
        <w:t>160</w:t>
      </w:r>
      <w:r>
        <w:fldChar w:fldCharType="end"/>
      </w:r>
    </w:p>
    <w:p w14:paraId="11CA3C56" w14:textId="555611E6"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State/territory of RTO head office</w:t>
      </w:r>
      <w:r>
        <w:tab/>
      </w:r>
      <w:r>
        <w:fldChar w:fldCharType="begin"/>
      </w:r>
      <w:r>
        <w:instrText xml:space="preserve"> PAGEREF _Toc183599594 \h </w:instrText>
      </w:r>
      <w:r>
        <w:fldChar w:fldCharType="separate"/>
      </w:r>
      <w:r>
        <w:t>162</w:t>
      </w:r>
      <w:r>
        <w:fldChar w:fldCharType="end"/>
      </w:r>
    </w:p>
    <w:p w14:paraId="16796CB0" w14:textId="5E994D2E"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rPr>
        <w:t>Student</w:t>
      </w:r>
      <w:r w:rsidRPr="008433C8">
        <w:rPr>
          <w:rFonts w:cs="Arial"/>
          <w:lang w:val="en-US"/>
        </w:rPr>
        <w:t xml:space="preserve"> highest funding source</w:t>
      </w:r>
      <w:r>
        <w:tab/>
      </w:r>
      <w:r>
        <w:fldChar w:fldCharType="begin"/>
      </w:r>
      <w:r>
        <w:instrText xml:space="preserve"> PAGEREF _Toc183599595 \h </w:instrText>
      </w:r>
      <w:r>
        <w:fldChar w:fldCharType="separate"/>
      </w:r>
      <w:r>
        <w:t>163</w:t>
      </w:r>
      <w:r>
        <w:fldChar w:fldCharType="end"/>
      </w:r>
    </w:p>
    <w:p w14:paraId="4B4B4D51" w14:textId="0AEF9889"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Student remoteness (ARIA+) region</w:t>
      </w:r>
      <w:r>
        <w:tab/>
      </w:r>
      <w:r>
        <w:fldChar w:fldCharType="begin"/>
      </w:r>
      <w:r>
        <w:instrText xml:space="preserve"> PAGEREF _Toc183599596 \h </w:instrText>
      </w:r>
      <w:r>
        <w:fldChar w:fldCharType="separate"/>
      </w:r>
      <w:r>
        <w:t>164</w:t>
      </w:r>
      <w:r>
        <w:fldChar w:fldCharType="end"/>
      </w:r>
    </w:p>
    <w:p w14:paraId="22E1EACE" w14:textId="69286010"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Student remoteness region</w:t>
      </w:r>
      <w:r>
        <w:tab/>
      </w:r>
      <w:r>
        <w:fldChar w:fldCharType="begin"/>
      </w:r>
      <w:r>
        <w:instrText xml:space="preserve"> PAGEREF _Toc183599597 \h </w:instrText>
      </w:r>
      <w:r>
        <w:fldChar w:fldCharType="separate"/>
      </w:r>
      <w:r>
        <w:t>165</w:t>
      </w:r>
      <w:r>
        <w:fldChar w:fldCharType="end"/>
      </w:r>
    </w:p>
    <w:p w14:paraId="4FF99429" w14:textId="2407EF90"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Student SA2</w:t>
      </w:r>
      <w:r>
        <w:tab/>
      </w:r>
      <w:r>
        <w:fldChar w:fldCharType="begin"/>
      </w:r>
      <w:r>
        <w:instrText xml:space="preserve"> PAGEREF _Toc183599598 \h </w:instrText>
      </w:r>
      <w:r>
        <w:fldChar w:fldCharType="separate"/>
      </w:r>
      <w:r>
        <w:t>166</w:t>
      </w:r>
      <w:r>
        <w:fldChar w:fldCharType="end"/>
      </w:r>
    </w:p>
    <w:p w14:paraId="34B5D2FE" w14:textId="03A1AE2B"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Student SLA</w:t>
      </w:r>
      <w:r>
        <w:tab/>
      </w:r>
      <w:r>
        <w:fldChar w:fldCharType="begin"/>
      </w:r>
      <w:r>
        <w:instrText xml:space="preserve"> PAGEREF _Toc183599599 \h </w:instrText>
      </w:r>
      <w:r>
        <w:fldChar w:fldCharType="separate"/>
      </w:r>
      <w:r>
        <w:t>167</w:t>
      </w:r>
      <w:r>
        <w:fldChar w:fldCharType="end"/>
      </w:r>
    </w:p>
    <w:p w14:paraId="3E6C3BE8" w14:textId="44DE3CF7"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Student status (based on funding source)</w:t>
      </w:r>
      <w:r>
        <w:tab/>
      </w:r>
      <w:r>
        <w:fldChar w:fldCharType="begin"/>
      </w:r>
      <w:r>
        <w:instrText xml:space="preserve"> PAGEREF _Toc183599600 \h </w:instrText>
      </w:r>
      <w:r>
        <w:fldChar w:fldCharType="separate"/>
      </w:r>
      <w:r>
        <w:t>168</w:t>
      </w:r>
      <w:r>
        <w:fldChar w:fldCharType="end"/>
      </w:r>
    </w:p>
    <w:p w14:paraId="594300C2" w14:textId="50D5233D"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Students</w:t>
      </w:r>
      <w:r>
        <w:tab/>
      </w:r>
      <w:r>
        <w:fldChar w:fldCharType="begin"/>
      </w:r>
      <w:r>
        <w:instrText xml:space="preserve"> PAGEREF _Toc183599601 \h </w:instrText>
      </w:r>
      <w:r>
        <w:fldChar w:fldCharType="separate"/>
      </w:r>
      <w:r>
        <w:t>169</w:t>
      </w:r>
      <w:r>
        <w:fldChar w:fldCharType="end"/>
      </w:r>
    </w:p>
    <w:p w14:paraId="7A80E545" w14:textId="38F0A082"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Study mode</w:t>
      </w:r>
      <w:r>
        <w:tab/>
      </w:r>
      <w:r>
        <w:fldChar w:fldCharType="begin"/>
      </w:r>
      <w:r>
        <w:instrText xml:space="preserve"> PAGEREF _Toc183599602 \h </w:instrText>
      </w:r>
      <w:r>
        <w:fldChar w:fldCharType="separate"/>
      </w:r>
      <w:r>
        <w:t>170</w:t>
      </w:r>
      <w:r>
        <w:fldChar w:fldCharType="end"/>
      </w:r>
    </w:p>
    <w:p w14:paraId="3DE87D41" w14:textId="182D284E"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Study reason</w:t>
      </w:r>
      <w:r>
        <w:tab/>
      </w:r>
      <w:r>
        <w:fldChar w:fldCharType="begin"/>
      </w:r>
      <w:r>
        <w:instrText xml:space="preserve"> PAGEREF _Toc183599603 \h </w:instrText>
      </w:r>
      <w:r>
        <w:fldChar w:fldCharType="separate"/>
      </w:r>
      <w:r>
        <w:t>171</w:t>
      </w:r>
      <w:r>
        <w:fldChar w:fldCharType="end"/>
      </w:r>
    </w:p>
    <w:p w14:paraId="1B1A03C0" w14:textId="59F140D8"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Subject enrolments</w:t>
      </w:r>
      <w:r>
        <w:tab/>
      </w:r>
      <w:r>
        <w:fldChar w:fldCharType="begin"/>
      </w:r>
      <w:r>
        <w:instrText xml:space="preserve"> PAGEREF _Toc183599604 \h </w:instrText>
      </w:r>
      <w:r>
        <w:fldChar w:fldCharType="separate"/>
      </w:r>
      <w:r>
        <w:t>172</w:t>
      </w:r>
      <w:r>
        <w:fldChar w:fldCharType="end"/>
      </w:r>
    </w:p>
    <w:p w14:paraId="500EAE1F" w14:textId="3FB12D24"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Subject field of education</w:t>
      </w:r>
      <w:r>
        <w:tab/>
      </w:r>
      <w:r>
        <w:fldChar w:fldCharType="begin"/>
      </w:r>
      <w:r>
        <w:instrText xml:space="preserve"> PAGEREF _Toc183599605 \h </w:instrText>
      </w:r>
      <w:r>
        <w:fldChar w:fldCharType="separate"/>
      </w:r>
      <w:r>
        <w:t>173</w:t>
      </w:r>
      <w:r>
        <w:fldChar w:fldCharType="end"/>
      </w:r>
    </w:p>
    <w:p w14:paraId="5E3ABF24" w14:textId="4AC1A283"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Subject result</w:t>
      </w:r>
      <w:r>
        <w:tab/>
      </w:r>
      <w:r>
        <w:fldChar w:fldCharType="begin"/>
      </w:r>
      <w:r>
        <w:instrText xml:space="preserve"> PAGEREF _Toc183599606 \h </w:instrText>
      </w:r>
      <w:r>
        <w:fldChar w:fldCharType="separate"/>
      </w:r>
      <w:r>
        <w:t>174</w:t>
      </w:r>
      <w:r>
        <w:fldChar w:fldCharType="end"/>
      </w:r>
    </w:p>
    <w:p w14:paraId="0EC3A6CA" w14:textId="133E44D2"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Training was part of secondary schooling (of those aged 15 to 19 years) (2020-2022)</w:t>
      </w:r>
      <w:r>
        <w:tab/>
      </w:r>
      <w:r>
        <w:fldChar w:fldCharType="begin"/>
      </w:r>
      <w:r>
        <w:instrText xml:space="preserve"> PAGEREF _Toc183599607 \h </w:instrText>
      </w:r>
      <w:r>
        <w:fldChar w:fldCharType="separate"/>
      </w:r>
      <w:r>
        <w:t>175</w:t>
      </w:r>
      <w:r>
        <w:fldChar w:fldCharType="end"/>
      </w:r>
    </w:p>
    <w:p w14:paraId="02E25DA4" w14:textId="54850EDF"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Training as part of secondary schooling was completed in the workplace (of those aged 15 to 19 years) (2020-2022)</w:t>
      </w:r>
      <w:r>
        <w:tab/>
      </w:r>
      <w:r>
        <w:fldChar w:fldCharType="begin"/>
      </w:r>
      <w:r>
        <w:instrText xml:space="preserve"> PAGEREF _Toc183599608 \h </w:instrText>
      </w:r>
      <w:r>
        <w:fldChar w:fldCharType="separate"/>
      </w:r>
      <w:r>
        <w:t>176</w:t>
      </w:r>
      <w:r>
        <w:fldChar w:fldCharType="end"/>
      </w:r>
    </w:p>
    <w:p w14:paraId="412F1047" w14:textId="62FA108A"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Total VET FYTE (Full-Year Training Equivalents)</w:t>
      </w:r>
      <w:r>
        <w:tab/>
      </w:r>
      <w:r>
        <w:fldChar w:fldCharType="begin"/>
      </w:r>
      <w:r>
        <w:instrText xml:space="preserve"> PAGEREF _Toc183599609 \h </w:instrText>
      </w:r>
      <w:r>
        <w:fldChar w:fldCharType="separate"/>
      </w:r>
      <w:r>
        <w:t>177</w:t>
      </w:r>
      <w:r>
        <w:fldChar w:fldCharType="end"/>
      </w:r>
    </w:p>
    <w:p w14:paraId="45905A5F" w14:textId="571485D4"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Total VET hours</w:t>
      </w:r>
      <w:r>
        <w:tab/>
      </w:r>
      <w:r>
        <w:fldChar w:fldCharType="begin"/>
      </w:r>
      <w:r>
        <w:instrText xml:space="preserve"> PAGEREF _Toc183599610 \h </w:instrText>
      </w:r>
      <w:r>
        <w:fldChar w:fldCharType="separate"/>
      </w:r>
      <w:r>
        <w:t>178</w:t>
      </w:r>
      <w:r>
        <w:fldChar w:fldCharType="end"/>
      </w:r>
    </w:p>
    <w:p w14:paraId="4DE7D28A" w14:textId="50EA910E"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Trade status</w:t>
      </w:r>
      <w:r>
        <w:tab/>
      </w:r>
      <w:r>
        <w:fldChar w:fldCharType="begin"/>
      </w:r>
      <w:r>
        <w:instrText xml:space="preserve"> PAGEREF _Toc183599611 \h </w:instrText>
      </w:r>
      <w:r>
        <w:fldChar w:fldCharType="separate"/>
      </w:r>
      <w:r>
        <w:t>179</w:t>
      </w:r>
      <w:r>
        <w:fldChar w:fldCharType="end"/>
      </w:r>
    </w:p>
    <w:p w14:paraId="5184E4C7" w14:textId="2CD6AD03"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Training affected due to COVID-19</w:t>
      </w:r>
      <w:r>
        <w:tab/>
      </w:r>
      <w:r>
        <w:fldChar w:fldCharType="begin"/>
      </w:r>
      <w:r>
        <w:instrText xml:space="preserve"> PAGEREF _Toc183599612 \h </w:instrText>
      </w:r>
      <w:r>
        <w:fldChar w:fldCharType="separate"/>
      </w:r>
      <w:r>
        <w:t>180</w:t>
      </w:r>
      <w:r>
        <w:fldChar w:fldCharType="end"/>
      </w:r>
    </w:p>
    <w:p w14:paraId="72498EAA" w14:textId="6FE24BEC"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Training contract status</w:t>
      </w:r>
      <w:r>
        <w:tab/>
      </w:r>
      <w:r>
        <w:fldChar w:fldCharType="begin"/>
      </w:r>
      <w:r>
        <w:instrText xml:space="preserve"> PAGEREF _Toc183599613 \h </w:instrText>
      </w:r>
      <w:r>
        <w:fldChar w:fldCharType="separate"/>
      </w:r>
      <w:r>
        <w:t>181</w:t>
      </w:r>
      <w:r>
        <w:fldChar w:fldCharType="end"/>
      </w:r>
    </w:p>
    <w:p w14:paraId="0AF310F0" w14:textId="51E7E633"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Training duration</w:t>
      </w:r>
      <w:r>
        <w:tab/>
      </w:r>
      <w:r>
        <w:fldChar w:fldCharType="begin"/>
      </w:r>
      <w:r>
        <w:instrText xml:space="preserve"> PAGEREF _Toc183599614 \h </w:instrText>
      </w:r>
      <w:r>
        <w:fldChar w:fldCharType="separate"/>
      </w:r>
      <w:r>
        <w:t>182</w:t>
      </w:r>
      <w:r>
        <w:fldChar w:fldCharType="end"/>
      </w:r>
    </w:p>
    <w:p w14:paraId="29DD805C" w14:textId="471E0816"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Type of accreditation</w:t>
      </w:r>
      <w:r>
        <w:tab/>
      </w:r>
      <w:r>
        <w:fldChar w:fldCharType="begin"/>
      </w:r>
      <w:r>
        <w:instrText xml:space="preserve"> PAGEREF _Toc183599615 \h </w:instrText>
      </w:r>
      <w:r>
        <w:fldChar w:fldCharType="separate"/>
      </w:r>
      <w:r>
        <w:t>183</w:t>
      </w:r>
      <w:r>
        <w:fldChar w:fldCharType="end"/>
      </w:r>
    </w:p>
    <w:p w14:paraId="3192139A" w14:textId="07526A1A"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Type of further study institute</w:t>
      </w:r>
      <w:r>
        <w:tab/>
      </w:r>
      <w:r>
        <w:fldChar w:fldCharType="begin"/>
      </w:r>
      <w:r>
        <w:instrText xml:space="preserve"> PAGEREF _Toc183599616 \h </w:instrText>
      </w:r>
      <w:r>
        <w:fldChar w:fldCharType="separate"/>
      </w:r>
      <w:r>
        <w:t>185</w:t>
      </w:r>
      <w:r>
        <w:fldChar w:fldCharType="end"/>
      </w:r>
    </w:p>
    <w:p w14:paraId="4C06CE0A" w14:textId="21448F34"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Type of subject</w:t>
      </w:r>
      <w:r>
        <w:tab/>
      </w:r>
      <w:r>
        <w:fldChar w:fldCharType="begin"/>
      </w:r>
      <w:r>
        <w:instrText xml:space="preserve"> PAGEREF _Toc183599617 \h </w:instrText>
      </w:r>
      <w:r>
        <w:fldChar w:fldCharType="separate"/>
      </w:r>
      <w:r>
        <w:t>186</w:t>
      </w:r>
      <w:r>
        <w:fldChar w:fldCharType="end"/>
      </w:r>
    </w:p>
    <w:p w14:paraId="3C1B4055" w14:textId="2E232EAB"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Type of training</w:t>
      </w:r>
      <w:r>
        <w:tab/>
      </w:r>
      <w:r>
        <w:fldChar w:fldCharType="begin"/>
      </w:r>
      <w:r>
        <w:instrText xml:space="preserve"> PAGEREF _Toc183599618 \h </w:instrText>
      </w:r>
      <w:r>
        <w:fldChar w:fldCharType="separate"/>
      </w:r>
      <w:r>
        <w:t>187</w:t>
      </w:r>
      <w:r>
        <w:fldChar w:fldCharType="end"/>
      </w:r>
    </w:p>
    <w:p w14:paraId="7C7FC987" w14:textId="24710AE6"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Undertook work placement (not part of an apprenticeship or traineeship)</w:t>
      </w:r>
      <w:r>
        <w:tab/>
      </w:r>
      <w:r>
        <w:fldChar w:fldCharType="begin"/>
      </w:r>
      <w:r>
        <w:instrText xml:space="preserve"> PAGEREF _Toc183599619 \h </w:instrText>
      </w:r>
      <w:r>
        <w:fldChar w:fldCharType="separate"/>
      </w:r>
      <w:r>
        <w:t>189</w:t>
      </w:r>
      <w:r>
        <w:fldChar w:fldCharType="end"/>
      </w:r>
    </w:p>
    <w:p w14:paraId="4D633947" w14:textId="3CCC327C"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Unit of competency</w:t>
      </w:r>
      <w:r>
        <w:tab/>
      </w:r>
      <w:r>
        <w:fldChar w:fldCharType="begin"/>
      </w:r>
      <w:r>
        <w:instrText xml:space="preserve"> PAGEREF _Toc183599620 \h </w:instrText>
      </w:r>
      <w:r>
        <w:fldChar w:fldCharType="separate"/>
      </w:r>
      <w:r>
        <w:t>190</w:t>
      </w:r>
      <w:r>
        <w:fldChar w:fldCharType="end"/>
      </w:r>
    </w:p>
    <w:p w14:paraId="72992EBC" w14:textId="367A54FE"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VET program</w:t>
      </w:r>
      <w:r>
        <w:tab/>
      </w:r>
      <w:r>
        <w:fldChar w:fldCharType="begin"/>
      </w:r>
      <w:r>
        <w:instrText xml:space="preserve"> PAGEREF _Toc183599621 \h </w:instrText>
      </w:r>
      <w:r>
        <w:fldChar w:fldCharType="separate"/>
      </w:r>
      <w:r>
        <w:t>191</w:t>
      </w:r>
      <w:r>
        <w:fldChar w:fldCharType="end"/>
      </w:r>
    </w:p>
    <w:p w14:paraId="79A2C93F" w14:textId="29CE549E"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Of those who undertook a work placement (not an apprenticeship or traineeship): work placement delayed</w:t>
      </w:r>
      <w:r>
        <w:tab/>
      </w:r>
      <w:r>
        <w:fldChar w:fldCharType="begin"/>
      </w:r>
      <w:r>
        <w:instrText xml:space="preserve"> PAGEREF _Toc183599622 \h </w:instrText>
      </w:r>
      <w:r>
        <w:fldChar w:fldCharType="separate"/>
      </w:r>
      <w:r>
        <w:t>192</w:t>
      </w:r>
      <w:r>
        <w:fldChar w:fldCharType="end"/>
      </w:r>
    </w:p>
    <w:p w14:paraId="750F65E7" w14:textId="3AE835C9"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Who paid for the training</w:t>
      </w:r>
      <w:r>
        <w:tab/>
      </w:r>
      <w:r>
        <w:fldChar w:fldCharType="begin"/>
      </w:r>
      <w:r>
        <w:instrText xml:space="preserve"> PAGEREF _Toc183599623 \h </w:instrText>
      </w:r>
      <w:r>
        <w:fldChar w:fldCharType="separate"/>
      </w:r>
      <w:r>
        <w:t>193</w:t>
      </w:r>
      <w:r>
        <w:fldChar w:fldCharType="end"/>
      </w:r>
    </w:p>
    <w:p w14:paraId="6AC53E09" w14:textId="747DC9A8"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Work placement was delayed during 2020 due to COVID-19</w:t>
      </w:r>
      <w:r>
        <w:tab/>
      </w:r>
      <w:r>
        <w:fldChar w:fldCharType="begin"/>
      </w:r>
      <w:r>
        <w:instrText xml:space="preserve"> PAGEREF _Toc183599624 \h </w:instrText>
      </w:r>
      <w:r>
        <w:fldChar w:fldCharType="separate"/>
      </w:r>
      <w:r>
        <w:t>194</w:t>
      </w:r>
      <w:r>
        <w:fldChar w:fldCharType="end"/>
      </w:r>
    </w:p>
    <w:p w14:paraId="2BE9C77F" w14:textId="1A9C23AD"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Workplace postcode region</w:t>
      </w:r>
      <w:r>
        <w:tab/>
      </w:r>
      <w:r>
        <w:fldChar w:fldCharType="begin"/>
      </w:r>
      <w:r>
        <w:instrText xml:space="preserve"> PAGEREF _Toc183599625 \h </w:instrText>
      </w:r>
      <w:r>
        <w:fldChar w:fldCharType="separate"/>
      </w:r>
      <w:r>
        <w:t>195</w:t>
      </w:r>
      <w:r>
        <w:fldChar w:fldCharType="end"/>
      </w:r>
    </w:p>
    <w:p w14:paraId="42972017" w14:textId="5B4BA783"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lastRenderedPageBreak/>
        <w:t>Workplace remoteness (ARIA+) region</w:t>
      </w:r>
      <w:r>
        <w:tab/>
      </w:r>
      <w:r>
        <w:fldChar w:fldCharType="begin"/>
      </w:r>
      <w:r>
        <w:instrText xml:space="preserve"> PAGEREF _Toc183599626 \h </w:instrText>
      </w:r>
      <w:r>
        <w:fldChar w:fldCharType="separate"/>
      </w:r>
      <w:r>
        <w:t>196</w:t>
      </w:r>
      <w:r>
        <w:fldChar w:fldCharType="end"/>
      </w:r>
    </w:p>
    <w:p w14:paraId="3AB6DABD" w14:textId="0B638D71"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Workplace SA2 2011</w:t>
      </w:r>
      <w:r>
        <w:tab/>
      </w:r>
      <w:r>
        <w:fldChar w:fldCharType="begin"/>
      </w:r>
      <w:r>
        <w:instrText xml:space="preserve"> PAGEREF _Toc183599627 \h </w:instrText>
      </w:r>
      <w:r>
        <w:fldChar w:fldCharType="separate"/>
      </w:r>
      <w:r>
        <w:t>197</w:t>
      </w:r>
      <w:r>
        <w:fldChar w:fldCharType="end"/>
      </w:r>
    </w:p>
    <w:p w14:paraId="13F249F9" w14:textId="2E45D3A9"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Workplace SA2 2016</w:t>
      </w:r>
      <w:r>
        <w:tab/>
      </w:r>
      <w:r>
        <w:fldChar w:fldCharType="begin"/>
      </w:r>
      <w:r>
        <w:instrText xml:space="preserve"> PAGEREF _Toc183599628 \h </w:instrText>
      </w:r>
      <w:r>
        <w:fldChar w:fldCharType="separate"/>
      </w:r>
      <w:r>
        <w:t>198</w:t>
      </w:r>
      <w:r>
        <w:fldChar w:fldCharType="end"/>
      </w:r>
    </w:p>
    <w:p w14:paraId="510C899B" w14:textId="19D7F002"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Year</w:t>
      </w:r>
      <w:r>
        <w:tab/>
      </w:r>
      <w:r>
        <w:fldChar w:fldCharType="begin"/>
      </w:r>
      <w:r>
        <w:instrText xml:space="preserve"> PAGEREF _Toc183599629 \h </w:instrText>
      </w:r>
      <w:r>
        <w:fldChar w:fldCharType="separate"/>
      </w:r>
      <w:r>
        <w:t>200</w:t>
      </w:r>
      <w:r>
        <w:fldChar w:fldCharType="end"/>
      </w:r>
    </w:p>
    <w:p w14:paraId="6907E954" w14:textId="401A67F4" w:rsidR="004231FC" w:rsidRDefault="004231FC">
      <w:pPr>
        <w:pStyle w:val="TOC2"/>
        <w:tabs>
          <w:tab w:val="right" w:leader="dot" w:pos="9061"/>
        </w:tabs>
        <w:rPr>
          <w:rFonts w:eastAsiaTheme="minorEastAsia" w:cstheme="minorBidi"/>
          <w:smallCaps w:val="0"/>
          <w:kern w:val="2"/>
          <w:sz w:val="24"/>
          <w:szCs w:val="24"/>
          <w14:ligatures w14:val="standardContextual"/>
        </w:rPr>
      </w:pPr>
      <w:r w:rsidRPr="008433C8">
        <w:rPr>
          <w:rFonts w:cs="Arial"/>
          <w:lang w:val="en-US"/>
        </w:rPr>
        <w:t>Year left school</w:t>
      </w:r>
      <w:r>
        <w:tab/>
      </w:r>
      <w:r>
        <w:fldChar w:fldCharType="begin"/>
      </w:r>
      <w:r>
        <w:instrText xml:space="preserve"> PAGEREF _Toc183599630 \h </w:instrText>
      </w:r>
      <w:r>
        <w:fldChar w:fldCharType="separate"/>
      </w:r>
      <w:r>
        <w:t>201</w:t>
      </w:r>
      <w:r>
        <w:fldChar w:fldCharType="end"/>
      </w:r>
    </w:p>
    <w:p w14:paraId="4E0EE0A2" w14:textId="6F8F3C8A" w:rsidR="00FE08D6" w:rsidRPr="00AD7210" w:rsidRDefault="00FE08D6" w:rsidP="006A6CAE">
      <w:pPr>
        <w:pStyle w:val="TOC2"/>
        <w:tabs>
          <w:tab w:val="right" w:leader="dot" w:pos="9061"/>
        </w:tabs>
        <w:rPr>
          <w:rFonts w:ascii="Arial" w:hAnsi="Arial" w:cs="Arial"/>
          <w:sz w:val="18"/>
          <w:szCs w:val="18"/>
        </w:rPr>
      </w:pPr>
      <w:r w:rsidRPr="00AD7210">
        <w:rPr>
          <w:rFonts w:ascii="Arial" w:hAnsi="Arial" w:cs="Arial"/>
          <w:bCs/>
          <w:iCs/>
          <w:smallCaps w:val="0"/>
          <w:sz w:val="18"/>
          <w:szCs w:val="18"/>
        </w:rPr>
        <w:fldChar w:fldCharType="end"/>
      </w:r>
    </w:p>
    <w:p w14:paraId="2BCC8497" w14:textId="77777777" w:rsidR="00FE08D6" w:rsidRPr="00AD7210" w:rsidRDefault="00FE08D6" w:rsidP="00FE08D6">
      <w:pPr>
        <w:rPr>
          <w:rFonts w:ascii="Arial" w:hAnsi="Arial" w:cs="Arial"/>
          <w:sz w:val="18"/>
          <w:szCs w:val="18"/>
        </w:rPr>
        <w:sectPr w:rsidR="00FE08D6" w:rsidRPr="00AD7210" w:rsidSect="00217FAA">
          <w:headerReference w:type="default" r:id="rId14"/>
          <w:footerReference w:type="default" r:id="rId15"/>
          <w:headerReference w:type="first" r:id="rId16"/>
          <w:footerReference w:type="first" r:id="rId17"/>
          <w:pgSz w:w="11907" w:h="16840" w:code="9"/>
          <w:pgMar w:top="1418" w:right="1418" w:bottom="567" w:left="1418" w:header="709" w:footer="567" w:gutter="0"/>
          <w:cols w:space="720"/>
        </w:sectPr>
      </w:pPr>
    </w:p>
    <w:p w14:paraId="6007513F" w14:textId="77777777" w:rsidR="00FE08D6" w:rsidRPr="00F739CD" w:rsidRDefault="00FE08D6" w:rsidP="00FE08D6">
      <w:pPr>
        <w:pStyle w:val="H1Section"/>
        <w:rPr>
          <w:rFonts w:cs="Arial"/>
          <w:szCs w:val="72"/>
          <w:lang w:val="en-US"/>
        </w:rPr>
      </w:pPr>
      <w:bookmarkStart w:id="64" w:name="_Toc134601608"/>
      <w:bookmarkStart w:id="65" w:name="_Toc485910910"/>
      <w:bookmarkStart w:id="66" w:name="_Toc520115967"/>
      <w:bookmarkStart w:id="67" w:name="_Toc521067964"/>
      <w:bookmarkStart w:id="68" w:name="_Toc521068703"/>
      <w:bookmarkStart w:id="69" w:name="_Toc521070832"/>
      <w:bookmarkStart w:id="70" w:name="_Toc521492476"/>
      <w:bookmarkStart w:id="71" w:name="_Toc521493713"/>
      <w:bookmarkStart w:id="72" w:name="_Toc521924978"/>
      <w:bookmarkStart w:id="73" w:name="_Toc183599462"/>
      <w:r w:rsidRPr="00F739CD">
        <w:rPr>
          <w:rFonts w:cs="Arial"/>
          <w:szCs w:val="72"/>
          <w:lang w:val="en-US"/>
        </w:rPr>
        <w:lastRenderedPageBreak/>
        <w:t>Introduction</w:t>
      </w:r>
      <w:bookmarkEnd w:id="64"/>
      <w:bookmarkEnd w:id="65"/>
      <w:bookmarkEnd w:id="66"/>
      <w:bookmarkEnd w:id="67"/>
      <w:bookmarkEnd w:id="68"/>
      <w:bookmarkEnd w:id="69"/>
      <w:bookmarkEnd w:id="70"/>
      <w:bookmarkEnd w:id="71"/>
      <w:bookmarkEnd w:id="72"/>
      <w:bookmarkEnd w:id="73"/>
    </w:p>
    <w:p w14:paraId="13C4C72A" w14:textId="77777777" w:rsidR="00FE08D6" w:rsidRPr="00AD7210" w:rsidRDefault="00FE08D6" w:rsidP="00FE08D6">
      <w:pPr>
        <w:pStyle w:val="Bodytext0"/>
        <w:rPr>
          <w:rFonts w:cs="Arial"/>
          <w:sz w:val="18"/>
          <w:szCs w:val="18"/>
        </w:rPr>
      </w:pPr>
    </w:p>
    <w:p w14:paraId="7F195199" w14:textId="77777777" w:rsidR="00FE08D6" w:rsidRPr="00AD7210" w:rsidRDefault="00FE08D6" w:rsidP="00FE08D6">
      <w:pPr>
        <w:pStyle w:val="Bodytext0"/>
        <w:rPr>
          <w:rFonts w:cs="Arial"/>
          <w:sz w:val="18"/>
          <w:szCs w:val="18"/>
        </w:rPr>
      </w:pPr>
    </w:p>
    <w:p w14:paraId="095C5565" w14:textId="77777777" w:rsidR="00FE08D6" w:rsidRPr="00AD7210" w:rsidRDefault="00FE08D6" w:rsidP="00FE08D6">
      <w:pPr>
        <w:rPr>
          <w:rFonts w:ascii="Arial" w:hAnsi="Arial" w:cs="Arial"/>
          <w:sz w:val="18"/>
          <w:szCs w:val="18"/>
        </w:rPr>
        <w:sectPr w:rsidR="00FE08D6" w:rsidRPr="00AD7210" w:rsidSect="00217FAA">
          <w:headerReference w:type="default" r:id="rId18"/>
          <w:footerReference w:type="default" r:id="rId19"/>
          <w:footerReference w:type="first" r:id="rId20"/>
          <w:pgSz w:w="11907" w:h="16840" w:code="9"/>
          <w:pgMar w:top="1418" w:right="1418" w:bottom="567" w:left="1418" w:header="709" w:footer="567" w:gutter="0"/>
          <w:cols w:space="720"/>
        </w:sectPr>
      </w:pPr>
    </w:p>
    <w:p w14:paraId="3644AC14" w14:textId="77777777" w:rsidR="00FE08D6" w:rsidRPr="00AD7210" w:rsidRDefault="00FE08D6" w:rsidP="00FE08D6">
      <w:pPr>
        <w:pStyle w:val="H2Headings"/>
        <w:rPr>
          <w:rFonts w:cs="Arial"/>
          <w:sz w:val="18"/>
          <w:szCs w:val="18"/>
          <w:lang w:val="en-US"/>
        </w:rPr>
      </w:pPr>
      <w:bookmarkStart w:id="74" w:name="_Toc183599463"/>
      <w:r w:rsidRPr="00AD7210">
        <w:rPr>
          <w:rFonts w:cs="Arial"/>
          <w:sz w:val="18"/>
          <w:szCs w:val="18"/>
        </w:rPr>
        <w:lastRenderedPageBreak/>
        <w:t>Overview</w:t>
      </w:r>
      <w:bookmarkEnd w:id="74"/>
    </w:p>
    <w:p w14:paraId="038A5170" w14:textId="77777777" w:rsidR="00FE08D6" w:rsidRPr="00AD7210" w:rsidRDefault="00FE08D6" w:rsidP="00FE08D6">
      <w:pPr>
        <w:pStyle w:val="Bodytext0"/>
        <w:spacing w:before="440"/>
        <w:rPr>
          <w:rFonts w:cs="Arial"/>
          <w:sz w:val="18"/>
          <w:szCs w:val="18"/>
        </w:rPr>
      </w:pPr>
      <w:r w:rsidRPr="00AD7210">
        <w:rPr>
          <w:rFonts w:cs="Arial"/>
          <w:sz w:val="18"/>
          <w:szCs w:val="18"/>
        </w:rPr>
        <w:t>The National Centre for Vocational Education Research (NCVER) has released VOCSTATS, online databases which can be accessed through a web browse</w:t>
      </w:r>
      <w:r>
        <w:rPr>
          <w:rFonts w:cs="Arial"/>
          <w:sz w:val="18"/>
          <w:szCs w:val="18"/>
        </w:rPr>
        <w:t>r</w:t>
      </w:r>
      <w:r w:rsidRPr="00AD7210">
        <w:rPr>
          <w:rFonts w:cs="Arial"/>
          <w:sz w:val="18"/>
          <w:szCs w:val="18"/>
        </w:rPr>
        <w:t>. Users are then able to access data from anywhere to create and access reports that matter to them in a dynamic, intuitive, and interactive way.</w:t>
      </w:r>
    </w:p>
    <w:p w14:paraId="6C62E4D1" w14:textId="77777777" w:rsidR="00FE08D6" w:rsidRPr="00AD7210" w:rsidRDefault="00FE08D6" w:rsidP="00FE08D6">
      <w:pPr>
        <w:pStyle w:val="Bodytext0"/>
        <w:rPr>
          <w:rFonts w:cs="Arial"/>
          <w:sz w:val="18"/>
          <w:szCs w:val="18"/>
        </w:rPr>
      </w:pPr>
      <w:r w:rsidRPr="00AD7210">
        <w:rPr>
          <w:rFonts w:cs="Arial"/>
          <w:sz w:val="18"/>
          <w:szCs w:val="18"/>
        </w:rPr>
        <w:t xml:space="preserve">This document documents all the fields used in the VOCSTATS databases to help users further understand what data is available, where this data is collected from and what the data means. The fields for all collections are listed alphabetically to enable users to easily find information on the field they need. </w:t>
      </w:r>
    </w:p>
    <w:p w14:paraId="28F1096F" w14:textId="77777777" w:rsidR="00FE08D6" w:rsidRPr="00AD7210" w:rsidRDefault="00FE08D6" w:rsidP="00FE08D6">
      <w:pPr>
        <w:pStyle w:val="Bodytext0"/>
        <w:rPr>
          <w:rFonts w:cs="Arial"/>
          <w:sz w:val="18"/>
          <w:szCs w:val="18"/>
        </w:rPr>
      </w:pPr>
    </w:p>
    <w:p w14:paraId="4203A331" w14:textId="77777777" w:rsidR="00FE08D6" w:rsidRPr="00AD7210" w:rsidRDefault="00FE08D6" w:rsidP="00FE08D6">
      <w:pPr>
        <w:pStyle w:val="H2Headings"/>
        <w:rPr>
          <w:rFonts w:cs="Arial"/>
          <w:sz w:val="18"/>
          <w:szCs w:val="18"/>
          <w:lang w:val="en-US"/>
        </w:rPr>
      </w:pPr>
      <w:bookmarkStart w:id="75" w:name="_Toc183599464"/>
      <w:r w:rsidRPr="00AD7210">
        <w:rPr>
          <w:rFonts w:cs="Arial"/>
          <w:sz w:val="18"/>
          <w:szCs w:val="18"/>
          <w:lang w:val="en-US"/>
        </w:rPr>
        <w:lastRenderedPageBreak/>
        <w:t>Structure of this document</w:t>
      </w:r>
      <w:bookmarkEnd w:id="75"/>
    </w:p>
    <w:p w14:paraId="20986DAA" w14:textId="77777777" w:rsidR="00FE08D6" w:rsidRPr="00AD7210" w:rsidRDefault="00FE08D6" w:rsidP="00FE08D6">
      <w:pPr>
        <w:pStyle w:val="Bodytext0"/>
        <w:spacing w:before="240"/>
        <w:rPr>
          <w:rFonts w:cs="Arial"/>
          <w:sz w:val="18"/>
          <w:szCs w:val="18"/>
        </w:rPr>
      </w:pPr>
      <w:r w:rsidRPr="00AD7210">
        <w:rPr>
          <w:rFonts w:cs="Arial"/>
          <w:noProof/>
          <w:snapToGrid/>
          <w:sz w:val="18"/>
          <w:szCs w:val="18"/>
          <w:lang w:eastAsia="en-AU"/>
        </w:rPr>
        <mc:AlternateContent>
          <mc:Choice Requires="wpg">
            <w:drawing>
              <wp:anchor distT="0" distB="0" distL="114300" distR="114300" simplePos="0" relativeHeight="251659264" behindDoc="0" locked="0" layoutInCell="1" allowOverlap="1" wp14:anchorId="68D54D6D" wp14:editId="5A084B21">
                <wp:simplePos x="0" y="0"/>
                <wp:positionH relativeFrom="column">
                  <wp:posOffset>339725</wp:posOffset>
                </wp:positionH>
                <wp:positionV relativeFrom="paragraph">
                  <wp:posOffset>534670</wp:posOffset>
                </wp:positionV>
                <wp:extent cx="5154930" cy="2981960"/>
                <wp:effectExtent l="19050" t="19050" r="45720" b="66040"/>
                <wp:wrapTopAndBottom/>
                <wp:docPr id="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4930" cy="2981960"/>
                          <a:chOff x="1958" y="2494"/>
                          <a:chExt cx="8118" cy="4696"/>
                        </a:xfrm>
                      </wpg:grpSpPr>
                      <wps:wsp>
                        <wps:cNvPr id="3" name="Rectangle 30"/>
                        <wps:cNvSpPr>
                          <a:spLocks noChangeArrowheads="1"/>
                        </wps:cNvSpPr>
                        <wps:spPr bwMode="auto">
                          <a:xfrm>
                            <a:off x="4795" y="2494"/>
                            <a:ext cx="2438" cy="1247"/>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2E3E37B1" w14:textId="77777777" w:rsidR="00CE2D8A" w:rsidRPr="00B17BDF" w:rsidRDefault="00CE2D8A" w:rsidP="00FE08D6">
                              <w:pPr>
                                <w:jc w:val="center"/>
                                <w:rPr>
                                  <w:rFonts w:ascii="Arial Bold" w:hAnsi="Arial Bold"/>
                                  <w:szCs w:val="26"/>
                                </w:rPr>
                              </w:pPr>
                              <w:r w:rsidRPr="00B17BDF">
                                <w:rPr>
                                  <w:rFonts w:ascii="Arial Bold" w:hAnsi="Arial Bold"/>
                                  <w:szCs w:val="26"/>
                                </w:rPr>
                                <w:t xml:space="preserve">VOCSTATS </w:t>
                              </w:r>
                              <w:r>
                                <w:rPr>
                                  <w:rFonts w:ascii="Arial Bold" w:hAnsi="Arial Bold"/>
                                  <w:szCs w:val="26"/>
                                </w:rPr>
                                <w:br/>
                              </w:r>
                              <w:r w:rsidRPr="00B17BDF">
                                <w:rPr>
                                  <w:rFonts w:ascii="Arial Bold" w:hAnsi="Arial Bold"/>
                                  <w:szCs w:val="26"/>
                                </w:rPr>
                                <w:t>fields</w:t>
                              </w:r>
                            </w:p>
                          </w:txbxContent>
                        </wps:txbx>
                        <wps:bodyPr rot="0" vert="horz" wrap="square" lIns="91440" tIns="216000" rIns="91440" bIns="45720" anchor="t" anchorCtr="0" upright="1">
                          <a:noAutofit/>
                        </wps:bodyPr>
                      </wps:wsp>
                      <wps:wsp>
                        <wps:cNvPr id="4" name="Rectangle 34"/>
                        <wps:cNvSpPr>
                          <a:spLocks noChangeArrowheads="1"/>
                        </wps:cNvSpPr>
                        <wps:spPr bwMode="auto">
                          <a:xfrm>
                            <a:off x="4795" y="5049"/>
                            <a:ext cx="2438" cy="2141"/>
                          </a:xfrm>
                          <a:prstGeom prst="rect">
                            <a:avLst/>
                          </a:prstGeom>
                          <a:solidFill>
                            <a:srgbClr val="CC0000"/>
                          </a:solidFill>
                          <a:ln w="38100">
                            <a:solidFill>
                              <a:srgbClr val="F2F2F2"/>
                            </a:solidFill>
                            <a:miter lim="800000"/>
                            <a:headEnd/>
                            <a:tailEnd/>
                          </a:ln>
                          <a:effectLst>
                            <a:outerShdw dist="28398" dir="3806097" algn="ctr" rotWithShape="0">
                              <a:srgbClr val="622423">
                                <a:alpha val="50000"/>
                              </a:srgbClr>
                            </a:outerShdw>
                          </a:effectLst>
                        </wps:spPr>
                        <wps:txbx>
                          <w:txbxContent>
                            <w:p w14:paraId="23EB3C92" w14:textId="77777777" w:rsidR="00CE2D8A" w:rsidRPr="001D2672" w:rsidRDefault="00CE2D8A" w:rsidP="00FE08D6">
                              <w:pPr>
                                <w:jc w:val="center"/>
                                <w:rPr>
                                  <w:rFonts w:ascii="Arial" w:hAnsi="Arial" w:cs="Arial"/>
                                  <w:color w:val="FFFFFF"/>
                                </w:rPr>
                              </w:pPr>
                              <w:r w:rsidRPr="001D2672">
                                <w:rPr>
                                  <w:rFonts w:ascii="Arial" w:hAnsi="Arial" w:cs="Arial"/>
                                  <w:color w:val="FFFFFF"/>
                                  <w:sz w:val="20"/>
                                </w:rPr>
                                <w:t>Apprentices and</w:t>
                              </w:r>
                              <w:r w:rsidRPr="001D2672">
                                <w:rPr>
                                  <w:rFonts w:ascii="Arial" w:hAnsi="Arial" w:cs="Arial"/>
                                  <w:color w:val="FFFFFF"/>
                                </w:rPr>
                                <w:t xml:space="preserve"> </w:t>
                              </w:r>
                              <w:r w:rsidRPr="001D2672">
                                <w:rPr>
                                  <w:rFonts w:ascii="Arial" w:hAnsi="Arial" w:cs="Arial"/>
                                  <w:color w:val="FFFFFF"/>
                                  <w:sz w:val="20"/>
                                </w:rPr>
                                <w:t>trainees (A&amp;T)</w:t>
                              </w:r>
                            </w:p>
                          </w:txbxContent>
                        </wps:txbx>
                        <wps:bodyPr rot="0" vert="horz" wrap="square" lIns="91440" tIns="61200" rIns="91440" bIns="45720" anchor="ctr" anchorCtr="0" upright="1">
                          <a:noAutofit/>
                        </wps:bodyPr>
                      </wps:wsp>
                      <wps:wsp>
                        <wps:cNvPr id="5" name="Rectangle 35"/>
                        <wps:cNvSpPr>
                          <a:spLocks noChangeArrowheads="1"/>
                        </wps:cNvSpPr>
                        <wps:spPr bwMode="auto">
                          <a:xfrm>
                            <a:off x="7638" y="5049"/>
                            <a:ext cx="2438" cy="2141"/>
                          </a:xfrm>
                          <a:prstGeom prst="rect">
                            <a:avLst/>
                          </a:prstGeom>
                          <a:solidFill>
                            <a:srgbClr val="00B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F7A85" w14:textId="77777777" w:rsidR="00CE2D8A" w:rsidRDefault="00CE2D8A" w:rsidP="00FE08D6">
                              <w:pPr>
                                <w:jc w:val="center"/>
                                <w:rPr>
                                  <w:rFonts w:ascii="Arial" w:hAnsi="Arial" w:cs="Arial"/>
                                  <w:color w:val="FFFFFF"/>
                                  <w:sz w:val="20"/>
                                </w:rPr>
                              </w:pPr>
                              <w:r>
                                <w:rPr>
                                  <w:rFonts w:ascii="Arial" w:hAnsi="Arial" w:cs="Arial"/>
                                  <w:color w:val="FFFFFF"/>
                                  <w:sz w:val="20"/>
                                </w:rPr>
                                <w:t>National Student Outcomes Survey</w:t>
                              </w:r>
                              <w:r w:rsidRPr="001D2672">
                                <w:rPr>
                                  <w:rFonts w:ascii="Arial" w:hAnsi="Arial" w:cs="Arial"/>
                                  <w:color w:val="FFFFFF"/>
                                  <w:sz w:val="20"/>
                                </w:rPr>
                                <w:t xml:space="preserve"> (SOS)</w:t>
                              </w:r>
                            </w:p>
                            <w:p w14:paraId="3F8BECC0" w14:textId="0FF2404C" w:rsidR="00CE2D8A" w:rsidRPr="001D2672" w:rsidRDefault="00CE2D8A" w:rsidP="00FE08D6">
                              <w:pPr>
                                <w:jc w:val="center"/>
                                <w:rPr>
                                  <w:rFonts w:ascii="Arial" w:hAnsi="Arial" w:cs="Arial"/>
                                  <w:color w:val="FFFFFF"/>
                                </w:rPr>
                              </w:pPr>
                              <w:r>
                                <w:rPr>
                                  <w:rFonts w:ascii="Arial" w:hAnsi="Arial" w:cs="Arial"/>
                                  <w:color w:val="FFFFFF"/>
                                  <w:sz w:val="20"/>
                                </w:rPr>
                                <w:t>(Government-funded students, Total VET students)</w:t>
                              </w:r>
                            </w:p>
                          </w:txbxContent>
                        </wps:txbx>
                        <wps:bodyPr rot="0" vert="horz" wrap="square" lIns="18000" tIns="61200" rIns="18000" bIns="45720" anchor="ctr" anchorCtr="0" upright="1">
                          <a:noAutofit/>
                        </wps:bodyPr>
                      </wps:wsp>
                      <wps:wsp>
                        <wps:cNvPr id="7" name="Rectangle 36"/>
                        <wps:cNvSpPr>
                          <a:spLocks noChangeArrowheads="1"/>
                        </wps:cNvSpPr>
                        <wps:spPr bwMode="auto">
                          <a:xfrm>
                            <a:off x="1958" y="5031"/>
                            <a:ext cx="2438" cy="2159"/>
                          </a:xfrm>
                          <a:prstGeom prst="rect">
                            <a:avLst/>
                          </a:prstGeom>
                          <a:solidFill>
                            <a:srgbClr val="800080"/>
                          </a:solidFill>
                          <a:ln w="38100">
                            <a:solidFill>
                              <a:srgbClr val="F2F2F2"/>
                            </a:solidFill>
                            <a:miter lim="800000"/>
                            <a:headEnd/>
                            <a:tailEnd/>
                          </a:ln>
                          <a:effectLst>
                            <a:outerShdw dist="28398" dir="3806097" algn="ctr" rotWithShape="0">
                              <a:srgbClr val="3F3151">
                                <a:alpha val="50000"/>
                              </a:srgbClr>
                            </a:outerShdw>
                          </a:effectLst>
                        </wps:spPr>
                        <wps:txbx>
                          <w:txbxContent>
                            <w:p w14:paraId="76065092" w14:textId="77777777" w:rsidR="00CE2D8A" w:rsidRPr="001D2672" w:rsidRDefault="00CE2D8A" w:rsidP="00C979B4">
                              <w:pPr>
                                <w:pStyle w:val="Tablehead1"/>
                                <w:numPr>
                                  <w:ilvl w:val="0"/>
                                  <w:numId w:val="40"/>
                                </w:numPr>
                                <w:ind w:left="284" w:hanging="284"/>
                                <w:rPr>
                                  <w:b w:val="0"/>
                                  <w:color w:val="FFFFFF" w:themeColor="background1"/>
                                </w:rPr>
                              </w:pPr>
                              <w:r w:rsidRPr="001D2672">
                                <w:rPr>
                                  <w:b w:val="0"/>
                                  <w:color w:val="FFFFFF" w:themeColor="background1"/>
                                </w:rPr>
                                <w:t>Students and courses (VET)</w:t>
                              </w:r>
                            </w:p>
                            <w:p w14:paraId="6B4DF489" w14:textId="77777777" w:rsidR="00CE2D8A" w:rsidRPr="001D2672" w:rsidRDefault="00CE2D8A" w:rsidP="00C979B4">
                              <w:pPr>
                                <w:pStyle w:val="Tablehead1"/>
                                <w:numPr>
                                  <w:ilvl w:val="0"/>
                                  <w:numId w:val="40"/>
                                </w:numPr>
                                <w:ind w:left="284" w:hanging="283"/>
                                <w:rPr>
                                  <w:rFonts w:ascii="Arial Bold" w:hAnsi="Arial Bold"/>
                                  <w:b w:val="0"/>
                                  <w:color w:val="FFFFFF" w:themeColor="background1"/>
                                </w:rPr>
                              </w:pPr>
                              <w:r w:rsidRPr="001D2672">
                                <w:rPr>
                                  <w:b w:val="0"/>
                                  <w:color w:val="FFFFFF" w:themeColor="background1"/>
                                </w:rPr>
                                <w:t>Total VET students and courses</w:t>
                              </w:r>
                              <w:r>
                                <w:rPr>
                                  <w:b w:val="0"/>
                                  <w:color w:val="FFFFFF" w:themeColor="background1"/>
                                </w:rPr>
                                <w:t xml:space="preserve"> (TVA)</w:t>
                              </w:r>
                            </w:p>
                            <w:p w14:paraId="28AB2395" w14:textId="77777777" w:rsidR="00CE2D8A" w:rsidRPr="001D2672" w:rsidRDefault="00CE2D8A" w:rsidP="00C979B4">
                              <w:pPr>
                                <w:pStyle w:val="Tablehead1"/>
                                <w:numPr>
                                  <w:ilvl w:val="0"/>
                                  <w:numId w:val="40"/>
                                </w:numPr>
                                <w:ind w:left="284" w:hanging="283"/>
                                <w:rPr>
                                  <w:rFonts w:ascii="Arial Bold" w:hAnsi="Arial Bold"/>
                                  <w:b w:val="0"/>
                                  <w:color w:val="FFFFFF" w:themeColor="background1"/>
                                </w:rPr>
                              </w:pPr>
                              <w:r w:rsidRPr="001D2672">
                                <w:rPr>
                                  <w:b w:val="0"/>
                                  <w:color w:val="FFFFFF" w:themeColor="background1"/>
                                </w:rPr>
                                <w:t>VET in schools</w:t>
                              </w:r>
                              <w:r>
                                <w:rPr>
                                  <w:b w:val="0"/>
                                  <w:color w:val="FFFFFF" w:themeColor="background1"/>
                                </w:rPr>
                                <w:t xml:space="preserve"> (VETiS)</w:t>
                              </w:r>
                            </w:p>
                            <w:p w14:paraId="4880CFB0" w14:textId="77777777" w:rsidR="00CE2D8A" w:rsidRPr="001D2672" w:rsidRDefault="00CE2D8A" w:rsidP="00FE08D6"/>
                          </w:txbxContent>
                        </wps:txbx>
                        <wps:bodyPr rot="0" vert="horz" wrap="square" lIns="91440" tIns="61200" rIns="91440" bIns="45720" anchor="t" anchorCtr="0" upright="1">
                          <a:noAutofit/>
                        </wps:bodyPr>
                      </wps:wsp>
                      <wps:wsp>
                        <wps:cNvPr id="8" name="AutoShape 37"/>
                        <wps:cNvSpPr>
                          <a:spLocks noChangeArrowheads="1"/>
                        </wps:cNvSpPr>
                        <wps:spPr bwMode="auto">
                          <a:xfrm>
                            <a:off x="5745" y="3891"/>
                            <a:ext cx="540" cy="821"/>
                          </a:xfrm>
                          <a:prstGeom prst="downArrow">
                            <a:avLst>
                              <a:gd name="adj1" fmla="val 50000"/>
                              <a:gd name="adj2" fmla="val 38009"/>
                            </a:avLst>
                          </a:prstGeom>
                          <a:solidFill>
                            <a:srgbClr val="D8D8D8"/>
                          </a:solidFill>
                          <a:ln w="38100">
                            <a:solidFill>
                              <a:srgbClr val="F2F2F2"/>
                            </a:solidFill>
                            <a:miter lim="800000"/>
                            <a:headEnd/>
                            <a:tailEnd/>
                          </a:ln>
                          <a:effectLst>
                            <a:outerShdw dist="28398" dir="3806097" algn="ctr" rotWithShape="0">
                              <a:srgbClr val="4E6128">
                                <a:alpha val="50000"/>
                              </a:srgbClr>
                            </a:outerShdw>
                          </a:effectLst>
                        </wps:spPr>
                        <wps:bodyPr rot="0" vert="eaVert" wrap="square" lIns="91440" tIns="45720" rIns="91440" bIns="45720" anchor="t" anchorCtr="0" upright="1">
                          <a:noAutofit/>
                        </wps:bodyPr>
                      </wps:wsp>
                      <wps:wsp>
                        <wps:cNvPr id="9" name="AutoShape 38"/>
                        <wps:cNvSpPr>
                          <a:spLocks noChangeArrowheads="1"/>
                        </wps:cNvSpPr>
                        <wps:spPr bwMode="auto">
                          <a:xfrm rot="2687318">
                            <a:off x="4078" y="3752"/>
                            <a:ext cx="540" cy="975"/>
                          </a:xfrm>
                          <a:prstGeom prst="downArrow">
                            <a:avLst>
                              <a:gd name="adj1" fmla="val 50000"/>
                              <a:gd name="adj2" fmla="val 45139"/>
                            </a:avLst>
                          </a:prstGeom>
                          <a:solidFill>
                            <a:srgbClr val="D8D8D8"/>
                          </a:solidFill>
                          <a:ln w="38100">
                            <a:solidFill>
                              <a:srgbClr val="F2F2F2"/>
                            </a:solidFill>
                            <a:miter lim="800000"/>
                            <a:headEnd/>
                            <a:tailEnd/>
                          </a:ln>
                          <a:effectLst>
                            <a:outerShdw dist="28398" dir="3806097" algn="ctr" rotWithShape="0">
                              <a:srgbClr val="4E6128">
                                <a:alpha val="50000"/>
                              </a:srgbClr>
                            </a:outerShdw>
                          </a:effectLst>
                        </wps:spPr>
                        <wps:bodyPr rot="0" vert="eaVert" wrap="square" lIns="91440" tIns="45720" rIns="91440" bIns="45720" anchor="t" anchorCtr="0" upright="1">
                          <a:noAutofit/>
                        </wps:bodyPr>
                      </wps:wsp>
                      <wps:wsp>
                        <wps:cNvPr id="10" name="AutoShape 39"/>
                        <wps:cNvSpPr>
                          <a:spLocks noChangeArrowheads="1"/>
                        </wps:cNvSpPr>
                        <wps:spPr bwMode="auto">
                          <a:xfrm rot="-2531414">
                            <a:off x="7400" y="3769"/>
                            <a:ext cx="540" cy="973"/>
                          </a:xfrm>
                          <a:prstGeom prst="downArrow">
                            <a:avLst>
                              <a:gd name="adj1" fmla="val 50000"/>
                              <a:gd name="adj2" fmla="val 45046"/>
                            </a:avLst>
                          </a:prstGeom>
                          <a:solidFill>
                            <a:srgbClr val="D8D8D8"/>
                          </a:solidFill>
                          <a:ln w="38100">
                            <a:solidFill>
                              <a:srgbClr val="F2F2F2"/>
                            </a:solidFill>
                            <a:miter lim="800000"/>
                            <a:headEnd/>
                            <a:tailEnd/>
                          </a:ln>
                          <a:effectLst>
                            <a:outerShdw dist="28398" dir="3806097" algn="ctr" rotWithShape="0">
                              <a:srgbClr val="4E6128">
                                <a:alpha val="50000"/>
                              </a:srgbClr>
                            </a:outerShdw>
                          </a:effectLst>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54D6D" id="Group 43" o:spid="_x0000_s1026" style="position:absolute;left:0;text-align:left;margin-left:26.75pt;margin-top:42.1pt;width:405.9pt;height:234.8pt;z-index:251659264" coordorigin="1958,2494" coordsize="8118,4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">
                <v:rect id="Rectangle 30" o:spid="_x0000_s1027" style="position:absolute;left:4795;top:2494;width:2438;height: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" fillcolor="#4bacc6" strokecolor="#f2f2f2" strokeweight="3pt">
                  <v:shadow on="t" color="#205867" opacity=".5" offset="1pt"/>
                  <v:textbox inset=",6mm">
                    <w:txbxContent>
                      <w:p w14:paraId="2E3E37B1" w14:textId="77777777" w:rsidR="00CE2D8A" w:rsidRPr="00B17BDF" w:rsidRDefault="00CE2D8A" w:rsidP="00FE08D6">
                        <w:pPr>
                          <w:jc w:val="center"/>
                          <w:rPr>
                            <w:rFonts w:ascii="Arial Bold" w:hAnsi="Arial Bold"/>
                            <w:szCs w:val="26"/>
                          </w:rPr>
                        </w:pPr>
                        <w:r w:rsidRPr="00B17BDF">
                          <w:rPr>
                            <w:rFonts w:ascii="Arial Bold" w:hAnsi="Arial Bold"/>
                            <w:szCs w:val="26"/>
                          </w:rPr>
                          <w:t xml:space="preserve">VOCSTATS </w:t>
                        </w:r>
                        <w:r>
                          <w:rPr>
                            <w:rFonts w:ascii="Arial Bold" w:hAnsi="Arial Bold"/>
                            <w:szCs w:val="26"/>
                          </w:rPr>
                          <w:br/>
                        </w:r>
                        <w:r w:rsidRPr="00B17BDF">
                          <w:rPr>
                            <w:rFonts w:ascii="Arial Bold" w:hAnsi="Arial Bold"/>
                            <w:szCs w:val="26"/>
                          </w:rPr>
                          <w:t>fields</w:t>
                        </w:r>
                      </w:p>
                    </w:txbxContent>
                  </v:textbox>
                </v:rect>
                <v:rect id="Rectangle 34" o:spid="_x0000_s1028" style="position:absolute;left:4795;top:5049;width:2438;height:2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" fillcolor="#c00" strokecolor="#f2f2f2" strokeweight="3pt">
                  <v:shadow on="t" color="#622423" opacity=".5" offset="1pt"/>
                  <v:textbox inset=",1.7mm">
                    <w:txbxContent>
                      <w:p w14:paraId="23EB3C92" w14:textId="77777777" w:rsidR="00CE2D8A" w:rsidRPr="001D2672" w:rsidRDefault="00CE2D8A" w:rsidP="00FE08D6">
                        <w:pPr>
                          <w:jc w:val="center"/>
                          <w:rPr>
                            <w:rFonts w:ascii="Arial" w:hAnsi="Arial" w:cs="Arial"/>
                            <w:color w:val="FFFFFF"/>
                          </w:rPr>
                        </w:pPr>
                        <w:r w:rsidRPr="001D2672">
                          <w:rPr>
                            <w:rFonts w:ascii="Arial" w:hAnsi="Arial" w:cs="Arial"/>
                            <w:color w:val="FFFFFF"/>
                            <w:sz w:val="20"/>
                          </w:rPr>
                          <w:t>Apprentices and</w:t>
                        </w:r>
                        <w:r w:rsidRPr="001D2672">
                          <w:rPr>
                            <w:rFonts w:ascii="Arial" w:hAnsi="Arial" w:cs="Arial"/>
                            <w:color w:val="FFFFFF"/>
                          </w:rPr>
                          <w:t xml:space="preserve"> </w:t>
                        </w:r>
                        <w:r w:rsidRPr="001D2672">
                          <w:rPr>
                            <w:rFonts w:ascii="Arial" w:hAnsi="Arial" w:cs="Arial"/>
                            <w:color w:val="FFFFFF"/>
                            <w:sz w:val="20"/>
                          </w:rPr>
                          <w:t>trainees (A&amp;T)</w:t>
                        </w:r>
                      </w:p>
                    </w:txbxContent>
                  </v:textbox>
                </v:rect>
                <v:rect id="Rectangle 35" o:spid="_x0000_s1029" style="position:absolute;left:7638;top:5049;width:2438;height:2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" fillcolor="#00b050" strokecolor="#f2f2f2" strokeweight="3pt">
                  <v:shadow on="t" color="#4e6128" opacity=".5" offset="1pt"/>
                  <v:textbox inset=".5mm,1.7mm,.5mm">
                    <w:txbxContent>
                      <w:p w14:paraId="127F7A85" w14:textId="77777777" w:rsidR="00CE2D8A" w:rsidRDefault="00CE2D8A" w:rsidP="00FE08D6">
                        <w:pPr>
                          <w:jc w:val="center"/>
                          <w:rPr>
                            <w:rFonts w:ascii="Arial" w:hAnsi="Arial" w:cs="Arial"/>
                            <w:color w:val="FFFFFF"/>
                            <w:sz w:val="20"/>
                          </w:rPr>
                        </w:pPr>
                        <w:r>
                          <w:rPr>
                            <w:rFonts w:ascii="Arial" w:hAnsi="Arial" w:cs="Arial"/>
                            <w:color w:val="FFFFFF"/>
                            <w:sz w:val="20"/>
                          </w:rPr>
                          <w:t>National Student Outcomes Survey</w:t>
                        </w:r>
                        <w:r w:rsidRPr="001D2672">
                          <w:rPr>
                            <w:rFonts w:ascii="Arial" w:hAnsi="Arial" w:cs="Arial"/>
                            <w:color w:val="FFFFFF"/>
                            <w:sz w:val="20"/>
                          </w:rPr>
                          <w:t xml:space="preserve"> (SOS)</w:t>
                        </w:r>
                      </w:p>
                      <w:p w14:paraId="3F8BECC0" w14:textId="0FF2404C" w:rsidR="00CE2D8A" w:rsidRPr="001D2672" w:rsidRDefault="00CE2D8A" w:rsidP="00FE08D6">
                        <w:pPr>
                          <w:jc w:val="center"/>
                          <w:rPr>
                            <w:rFonts w:ascii="Arial" w:hAnsi="Arial" w:cs="Arial"/>
                            <w:color w:val="FFFFFF"/>
                          </w:rPr>
                        </w:pPr>
                        <w:r>
                          <w:rPr>
                            <w:rFonts w:ascii="Arial" w:hAnsi="Arial" w:cs="Arial"/>
                            <w:color w:val="FFFFFF"/>
                            <w:sz w:val="20"/>
                          </w:rPr>
                          <w:t>(Government-funded students, Total VET students)</w:t>
                        </w:r>
                      </w:p>
                    </w:txbxContent>
                  </v:textbox>
                </v:rect>
                <v:rect id="Rectangle 36" o:spid="_x0000_s1030" style="position:absolute;left:1958;top:5031;width:243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" fillcolor="purple" strokecolor="#f2f2f2" strokeweight="3pt">
                  <v:shadow on="t" color="#3f3151" opacity=".5" offset="1pt"/>
                  <v:textbox inset=",1.7mm">
                    <w:txbxContent>
                      <w:p w14:paraId="76065092" w14:textId="77777777" w:rsidR="00CE2D8A" w:rsidRPr="001D2672" w:rsidRDefault="00CE2D8A" w:rsidP="00C979B4">
                        <w:pPr>
                          <w:pStyle w:val="Tablehead1"/>
                          <w:numPr>
                            <w:ilvl w:val="0"/>
                            <w:numId w:val="40"/>
                          </w:numPr>
                          <w:ind w:left="284" w:hanging="284"/>
                          <w:rPr>
                            <w:b w:val="0"/>
                            <w:color w:val="FFFFFF" w:themeColor="background1"/>
                          </w:rPr>
                        </w:pPr>
                        <w:r w:rsidRPr="001D2672">
                          <w:rPr>
                            <w:b w:val="0"/>
                            <w:color w:val="FFFFFF" w:themeColor="background1"/>
                          </w:rPr>
                          <w:t>Students and courses (VET)</w:t>
                        </w:r>
                      </w:p>
                      <w:p w14:paraId="6B4DF489" w14:textId="77777777" w:rsidR="00CE2D8A" w:rsidRPr="001D2672" w:rsidRDefault="00CE2D8A" w:rsidP="00C979B4">
                        <w:pPr>
                          <w:pStyle w:val="Tablehead1"/>
                          <w:numPr>
                            <w:ilvl w:val="0"/>
                            <w:numId w:val="40"/>
                          </w:numPr>
                          <w:ind w:left="284" w:hanging="283"/>
                          <w:rPr>
                            <w:rFonts w:ascii="Arial Bold" w:hAnsi="Arial Bold"/>
                            <w:b w:val="0"/>
                            <w:color w:val="FFFFFF" w:themeColor="background1"/>
                          </w:rPr>
                        </w:pPr>
                        <w:r w:rsidRPr="001D2672">
                          <w:rPr>
                            <w:b w:val="0"/>
                            <w:color w:val="FFFFFF" w:themeColor="background1"/>
                          </w:rPr>
                          <w:t>Total VET students and courses</w:t>
                        </w:r>
                        <w:r>
                          <w:rPr>
                            <w:b w:val="0"/>
                            <w:color w:val="FFFFFF" w:themeColor="background1"/>
                          </w:rPr>
                          <w:t xml:space="preserve"> (TVA)</w:t>
                        </w:r>
                      </w:p>
                      <w:p w14:paraId="28AB2395" w14:textId="77777777" w:rsidR="00CE2D8A" w:rsidRPr="001D2672" w:rsidRDefault="00CE2D8A" w:rsidP="00C979B4">
                        <w:pPr>
                          <w:pStyle w:val="Tablehead1"/>
                          <w:numPr>
                            <w:ilvl w:val="0"/>
                            <w:numId w:val="40"/>
                          </w:numPr>
                          <w:ind w:left="284" w:hanging="283"/>
                          <w:rPr>
                            <w:rFonts w:ascii="Arial Bold" w:hAnsi="Arial Bold"/>
                            <w:b w:val="0"/>
                            <w:color w:val="FFFFFF" w:themeColor="background1"/>
                          </w:rPr>
                        </w:pPr>
                        <w:r w:rsidRPr="001D2672">
                          <w:rPr>
                            <w:b w:val="0"/>
                            <w:color w:val="FFFFFF" w:themeColor="background1"/>
                          </w:rPr>
                          <w:t>VET in schools</w:t>
                        </w:r>
                        <w:r>
                          <w:rPr>
                            <w:b w:val="0"/>
                            <w:color w:val="FFFFFF" w:themeColor="background1"/>
                          </w:rPr>
                          <w:t xml:space="preserve"> (VETiS)</w:t>
                        </w:r>
                      </w:p>
                      <w:p w14:paraId="4880CFB0" w14:textId="77777777" w:rsidR="00CE2D8A" w:rsidRPr="001D2672" w:rsidRDefault="00CE2D8A" w:rsidP="00FE08D6"/>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7" o:spid="_x0000_s1031" type="#_x0000_t67" style="position:absolute;left:5745;top:3891;width:540;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" fillcolor="#d8d8d8" strokecolor="#f2f2f2" strokeweight="3pt">
                  <v:shadow on="t" color="#4e6128" opacity=".5" offset="1pt"/>
                  <v:textbox style="layout-flow:vertical-ideographic"/>
                </v:shape>
                <v:shape id="AutoShape 38" o:spid="_x0000_s1032" type="#_x0000_t67" style="position:absolute;left:4078;top:3752;width:540;height:975;rotation:29352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" fillcolor="#d8d8d8" strokecolor="#f2f2f2" strokeweight="3pt">
                  <v:shadow on="t" color="#4e6128" opacity=".5" offset="1pt"/>
                  <v:textbox style="layout-flow:vertical-ideographic"/>
                </v:shape>
                <v:shape id="AutoShape 39" o:spid="_x0000_s1033" type="#_x0000_t67" style="position:absolute;left:7400;top:3769;width:540;height:973;rotation:-27649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" fillcolor="#d8d8d8" strokecolor="#f2f2f2" strokeweight="3pt">
                  <v:shadow on="t" color="#4e6128" opacity=".5" offset="1pt"/>
                  <v:textbox style="layout-flow:vertical-ideographic"/>
                </v:shape>
                <w10:wrap type="topAndBottom"/>
              </v:group>
            </w:pict>
          </mc:Fallback>
        </mc:AlternateContent>
      </w:r>
    </w:p>
    <w:p w14:paraId="5C43A480" w14:textId="77777777" w:rsidR="00F14C1B" w:rsidRDefault="00F14C1B" w:rsidP="00FE08D6">
      <w:pPr>
        <w:pStyle w:val="Bodytext0"/>
        <w:rPr>
          <w:rFonts w:cs="Arial"/>
          <w:sz w:val="18"/>
          <w:szCs w:val="18"/>
        </w:rPr>
      </w:pPr>
    </w:p>
    <w:p w14:paraId="12B3C497" w14:textId="2C1FD539" w:rsidR="00FE08D6" w:rsidRPr="00AD7210" w:rsidRDefault="00FE08D6" w:rsidP="00FE08D6">
      <w:pPr>
        <w:pStyle w:val="Bodytext0"/>
        <w:rPr>
          <w:rFonts w:cs="Arial"/>
          <w:sz w:val="18"/>
          <w:szCs w:val="18"/>
        </w:rPr>
      </w:pPr>
      <w:r w:rsidRPr="00AD7210">
        <w:rPr>
          <w:rFonts w:cs="Arial"/>
          <w:sz w:val="18"/>
          <w:szCs w:val="18"/>
        </w:rPr>
        <w:t>This document includes descriptions of all the fields contained in the 'Government-funded students and courses (VET)', ‘Total VET students and courses (TVA)’, ‘VET in schools (VETiS)’, 'Apprentice and trainee (A&amp;T)' and 'National Student Outcomes Survey (SOS)' databases.  The field headings have been colour coded to help identify the collection they are included in.</w:t>
      </w:r>
    </w:p>
    <w:p w14:paraId="15898051" w14:textId="77777777" w:rsidR="00FE08D6" w:rsidRPr="00AD7210" w:rsidRDefault="00FE08D6" w:rsidP="00FE08D6">
      <w:pPr>
        <w:pStyle w:val="Bodytext0"/>
        <w:rPr>
          <w:rFonts w:cs="Arial"/>
          <w:sz w:val="18"/>
          <w:szCs w:val="18"/>
        </w:rPr>
      </w:pPr>
      <w:r w:rsidRPr="00AD7210">
        <w:rPr>
          <w:rFonts w:cs="Arial"/>
          <w:sz w:val="18"/>
          <w:szCs w:val="18"/>
        </w:rPr>
        <w:t>The fields are listed alphabetically and show which collection they relate to. This document may be updated at any time to reflect new fields or changed fields that appear in each collection.</w:t>
      </w:r>
    </w:p>
    <w:p w14:paraId="570C6463" w14:textId="77777777" w:rsidR="00FE08D6" w:rsidRPr="00AD7210" w:rsidRDefault="00FE08D6" w:rsidP="00FE08D6">
      <w:pPr>
        <w:pStyle w:val="Bodytext0"/>
        <w:rPr>
          <w:rFonts w:cs="Arial"/>
          <w:sz w:val="18"/>
          <w:szCs w:val="18"/>
        </w:rPr>
      </w:pPr>
      <w:r w:rsidRPr="00AD7210">
        <w:rPr>
          <w:rFonts w:cs="Arial"/>
          <w:sz w:val="18"/>
          <w:szCs w:val="18"/>
        </w:rPr>
        <w:t>The tables for each of the fields in this document show all/some of the following categories:</w:t>
      </w:r>
    </w:p>
    <w:p w14:paraId="11741650" w14:textId="77777777" w:rsidR="00FE08D6" w:rsidRPr="00AD7210" w:rsidRDefault="00FE08D6" w:rsidP="00FE08D6">
      <w:pPr>
        <w:pStyle w:val="Bodytext0"/>
        <w:tabs>
          <w:tab w:val="left" w:pos="4253"/>
        </w:tabs>
        <w:ind w:left="4253" w:hanging="3686"/>
        <w:rPr>
          <w:rFonts w:cs="Arial"/>
          <w:sz w:val="18"/>
          <w:szCs w:val="18"/>
        </w:rPr>
      </w:pPr>
    </w:p>
    <w:tbl>
      <w:tblPr>
        <w:tblStyle w:val="TableGrid"/>
        <w:tblW w:w="0" w:type="auto"/>
        <w:tblInd w:w="567"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571"/>
        <w:gridCol w:w="4933"/>
      </w:tblGrid>
      <w:tr w:rsidR="00FE08D6" w:rsidRPr="00AD7210" w14:paraId="49D5A0B5" w14:textId="77777777" w:rsidTr="00F96210">
        <w:tc>
          <w:tcPr>
            <w:tcW w:w="3652" w:type="dxa"/>
          </w:tcPr>
          <w:p w14:paraId="2D88C791" w14:textId="77777777" w:rsidR="00FE08D6" w:rsidRPr="00AD7210" w:rsidRDefault="00FE08D6" w:rsidP="00F96210">
            <w:pPr>
              <w:rPr>
                <w:rFonts w:ascii="Arial" w:hAnsi="Arial" w:cs="Arial"/>
                <w:sz w:val="18"/>
                <w:szCs w:val="18"/>
              </w:rPr>
            </w:pPr>
            <w:r w:rsidRPr="00AD7210">
              <w:rPr>
                <w:rFonts w:ascii="Arial" w:hAnsi="Arial" w:cs="Arial"/>
                <w:b/>
                <w:sz w:val="18"/>
                <w:szCs w:val="18"/>
              </w:rPr>
              <w:t>Term</w:t>
            </w:r>
          </w:p>
        </w:tc>
        <w:tc>
          <w:tcPr>
            <w:tcW w:w="5068" w:type="dxa"/>
          </w:tcPr>
          <w:p w14:paraId="735CCA9B" w14:textId="77777777" w:rsidR="00FE08D6" w:rsidRPr="00AD7210" w:rsidRDefault="00FE08D6" w:rsidP="00F96210">
            <w:pPr>
              <w:rPr>
                <w:rFonts w:ascii="Arial" w:hAnsi="Arial" w:cs="Arial"/>
                <w:sz w:val="18"/>
                <w:szCs w:val="18"/>
              </w:rPr>
            </w:pPr>
            <w:r w:rsidRPr="00AD7210">
              <w:rPr>
                <w:rFonts w:ascii="Arial" w:hAnsi="Arial" w:cs="Arial"/>
                <w:sz w:val="18"/>
                <w:szCs w:val="18"/>
              </w:rPr>
              <w:t>The name of the field.</w:t>
            </w:r>
          </w:p>
        </w:tc>
      </w:tr>
      <w:tr w:rsidR="00FE08D6" w:rsidRPr="00AD7210" w14:paraId="74909767" w14:textId="77777777" w:rsidTr="00F96210">
        <w:tc>
          <w:tcPr>
            <w:tcW w:w="3652" w:type="dxa"/>
          </w:tcPr>
          <w:p w14:paraId="23831819" w14:textId="77777777" w:rsidR="00FE08D6" w:rsidRPr="00AD7210" w:rsidRDefault="00FE08D6" w:rsidP="00F96210">
            <w:pPr>
              <w:rPr>
                <w:rFonts w:ascii="Arial" w:hAnsi="Arial" w:cs="Arial"/>
                <w:sz w:val="18"/>
                <w:szCs w:val="18"/>
              </w:rPr>
            </w:pPr>
            <w:r w:rsidRPr="00AD7210">
              <w:rPr>
                <w:rFonts w:ascii="Arial" w:hAnsi="Arial" w:cs="Arial"/>
                <w:b/>
                <w:sz w:val="18"/>
                <w:szCs w:val="18"/>
              </w:rPr>
              <w:t>Definition</w:t>
            </w:r>
          </w:p>
        </w:tc>
        <w:tc>
          <w:tcPr>
            <w:tcW w:w="5068" w:type="dxa"/>
          </w:tcPr>
          <w:p w14:paraId="77403079" w14:textId="77777777" w:rsidR="00FE08D6" w:rsidRPr="00AD7210" w:rsidRDefault="00FE08D6" w:rsidP="00F96210">
            <w:pPr>
              <w:rPr>
                <w:rFonts w:ascii="Arial" w:hAnsi="Arial" w:cs="Arial"/>
                <w:sz w:val="18"/>
                <w:szCs w:val="18"/>
              </w:rPr>
            </w:pPr>
            <w:r w:rsidRPr="00AD7210">
              <w:rPr>
                <w:rFonts w:ascii="Arial" w:hAnsi="Arial" w:cs="Arial"/>
                <w:sz w:val="18"/>
                <w:szCs w:val="18"/>
              </w:rPr>
              <w:t>The meaning of the field.</w:t>
            </w:r>
          </w:p>
        </w:tc>
      </w:tr>
      <w:tr w:rsidR="00FE08D6" w:rsidRPr="00AD7210" w14:paraId="4822565B" w14:textId="77777777" w:rsidTr="00F96210">
        <w:tc>
          <w:tcPr>
            <w:tcW w:w="3652" w:type="dxa"/>
          </w:tcPr>
          <w:p w14:paraId="6A0D3796" w14:textId="77777777" w:rsidR="00FE08D6" w:rsidRPr="00AD7210" w:rsidRDefault="00FE08D6" w:rsidP="00F96210">
            <w:pPr>
              <w:pStyle w:val="Bodytext0"/>
              <w:spacing w:before="60"/>
              <w:ind w:left="0"/>
              <w:rPr>
                <w:rFonts w:cs="Arial"/>
                <w:sz w:val="18"/>
                <w:szCs w:val="18"/>
              </w:rPr>
            </w:pPr>
            <w:r w:rsidRPr="00AD7210">
              <w:rPr>
                <w:rFonts w:cs="Arial"/>
                <w:b/>
                <w:sz w:val="18"/>
                <w:szCs w:val="18"/>
              </w:rPr>
              <w:t>Classification categories</w:t>
            </w:r>
          </w:p>
        </w:tc>
        <w:tc>
          <w:tcPr>
            <w:tcW w:w="5068" w:type="dxa"/>
          </w:tcPr>
          <w:p w14:paraId="181A685C" w14:textId="77777777" w:rsidR="00FE08D6" w:rsidRPr="00AD7210" w:rsidRDefault="00FE08D6" w:rsidP="00F96210">
            <w:pPr>
              <w:pStyle w:val="Bodytext0"/>
              <w:spacing w:before="60"/>
              <w:ind w:left="0"/>
              <w:rPr>
                <w:rFonts w:cs="Arial"/>
                <w:sz w:val="18"/>
                <w:szCs w:val="18"/>
              </w:rPr>
            </w:pPr>
            <w:r w:rsidRPr="00AD7210">
              <w:rPr>
                <w:rFonts w:cs="Arial"/>
                <w:sz w:val="18"/>
                <w:szCs w:val="18"/>
              </w:rPr>
              <w:t>The default classification view that appears in the fields list.</w:t>
            </w:r>
          </w:p>
        </w:tc>
      </w:tr>
      <w:tr w:rsidR="00FE08D6" w:rsidRPr="00AD7210" w14:paraId="16B34357" w14:textId="77777777" w:rsidTr="00F96210">
        <w:tc>
          <w:tcPr>
            <w:tcW w:w="3652" w:type="dxa"/>
          </w:tcPr>
          <w:p w14:paraId="6857BF17" w14:textId="77777777" w:rsidR="00FE08D6" w:rsidRPr="00AD7210" w:rsidRDefault="00FE08D6" w:rsidP="00F96210">
            <w:pPr>
              <w:pStyle w:val="Bodytext0"/>
              <w:spacing w:before="60"/>
              <w:ind w:left="0"/>
              <w:rPr>
                <w:rFonts w:cs="Arial"/>
                <w:sz w:val="18"/>
                <w:szCs w:val="18"/>
              </w:rPr>
            </w:pPr>
            <w:r w:rsidRPr="00AD7210">
              <w:rPr>
                <w:rFonts w:cs="Arial"/>
                <w:b/>
                <w:sz w:val="18"/>
                <w:szCs w:val="18"/>
              </w:rPr>
              <w:t>Classification sub-categories</w:t>
            </w:r>
          </w:p>
        </w:tc>
        <w:tc>
          <w:tcPr>
            <w:tcW w:w="5068" w:type="dxa"/>
          </w:tcPr>
          <w:p w14:paraId="094AD3FD" w14:textId="77777777" w:rsidR="00FE08D6" w:rsidRPr="00AD7210" w:rsidRDefault="00FE08D6" w:rsidP="00F96210">
            <w:pPr>
              <w:pStyle w:val="Bodytext0"/>
              <w:spacing w:before="60"/>
              <w:ind w:left="0"/>
              <w:rPr>
                <w:rFonts w:cs="Arial"/>
                <w:sz w:val="18"/>
                <w:szCs w:val="18"/>
              </w:rPr>
            </w:pPr>
            <w:r w:rsidRPr="00AD7210">
              <w:rPr>
                <w:rFonts w:cs="Arial"/>
                <w:sz w:val="18"/>
                <w:szCs w:val="18"/>
              </w:rPr>
              <w:t>Classification levels that appear under the default classification view.</w:t>
            </w:r>
          </w:p>
        </w:tc>
      </w:tr>
      <w:tr w:rsidR="00FE08D6" w:rsidRPr="00AD7210" w14:paraId="288786C6" w14:textId="77777777" w:rsidTr="00F96210">
        <w:tc>
          <w:tcPr>
            <w:tcW w:w="3652" w:type="dxa"/>
          </w:tcPr>
          <w:p w14:paraId="762B1D72" w14:textId="77777777" w:rsidR="00FE08D6" w:rsidRPr="00AD7210" w:rsidRDefault="00FE08D6" w:rsidP="00F96210">
            <w:pPr>
              <w:rPr>
                <w:rFonts w:ascii="Arial" w:hAnsi="Arial" w:cs="Arial"/>
                <w:sz w:val="18"/>
                <w:szCs w:val="18"/>
              </w:rPr>
            </w:pPr>
            <w:r w:rsidRPr="00AD7210">
              <w:rPr>
                <w:rFonts w:ascii="Arial" w:hAnsi="Arial" w:cs="Arial"/>
                <w:b/>
                <w:sz w:val="18"/>
                <w:szCs w:val="18"/>
              </w:rPr>
              <w:t>Source</w:t>
            </w:r>
          </w:p>
        </w:tc>
        <w:tc>
          <w:tcPr>
            <w:tcW w:w="5068" w:type="dxa"/>
          </w:tcPr>
          <w:p w14:paraId="6F158B22" w14:textId="77777777" w:rsidR="00FE08D6" w:rsidRPr="00AD7210" w:rsidRDefault="00FE08D6" w:rsidP="00F96210">
            <w:pPr>
              <w:rPr>
                <w:rFonts w:ascii="Arial" w:hAnsi="Arial" w:cs="Arial"/>
                <w:sz w:val="18"/>
                <w:szCs w:val="18"/>
              </w:rPr>
            </w:pPr>
            <w:r w:rsidRPr="00AD7210">
              <w:rPr>
                <w:rFonts w:ascii="Arial" w:hAnsi="Arial" w:cs="Arial"/>
                <w:sz w:val="18"/>
                <w:szCs w:val="18"/>
              </w:rPr>
              <w:t>Where the data for the field has been collected.</w:t>
            </w:r>
          </w:p>
        </w:tc>
      </w:tr>
    </w:tbl>
    <w:p w14:paraId="724A114D" w14:textId="77777777" w:rsidR="00FE08D6" w:rsidRPr="00AD7210" w:rsidRDefault="00FE08D6" w:rsidP="00FE08D6">
      <w:pPr>
        <w:pStyle w:val="Bodytext0"/>
        <w:rPr>
          <w:rFonts w:cs="Arial"/>
          <w:sz w:val="18"/>
          <w:szCs w:val="18"/>
        </w:rPr>
      </w:pPr>
    </w:p>
    <w:p w14:paraId="1E8699BB" w14:textId="77777777" w:rsidR="00FE08D6" w:rsidRPr="00AD7210" w:rsidRDefault="00FE08D6" w:rsidP="00FE08D6">
      <w:pPr>
        <w:pStyle w:val="H1Section"/>
        <w:rPr>
          <w:rFonts w:cs="Arial"/>
          <w:sz w:val="18"/>
          <w:szCs w:val="18"/>
          <w:lang w:val="en-US"/>
        </w:rPr>
        <w:sectPr w:rsidR="00FE08D6" w:rsidRPr="00AD7210" w:rsidSect="00217FAA">
          <w:headerReference w:type="default" r:id="rId21"/>
          <w:footerReference w:type="default" r:id="rId22"/>
          <w:footerReference w:type="first" r:id="rId23"/>
          <w:pgSz w:w="11907" w:h="16840" w:code="9"/>
          <w:pgMar w:top="1418" w:right="1418" w:bottom="567" w:left="1418" w:header="709" w:footer="567" w:gutter="0"/>
          <w:cols w:space="720"/>
          <w:titlePg/>
        </w:sectPr>
      </w:pPr>
      <w:bookmarkStart w:id="76" w:name="_Toc485910915"/>
      <w:bookmarkStart w:id="77" w:name="_Toc520115972"/>
    </w:p>
    <w:p w14:paraId="2CC45DFF" w14:textId="77777777" w:rsidR="00FE08D6" w:rsidRPr="00F739CD" w:rsidRDefault="00FE08D6" w:rsidP="00FE08D6">
      <w:pPr>
        <w:pStyle w:val="H1Section"/>
        <w:rPr>
          <w:rFonts w:cs="Arial"/>
          <w:szCs w:val="72"/>
          <w:lang w:val="en-US"/>
        </w:rPr>
      </w:pPr>
      <w:bookmarkStart w:id="78" w:name="_Toc521067969"/>
      <w:bookmarkStart w:id="79" w:name="_Toc521068708"/>
      <w:bookmarkStart w:id="80" w:name="_Toc521070837"/>
      <w:bookmarkStart w:id="81" w:name="_Toc521492481"/>
      <w:bookmarkStart w:id="82" w:name="_Toc521493718"/>
      <w:bookmarkStart w:id="83" w:name="_Toc521924983"/>
      <w:bookmarkStart w:id="84" w:name="_Toc183599465"/>
      <w:r w:rsidRPr="00F739CD">
        <w:rPr>
          <w:rFonts w:cs="Arial"/>
          <w:szCs w:val="72"/>
          <w:lang w:val="en-US"/>
        </w:rPr>
        <w:lastRenderedPageBreak/>
        <w:t>VOCSTATS fields</w:t>
      </w:r>
      <w:bookmarkEnd w:id="76"/>
      <w:bookmarkEnd w:id="77"/>
      <w:bookmarkEnd w:id="78"/>
      <w:bookmarkEnd w:id="79"/>
      <w:bookmarkEnd w:id="80"/>
      <w:bookmarkEnd w:id="81"/>
      <w:bookmarkEnd w:id="82"/>
      <w:bookmarkEnd w:id="83"/>
      <w:bookmarkEnd w:id="84"/>
    </w:p>
    <w:p w14:paraId="0456C8EC" w14:textId="77777777" w:rsidR="00FE08D6" w:rsidRPr="00AD7210" w:rsidRDefault="00FE08D6" w:rsidP="00FE08D6">
      <w:pPr>
        <w:pStyle w:val="Bodytext0"/>
        <w:rPr>
          <w:rFonts w:cs="Arial"/>
          <w:sz w:val="18"/>
          <w:szCs w:val="18"/>
        </w:rPr>
        <w:sectPr w:rsidR="00FE08D6" w:rsidRPr="00AD7210" w:rsidSect="00217FAA">
          <w:type w:val="continuous"/>
          <w:pgSz w:w="11907" w:h="16840" w:code="9"/>
          <w:pgMar w:top="1418" w:right="1418" w:bottom="567" w:left="1418" w:header="709" w:footer="567" w:gutter="0"/>
          <w:cols w:space="720"/>
          <w:titlePg/>
        </w:sectPr>
      </w:pPr>
    </w:p>
    <w:p w14:paraId="1066AB94" w14:textId="0E10A650" w:rsidR="00FE08D6" w:rsidRPr="00AD7210" w:rsidRDefault="00FE08D6" w:rsidP="00FE08D6">
      <w:pPr>
        <w:pStyle w:val="H2Headings"/>
        <w:rPr>
          <w:rFonts w:cs="Arial"/>
          <w:sz w:val="18"/>
          <w:szCs w:val="18"/>
          <w:lang w:val="en-US"/>
        </w:rPr>
      </w:pPr>
      <w:bookmarkStart w:id="85" w:name="_Toc183599466"/>
      <w:r w:rsidRPr="00AD7210">
        <w:rPr>
          <w:rFonts w:cs="Arial"/>
          <w:sz w:val="18"/>
          <w:szCs w:val="18"/>
          <w:lang w:val="en-US"/>
        </w:rPr>
        <w:lastRenderedPageBreak/>
        <w:t>Achieved main reason for training</w:t>
      </w:r>
      <w:r w:rsidR="008A0A9D">
        <w:rPr>
          <w:rFonts w:cs="Arial"/>
          <w:sz w:val="18"/>
          <w:szCs w:val="18"/>
          <w:lang w:val="en-US"/>
        </w:rPr>
        <w:t xml:space="preserve"> (summary)</w:t>
      </w:r>
      <w:bookmarkEnd w:id="85"/>
    </w:p>
    <w:p w14:paraId="4DD0F5D3"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996"/>
        <w:gridCol w:w="2122"/>
        <w:gridCol w:w="1984"/>
        <w:gridCol w:w="1985"/>
        <w:gridCol w:w="1985"/>
      </w:tblGrid>
      <w:tr w:rsidR="00FE08D6" w:rsidRPr="00AD7210" w14:paraId="496018D5" w14:textId="77777777" w:rsidTr="00F96210">
        <w:tc>
          <w:tcPr>
            <w:tcW w:w="3118" w:type="dxa"/>
            <w:gridSpan w:val="2"/>
            <w:shd w:val="clear" w:color="auto" w:fill="F2F2F2" w:themeFill="background1" w:themeFillShade="F2"/>
          </w:tcPr>
          <w:p w14:paraId="64738E2B"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4" w:type="dxa"/>
            <w:gridSpan w:val="3"/>
            <w:shd w:val="clear" w:color="auto" w:fill="F2F2F2" w:themeFill="background1" w:themeFillShade="F2"/>
          </w:tcPr>
          <w:p w14:paraId="402204C0"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741D20A0" w14:textId="77777777" w:rsidR="00FE08D6" w:rsidRPr="00AD7210" w:rsidRDefault="00FE08D6" w:rsidP="00C979B4">
            <w:pPr>
              <w:pStyle w:val="Tabletext"/>
              <w:numPr>
                <w:ilvl w:val="0"/>
                <w:numId w:val="41"/>
              </w:numPr>
              <w:rPr>
                <w:rFonts w:cs="Arial"/>
                <w:szCs w:val="18"/>
                <w:lang w:val="en-US" w:eastAsia="en-US"/>
              </w:rPr>
            </w:pPr>
            <w:r w:rsidRPr="00AD7210">
              <w:rPr>
                <w:rFonts w:cs="Arial"/>
                <w:szCs w:val="18"/>
                <w:lang w:val="en-US" w:eastAsia="en-US"/>
              </w:rPr>
              <w:t>Government-funded students</w:t>
            </w:r>
          </w:p>
          <w:p w14:paraId="7CA46268" w14:textId="0410F069" w:rsidR="00FE08D6" w:rsidRPr="00007B90" w:rsidRDefault="00FE08D6" w:rsidP="00007B90">
            <w:pPr>
              <w:pStyle w:val="Tabletext"/>
              <w:numPr>
                <w:ilvl w:val="0"/>
                <w:numId w:val="41"/>
              </w:numPr>
              <w:rPr>
                <w:rFonts w:cs="Arial"/>
                <w:szCs w:val="18"/>
                <w:lang w:val="en-US" w:eastAsia="en-US"/>
              </w:rPr>
            </w:pPr>
            <w:r w:rsidRPr="00AD7210">
              <w:rPr>
                <w:rFonts w:cs="Arial"/>
                <w:szCs w:val="18"/>
                <w:lang w:val="en-US" w:eastAsia="en-US"/>
              </w:rPr>
              <w:t>Total VET students</w:t>
            </w:r>
          </w:p>
        </w:tc>
      </w:tr>
      <w:tr w:rsidR="00FE08D6" w:rsidRPr="00AD7210" w14:paraId="28AF10A6" w14:textId="77777777" w:rsidTr="00F96210">
        <w:tc>
          <w:tcPr>
            <w:tcW w:w="3118" w:type="dxa"/>
            <w:gridSpan w:val="2"/>
            <w:shd w:val="clear" w:color="auto" w:fill="auto"/>
          </w:tcPr>
          <w:p w14:paraId="06A57056" w14:textId="77777777" w:rsidR="00FE08D6" w:rsidRPr="00AD7210" w:rsidRDefault="00FE08D6" w:rsidP="00F96210">
            <w:pPr>
              <w:pStyle w:val="tabletext-bold"/>
              <w:rPr>
                <w:rFonts w:cs="Arial"/>
                <w:szCs w:val="18"/>
              </w:rPr>
            </w:pPr>
          </w:p>
        </w:tc>
        <w:tc>
          <w:tcPr>
            <w:tcW w:w="5954" w:type="dxa"/>
            <w:gridSpan w:val="3"/>
            <w:shd w:val="clear" w:color="auto" w:fill="auto"/>
          </w:tcPr>
          <w:p w14:paraId="13D33543" w14:textId="77777777" w:rsidR="00FE08D6" w:rsidRPr="00AD7210" w:rsidRDefault="00FE08D6" w:rsidP="00F96210">
            <w:pPr>
              <w:pStyle w:val="Tabletext"/>
              <w:rPr>
                <w:rFonts w:cs="Arial"/>
                <w:szCs w:val="18"/>
                <w:lang w:val="en-US" w:eastAsia="en-US"/>
              </w:rPr>
            </w:pPr>
          </w:p>
        </w:tc>
      </w:tr>
      <w:tr w:rsidR="00FE08D6" w:rsidRPr="00AD7210" w14:paraId="31C05DF3"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5F1E8AD1" w14:textId="55A0C24B" w:rsidR="00FE08D6" w:rsidRPr="00AD7210" w:rsidRDefault="00FE08D6" w:rsidP="00F96210">
            <w:pPr>
              <w:pStyle w:val="tablehead1-white"/>
              <w:rPr>
                <w:rFonts w:cs="Arial"/>
                <w:sz w:val="18"/>
                <w:szCs w:val="18"/>
              </w:rPr>
            </w:pPr>
            <w:r w:rsidRPr="00AD7210">
              <w:rPr>
                <w:rFonts w:cs="Arial"/>
                <w:sz w:val="18"/>
                <w:szCs w:val="18"/>
              </w:rPr>
              <w:t>National Student Outcomes Survey (Satisfaction</w:t>
            </w:r>
            <w:r w:rsidR="008A0A9D">
              <w:rPr>
                <w:rFonts w:cs="Arial"/>
                <w:sz w:val="18"/>
                <w:szCs w:val="18"/>
              </w:rPr>
              <w:t xml:space="preserve"> attributes</w:t>
            </w:r>
            <w:r w:rsidRPr="00AD7210">
              <w:rPr>
                <w:rFonts w:cs="Arial"/>
                <w:sz w:val="18"/>
                <w:szCs w:val="18"/>
              </w:rPr>
              <w:t>)</w:t>
            </w:r>
          </w:p>
        </w:tc>
      </w:tr>
      <w:tr w:rsidR="00FE08D6" w:rsidRPr="00AD7210" w14:paraId="372001C0" w14:textId="77777777" w:rsidTr="00F96210">
        <w:tblPrEx>
          <w:tblBorders>
            <w:top w:val="single" w:sz="12" w:space="0" w:color="000000"/>
            <w:bottom w:val="single" w:sz="12" w:space="0" w:color="000000"/>
          </w:tblBorders>
          <w:tblLook w:val="01E0" w:firstRow="1" w:lastRow="1" w:firstColumn="1" w:lastColumn="1" w:noHBand="0" w:noVBand="0"/>
        </w:tblPrEx>
        <w:tc>
          <w:tcPr>
            <w:tcW w:w="996" w:type="dxa"/>
            <w:tcBorders>
              <w:top w:val="nil"/>
              <w:bottom w:val="single" w:sz="8" w:space="0" w:color="00B050"/>
            </w:tcBorders>
            <w:shd w:val="clear" w:color="auto" w:fill="auto"/>
          </w:tcPr>
          <w:p w14:paraId="3BE10DF1"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2122" w:type="dxa"/>
            <w:tcBorders>
              <w:top w:val="nil"/>
              <w:bottom w:val="single" w:sz="8" w:space="0" w:color="00B050"/>
            </w:tcBorders>
            <w:shd w:val="clear" w:color="auto" w:fill="auto"/>
          </w:tcPr>
          <w:p w14:paraId="43E0A826"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984" w:type="dxa"/>
            <w:tcBorders>
              <w:top w:val="nil"/>
              <w:bottom w:val="single" w:sz="8" w:space="0" w:color="00B050"/>
            </w:tcBorders>
            <w:shd w:val="clear" w:color="auto" w:fill="auto"/>
          </w:tcPr>
          <w:p w14:paraId="1C9F8C3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985" w:type="dxa"/>
            <w:tcBorders>
              <w:top w:val="nil"/>
              <w:bottom w:val="single" w:sz="8" w:space="0" w:color="00B050"/>
            </w:tcBorders>
            <w:shd w:val="clear" w:color="auto" w:fill="auto"/>
          </w:tcPr>
          <w:p w14:paraId="2FD35F6B"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985" w:type="dxa"/>
            <w:tcBorders>
              <w:top w:val="nil"/>
              <w:bottom w:val="single" w:sz="8" w:space="0" w:color="00B050"/>
            </w:tcBorders>
            <w:shd w:val="clear" w:color="auto" w:fill="auto"/>
          </w:tcPr>
          <w:p w14:paraId="5B00573F"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5A8A512D" w14:textId="77777777" w:rsidTr="00F96210">
        <w:tblPrEx>
          <w:tblBorders>
            <w:top w:val="single" w:sz="12" w:space="0" w:color="000000"/>
            <w:bottom w:val="single" w:sz="12" w:space="0" w:color="000000"/>
          </w:tblBorders>
          <w:tblLook w:val="01E0" w:firstRow="1" w:lastRow="1" w:firstColumn="1" w:lastColumn="1" w:noHBand="0" w:noVBand="0"/>
        </w:tblPrEx>
        <w:trPr>
          <w:trHeight w:val="881"/>
        </w:trPr>
        <w:tc>
          <w:tcPr>
            <w:tcW w:w="996" w:type="dxa"/>
            <w:vMerge w:val="restart"/>
            <w:tcBorders>
              <w:top w:val="single" w:sz="8" w:space="0" w:color="00B050"/>
              <w:bottom w:val="nil"/>
            </w:tcBorders>
            <w:shd w:val="clear" w:color="auto" w:fill="auto"/>
          </w:tcPr>
          <w:p w14:paraId="61EFF1DF" w14:textId="77777777" w:rsidR="00FE08D6" w:rsidRPr="00AD7210" w:rsidRDefault="00FE08D6" w:rsidP="00F96210">
            <w:pPr>
              <w:pStyle w:val="tabletext-bold"/>
              <w:rPr>
                <w:rFonts w:cs="Arial"/>
                <w:szCs w:val="18"/>
              </w:rPr>
            </w:pPr>
            <w:r w:rsidRPr="00AD7210">
              <w:rPr>
                <w:rFonts w:cs="Arial"/>
                <w:szCs w:val="18"/>
              </w:rPr>
              <w:t>Achieved main reason for training</w:t>
            </w:r>
          </w:p>
        </w:tc>
        <w:tc>
          <w:tcPr>
            <w:tcW w:w="2122" w:type="dxa"/>
            <w:vMerge w:val="restart"/>
            <w:tcBorders>
              <w:top w:val="single" w:sz="8" w:space="0" w:color="00B050"/>
              <w:bottom w:val="nil"/>
            </w:tcBorders>
            <w:shd w:val="clear" w:color="auto" w:fill="auto"/>
          </w:tcPr>
          <w:p w14:paraId="4D1EF105" w14:textId="77777777" w:rsidR="00FE08D6" w:rsidRPr="00AD7210" w:rsidRDefault="00FE08D6" w:rsidP="00F96210">
            <w:pPr>
              <w:pStyle w:val="Tabletext"/>
              <w:rPr>
                <w:rFonts w:cs="Arial"/>
                <w:szCs w:val="18"/>
              </w:rPr>
            </w:pPr>
            <w:r w:rsidRPr="00AD7210">
              <w:rPr>
                <w:rFonts w:cs="Arial"/>
                <w:szCs w:val="18"/>
              </w:rPr>
              <w:t>To find out if respondents achieved their main reason for undertaking the training.</w:t>
            </w:r>
          </w:p>
        </w:tc>
        <w:tc>
          <w:tcPr>
            <w:tcW w:w="1984" w:type="dxa"/>
            <w:tcBorders>
              <w:top w:val="single" w:sz="8" w:space="0" w:color="00B050"/>
              <w:bottom w:val="single" w:sz="8" w:space="0" w:color="D9D9D9" w:themeColor="background1" w:themeShade="D9"/>
            </w:tcBorders>
            <w:shd w:val="clear" w:color="auto" w:fill="auto"/>
          </w:tcPr>
          <w:p w14:paraId="37113412" w14:textId="3BA333F0" w:rsidR="00FE08D6" w:rsidRPr="00AD7210" w:rsidRDefault="0045255F" w:rsidP="00F96210">
            <w:pPr>
              <w:pStyle w:val="Tabletext"/>
              <w:rPr>
                <w:rFonts w:cs="Arial"/>
                <w:szCs w:val="18"/>
              </w:rPr>
            </w:pPr>
            <w:r>
              <w:rPr>
                <w:rFonts w:cs="Arial"/>
                <w:szCs w:val="18"/>
              </w:rPr>
              <w:t>A</w:t>
            </w:r>
            <w:r w:rsidR="00FE08D6" w:rsidRPr="00AD7210">
              <w:rPr>
                <w:rFonts w:cs="Arial"/>
                <w:szCs w:val="18"/>
              </w:rPr>
              <w:t>chieved main reason for doing the training</w:t>
            </w:r>
          </w:p>
        </w:tc>
        <w:tc>
          <w:tcPr>
            <w:tcW w:w="1985" w:type="dxa"/>
            <w:vMerge w:val="restart"/>
            <w:tcBorders>
              <w:top w:val="single" w:sz="8" w:space="0" w:color="00B050"/>
              <w:bottom w:val="nil"/>
            </w:tcBorders>
            <w:shd w:val="clear" w:color="auto" w:fill="auto"/>
          </w:tcPr>
          <w:p w14:paraId="2A07558E" w14:textId="77777777" w:rsidR="00FE08D6" w:rsidRPr="00AD7210" w:rsidRDefault="00FE08D6" w:rsidP="00F96210">
            <w:pPr>
              <w:pStyle w:val="Tabletext"/>
              <w:rPr>
                <w:rFonts w:cs="Arial"/>
                <w:szCs w:val="18"/>
              </w:rPr>
            </w:pPr>
            <w:r w:rsidRPr="00AD7210">
              <w:rPr>
                <w:rFonts w:cs="Arial"/>
                <w:szCs w:val="18"/>
              </w:rPr>
              <w:t>n/a</w:t>
            </w:r>
          </w:p>
        </w:tc>
        <w:tc>
          <w:tcPr>
            <w:tcW w:w="1985" w:type="dxa"/>
            <w:vMerge w:val="restart"/>
            <w:tcBorders>
              <w:top w:val="single" w:sz="8" w:space="0" w:color="00B050"/>
              <w:bottom w:val="nil"/>
            </w:tcBorders>
            <w:shd w:val="clear" w:color="auto" w:fill="auto"/>
          </w:tcPr>
          <w:p w14:paraId="7669F935" w14:textId="77777777"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19097A7A" w14:textId="77777777" w:rsidTr="00F96210">
        <w:tblPrEx>
          <w:tblBorders>
            <w:top w:val="single" w:sz="12" w:space="0" w:color="000000"/>
            <w:bottom w:val="single" w:sz="12" w:space="0" w:color="000000"/>
          </w:tblBorders>
          <w:tblLook w:val="01E0" w:firstRow="1" w:lastRow="1" w:firstColumn="1" w:lastColumn="1" w:noHBand="0" w:noVBand="0"/>
        </w:tblPrEx>
        <w:tc>
          <w:tcPr>
            <w:tcW w:w="996" w:type="dxa"/>
            <w:vMerge/>
            <w:tcBorders>
              <w:top w:val="nil"/>
              <w:bottom w:val="nil"/>
            </w:tcBorders>
            <w:shd w:val="clear" w:color="auto" w:fill="auto"/>
          </w:tcPr>
          <w:p w14:paraId="07590CFC" w14:textId="77777777" w:rsidR="00FE08D6" w:rsidRPr="00AD7210" w:rsidRDefault="00FE08D6" w:rsidP="00F96210">
            <w:pPr>
              <w:pStyle w:val="Tabletext"/>
              <w:rPr>
                <w:rFonts w:cs="Arial"/>
                <w:szCs w:val="18"/>
              </w:rPr>
            </w:pPr>
          </w:p>
        </w:tc>
        <w:tc>
          <w:tcPr>
            <w:tcW w:w="2122" w:type="dxa"/>
            <w:vMerge/>
            <w:shd w:val="clear" w:color="auto" w:fill="auto"/>
          </w:tcPr>
          <w:p w14:paraId="7E53C6A8"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6EF91430" w14:textId="77777777" w:rsidR="00FE08D6" w:rsidRPr="00AD7210" w:rsidRDefault="00FE08D6" w:rsidP="00F96210">
            <w:pPr>
              <w:pStyle w:val="Tabletext"/>
              <w:rPr>
                <w:rFonts w:cs="Arial"/>
                <w:szCs w:val="18"/>
              </w:rPr>
            </w:pPr>
            <w:r w:rsidRPr="00AD7210">
              <w:rPr>
                <w:rFonts w:cs="Arial"/>
                <w:szCs w:val="18"/>
              </w:rPr>
              <w:t>Didn’t achieve main reason for doing the training</w:t>
            </w:r>
          </w:p>
        </w:tc>
        <w:tc>
          <w:tcPr>
            <w:tcW w:w="1985" w:type="dxa"/>
            <w:vMerge/>
            <w:shd w:val="clear" w:color="auto" w:fill="auto"/>
          </w:tcPr>
          <w:p w14:paraId="64886AB3" w14:textId="77777777" w:rsidR="00FE08D6" w:rsidRPr="00AD7210" w:rsidRDefault="00FE08D6" w:rsidP="00F96210">
            <w:pPr>
              <w:pStyle w:val="Tabletext"/>
              <w:rPr>
                <w:rFonts w:cs="Arial"/>
                <w:szCs w:val="18"/>
              </w:rPr>
            </w:pPr>
          </w:p>
        </w:tc>
        <w:tc>
          <w:tcPr>
            <w:tcW w:w="1985" w:type="dxa"/>
            <w:vMerge/>
            <w:shd w:val="clear" w:color="auto" w:fill="auto"/>
          </w:tcPr>
          <w:p w14:paraId="60723934" w14:textId="77777777" w:rsidR="00FE08D6" w:rsidRPr="00AD7210" w:rsidRDefault="00FE08D6" w:rsidP="00F96210">
            <w:pPr>
              <w:pStyle w:val="Tabletext"/>
              <w:rPr>
                <w:rFonts w:cs="Arial"/>
                <w:szCs w:val="18"/>
              </w:rPr>
            </w:pPr>
          </w:p>
        </w:tc>
      </w:tr>
      <w:tr w:rsidR="00FE08D6" w:rsidRPr="00AD7210" w14:paraId="7337BF01" w14:textId="77777777" w:rsidTr="00F96210">
        <w:tblPrEx>
          <w:tblBorders>
            <w:top w:val="single" w:sz="12" w:space="0" w:color="000000"/>
            <w:bottom w:val="single" w:sz="12" w:space="0" w:color="000000"/>
          </w:tblBorders>
          <w:tblLook w:val="01E0" w:firstRow="1" w:lastRow="1" w:firstColumn="1" w:lastColumn="1" w:noHBand="0" w:noVBand="0"/>
        </w:tblPrEx>
        <w:tc>
          <w:tcPr>
            <w:tcW w:w="996" w:type="dxa"/>
            <w:vMerge/>
            <w:tcBorders>
              <w:top w:val="nil"/>
              <w:bottom w:val="nil"/>
            </w:tcBorders>
            <w:shd w:val="clear" w:color="auto" w:fill="auto"/>
          </w:tcPr>
          <w:p w14:paraId="1BAC5418" w14:textId="77777777" w:rsidR="00FE08D6" w:rsidRPr="00AD7210" w:rsidRDefault="00FE08D6" w:rsidP="00F96210">
            <w:pPr>
              <w:pStyle w:val="Tabletext"/>
              <w:rPr>
                <w:rFonts w:cs="Arial"/>
                <w:szCs w:val="18"/>
              </w:rPr>
            </w:pPr>
          </w:p>
        </w:tc>
        <w:tc>
          <w:tcPr>
            <w:tcW w:w="2122" w:type="dxa"/>
            <w:vMerge/>
            <w:shd w:val="clear" w:color="auto" w:fill="auto"/>
          </w:tcPr>
          <w:p w14:paraId="3D22D1EB"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7BDBFCDC" w14:textId="77777777" w:rsidR="00FE08D6" w:rsidRPr="00AD7210" w:rsidRDefault="00FE08D6" w:rsidP="00F96210">
            <w:pPr>
              <w:pStyle w:val="Tabletext"/>
              <w:rPr>
                <w:rFonts w:cs="Arial"/>
                <w:szCs w:val="18"/>
              </w:rPr>
            </w:pPr>
            <w:r w:rsidRPr="00AD7210">
              <w:rPr>
                <w:rFonts w:cs="Arial"/>
                <w:szCs w:val="18"/>
              </w:rPr>
              <w:t>Don't know yet</w:t>
            </w:r>
          </w:p>
        </w:tc>
        <w:tc>
          <w:tcPr>
            <w:tcW w:w="1985" w:type="dxa"/>
            <w:vMerge/>
            <w:shd w:val="clear" w:color="auto" w:fill="auto"/>
          </w:tcPr>
          <w:p w14:paraId="4180719E" w14:textId="77777777" w:rsidR="00FE08D6" w:rsidRPr="00AD7210" w:rsidRDefault="00FE08D6" w:rsidP="00F96210">
            <w:pPr>
              <w:pStyle w:val="Tabletext"/>
              <w:rPr>
                <w:rFonts w:cs="Arial"/>
                <w:szCs w:val="18"/>
              </w:rPr>
            </w:pPr>
          </w:p>
        </w:tc>
        <w:tc>
          <w:tcPr>
            <w:tcW w:w="1985" w:type="dxa"/>
            <w:vMerge/>
            <w:shd w:val="clear" w:color="auto" w:fill="auto"/>
          </w:tcPr>
          <w:p w14:paraId="7793913D" w14:textId="77777777" w:rsidR="00FE08D6" w:rsidRPr="00AD7210" w:rsidRDefault="00FE08D6" w:rsidP="00F96210">
            <w:pPr>
              <w:pStyle w:val="Tabletext"/>
              <w:rPr>
                <w:rFonts w:cs="Arial"/>
                <w:szCs w:val="18"/>
              </w:rPr>
            </w:pPr>
          </w:p>
        </w:tc>
      </w:tr>
      <w:tr w:rsidR="00FE08D6" w:rsidRPr="00AD7210" w14:paraId="50D15573" w14:textId="77777777" w:rsidTr="00F96210">
        <w:tblPrEx>
          <w:tblBorders>
            <w:top w:val="single" w:sz="12" w:space="0" w:color="000000"/>
            <w:bottom w:val="single" w:sz="12" w:space="0" w:color="000000"/>
          </w:tblBorders>
          <w:tblLook w:val="01E0" w:firstRow="1" w:lastRow="1" w:firstColumn="1" w:lastColumn="1" w:noHBand="0" w:noVBand="0"/>
        </w:tblPrEx>
        <w:tc>
          <w:tcPr>
            <w:tcW w:w="996" w:type="dxa"/>
            <w:vMerge/>
            <w:tcBorders>
              <w:top w:val="nil"/>
              <w:bottom w:val="single" w:sz="8" w:space="0" w:color="00B050"/>
            </w:tcBorders>
            <w:shd w:val="clear" w:color="auto" w:fill="auto"/>
          </w:tcPr>
          <w:p w14:paraId="3CA76E4B" w14:textId="77777777" w:rsidR="00FE08D6" w:rsidRPr="00AD7210" w:rsidRDefault="00FE08D6" w:rsidP="00F96210">
            <w:pPr>
              <w:pStyle w:val="Tabletext"/>
              <w:rPr>
                <w:rFonts w:cs="Arial"/>
                <w:szCs w:val="18"/>
              </w:rPr>
            </w:pPr>
          </w:p>
        </w:tc>
        <w:tc>
          <w:tcPr>
            <w:tcW w:w="2122" w:type="dxa"/>
            <w:vMerge/>
            <w:tcBorders>
              <w:bottom w:val="single" w:sz="8" w:space="0" w:color="00B050"/>
            </w:tcBorders>
            <w:shd w:val="clear" w:color="auto" w:fill="auto"/>
          </w:tcPr>
          <w:p w14:paraId="7E3F007E"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00B050"/>
            </w:tcBorders>
            <w:shd w:val="clear" w:color="auto" w:fill="auto"/>
          </w:tcPr>
          <w:p w14:paraId="5202EC64" w14:textId="77777777" w:rsidR="00FE08D6" w:rsidRPr="00AD7210" w:rsidRDefault="00FE08D6" w:rsidP="00F96210">
            <w:pPr>
              <w:pStyle w:val="Tabletext"/>
              <w:rPr>
                <w:rFonts w:cs="Arial"/>
                <w:szCs w:val="18"/>
              </w:rPr>
            </w:pPr>
            <w:r w:rsidRPr="00AD7210">
              <w:rPr>
                <w:rFonts w:cs="Arial"/>
                <w:szCs w:val="18"/>
              </w:rPr>
              <w:t>Not stated</w:t>
            </w:r>
          </w:p>
        </w:tc>
        <w:tc>
          <w:tcPr>
            <w:tcW w:w="1985" w:type="dxa"/>
            <w:vMerge/>
            <w:tcBorders>
              <w:bottom w:val="single" w:sz="8" w:space="0" w:color="00B050"/>
            </w:tcBorders>
            <w:shd w:val="clear" w:color="auto" w:fill="auto"/>
          </w:tcPr>
          <w:p w14:paraId="553393AA" w14:textId="77777777" w:rsidR="00FE08D6" w:rsidRPr="00AD7210" w:rsidRDefault="00FE08D6" w:rsidP="00F96210">
            <w:pPr>
              <w:pStyle w:val="Tabletext"/>
              <w:rPr>
                <w:rFonts w:cs="Arial"/>
                <w:szCs w:val="18"/>
              </w:rPr>
            </w:pPr>
          </w:p>
        </w:tc>
        <w:tc>
          <w:tcPr>
            <w:tcW w:w="1985" w:type="dxa"/>
            <w:vMerge/>
            <w:tcBorders>
              <w:bottom w:val="single" w:sz="8" w:space="0" w:color="00B050"/>
            </w:tcBorders>
            <w:shd w:val="clear" w:color="auto" w:fill="auto"/>
          </w:tcPr>
          <w:p w14:paraId="36B4CAB5" w14:textId="77777777" w:rsidR="00FE08D6" w:rsidRPr="00AD7210" w:rsidRDefault="00FE08D6" w:rsidP="00F96210">
            <w:pPr>
              <w:pStyle w:val="Tabletext"/>
              <w:rPr>
                <w:rFonts w:cs="Arial"/>
                <w:szCs w:val="18"/>
              </w:rPr>
            </w:pPr>
          </w:p>
        </w:tc>
      </w:tr>
      <w:tr w:rsidR="00FE08D6" w:rsidRPr="00AD7210" w14:paraId="09A914F2"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6" w:type="dxa"/>
            <w:tcBorders>
              <w:top w:val="single" w:sz="8" w:space="0" w:color="00B050"/>
              <w:left w:val="nil"/>
              <w:bottom w:val="nil"/>
              <w:right w:val="nil"/>
            </w:tcBorders>
          </w:tcPr>
          <w:p w14:paraId="09C7F280" w14:textId="77777777" w:rsidR="00FE08D6" w:rsidRPr="00AD7210" w:rsidRDefault="00FE08D6" w:rsidP="00F96210">
            <w:pPr>
              <w:pStyle w:val="tabletext-bold"/>
              <w:rPr>
                <w:rFonts w:cs="Arial"/>
                <w:szCs w:val="18"/>
              </w:rPr>
            </w:pPr>
          </w:p>
        </w:tc>
        <w:tc>
          <w:tcPr>
            <w:tcW w:w="8076" w:type="dxa"/>
            <w:gridSpan w:val="4"/>
            <w:tcBorders>
              <w:top w:val="single" w:sz="8" w:space="0" w:color="00B050"/>
              <w:left w:val="nil"/>
              <w:bottom w:val="nil"/>
              <w:right w:val="nil"/>
            </w:tcBorders>
          </w:tcPr>
          <w:p w14:paraId="56AEC42F" w14:textId="77777777" w:rsidR="00FE08D6" w:rsidRPr="00AD7210" w:rsidRDefault="00FE08D6" w:rsidP="00F96210">
            <w:pPr>
              <w:pStyle w:val="Tabletext"/>
              <w:rPr>
                <w:rFonts w:cs="Arial"/>
                <w:szCs w:val="18"/>
              </w:rPr>
            </w:pPr>
          </w:p>
        </w:tc>
      </w:tr>
    </w:tbl>
    <w:p w14:paraId="36954189" w14:textId="77777777" w:rsidR="00FE08D6" w:rsidRPr="00AD7210" w:rsidRDefault="00FE08D6" w:rsidP="00FE08D6">
      <w:pPr>
        <w:pStyle w:val="H2Headings"/>
        <w:rPr>
          <w:rFonts w:cs="Arial"/>
          <w:sz w:val="18"/>
          <w:szCs w:val="18"/>
          <w:lang w:val="en-US"/>
        </w:rPr>
      </w:pPr>
      <w:bookmarkStart w:id="86" w:name="_Toc183599467"/>
      <w:r w:rsidRPr="00AD7210">
        <w:rPr>
          <w:rFonts w:cs="Arial"/>
          <w:sz w:val="18"/>
          <w:szCs w:val="18"/>
          <w:lang w:val="en-US"/>
        </w:rPr>
        <w:lastRenderedPageBreak/>
        <w:t>Age</w:t>
      </w:r>
      <w:bookmarkEnd w:id="86"/>
    </w:p>
    <w:p w14:paraId="16FFF266" w14:textId="77777777" w:rsidR="00FE08D6" w:rsidRPr="00AD7210" w:rsidRDefault="00FE08D6" w:rsidP="00FE08D6">
      <w:pPr>
        <w:pStyle w:val="Tabletext"/>
        <w:rPr>
          <w:rFonts w:cs="Arial"/>
          <w:szCs w:val="18"/>
          <w:lang w:val="en-US" w:eastAsia="en-US"/>
        </w:rPr>
      </w:pPr>
    </w:p>
    <w:tbl>
      <w:tblPr>
        <w:tblW w:w="9072" w:type="dxa"/>
        <w:tblInd w:w="57" w:type="dxa"/>
        <w:shd w:val="clear" w:color="auto" w:fill="F2F2F2" w:themeFill="background1" w:themeFillShade="F2"/>
        <w:tblLayout w:type="fixed"/>
        <w:tblCellMar>
          <w:left w:w="57" w:type="dxa"/>
          <w:right w:w="57" w:type="dxa"/>
        </w:tblCellMar>
        <w:tblLook w:val="04A0" w:firstRow="1" w:lastRow="0" w:firstColumn="1" w:lastColumn="0" w:noHBand="0" w:noVBand="1"/>
      </w:tblPr>
      <w:tblGrid>
        <w:gridCol w:w="992"/>
        <w:gridCol w:w="2126"/>
        <w:gridCol w:w="1984"/>
        <w:gridCol w:w="1985"/>
        <w:gridCol w:w="1985"/>
      </w:tblGrid>
      <w:tr w:rsidR="00FE08D6" w:rsidRPr="00AD7210" w14:paraId="48CBA858" w14:textId="77777777" w:rsidTr="00543CFE">
        <w:trPr>
          <w:trHeight w:val="507"/>
        </w:trPr>
        <w:tc>
          <w:tcPr>
            <w:tcW w:w="3118" w:type="dxa"/>
            <w:gridSpan w:val="2"/>
            <w:vMerge w:val="restart"/>
            <w:shd w:val="clear" w:color="auto" w:fill="F2F2F2" w:themeFill="background1" w:themeFillShade="F2"/>
          </w:tcPr>
          <w:p w14:paraId="7402ED6C"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4" w:type="dxa"/>
            <w:gridSpan w:val="3"/>
            <w:shd w:val="clear" w:color="auto" w:fill="F2F2F2" w:themeFill="background1" w:themeFillShade="F2"/>
          </w:tcPr>
          <w:p w14:paraId="2F5B352E"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591403BF" w14:textId="77777777" w:rsidR="00FE08D6" w:rsidRPr="00AD7210" w:rsidRDefault="00FE08D6" w:rsidP="00543CFE">
            <w:pPr>
              <w:pStyle w:val="Tabletext"/>
              <w:numPr>
                <w:ilvl w:val="0"/>
                <w:numId w:val="2"/>
              </w:numPr>
              <w:ind w:left="714" w:hanging="357"/>
              <w:rPr>
                <w:rFonts w:cs="Arial"/>
                <w:szCs w:val="18"/>
                <w:lang w:val="en-US" w:eastAsia="en-US"/>
              </w:rPr>
            </w:pPr>
            <w:r w:rsidRPr="00AD7210">
              <w:rPr>
                <w:rFonts w:cs="Arial"/>
                <w:szCs w:val="18"/>
                <w:lang w:val="en-US" w:eastAsia="en-US"/>
              </w:rPr>
              <w:t>Students</w:t>
            </w:r>
          </w:p>
          <w:p w14:paraId="6FE08EA6" w14:textId="77777777" w:rsidR="00FE08D6" w:rsidRPr="00AD7210" w:rsidRDefault="00FE08D6" w:rsidP="00543CFE">
            <w:pPr>
              <w:pStyle w:val="Tabletext"/>
              <w:numPr>
                <w:ilvl w:val="0"/>
                <w:numId w:val="2"/>
              </w:numPr>
              <w:ind w:left="714" w:hanging="357"/>
              <w:rPr>
                <w:rFonts w:cs="Arial"/>
                <w:szCs w:val="18"/>
                <w:lang w:val="en-US" w:eastAsia="en-US"/>
              </w:rPr>
            </w:pPr>
            <w:r w:rsidRPr="00AD7210">
              <w:rPr>
                <w:rFonts w:cs="Arial"/>
                <w:szCs w:val="18"/>
                <w:lang w:val="en-US" w:eastAsia="en-US"/>
              </w:rPr>
              <w:t>Program enrolments</w:t>
            </w:r>
          </w:p>
          <w:p w14:paraId="14CD7576" w14:textId="77777777" w:rsidR="00FE08D6" w:rsidRPr="00AD7210" w:rsidRDefault="00FE08D6" w:rsidP="00543CFE">
            <w:pPr>
              <w:pStyle w:val="Tabletext"/>
              <w:numPr>
                <w:ilvl w:val="0"/>
                <w:numId w:val="2"/>
              </w:numPr>
              <w:ind w:left="714" w:hanging="357"/>
              <w:rPr>
                <w:rFonts w:cs="Arial"/>
                <w:szCs w:val="18"/>
                <w:lang w:val="en-US" w:eastAsia="en-US"/>
              </w:rPr>
            </w:pPr>
            <w:r w:rsidRPr="00AD7210">
              <w:rPr>
                <w:rFonts w:cs="Arial"/>
                <w:szCs w:val="18"/>
                <w:lang w:val="en-US" w:eastAsia="en-US"/>
              </w:rPr>
              <w:t>Subject enrolments</w:t>
            </w:r>
          </w:p>
          <w:p w14:paraId="291FECC9" w14:textId="77777777" w:rsidR="00FE08D6" w:rsidRPr="00AD7210" w:rsidRDefault="00FE08D6" w:rsidP="00543CFE">
            <w:pPr>
              <w:pStyle w:val="Tabletext"/>
              <w:numPr>
                <w:ilvl w:val="0"/>
                <w:numId w:val="2"/>
              </w:numPr>
              <w:ind w:left="714" w:hanging="357"/>
              <w:rPr>
                <w:rFonts w:cs="Arial"/>
                <w:szCs w:val="18"/>
                <w:lang w:val="en-US" w:eastAsia="en-US"/>
              </w:rPr>
            </w:pPr>
            <w:r w:rsidRPr="00AD7210">
              <w:rPr>
                <w:rFonts w:cs="Arial"/>
                <w:szCs w:val="18"/>
                <w:lang w:val="en-US" w:eastAsia="en-US"/>
              </w:rPr>
              <w:t>Program completions</w:t>
            </w:r>
          </w:p>
        </w:tc>
      </w:tr>
      <w:tr w:rsidR="00FE08D6" w:rsidRPr="00AD7210" w14:paraId="623C194B" w14:textId="77777777" w:rsidTr="00543CFE">
        <w:trPr>
          <w:trHeight w:val="507"/>
        </w:trPr>
        <w:tc>
          <w:tcPr>
            <w:tcW w:w="3118" w:type="dxa"/>
            <w:gridSpan w:val="2"/>
            <w:vMerge/>
            <w:shd w:val="clear" w:color="auto" w:fill="F2F2F2" w:themeFill="background1" w:themeFillShade="F2"/>
          </w:tcPr>
          <w:p w14:paraId="48062331" w14:textId="77777777" w:rsidR="00FE08D6" w:rsidRPr="00AD7210" w:rsidRDefault="00FE08D6" w:rsidP="00F96210">
            <w:pPr>
              <w:pStyle w:val="tabletext-bold"/>
              <w:rPr>
                <w:rFonts w:cs="Arial"/>
                <w:szCs w:val="18"/>
              </w:rPr>
            </w:pPr>
          </w:p>
        </w:tc>
        <w:tc>
          <w:tcPr>
            <w:tcW w:w="5954" w:type="dxa"/>
            <w:gridSpan w:val="3"/>
            <w:shd w:val="clear" w:color="auto" w:fill="F2F2F2" w:themeFill="background1" w:themeFillShade="F2"/>
          </w:tcPr>
          <w:p w14:paraId="2E80E5DE"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p w14:paraId="21FF520A" w14:textId="77777777" w:rsidR="00FE08D6" w:rsidRPr="00AD7210" w:rsidRDefault="00FE08D6" w:rsidP="00F96210">
            <w:pPr>
              <w:pStyle w:val="Tabletext"/>
              <w:spacing w:before="0" w:after="0"/>
              <w:rPr>
                <w:rFonts w:cs="Arial"/>
                <w:szCs w:val="18"/>
                <w:lang w:val="en-US" w:eastAsia="en-US"/>
              </w:rPr>
            </w:pPr>
            <w:r w:rsidRPr="00AD7210">
              <w:rPr>
                <w:rFonts w:cs="Arial"/>
                <w:szCs w:val="18"/>
                <w:lang w:val="en-US" w:eastAsia="en-US"/>
              </w:rPr>
              <w:t>National Student Outcomes Survey (SOS)</w:t>
            </w:r>
          </w:p>
          <w:p w14:paraId="5AFAFBAF" w14:textId="77777777" w:rsidR="00FE08D6" w:rsidRPr="00AD7210" w:rsidRDefault="00FE08D6" w:rsidP="00543CFE">
            <w:pPr>
              <w:pStyle w:val="Tabletext"/>
              <w:numPr>
                <w:ilvl w:val="0"/>
                <w:numId w:val="2"/>
              </w:numPr>
              <w:rPr>
                <w:rFonts w:cs="Arial"/>
                <w:szCs w:val="18"/>
                <w:lang w:val="en-US" w:eastAsia="en-US"/>
              </w:rPr>
            </w:pPr>
            <w:r w:rsidRPr="00AD7210">
              <w:rPr>
                <w:rFonts w:cs="Arial"/>
                <w:szCs w:val="18"/>
                <w:lang w:val="en-US" w:eastAsia="en-US"/>
              </w:rPr>
              <w:t>Government-funded students</w:t>
            </w:r>
          </w:p>
          <w:p w14:paraId="466D17EF" w14:textId="33EED512" w:rsidR="00FE08D6" w:rsidRPr="00187116" w:rsidRDefault="00FE08D6" w:rsidP="00543CFE">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28FE3D0C" w14:textId="77777777" w:rsidTr="00543CFE">
        <w:trPr>
          <w:trHeight w:val="507"/>
        </w:trPr>
        <w:tc>
          <w:tcPr>
            <w:tcW w:w="3118" w:type="dxa"/>
            <w:gridSpan w:val="2"/>
            <w:shd w:val="clear" w:color="auto" w:fill="auto"/>
          </w:tcPr>
          <w:p w14:paraId="36A33A8C" w14:textId="77777777" w:rsidR="00FE08D6" w:rsidRPr="00AD7210" w:rsidRDefault="00FE08D6" w:rsidP="00F96210">
            <w:pPr>
              <w:widowControl w:val="0"/>
              <w:spacing w:before="120" w:after="120"/>
              <w:rPr>
                <w:rFonts w:ascii="Arial" w:hAnsi="Arial" w:cs="Arial"/>
                <w:b/>
                <w:sz w:val="18"/>
                <w:szCs w:val="18"/>
                <w:lang w:val="en-US" w:eastAsia="en-US"/>
              </w:rPr>
            </w:pPr>
          </w:p>
        </w:tc>
        <w:tc>
          <w:tcPr>
            <w:tcW w:w="5954" w:type="dxa"/>
            <w:gridSpan w:val="3"/>
            <w:shd w:val="clear" w:color="auto" w:fill="auto"/>
          </w:tcPr>
          <w:p w14:paraId="2F09E0B5" w14:textId="77777777" w:rsidR="00FE08D6" w:rsidRPr="00AD7210" w:rsidRDefault="00FE08D6" w:rsidP="00F96210">
            <w:pPr>
              <w:pStyle w:val="Tabletext"/>
              <w:rPr>
                <w:rFonts w:cs="Arial"/>
                <w:szCs w:val="18"/>
                <w:lang w:val="en-US" w:eastAsia="en-US"/>
              </w:rPr>
            </w:pPr>
          </w:p>
        </w:tc>
      </w:tr>
      <w:tr w:rsidR="00FE08D6" w:rsidRPr="00AD7210" w14:paraId="7F4A84DF" w14:textId="77777777" w:rsidTr="00543CFE">
        <w:tblPrEx>
          <w:shd w:val="clear" w:color="auto" w:fill="auto"/>
        </w:tblPrEx>
        <w:tc>
          <w:tcPr>
            <w:tcW w:w="9072" w:type="dxa"/>
            <w:gridSpan w:val="5"/>
            <w:shd w:val="clear" w:color="auto" w:fill="800080"/>
          </w:tcPr>
          <w:p w14:paraId="3C78BF2A"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23D0336B" w14:textId="77777777" w:rsidTr="00543CFE">
        <w:tblPrEx>
          <w:tblBorders>
            <w:top w:val="single" w:sz="12" w:space="0" w:color="000000"/>
            <w:bottom w:val="single" w:sz="12" w:space="0" w:color="000000"/>
          </w:tblBorders>
          <w:shd w:val="clear" w:color="auto" w:fill="auto"/>
        </w:tblPrEx>
        <w:tc>
          <w:tcPr>
            <w:tcW w:w="992" w:type="dxa"/>
            <w:tcBorders>
              <w:top w:val="nil"/>
              <w:bottom w:val="single" w:sz="8" w:space="0" w:color="660066"/>
            </w:tcBorders>
            <w:shd w:val="solid" w:color="FFFFFF" w:themeColor="background1" w:fill="auto"/>
          </w:tcPr>
          <w:p w14:paraId="68D85E5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2126" w:type="dxa"/>
            <w:tcBorders>
              <w:top w:val="nil"/>
              <w:bottom w:val="single" w:sz="8" w:space="0" w:color="660066"/>
            </w:tcBorders>
            <w:shd w:val="solid" w:color="FFFFFF" w:themeColor="background1" w:fill="auto"/>
          </w:tcPr>
          <w:p w14:paraId="4FA7144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984" w:type="dxa"/>
            <w:tcBorders>
              <w:top w:val="nil"/>
              <w:bottom w:val="single" w:sz="8" w:space="0" w:color="660066"/>
            </w:tcBorders>
            <w:shd w:val="solid" w:color="FFFFFF" w:themeColor="background1" w:fill="auto"/>
          </w:tcPr>
          <w:p w14:paraId="57C1D33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985" w:type="dxa"/>
            <w:tcBorders>
              <w:top w:val="nil"/>
              <w:bottom w:val="single" w:sz="8" w:space="0" w:color="660066"/>
            </w:tcBorders>
            <w:shd w:val="solid" w:color="FFFFFF" w:themeColor="background1" w:fill="auto"/>
          </w:tcPr>
          <w:p w14:paraId="41D1B72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985" w:type="dxa"/>
            <w:tcBorders>
              <w:top w:val="nil"/>
              <w:bottom w:val="single" w:sz="8" w:space="0" w:color="660066"/>
            </w:tcBorders>
            <w:shd w:val="solid" w:color="FFFFFF" w:themeColor="background1" w:fill="auto"/>
          </w:tcPr>
          <w:p w14:paraId="256B636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1AECC481" w14:textId="77777777" w:rsidTr="00543CFE">
        <w:tblPrEx>
          <w:tblBorders>
            <w:top w:val="single" w:sz="12" w:space="0" w:color="000000"/>
            <w:bottom w:val="single" w:sz="12" w:space="0" w:color="000000"/>
          </w:tblBorders>
          <w:shd w:val="clear" w:color="auto" w:fill="auto"/>
        </w:tblPrEx>
        <w:tc>
          <w:tcPr>
            <w:tcW w:w="992" w:type="dxa"/>
            <w:vMerge w:val="restart"/>
            <w:tcBorders>
              <w:top w:val="single" w:sz="8" w:space="0" w:color="660066"/>
              <w:bottom w:val="single" w:sz="8" w:space="0" w:color="660066"/>
            </w:tcBorders>
            <w:shd w:val="clear" w:color="auto" w:fill="auto"/>
          </w:tcPr>
          <w:p w14:paraId="055145AC" w14:textId="77777777" w:rsidR="00FE08D6" w:rsidRPr="00AD7210" w:rsidRDefault="00FE08D6" w:rsidP="00F96210">
            <w:pPr>
              <w:pStyle w:val="tabletext-bold"/>
              <w:rPr>
                <w:rFonts w:cs="Arial"/>
                <w:szCs w:val="18"/>
                <w:u w:val="single"/>
              </w:rPr>
            </w:pPr>
            <w:bookmarkStart w:id="87" w:name="_Toc179188006"/>
            <w:r w:rsidRPr="00AD7210">
              <w:rPr>
                <w:rFonts w:cs="Arial"/>
                <w:szCs w:val="18"/>
              </w:rPr>
              <w:t>Age</w:t>
            </w:r>
            <w:bookmarkEnd w:id="87"/>
          </w:p>
        </w:tc>
        <w:tc>
          <w:tcPr>
            <w:tcW w:w="2126" w:type="dxa"/>
            <w:vMerge w:val="restart"/>
            <w:tcBorders>
              <w:top w:val="single" w:sz="8" w:space="0" w:color="660066"/>
              <w:bottom w:val="single" w:sz="8" w:space="0" w:color="660066"/>
            </w:tcBorders>
            <w:shd w:val="clear" w:color="auto" w:fill="auto"/>
          </w:tcPr>
          <w:p w14:paraId="19EA9AFF" w14:textId="77777777" w:rsidR="00FE08D6" w:rsidRPr="00AD7210" w:rsidRDefault="00FE08D6" w:rsidP="00F96210">
            <w:pPr>
              <w:pStyle w:val="Tabletext"/>
              <w:rPr>
                <w:rFonts w:cs="Arial"/>
                <w:szCs w:val="18"/>
              </w:rPr>
            </w:pPr>
            <w:r w:rsidRPr="00AD7210">
              <w:rPr>
                <w:rFonts w:cs="Arial"/>
                <w:szCs w:val="18"/>
              </w:rPr>
              <w:t>The age of the student as at 30 June of the collection year. It is reported in age ranges.</w:t>
            </w:r>
          </w:p>
        </w:tc>
        <w:tc>
          <w:tcPr>
            <w:tcW w:w="1984" w:type="dxa"/>
            <w:tcBorders>
              <w:top w:val="single" w:sz="8" w:space="0" w:color="660066"/>
              <w:bottom w:val="single" w:sz="8" w:space="0" w:color="D9D9D9" w:themeColor="background1" w:themeShade="D9"/>
            </w:tcBorders>
            <w:shd w:val="clear" w:color="auto" w:fill="auto"/>
          </w:tcPr>
          <w:p w14:paraId="5848F55D" w14:textId="77777777" w:rsidR="00FE08D6" w:rsidRPr="00AD7210" w:rsidRDefault="00FE08D6" w:rsidP="00F96210">
            <w:pPr>
              <w:pStyle w:val="Tabletext"/>
              <w:rPr>
                <w:rFonts w:cs="Arial"/>
                <w:szCs w:val="18"/>
              </w:rPr>
            </w:pPr>
            <w:r w:rsidRPr="00AD7210">
              <w:rPr>
                <w:rFonts w:cs="Arial"/>
                <w:szCs w:val="18"/>
              </w:rPr>
              <w:t>14 years and under</w:t>
            </w:r>
          </w:p>
        </w:tc>
        <w:tc>
          <w:tcPr>
            <w:tcW w:w="1985" w:type="dxa"/>
            <w:vMerge w:val="restart"/>
            <w:tcBorders>
              <w:top w:val="single" w:sz="8" w:space="0" w:color="660066"/>
              <w:bottom w:val="single" w:sz="8" w:space="0" w:color="660066"/>
            </w:tcBorders>
            <w:shd w:val="clear" w:color="auto" w:fill="auto"/>
          </w:tcPr>
          <w:p w14:paraId="01F9CAA1" w14:textId="77777777" w:rsidR="00FE08D6" w:rsidRPr="00AD7210" w:rsidRDefault="00FE08D6" w:rsidP="00F96210">
            <w:pPr>
              <w:pStyle w:val="Tabletext"/>
              <w:rPr>
                <w:rFonts w:cs="Arial"/>
                <w:szCs w:val="18"/>
              </w:rPr>
            </w:pPr>
            <w:r w:rsidRPr="00AD7210">
              <w:rPr>
                <w:rFonts w:cs="Arial"/>
                <w:szCs w:val="18"/>
              </w:rPr>
              <w:t>Individual years of age available under each age grouping</w:t>
            </w:r>
          </w:p>
        </w:tc>
        <w:tc>
          <w:tcPr>
            <w:tcW w:w="1985" w:type="dxa"/>
            <w:vMerge w:val="restart"/>
            <w:tcBorders>
              <w:top w:val="single" w:sz="8" w:space="0" w:color="660066"/>
              <w:bottom w:val="single" w:sz="8" w:space="0" w:color="660066"/>
            </w:tcBorders>
            <w:shd w:val="clear" w:color="auto" w:fill="auto"/>
          </w:tcPr>
          <w:p w14:paraId="66DF2DCB"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 xml:space="preserve">Date of Birth </w:t>
            </w:r>
            <w:r w:rsidRPr="00AD7210">
              <w:rPr>
                <w:rFonts w:cs="Arial"/>
                <w:szCs w:val="18"/>
              </w:rPr>
              <w:t xml:space="preserve">from the </w:t>
            </w:r>
            <w:r w:rsidRPr="00AD7210">
              <w:rPr>
                <w:rFonts w:cs="Arial"/>
                <w:i/>
                <w:szCs w:val="18"/>
              </w:rPr>
              <w:t>Client</w:t>
            </w:r>
            <w:r w:rsidRPr="00AD7210">
              <w:rPr>
                <w:rFonts w:cs="Arial"/>
                <w:szCs w:val="18"/>
              </w:rPr>
              <w:t xml:space="preserve"> file.</w:t>
            </w:r>
          </w:p>
        </w:tc>
      </w:tr>
      <w:tr w:rsidR="00FE08D6" w:rsidRPr="00AD7210" w14:paraId="135C6F54" w14:textId="77777777" w:rsidTr="00543CFE">
        <w:tblPrEx>
          <w:tblBorders>
            <w:top w:val="single" w:sz="12" w:space="0" w:color="000000"/>
            <w:bottom w:val="single" w:sz="12" w:space="0" w:color="000000"/>
          </w:tblBorders>
          <w:shd w:val="clear" w:color="auto" w:fill="auto"/>
        </w:tblPrEx>
        <w:tc>
          <w:tcPr>
            <w:tcW w:w="992" w:type="dxa"/>
            <w:vMerge/>
            <w:tcBorders>
              <w:top w:val="nil"/>
              <w:bottom w:val="single" w:sz="8" w:space="0" w:color="660066"/>
            </w:tcBorders>
            <w:shd w:val="clear" w:color="auto" w:fill="auto"/>
          </w:tcPr>
          <w:p w14:paraId="083B47BB" w14:textId="77777777" w:rsidR="00FE08D6" w:rsidRPr="00AD7210" w:rsidRDefault="00FE08D6" w:rsidP="00F96210">
            <w:pPr>
              <w:pStyle w:val="Tabletext"/>
              <w:rPr>
                <w:rFonts w:cs="Arial"/>
                <w:bCs/>
                <w:color w:val="000080"/>
                <w:szCs w:val="18"/>
              </w:rPr>
            </w:pPr>
          </w:p>
        </w:tc>
        <w:tc>
          <w:tcPr>
            <w:tcW w:w="2126" w:type="dxa"/>
            <w:vMerge/>
            <w:tcBorders>
              <w:top w:val="nil"/>
              <w:bottom w:val="single" w:sz="8" w:space="0" w:color="660066"/>
            </w:tcBorders>
            <w:shd w:val="clear" w:color="auto" w:fill="auto"/>
          </w:tcPr>
          <w:p w14:paraId="653B939E"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4" w:space="0" w:color="D9D9D9" w:themeColor="background1" w:themeShade="D9"/>
            </w:tcBorders>
            <w:shd w:val="clear" w:color="auto" w:fill="auto"/>
            <w:vAlign w:val="center"/>
          </w:tcPr>
          <w:p w14:paraId="399B0790" w14:textId="77777777" w:rsidR="00FE08D6" w:rsidRPr="00AD7210" w:rsidRDefault="00FE08D6" w:rsidP="00F96210">
            <w:pPr>
              <w:pStyle w:val="Tabletext"/>
              <w:rPr>
                <w:rFonts w:cs="Arial"/>
                <w:szCs w:val="18"/>
              </w:rPr>
            </w:pPr>
            <w:r w:rsidRPr="00AD7210">
              <w:rPr>
                <w:rFonts w:cs="Arial"/>
                <w:szCs w:val="18"/>
              </w:rPr>
              <w:t>15 to 19 years</w:t>
            </w:r>
          </w:p>
        </w:tc>
        <w:tc>
          <w:tcPr>
            <w:tcW w:w="1985" w:type="dxa"/>
            <w:vMerge/>
            <w:tcBorders>
              <w:top w:val="nil"/>
              <w:bottom w:val="single" w:sz="8" w:space="0" w:color="660066"/>
            </w:tcBorders>
            <w:shd w:val="clear" w:color="auto" w:fill="auto"/>
          </w:tcPr>
          <w:p w14:paraId="0B7E0020" w14:textId="77777777" w:rsidR="00FE08D6" w:rsidRPr="00AD7210" w:rsidRDefault="00FE08D6" w:rsidP="00F96210">
            <w:pPr>
              <w:pStyle w:val="Tabletext"/>
              <w:rPr>
                <w:rFonts w:cs="Arial"/>
                <w:szCs w:val="18"/>
              </w:rPr>
            </w:pPr>
          </w:p>
        </w:tc>
        <w:tc>
          <w:tcPr>
            <w:tcW w:w="1985" w:type="dxa"/>
            <w:vMerge/>
            <w:tcBorders>
              <w:top w:val="nil"/>
              <w:bottom w:val="single" w:sz="8" w:space="0" w:color="660066"/>
            </w:tcBorders>
            <w:shd w:val="clear" w:color="auto" w:fill="auto"/>
          </w:tcPr>
          <w:p w14:paraId="7BD772CF" w14:textId="77777777" w:rsidR="00FE08D6" w:rsidRPr="00AD7210" w:rsidRDefault="00FE08D6" w:rsidP="00F96210">
            <w:pPr>
              <w:pStyle w:val="Tabletext"/>
              <w:rPr>
                <w:rFonts w:cs="Arial"/>
                <w:szCs w:val="18"/>
              </w:rPr>
            </w:pPr>
          </w:p>
        </w:tc>
      </w:tr>
      <w:tr w:rsidR="00FE08D6" w:rsidRPr="00AD7210" w14:paraId="22E1A8BA" w14:textId="77777777" w:rsidTr="00543CFE">
        <w:tblPrEx>
          <w:tblBorders>
            <w:top w:val="single" w:sz="12" w:space="0" w:color="000000"/>
            <w:bottom w:val="single" w:sz="12" w:space="0" w:color="000000"/>
          </w:tblBorders>
          <w:shd w:val="clear" w:color="auto" w:fill="auto"/>
        </w:tblPrEx>
        <w:tc>
          <w:tcPr>
            <w:tcW w:w="992" w:type="dxa"/>
            <w:vMerge/>
            <w:tcBorders>
              <w:top w:val="nil"/>
              <w:bottom w:val="single" w:sz="8" w:space="0" w:color="660066"/>
            </w:tcBorders>
            <w:shd w:val="clear" w:color="auto" w:fill="auto"/>
          </w:tcPr>
          <w:p w14:paraId="5C27B45E" w14:textId="77777777" w:rsidR="00FE08D6" w:rsidRPr="00AD7210" w:rsidRDefault="00FE08D6" w:rsidP="00F96210">
            <w:pPr>
              <w:pStyle w:val="Tabletext"/>
              <w:rPr>
                <w:rFonts w:cs="Arial"/>
                <w:bCs/>
                <w:color w:val="000080"/>
                <w:szCs w:val="18"/>
              </w:rPr>
            </w:pPr>
          </w:p>
        </w:tc>
        <w:tc>
          <w:tcPr>
            <w:tcW w:w="2126" w:type="dxa"/>
            <w:vMerge/>
            <w:tcBorders>
              <w:top w:val="nil"/>
              <w:bottom w:val="single" w:sz="8" w:space="0" w:color="660066"/>
            </w:tcBorders>
            <w:shd w:val="clear" w:color="auto" w:fill="auto"/>
          </w:tcPr>
          <w:p w14:paraId="7A3F6598" w14:textId="77777777" w:rsidR="00FE08D6" w:rsidRPr="00AD7210" w:rsidRDefault="00FE08D6" w:rsidP="00F96210">
            <w:pPr>
              <w:pStyle w:val="Tabletext"/>
              <w:rPr>
                <w:rFonts w:cs="Arial"/>
                <w:szCs w:val="18"/>
              </w:rPr>
            </w:pPr>
          </w:p>
        </w:tc>
        <w:tc>
          <w:tcPr>
            <w:tcW w:w="1984" w:type="dxa"/>
            <w:tcBorders>
              <w:top w:val="single" w:sz="4" w:space="0" w:color="D9D9D9" w:themeColor="background1" w:themeShade="D9"/>
              <w:bottom w:val="single" w:sz="4" w:space="0" w:color="D9D9D9" w:themeColor="background1" w:themeShade="D9"/>
            </w:tcBorders>
            <w:shd w:val="clear" w:color="auto" w:fill="auto"/>
          </w:tcPr>
          <w:p w14:paraId="6D296430" w14:textId="77777777" w:rsidR="00FE08D6" w:rsidRPr="00AD7210" w:rsidRDefault="00FE08D6" w:rsidP="00F96210">
            <w:pPr>
              <w:pStyle w:val="Tabletext"/>
              <w:rPr>
                <w:rFonts w:cs="Arial"/>
                <w:szCs w:val="18"/>
              </w:rPr>
            </w:pPr>
            <w:r w:rsidRPr="00AD7210">
              <w:rPr>
                <w:rFonts w:cs="Arial"/>
                <w:szCs w:val="18"/>
              </w:rPr>
              <w:t>20 to 24 years</w:t>
            </w:r>
          </w:p>
        </w:tc>
        <w:tc>
          <w:tcPr>
            <w:tcW w:w="1985" w:type="dxa"/>
            <w:vMerge/>
            <w:tcBorders>
              <w:top w:val="nil"/>
              <w:bottom w:val="single" w:sz="8" w:space="0" w:color="660066"/>
            </w:tcBorders>
            <w:shd w:val="clear" w:color="auto" w:fill="auto"/>
          </w:tcPr>
          <w:p w14:paraId="67F57BE6" w14:textId="77777777" w:rsidR="00FE08D6" w:rsidRPr="00AD7210" w:rsidRDefault="00FE08D6" w:rsidP="00F96210">
            <w:pPr>
              <w:pStyle w:val="Tabletext"/>
              <w:rPr>
                <w:rFonts w:cs="Arial"/>
                <w:szCs w:val="18"/>
              </w:rPr>
            </w:pPr>
          </w:p>
        </w:tc>
        <w:tc>
          <w:tcPr>
            <w:tcW w:w="1985" w:type="dxa"/>
            <w:vMerge/>
            <w:tcBorders>
              <w:top w:val="nil"/>
              <w:bottom w:val="single" w:sz="8" w:space="0" w:color="660066"/>
            </w:tcBorders>
            <w:shd w:val="clear" w:color="auto" w:fill="auto"/>
          </w:tcPr>
          <w:p w14:paraId="4F9F0723" w14:textId="77777777" w:rsidR="00FE08D6" w:rsidRPr="00AD7210" w:rsidRDefault="00FE08D6" w:rsidP="00F96210">
            <w:pPr>
              <w:pStyle w:val="Tabletext"/>
              <w:rPr>
                <w:rFonts w:cs="Arial"/>
                <w:szCs w:val="18"/>
              </w:rPr>
            </w:pPr>
          </w:p>
        </w:tc>
      </w:tr>
      <w:tr w:rsidR="00FE08D6" w:rsidRPr="00AD7210" w14:paraId="361D2BC5" w14:textId="77777777" w:rsidTr="00543CFE">
        <w:tblPrEx>
          <w:tblBorders>
            <w:top w:val="single" w:sz="12" w:space="0" w:color="000000"/>
            <w:bottom w:val="single" w:sz="12" w:space="0" w:color="000000"/>
          </w:tblBorders>
          <w:shd w:val="clear" w:color="auto" w:fill="auto"/>
        </w:tblPrEx>
        <w:tc>
          <w:tcPr>
            <w:tcW w:w="992" w:type="dxa"/>
            <w:vMerge/>
            <w:tcBorders>
              <w:top w:val="nil"/>
              <w:bottom w:val="single" w:sz="8" w:space="0" w:color="660066"/>
            </w:tcBorders>
            <w:shd w:val="clear" w:color="auto" w:fill="auto"/>
          </w:tcPr>
          <w:p w14:paraId="4612A756" w14:textId="77777777" w:rsidR="00FE08D6" w:rsidRPr="00AD7210" w:rsidRDefault="00FE08D6" w:rsidP="00F96210">
            <w:pPr>
              <w:pStyle w:val="Tabletext"/>
              <w:rPr>
                <w:rFonts w:cs="Arial"/>
                <w:bCs/>
                <w:color w:val="000080"/>
                <w:szCs w:val="18"/>
              </w:rPr>
            </w:pPr>
          </w:p>
        </w:tc>
        <w:tc>
          <w:tcPr>
            <w:tcW w:w="2126" w:type="dxa"/>
            <w:vMerge/>
            <w:tcBorders>
              <w:top w:val="nil"/>
              <w:bottom w:val="single" w:sz="8" w:space="0" w:color="660066"/>
            </w:tcBorders>
            <w:shd w:val="clear" w:color="auto" w:fill="auto"/>
          </w:tcPr>
          <w:p w14:paraId="54AA57D2" w14:textId="77777777" w:rsidR="00FE08D6" w:rsidRPr="00AD7210" w:rsidRDefault="00FE08D6" w:rsidP="00F96210">
            <w:pPr>
              <w:pStyle w:val="Tabletext"/>
              <w:rPr>
                <w:rFonts w:cs="Arial"/>
                <w:szCs w:val="18"/>
              </w:rPr>
            </w:pPr>
          </w:p>
        </w:tc>
        <w:tc>
          <w:tcPr>
            <w:tcW w:w="1984" w:type="dxa"/>
            <w:tcBorders>
              <w:top w:val="single" w:sz="4" w:space="0" w:color="D9D9D9" w:themeColor="background1" w:themeShade="D9"/>
              <w:bottom w:val="single" w:sz="4" w:space="0" w:color="D9D9D9" w:themeColor="background1" w:themeShade="D9"/>
            </w:tcBorders>
            <w:shd w:val="clear" w:color="auto" w:fill="auto"/>
          </w:tcPr>
          <w:p w14:paraId="25F7FB5E" w14:textId="77777777" w:rsidR="00FE08D6" w:rsidRPr="00AD7210" w:rsidRDefault="00FE08D6" w:rsidP="00F96210">
            <w:pPr>
              <w:pStyle w:val="Tabletext"/>
              <w:rPr>
                <w:rFonts w:cs="Arial"/>
                <w:szCs w:val="18"/>
              </w:rPr>
            </w:pPr>
            <w:r w:rsidRPr="00AD7210">
              <w:rPr>
                <w:rFonts w:cs="Arial"/>
                <w:szCs w:val="18"/>
              </w:rPr>
              <w:t>25 to 44 years</w:t>
            </w:r>
          </w:p>
        </w:tc>
        <w:tc>
          <w:tcPr>
            <w:tcW w:w="1985" w:type="dxa"/>
            <w:vMerge/>
            <w:tcBorders>
              <w:top w:val="nil"/>
              <w:bottom w:val="single" w:sz="8" w:space="0" w:color="660066"/>
            </w:tcBorders>
            <w:shd w:val="clear" w:color="auto" w:fill="auto"/>
          </w:tcPr>
          <w:p w14:paraId="35730417" w14:textId="77777777" w:rsidR="00FE08D6" w:rsidRPr="00AD7210" w:rsidRDefault="00FE08D6" w:rsidP="00F96210">
            <w:pPr>
              <w:pStyle w:val="Tabletext"/>
              <w:rPr>
                <w:rFonts w:cs="Arial"/>
                <w:szCs w:val="18"/>
              </w:rPr>
            </w:pPr>
          </w:p>
        </w:tc>
        <w:tc>
          <w:tcPr>
            <w:tcW w:w="1985" w:type="dxa"/>
            <w:vMerge/>
            <w:tcBorders>
              <w:top w:val="nil"/>
              <w:bottom w:val="single" w:sz="8" w:space="0" w:color="660066"/>
            </w:tcBorders>
            <w:shd w:val="clear" w:color="auto" w:fill="auto"/>
          </w:tcPr>
          <w:p w14:paraId="1870B003" w14:textId="77777777" w:rsidR="00FE08D6" w:rsidRPr="00AD7210" w:rsidRDefault="00FE08D6" w:rsidP="00F96210">
            <w:pPr>
              <w:pStyle w:val="Tabletext"/>
              <w:rPr>
                <w:rFonts w:cs="Arial"/>
                <w:szCs w:val="18"/>
              </w:rPr>
            </w:pPr>
          </w:p>
        </w:tc>
      </w:tr>
      <w:tr w:rsidR="00FE08D6" w:rsidRPr="00AD7210" w14:paraId="6C45781D" w14:textId="77777777" w:rsidTr="00543CFE">
        <w:tblPrEx>
          <w:tblBorders>
            <w:top w:val="single" w:sz="12" w:space="0" w:color="000000"/>
            <w:bottom w:val="single" w:sz="12" w:space="0" w:color="000000"/>
          </w:tblBorders>
          <w:shd w:val="clear" w:color="auto" w:fill="auto"/>
        </w:tblPrEx>
        <w:tc>
          <w:tcPr>
            <w:tcW w:w="992" w:type="dxa"/>
            <w:vMerge/>
            <w:tcBorders>
              <w:top w:val="nil"/>
              <w:bottom w:val="single" w:sz="8" w:space="0" w:color="660066"/>
            </w:tcBorders>
            <w:shd w:val="clear" w:color="auto" w:fill="auto"/>
          </w:tcPr>
          <w:p w14:paraId="182505C0" w14:textId="77777777" w:rsidR="00FE08D6" w:rsidRPr="00AD7210" w:rsidRDefault="00FE08D6" w:rsidP="00F96210">
            <w:pPr>
              <w:pStyle w:val="Tabletext"/>
              <w:rPr>
                <w:rFonts w:cs="Arial"/>
                <w:bCs/>
                <w:color w:val="000080"/>
                <w:szCs w:val="18"/>
              </w:rPr>
            </w:pPr>
          </w:p>
        </w:tc>
        <w:tc>
          <w:tcPr>
            <w:tcW w:w="2126" w:type="dxa"/>
            <w:vMerge/>
            <w:tcBorders>
              <w:top w:val="nil"/>
              <w:bottom w:val="single" w:sz="8" w:space="0" w:color="660066"/>
            </w:tcBorders>
            <w:shd w:val="clear" w:color="auto" w:fill="auto"/>
          </w:tcPr>
          <w:p w14:paraId="5F5A60C7" w14:textId="77777777" w:rsidR="00FE08D6" w:rsidRPr="00AD7210" w:rsidRDefault="00FE08D6" w:rsidP="00F96210">
            <w:pPr>
              <w:pStyle w:val="Tabletext"/>
              <w:rPr>
                <w:rFonts w:cs="Arial"/>
                <w:szCs w:val="18"/>
              </w:rPr>
            </w:pPr>
          </w:p>
        </w:tc>
        <w:tc>
          <w:tcPr>
            <w:tcW w:w="1984" w:type="dxa"/>
            <w:tcBorders>
              <w:top w:val="single" w:sz="4" w:space="0" w:color="D9D9D9" w:themeColor="background1" w:themeShade="D9"/>
              <w:bottom w:val="single" w:sz="4" w:space="0" w:color="D9D9D9" w:themeColor="background1" w:themeShade="D9"/>
            </w:tcBorders>
            <w:shd w:val="clear" w:color="auto" w:fill="auto"/>
          </w:tcPr>
          <w:p w14:paraId="293F9DD1" w14:textId="77777777" w:rsidR="00FE08D6" w:rsidRPr="00AD7210" w:rsidRDefault="00FE08D6" w:rsidP="00F96210">
            <w:pPr>
              <w:pStyle w:val="Tabletext"/>
              <w:rPr>
                <w:rFonts w:cs="Arial"/>
                <w:szCs w:val="18"/>
              </w:rPr>
            </w:pPr>
            <w:r w:rsidRPr="00AD7210">
              <w:rPr>
                <w:rFonts w:cs="Arial"/>
                <w:szCs w:val="18"/>
              </w:rPr>
              <w:t>45 to 64 years</w:t>
            </w:r>
          </w:p>
        </w:tc>
        <w:tc>
          <w:tcPr>
            <w:tcW w:w="1985" w:type="dxa"/>
            <w:vMerge/>
            <w:tcBorders>
              <w:top w:val="nil"/>
              <w:bottom w:val="single" w:sz="8" w:space="0" w:color="660066"/>
            </w:tcBorders>
            <w:shd w:val="clear" w:color="auto" w:fill="auto"/>
          </w:tcPr>
          <w:p w14:paraId="08962782" w14:textId="77777777" w:rsidR="00FE08D6" w:rsidRPr="00AD7210" w:rsidRDefault="00FE08D6" w:rsidP="00F96210">
            <w:pPr>
              <w:pStyle w:val="Tabletext"/>
              <w:rPr>
                <w:rFonts w:cs="Arial"/>
                <w:szCs w:val="18"/>
              </w:rPr>
            </w:pPr>
          </w:p>
        </w:tc>
        <w:tc>
          <w:tcPr>
            <w:tcW w:w="1985" w:type="dxa"/>
            <w:vMerge/>
            <w:tcBorders>
              <w:top w:val="nil"/>
              <w:bottom w:val="single" w:sz="8" w:space="0" w:color="660066"/>
            </w:tcBorders>
            <w:shd w:val="clear" w:color="auto" w:fill="auto"/>
          </w:tcPr>
          <w:p w14:paraId="03764BC5" w14:textId="77777777" w:rsidR="00FE08D6" w:rsidRPr="00AD7210" w:rsidRDefault="00FE08D6" w:rsidP="00F96210">
            <w:pPr>
              <w:pStyle w:val="Tabletext"/>
              <w:rPr>
                <w:rFonts w:cs="Arial"/>
                <w:szCs w:val="18"/>
              </w:rPr>
            </w:pPr>
          </w:p>
        </w:tc>
      </w:tr>
      <w:tr w:rsidR="00FE08D6" w:rsidRPr="00AD7210" w14:paraId="539148D8" w14:textId="77777777" w:rsidTr="00543CFE">
        <w:tblPrEx>
          <w:tblBorders>
            <w:top w:val="single" w:sz="12" w:space="0" w:color="000000"/>
            <w:bottom w:val="single" w:sz="12" w:space="0" w:color="000000"/>
          </w:tblBorders>
          <w:shd w:val="clear" w:color="auto" w:fill="auto"/>
        </w:tblPrEx>
        <w:tc>
          <w:tcPr>
            <w:tcW w:w="992" w:type="dxa"/>
            <w:vMerge/>
            <w:tcBorders>
              <w:top w:val="nil"/>
              <w:bottom w:val="single" w:sz="8" w:space="0" w:color="660066"/>
            </w:tcBorders>
            <w:shd w:val="clear" w:color="auto" w:fill="auto"/>
          </w:tcPr>
          <w:p w14:paraId="401DEF8A" w14:textId="77777777" w:rsidR="00FE08D6" w:rsidRPr="00AD7210" w:rsidRDefault="00FE08D6" w:rsidP="00F96210">
            <w:pPr>
              <w:pStyle w:val="Tabletext"/>
              <w:rPr>
                <w:rFonts w:cs="Arial"/>
                <w:bCs/>
                <w:color w:val="000080"/>
                <w:szCs w:val="18"/>
              </w:rPr>
            </w:pPr>
          </w:p>
        </w:tc>
        <w:tc>
          <w:tcPr>
            <w:tcW w:w="2126" w:type="dxa"/>
            <w:vMerge/>
            <w:tcBorders>
              <w:top w:val="nil"/>
              <w:bottom w:val="single" w:sz="8" w:space="0" w:color="660066"/>
            </w:tcBorders>
            <w:shd w:val="clear" w:color="auto" w:fill="auto"/>
          </w:tcPr>
          <w:p w14:paraId="577B567A" w14:textId="77777777" w:rsidR="00FE08D6" w:rsidRPr="00AD7210" w:rsidRDefault="00FE08D6" w:rsidP="00F96210">
            <w:pPr>
              <w:pStyle w:val="Tabletext"/>
              <w:rPr>
                <w:rFonts w:cs="Arial"/>
                <w:szCs w:val="18"/>
              </w:rPr>
            </w:pPr>
          </w:p>
        </w:tc>
        <w:tc>
          <w:tcPr>
            <w:tcW w:w="1984" w:type="dxa"/>
            <w:tcBorders>
              <w:top w:val="single" w:sz="4" w:space="0" w:color="D9D9D9" w:themeColor="background1" w:themeShade="D9"/>
              <w:bottom w:val="single" w:sz="4" w:space="0" w:color="D9D9D9" w:themeColor="background1" w:themeShade="D9"/>
            </w:tcBorders>
            <w:shd w:val="clear" w:color="auto" w:fill="auto"/>
          </w:tcPr>
          <w:p w14:paraId="31B15BE4" w14:textId="77777777" w:rsidR="00FE08D6" w:rsidRPr="00AD7210" w:rsidRDefault="00FE08D6" w:rsidP="00F96210">
            <w:pPr>
              <w:pStyle w:val="Tabletext"/>
              <w:rPr>
                <w:rFonts w:cs="Arial"/>
                <w:szCs w:val="18"/>
              </w:rPr>
            </w:pPr>
            <w:r w:rsidRPr="00AD7210">
              <w:rPr>
                <w:rFonts w:cs="Arial"/>
                <w:szCs w:val="18"/>
              </w:rPr>
              <w:t xml:space="preserve">65 years and over </w:t>
            </w:r>
          </w:p>
        </w:tc>
        <w:tc>
          <w:tcPr>
            <w:tcW w:w="1985" w:type="dxa"/>
            <w:vMerge/>
            <w:tcBorders>
              <w:top w:val="nil"/>
              <w:bottom w:val="single" w:sz="8" w:space="0" w:color="660066"/>
            </w:tcBorders>
            <w:shd w:val="clear" w:color="auto" w:fill="auto"/>
          </w:tcPr>
          <w:p w14:paraId="7C1EFDEF" w14:textId="77777777" w:rsidR="00FE08D6" w:rsidRPr="00AD7210" w:rsidRDefault="00FE08D6" w:rsidP="00F96210">
            <w:pPr>
              <w:pStyle w:val="Tabletext"/>
              <w:rPr>
                <w:rFonts w:cs="Arial"/>
                <w:szCs w:val="18"/>
              </w:rPr>
            </w:pPr>
          </w:p>
        </w:tc>
        <w:tc>
          <w:tcPr>
            <w:tcW w:w="1985" w:type="dxa"/>
            <w:vMerge/>
            <w:tcBorders>
              <w:top w:val="nil"/>
              <w:bottom w:val="single" w:sz="8" w:space="0" w:color="660066"/>
            </w:tcBorders>
            <w:shd w:val="clear" w:color="auto" w:fill="auto"/>
          </w:tcPr>
          <w:p w14:paraId="4C00BE4C" w14:textId="77777777" w:rsidR="00FE08D6" w:rsidRPr="00AD7210" w:rsidRDefault="00FE08D6" w:rsidP="00F96210">
            <w:pPr>
              <w:pStyle w:val="Tabletext"/>
              <w:rPr>
                <w:rFonts w:cs="Arial"/>
                <w:szCs w:val="18"/>
              </w:rPr>
            </w:pPr>
          </w:p>
        </w:tc>
      </w:tr>
      <w:tr w:rsidR="00FE08D6" w:rsidRPr="00AD7210" w14:paraId="28651999" w14:textId="77777777" w:rsidTr="00543CFE">
        <w:tblPrEx>
          <w:tblBorders>
            <w:top w:val="single" w:sz="12" w:space="0" w:color="000000"/>
            <w:bottom w:val="single" w:sz="12" w:space="0" w:color="000000"/>
          </w:tblBorders>
          <w:shd w:val="clear" w:color="auto" w:fill="auto"/>
        </w:tblPrEx>
        <w:tc>
          <w:tcPr>
            <w:tcW w:w="992" w:type="dxa"/>
            <w:vMerge/>
            <w:tcBorders>
              <w:top w:val="nil"/>
              <w:bottom w:val="single" w:sz="8" w:space="0" w:color="660066"/>
            </w:tcBorders>
            <w:shd w:val="clear" w:color="auto" w:fill="auto"/>
          </w:tcPr>
          <w:p w14:paraId="07A45B24" w14:textId="77777777" w:rsidR="00FE08D6" w:rsidRPr="00AD7210" w:rsidRDefault="00FE08D6" w:rsidP="00F96210">
            <w:pPr>
              <w:pStyle w:val="Tabletext"/>
              <w:rPr>
                <w:rFonts w:cs="Arial"/>
                <w:bCs/>
                <w:color w:val="000080"/>
                <w:szCs w:val="18"/>
              </w:rPr>
            </w:pPr>
          </w:p>
        </w:tc>
        <w:tc>
          <w:tcPr>
            <w:tcW w:w="2126" w:type="dxa"/>
            <w:vMerge/>
            <w:tcBorders>
              <w:top w:val="nil"/>
              <w:bottom w:val="single" w:sz="8" w:space="0" w:color="660066"/>
            </w:tcBorders>
            <w:shd w:val="clear" w:color="auto" w:fill="auto"/>
          </w:tcPr>
          <w:p w14:paraId="4749314B" w14:textId="77777777" w:rsidR="00FE08D6" w:rsidRPr="00AD7210" w:rsidRDefault="00FE08D6" w:rsidP="00F96210">
            <w:pPr>
              <w:pStyle w:val="Tabletext"/>
              <w:rPr>
                <w:rFonts w:cs="Arial"/>
                <w:szCs w:val="18"/>
              </w:rPr>
            </w:pPr>
          </w:p>
        </w:tc>
        <w:tc>
          <w:tcPr>
            <w:tcW w:w="1984" w:type="dxa"/>
            <w:tcBorders>
              <w:top w:val="single" w:sz="4" w:space="0" w:color="D9D9D9" w:themeColor="background1" w:themeShade="D9"/>
              <w:bottom w:val="single" w:sz="8" w:space="0" w:color="660066"/>
            </w:tcBorders>
            <w:shd w:val="clear" w:color="auto" w:fill="auto"/>
          </w:tcPr>
          <w:p w14:paraId="5DF4F372" w14:textId="77777777" w:rsidR="00FE08D6" w:rsidRPr="00AD7210" w:rsidRDefault="00FE08D6" w:rsidP="00F96210">
            <w:pPr>
              <w:pStyle w:val="Tabletext"/>
              <w:rPr>
                <w:rFonts w:cs="Arial"/>
                <w:szCs w:val="18"/>
              </w:rPr>
            </w:pPr>
            <w:r w:rsidRPr="00AD7210">
              <w:rPr>
                <w:rFonts w:cs="Arial"/>
                <w:szCs w:val="18"/>
              </w:rPr>
              <w:t>Not known</w:t>
            </w:r>
          </w:p>
        </w:tc>
        <w:tc>
          <w:tcPr>
            <w:tcW w:w="1985" w:type="dxa"/>
            <w:vMerge/>
            <w:tcBorders>
              <w:top w:val="nil"/>
              <w:bottom w:val="single" w:sz="8" w:space="0" w:color="660066"/>
            </w:tcBorders>
            <w:shd w:val="clear" w:color="auto" w:fill="auto"/>
          </w:tcPr>
          <w:p w14:paraId="192C3728" w14:textId="77777777" w:rsidR="00FE08D6" w:rsidRPr="00AD7210" w:rsidRDefault="00FE08D6" w:rsidP="00F96210">
            <w:pPr>
              <w:pStyle w:val="Tabletext"/>
              <w:rPr>
                <w:rFonts w:cs="Arial"/>
                <w:szCs w:val="18"/>
              </w:rPr>
            </w:pPr>
          </w:p>
        </w:tc>
        <w:tc>
          <w:tcPr>
            <w:tcW w:w="1985" w:type="dxa"/>
            <w:vMerge/>
            <w:tcBorders>
              <w:top w:val="nil"/>
              <w:bottom w:val="single" w:sz="8" w:space="0" w:color="660066"/>
            </w:tcBorders>
            <w:shd w:val="clear" w:color="auto" w:fill="auto"/>
          </w:tcPr>
          <w:p w14:paraId="504CABBC" w14:textId="77777777" w:rsidR="00FE08D6" w:rsidRPr="00AD7210" w:rsidRDefault="00FE08D6" w:rsidP="00F96210">
            <w:pPr>
              <w:pStyle w:val="Tabletext"/>
              <w:rPr>
                <w:rFonts w:cs="Arial"/>
                <w:szCs w:val="18"/>
              </w:rPr>
            </w:pPr>
          </w:p>
        </w:tc>
      </w:tr>
    </w:tbl>
    <w:p w14:paraId="1C60E7D2" w14:textId="77777777" w:rsidR="00543CFE" w:rsidRPr="00AD7210" w:rsidRDefault="00543CFE" w:rsidP="00543CFE">
      <w:pPr>
        <w:pStyle w:val="tabletext-bold"/>
        <w:rPr>
          <w:rFonts w:cs="Arial"/>
          <w:szCs w:val="18"/>
        </w:rPr>
      </w:pPr>
      <w:r w:rsidRPr="00AD7210">
        <w:rPr>
          <w:rFonts w:cs="Arial"/>
          <w:szCs w:val="18"/>
        </w:rPr>
        <w:t>Age continued on next page</w:t>
      </w:r>
    </w:p>
    <w:p w14:paraId="090DA282" w14:textId="77777777" w:rsidR="00543CFE" w:rsidRDefault="00543CFE">
      <w:r>
        <w:rPr>
          <w:b/>
        </w:rPr>
        <w:br w:type="page"/>
      </w:r>
    </w:p>
    <w:tbl>
      <w:tblPr>
        <w:tblW w:w="9072" w:type="dxa"/>
        <w:tblInd w:w="57" w:type="dxa"/>
        <w:shd w:val="clear" w:color="auto" w:fill="D9D9D9" w:themeFill="background1" w:themeFillShade="D9"/>
        <w:tblLayout w:type="fixed"/>
        <w:tblCellMar>
          <w:left w:w="57" w:type="dxa"/>
          <w:right w:w="57" w:type="dxa"/>
        </w:tblCellMar>
        <w:tblLook w:val="04A0" w:firstRow="1" w:lastRow="0" w:firstColumn="1" w:lastColumn="0" w:noHBand="0" w:noVBand="1"/>
      </w:tblPr>
      <w:tblGrid>
        <w:gridCol w:w="991"/>
        <w:gridCol w:w="85"/>
        <w:gridCol w:w="2042"/>
        <w:gridCol w:w="1984"/>
        <w:gridCol w:w="1985"/>
        <w:gridCol w:w="1985"/>
      </w:tblGrid>
      <w:tr w:rsidR="00FE08D6" w:rsidRPr="00AD7210" w14:paraId="1D8ACAD1" w14:textId="77777777" w:rsidTr="00543CFE">
        <w:tc>
          <w:tcPr>
            <w:tcW w:w="9072" w:type="dxa"/>
            <w:gridSpan w:val="6"/>
            <w:shd w:val="clear" w:color="auto" w:fill="CC0000"/>
          </w:tcPr>
          <w:p w14:paraId="4DF72672" w14:textId="155C17E6" w:rsidR="00FE08D6" w:rsidRPr="00AD7210" w:rsidRDefault="00FE08D6" w:rsidP="00F96210">
            <w:pPr>
              <w:pStyle w:val="tablehead1-white"/>
              <w:rPr>
                <w:rFonts w:cs="Arial"/>
                <w:sz w:val="18"/>
                <w:szCs w:val="18"/>
              </w:rPr>
            </w:pPr>
            <w:r w:rsidRPr="00AD7210">
              <w:rPr>
                <w:rFonts w:cs="Arial"/>
                <w:sz w:val="18"/>
                <w:szCs w:val="18"/>
              </w:rPr>
              <w:lastRenderedPageBreak/>
              <w:t>Apprentices and trainees</w:t>
            </w:r>
          </w:p>
        </w:tc>
      </w:tr>
      <w:tr w:rsidR="00FE08D6" w:rsidRPr="00AD7210" w14:paraId="732DCFF4" w14:textId="77777777" w:rsidTr="00543CFE">
        <w:tblPrEx>
          <w:tblBorders>
            <w:top w:val="single" w:sz="12" w:space="0" w:color="000000"/>
            <w:bottom w:val="single" w:sz="12" w:space="0" w:color="000000"/>
          </w:tblBorders>
          <w:shd w:val="clear" w:color="auto" w:fill="auto"/>
          <w:tblLook w:val="01E0" w:firstRow="1" w:lastRow="1" w:firstColumn="1" w:lastColumn="1" w:noHBand="0" w:noVBand="0"/>
        </w:tblPrEx>
        <w:tc>
          <w:tcPr>
            <w:tcW w:w="991" w:type="dxa"/>
            <w:tcBorders>
              <w:top w:val="nil"/>
              <w:bottom w:val="single" w:sz="8" w:space="0" w:color="CC0000"/>
            </w:tcBorders>
            <w:shd w:val="clear" w:color="auto" w:fill="auto"/>
          </w:tcPr>
          <w:p w14:paraId="709380E0"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2127" w:type="dxa"/>
            <w:gridSpan w:val="2"/>
            <w:tcBorders>
              <w:top w:val="nil"/>
              <w:bottom w:val="single" w:sz="8" w:space="0" w:color="CC0000"/>
            </w:tcBorders>
            <w:shd w:val="clear" w:color="auto" w:fill="auto"/>
          </w:tcPr>
          <w:p w14:paraId="65C4001E"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1984" w:type="dxa"/>
            <w:tcBorders>
              <w:top w:val="nil"/>
              <w:bottom w:val="single" w:sz="8" w:space="0" w:color="CC0000"/>
            </w:tcBorders>
            <w:shd w:val="clear" w:color="auto" w:fill="auto"/>
          </w:tcPr>
          <w:p w14:paraId="2B456AB9"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1985" w:type="dxa"/>
            <w:tcBorders>
              <w:top w:val="nil"/>
              <w:bottom w:val="single" w:sz="8" w:space="0" w:color="CC0000"/>
            </w:tcBorders>
            <w:shd w:val="clear" w:color="auto" w:fill="auto"/>
          </w:tcPr>
          <w:p w14:paraId="211BFD4C"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985" w:type="dxa"/>
            <w:tcBorders>
              <w:top w:val="nil"/>
              <w:bottom w:val="single" w:sz="8" w:space="0" w:color="CC0000"/>
            </w:tcBorders>
            <w:shd w:val="clear" w:color="auto" w:fill="auto"/>
          </w:tcPr>
          <w:p w14:paraId="49D10807"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133A6A6E" w14:textId="77777777" w:rsidTr="00543CFE">
        <w:tblPrEx>
          <w:tblBorders>
            <w:top w:val="single" w:sz="12" w:space="0" w:color="000000"/>
            <w:bottom w:val="single" w:sz="12" w:space="0" w:color="000000"/>
          </w:tblBorders>
          <w:shd w:val="clear" w:color="auto" w:fill="auto"/>
          <w:tblLook w:val="01E0" w:firstRow="1" w:lastRow="1" w:firstColumn="1" w:lastColumn="1" w:noHBand="0" w:noVBand="0"/>
        </w:tblPrEx>
        <w:trPr>
          <w:cantSplit/>
        </w:trPr>
        <w:tc>
          <w:tcPr>
            <w:tcW w:w="991" w:type="dxa"/>
            <w:vMerge w:val="restart"/>
            <w:tcBorders>
              <w:top w:val="single" w:sz="8" w:space="0" w:color="CC0000"/>
              <w:bottom w:val="single" w:sz="8" w:space="0" w:color="CC0000"/>
            </w:tcBorders>
            <w:shd w:val="clear" w:color="auto" w:fill="auto"/>
          </w:tcPr>
          <w:p w14:paraId="3F8FB48F" w14:textId="77777777" w:rsidR="00FE08D6" w:rsidRPr="00AD7210" w:rsidRDefault="00FE08D6" w:rsidP="00F96210">
            <w:pPr>
              <w:pStyle w:val="tabletext-bold"/>
              <w:rPr>
                <w:rFonts w:cs="Arial"/>
                <w:b w:val="0"/>
                <w:szCs w:val="18"/>
                <w:u w:val="single"/>
              </w:rPr>
            </w:pPr>
            <w:r w:rsidRPr="00AD7210">
              <w:rPr>
                <w:rFonts w:cs="Arial"/>
                <w:szCs w:val="18"/>
              </w:rPr>
              <w:t>Age</w:t>
            </w:r>
          </w:p>
        </w:tc>
        <w:tc>
          <w:tcPr>
            <w:tcW w:w="2127" w:type="dxa"/>
            <w:gridSpan w:val="2"/>
            <w:vMerge w:val="restart"/>
            <w:tcBorders>
              <w:top w:val="single" w:sz="8" w:space="0" w:color="CC0000"/>
              <w:bottom w:val="single" w:sz="8" w:space="0" w:color="CC0000"/>
            </w:tcBorders>
            <w:shd w:val="clear" w:color="auto" w:fill="auto"/>
          </w:tcPr>
          <w:p w14:paraId="070EA19A" w14:textId="77777777" w:rsidR="00FE08D6" w:rsidRPr="00AD7210" w:rsidRDefault="00FE08D6" w:rsidP="00F96210">
            <w:pPr>
              <w:pStyle w:val="Tabletext"/>
              <w:rPr>
                <w:rFonts w:cs="Arial"/>
                <w:szCs w:val="18"/>
              </w:rPr>
            </w:pPr>
            <w:r w:rsidRPr="00AD7210">
              <w:rPr>
                <w:rFonts w:cs="Arial"/>
                <w:szCs w:val="18"/>
              </w:rPr>
              <w:t>The age of the apprentice/trainee at key points in the training contract, such as commencement and completion. It is reported in age ranges.</w:t>
            </w:r>
          </w:p>
        </w:tc>
        <w:tc>
          <w:tcPr>
            <w:tcW w:w="1984" w:type="dxa"/>
            <w:tcBorders>
              <w:top w:val="single" w:sz="8" w:space="0" w:color="CC0000"/>
              <w:bottom w:val="single" w:sz="4" w:space="0" w:color="D9D9D9" w:themeColor="background1" w:themeShade="D9"/>
            </w:tcBorders>
            <w:shd w:val="clear" w:color="auto" w:fill="auto"/>
          </w:tcPr>
          <w:p w14:paraId="575A47A4" w14:textId="2F19DF71" w:rsidR="00FE08D6" w:rsidRPr="00AD7210" w:rsidRDefault="001A4330" w:rsidP="00F96210">
            <w:pPr>
              <w:pStyle w:val="Tabletext"/>
              <w:rPr>
                <w:rFonts w:cs="Arial"/>
                <w:szCs w:val="18"/>
              </w:rPr>
            </w:pPr>
            <w:r w:rsidRPr="001A4330">
              <w:rPr>
                <w:rFonts w:cs="Arial"/>
                <w:szCs w:val="18"/>
              </w:rPr>
              <w:t>14 years and under</w:t>
            </w:r>
          </w:p>
        </w:tc>
        <w:tc>
          <w:tcPr>
            <w:tcW w:w="1985" w:type="dxa"/>
            <w:vMerge w:val="restart"/>
            <w:tcBorders>
              <w:top w:val="single" w:sz="8" w:space="0" w:color="CC0000"/>
              <w:bottom w:val="single" w:sz="8" w:space="0" w:color="CC0000"/>
            </w:tcBorders>
            <w:shd w:val="clear" w:color="auto" w:fill="auto"/>
          </w:tcPr>
          <w:p w14:paraId="3D7B4F58" w14:textId="77777777" w:rsidR="00FE08D6" w:rsidRPr="00AD7210" w:rsidRDefault="00FE08D6" w:rsidP="00F96210">
            <w:pPr>
              <w:pStyle w:val="Tabletext"/>
              <w:rPr>
                <w:rFonts w:cs="Arial"/>
                <w:szCs w:val="18"/>
              </w:rPr>
            </w:pPr>
            <w:r w:rsidRPr="00AD7210">
              <w:rPr>
                <w:rFonts w:cs="Arial"/>
                <w:szCs w:val="18"/>
              </w:rPr>
              <w:t>Individual years of age available under each age grouping</w:t>
            </w:r>
          </w:p>
        </w:tc>
        <w:tc>
          <w:tcPr>
            <w:tcW w:w="1985" w:type="dxa"/>
            <w:vMerge w:val="restart"/>
            <w:tcBorders>
              <w:top w:val="single" w:sz="8" w:space="0" w:color="CC0000"/>
              <w:bottom w:val="single" w:sz="8" w:space="0" w:color="CC0000"/>
            </w:tcBorders>
            <w:shd w:val="clear" w:color="auto" w:fill="auto"/>
          </w:tcPr>
          <w:p w14:paraId="3E9FCAF8" w14:textId="77777777" w:rsidR="00FE08D6" w:rsidRPr="00AD7210" w:rsidRDefault="00FE08D6" w:rsidP="00F96210">
            <w:pPr>
              <w:pStyle w:val="Tabletext"/>
              <w:rPr>
                <w:rFonts w:cs="Arial"/>
                <w:szCs w:val="18"/>
              </w:rPr>
            </w:pPr>
            <w:r w:rsidRPr="00AD7210">
              <w:rPr>
                <w:rFonts w:cs="Arial"/>
                <w:szCs w:val="18"/>
              </w:rPr>
              <w:t xml:space="preserve">Calculated based on the AVETMISS fields </w:t>
            </w:r>
            <w:r w:rsidRPr="00AD7210">
              <w:rPr>
                <w:rFonts w:cs="Arial"/>
                <w:i/>
                <w:szCs w:val="18"/>
              </w:rPr>
              <w:t>Date of Birth</w:t>
            </w:r>
            <w:r w:rsidRPr="00AD7210">
              <w:rPr>
                <w:rFonts w:cs="Arial"/>
                <w:szCs w:val="18"/>
              </w:rPr>
              <w:t xml:space="preserve"> from the Client file and </w:t>
            </w:r>
            <w:r w:rsidRPr="00AD7210">
              <w:rPr>
                <w:rFonts w:cs="Arial"/>
                <w:i/>
                <w:szCs w:val="18"/>
              </w:rPr>
              <w:t xml:space="preserve">Date of transaction </w:t>
            </w:r>
            <w:r w:rsidRPr="00AD7210">
              <w:rPr>
                <w:rFonts w:cs="Arial"/>
                <w:szCs w:val="18"/>
              </w:rPr>
              <w:t>from the Training contract transaction file.</w:t>
            </w:r>
          </w:p>
        </w:tc>
      </w:tr>
      <w:tr w:rsidR="001A4330" w:rsidRPr="00AD7210" w14:paraId="1425D956" w14:textId="77777777" w:rsidTr="00543CFE">
        <w:tblPrEx>
          <w:tblBorders>
            <w:top w:val="single" w:sz="12" w:space="0" w:color="000000"/>
            <w:bottom w:val="single" w:sz="12" w:space="0" w:color="000000"/>
          </w:tblBorders>
          <w:shd w:val="clear" w:color="auto" w:fill="auto"/>
          <w:tblLook w:val="01E0" w:firstRow="1" w:lastRow="1" w:firstColumn="1" w:lastColumn="1" w:noHBand="0" w:noVBand="0"/>
        </w:tblPrEx>
        <w:trPr>
          <w:cantSplit/>
        </w:trPr>
        <w:tc>
          <w:tcPr>
            <w:tcW w:w="991" w:type="dxa"/>
            <w:vMerge/>
            <w:tcBorders>
              <w:top w:val="nil"/>
              <w:bottom w:val="single" w:sz="8" w:space="0" w:color="CC0000"/>
            </w:tcBorders>
            <w:shd w:val="clear" w:color="auto" w:fill="auto"/>
          </w:tcPr>
          <w:p w14:paraId="2F97D839" w14:textId="77777777" w:rsidR="001A4330" w:rsidRPr="00AD7210" w:rsidRDefault="001A4330" w:rsidP="00F96210">
            <w:pPr>
              <w:pStyle w:val="Tabletext"/>
              <w:rPr>
                <w:rFonts w:cs="Arial"/>
                <w:color w:val="000080"/>
                <w:szCs w:val="18"/>
              </w:rPr>
            </w:pPr>
          </w:p>
        </w:tc>
        <w:tc>
          <w:tcPr>
            <w:tcW w:w="2127" w:type="dxa"/>
            <w:gridSpan w:val="2"/>
            <w:vMerge/>
            <w:tcBorders>
              <w:top w:val="nil"/>
              <w:bottom w:val="single" w:sz="8" w:space="0" w:color="CC0000"/>
            </w:tcBorders>
            <w:shd w:val="clear" w:color="auto" w:fill="auto"/>
          </w:tcPr>
          <w:p w14:paraId="6F4ED247" w14:textId="77777777" w:rsidR="001A4330" w:rsidRPr="00AD7210" w:rsidRDefault="001A4330" w:rsidP="00F96210">
            <w:pPr>
              <w:pStyle w:val="Tabletext"/>
              <w:rPr>
                <w:rFonts w:cs="Arial"/>
                <w:szCs w:val="18"/>
              </w:rPr>
            </w:pPr>
          </w:p>
        </w:tc>
        <w:tc>
          <w:tcPr>
            <w:tcW w:w="1984" w:type="dxa"/>
            <w:tcBorders>
              <w:top w:val="single" w:sz="4" w:space="0" w:color="D9D9D9" w:themeColor="background1" w:themeShade="D9"/>
              <w:bottom w:val="single" w:sz="4" w:space="0" w:color="D9D9D9" w:themeColor="background1" w:themeShade="D9"/>
            </w:tcBorders>
            <w:shd w:val="clear" w:color="auto" w:fill="auto"/>
          </w:tcPr>
          <w:p w14:paraId="3DE5EA40" w14:textId="44F08B70" w:rsidR="001A4330" w:rsidRPr="00AD7210" w:rsidRDefault="001A4330" w:rsidP="00F96210">
            <w:pPr>
              <w:pStyle w:val="Tabletext"/>
              <w:rPr>
                <w:rFonts w:cs="Arial"/>
                <w:szCs w:val="18"/>
              </w:rPr>
            </w:pPr>
            <w:r w:rsidRPr="001A4330">
              <w:rPr>
                <w:rFonts w:cs="Arial"/>
                <w:szCs w:val="18"/>
              </w:rPr>
              <w:t>15 to 19 years</w:t>
            </w:r>
            <w:r w:rsidRPr="001A4330">
              <w:rPr>
                <w:rFonts w:cs="Arial"/>
                <w:szCs w:val="18"/>
              </w:rPr>
              <w:tab/>
            </w:r>
          </w:p>
        </w:tc>
        <w:tc>
          <w:tcPr>
            <w:tcW w:w="1985" w:type="dxa"/>
            <w:vMerge/>
            <w:tcBorders>
              <w:top w:val="nil"/>
              <w:bottom w:val="single" w:sz="8" w:space="0" w:color="CC0000"/>
            </w:tcBorders>
            <w:shd w:val="clear" w:color="auto" w:fill="auto"/>
          </w:tcPr>
          <w:p w14:paraId="385867DA" w14:textId="77777777" w:rsidR="001A4330" w:rsidRPr="00AD7210" w:rsidRDefault="001A4330" w:rsidP="00F96210">
            <w:pPr>
              <w:pStyle w:val="Tabletext"/>
              <w:rPr>
                <w:rFonts w:cs="Arial"/>
                <w:szCs w:val="18"/>
              </w:rPr>
            </w:pPr>
          </w:p>
        </w:tc>
        <w:tc>
          <w:tcPr>
            <w:tcW w:w="1985" w:type="dxa"/>
            <w:vMerge/>
            <w:tcBorders>
              <w:top w:val="nil"/>
              <w:bottom w:val="single" w:sz="8" w:space="0" w:color="CC0000"/>
            </w:tcBorders>
            <w:shd w:val="clear" w:color="auto" w:fill="auto"/>
          </w:tcPr>
          <w:p w14:paraId="3294DE6D" w14:textId="77777777" w:rsidR="001A4330" w:rsidRPr="00AD7210" w:rsidRDefault="001A4330" w:rsidP="00F96210">
            <w:pPr>
              <w:pStyle w:val="Tabletext"/>
              <w:rPr>
                <w:rFonts w:cs="Arial"/>
                <w:szCs w:val="18"/>
              </w:rPr>
            </w:pPr>
          </w:p>
        </w:tc>
      </w:tr>
      <w:tr w:rsidR="00FE08D6" w:rsidRPr="00AD7210" w14:paraId="41613601" w14:textId="77777777" w:rsidTr="00543CFE">
        <w:tblPrEx>
          <w:tblBorders>
            <w:top w:val="single" w:sz="12" w:space="0" w:color="000000"/>
            <w:bottom w:val="single" w:sz="12" w:space="0" w:color="000000"/>
          </w:tblBorders>
          <w:shd w:val="clear" w:color="auto" w:fill="auto"/>
          <w:tblLook w:val="01E0" w:firstRow="1" w:lastRow="1" w:firstColumn="1" w:lastColumn="1" w:noHBand="0" w:noVBand="0"/>
        </w:tblPrEx>
        <w:trPr>
          <w:cantSplit/>
        </w:trPr>
        <w:tc>
          <w:tcPr>
            <w:tcW w:w="991" w:type="dxa"/>
            <w:vMerge/>
            <w:tcBorders>
              <w:top w:val="nil"/>
              <w:bottom w:val="single" w:sz="8" w:space="0" w:color="CC0000"/>
            </w:tcBorders>
            <w:shd w:val="clear" w:color="auto" w:fill="auto"/>
          </w:tcPr>
          <w:p w14:paraId="4311CBBD" w14:textId="77777777" w:rsidR="00FE08D6" w:rsidRPr="00AD7210" w:rsidRDefault="00FE08D6" w:rsidP="00F96210">
            <w:pPr>
              <w:pStyle w:val="Tabletext"/>
              <w:rPr>
                <w:rFonts w:cs="Arial"/>
                <w:color w:val="000080"/>
                <w:szCs w:val="18"/>
              </w:rPr>
            </w:pPr>
          </w:p>
        </w:tc>
        <w:tc>
          <w:tcPr>
            <w:tcW w:w="2127" w:type="dxa"/>
            <w:gridSpan w:val="2"/>
            <w:vMerge/>
            <w:tcBorders>
              <w:top w:val="nil"/>
              <w:bottom w:val="single" w:sz="8" w:space="0" w:color="CC0000"/>
            </w:tcBorders>
            <w:shd w:val="clear" w:color="auto" w:fill="auto"/>
          </w:tcPr>
          <w:p w14:paraId="1CC1D9F8" w14:textId="77777777" w:rsidR="00FE08D6" w:rsidRPr="00AD7210" w:rsidRDefault="00FE08D6" w:rsidP="00F96210">
            <w:pPr>
              <w:pStyle w:val="Tabletext"/>
              <w:rPr>
                <w:rFonts w:cs="Arial"/>
                <w:szCs w:val="18"/>
              </w:rPr>
            </w:pPr>
          </w:p>
        </w:tc>
        <w:tc>
          <w:tcPr>
            <w:tcW w:w="1984" w:type="dxa"/>
            <w:tcBorders>
              <w:top w:val="single" w:sz="4" w:space="0" w:color="D9D9D9" w:themeColor="background1" w:themeShade="D9"/>
              <w:bottom w:val="single" w:sz="4" w:space="0" w:color="D9D9D9" w:themeColor="background1" w:themeShade="D9"/>
            </w:tcBorders>
            <w:shd w:val="clear" w:color="auto" w:fill="auto"/>
          </w:tcPr>
          <w:p w14:paraId="53D3BD6F" w14:textId="77777777" w:rsidR="00FE08D6" w:rsidRPr="00AD7210" w:rsidRDefault="00FE08D6" w:rsidP="00F96210">
            <w:pPr>
              <w:pStyle w:val="Tabletext"/>
              <w:rPr>
                <w:rFonts w:cs="Arial"/>
                <w:szCs w:val="18"/>
              </w:rPr>
            </w:pPr>
            <w:r w:rsidRPr="00AD7210">
              <w:rPr>
                <w:rFonts w:cs="Arial"/>
                <w:szCs w:val="18"/>
              </w:rPr>
              <w:t>20 to 24 years</w:t>
            </w:r>
          </w:p>
        </w:tc>
        <w:tc>
          <w:tcPr>
            <w:tcW w:w="1985" w:type="dxa"/>
            <w:vMerge/>
            <w:tcBorders>
              <w:top w:val="nil"/>
              <w:bottom w:val="single" w:sz="8" w:space="0" w:color="CC0000"/>
            </w:tcBorders>
            <w:shd w:val="clear" w:color="auto" w:fill="auto"/>
          </w:tcPr>
          <w:p w14:paraId="7D1729F5" w14:textId="77777777" w:rsidR="00FE08D6" w:rsidRPr="00AD7210" w:rsidRDefault="00FE08D6" w:rsidP="00F96210">
            <w:pPr>
              <w:pStyle w:val="Tabletext"/>
              <w:rPr>
                <w:rFonts w:cs="Arial"/>
                <w:szCs w:val="18"/>
              </w:rPr>
            </w:pPr>
          </w:p>
        </w:tc>
        <w:tc>
          <w:tcPr>
            <w:tcW w:w="1985" w:type="dxa"/>
            <w:vMerge/>
            <w:tcBorders>
              <w:top w:val="nil"/>
              <w:bottom w:val="single" w:sz="8" w:space="0" w:color="CC0000"/>
            </w:tcBorders>
            <w:shd w:val="clear" w:color="auto" w:fill="auto"/>
          </w:tcPr>
          <w:p w14:paraId="7CB185A6" w14:textId="77777777" w:rsidR="00FE08D6" w:rsidRPr="00AD7210" w:rsidRDefault="00FE08D6" w:rsidP="00F96210">
            <w:pPr>
              <w:pStyle w:val="Tabletext"/>
              <w:rPr>
                <w:rFonts w:cs="Arial"/>
                <w:szCs w:val="18"/>
              </w:rPr>
            </w:pPr>
          </w:p>
        </w:tc>
      </w:tr>
      <w:tr w:rsidR="00FE08D6" w:rsidRPr="00AD7210" w14:paraId="7857CA1D" w14:textId="77777777" w:rsidTr="00543CFE">
        <w:tblPrEx>
          <w:tblBorders>
            <w:top w:val="single" w:sz="12" w:space="0" w:color="000000"/>
            <w:bottom w:val="single" w:sz="12" w:space="0" w:color="000000"/>
          </w:tblBorders>
          <w:shd w:val="clear" w:color="auto" w:fill="auto"/>
          <w:tblLook w:val="01E0" w:firstRow="1" w:lastRow="1" w:firstColumn="1" w:lastColumn="1" w:noHBand="0" w:noVBand="0"/>
        </w:tblPrEx>
        <w:trPr>
          <w:cantSplit/>
        </w:trPr>
        <w:tc>
          <w:tcPr>
            <w:tcW w:w="991" w:type="dxa"/>
            <w:vMerge/>
            <w:tcBorders>
              <w:top w:val="nil"/>
              <w:bottom w:val="single" w:sz="8" w:space="0" w:color="CC0000"/>
            </w:tcBorders>
            <w:shd w:val="clear" w:color="auto" w:fill="auto"/>
          </w:tcPr>
          <w:p w14:paraId="49619237" w14:textId="77777777" w:rsidR="00FE08D6" w:rsidRPr="00AD7210" w:rsidRDefault="00FE08D6" w:rsidP="00F96210">
            <w:pPr>
              <w:pStyle w:val="Tabletext"/>
              <w:rPr>
                <w:rFonts w:cs="Arial"/>
                <w:color w:val="000080"/>
                <w:szCs w:val="18"/>
              </w:rPr>
            </w:pPr>
          </w:p>
        </w:tc>
        <w:tc>
          <w:tcPr>
            <w:tcW w:w="2127" w:type="dxa"/>
            <w:gridSpan w:val="2"/>
            <w:vMerge/>
            <w:tcBorders>
              <w:top w:val="nil"/>
              <w:bottom w:val="single" w:sz="8" w:space="0" w:color="CC0000"/>
            </w:tcBorders>
            <w:shd w:val="clear" w:color="auto" w:fill="auto"/>
          </w:tcPr>
          <w:p w14:paraId="3F331741" w14:textId="77777777" w:rsidR="00FE08D6" w:rsidRPr="00AD7210" w:rsidRDefault="00FE08D6" w:rsidP="00F96210">
            <w:pPr>
              <w:pStyle w:val="Tabletext"/>
              <w:rPr>
                <w:rFonts w:cs="Arial"/>
                <w:szCs w:val="18"/>
              </w:rPr>
            </w:pPr>
          </w:p>
        </w:tc>
        <w:tc>
          <w:tcPr>
            <w:tcW w:w="1984" w:type="dxa"/>
            <w:tcBorders>
              <w:top w:val="single" w:sz="4" w:space="0" w:color="D9D9D9" w:themeColor="background1" w:themeShade="D9"/>
              <w:bottom w:val="single" w:sz="4" w:space="0" w:color="D9D9D9" w:themeColor="background1" w:themeShade="D9"/>
            </w:tcBorders>
            <w:shd w:val="clear" w:color="auto" w:fill="auto"/>
          </w:tcPr>
          <w:p w14:paraId="260FF933" w14:textId="398D1A27" w:rsidR="00FE08D6" w:rsidRPr="00AD7210" w:rsidRDefault="001A4330" w:rsidP="00F96210">
            <w:pPr>
              <w:pStyle w:val="Tabletext"/>
              <w:rPr>
                <w:rFonts w:cs="Arial"/>
                <w:szCs w:val="18"/>
              </w:rPr>
            </w:pPr>
            <w:r w:rsidRPr="001A4330">
              <w:rPr>
                <w:rFonts w:cs="Arial"/>
                <w:szCs w:val="18"/>
              </w:rPr>
              <w:t>25 to 29 years</w:t>
            </w:r>
          </w:p>
        </w:tc>
        <w:tc>
          <w:tcPr>
            <w:tcW w:w="1985" w:type="dxa"/>
            <w:vMerge/>
            <w:tcBorders>
              <w:top w:val="nil"/>
              <w:bottom w:val="single" w:sz="8" w:space="0" w:color="CC0000"/>
            </w:tcBorders>
            <w:shd w:val="clear" w:color="auto" w:fill="auto"/>
          </w:tcPr>
          <w:p w14:paraId="4DD7D22C" w14:textId="77777777" w:rsidR="00FE08D6" w:rsidRPr="00AD7210" w:rsidRDefault="00FE08D6" w:rsidP="00F96210">
            <w:pPr>
              <w:pStyle w:val="Tabletext"/>
              <w:rPr>
                <w:rFonts w:cs="Arial"/>
                <w:szCs w:val="18"/>
              </w:rPr>
            </w:pPr>
          </w:p>
        </w:tc>
        <w:tc>
          <w:tcPr>
            <w:tcW w:w="1985" w:type="dxa"/>
            <w:vMerge/>
            <w:tcBorders>
              <w:top w:val="nil"/>
              <w:bottom w:val="single" w:sz="8" w:space="0" w:color="CC0000"/>
            </w:tcBorders>
            <w:shd w:val="clear" w:color="auto" w:fill="auto"/>
          </w:tcPr>
          <w:p w14:paraId="6BA6C81C" w14:textId="77777777" w:rsidR="00FE08D6" w:rsidRPr="00AD7210" w:rsidRDefault="00FE08D6" w:rsidP="00F96210">
            <w:pPr>
              <w:pStyle w:val="Tabletext"/>
              <w:rPr>
                <w:rFonts w:cs="Arial"/>
                <w:szCs w:val="18"/>
              </w:rPr>
            </w:pPr>
          </w:p>
        </w:tc>
      </w:tr>
      <w:tr w:rsidR="001A4330" w:rsidRPr="00AD7210" w14:paraId="455D3D53" w14:textId="77777777" w:rsidTr="00543CFE">
        <w:tblPrEx>
          <w:tblBorders>
            <w:top w:val="single" w:sz="12" w:space="0" w:color="000000"/>
            <w:bottom w:val="single" w:sz="12" w:space="0" w:color="000000"/>
          </w:tblBorders>
          <w:shd w:val="clear" w:color="auto" w:fill="auto"/>
          <w:tblLook w:val="01E0" w:firstRow="1" w:lastRow="1" w:firstColumn="1" w:lastColumn="1" w:noHBand="0" w:noVBand="0"/>
        </w:tblPrEx>
        <w:trPr>
          <w:cantSplit/>
        </w:trPr>
        <w:tc>
          <w:tcPr>
            <w:tcW w:w="991" w:type="dxa"/>
            <w:vMerge/>
            <w:tcBorders>
              <w:top w:val="nil"/>
              <w:bottom w:val="single" w:sz="8" w:space="0" w:color="CC0000"/>
            </w:tcBorders>
            <w:shd w:val="clear" w:color="auto" w:fill="auto"/>
          </w:tcPr>
          <w:p w14:paraId="41FBDB4C" w14:textId="77777777" w:rsidR="001A4330" w:rsidRPr="00AD7210" w:rsidRDefault="001A4330" w:rsidP="00F96210">
            <w:pPr>
              <w:pStyle w:val="Tabletext"/>
              <w:rPr>
                <w:rFonts w:cs="Arial"/>
                <w:color w:val="000080"/>
                <w:szCs w:val="18"/>
              </w:rPr>
            </w:pPr>
          </w:p>
        </w:tc>
        <w:tc>
          <w:tcPr>
            <w:tcW w:w="2127" w:type="dxa"/>
            <w:gridSpan w:val="2"/>
            <w:vMerge/>
            <w:tcBorders>
              <w:top w:val="nil"/>
              <w:bottom w:val="single" w:sz="8" w:space="0" w:color="CC0000"/>
            </w:tcBorders>
            <w:shd w:val="clear" w:color="auto" w:fill="auto"/>
          </w:tcPr>
          <w:p w14:paraId="7618CED8" w14:textId="77777777" w:rsidR="001A4330" w:rsidRPr="00AD7210" w:rsidRDefault="001A4330" w:rsidP="00F96210">
            <w:pPr>
              <w:pStyle w:val="Tabletext"/>
              <w:rPr>
                <w:rFonts w:cs="Arial"/>
                <w:szCs w:val="18"/>
              </w:rPr>
            </w:pPr>
          </w:p>
        </w:tc>
        <w:tc>
          <w:tcPr>
            <w:tcW w:w="1984" w:type="dxa"/>
            <w:tcBorders>
              <w:top w:val="single" w:sz="4" w:space="0" w:color="D9D9D9" w:themeColor="background1" w:themeShade="D9"/>
              <w:bottom w:val="single" w:sz="4" w:space="0" w:color="D9D9D9" w:themeColor="background1" w:themeShade="D9"/>
            </w:tcBorders>
            <w:shd w:val="clear" w:color="auto" w:fill="auto"/>
          </w:tcPr>
          <w:p w14:paraId="30C42550" w14:textId="0190C1BB" w:rsidR="001A4330" w:rsidRPr="00AD7210" w:rsidRDefault="001A4330" w:rsidP="00F96210">
            <w:pPr>
              <w:pStyle w:val="Tabletext"/>
              <w:rPr>
                <w:rFonts w:cs="Arial"/>
                <w:szCs w:val="18"/>
              </w:rPr>
            </w:pPr>
            <w:r w:rsidRPr="001A4330">
              <w:rPr>
                <w:rFonts w:cs="Arial"/>
                <w:szCs w:val="18"/>
              </w:rPr>
              <w:t>30 to 39 years</w:t>
            </w:r>
          </w:p>
        </w:tc>
        <w:tc>
          <w:tcPr>
            <w:tcW w:w="1985" w:type="dxa"/>
            <w:vMerge/>
            <w:tcBorders>
              <w:top w:val="nil"/>
              <w:bottom w:val="single" w:sz="8" w:space="0" w:color="CC0000"/>
            </w:tcBorders>
            <w:shd w:val="clear" w:color="auto" w:fill="auto"/>
          </w:tcPr>
          <w:p w14:paraId="6FD836D1" w14:textId="77777777" w:rsidR="001A4330" w:rsidRPr="00AD7210" w:rsidRDefault="001A4330" w:rsidP="00F96210">
            <w:pPr>
              <w:pStyle w:val="Tabletext"/>
              <w:rPr>
                <w:rFonts w:cs="Arial"/>
                <w:szCs w:val="18"/>
              </w:rPr>
            </w:pPr>
          </w:p>
        </w:tc>
        <w:tc>
          <w:tcPr>
            <w:tcW w:w="1985" w:type="dxa"/>
            <w:vMerge/>
            <w:tcBorders>
              <w:top w:val="nil"/>
              <w:bottom w:val="single" w:sz="8" w:space="0" w:color="CC0000"/>
            </w:tcBorders>
            <w:shd w:val="clear" w:color="auto" w:fill="auto"/>
          </w:tcPr>
          <w:p w14:paraId="54BBD813" w14:textId="77777777" w:rsidR="001A4330" w:rsidRPr="00AD7210" w:rsidRDefault="001A4330" w:rsidP="00F96210">
            <w:pPr>
              <w:pStyle w:val="Tabletext"/>
              <w:rPr>
                <w:rFonts w:cs="Arial"/>
                <w:szCs w:val="18"/>
              </w:rPr>
            </w:pPr>
          </w:p>
        </w:tc>
      </w:tr>
      <w:tr w:rsidR="001A4330" w:rsidRPr="00AD7210" w14:paraId="0ECA8442" w14:textId="77777777" w:rsidTr="00543CFE">
        <w:tblPrEx>
          <w:tblBorders>
            <w:top w:val="single" w:sz="12" w:space="0" w:color="000000"/>
            <w:bottom w:val="single" w:sz="12" w:space="0" w:color="000000"/>
          </w:tblBorders>
          <w:shd w:val="clear" w:color="auto" w:fill="auto"/>
          <w:tblLook w:val="01E0" w:firstRow="1" w:lastRow="1" w:firstColumn="1" w:lastColumn="1" w:noHBand="0" w:noVBand="0"/>
        </w:tblPrEx>
        <w:trPr>
          <w:cantSplit/>
        </w:trPr>
        <w:tc>
          <w:tcPr>
            <w:tcW w:w="991" w:type="dxa"/>
            <w:vMerge/>
            <w:tcBorders>
              <w:top w:val="nil"/>
              <w:bottom w:val="single" w:sz="8" w:space="0" w:color="CC0000"/>
            </w:tcBorders>
            <w:shd w:val="clear" w:color="auto" w:fill="auto"/>
          </w:tcPr>
          <w:p w14:paraId="298AE20C" w14:textId="77777777" w:rsidR="001A4330" w:rsidRPr="00AD7210" w:rsidRDefault="001A4330" w:rsidP="00F96210">
            <w:pPr>
              <w:pStyle w:val="Tabletext"/>
              <w:rPr>
                <w:rFonts w:cs="Arial"/>
                <w:color w:val="000080"/>
                <w:szCs w:val="18"/>
              </w:rPr>
            </w:pPr>
          </w:p>
        </w:tc>
        <w:tc>
          <w:tcPr>
            <w:tcW w:w="2127" w:type="dxa"/>
            <w:gridSpan w:val="2"/>
            <w:vMerge/>
            <w:tcBorders>
              <w:top w:val="nil"/>
              <w:bottom w:val="single" w:sz="8" w:space="0" w:color="CC0000"/>
            </w:tcBorders>
            <w:shd w:val="clear" w:color="auto" w:fill="auto"/>
          </w:tcPr>
          <w:p w14:paraId="500EBC87" w14:textId="77777777" w:rsidR="001A4330" w:rsidRPr="00AD7210" w:rsidRDefault="001A4330" w:rsidP="00F96210">
            <w:pPr>
              <w:pStyle w:val="Tabletext"/>
              <w:rPr>
                <w:rFonts w:cs="Arial"/>
                <w:szCs w:val="18"/>
              </w:rPr>
            </w:pPr>
          </w:p>
        </w:tc>
        <w:tc>
          <w:tcPr>
            <w:tcW w:w="1984" w:type="dxa"/>
            <w:tcBorders>
              <w:top w:val="single" w:sz="4" w:space="0" w:color="D9D9D9" w:themeColor="background1" w:themeShade="D9"/>
              <w:bottom w:val="single" w:sz="4" w:space="0" w:color="D9D9D9" w:themeColor="background1" w:themeShade="D9"/>
            </w:tcBorders>
            <w:shd w:val="clear" w:color="auto" w:fill="auto"/>
          </w:tcPr>
          <w:p w14:paraId="60635C89" w14:textId="1820A5AC" w:rsidR="001A4330" w:rsidRPr="00AD7210" w:rsidRDefault="001A4330" w:rsidP="00F96210">
            <w:pPr>
              <w:pStyle w:val="Tabletext"/>
              <w:rPr>
                <w:rFonts w:cs="Arial"/>
                <w:szCs w:val="18"/>
              </w:rPr>
            </w:pPr>
            <w:r w:rsidRPr="001A4330">
              <w:rPr>
                <w:rFonts w:cs="Arial"/>
                <w:szCs w:val="18"/>
              </w:rPr>
              <w:t>40 to 49 years</w:t>
            </w:r>
          </w:p>
        </w:tc>
        <w:tc>
          <w:tcPr>
            <w:tcW w:w="1985" w:type="dxa"/>
            <w:vMerge/>
            <w:tcBorders>
              <w:top w:val="nil"/>
              <w:bottom w:val="single" w:sz="8" w:space="0" w:color="CC0000"/>
            </w:tcBorders>
            <w:shd w:val="clear" w:color="auto" w:fill="auto"/>
          </w:tcPr>
          <w:p w14:paraId="5EE1D746" w14:textId="77777777" w:rsidR="001A4330" w:rsidRPr="00AD7210" w:rsidRDefault="001A4330" w:rsidP="00F96210">
            <w:pPr>
              <w:pStyle w:val="Tabletext"/>
              <w:rPr>
                <w:rFonts w:cs="Arial"/>
                <w:szCs w:val="18"/>
              </w:rPr>
            </w:pPr>
          </w:p>
        </w:tc>
        <w:tc>
          <w:tcPr>
            <w:tcW w:w="1985" w:type="dxa"/>
            <w:vMerge/>
            <w:tcBorders>
              <w:top w:val="nil"/>
              <w:bottom w:val="single" w:sz="8" w:space="0" w:color="CC0000"/>
            </w:tcBorders>
            <w:shd w:val="clear" w:color="auto" w:fill="auto"/>
          </w:tcPr>
          <w:p w14:paraId="190C7AAA" w14:textId="77777777" w:rsidR="001A4330" w:rsidRPr="00AD7210" w:rsidRDefault="001A4330" w:rsidP="00F96210">
            <w:pPr>
              <w:pStyle w:val="Tabletext"/>
              <w:rPr>
                <w:rFonts w:cs="Arial"/>
                <w:szCs w:val="18"/>
              </w:rPr>
            </w:pPr>
          </w:p>
        </w:tc>
      </w:tr>
      <w:tr w:rsidR="001A4330" w:rsidRPr="00AD7210" w14:paraId="2DD74A89" w14:textId="77777777" w:rsidTr="00543CFE">
        <w:tblPrEx>
          <w:tblBorders>
            <w:top w:val="single" w:sz="12" w:space="0" w:color="000000"/>
            <w:bottom w:val="single" w:sz="12" w:space="0" w:color="000000"/>
          </w:tblBorders>
          <w:shd w:val="clear" w:color="auto" w:fill="auto"/>
          <w:tblLook w:val="01E0" w:firstRow="1" w:lastRow="1" w:firstColumn="1" w:lastColumn="1" w:noHBand="0" w:noVBand="0"/>
        </w:tblPrEx>
        <w:trPr>
          <w:cantSplit/>
        </w:trPr>
        <w:tc>
          <w:tcPr>
            <w:tcW w:w="991" w:type="dxa"/>
            <w:vMerge/>
            <w:tcBorders>
              <w:top w:val="nil"/>
              <w:bottom w:val="single" w:sz="8" w:space="0" w:color="CC0000"/>
            </w:tcBorders>
            <w:shd w:val="clear" w:color="auto" w:fill="auto"/>
          </w:tcPr>
          <w:p w14:paraId="5E72E97E" w14:textId="77777777" w:rsidR="001A4330" w:rsidRPr="00AD7210" w:rsidRDefault="001A4330" w:rsidP="00F96210">
            <w:pPr>
              <w:pStyle w:val="Tabletext"/>
              <w:rPr>
                <w:rFonts w:cs="Arial"/>
                <w:color w:val="000080"/>
                <w:szCs w:val="18"/>
              </w:rPr>
            </w:pPr>
          </w:p>
        </w:tc>
        <w:tc>
          <w:tcPr>
            <w:tcW w:w="2127" w:type="dxa"/>
            <w:gridSpan w:val="2"/>
            <w:vMerge/>
            <w:tcBorders>
              <w:top w:val="nil"/>
              <w:bottom w:val="single" w:sz="8" w:space="0" w:color="CC0000"/>
            </w:tcBorders>
            <w:shd w:val="clear" w:color="auto" w:fill="auto"/>
          </w:tcPr>
          <w:p w14:paraId="797476B7" w14:textId="77777777" w:rsidR="001A4330" w:rsidRPr="00AD7210" w:rsidRDefault="001A4330" w:rsidP="00F96210">
            <w:pPr>
              <w:pStyle w:val="Tabletext"/>
              <w:rPr>
                <w:rFonts w:cs="Arial"/>
                <w:szCs w:val="18"/>
              </w:rPr>
            </w:pPr>
          </w:p>
        </w:tc>
        <w:tc>
          <w:tcPr>
            <w:tcW w:w="1984" w:type="dxa"/>
            <w:tcBorders>
              <w:top w:val="single" w:sz="4" w:space="0" w:color="D9D9D9" w:themeColor="background1" w:themeShade="D9"/>
              <w:bottom w:val="single" w:sz="4" w:space="0" w:color="D9D9D9" w:themeColor="background1" w:themeShade="D9"/>
            </w:tcBorders>
            <w:shd w:val="clear" w:color="auto" w:fill="auto"/>
          </w:tcPr>
          <w:p w14:paraId="03FB3E06" w14:textId="146F258C" w:rsidR="001A4330" w:rsidRPr="00AD7210" w:rsidRDefault="001A4330" w:rsidP="00F96210">
            <w:pPr>
              <w:pStyle w:val="Tabletext"/>
              <w:rPr>
                <w:rFonts w:cs="Arial"/>
                <w:szCs w:val="18"/>
              </w:rPr>
            </w:pPr>
            <w:r w:rsidRPr="001A4330">
              <w:rPr>
                <w:rFonts w:cs="Arial"/>
                <w:szCs w:val="18"/>
              </w:rPr>
              <w:t>50 to 59 years</w:t>
            </w:r>
          </w:p>
        </w:tc>
        <w:tc>
          <w:tcPr>
            <w:tcW w:w="1985" w:type="dxa"/>
            <w:vMerge/>
            <w:tcBorders>
              <w:top w:val="nil"/>
              <w:bottom w:val="single" w:sz="8" w:space="0" w:color="CC0000"/>
            </w:tcBorders>
            <w:shd w:val="clear" w:color="auto" w:fill="auto"/>
          </w:tcPr>
          <w:p w14:paraId="58872340" w14:textId="77777777" w:rsidR="001A4330" w:rsidRPr="00AD7210" w:rsidRDefault="001A4330" w:rsidP="00F96210">
            <w:pPr>
              <w:pStyle w:val="Tabletext"/>
              <w:rPr>
                <w:rFonts w:cs="Arial"/>
                <w:szCs w:val="18"/>
              </w:rPr>
            </w:pPr>
          </w:p>
        </w:tc>
        <w:tc>
          <w:tcPr>
            <w:tcW w:w="1985" w:type="dxa"/>
            <w:vMerge/>
            <w:tcBorders>
              <w:top w:val="nil"/>
              <w:bottom w:val="single" w:sz="8" w:space="0" w:color="CC0000"/>
            </w:tcBorders>
            <w:shd w:val="clear" w:color="auto" w:fill="auto"/>
          </w:tcPr>
          <w:p w14:paraId="53603B7F" w14:textId="77777777" w:rsidR="001A4330" w:rsidRPr="00AD7210" w:rsidRDefault="001A4330" w:rsidP="00F96210">
            <w:pPr>
              <w:pStyle w:val="Tabletext"/>
              <w:rPr>
                <w:rFonts w:cs="Arial"/>
                <w:szCs w:val="18"/>
              </w:rPr>
            </w:pPr>
          </w:p>
        </w:tc>
      </w:tr>
      <w:tr w:rsidR="001A4330" w:rsidRPr="00AD7210" w14:paraId="2AD3CCE1" w14:textId="77777777" w:rsidTr="00543CFE">
        <w:tblPrEx>
          <w:tblBorders>
            <w:top w:val="single" w:sz="12" w:space="0" w:color="000000"/>
            <w:bottom w:val="single" w:sz="12" w:space="0" w:color="000000"/>
          </w:tblBorders>
          <w:shd w:val="clear" w:color="auto" w:fill="auto"/>
          <w:tblLook w:val="01E0" w:firstRow="1" w:lastRow="1" w:firstColumn="1" w:lastColumn="1" w:noHBand="0" w:noVBand="0"/>
        </w:tblPrEx>
        <w:trPr>
          <w:cantSplit/>
        </w:trPr>
        <w:tc>
          <w:tcPr>
            <w:tcW w:w="991" w:type="dxa"/>
            <w:vMerge/>
            <w:tcBorders>
              <w:top w:val="nil"/>
              <w:bottom w:val="single" w:sz="8" w:space="0" w:color="CC0000"/>
            </w:tcBorders>
            <w:shd w:val="clear" w:color="auto" w:fill="auto"/>
          </w:tcPr>
          <w:p w14:paraId="0E74B3AB" w14:textId="77777777" w:rsidR="001A4330" w:rsidRPr="00AD7210" w:rsidRDefault="001A4330" w:rsidP="00F96210">
            <w:pPr>
              <w:pStyle w:val="Tabletext"/>
              <w:rPr>
                <w:rFonts w:cs="Arial"/>
                <w:color w:val="000080"/>
                <w:szCs w:val="18"/>
              </w:rPr>
            </w:pPr>
          </w:p>
        </w:tc>
        <w:tc>
          <w:tcPr>
            <w:tcW w:w="2127" w:type="dxa"/>
            <w:gridSpan w:val="2"/>
            <w:vMerge/>
            <w:tcBorders>
              <w:top w:val="nil"/>
              <w:bottom w:val="single" w:sz="8" w:space="0" w:color="CC0000"/>
            </w:tcBorders>
            <w:shd w:val="clear" w:color="auto" w:fill="auto"/>
          </w:tcPr>
          <w:p w14:paraId="2E1D622A" w14:textId="77777777" w:rsidR="001A4330" w:rsidRPr="00AD7210" w:rsidRDefault="001A4330" w:rsidP="00F96210">
            <w:pPr>
              <w:pStyle w:val="Tabletext"/>
              <w:rPr>
                <w:rFonts w:cs="Arial"/>
                <w:szCs w:val="18"/>
              </w:rPr>
            </w:pPr>
          </w:p>
        </w:tc>
        <w:tc>
          <w:tcPr>
            <w:tcW w:w="1984" w:type="dxa"/>
            <w:tcBorders>
              <w:top w:val="single" w:sz="4" w:space="0" w:color="D9D9D9" w:themeColor="background1" w:themeShade="D9"/>
              <w:bottom w:val="single" w:sz="4" w:space="0" w:color="D9D9D9" w:themeColor="background1" w:themeShade="D9"/>
            </w:tcBorders>
            <w:shd w:val="clear" w:color="auto" w:fill="auto"/>
          </w:tcPr>
          <w:p w14:paraId="384BC431" w14:textId="7A984637" w:rsidR="001A4330" w:rsidRPr="00AD7210" w:rsidRDefault="001A4330" w:rsidP="00F96210">
            <w:pPr>
              <w:pStyle w:val="Tabletext"/>
              <w:rPr>
                <w:rFonts w:cs="Arial"/>
                <w:szCs w:val="18"/>
              </w:rPr>
            </w:pPr>
            <w:r w:rsidRPr="001A4330">
              <w:rPr>
                <w:rFonts w:cs="Arial"/>
                <w:szCs w:val="18"/>
              </w:rPr>
              <w:t>60 to 64 years</w:t>
            </w:r>
          </w:p>
        </w:tc>
        <w:tc>
          <w:tcPr>
            <w:tcW w:w="1985" w:type="dxa"/>
            <w:vMerge/>
            <w:tcBorders>
              <w:top w:val="nil"/>
              <w:bottom w:val="single" w:sz="8" w:space="0" w:color="CC0000"/>
            </w:tcBorders>
            <w:shd w:val="clear" w:color="auto" w:fill="auto"/>
          </w:tcPr>
          <w:p w14:paraId="4DB26AF6" w14:textId="77777777" w:rsidR="001A4330" w:rsidRPr="00AD7210" w:rsidRDefault="001A4330" w:rsidP="00F96210">
            <w:pPr>
              <w:pStyle w:val="Tabletext"/>
              <w:rPr>
                <w:rFonts w:cs="Arial"/>
                <w:szCs w:val="18"/>
              </w:rPr>
            </w:pPr>
          </w:p>
        </w:tc>
        <w:tc>
          <w:tcPr>
            <w:tcW w:w="1985" w:type="dxa"/>
            <w:vMerge/>
            <w:tcBorders>
              <w:top w:val="nil"/>
              <w:bottom w:val="single" w:sz="8" w:space="0" w:color="CC0000"/>
            </w:tcBorders>
            <w:shd w:val="clear" w:color="auto" w:fill="auto"/>
          </w:tcPr>
          <w:p w14:paraId="50BE2D11" w14:textId="77777777" w:rsidR="001A4330" w:rsidRPr="00AD7210" w:rsidRDefault="001A4330" w:rsidP="00F96210">
            <w:pPr>
              <w:pStyle w:val="Tabletext"/>
              <w:rPr>
                <w:rFonts w:cs="Arial"/>
                <w:szCs w:val="18"/>
              </w:rPr>
            </w:pPr>
          </w:p>
        </w:tc>
      </w:tr>
      <w:tr w:rsidR="001A4330" w:rsidRPr="00AD7210" w14:paraId="22C29FDC" w14:textId="77777777" w:rsidTr="00543CFE">
        <w:tblPrEx>
          <w:tblBorders>
            <w:top w:val="single" w:sz="12" w:space="0" w:color="000000"/>
            <w:bottom w:val="single" w:sz="12" w:space="0" w:color="000000"/>
          </w:tblBorders>
          <w:shd w:val="clear" w:color="auto" w:fill="auto"/>
          <w:tblLook w:val="01E0" w:firstRow="1" w:lastRow="1" w:firstColumn="1" w:lastColumn="1" w:noHBand="0" w:noVBand="0"/>
        </w:tblPrEx>
        <w:trPr>
          <w:cantSplit/>
        </w:trPr>
        <w:tc>
          <w:tcPr>
            <w:tcW w:w="991" w:type="dxa"/>
            <w:vMerge/>
            <w:tcBorders>
              <w:top w:val="nil"/>
              <w:bottom w:val="single" w:sz="8" w:space="0" w:color="CC0000"/>
            </w:tcBorders>
            <w:shd w:val="clear" w:color="auto" w:fill="auto"/>
          </w:tcPr>
          <w:p w14:paraId="2FB51F14" w14:textId="77777777" w:rsidR="001A4330" w:rsidRPr="00AD7210" w:rsidRDefault="001A4330" w:rsidP="00F96210">
            <w:pPr>
              <w:pStyle w:val="Tabletext"/>
              <w:rPr>
                <w:rFonts w:cs="Arial"/>
                <w:color w:val="000080"/>
                <w:szCs w:val="18"/>
              </w:rPr>
            </w:pPr>
          </w:p>
        </w:tc>
        <w:tc>
          <w:tcPr>
            <w:tcW w:w="2127" w:type="dxa"/>
            <w:gridSpan w:val="2"/>
            <w:vMerge/>
            <w:tcBorders>
              <w:top w:val="nil"/>
              <w:bottom w:val="single" w:sz="8" w:space="0" w:color="CC0000"/>
            </w:tcBorders>
            <w:shd w:val="clear" w:color="auto" w:fill="auto"/>
          </w:tcPr>
          <w:p w14:paraId="52761DC1" w14:textId="77777777" w:rsidR="001A4330" w:rsidRPr="00AD7210" w:rsidRDefault="001A4330" w:rsidP="00F96210">
            <w:pPr>
              <w:pStyle w:val="Tabletext"/>
              <w:rPr>
                <w:rFonts w:cs="Arial"/>
                <w:szCs w:val="18"/>
              </w:rPr>
            </w:pPr>
          </w:p>
        </w:tc>
        <w:tc>
          <w:tcPr>
            <w:tcW w:w="1984" w:type="dxa"/>
            <w:tcBorders>
              <w:top w:val="single" w:sz="4" w:space="0" w:color="D9D9D9" w:themeColor="background1" w:themeShade="D9"/>
              <w:bottom w:val="single" w:sz="4" w:space="0" w:color="D9D9D9" w:themeColor="background1" w:themeShade="D9"/>
            </w:tcBorders>
            <w:shd w:val="clear" w:color="auto" w:fill="auto"/>
          </w:tcPr>
          <w:p w14:paraId="186046A3" w14:textId="062E1819" w:rsidR="001A4330" w:rsidRPr="00AD7210" w:rsidRDefault="001A4330" w:rsidP="00F96210">
            <w:pPr>
              <w:pStyle w:val="Tabletext"/>
              <w:rPr>
                <w:rFonts w:cs="Arial"/>
                <w:szCs w:val="18"/>
              </w:rPr>
            </w:pPr>
            <w:r w:rsidRPr="001A4330">
              <w:rPr>
                <w:rFonts w:cs="Arial"/>
                <w:szCs w:val="18"/>
              </w:rPr>
              <w:t>65 years and over</w:t>
            </w:r>
          </w:p>
        </w:tc>
        <w:tc>
          <w:tcPr>
            <w:tcW w:w="1985" w:type="dxa"/>
            <w:vMerge/>
            <w:tcBorders>
              <w:top w:val="nil"/>
              <w:bottom w:val="single" w:sz="8" w:space="0" w:color="CC0000"/>
            </w:tcBorders>
            <w:shd w:val="clear" w:color="auto" w:fill="auto"/>
          </w:tcPr>
          <w:p w14:paraId="4082A6AB" w14:textId="77777777" w:rsidR="001A4330" w:rsidRPr="00AD7210" w:rsidRDefault="001A4330" w:rsidP="00F96210">
            <w:pPr>
              <w:pStyle w:val="Tabletext"/>
              <w:rPr>
                <w:rFonts w:cs="Arial"/>
                <w:szCs w:val="18"/>
              </w:rPr>
            </w:pPr>
          </w:p>
        </w:tc>
        <w:tc>
          <w:tcPr>
            <w:tcW w:w="1985" w:type="dxa"/>
            <w:vMerge/>
            <w:tcBorders>
              <w:top w:val="nil"/>
              <w:bottom w:val="single" w:sz="8" w:space="0" w:color="CC0000"/>
            </w:tcBorders>
            <w:shd w:val="clear" w:color="auto" w:fill="auto"/>
          </w:tcPr>
          <w:p w14:paraId="6F40C496" w14:textId="77777777" w:rsidR="001A4330" w:rsidRPr="00AD7210" w:rsidRDefault="001A4330" w:rsidP="00F96210">
            <w:pPr>
              <w:pStyle w:val="Tabletext"/>
              <w:rPr>
                <w:rFonts w:cs="Arial"/>
                <w:szCs w:val="18"/>
              </w:rPr>
            </w:pPr>
          </w:p>
        </w:tc>
      </w:tr>
      <w:tr w:rsidR="001A4330" w:rsidRPr="00AD7210" w14:paraId="350F1A8B" w14:textId="77777777" w:rsidTr="00543CFE">
        <w:tblPrEx>
          <w:tblBorders>
            <w:top w:val="single" w:sz="12" w:space="0" w:color="000000"/>
            <w:bottom w:val="single" w:sz="12" w:space="0" w:color="000000"/>
          </w:tblBorders>
          <w:shd w:val="clear" w:color="auto" w:fill="auto"/>
          <w:tblLook w:val="01E0" w:firstRow="1" w:lastRow="1" w:firstColumn="1" w:lastColumn="1" w:noHBand="0" w:noVBand="0"/>
        </w:tblPrEx>
        <w:trPr>
          <w:cantSplit/>
        </w:trPr>
        <w:tc>
          <w:tcPr>
            <w:tcW w:w="991" w:type="dxa"/>
            <w:vMerge/>
            <w:tcBorders>
              <w:top w:val="nil"/>
              <w:bottom w:val="single" w:sz="8" w:space="0" w:color="CC0000"/>
            </w:tcBorders>
            <w:shd w:val="clear" w:color="auto" w:fill="auto"/>
          </w:tcPr>
          <w:p w14:paraId="423FE29E" w14:textId="77777777" w:rsidR="001A4330" w:rsidRPr="00AD7210" w:rsidRDefault="001A4330" w:rsidP="00F96210">
            <w:pPr>
              <w:pStyle w:val="Tabletext"/>
              <w:rPr>
                <w:rFonts w:cs="Arial"/>
                <w:color w:val="000080"/>
                <w:szCs w:val="18"/>
              </w:rPr>
            </w:pPr>
          </w:p>
        </w:tc>
        <w:tc>
          <w:tcPr>
            <w:tcW w:w="2127" w:type="dxa"/>
            <w:gridSpan w:val="2"/>
            <w:vMerge/>
            <w:tcBorders>
              <w:top w:val="nil"/>
              <w:bottom w:val="single" w:sz="8" w:space="0" w:color="CC0000"/>
            </w:tcBorders>
            <w:shd w:val="clear" w:color="auto" w:fill="auto"/>
          </w:tcPr>
          <w:p w14:paraId="27E598EC" w14:textId="77777777" w:rsidR="001A4330" w:rsidRPr="00AD7210" w:rsidRDefault="001A4330" w:rsidP="00F96210">
            <w:pPr>
              <w:pStyle w:val="Tabletext"/>
              <w:rPr>
                <w:rFonts w:cs="Arial"/>
                <w:szCs w:val="18"/>
              </w:rPr>
            </w:pPr>
          </w:p>
        </w:tc>
        <w:tc>
          <w:tcPr>
            <w:tcW w:w="1984" w:type="dxa"/>
            <w:tcBorders>
              <w:top w:val="single" w:sz="4" w:space="0" w:color="D9D9D9" w:themeColor="background1" w:themeShade="D9"/>
              <w:bottom w:val="single" w:sz="8" w:space="0" w:color="CC0000"/>
            </w:tcBorders>
            <w:shd w:val="clear" w:color="auto" w:fill="auto"/>
          </w:tcPr>
          <w:p w14:paraId="2E286130" w14:textId="77777777" w:rsidR="001A4330" w:rsidRPr="00AD7210" w:rsidRDefault="001A4330" w:rsidP="00F96210">
            <w:pPr>
              <w:pStyle w:val="Tabletext"/>
              <w:rPr>
                <w:rFonts w:cs="Arial"/>
                <w:szCs w:val="18"/>
              </w:rPr>
            </w:pPr>
            <w:r w:rsidRPr="00AD7210">
              <w:rPr>
                <w:rFonts w:cs="Arial"/>
                <w:szCs w:val="18"/>
              </w:rPr>
              <w:t>Not known</w:t>
            </w:r>
          </w:p>
        </w:tc>
        <w:tc>
          <w:tcPr>
            <w:tcW w:w="1985" w:type="dxa"/>
            <w:vMerge/>
            <w:tcBorders>
              <w:top w:val="nil"/>
              <w:bottom w:val="single" w:sz="8" w:space="0" w:color="CC0000"/>
            </w:tcBorders>
            <w:shd w:val="clear" w:color="auto" w:fill="auto"/>
          </w:tcPr>
          <w:p w14:paraId="5E2544E7" w14:textId="77777777" w:rsidR="001A4330" w:rsidRPr="00AD7210" w:rsidRDefault="001A4330" w:rsidP="00F96210">
            <w:pPr>
              <w:pStyle w:val="Tabletext"/>
              <w:rPr>
                <w:rFonts w:cs="Arial"/>
                <w:szCs w:val="18"/>
              </w:rPr>
            </w:pPr>
          </w:p>
        </w:tc>
        <w:tc>
          <w:tcPr>
            <w:tcW w:w="1985" w:type="dxa"/>
            <w:vMerge/>
            <w:tcBorders>
              <w:top w:val="nil"/>
              <w:bottom w:val="single" w:sz="8" w:space="0" w:color="CC0000"/>
            </w:tcBorders>
            <w:shd w:val="clear" w:color="auto" w:fill="auto"/>
          </w:tcPr>
          <w:p w14:paraId="56D14349" w14:textId="77777777" w:rsidR="001A4330" w:rsidRPr="00AD7210" w:rsidRDefault="001A4330" w:rsidP="00F96210">
            <w:pPr>
              <w:pStyle w:val="Tabletext"/>
              <w:rPr>
                <w:rFonts w:cs="Arial"/>
                <w:szCs w:val="18"/>
              </w:rPr>
            </w:pPr>
          </w:p>
        </w:tc>
      </w:tr>
      <w:tr w:rsidR="001A4330" w:rsidRPr="00AD7210" w14:paraId="543C3FF2" w14:textId="77777777" w:rsidTr="00543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91" w:type="dxa"/>
            <w:tcBorders>
              <w:top w:val="nil"/>
              <w:left w:val="nil"/>
              <w:bottom w:val="nil"/>
              <w:right w:val="nil"/>
            </w:tcBorders>
          </w:tcPr>
          <w:p w14:paraId="1F7A03DD" w14:textId="77777777" w:rsidR="001A4330" w:rsidRPr="00AD7210" w:rsidRDefault="001A4330" w:rsidP="00F96210">
            <w:pPr>
              <w:pStyle w:val="tabletext-bold"/>
              <w:rPr>
                <w:rFonts w:cs="Arial"/>
                <w:szCs w:val="18"/>
              </w:rPr>
            </w:pPr>
          </w:p>
        </w:tc>
        <w:tc>
          <w:tcPr>
            <w:tcW w:w="8081" w:type="dxa"/>
            <w:gridSpan w:val="5"/>
            <w:tcBorders>
              <w:top w:val="nil"/>
              <w:left w:val="nil"/>
              <w:bottom w:val="nil"/>
              <w:right w:val="nil"/>
            </w:tcBorders>
          </w:tcPr>
          <w:p w14:paraId="26F3060F" w14:textId="77777777" w:rsidR="001A4330" w:rsidRPr="00AD7210" w:rsidRDefault="001A4330" w:rsidP="00F96210">
            <w:pPr>
              <w:pStyle w:val="Tabletext"/>
              <w:rPr>
                <w:rFonts w:cs="Arial"/>
                <w:szCs w:val="18"/>
              </w:rPr>
            </w:pPr>
          </w:p>
        </w:tc>
      </w:tr>
      <w:tr w:rsidR="00FE08D6" w:rsidRPr="00AD7210" w14:paraId="24AAAFAF" w14:textId="77777777" w:rsidTr="00543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72" w:type="dxa"/>
            <w:gridSpan w:val="6"/>
            <w:tcBorders>
              <w:top w:val="nil"/>
              <w:left w:val="nil"/>
              <w:bottom w:val="nil"/>
              <w:right w:val="nil"/>
            </w:tcBorders>
            <w:shd w:val="clear" w:color="auto" w:fill="00B050"/>
          </w:tcPr>
          <w:p w14:paraId="1AE6D5F4"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(Student attributes)</w:t>
            </w:r>
          </w:p>
        </w:tc>
      </w:tr>
      <w:tr w:rsidR="00FE08D6" w:rsidRPr="00AD7210" w14:paraId="61A95DF4" w14:textId="77777777" w:rsidTr="00543CFE">
        <w:tblPrEx>
          <w:tblBorders>
            <w:top w:val="single" w:sz="12" w:space="0" w:color="000000"/>
            <w:bottom w:val="single" w:sz="12" w:space="0" w:color="000000"/>
          </w:tblBorders>
          <w:shd w:val="clear" w:color="auto" w:fill="auto"/>
          <w:tblLook w:val="01E0" w:firstRow="1" w:lastRow="1" w:firstColumn="1" w:lastColumn="1" w:noHBand="0" w:noVBand="0"/>
        </w:tblPrEx>
        <w:tc>
          <w:tcPr>
            <w:tcW w:w="1076" w:type="dxa"/>
            <w:gridSpan w:val="2"/>
            <w:tcBorders>
              <w:top w:val="nil"/>
              <w:bottom w:val="single" w:sz="8" w:space="0" w:color="00B050"/>
            </w:tcBorders>
            <w:shd w:val="clear" w:color="auto" w:fill="auto"/>
          </w:tcPr>
          <w:p w14:paraId="43228F56"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2042" w:type="dxa"/>
            <w:tcBorders>
              <w:top w:val="nil"/>
              <w:bottom w:val="single" w:sz="8" w:space="0" w:color="00B050"/>
            </w:tcBorders>
            <w:shd w:val="clear" w:color="auto" w:fill="auto"/>
          </w:tcPr>
          <w:p w14:paraId="1FE1AA04"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984" w:type="dxa"/>
            <w:tcBorders>
              <w:top w:val="nil"/>
              <w:bottom w:val="single" w:sz="8" w:space="0" w:color="00B050"/>
            </w:tcBorders>
            <w:shd w:val="clear" w:color="auto" w:fill="auto"/>
          </w:tcPr>
          <w:p w14:paraId="2F4411C7"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985" w:type="dxa"/>
            <w:tcBorders>
              <w:top w:val="nil"/>
              <w:bottom w:val="single" w:sz="8" w:space="0" w:color="00B050"/>
            </w:tcBorders>
            <w:shd w:val="clear" w:color="auto" w:fill="auto"/>
          </w:tcPr>
          <w:p w14:paraId="616ACD37"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985" w:type="dxa"/>
            <w:tcBorders>
              <w:top w:val="nil"/>
              <w:bottom w:val="single" w:sz="8" w:space="0" w:color="00B050"/>
            </w:tcBorders>
            <w:shd w:val="clear" w:color="auto" w:fill="auto"/>
          </w:tcPr>
          <w:p w14:paraId="594FB396"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2DFA9AA2" w14:textId="77777777" w:rsidTr="00543CFE">
        <w:tblPrEx>
          <w:tblBorders>
            <w:top w:val="single" w:sz="12" w:space="0" w:color="000000"/>
            <w:bottom w:val="single" w:sz="12" w:space="0" w:color="000000"/>
          </w:tblBorders>
          <w:shd w:val="clear" w:color="auto" w:fill="auto"/>
          <w:tblLook w:val="01E0" w:firstRow="1" w:lastRow="1" w:firstColumn="1" w:lastColumn="1" w:noHBand="0" w:noVBand="0"/>
        </w:tblPrEx>
        <w:trPr>
          <w:trHeight w:val="467"/>
        </w:trPr>
        <w:tc>
          <w:tcPr>
            <w:tcW w:w="1076" w:type="dxa"/>
            <w:gridSpan w:val="2"/>
            <w:vMerge w:val="restart"/>
            <w:tcBorders>
              <w:top w:val="single" w:sz="8" w:space="0" w:color="00B050"/>
              <w:bottom w:val="single" w:sz="8" w:space="0" w:color="00B050"/>
            </w:tcBorders>
            <w:shd w:val="clear" w:color="auto" w:fill="auto"/>
          </w:tcPr>
          <w:p w14:paraId="39863906" w14:textId="77777777" w:rsidR="00FE08D6" w:rsidRPr="00AD7210" w:rsidRDefault="00FE08D6" w:rsidP="00F96210">
            <w:pPr>
              <w:pStyle w:val="tabletext-bold"/>
              <w:rPr>
                <w:rFonts w:cs="Arial"/>
                <w:szCs w:val="18"/>
                <w:u w:val="single"/>
              </w:rPr>
            </w:pPr>
            <w:r w:rsidRPr="00AD7210">
              <w:rPr>
                <w:rFonts w:cs="Arial"/>
                <w:szCs w:val="18"/>
              </w:rPr>
              <w:t>Age</w:t>
            </w:r>
          </w:p>
        </w:tc>
        <w:tc>
          <w:tcPr>
            <w:tcW w:w="2042" w:type="dxa"/>
            <w:vMerge w:val="restart"/>
            <w:tcBorders>
              <w:top w:val="single" w:sz="8" w:space="0" w:color="00B050"/>
              <w:bottom w:val="single" w:sz="8" w:space="0" w:color="00B050"/>
            </w:tcBorders>
            <w:shd w:val="clear" w:color="auto" w:fill="auto"/>
          </w:tcPr>
          <w:p w14:paraId="6D467DC8" w14:textId="77777777" w:rsidR="00FE08D6" w:rsidRPr="00AD7210" w:rsidRDefault="00FE08D6" w:rsidP="00F96210">
            <w:pPr>
              <w:pStyle w:val="Tabletext"/>
              <w:rPr>
                <w:rFonts w:cs="Arial"/>
                <w:szCs w:val="18"/>
              </w:rPr>
            </w:pPr>
            <w:r w:rsidRPr="00AD7210">
              <w:rPr>
                <w:rFonts w:cs="Arial"/>
                <w:szCs w:val="18"/>
              </w:rPr>
              <w:t>Age in years at the last Friday in May</w:t>
            </w:r>
            <w:r>
              <w:rPr>
                <w:rFonts w:cs="Arial"/>
                <w:szCs w:val="18"/>
              </w:rPr>
              <w:t xml:space="preserve"> of the survey year</w:t>
            </w:r>
            <w:r w:rsidRPr="00AD7210">
              <w:rPr>
                <w:rFonts w:cs="Arial"/>
                <w:szCs w:val="18"/>
              </w:rPr>
              <w:t xml:space="preserve"> (SOS reference date). It is reported in age ranges.</w:t>
            </w:r>
          </w:p>
        </w:tc>
        <w:tc>
          <w:tcPr>
            <w:tcW w:w="1984" w:type="dxa"/>
            <w:tcBorders>
              <w:top w:val="single" w:sz="8" w:space="0" w:color="00B050"/>
              <w:bottom w:val="single" w:sz="8" w:space="0" w:color="D9D9D9" w:themeColor="background1" w:themeShade="D9"/>
            </w:tcBorders>
            <w:shd w:val="clear" w:color="auto" w:fill="auto"/>
          </w:tcPr>
          <w:p w14:paraId="4454635B" w14:textId="77777777" w:rsidR="00FE08D6" w:rsidRPr="00AD7210" w:rsidRDefault="00FE08D6" w:rsidP="00F96210">
            <w:pPr>
              <w:pStyle w:val="Tabletext"/>
              <w:rPr>
                <w:rFonts w:cs="Arial"/>
                <w:szCs w:val="18"/>
              </w:rPr>
            </w:pPr>
            <w:r w:rsidRPr="00AD7210">
              <w:rPr>
                <w:rFonts w:cs="Arial"/>
                <w:szCs w:val="18"/>
              </w:rPr>
              <w:t>1</w:t>
            </w:r>
            <w:r>
              <w:rPr>
                <w:rFonts w:cs="Arial"/>
                <w:szCs w:val="18"/>
              </w:rPr>
              <w:t>5</w:t>
            </w:r>
            <w:r w:rsidRPr="00AD7210">
              <w:rPr>
                <w:rFonts w:cs="Arial"/>
                <w:szCs w:val="18"/>
              </w:rPr>
              <w:t xml:space="preserve"> to 19 years</w:t>
            </w:r>
          </w:p>
        </w:tc>
        <w:tc>
          <w:tcPr>
            <w:tcW w:w="1985" w:type="dxa"/>
            <w:vMerge w:val="restart"/>
            <w:tcBorders>
              <w:top w:val="single" w:sz="8" w:space="0" w:color="00B050"/>
              <w:bottom w:val="nil"/>
            </w:tcBorders>
            <w:shd w:val="clear" w:color="auto" w:fill="auto"/>
          </w:tcPr>
          <w:p w14:paraId="74748414" w14:textId="77777777" w:rsidR="00FE08D6" w:rsidRPr="00AD7210" w:rsidRDefault="00FE08D6" w:rsidP="00F96210">
            <w:pPr>
              <w:pStyle w:val="Tabletext"/>
              <w:rPr>
                <w:rFonts w:cs="Arial"/>
                <w:szCs w:val="18"/>
              </w:rPr>
            </w:pPr>
            <w:r w:rsidRPr="00AD7210">
              <w:rPr>
                <w:rFonts w:cs="Arial"/>
                <w:szCs w:val="18"/>
              </w:rPr>
              <w:t>Individual years of age available under each age grouping</w:t>
            </w:r>
          </w:p>
          <w:p w14:paraId="34FBF44B" w14:textId="77777777" w:rsidR="00FE08D6" w:rsidRPr="00AD7210" w:rsidRDefault="00FE08D6" w:rsidP="00F96210">
            <w:pPr>
              <w:pStyle w:val="Tabletext"/>
              <w:rPr>
                <w:rFonts w:cs="Arial"/>
                <w:szCs w:val="18"/>
              </w:rPr>
            </w:pPr>
          </w:p>
        </w:tc>
        <w:tc>
          <w:tcPr>
            <w:tcW w:w="1985" w:type="dxa"/>
            <w:vMerge w:val="restart"/>
            <w:tcBorders>
              <w:top w:val="single" w:sz="8" w:space="0" w:color="00B050"/>
              <w:bottom w:val="single" w:sz="8" w:space="0" w:color="00B050"/>
            </w:tcBorders>
            <w:shd w:val="clear" w:color="auto" w:fill="auto"/>
          </w:tcPr>
          <w:p w14:paraId="40D7B2FE" w14:textId="77777777"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633258F2" w14:textId="77777777" w:rsidTr="00543CFE">
        <w:tblPrEx>
          <w:tblBorders>
            <w:top w:val="single" w:sz="12" w:space="0" w:color="000000"/>
            <w:bottom w:val="single" w:sz="12" w:space="0" w:color="000000"/>
          </w:tblBorders>
          <w:shd w:val="clear" w:color="auto" w:fill="auto"/>
          <w:tblLook w:val="01E0" w:firstRow="1" w:lastRow="1" w:firstColumn="1" w:lastColumn="1" w:noHBand="0" w:noVBand="0"/>
        </w:tblPrEx>
        <w:trPr>
          <w:trHeight w:val="457"/>
        </w:trPr>
        <w:tc>
          <w:tcPr>
            <w:tcW w:w="1076" w:type="dxa"/>
            <w:gridSpan w:val="2"/>
            <w:vMerge/>
            <w:tcBorders>
              <w:top w:val="nil"/>
              <w:bottom w:val="single" w:sz="8" w:space="0" w:color="00B050"/>
            </w:tcBorders>
            <w:shd w:val="clear" w:color="auto" w:fill="auto"/>
          </w:tcPr>
          <w:p w14:paraId="020B02F6" w14:textId="77777777" w:rsidR="00FE08D6" w:rsidRPr="00AD7210" w:rsidRDefault="00FE08D6" w:rsidP="00F96210">
            <w:pPr>
              <w:pStyle w:val="Tabletext"/>
              <w:rPr>
                <w:rFonts w:cs="Arial"/>
                <w:color w:val="000080"/>
                <w:szCs w:val="18"/>
              </w:rPr>
            </w:pPr>
          </w:p>
        </w:tc>
        <w:tc>
          <w:tcPr>
            <w:tcW w:w="2042" w:type="dxa"/>
            <w:vMerge/>
            <w:tcBorders>
              <w:top w:val="nil"/>
              <w:bottom w:val="single" w:sz="8" w:space="0" w:color="00B050"/>
            </w:tcBorders>
            <w:shd w:val="clear" w:color="auto" w:fill="auto"/>
          </w:tcPr>
          <w:p w14:paraId="7B7D3D21"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0E9F09D0" w14:textId="77777777" w:rsidR="00FE08D6" w:rsidRPr="00AD7210" w:rsidRDefault="00FE08D6" w:rsidP="00F96210">
            <w:pPr>
              <w:pStyle w:val="Tabletext"/>
              <w:rPr>
                <w:rFonts w:cs="Arial"/>
                <w:szCs w:val="18"/>
              </w:rPr>
            </w:pPr>
            <w:r w:rsidRPr="00AD7210">
              <w:rPr>
                <w:rFonts w:cs="Arial"/>
                <w:szCs w:val="18"/>
              </w:rPr>
              <w:t>20 to 24 years</w:t>
            </w:r>
          </w:p>
        </w:tc>
        <w:tc>
          <w:tcPr>
            <w:tcW w:w="1985" w:type="dxa"/>
            <w:vMerge/>
            <w:tcBorders>
              <w:bottom w:val="nil"/>
            </w:tcBorders>
            <w:shd w:val="clear" w:color="auto" w:fill="auto"/>
          </w:tcPr>
          <w:p w14:paraId="06482D7C" w14:textId="77777777" w:rsidR="00FE08D6" w:rsidRPr="00AD7210" w:rsidRDefault="00FE08D6" w:rsidP="00F96210">
            <w:pPr>
              <w:pStyle w:val="Tabletext"/>
              <w:rPr>
                <w:rFonts w:cs="Arial"/>
                <w:szCs w:val="18"/>
              </w:rPr>
            </w:pPr>
          </w:p>
        </w:tc>
        <w:tc>
          <w:tcPr>
            <w:tcW w:w="1985" w:type="dxa"/>
            <w:vMerge/>
            <w:tcBorders>
              <w:top w:val="nil"/>
              <w:bottom w:val="single" w:sz="8" w:space="0" w:color="00B050"/>
            </w:tcBorders>
            <w:shd w:val="clear" w:color="auto" w:fill="auto"/>
          </w:tcPr>
          <w:p w14:paraId="1A059503" w14:textId="77777777" w:rsidR="00FE08D6" w:rsidRPr="00AD7210" w:rsidRDefault="00FE08D6" w:rsidP="00F96210">
            <w:pPr>
              <w:pStyle w:val="Tabletext"/>
              <w:rPr>
                <w:rFonts w:cs="Arial"/>
                <w:szCs w:val="18"/>
              </w:rPr>
            </w:pPr>
          </w:p>
        </w:tc>
      </w:tr>
      <w:tr w:rsidR="00FE08D6" w:rsidRPr="00AD7210" w14:paraId="7CBCC573" w14:textId="77777777" w:rsidTr="00543CFE">
        <w:tblPrEx>
          <w:tblBorders>
            <w:top w:val="single" w:sz="12" w:space="0" w:color="000000"/>
            <w:bottom w:val="single" w:sz="12" w:space="0" w:color="000000"/>
          </w:tblBorders>
          <w:shd w:val="clear" w:color="auto" w:fill="auto"/>
          <w:tblLook w:val="01E0" w:firstRow="1" w:lastRow="1" w:firstColumn="1" w:lastColumn="1" w:noHBand="0" w:noVBand="0"/>
        </w:tblPrEx>
        <w:trPr>
          <w:trHeight w:val="457"/>
        </w:trPr>
        <w:tc>
          <w:tcPr>
            <w:tcW w:w="1076" w:type="dxa"/>
            <w:gridSpan w:val="2"/>
            <w:vMerge/>
            <w:tcBorders>
              <w:top w:val="nil"/>
              <w:bottom w:val="single" w:sz="8" w:space="0" w:color="00B050"/>
            </w:tcBorders>
            <w:shd w:val="clear" w:color="auto" w:fill="auto"/>
          </w:tcPr>
          <w:p w14:paraId="1D8B3959" w14:textId="77777777" w:rsidR="00FE08D6" w:rsidRPr="00AD7210" w:rsidRDefault="00FE08D6" w:rsidP="00F96210">
            <w:pPr>
              <w:pStyle w:val="Tabletext"/>
              <w:rPr>
                <w:rFonts w:cs="Arial"/>
                <w:color w:val="000080"/>
                <w:szCs w:val="18"/>
              </w:rPr>
            </w:pPr>
          </w:p>
        </w:tc>
        <w:tc>
          <w:tcPr>
            <w:tcW w:w="2042" w:type="dxa"/>
            <w:vMerge/>
            <w:tcBorders>
              <w:top w:val="nil"/>
              <w:bottom w:val="single" w:sz="8" w:space="0" w:color="00B050"/>
            </w:tcBorders>
            <w:shd w:val="clear" w:color="auto" w:fill="auto"/>
          </w:tcPr>
          <w:p w14:paraId="0123C15C"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53BD9879" w14:textId="77777777" w:rsidR="00FE08D6" w:rsidRPr="00AD7210" w:rsidRDefault="00FE08D6" w:rsidP="00F96210">
            <w:pPr>
              <w:pStyle w:val="Tabletext"/>
              <w:rPr>
                <w:rFonts w:cs="Arial"/>
                <w:szCs w:val="18"/>
              </w:rPr>
            </w:pPr>
            <w:r w:rsidRPr="00AD7210">
              <w:rPr>
                <w:rFonts w:cs="Arial"/>
                <w:szCs w:val="18"/>
              </w:rPr>
              <w:t>25 to 44 years</w:t>
            </w:r>
          </w:p>
        </w:tc>
        <w:tc>
          <w:tcPr>
            <w:tcW w:w="1985" w:type="dxa"/>
            <w:vMerge/>
            <w:tcBorders>
              <w:bottom w:val="nil"/>
            </w:tcBorders>
            <w:shd w:val="clear" w:color="auto" w:fill="auto"/>
          </w:tcPr>
          <w:p w14:paraId="2B8F40B0" w14:textId="77777777" w:rsidR="00FE08D6" w:rsidRPr="00AD7210" w:rsidRDefault="00FE08D6" w:rsidP="00F96210">
            <w:pPr>
              <w:pStyle w:val="Tabletext"/>
              <w:rPr>
                <w:rFonts w:cs="Arial"/>
                <w:szCs w:val="18"/>
              </w:rPr>
            </w:pPr>
          </w:p>
        </w:tc>
        <w:tc>
          <w:tcPr>
            <w:tcW w:w="1985" w:type="dxa"/>
            <w:vMerge/>
            <w:tcBorders>
              <w:top w:val="nil"/>
              <w:bottom w:val="single" w:sz="8" w:space="0" w:color="00B050"/>
            </w:tcBorders>
            <w:shd w:val="clear" w:color="auto" w:fill="auto"/>
          </w:tcPr>
          <w:p w14:paraId="31B16001" w14:textId="77777777" w:rsidR="00FE08D6" w:rsidRPr="00AD7210" w:rsidRDefault="00FE08D6" w:rsidP="00F96210">
            <w:pPr>
              <w:pStyle w:val="Tabletext"/>
              <w:rPr>
                <w:rFonts w:cs="Arial"/>
                <w:szCs w:val="18"/>
              </w:rPr>
            </w:pPr>
          </w:p>
        </w:tc>
      </w:tr>
      <w:tr w:rsidR="00FE08D6" w:rsidRPr="00AD7210" w14:paraId="21705DC2" w14:textId="77777777" w:rsidTr="00543CFE">
        <w:tblPrEx>
          <w:tblBorders>
            <w:top w:val="single" w:sz="12" w:space="0" w:color="000000"/>
            <w:bottom w:val="single" w:sz="12" w:space="0" w:color="000000"/>
          </w:tblBorders>
          <w:shd w:val="clear" w:color="auto" w:fill="auto"/>
          <w:tblLook w:val="01E0" w:firstRow="1" w:lastRow="1" w:firstColumn="1" w:lastColumn="1" w:noHBand="0" w:noVBand="0"/>
        </w:tblPrEx>
        <w:trPr>
          <w:trHeight w:val="457"/>
        </w:trPr>
        <w:tc>
          <w:tcPr>
            <w:tcW w:w="1076" w:type="dxa"/>
            <w:gridSpan w:val="2"/>
            <w:vMerge/>
            <w:tcBorders>
              <w:top w:val="nil"/>
              <w:bottom w:val="single" w:sz="8" w:space="0" w:color="00B050"/>
            </w:tcBorders>
            <w:shd w:val="clear" w:color="auto" w:fill="auto"/>
          </w:tcPr>
          <w:p w14:paraId="70EFCABB" w14:textId="77777777" w:rsidR="00FE08D6" w:rsidRPr="00AD7210" w:rsidRDefault="00FE08D6" w:rsidP="00F96210">
            <w:pPr>
              <w:pStyle w:val="Tabletext"/>
              <w:rPr>
                <w:rFonts w:cs="Arial"/>
                <w:color w:val="000080"/>
                <w:szCs w:val="18"/>
              </w:rPr>
            </w:pPr>
          </w:p>
        </w:tc>
        <w:tc>
          <w:tcPr>
            <w:tcW w:w="2042" w:type="dxa"/>
            <w:vMerge/>
            <w:tcBorders>
              <w:top w:val="nil"/>
              <w:bottom w:val="single" w:sz="8" w:space="0" w:color="00B050"/>
            </w:tcBorders>
            <w:shd w:val="clear" w:color="auto" w:fill="auto"/>
          </w:tcPr>
          <w:p w14:paraId="3A414ED0"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7679442C" w14:textId="77777777" w:rsidR="00FE08D6" w:rsidRPr="00AD7210" w:rsidRDefault="00FE08D6" w:rsidP="00F96210">
            <w:pPr>
              <w:pStyle w:val="Tabletext"/>
              <w:rPr>
                <w:rFonts w:cs="Arial"/>
                <w:szCs w:val="18"/>
              </w:rPr>
            </w:pPr>
            <w:r w:rsidRPr="00AD7210">
              <w:rPr>
                <w:rFonts w:cs="Arial"/>
                <w:szCs w:val="18"/>
              </w:rPr>
              <w:t>45 to 64 years</w:t>
            </w:r>
          </w:p>
        </w:tc>
        <w:tc>
          <w:tcPr>
            <w:tcW w:w="1985" w:type="dxa"/>
            <w:vMerge/>
            <w:tcBorders>
              <w:bottom w:val="nil"/>
            </w:tcBorders>
            <w:shd w:val="clear" w:color="auto" w:fill="auto"/>
          </w:tcPr>
          <w:p w14:paraId="2539382F" w14:textId="77777777" w:rsidR="00FE08D6" w:rsidRPr="00AD7210" w:rsidRDefault="00FE08D6" w:rsidP="00F96210">
            <w:pPr>
              <w:pStyle w:val="Tabletext"/>
              <w:rPr>
                <w:rFonts w:cs="Arial"/>
                <w:szCs w:val="18"/>
              </w:rPr>
            </w:pPr>
          </w:p>
        </w:tc>
        <w:tc>
          <w:tcPr>
            <w:tcW w:w="1985" w:type="dxa"/>
            <w:vMerge/>
            <w:tcBorders>
              <w:top w:val="nil"/>
              <w:bottom w:val="single" w:sz="8" w:space="0" w:color="00B050"/>
            </w:tcBorders>
            <w:shd w:val="clear" w:color="auto" w:fill="auto"/>
          </w:tcPr>
          <w:p w14:paraId="1F2D21A4" w14:textId="77777777" w:rsidR="00FE08D6" w:rsidRPr="00AD7210" w:rsidRDefault="00FE08D6" w:rsidP="00F96210">
            <w:pPr>
              <w:pStyle w:val="Tabletext"/>
              <w:rPr>
                <w:rFonts w:cs="Arial"/>
                <w:szCs w:val="18"/>
              </w:rPr>
            </w:pPr>
          </w:p>
        </w:tc>
      </w:tr>
      <w:tr w:rsidR="00FE08D6" w:rsidRPr="00AD7210" w14:paraId="13288298" w14:textId="77777777" w:rsidTr="00543CFE">
        <w:tblPrEx>
          <w:tblBorders>
            <w:top w:val="single" w:sz="12" w:space="0" w:color="000000"/>
            <w:bottom w:val="single" w:sz="12" w:space="0" w:color="000000"/>
          </w:tblBorders>
          <w:shd w:val="clear" w:color="auto" w:fill="auto"/>
          <w:tblLook w:val="01E0" w:firstRow="1" w:lastRow="1" w:firstColumn="1" w:lastColumn="1" w:noHBand="0" w:noVBand="0"/>
        </w:tblPrEx>
        <w:tc>
          <w:tcPr>
            <w:tcW w:w="1076" w:type="dxa"/>
            <w:gridSpan w:val="2"/>
            <w:vMerge/>
            <w:tcBorders>
              <w:top w:val="nil"/>
              <w:bottom w:val="single" w:sz="8" w:space="0" w:color="00B050"/>
            </w:tcBorders>
            <w:shd w:val="clear" w:color="auto" w:fill="auto"/>
          </w:tcPr>
          <w:p w14:paraId="6EC99265" w14:textId="77777777" w:rsidR="00FE08D6" w:rsidRPr="00AD7210" w:rsidRDefault="00FE08D6" w:rsidP="00F96210">
            <w:pPr>
              <w:pStyle w:val="Tabletext"/>
              <w:rPr>
                <w:rFonts w:cs="Arial"/>
                <w:color w:val="000080"/>
                <w:szCs w:val="18"/>
              </w:rPr>
            </w:pPr>
          </w:p>
        </w:tc>
        <w:tc>
          <w:tcPr>
            <w:tcW w:w="2042" w:type="dxa"/>
            <w:vMerge/>
            <w:tcBorders>
              <w:top w:val="nil"/>
              <w:bottom w:val="single" w:sz="8" w:space="0" w:color="00B050"/>
            </w:tcBorders>
            <w:shd w:val="clear" w:color="auto" w:fill="auto"/>
          </w:tcPr>
          <w:p w14:paraId="4602325D"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5D52F56C" w14:textId="77777777" w:rsidR="00FE08D6" w:rsidRPr="00AD7210" w:rsidRDefault="00FE08D6" w:rsidP="00F96210">
            <w:pPr>
              <w:pStyle w:val="Tabletext"/>
              <w:rPr>
                <w:rFonts w:cs="Arial"/>
                <w:szCs w:val="18"/>
              </w:rPr>
            </w:pPr>
            <w:r w:rsidRPr="00AD7210">
              <w:rPr>
                <w:rFonts w:cs="Arial"/>
                <w:szCs w:val="18"/>
              </w:rPr>
              <w:t>65 years and over</w:t>
            </w:r>
          </w:p>
        </w:tc>
        <w:tc>
          <w:tcPr>
            <w:tcW w:w="1985" w:type="dxa"/>
            <w:vMerge/>
            <w:shd w:val="clear" w:color="auto" w:fill="auto"/>
          </w:tcPr>
          <w:p w14:paraId="529E0FB1" w14:textId="77777777" w:rsidR="00FE08D6" w:rsidRPr="00AD7210" w:rsidRDefault="00FE08D6" w:rsidP="00F96210">
            <w:pPr>
              <w:pStyle w:val="Tabletext"/>
              <w:rPr>
                <w:rFonts w:cs="Arial"/>
                <w:szCs w:val="18"/>
              </w:rPr>
            </w:pPr>
          </w:p>
        </w:tc>
        <w:tc>
          <w:tcPr>
            <w:tcW w:w="1985" w:type="dxa"/>
            <w:vMerge/>
            <w:tcBorders>
              <w:top w:val="nil"/>
              <w:bottom w:val="single" w:sz="8" w:space="0" w:color="00B050"/>
            </w:tcBorders>
            <w:shd w:val="clear" w:color="auto" w:fill="auto"/>
          </w:tcPr>
          <w:p w14:paraId="14CCE2E1" w14:textId="77777777" w:rsidR="00FE08D6" w:rsidRPr="00AD7210" w:rsidRDefault="00FE08D6" w:rsidP="00F96210">
            <w:pPr>
              <w:pStyle w:val="Tabletext"/>
              <w:rPr>
                <w:rFonts w:cs="Arial"/>
                <w:szCs w:val="18"/>
              </w:rPr>
            </w:pPr>
          </w:p>
        </w:tc>
      </w:tr>
      <w:tr w:rsidR="00FE08D6" w:rsidRPr="00AD7210" w14:paraId="2CC17536" w14:textId="77777777" w:rsidTr="00543CFE">
        <w:tblPrEx>
          <w:tblBorders>
            <w:top w:val="single" w:sz="12" w:space="0" w:color="000000"/>
            <w:bottom w:val="single" w:sz="12" w:space="0" w:color="000000"/>
          </w:tblBorders>
          <w:shd w:val="clear" w:color="auto" w:fill="auto"/>
          <w:tblLook w:val="01E0" w:firstRow="1" w:lastRow="1" w:firstColumn="1" w:lastColumn="1" w:noHBand="0" w:noVBand="0"/>
        </w:tblPrEx>
        <w:tc>
          <w:tcPr>
            <w:tcW w:w="1076" w:type="dxa"/>
            <w:gridSpan w:val="2"/>
            <w:vMerge/>
            <w:tcBorders>
              <w:top w:val="nil"/>
              <w:bottom w:val="single" w:sz="8" w:space="0" w:color="00B050"/>
            </w:tcBorders>
            <w:shd w:val="clear" w:color="auto" w:fill="auto"/>
          </w:tcPr>
          <w:p w14:paraId="1426C52F" w14:textId="77777777" w:rsidR="00FE08D6" w:rsidRPr="00AD7210" w:rsidRDefault="00FE08D6" w:rsidP="00F96210">
            <w:pPr>
              <w:pStyle w:val="Tabletext"/>
              <w:rPr>
                <w:rFonts w:cs="Arial"/>
                <w:color w:val="000080"/>
                <w:szCs w:val="18"/>
              </w:rPr>
            </w:pPr>
          </w:p>
        </w:tc>
        <w:tc>
          <w:tcPr>
            <w:tcW w:w="2042" w:type="dxa"/>
            <w:vMerge/>
            <w:tcBorders>
              <w:top w:val="nil"/>
              <w:bottom w:val="single" w:sz="8" w:space="0" w:color="00B050"/>
            </w:tcBorders>
            <w:shd w:val="clear" w:color="auto" w:fill="auto"/>
          </w:tcPr>
          <w:p w14:paraId="2E6745E3"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00B050"/>
            </w:tcBorders>
            <w:shd w:val="clear" w:color="auto" w:fill="auto"/>
          </w:tcPr>
          <w:p w14:paraId="4AF0D694" w14:textId="77777777" w:rsidR="00FE08D6" w:rsidRPr="00AD7210" w:rsidRDefault="00FE08D6" w:rsidP="00F96210">
            <w:pPr>
              <w:pStyle w:val="Tabletext"/>
              <w:rPr>
                <w:rFonts w:cs="Arial"/>
                <w:szCs w:val="18"/>
              </w:rPr>
            </w:pPr>
            <w:r w:rsidRPr="00AD7210">
              <w:rPr>
                <w:rFonts w:cs="Arial"/>
                <w:szCs w:val="18"/>
              </w:rPr>
              <w:t>Not stated</w:t>
            </w:r>
          </w:p>
        </w:tc>
        <w:tc>
          <w:tcPr>
            <w:tcW w:w="1985" w:type="dxa"/>
            <w:vMerge/>
            <w:tcBorders>
              <w:bottom w:val="single" w:sz="8" w:space="0" w:color="00B050"/>
            </w:tcBorders>
            <w:shd w:val="clear" w:color="auto" w:fill="auto"/>
          </w:tcPr>
          <w:p w14:paraId="1464BFB0" w14:textId="77777777" w:rsidR="00FE08D6" w:rsidRPr="00AD7210" w:rsidRDefault="00FE08D6" w:rsidP="00F96210">
            <w:pPr>
              <w:pStyle w:val="Tabletext"/>
              <w:rPr>
                <w:rFonts w:cs="Arial"/>
                <w:szCs w:val="18"/>
              </w:rPr>
            </w:pPr>
          </w:p>
        </w:tc>
        <w:tc>
          <w:tcPr>
            <w:tcW w:w="1985" w:type="dxa"/>
            <w:vMerge/>
            <w:tcBorders>
              <w:top w:val="nil"/>
              <w:bottom w:val="single" w:sz="8" w:space="0" w:color="00B050"/>
            </w:tcBorders>
            <w:shd w:val="clear" w:color="auto" w:fill="auto"/>
          </w:tcPr>
          <w:p w14:paraId="781A8732" w14:textId="77777777" w:rsidR="00FE08D6" w:rsidRPr="00AD7210" w:rsidRDefault="00FE08D6" w:rsidP="00F96210">
            <w:pPr>
              <w:pStyle w:val="Tabletext"/>
              <w:rPr>
                <w:rFonts w:cs="Arial"/>
                <w:szCs w:val="18"/>
              </w:rPr>
            </w:pPr>
          </w:p>
        </w:tc>
      </w:tr>
      <w:tr w:rsidR="00543CFE" w:rsidRPr="00AD7210" w14:paraId="58554B0B" w14:textId="77777777" w:rsidTr="00543CFE">
        <w:tblPrEx>
          <w:tblBorders>
            <w:top w:val="single" w:sz="12" w:space="0" w:color="000000"/>
            <w:bottom w:val="single" w:sz="12" w:space="0" w:color="000000"/>
          </w:tblBorders>
          <w:shd w:val="clear" w:color="auto" w:fill="auto"/>
          <w:tblLook w:val="01E0" w:firstRow="1" w:lastRow="1" w:firstColumn="1" w:lastColumn="1" w:noHBand="0" w:noVBand="0"/>
        </w:tblPrEx>
        <w:tc>
          <w:tcPr>
            <w:tcW w:w="1076" w:type="dxa"/>
            <w:gridSpan w:val="2"/>
            <w:tcBorders>
              <w:top w:val="single" w:sz="8" w:space="0" w:color="00B050"/>
              <w:bottom w:val="nil"/>
            </w:tcBorders>
            <w:shd w:val="clear" w:color="auto" w:fill="auto"/>
          </w:tcPr>
          <w:p w14:paraId="43058F30" w14:textId="65C490F3" w:rsidR="00543CFE" w:rsidRPr="00AD7210" w:rsidRDefault="00543CFE" w:rsidP="00F96210">
            <w:pPr>
              <w:pStyle w:val="Tabletext"/>
              <w:rPr>
                <w:rFonts w:cs="Arial"/>
                <w:color w:val="000080"/>
                <w:szCs w:val="18"/>
              </w:rPr>
            </w:pPr>
            <w:r w:rsidRPr="00AD7210">
              <w:rPr>
                <w:rFonts w:cs="Arial"/>
                <w:szCs w:val="18"/>
              </w:rPr>
              <w:t>Note:</w:t>
            </w:r>
          </w:p>
        </w:tc>
        <w:tc>
          <w:tcPr>
            <w:tcW w:w="7996" w:type="dxa"/>
            <w:gridSpan w:val="4"/>
            <w:tcBorders>
              <w:top w:val="single" w:sz="8" w:space="0" w:color="00B050"/>
              <w:bottom w:val="nil"/>
            </w:tcBorders>
            <w:shd w:val="clear" w:color="auto" w:fill="auto"/>
          </w:tcPr>
          <w:p w14:paraId="03C10D64" w14:textId="77777777" w:rsidR="00543CFE" w:rsidRPr="00AD7210" w:rsidRDefault="00543CFE" w:rsidP="00543CFE">
            <w:pPr>
              <w:autoSpaceDE w:val="0"/>
              <w:autoSpaceDN w:val="0"/>
              <w:adjustRightInd w:val="0"/>
              <w:spacing w:before="120" w:after="120"/>
              <w:rPr>
                <w:rFonts w:ascii="Arial" w:hAnsi="Arial" w:cs="Arial"/>
                <w:sz w:val="18"/>
                <w:szCs w:val="18"/>
              </w:rPr>
            </w:pPr>
            <w:r w:rsidRPr="00115B18">
              <w:rPr>
                <w:rFonts w:ascii="Arial" w:hAnsi="Arial" w:cs="Arial"/>
                <w:sz w:val="18"/>
                <w:szCs w:val="18"/>
              </w:rPr>
              <w:t xml:space="preserve">Students aged 15 to 17 years were out of scope of the 2017 to 2019 surveys. To enable comparisons over time, all data up to and including 2019 exclude students under 18 years of age. Students 15 years and older are included </w:t>
            </w:r>
            <w:r>
              <w:rPr>
                <w:rFonts w:ascii="Arial" w:hAnsi="Arial" w:cs="Arial"/>
                <w:sz w:val="18"/>
                <w:szCs w:val="18"/>
              </w:rPr>
              <w:t>from</w:t>
            </w:r>
            <w:r w:rsidRPr="00115B18">
              <w:rPr>
                <w:rFonts w:ascii="Arial" w:hAnsi="Arial" w:cs="Arial"/>
                <w:sz w:val="18"/>
                <w:szCs w:val="18"/>
              </w:rPr>
              <w:t xml:space="preserve"> 2020.</w:t>
            </w:r>
          </w:p>
          <w:p w14:paraId="3BEEEF0B" w14:textId="77777777" w:rsidR="00543CFE" w:rsidRPr="00AD7210" w:rsidRDefault="00543CFE" w:rsidP="00F96210">
            <w:pPr>
              <w:pStyle w:val="Tabletext"/>
              <w:rPr>
                <w:rFonts w:cs="Arial"/>
                <w:szCs w:val="18"/>
              </w:rPr>
            </w:pPr>
          </w:p>
        </w:tc>
      </w:tr>
    </w:tbl>
    <w:p w14:paraId="231A89F0" w14:textId="34FCB880" w:rsidR="00FE08D6" w:rsidRPr="00AD7210" w:rsidRDefault="00FE08D6" w:rsidP="00FE08D6">
      <w:pPr>
        <w:pStyle w:val="H2Headings"/>
        <w:rPr>
          <w:rFonts w:cs="Arial"/>
          <w:sz w:val="18"/>
          <w:szCs w:val="18"/>
          <w:lang w:val="en-US"/>
        </w:rPr>
      </w:pPr>
      <w:bookmarkStart w:id="88" w:name="_Toc183599468"/>
      <w:r w:rsidRPr="00AD7210">
        <w:rPr>
          <w:rFonts w:cs="Arial"/>
          <w:sz w:val="18"/>
          <w:szCs w:val="18"/>
          <w:lang w:val="en-US"/>
        </w:rPr>
        <w:lastRenderedPageBreak/>
        <w:t>Apprentice/trainee in a trade occupation course</w:t>
      </w:r>
      <w:bookmarkEnd w:id="88"/>
    </w:p>
    <w:p w14:paraId="4C2A6EB0"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701"/>
        <w:gridCol w:w="1416"/>
        <w:gridCol w:w="569"/>
        <w:gridCol w:w="1843"/>
        <w:gridCol w:w="1555"/>
        <w:gridCol w:w="1988"/>
      </w:tblGrid>
      <w:tr w:rsidR="00FE08D6" w:rsidRPr="00AD7210" w14:paraId="403CB7BB" w14:textId="77777777" w:rsidTr="00F96210">
        <w:tc>
          <w:tcPr>
            <w:tcW w:w="3117" w:type="dxa"/>
            <w:gridSpan w:val="2"/>
            <w:shd w:val="clear" w:color="auto" w:fill="F2F2F2" w:themeFill="background1" w:themeFillShade="F2"/>
          </w:tcPr>
          <w:p w14:paraId="12E5401D"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5" w:type="dxa"/>
            <w:gridSpan w:val="4"/>
            <w:shd w:val="clear" w:color="auto" w:fill="F2F2F2" w:themeFill="background1" w:themeFillShade="F2"/>
          </w:tcPr>
          <w:p w14:paraId="7FD95AC5"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507C2749"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45FBEEC4"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Total VET students</w:t>
            </w:r>
          </w:p>
          <w:p w14:paraId="6D03A779" w14:textId="77777777" w:rsidR="00FE08D6" w:rsidRPr="00AD7210" w:rsidRDefault="00FE08D6" w:rsidP="00F96210">
            <w:pPr>
              <w:pStyle w:val="Tabletext"/>
              <w:ind w:left="720"/>
              <w:rPr>
                <w:rFonts w:cs="Arial"/>
                <w:szCs w:val="18"/>
                <w:lang w:val="en-US" w:eastAsia="en-US"/>
              </w:rPr>
            </w:pPr>
          </w:p>
        </w:tc>
      </w:tr>
      <w:tr w:rsidR="00FE08D6" w:rsidRPr="00AD7210" w14:paraId="5B75154D" w14:textId="77777777" w:rsidTr="00F96210">
        <w:tc>
          <w:tcPr>
            <w:tcW w:w="3117" w:type="dxa"/>
            <w:gridSpan w:val="2"/>
            <w:shd w:val="clear" w:color="auto" w:fill="auto"/>
          </w:tcPr>
          <w:p w14:paraId="746154A0" w14:textId="77777777" w:rsidR="00FE08D6" w:rsidRPr="00AD7210" w:rsidRDefault="00FE08D6" w:rsidP="00F96210">
            <w:pPr>
              <w:pStyle w:val="tabletext-bold"/>
              <w:rPr>
                <w:rFonts w:cs="Arial"/>
                <w:szCs w:val="18"/>
              </w:rPr>
            </w:pPr>
          </w:p>
        </w:tc>
        <w:tc>
          <w:tcPr>
            <w:tcW w:w="5955" w:type="dxa"/>
            <w:gridSpan w:val="4"/>
            <w:shd w:val="clear" w:color="auto" w:fill="auto"/>
          </w:tcPr>
          <w:p w14:paraId="54F87A35" w14:textId="77777777" w:rsidR="00FE08D6" w:rsidRPr="00AD7210" w:rsidRDefault="00FE08D6" w:rsidP="00F96210">
            <w:pPr>
              <w:pStyle w:val="Tabletext"/>
              <w:rPr>
                <w:rFonts w:cs="Arial"/>
                <w:szCs w:val="18"/>
                <w:lang w:val="en-US" w:eastAsia="en-US"/>
              </w:rPr>
            </w:pPr>
          </w:p>
        </w:tc>
      </w:tr>
      <w:tr w:rsidR="00FE08D6" w:rsidRPr="00AD7210" w14:paraId="7B901816"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6"/>
            <w:tcBorders>
              <w:top w:val="nil"/>
              <w:left w:val="nil"/>
              <w:bottom w:val="nil"/>
              <w:right w:val="nil"/>
            </w:tcBorders>
            <w:shd w:val="clear" w:color="auto" w:fill="00B050"/>
          </w:tcPr>
          <w:p w14:paraId="35BF00D7"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(Training attributes)</w:t>
            </w:r>
          </w:p>
        </w:tc>
      </w:tr>
      <w:tr w:rsidR="00FE08D6" w:rsidRPr="00AD7210" w14:paraId="62DBD57D" w14:textId="77777777" w:rsidTr="00F96210">
        <w:tblPrEx>
          <w:tblBorders>
            <w:top w:val="single" w:sz="12" w:space="0" w:color="000000"/>
            <w:bottom w:val="single" w:sz="12" w:space="0" w:color="000000"/>
          </w:tblBorders>
          <w:tblLook w:val="01E0" w:firstRow="1" w:lastRow="1" w:firstColumn="1" w:lastColumn="1" w:noHBand="0" w:noVBand="0"/>
        </w:tblPrEx>
        <w:tc>
          <w:tcPr>
            <w:tcW w:w="1701" w:type="dxa"/>
            <w:tcBorders>
              <w:top w:val="nil"/>
              <w:bottom w:val="single" w:sz="8" w:space="0" w:color="00B050"/>
            </w:tcBorders>
            <w:shd w:val="clear" w:color="auto" w:fill="auto"/>
          </w:tcPr>
          <w:p w14:paraId="61F8F7FB"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985" w:type="dxa"/>
            <w:gridSpan w:val="2"/>
            <w:tcBorders>
              <w:top w:val="nil"/>
              <w:bottom w:val="single" w:sz="8" w:space="0" w:color="00B050"/>
            </w:tcBorders>
            <w:shd w:val="clear" w:color="auto" w:fill="auto"/>
          </w:tcPr>
          <w:p w14:paraId="274E38EB"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843" w:type="dxa"/>
            <w:tcBorders>
              <w:top w:val="nil"/>
              <w:bottom w:val="single" w:sz="8" w:space="0" w:color="00B050"/>
            </w:tcBorders>
            <w:shd w:val="clear" w:color="auto" w:fill="auto"/>
          </w:tcPr>
          <w:p w14:paraId="7EEA55F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555" w:type="dxa"/>
            <w:tcBorders>
              <w:top w:val="nil"/>
              <w:bottom w:val="single" w:sz="8" w:space="0" w:color="00B050"/>
            </w:tcBorders>
            <w:shd w:val="clear" w:color="auto" w:fill="auto"/>
          </w:tcPr>
          <w:p w14:paraId="7EF04F86"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988" w:type="dxa"/>
            <w:tcBorders>
              <w:top w:val="nil"/>
              <w:bottom w:val="single" w:sz="8" w:space="0" w:color="00B050"/>
            </w:tcBorders>
            <w:shd w:val="clear" w:color="auto" w:fill="auto"/>
          </w:tcPr>
          <w:p w14:paraId="6427B872"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0E2F8C9D" w14:textId="77777777" w:rsidTr="00F96210">
        <w:tblPrEx>
          <w:tblBorders>
            <w:top w:val="single" w:sz="12" w:space="0" w:color="000000"/>
            <w:bottom w:val="single" w:sz="12" w:space="0" w:color="000000"/>
          </w:tblBorders>
          <w:tblLook w:val="01E0" w:firstRow="1" w:lastRow="1" w:firstColumn="1" w:lastColumn="1" w:noHBand="0" w:noVBand="0"/>
        </w:tblPrEx>
        <w:tc>
          <w:tcPr>
            <w:tcW w:w="1701" w:type="dxa"/>
            <w:vMerge w:val="restart"/>
            <w:tcBorders>
              <w:top w:val="single" w:sz="8" w:space="0" w:color="00B050"/>
              <w:bottom w:val="single" w:sz="8" w:space="0" w:color="00B050"/>
            </w:tcBorders>
            <w:shd w:val="clear" w:color="auto" w:fill="auto"/>
          </w:tcPr>
          <w:p w14:paraId="269A01B7" w14:textId="54C2C50E" w:rsidR="00FE08D6" w:rsidRPr="00AD7210" w:rsidRDefault="00FE08D6" w:rsidP="00F96210">
            <w:pPr>
              <w:pStyle w:val="tabletext-bold"/>
              <w:rPr>
                <w:rFonts w:cs="Arial"/>
                <w:szCs w:val="18"/>
              </w:rPr>
            </w:pPr>
            <w:r w:rsidRPr="00AD7210">
              <w:rPr>
                <w:rFonts w:cs="Arial"/>
                <w:szCs w:val="18"/>
              </w:rPr>
              <w:t>Apprentice/trainee in a trade occupation course</w:t>
            </w:r>
          </w:p>
        </w:tc>
        <w:tc>
          <w:tcPr>
            <w:tcW w:w="1985" w:type="dxa"/>
            <w:gridSpan w:val="2"/>
            <w:vMerge w:val="restart"/>
            <w:tcBorders>
              <w:top w:val="single" w:sz="8" w:space="0" w:color="00B050"/>
              <w:bottom w:val="single" w:sz="8" w:space="0" w:color="00B050"/>
            </w:tcBorders>
            <w:shd w:val="clear" w:color="auto" w:fill="auto"/>
          </w:tcPr>
          <w:p w14:paraId="7D409322" w14:textId="4FAFD66E" w:rsidR="00FE08D6" w:rsidRPr="00AD7210" w:rsidRDefault="00FE08D6" w:rsidP="00F96210">
            <w:pPr>
              <w:pStyle w:val="Tabletext"/>
              <w:rPr>
                <w:rFonts w:cs="Arial"/>
                <w:szCs w:val="18"/>
              </w:rPr>
            </w:pPr>
            <w:r w:rsidRPr="00AD7210">
              <w:rPr>
                <w:rFonts w:cs="Arial"/>
                <w:szCs w:val="18"/>
              </w:rPr>
              <w:t>To determine if an apprentice or trainee is in a trade occupation course (ANZSCO)</w:t>
            </w:r>
          </w:p>
        </w:tc>
        <w:tc>
          <w:tcPr>
            <w:tcW w:w="1843" w:type="dxa"/>
            <w:tcBorders>
              <w:top w:val="single" w:sz="8" w:space="0" w:color="00B050"/>
              <w:bottom w:val="single" w:sz="8" w:space="0" w:color="D9D9D9" w:themeColor="background1" w:themeShade="D9"/>
            </w:tcBorders>
            <w:shd w:val="clear" w:color="auto" w:fill="auto"/>
          </w:tcPr>
          <w:p w14:paraId="31596E66" w14:textId="7A287F17" w:rsidR="00FE08D6" w:rsidRPr="00AD7210" w:rsidRDefault="00FF141D" w:rsidP="00F96210">
            <w:pPr>
              <w:pStyle w:val="Tabletext"/>
              <w:rPr>
                <w:rFonts w:cs="Arial"/>
                <w:szCs w:val="18"/>
              </w:rPr>
            </w:pPr>
            <w:r>
              <w:rPr>
                <w:rFonts w:cs="Arial"/>
                <w:szCs w:val="18"/>
              </w:rPr>
              <w:t>In a trade occupation course</w:t>
            </w:r>
          </w:p>
        </w:tc>
        <w:tc>
          <w:tcPr>
            <w:tcW w:w="1555" w:type="dxa"/>
            <w:vMerge w:val="restart"/>
            <w:tcBorders>
              <w:top w:val="single" w:sz="8" w:space="0" w:color="00B050"/>
            </w:tcBorders>
            <w:shd w:val="clear" w:color="auto" w:fill="auto"/>
          </w:tcPr>
          <w:p w14:paraId="4EECFA06" w14:textId="77777777" w:rsidR="00FE08D6" w:rsidRPr="00AD7210" w:rsidRDefault="00FE08D6" w:rsidP="00F96210">
            <w:pPr>
              <w:pStyle w:val="Tabletext"/>
              <w:rPr>
                <w:rFonts w:cs="Arial"/>
                <w:szCs w:val="18"/>
              </w:rPr>
            </w:pPr>
            <w:r w:rsidRPr="00AD7210">
              <w:rPr>
                <w:rFonts w:cs="Arial"/>
                <w:szCs w:val="18"/>
              </w:rPr>
              <w:t>n/a</w:t>
            </w:r>
          </w:p>
        </w:tc>
        <w:tc>
          <w:tcPr>
            <w:tcW w:w="1988" w:type="dxa"/>
            <w:vMerge w:val="restart"/>
            <w:tcBorders>
              <w:top w:val="single" w:sz="8" w:space="0" w:color="00B050"/>
            </w:tcBorders>
            <w:shd w:val="clear" w:color="auto" w:fill="auto"/>
          </w:tcPr>
          <w:p w14:paraId="74409025" w14:textId="1763190F" w:rsidR="00FE08D6" w:rsidRPr="00AD7210" w:rsidRDefault="00FE08D6" w:rsidP="00F96210">
            <w:pPr>
              <w:pStyle w:val="Tabletext"/>
              <w:rPr>
                <w:rFonts w:cs="Arial"/>
                <w:szCs w:val="18"/>
                <w:lang w:val="en-US" w:eastAsia="en-US"/>
              </w:rPr>
            </w:pPr>
            <w:r w:rsidRPr="00AD7210">
              <w:rPr>
                <w:rFonts w:cs="Arial"/>
                <w:szCs w:val="18"/>
              </w:rPr>
              <w:t>National Student Outcomes Survey</w:t>
            </w:r>
          </w:p>
          <w:p w14:paraId="6BE6BEB8" w14:textId="77777777" w:rsidR="00FE08D6" w:rsidRPr="00AD7210" w:rsidRDefault="00FE08D6" w:rsidP="00F96210">
            <w:pPr>
              <w:pStyle w:val="Tabletext"/>
              <w:rPr>
                <w:rFonts w:cs="Arial"/>
                <w:szCs w:val="18"/>
              </w:rPr>
            </w:pPr>
          </w:p>
        </w:tc>
      </w:tr>
      <w:tr w:rsidR="00FE08D6" w:rsidRPr="00AD7210" w14:paraId="470063AF" w14:textId="77777777" w:rsidTr="00F96210">
        <w:tblPrEx>
          <w:tblBorders>
            <w:top w:val="single" w:sz="12" w:space="0" w:color="000000"/>
            <w:bottom w:val="single" w:sz="12" w:space="0" w:color="000000"/>
          </w:tblBorders>
          <w:tblLook w:val="01E0" w:firstRow="1" w:lastRow="1" w:firstColumn="1" w:lastColumn="1" w:noHBand="0" w:noVBand="0"/>
        </w:tblPrEx>
        <w:tc>
          <w:tcPr>
            <w:tcW w:w="1701" w:type="dxa"/>
            <w:vMerge/>
            <w:tcBorders>
              <w:top w:val="nil"/>
              <w:bottom w:val="single" w:sz="8" w:space="0" w:color="00B050"/>
            </w:tcBorders>
            <w:shd w:val="clear" w:color="auto" w:fill="auto"/>
          </w:tcPr>
          <w:p w14:paraId="51320893" w14:textId="77777777" w:rsidR="00FE08D6" w:rsidRPr="00AD7210" w:rsidRDefault="00FE08D6" w:rsidP="00F96210">
            <w:pPr>
              <w:pStyle w:val="Tabletext"/>
              <w:rPr>
                <w:rFonts w:cs="Arial"/>
                <w:szCs w:val="18"/>
              </w:rPr>
            </w:pPr>
          </w:p>
        </w:tc>
        <w:tc>
          <w:tcPr>
            <w:tcW w:w="1985" w:type="dxa"/>
            <w:gridSpan w:val="2"/>
            <w:vMerge/>
            <w:tcBorders>
              <w:top w:val="nil"/>
              <w:bottom w:val="single" w:sz="8" w:space="0" w:color="00B050"/>
            </w:tcBorders>
            <w:shd w:val="clear" w:color="auto" w:fill="auto"/>
          </w:tcPr>
          <w:p w14:paraId="077FC952" w14:textId="77777777" w:rsidR="00FE08D6" w:rsidRPr="00AD7210" w:rsidRDefault="00FE08D6" w:rsidP="00F96210">
            <w:pPr>
              <w:pStyle w:val="Tabletext"/>
              <w:rPr>
                <w:rFonts w:cs="Arial"/>
                <w:szCs w:val="18"/>
              </w:rPr>
            </w:pPr>
          </w:p>
        </w:tc>
        <w:tc>
          <w:tcPr>
            <w:tcW w:w="1843" w:type="dxa"/>
            <w:tcBorders>
              <w:top w:val="single" w:sz="8" w:space="0" w:color="D9D9D9" w:themeColor="background1" w:themeShade="D9"/>
              <w:bottom w:val="single" w:sz="8" w:space="0" w:color="D9D9D9" w:themeColor="background1" w:themeShade="D9"/>
            </w:tcBorders>
            <w:shd w:val="clear" w:color="auto" w:fill="auto"/>
          </w:tcPr>
          <w:p w14:paraId="4C5B0111" w14:textId="4B7E06C5" w:rsidR="00FE08D6" w:rsidRPr="00AD7210" w:rsidRDefault="00FF141D" w:rsidP="00F96210">
            <w:pPr>
              <w:pStyle w:val="Tabletext"/>
              <w:rPr>
                <w:rFonts w:cs="Arial"/>
                <w:szCs w:val="18"/>
              </w:rPr>
            </w:pPr>
            <w:r>
              <w:rPr>
                <w:rFonts w:cs="Arial"/>
                <w:szCs w:val="18"/>
              </w:rPr>
              <w:t>In a non-trade occupation course</w:t>
            </w:r>
          </w:p>
        </w:tc>
        <w:tc>
          <w:tcPr>
            <w:tcW w:w="1555" w:type="dxa"/>
            <w:vMerge/>
            <w:shd w:val="clear" w:color="auto" w:fill="auto"/>
          </w:tcPr>
          <w:p w14:paraId="5A44BE71" w14:textId="77777777" w:rsidR="00FE08D6" w:rsidRPr="00AD7210" w:rsidRDefault="00FE08D6" w:rsidP="00F96210">
            <w:pPr>
              <w:pStyle w:val="Tabletext"/>
              <w:rPr>
                <w:rFonts w:cs="Arial"/>
                <w:szCs w:val="18"/>
              </w:rPr>
            </w:pPr>
          </w:p>
        </w:tc>
        <w:tc>
          <w:tcPr>
            <w:tcW w:w="1988" w:type="dxa"/>
            <w:vMerge/>
            <w:shd w:val="clear" w:color="auto" w:fill="auto"/>
          </w:tcPr>
          <w:p w14:paraId="1A4AEA04" w14:textId="77777777" w:rsidR="00FE08D6" w:rsidRPr="00AD7210" w:rsidRDefault="00FE08D6" w:rsidP="00F96210">
            <w:pPr>
              <w:pStyle w:val="Tabletext"/>
              <w:rPr>
                <w:rFonts w:cs="Arial"/>
                <w:szCs w:val="18"/>
              </w:rPr>
            </w:pPr>
          </w:p>
        </w:tc>
      </w:tr>
      <w:tr w:rsidR="00FE08D6" w:rsidRPr="00AD7210" w14:paraId="38AEA8AE" w14:textId="77777777" w:rsidTr="00F96210">
        <w:tblPrEx>
          <w:tblBorders>
            <w:top w:val="single" w:sz="12" w:space="0" w:color="000000"/>
            <w:bottom w:val="single" w:sz="12" w:space="0" w:color="000000"/>
          </w:tblBorders>
          <w:tblLook w:val="01E0" w:firstRow="1" w:lastRow="1" w:firstColumn="1" w:lastColumn="1" w:noHBand="0" w:noVBand="0"/>
        </w:tblPrEx>
        <w:tc>
          <w:tcPr>
            <w:tcW w:w="1701" w:type="dxa"/>
            <w:vMerge/>
            <w:tcBorders>
              <w:top w:val="nil"/>
              <w:bottom w:val="single" w:sz="8" w:space="0" w:color="00B050"/>
            </w:tcBorders>
            <w:shd w:val="clear" w:color="auto" w:fill="auto"/>
          </w:tcPr>
          <w:p w14:paraId="74FD0E4E" w14:textId="77777777" w:rsidR="00FE08D6" w:rsidRPr="00AD7210" w:rsidRDefault="00FE08D6" w:rsidP="00F96210">
            <w:pPr>
              <w:pStyle w:val="Tabletext"/>
              <w:rPr>
                <w:rFonts w:cs="Arial"/>
                <w:szCs w:val="18"/>
              </w:rPr>
            </w:pPr>
          </w:p>
        </w:tc>
        <w:tc>
          <w:tcPr>
            <w:tcW w:w="1985" w:type="dxa"/>
            <w:gridSpan w:val="2"/>
            <w:vMerge/>
            <w:tcBorders>
              <w:top w:val="nil"/>
              <w:bottom w:val="single" w:sz="8" w:space="0" w:color="00B050"/>
            </w:tcBorders>
            <w:shd w:val="clear" w:color="auto" w:fill="auto"/>
          </w:tcPr>
          <w:p w14:paraId="2B1ACF75" w14:textId="77777777" w:rsidR="00FE08D6" w:rsidRPr="00AD7210" w:rsidRDefault="00FE08D6" w:rsidP="00F96210">
            <w:pPr>
              <w:pStyle w:val="Tabletext"/>
              <w:rPr>
                <w:rFonts w:cs="Arial"/>
                <w:szCs w:val="18"/>
              </w:rPr>
            </w:pPr>
          </w:p>
        </w:tc>
        <w:tc>
          <w:tcPr>
            <w:tcW w:w="1843" w:type="dxa"/>
            <w:tcBorders>
              <w:top w:val="single" w:sz="8" w:space="0" w:color="D9D9D9" w:themeColor="background1" w:themeShade="D9"/>
              <w:bottom w:val="single" w:sz="8" w:space="0" w:color="00B050"/>
            </w:tcBorders>
            <w:shd w:val="clear" w:color="auto" w:fill="auto"/>
          </w:tcPr>
          <w:p w14:paraId="3E957E91" w14:textId="77777777" w:rsidR="00FE08D6" w:rsidRPr="00AD7210" w:rsidRDefault="00FE08D6" w:rsidP="00F96210">
            <w:pPr>
              <w:pStyle w:val="Tabletext"/>
              <w:rPr>
                <w:rFonts w:cs="Arial"/>
                <w:szCs w:val="18"/>
              </w:rPr>
            </w:pPr>
            <w:r w:rsidRPr="00AD7210">
              <w:rPr>
                <w:rFonts w:cs="Arial"/>
                <w:szCs w:val="18"/>
              </w:rPr>
              <w:t>Unknown</w:t>
            </w:r>
          </w:p>
        </w:tc>
        <w:tc>
          <w:tcPr>
            <w:tcW w:w="1555" w:type="dxa"/>
            <w:vMerge/>
            <w:tcBorders>
              <w:bottom w:val="single" w:sz="8" w:space="0" w:color="00B050"/>
            </w:tcBorders>
            <w:shd w:val="clear" w:color="auto" w:fill="auto"/>
          </w:tcPr>
          <w:p w14:paraId="082549F6" w14:textId="77777777" w:rsidR="00FE08D6" w:rsidRPr="00AD7210" w:rsidRDefault="00FE08D6" w:rsidP="00F96210">
            <w:pPr>
              <w:pStyle w:val="Tabletext"/>
              <w:rPr>
                <w:rFonts w:cs="Arial"/>
                <w:szCs w:val="18"/>
              </w:rPr>
            </w:pPr>
          </w:p>
        </w:tc>
        <w:tc>
          <w:tcPr>
            <w:tcW w:w="1988" w:type="dxa"/>
            <w:vMerge/>
            <w:tcBorders>
              <w:bottom w:val="single" w:sz="8" w:space="0" w:color="00B050"/>
            </w:tcBorders>
            <w:shd w:val="clear" w:color="auto" w:fill="auto"/>
          </w:tcPr>
          <w:p w14:paraId="19930835" w14:textId="77777777" w:rsidR="00FE08D6" w:rsidRPr="00AD7210" w:rsidRDefault="00FE08D6" w:rsidP="00F96210">
            <w:pPr>
              <w:pStyle w:val="Tabletext"/>
              <w:rPr>
                <w:rFonts w:cs="Arial"/>
                <w:szCs w:val="18"/>
              </w:rPr>
            </w:pPr>
          </w:p>
        </w:tc>
      </w:tr>
      <w:tr w:rsidR="00FE08D6" w:rsidRPr="00AD7210" w14:paraId="5FD9EEE2"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tcBorders>
              <w:top w:val="nil"/>
              <w:left w:val="nil"/>
              <w:bottom w:val="nil"/>
              <w:right w:val="nil"/>
            </w:tcBorders>
          </w:tcPr>
          <w:p w14:paraId="1F89E35F" w14:textId="77777777" w:rsidR="00FE08D6" w:rsidRPr="00AD7210" w:rsidRDefault="00FE08D6" w:rsidP="00F96210">
            <w:pPr>
              <w:pStyle w:val="tabletext-bold"/>
              <w:rPr>
                <w:rFonts w:cs="Arial"/>
                <w:szCs w:val="18"/>
              </w:rPr>
            </w:pPr>
          </w:p>
        </w:tc>
        <w:tc>
          <w:tcPr>
            <w:tcW w:w="7371" w:type="dxa"/>
            <w:gridSpan w:val="5"/>
            <w:tcBorders>
              <w:top w:val="nil"/>
              <w:left w:val="nil"/>
              <w:bottom w:val="nil"/>
              <w:right w:val="nil"/>
            </w:tcBorders>
          </w:tcPr>
          <w:p w14:paraId="07E463EB" w14:textId="77777777" w:rsidR="00FE08D6" w:rsidRPr="00AD7210" w:rsidRDefault="00FE08D6" w:rsidP="00F96210">
            <w:pPr>
              <w:pStyle w:val="Tabletext"/>
              <w:rPr>
                <w:rFonts w:cs="Arial"/>
                <w:szCs w:val="18"/>
              </w:rPr>
            </w:pPr>
          </w:p>
        </w:tc>
      </w:tr>
    </w:tbl>
    <w:p w14:paraId="46AE3D00" w14:textId="77777777" w:rsidR="00FE08D6" w:rsidRPr="00AD7210" w:rsidRDefault="00FE08D6" w:rsidP="00FE08D6">
      <w:pPr>
        <w:rPr>
          <w:rFonts w:ascii="Arial" w:hAnsi="Arial" w:cs="Arial"/>
          <w:sz w:val="18"/>
          <w:szCs w:val="18"/>
        </w:rPr>
      </w:pPr>
    </w:p>
    <w:p w14:paraId="25670E3B" w14:textId="77777777" w:rsidR="00FE08D6" w:rsidRPr="00AD7210" w:rsidRDefault="00FE08D6" w:rsidP="00FE08D6">
      <w:pPr>
        <w:pStyle w:val="H2Headings"/>
        <w:rPr>
          <w:rFonts w:cs="Arial"/>
          <w:sz w:val="18"/>
          <w:szCs w:val="18"/>
          <w:lang w:val="en-US"/>
        </w:rPr>
      </w:pPr>
      <w:bookmarkStart w:id="89" w:name="_Toc183599469"/>
      <w:r w:rsidRPr="00AD7210">
        <w:rPr>
          <w:rFonts w:cs="Arial"/>
          <w:sz w:val="18"/>
          <w:szCs w:val="18"/>
          <w:lang w:val="en-US"/>
        </w:rPr>
        <w:lastRenderedPageBreak/>
        <w:t>Apprentice/trainee status</w:t>
      </w:r>
      <w:bookmarkEnd w:id="89"/>
    </w:p>
    <w:p w14:paraId="7D99B01E"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985"/>
        <w:gridCol w:w="1984"/>
        <w:gridCol w:w="1985"/>
        <w:gridCol w:w="1984"/>
      </w:tblGrid>
      <w:tr w:rsidR="00FE08D6" w:rsidRPr="00AD7210" w14:paraId="27B62599" w14:textId="77777777" w:rsidTr="00F96210">
        <w:tc>
          <w:tcPr>
            <w:tcW w:w="3119" w:type="dxa"/>
            <w:gridSpan w:val="2"/>
            <w:shd w:val="clear" w:color="auto" w:fill="F2F2F2" w:themeFill="background1" w:themeFillShade="F2"/>
          </w:tcPr>
          <w:p w14:paraId="0C066211"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6BECE0B1"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7974E12E" w14:textId="77777777" w:rsidR="00FE08D6" w:rsidRPr="00AD7210" w:rsidRDefault="00FE08D6" w:rsidP="00F96210">
            <w:pPr>
              <w:pStyle w:val="Tabletext"/>
              <w:numPr>
                <w:ilvl w:val="0"/>
                <w:numId w:val="3"/>
              </w:numPr>
              <w:rPr>
                <w:rFonts w:cs="Arial"/>
                <w:szCs w:val="18"/>
                <w:lang w:val="en-US" w:eastAsia="en-US"/>
              </w:rPr>
            </w:pPr>
            <w:r w:rsidRPr="00AD7210">
              <w:rPr>
                <w:rFonts w:cs="Arial"/>
                <w:szCs w:val="18"/>
                <w:lang w:val="en-US" w:eastAsia="en-US"/>
              </w:rPr>
              <w:t xml:space="preserve">Students </w:t>
            </w:r>
          </w:p>
          <w:p w14:paraId="13EF9DB8" w14:textId="77777777" w:rsidR="00FE08D6" w:rsidRPr="00AD7210" w:rsidRDefault="00FE08D6" w:rsidP="00F96210">
            <w:pPr>
              <w:pStyle w:val="Tabletext"/>
              <w:numPr>
                <w:ilvl w:val="0"/>
                <w:numId w:val="3"/>
              </w:numPr>
              <w:rPr>
                <w:rFonts w:cs="Arial"/>
                <w:szCs w:val="18"/>
                <w:lang w:val="en-US" w:eastAsia="en-US"/>
              </w:rPr>
            </w:pPr>
            <w:r w:rsidRPr="00AD7210">
              <w:rPr>
                <w:rFonts w:cs="Arial"/>
                <w:szCs w:val="18"/>
                <w:lang w:val="en-US" w:eastAsia="en-US"/>
              </w:rPr>
              <w:t>Program enrolments</w:t>
            </w:r>
          </w:p>
          <w:p w14:paraId="4135E733" w14:textId="77777777" w:rsidR="00FE08D6" w:rsidRDefault="00FE08D6" w:rsidP="00F96210">
            <w:pPr>
              <w:pStyle w:val="Tabletext"/>
              <w:numPr>
                <w:ilvl w:val="0"/>
                <w:numId w:val="3"/>
              </w:numPr>
              <w:rPr>
                <w:rFonts w:cs="Arial"/>
                <w:szCs w:val="18"/>
                <w:lang w:val="en-US" w:eastAsia="en-US"/>
              </w:rPr>
            </w:pPr>
            <w:r w:rsidRPr="00AD7210">
              <w:rPr>
                <w:rFonts w:cs="Arial"/>
                <w:szCs w:val="18"/>
                <w:lang w:val="en-US" w:eastAsia="en-US"/>
              </w:rPr>
              <w:t>Subject enrolments</w:t>
            </w:r>
          </w:p>
          <w:p w14:paraId="1AED5B5E" w14:textId="77777777" w:rsidR="003E3308" w:rsidRDefault="003E3308" w:rsidP="003E3308">
            <w:pPr>
              <w:pStyle w:val="Tabletext"/>
              <w:rPr>
                <w:rFonts w:cs="Arial"/>
                <w:szCs w:val="18"/>
                <w:lang w:val="en-US" w:eastAsia="en-US"/>
              </w:rPr>
            </w:pPr>
          </w:p>
          <w:p w14:paraId="10E53207" w14:textId="77777777" w:rsidR="003E3308" w:rsidRPr="00AD7210" w:rsidRDefault="003E3308" w:rsidP="003E3308">
            <w:pPr>
              <w:pStyle w:val="Tabletext"/>
              <w:spacing w:before="0" w:after="0"/>
              <w:rPr>
                <w:rFonts w:cs="Arial"/>
                <w:szCs w:val="18"/>
                <w:lang w:val="en-US" w:eastAsia="en-US"/>
              </w:rPr>
            </w:pPr>
            <w:r w:rsidRPr="00AD7210">
              <w:rPr>
                <w:rFonts w:cs="Arial"/>
                <w:szCs w:val="18"/>
                <w:lang w:val="en-US" w:eastAsia="en-US"/>
              </w:rPr>
              <w:t>National Student Outcomes Survey (SOS)</w:t>
            </w:r>
          </w:p>
          <w:p w14:paraId="43BCED8A" w14:textId="77777777" w:rsidR="003E3308" w:rsidRPr="00AD7210" w:rsidRDefault="003E3308" w:rsidP="0079171B">
            <w:pPr>
              <w:pStyle w:val="Tabletext"/>
              <w:numPr>
                <w:ilvl w:val="0"/>
                <w:numId w:val="2"/>
              </w:numPr>
              <w:rPr>
                <w:rFonts w:cs="Arial"/>
                <w:szCs w:val="18"/>
                <w:lang w:val="en-US" w:eastAsia="en-US"/>
              </w:rPr>
            </w:pPr>
            <w:r w:rsidRPr="00AD7210">
              <w:rPr>
                <w:rFonts w:cs="Arial"/>
                <w:szCs w:val="18"/>
                <w:lang w:val="en-US" w:eastAsia="en-US"/>
              </w:rPr>
              <w:t>Government-funded students</w:t>
            </w:r>
          </w:p>
          <w:p w14:paraId="3480DE39" w14:textId="77777777" w:rsidR="003E3308" w:rsidRDefault="003E3308" w:rsidP="0079171B">
            <w:pPr>
              <w:pStyle w:val="Tabletext"/>
              <w:numPr>
                <w:ilvl w:val="0"/>
                <w:numId w:val="2"/>
              </w:numPr>
              <w:rPr>
                <w:rFonts w:cs="Arial"/>
                <w:szCs w:val="18"/>
                <w:lang w:val="en-US" w:eastAsia="en-US"/>
              </w:rPr>
            </w:pPr>
            <w:r w:rsidRPr="00AD7210">
              <w:rPr>
                <w:rFonts w:cs="Arial"/>
                <w:szCs w:val="18"/>
                <w:lang w:val="en-US" w:eastAsia="en-US"/>
              </w:rPr>
              <w:t>Total VET student</w:t>
            </w:r>
            <w:r w:rsidR="0033258D">
              <w:rPr>
                <w:rFonts w:cs="Arial"/>
                <w:szCs w:val="18"/>
                <w:lang w:val="en-US" w:eastAsia="en-US"/>
              </w:rPr>
              <w:t>s</w:t>
            </w:r>
          </w:p>
          <w:p w14:paraId="6A8266FF" w14:textId="2C437F8C" w:rsidR="00E67841" w:rsidRPr="0033258D" w:rsidRDefault="00E67841" w:rsidP="00E67841">
            <w:pPr>
              <w:pStyle w:val="Tabletext"/>
              <w:spacing w:before="0" w:after="0"/>
              <w:ind w:left="720"/>
              <w:rPr>
                <w:rFonts w:cs="Arial"/>
                <w:szCs w:val="18"/>
                <w:lang w:val="en-US" w:eastAsia="en-US"/>
              </w:rPr>
            </w:pPr>
          </w:p>
        </w:tc>
      </w:tr>
      <w:tr w:rsidR="00FE08D6" w:rsidRPr="00AD7210" w14:paraId="746AE73E" w14:textId="77777777" w:rsidTr="00F96210">
        <w:tc>
          <w:tcPr>
            <w:tcW w:w="3119" w:type="dxa"/>
            <w:gridSpan w:val="2"/>
            <w:shd w:val="clear" w:color="auto" w:fill="auto"/>
          </w:tcPr>
          <w:p w14:paraId="11CD13B6" w14:textId="77777777" w:rsidR="00FE08D6" w:rsidRPr="00AD7210" w:rsidRDefault="00FE08D6" w:rsidP="00F96210">
            <w:pPr>
              <w:pStyle w:val="tabletext-bold"/>
              <w:rPr>
                <w:rFonts w:cs="Arial"/>
                <w:szCs w:val="18"/>
              </w:rPr>
            </w:pPr>
          </w:p>
        </w:tc>
        <w:tc>
          <w:tcPr>
            <w:tcW w:w="5953" w:type="dxa"/>
            <w:gridSpan w:val="3"/>
            <w:shd w:val="clear" w:color="auto" w:fill="auto"/>
          </w:tcPr>
          <w:p w14:paraId="0379D848" w14:textId="77777777" w:rsidR="00FE08D6" w:rsidRPr="00AD7210" w:rsidRDefault="00FE08D6" w:rsidP="00F96210">
            <w:pPr>
              <w:pStyle w:val="Tabletext"/>
              <w:rPr>
                <w:rFonts w:cs="Arial"/>
                <w:szCs w:val="18"/>
                <w:lang w:val="en-US" w:eastAsia="en-US"/>
              </w:rPr>
            </w:pPr>
          </w:p>
        </w:tc>
      </w:tr>
      <w:tr w:rsidR="00FE08D6" w:rsidRPr="00AD7210" w14:paraId="6E369836" w14:textId="77777777" w:rsidTr="00F96210">
        <w:tc>
          <w:tcPr>
            <w:tcW w:w="9072" w:type="dxa"/>
            <w:gridSpan w:val="5"/>
            <w:shd w:val="clear" w:color="auto" w:fill="800080"/>
          </w:tcPr>
          <w:p w14:paraId="4436325B" w14:textId="77777777" w:rsidR="00FE08D6" w:rsidRPr="00AD7210" w:rsidRDefault="00FE08D6" w:rsidP="00F96210">
            <w:pPr>
              <w:pStyle w:val="tablehead1-white"/>
              <w:rPr>
                <w:rFonts w:cs="Arial"/>
                <w:color w:val="auto"/>
                <w:sz w:val="18"/>
                <w:szCs w:val="18"/>
              </w:rPr>
            </w:pPr>
            <w:r w:rsidRPr="00AD7210">
              <w:rPr>
                <w:rFonts w:cs="Arial"/>
                <w:color w:val="auto"/>
                <w:sz w:val="18"/>
                <w:szCs w:val="18"/>
              </w:rPr>
              <w:t>Students and courses (VET and TVA) / VET in Schools</w:t>
            </w:r>
          </w:p>
        </w:tc>
      </w:tr>
      <w:tr w:rsidR="00FE08D6" w:rsidRPr="00AD7210" w14:paraId="25A0D0A3"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660066"/>
            </w:tcBorders>
            <w:shd w:val="solid" w:color="FFFFFF" w:themeColor="background1" w:fill="auto"/>
          </w:tcPr>
          <w:p w14:paraId="3F7A3093" w14:textId="77777777" w:rsidR="00FE08D6" w:rsidRPr="00AD7210" w:rsidRDefault="00FE08D6" w:rsidP="00F96210">
            <w:pPr>
              <w:pStyle w:val="Tablehead1"/>
              <w:rPr>
                <w:rFonts w:cs="Arial"/>
                <w:sz w:val="18"/>
                <w:szCs w:val="18"/>
              </w:rPr>
            </w:pPr>
            <w:r w:rsidRPr="00AD7210">
              <w:rPr>
                <w:rFonts w:cs="Arial"/>
                <w:sz w:val="18"/>
                <w:szCs w:val="18"/>
              </w:rPr>
              <w:t xml:space="preserve">Term </w:t>
            </w:r>
          </w:p>
        </w:tc>
        <w:tc>
          <w:tcPr>
            <w:tcW w:w="1985" w:type="dxa"/>
            <w:tcBorders>
              <w:top w:val="nil"/>
              <w:bottom w:val="single" w:sz="8" w:space="0" w:color="660066"/>
            </w:tcBorders>
            <w:shd w:val="solid" w:color="FFFFFF" w:themeColor="background1" w:fill="auto"/>
          </w:tcPr>
          <w:p w14:paraId="4DA6530A" w14:textId="77777777" w:rsidR="00FE08D6" w:rsidRPr="00AD7210" w:rsidRDefault="00FE08D6" w:rsidP="00F96210">
            <w:pPr>
              <w:pStyle w:val="Tablehead1"/>
              <w:rPr>
                <w:rFonts w:cs="Arial"/>
                <w:sz w:val="18"/>
                <w:szCs w:val="18"/>
              </w:rPr>
            </w:pPr>
            <w:r w:rsidRPr="00AD7210">
              <w:rPr>
                <w:rFonts w:cs="Arial"/>
                <w:sz w:val="18"/>
                <w:szCs w:val="18"/>
              </w:rPr>
              <w:t xml:space="preserve">Definition </w:t>
            </w:r>
          </w:p>
        </w:tc>
        <w:tc>
          <w:tcPr>
            <w:tcW w:w="1984" w:type="dxa"/>
            <w:tcBorders>
              <w:top w:val="nil"/>
              <w:bottom w:val="single" w:sz="8" w:space="0" w:color="660066"/>
            </w:tcBorders>
            <w:shd w:val="solid" w:color="FFFFFF" w:themeColor="background1" w:fill="auto"/>
          </w:tcPr>
          <w:p w14:paraId="00CC8618" w14:textId="77777777" w:rsidR="00FE08D6" w:rsidRPr="00AD7210" w:rsidRDefault="00FE08D6" w:rsidP="00F96210">
            <w:pPr>
              <w:pStyle w:val="Tablehead1"/>
              <w:rPr>
                <w:rFonts w:cs="Arial"/>
                <w:sz w:val="18"/>
                <w:szCs w:val="18"/>
              </w:rPr>
            </w:pPr>
            <w:r w:rsidRPr="00AD7210">
              <w:rPr>
                <w:rFonts w:cs="Arial"/>
                <w:sz w:val="18"/>
                <w:szCs w:val="18"/>
              </w:rPr>
              <w:t>Classification categories</w:t>
            </w:r>
          </w:p>
        </w:tc>
        <w:tc>
          <w:tcPr>
            <w:tcW w:w="1985" w:type="dxa"/>
            <w:tcBorders>
              <w:top w:val="nil"/>
              <w:bottom w:val="single" w:sz="8" w:space="0" w:color="660066"/>
            </w:tcBorders>
            <w:shd w:val="solid" w:color="FFFFFF" w:themeColor="background1" w:fill="auto"/>
          </w:tcPr>
          <w:p w14:paraId="414109EE" w14:textId="77777777" w:rsidR="00FE08D6" w:rsidRPr="00AD7210" w:rsidRDefault="00FE08D6" w:rsidP="00F96210">
            <w:pPr>
              <w:pStyle w:val="Tablehead1"/>
              <w:rPr>
                <w:rFonts w:cs="Arial"/>
                <w:sz w:val="18"/>
                <w:szCs w:val="18"/>
              </w:rPr>
            </w:pPr>
            <w:r w:rsidRPr="00AD7210">
              <w:rPr>
                <w:rFonts w:cs="Arial"/>
                <w:sz w:val="18"/>
                <w:szCs w:val="18"/>
              </w:rPr>
              <w:t xml:space="preserve">Classification </w:t>
            </w:r>
            <w:r w:rsidRPr="00AD7210">
              <w:rPr>
                <w:rFonts w:cs="Arial"/>
                <w:sz w:val="18"/>
                <w:szCs w:val="18"/>
              </w:rPr>
              <w:br/>
              <w:t>sub-categories</w:t>
            </w:r>
          </w:p>
        </w:tc>
        <w:tc>
          <w:tcPr>
            <w:tcW w:w="1984" w:type="dxa"/>
            <w:tcBorders>
              <w:top w:val="nil"/>
              <w:bottom w:val="single" w:sz="8" w:space="0" w:color="660066"/>
            </w:tcBorders>
            <w:shd w:val="solid" w:color="FFFFFF" w:themeColor="background1" w:fill="auto"/>
          </w:tcPr>
          <w:p w14:paraId="7726C6AD" w14:textId="77777777" w:rsidR="00FE08D6" w:rsidRPr="00AD7210" w:rsidRDefault="00FE08D6" w:rsidP="00F96210">
            <w:pPr>
              <w:pStyle w:val="Tablehead1"/>
              <w:rPr>
                <w:rFonts w:cs="Arial"/>
                <w:sz w:val="18"/>
                <w:szCs w:val="18"/>
              </w:rPr>
            </w:pPr>
            <w:r w:rsidRPr="00AD7210">
              <w:rPr>
                <w:rFonts w:cs="Arial"/>
                <w:sz w:val="18"/>
                <w:szCs w:val="18"/>
              </w:rPr>
              <w:t>Source</w:t>
            </w:r>
          </w:p>
        </w:tc>
      </w:tr>
      <w:tr w:rsidR="00FE08D6" w:rsidRPr="00AD7210" w14:paraId="4E4610F0" w14:textId="77777777" w:rsidTr="0033258D">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660066"/>
              <w:bottom w:val="single" w:sz="8" w:space="0" w:color="D9D9D9" w:themeColor="background1" w:themeShade="D9"/>
            </w:tcBorders>
            <w:shd w:val="clear" w:color="auto" w:fill="auto"/>
            <w:tcMar>
              <w:right w:w="0" w:type="dxa"/>
            </w:tcMar>
          </w:tcPr>
          <w:p w14:paraId="2570C55F" w14:textId="77777777" w:rsidR="00FE08D6" w:rsidRPr="00AD7210" w:rsidRDefault="00FE08D6" w:rsidP="00F96210">
            <w:pPr>
              <w:pStyle w:val="tabletext-bold"/>
              <w:rPr>
                <w:rFonts w:cs="Arial"/>
                <w:szCs w:val="18"/>
              </w:rPr>
            </w:pPr>
            <w:r w:rsidRPr="00AD7210">
              <w:rPr>
                <w:rFonts w:cs="Arial"/>
                <w:szCs w:val="18"/>
              </w:rPr>
              <w:t>Apprentice/</w:t>
            </w:r>
            <w:r w:rsidRPr="00AD7210">
              <w:rPr>
                <w:rFonts w:cs="Arial"/>
                <w:szCs w:val="18"/>
              </w:rPr>
              <w:br/>
              <w:t>trainee status</w:t>
            </w:r>
          </w:p>
        </w:tc>
        <w:tc>
          <w:tcPr>
            <w:tcW w:w="1985" w:type="dxa"/>
            <w:vMerge w:val="restart"/>
            <w:tcBorders>
              <w:top w:val="single" w:sz="8" w:space="0" w:color="660066"/>
              <w:bottom w:val="single" w:sz="8" w:space="0" w:color="D9D9D9" w:themeColor="background1" w:themeShade="D9"/>
            </w:tcBorders>
            <w:shd w:val="clear" w:color="auto" w:fill="auto"/>
          </w:tcPr>
          <w:p w14:paraId="7250A447" w14:textId="77777777" w:rsidR="00FE08D6" w:rsidRPr="00AD7210" w:rsidRDefault="00FE08D6" w:rsidP="00F96210">
            <w:pPr>
              <w:pStyle w:val="Tabletext"/>
              <w:rPr>
                <w:rFonts w:cs="Arial"/>
                <w:szCs w:val="18"/>
              </w:rPr>
            </w:pPr>
            <w:r w:rsidRPr="00AD7210">
              <w:rPr>
                <w:rFonts w:cs="Arial"/>
                <w:szCs w:val="18"/>
              </w:rPr>
              <w:t>Whether a student is undertaking some training under an Apprenticeship/ Traineeship Training Contract.</w:t>
            </w:r>
          </w:p>
        </w:tc>
        <w:tc>
          <w:tcPr>
            <w:tcW w:w="1984" w:type="dxa"/>
            <w:tcBorders>
              <w:top w:val="single" w:sz="8" w:space="0" w:color="660066"/>
              <w:bottom w:val="single" w:sz="8" w:space="0" w:color="D9D9D9" w:themeColor="background1" w:themeShade="D9"/>
            </w:tcBorders>
            <w:shd w:val="clear" w:color="auto" w:fill="auto"/>
          </w:tcPr>
          <w:p w14:paraId="1ABB1EAC" w14:textId="20C196A6" w:rsidR="00FE08D6" w:rsidRPr="00AD7210" w:rsidRDefault="0033258D" w:rsidP="00F96210">
            <w:pPr>
              <w:pStyle w:val="Tabletext"/>
              <w:rPr>
                <w:rFonts w:cs="Arial"/>
                <w:szCs w:val="18"/>
              </w:rPr>
            </w:pPr>
            <w:r>
              <w:rPr>
                <w:rFonts w:cs="Arial"/>
                <w:szCs w:val="18"/>
              </w:rPr>
              <w:t>Apprentices and trainees</w:t>
            </w:r>
          </w:p>
        </w:tc>
        <w:tc>
          <w:tcPr>
            <w:tcW w:w="1985" w:type="dxa"/>
            <w:vMerge w:val="restart"/>
            <w:tcBorders>
              <w:top w:val="single" w:sz="8" w:space="0" w:color="660066"/>
              <w:bottom w:val="single" w:sz="8" w:space="0" w:color="D9D9D9" w:themeColor="background1" w:themeShade="D9"/>
            </w:tcBorders>
            <w:shd w:val="clear" w:color="auto" w:fill="auto"/>
          </w:tcPr>
          <w:p w14:paraId="17946F19" w14:textId="77777777" w:rsidR="00FE08D6" w:rsidRPr="00AD7210" w:rsidRDefault="00FE08D6" w:rsidP="00F96210">
            <w:pPr>
              <w:pStyle w:val="Tabletext"/>
              <w:rPr>
                <w:rFonts w:cs="Arial"/>
                <w:szCs w:val="18"/>
              </w:rPr>
            </w:pPr>
            <w:r w:rsidRPr="00AD7210">
              <w:rPr>
                <w:rFonts w:cs="Arial"/>
                <w:szCs w:val="18"/>
              </w:rPr>
              <w:t>n/a</w:t>
            </w:r>
          </w:p>
        </w:tc>
        <w:tc>
          <w:tcPr>
            <w:tcW w:w="1984" w:type="dxa"/>
            <w:vMerge w:val="restart"/>
            <w:tcBorders>
              <w:top w:val="single" w:sz="8" w:space="0" w:color="660066"/>
              <w:bottom w:val="single" w:sz="8" w:space="0" w:color="D9D9D9" w:themeColor="background1" w:themeShade="D9"/>
            </w:tcBorders>
            <w:shd w:val="clear" w:color="auto" w:fill="auto"/>
          </w:tcPr>
          <w:p w14:paraId="3476D7EB"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Client Identifier – New Apprenticeships</w:t>
            </w:r>
            <w:r w:rsidRPr="00AD7210">
              <w:rPr>
                <w:rFonts w:cs="Arial"/>
                <w:szCs w:val="18"/>
              </w:rPr>
              <w:t xml:space="preserve"> from the </w:t>
            </w:r>
            <w:r w:rsidRPr="00AD7210">
              <w:rPr>
                <w:rFonts w:cs="Arial"/>
                <w:i/>
                <w:szCs w:val="18"/>
              </w:rPr>
              <w:t>Training activity</w:t>
            </w:r>
            <w:r w:rsidRPr="00AD7210">
              <w:rPr>
                <w:rFonts w:cs="Arial"/>
                <w:szCs w:val="18"/>
              </w:rPr>
              <w:t xml:space="preserve"> file. </w:t>
            </w:r>
          </w:p>
        </w:tc>
      </w:tr>
      <w:tr w:rsidR="0033258D" w:rsidRPr="00AD7210" w14:paraId="5F41B72D" w14:textId="77777777" w:rsidTr="0033258D">
        <w:tblPrEx>
          <w:tblBorders>
            <w:top w:val="single" w:sz="12" w:space="0" w:color="000000"/>
            <w:bottom w:val="single" w:sz="12" w:space="0" w:color="000000"/>
          </w:tblBorders>
          <w:tblLook w:val="01E0" w:firstRow="1" w:lastRow="1" w:firstColumn="1" w:lastColumn="1" w:noHBand="0" w:noVBand="0"/>
        </w:tblPrEx>
        <w:tc>
          <w:tcPr>
            <w:tcW w:w="1134" w:type="dxa"/>
            <w:vMerge/>
            <w:tcBorders>
              <w:top w:val="single" w:sz="8" w:space="0" w:color="D9D9D9" w:themeColor="background1" w:themeShade="D9"/>
              <w:bottom w:val="single" w:sz="8" w:space="0" w:color="D9D9D9" w:themeColor="background1" w:themeShade="D9"/>
            </w:tcBorders>
            <w:shd w:val="clear" w:color="auto" w:fill="auto"/>
          </w:tcPr>
          <w:p w14:paraId="6816AD66" w14:textId="77777777" w:rsidR="0033258D" w:rsidRPr="00AD7210" w:rsidRDefault="0033258D" w:rsidP="00F96210">
            <w:pPr>
              <w:pStyle w:val="Tabletext"/>
              <w:rPr>
                <w:rFonts w:cs="Arial"/>
                <w:szCs w:val="18"/>
              </w:rPr>
            </w:pPr>
          </w:p>
        </w:tc>
        <w:tc>
          <w:tcPr>
            <w:tcW w:w="1985" w:type="dxa"/>
            <w:vMerge/>
            <w:tcBorders>
              <w:top w:val="single" w:sz="8" w:space="0" w:color="D9D9D9" w:themeColor="background1" w:themeShade="D9"/>
              <w:bottom w:val="single" w:sz="8" w:space="0" w:color="D9D9D9" w:themeColor="background1" w:themeShade="D9"/>
            </w:tcBorders>
            <w:shd w:val="clear" w:color="auto" w:fill="auto"/>
          </w:tcPr>
          <w:p w14:paraId="49070FE6" w14:textId="77777777" w:rsidR="0033258D" w:rsidRPr="00AD7210" w:rsidRDefault="0033258D"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2EF9CF56" w14:textId="473F5FDE" w:rsidR="0033258D" w:rsidRPr="00AD7210" w:rsidRDefault="0033258D" w:rsidP="00F96210">
            <w:pPr>
              <w:pStyle w:val="Tabletext"/>
              <w:rPr>
                <w:rFonts w:cs="Arial"/>
                <w:szCs w:val="18"/>
              </w:rPr>
            </w:pPr>
            <w:r>
              <w:rPr>
                <w:rFonts w:cs="Arial"/>
                <w:szCs w:val="18"/>
              </w:rPr>
              <w:t>Not an apprentice or trainee</w:t>
            </w:r>
          </w:p>
        </w:tc>
        <w:tc>
          <w:tcPr>
            <w:tcW w:w="1985" w:type="dxa"/>
            <w:vMerge/>
            <w:tcBorders>
              <w:top w:val="single" w:sz="8" w:space="0" w:color="D9D9D9" w:themeColor="background1" w:themeShade="D9"/>
              <w:bottom w:val="single" w:sz="8" w:space="0" w:color="D9D9D9" w:themeColor="background1" w:themeShade="D9"/>
            </w:tcBorders>
            <w:shd w:val="clear" w:color="auto" w:fill="auto"/>
          </w:tcPr>
          <w:p w14:paraId="4093D57B" w14:textId="77777777" w:rsidR="0033258D" w:rsidRPr="00AD7210" w:rsidRDefault="0033258D" w:rsidP="00F96210">
            <w:pPr>
              <w:pStyle w:val="Tabletext"/>
              <w:rPr>
                <w:rFonts w:cs="Arial"/>
                <w:szCs w:val="18"/>
              </w:rPr>
            </w:pPr>
          </w:p>
        </w:tc>
        <w:tc>
          <w:tcPr>
            <w:tcW w:w="1984" w:type="dxa"/>
            <w:vMerge/>
            <w:tcBorders>
              <w:top w:val="single" w:sz="8" w:space="0" w:color="D9D9D9" w:themeColor="background1" w:themeShade="D9"/>
              <w:bottom w:val="single" w:sz="8" w:space="0" w:color="D9D9D9" w:themeColor="background1" w:themeShade="D9"/>
            </w:tcBorders>
            <w:shd w:val="clear" w:color="auto" w:fill="auto"/>
          </w:tcPr>
          <w:p w14:paraId="0271B537" w14:textId="77777777" w:rsidR="0033258D" w:rsidRPr="00AD7210" w:rsidRDefault="0033258D" w:rsidP="00F96210">
            <w:pPr>
              <w:pStyle w:val="Tabletext"/>
              <w:rPr>
                <w:rFonts w:cs="Arial"/>
                <w:szCs w:val="18"/>
              </w:rPr>
            </w:pPr>
          </w:p>
        </w:tc>
      </w:tr>
      <w:tr w:rsidR="00FE08D6" w:rsidRPr="00AD7210" w14:paraId="56725180" w14:textId="77777777" w:rsidTr="0033258D">
        <w:tblPrEx>
          <w:tblBorders>
            <w:top w:val="single" w:sz="12" w:space="0" w:color="000000"/>
            <w:bottom w:val="single" w:sz="12" w:space="0" w:color="000000"/>
          </w:tblBorders>
          <w:tblLook w:val="01E0" w:firstRow="1" w:lastRow="1" w:firstColumn="1" w:lastColumn="1" w:noHBand="0" w:noVBand="0"/>
        </w:tblPrEx>
        <w:tc>
          <w:tcPr>
            <w:tcW w:w="1134" w:type="dxa"/>
            <w:vMerge/>
            <w:tcBorders>
              <w:top w:val="single" w:sz="8" w:space="0" w:color="D9D9D9" w:themeColor="background1" w:themeShade="D9"/>
              <w:bottom w:val="single" w:sz="8" w:space="0" w:color="660066"/>
            </w:tcBorders>
            <w:shd w:val="clear" w:color="auto" w:fill="auto"/>
          </w:tcPr>
          <w:p w14:paraId="7104945C" w14:textId="77777777" w:rsidR="00FE08D6" w:rsidRPr="00AD7210" w:rsidRDefault="00FE08D6" w:rsidP="00F96210">
            <w:pPr>
              <w:pStyle w:val="Tabletext"/>
              <w:rPr>
                <w:rFonts w:cs="Arial"/>
                <w:szCs w:val="18"/>
              </w:rPr>
            </w:pPr>
          </w:p>
        </w:tc>
        <w:tc>
          <w:tcPr>
            <w:tcW w:w="1985" w:type="dxa"/>
            <w:vMerge/>
            <w:tcBorders>
              <w:top w:val="single" w:sz="8" w:space="0" w:color="D9D9D9" w:themeColor="background1" w:themeShade="D9"/>
              <w:bottom w:val="single" w:sz="8" w:space="0" w:color="660066"/>
            </w:tcBorders>
            <w:shd w:val="clear" w:color="auto" w:fill="auto"/>
          </w:tcPr>
          <w:p w14:paraId="57BC9112"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660066"/>
            </w:tcBorders>
            <w:shd w:val="clear" w:color="auto" w:fill="auto"/>
          </w:tcPr>
          <w:p w14:paraId="78163EEB" w14:textId="7C5AF9F1" w:rsidR="00FE08D6" w:rsidRPr="00AD7210" w:rsidRDefault="00FE08D6" w:rsidP="00F96210">
            <w:pPr>
              <w:pStyle w:val="Tabletext"/>
              <w:rPr>
                <w:rFonts w:cs="Arial"/>
                <w:szCs w:val="18"/>
              </w:rPr>
            </w:pPr>
            <w:r w:rsidRPr="00AD7210">
              <w:rPr>
                <w:rFonts w:cs="Arial"/>
                <w:szCs w:val="18"/>
              </w:rPr>
              <w:t xml:space="preserve">Not </w:t>
            </w:r>
            <w:r w:rsidR="0033258D">
              <w:rPr>
                <w:rFonts w:cs="Arial"/>
                <w:szCs w:val="18"/>
              </w:rPr>
              <w:t>collected</w:t>
            </w:r>
          </w:p>
        </w:tc>
        <w:tc>
          <w:tcPr>
            <w:tcW w:w="1985" w:type="dxa"/>
            <w:vMerge/>
            <w:tcBorders>
              <w:top w:val="single" w:sz="8" w:space="0" w:color="D9D9D9" w:themeColor="background1" w:themeShade="D9"/>
              <w:bottom w:val="single" w:sz="8" w:space="0" w:color="660066"/>
            </w:tcBorders>
            <w:shd w:val="clear" w:color="auto" w:fill="auto"/>
          </w:tcPr>
          <w:p w14:paraId="0878C658" w14:textId="77777777" w:rsidR="00FE08D6" w:rsidRPr="00AD7210" w:rsidRDefault="00FE08D6" w:rsidP="00F96210">
            <w:pPr>
              <w:pStyle w:val="Tabletext"/>
              <w:rPr>
                <w:rFonts w:cs="Arial"/>
                <w:szCs w:val="18"/>
              </w:rPr>
            </w:pPr>
          </w:p>
        </w:tc>
        <w:tc>
          <w:tcPr>
            <w:tcW w:w="1984" w:type="dxa"/>
            <w:vMerge/>
            <w:tcBorders>
              <w:top w:val="single" w:sz="8" w:space="0" w:color="D9D9D9" w:themeColor="background1" w:themeShade="D9"/>
              <w:bottom w:val="single" w:sz="8" w:space="0" w:color="660066"/>
            </w:tcBorders>
            <w:shd w:val="clear" w:color="auto" w:fill="auto"/>
          </w:tcPr>
          <w:p w14:paraId="1C5DD2F2" w14:textId="77777777" w:rsidR="00FE08D6" w:rsidRPr="00AD7210" w:rsidRDefault="00FE08D6" w:rsidP="00F96210">
            <w:pPr>
              <w:pStyle w:val="Tabletext"/>
              <w:rPr>
                <w:rFonts w:cs="Arial"/>
                <w:szCs w:val="18"/>
              </w:rPr>
            </w:pPr>
          </w:p>
        </w:tc>
      </w:tr>
    </w:tbl>
    <w:p w14:paraId="7AAD6F31" w14:textId="49C25A5A" w:rsidR="00FE08D6" w:rsidRDefault="00FE08D6" w:rsidP="00FE08D6">
      <w:pPr>
        <w:tabs>
          <w:tab w:val="right" w:leader="dot" w:pos="9072"/>
        </w:tabs>
        <w:spacing w:before="240"/>
        <w:rPr>
          <w:rFonts w:ascii="Arial" w:hAnsi="Arial" w:cs="Arial"/>
          <w:b/>
          <w:sz w:val="18"/>
          <w:szCs w:val="18"/>
        </w:rPr>
      </w:pPr>
    </w:p>
    <w:tbl>
      <w:tblPr>
        <w:tblW w:w="915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77"/>
        <w:gridCol w:w="2042"/>
        <w:gridCol w:w="1984"/>
        <w:gridCol w:w="1985"/>
        <w:gridCol w:w="1984"/>
        <w:gridCol w:w="85"/>
      </w:tblGrid>
      <w:tr w:rsidR="003E3308" w:rsidRPr="00AD7210" w14:paraId="2CB2D8ED" w14:textId="77777777" w:rsidTr="0012480B">
        <w:trPr>
          <w:gridAfter w:val="1"/>
          <w:wAfter w:w="85" w:type="dxa"/>
        </w:trPr>
        <w:tc>
          <w:tcPr>
            <w:tcW w:w="9072" w:type="dxa"/>
            <w:gridSpan w:val="5"/>
            <w:tcBorders>
              <w:top w:val="nil"/>
              <w:left w:val="nil"/>
              <w:bottom w:val="nil"/>
              <w:right w:val="nil"/>
            </w:tcBorders>
            <w:shd w:val="clear" w:color="auto" w:fill="00B050"/>
          </w:tcPr>
          <w:p w14:paraId="55976963" w14:textId="34C49AAE" w:rsidR="003E3308" w:rsidRPr="00AD7210" w:rsidRDefault="003E3308" w:rsidP="0012480B">
            <w:pPr>
              <w:pStyle w:val="tablehead1-white"/>
              <w:rPr>
                <w:rFonts w:cs="Arial"/>
                <w:sz w:val="18"/>
                <w:szCs w:val="18"/>
              </w:rPr>
            </w:pPr>
            <w:r w:rsidRPr="00AD7210">
              <w:rPr>
                <w:rFonts w:cs="Arial"/>
                <w:sz w:val="18"/>
                <w:szCs w:val="18"/>
              </w:rPr>
              <w:t>National Student Outcomes Survey (</w:t>
            </w:r>
            <w:r w:rsidR="005728BD">
              <w:rPr>
                <w:rFonts w:cs="Arial"/>
                <w:sz w:val="18"/>
                <w:szCs w:val="18"/>
              </w:rPr>
              <w:t>Training</w:t>
            </w:r>
            <w:r w:rsidRPr="00AD7210">
              <w:rPr>
                <w:rFonts w:cs="Arial"/>
                <w:sz w:val="18"/>
                <w:szCs w:val="18"/>
              </w:rPr>
              <w:t xml:space="preserve"> attributes)</w:t>
            </w:r>
          </w:p>
        </w:tc>
      </w:tr>
      <w:tr w:rsidR="003E3308" w:rsidRPr="00AD7210" w14:paraId="6CF2E2BF" w14:textId="77777777" w:rsidTr="0012480B">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rPr>
          <w:gridAfter w:val="1"/>
          <w:wAfter w:w="85" w:type="dxa"/>
        </w:trPr>
        <w:tc>
          <w:tcPr>
            <w:tcW w:w="1077" w:type="dxa"/>
            <w:tcBorders>
              <w:top w:val="nil"/>
              <w:bottom w:val="single" w:sz="8" w:space="0" w:color="00B050"/>
            </w:tcBorders>
            <w:shd w:val="clear" w:color="auto" w:fill="auto"/>
          </w:tcPr>
          <w:p w14:paraId="6438CD65" w14:textId="77777777" w:rsidR="003E3308" w:rsidRPr="00AD7210" w:rsidRDefault="003E3308" w:rsidP="0012480B">
            <w:pPr>
              <w:pStyle w:val="Tablehead1"/>
              <w:rPr>
                <w:rFonts w:cs="Arial"/>
                <w:color w:val="00B050"/>
                <w:sz w:val="18"/>
                <w:szCs w:val="18"/>
              </w:rPr>
            </w:pPr>
            <w:r w:rsidRPr="00AD7210">
              <w:rPr>
                <w:rFonts w:cs="Arial"/>
                <w:color w:val="00B050"/>
                <w:sz w:val="18"/>
                <w:szCs w:val="18"/>
              </w:rPr>
              <w:t xml:space="preserve">Term </w:t>
            </w:r>
          </w:p>
        </w:tc>
        <w:tc>
          <w:tcPr>
            <w:tcW w:w="2042" w:type="dxa"/>
            <w:tcBorders>
              <w:top w:val="nil"/>
              <w:bottom w:val="single" w:sz="8" w:space="0" w:color="00B050"/>
            </w:tcBorders>
            <w:shd w:val="clear" w:color="auto" w:fill="auto"/>
          </w:tcPr>
          <w:p w14:paraId="722C789A" w14:textId="77777777" w:rsidR="003E3308" w:rsidRPr="00AD7210" w:rsidRDefault="003E3308" w:rsidP="0012480B">
            <w:pPr>
              <w:pStyle w:val="Tablehead1"/>
              <w:rPr>
                <w:rFonts w:cs="Arial"/>
                <w:color w:val="00B050"/>
                <w:sz w:val="18"/>
                <w:szCs w:val="18"/>
              </w:rPr>
            </w:pPr>
            <w:r w:rsidRPr="00AD7210">
              <w:rPr>
                <w:rFonts w:cs="Arial"/>
                <w:color w:val="00B050"/>
                <w:sz w:val="18"/>
                <w:szCs w:val="18"/>
              </w:rPr>
              <w:t xml:space="preserve">Definition </w:t>
            </w:r>
          </w:p>
        </w:tc>
        <w:tc>
          <w:tcPr>
            <w:tcW w:w="1984" w:type="dxa"/>
            <w:tcBorders>
              <w:top w:val="nil"/>
              <w:bottom w:val="single" w:sz="8" w:space="0" w:color="00B050"/>
            </w:tcBorders>
            <w:shd w:val="clear" w:color="auto" w:fill="auto"/>
          </w:tcPr>
          <w:p w14:paraId="2F1B8EC7" w14:textId="77777777" w:rsidR="003E3308" w:rsidRPr="00AD7210" w:rsidRDefault="003E3308" w:rsidP="0012480B">
            <w:pPr>
              <w:pStyle w:val="Tablehead1"/>
              <w:rPr>
                <w:rFonts w:cs="Arial"/>
                <w:color w:val="00B050"/>
                <w:sz w:val="18"/>
                <w:szCs w:val="18"/>
              </w:rPr>
            </w:pPr>
            <w:r w:rsidRPr="00AD7210">
              <w:rPr>
                <w:rFonts w:cs="Arial"/>
                <w:color w:val="00B050"/>
                <w:sz w:val="18"/>
                <w:szCs w:val="18"/>
              </w:rPr>
              <w:t>Classification categories</w:t>
            </w:r>
          </w:p>
        </w:tc>
        <w:tc>
          <w:tcPr>
            <w:tcW w:w="1985" w:type="dxa"/>
            <w:tcBorders>
              <w:top w:val="nil"/>
              <w:bottom w:val="single" w:sz="8" w:space="0" w:color="00B050"/>
            </w:tcBorders>
            <w:shd w:val="clear" w:color="auto" w:fill="auto"/>
          </w:tcPr>
          <w:p w14:paraId="4F41323F" w14:textId="77777777" w:rsidR="003E3308" w:rsidRPr="00AD7210" w:rsidRDefault="003E3308" w:rsidP="0012480B">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984" w:type="dxa"/>
            <w:tcBorders>
              <w:top w:val="nil"/>
              <w:bottom w:val="single" w:sz="8" w:space="0" w:color="00B050"/>
            </w:tcBorders>
            <w:shd w:val="clear" w:color="auto" w:fill="auto"/>
          </w:tcPr>
          <w:p w14:paraId="13317F72" w14:textId="77777777" w:rsidR="003E3308" w:rsidRPr="00AD7210" w:rsidRDefault="003E3308" w:rsidP="0012480B">
            <w:pPr>
              <w:pStyle w:val="Tablehead1"/>
              <w:rPr>
                <w:rFonts w:cs="Arial"/>
                <w:color w:val="00B050"/>
                <w:sz w:val="18"/>
                <w:szCs w:val="18"/>
              </w:rPr>
            </w:pPr>
            <w:r w:rsidRPr="00AD7210">
              <w:rPr>
                <w:rFonts w:cs="Arial"/>
                <w:color w:val="00B050"/>
                <w:sz w:val="18"/>
                <w:szCs w:val="18"/>
              </w:rPr>
              <w:t>Source</w:t>
            </w:r>
          </w:p>
        </w:tc>
      </w:tr>
      <w:tr w:rsidR="003E3308" w:rsidRPr="00AD7210" w14:paraId="71307A7D" w14:textId="77777777" w:rsidTr="0012480B">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rPr>
          <w:gridAfter w:val="1"/>
          <w:wAfter w:w="85" w:type="dxa"/>
          <w:trHeight w:val="467"/>
        </w:trPr>
        <w:tc>
          <w:tcPr>
            <w:tcW w:w="1077" w:type="dxa"/>
            <w:vMerge w:val="restart"/>
            <w:tcBorders>
              <w:top w:val="single" w:sz="8" w:space="0" w:color="00B050"/>
              <w:bottom w:val="single" w:sz="8" w:space="0" w:color="00B050"/>
            </w:tcBorders>
            <w:shd w:val="clear" w:color="auto" w:fill="auto"/>
          </w:tcPr>
          <w:p w14:paraId="3CF1AB47" w14:textId="4AE26457" w:rsidR="003E3308" w:rsidRPr="00AD7210" w:rsidRDefault="0012480B" w:rsidP="0012480B">
            <w:pPr>
              <w:pStyle w:val="tabletext-bold"/>
              <w:rPr>
                <w:rFonts w:cs="Arial"/>
                <w:szCs w:val="18"/>
                <w:u w:val="single"/>
              </w:rPr>
            </w:pPr>
            <w:r w:rsidRPr="00AD7210">
              <w:rPr>
                <w:rFonts w:cs="Arial"/>
                <w:szCs w:val="18"/>
              </w:rPr>
              <w:t>Apprentice/</w:t>
            </w:r>
            <w:r w:rsidRPr="00AD7210">
              <w:rPr>
                <w:rFonts w:cs="Arial"/>
                <w:szCs w:val="18"/>
              </w:rPr>
              <w:br/>
              <w:t>trainee status</w:t>
            </w:r>
          </w:p>
        </w:tc>
        <w:tc>
          <w:tcPr>
            <w:tcW w:w="2042" w:type="dxa"/>
            <w:vMerge w:val="restart"/>
            <w:tcBorders>
              <w:top w:val="single" w:sz="8" w:space="0" w:color="00B050"/>
              <w:bottom w:val="single" w:sz="8" w:space="0" w:color="00B050"/>
            </w:tcBorders>
            <w:shd w:val="clear" w:color="auto" w:fill="auto"/>
          </w:tcPr>
          <w:p w14:paraId="1E44A03B" w14:textId="243893B1" w:rsidR="003E3308" w:rsidRPr="00AD7210" w:rsidRDefault="0012480B" w:rsidP="0012480B">
            <w:pPr>
              <w:pStyle w:val="Tabletext"/>
              <w:rPr>
                <w:rFonts w:cs="Arial"/>
                <w:szCs w:val="18"/>
              </w:rPr>
            </w:pPr>
            <w:r w:rsidRPr="00AD7210">
              <w:rPr>
                <w:rFonts w:cs="Arial"/>
                <w:szCs w:val="18"/>
              </w:rPr>
              <w:t xml:space="preserve">Whether a </w:t>
            </w:r>
            <w:r>
              <w:rPr>
                <w:rFonts w:cs="Arial"/>
                <w:szCs w:val="18"/>
              </w:rPr>
              <w:t>respondent</w:t>
            </w:r>
            <w:r w:rsidRPr="00AD7210">
              <w:rPr>
                <w:rFonts w:cs="Arial"/>
                <w:szCs w:val="18"/>
              </w:rPr>
              <w:t xml:space="preserve"> is undertaking some training under an Apprenticeship/ Traineeship Training Contract.</w:t>
            </w:r>
          </w:p>
        </w:tc>
        <w:tc>
          <w:tcPr>
            <w:tcW w:w="1984" w:type="dxa"/>
            <w:tcBorders>
              <w:top w:val="single" w:sz="8" w:space="0" w:color="00B050"/>
              <w:bottom w:val="single" w:sz="8" w:space="0" w:color="D9D9D9" w:themeColor="background1" w:themeShade="D9"/>
            </w:tcBorders>
            <w:shd w:val="clear" w:color="auto" w:fill="auto"/>
          </w:tcPr>
          <w:p w14:paraId="49C3BE51" w14:textId="4E71A148" w:rsidR="003E3308" w:rsidRPr="00AD7210" w:rsidRDefault="0033258D" w:rsidP="0012480B">
            <w:pPr>
              <w:pStyle w:val="Tabletext"/>
              <w:rPr>
                <w:rFonts w:cs="Arial"/>
                <w:szCs w:val="18"/>
              </w:rPr>
            </w:pPr>
            <w:r>
              <w:rPr>
                <w:rFonts w:cs="Arial"/>
                <w:szCs w:val="18"/>
              </w:rPr>
              <w:t>Apprentices and trainees undertaking off-the-job training</w:t>
            </w:r>
          </w:p>
        </w:tc>
        <w:tc>
          <w:tcPr>
            <w:tcW w:w="1985" w:type="dxa"/>
            <w:vMerge w:val="restart"/>
            <w:tcBorders>
              <w:top w:val="single" w:sz="8" w:space="0" w:color="00B050"/>
              <w:bottom w:val="nil"/>
            </w:tcBorders>
            <w:shd w:val="clear" w:color="auto" w:fill="auto"/>
          </w:tcPr>
          <w:p w14:paraId="7568FCD1" w14:textId="01D715FE" w:rsidR="003E3308" w:rsidRPr="00AD7210" w:rsidRDefault="005728BD" w:rsidP="0012480B">
            <w:pPr>
              <w:pStyle w:val="Tabletext"/>
              <w:rPr>
                <w:rFonts w:cs="Arial"/>
                <w:szCs w:val="18"/>
              </w:rPr>
            </w:pPr>
            <w:r>
              <w:rPr>
                <w:rFonts w:cs="Arial"/>
                <w:szCs w:val="18"/>
              </w:rPr>
              <w:t>n/a</w:t>
            </w:r>
          </w:p>
          <w:p w14:paraId="57B7E47F" w14:textId="77777777" w:rsidR="003E3308" w:rsidRPr="00AD7210" w:rsidRDefault="003E3308" w:rsidP="0012480B">
            <w:pPr>
              <w:pStyle w:val="Tabletext"/>
              <w:rPr>
                <w:rFonts w:cs="Arial"/>
                <w:szCs w:val="18"/>
              </w:rPr>
            </w:pPr>
          </w:p>
        </w:tc>
        <w:tc>
          <w:tcPr>
            <w:tcW w:w="1984" w:type="dxa"/>
            <w:vMerge w:val="restart"/>
            <w:tcBorders>
              <w:top w:val="single" w:sz="8" w:space="0" w:color="00B050"/>
              <w:bottom w:val="single" w:sz="8" w:space="0" w:color="00B050"/>
            </w:tcBorders>
            <w:shd w:val="clear" w:color="auto" w:fill="auto"/>
          </w:tcPr>
          <w:p w14:paraId="44C5BEAB" w14:textId="77777777" w:rsidR="003E3308" w:rsidRPr="00AD7210" w:rsidRDefault="003E3308" w:rsidP="0012480B">
            <w:pPr>
              <w:pStyle w:val="Tabletext"/>
              <w:rPr>
                <w:rFonts w:cs="Arial"/>
                <w:szCs w:val="18"/>
              </w:rPr>
            </w:pPr>
            <w:r w:rsidRPr="00AD7210">
              <w:rPr>
                <w:rFonts w:cs="Arial"/>
                <w:szCs w:val="18"/>
              </w:rPr>
              <w:t>National Student Outcomes Survey</w:t>
            </w:r>
          </w:p>
        </w:tc>
      </w:tr>
      <w:tr w:rsidR="003E3308" w:rsidRPr="00AD7210" w14:paraId="1557C391" w14:textId="77777777" w:rsidTr="0012480B">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rPr>
          <w:gridAfter w:val="1"/>
          <w:wAfter w:w="85" w:type="dxa"/>
          <w:trHeight w:val="457"/>
        </w:trPr>
        <w:tc>
          <w:tcPr>
            <w:tcW w:w="1077" w:type="dxa"/>
            <w:vMerge/>
            <w:tcBorders>
              <w:top w:val="nil"/>
              <w:bottom w:val="single" w:sz="8" w:space="0" w:color="00B050"/>
            </w:tcBorders>
            <w:shd w:val="clear" w:color="auto" w:fill="auto"/>
          </w:tcPr>
          <w:p w14:paraId="6BD7FB7A" w14:textId="77777777" w:rsidR="003E3308" w:rsidRPr="00AD7210" w:rsidRDefault="003E3308" w:rsidP="0012480B">
            <w:pPr>
              <w:pStyle w:val="Tabletext"/>
              <w:rPr>
                <w:rFonts w:cs="Arial"/>
                <w:color w:val="000080"/>
                <w:szCs w:val="18"/>
              </w:rPr>
            </w:pPr>
          </w:p>
        </w:tc>
        <w:tc>
          <w:tcPr>
            <w:tcW w:w="2042" w:type="dxa"/>
            <w:vMerge/>
            <w:tcBorders>
              <w:top w:val="nil"/>
              <w:bottom w:val="single" w:sz="8" w:space="0" w:color="00B050"/>
            </w:tcBorders>
            <w:shd w:val="clear" w:color="auto" w:fill="auto"/>
          </w:tcPr>
          <w:p w14:paraId="57D77114" w14:textId="77777777" w:rsidR="003E3308" w:rsidRPr="00AD7210" w:rsidRDefault="003E3308" w:rsidP="0012480B">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7F19EC8C" w14:textId="5E799A42" w:rsidR="003E3308" w:rsidRPr="00AD7210" w:rsidRDefault="0033258D" w:rsidP="0012480B">
            <w:pPr>
              <w:pStyle w:val="Tabletext"/>
              <w:rPr>
                <w:rFonts w:cs="Arial"/>
                <w:szCs w:val="18"/>
              </w:rPr>
            </w:pPr>
            <w:r>
              <w:rPr>
                <w:rFonts w:cs="Arial"/>
                <w:szCs w:val="18"/>
              </w:rPr>
              <w:t>Not apprentices and trainees</w:t>
            </w:r>
          </w:p>
        </w:tc>
        <w:tc>
          <w:tcPr>
            <w:tcW w:w="1985" w:type="dxa"/>
            <w:vMerge/>
            <w:tcBorders>
              <w:bottom w:val="nil"/>
            </w:tcBorders>
            <w:shd w:val="clear" w:color="auto" w:fill="auto"/>
          </w:tcPr>
          <w:p w14:paraId="2094A05C" w14:textId="77777777" w:rsidR="003E3308" w:rsidRPr="00AD7210" w:rsidRDefault="003E3308" w:rsidP="0012480B">
            <w:pPr>
              <w:pStyle w:val="Tabletext"/>
              <w:rPr>
                <w:rFonts w:cs="Arial"/>
                <w:szCs w:val="18"/>
              </w:rPr>
            </w:pPr>
          </w:p>
        </w:tc>
        <w:tc>
          <w:tcPr>
            <w:tcW w:w="1984" w:type="dxa"/>
            <w:vMerge/>
            <w:tcBorders>
              <w:top w:val="nil"/>
              <w:bottom w:val="single" w:sz="8" w:space="0" w:color="00B050"/>
            </w:tcBorders>
            <w:shd w:val="clear" w:color="auto" w:fill="auto"/>
          </w:tcPr>
          <w:p w14:paraId="00D8B9AD" w14:textId="77777777" w:rsidR="003E3308" w:rsidRPr="00AD7210" w:rsidRDefault="003E3308" w:rsidP="0012480B">
            <w:pPr>
              <w:pStyle w:val="Tabletext"/>
              <w:rPr>
                <w:rFonts w:cs="Arial"/>
                <w:szCs w:val="18"/>
              </w:rPr>
            </w:pPr>
          </w:p>
        </w:tc>
      </w:tr>
      <w:tr w:rsidR="003E3308" w:rsidRPr="00AD7210" w14:paraId="4CE82C96" w14:textId="77777777" w:rsidTr="0012480B">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rPr>
          <w:gridAfter w:val="1"/>
          <w:wAfter w:w="85" w:type="dxa"/>
        </w:trPr>
        <w:tc>
          <w:tcPr>
            <w:tcW w:w="1077" w:type="dxa"/>
            <w:vMerge/>
            <w:tcBorders>
              <w:top w:val="nil"/>
              <w:bottom w:val="single" w:sz="8" w:space="0" w:color="00B050"/>
            </w:tcBorders>
            <w:shd w:val="clear" w:color="auto" w:fill="auto"/>
          </w:tcPr>
          <w:p w14:paraId="2D16C81E" w14:textId="77777777" w:rsidR="003E3308" w:rsidRPr="00AD7210" w:rsidRDefault="003E3308" w:rsidP="0012480B">
            <w:pPr>
              <w:pStyle w:val="Tabletext"/>
              <w:rPr>
                <w:rFonts w:cs="Arial"/>
                <w:color w:val="000080"/>
                <w:szCs w:val="18"/>
              </w:rPr>
            </w:pPr>
          </w:p>
        </w:tc>
        <w:tc>
          <w:tcPr>
            <w:tcW w:w="2042" w:type="dxa"/>
            <w:vMerge/>
            <w:tcBorders>
              <w:top w:val="nil"/>
              <w:bottom w:val="single" w:sz="8" w:space="0" w:color="00B050"/>
            </w:tcBorders>
            <w:shd w:val="clear" w:color="auto" w:fill="auto"/>
          </w:tcPr>
          <w:p w14:paraId="5E07FAF7" w14:textId="77777777" w:rsidR="003E3308" w:rsidRPr="00AD7210" w:rsidRDefault="003E3308" w:rsidP="0012480B">
            <w:pPr>
              <w:pStyle w:val="Tabletext"/>
              <w:rPr>
                <w:rFonts w:cs="Arial"/>
                <w:szCs w:val="18"/>
              </w:rPr>
            </w:pPr>
          </w:p>
        </w:tc>
        <w:tc>
          <w:tcPr>
            <w:tcW w:w="1984" w:type="dxa"/>
            <w:tcBorders>
              <w:top w:val="single" w:sz="8" w:space="0" w:color="D9D9D9" w:themeColor="background1" w:themeShade="D9"/>
              <w:bottom w:val="single" w:sz="8" w:space="0" w:color="00B050"/>
            </w:tcBorders>
            <w:shd w:val="clear" w:color="auto" w:fill="auto"/>
          </w:tcPr>
          <w:p w14:paraId="7333CE4A" w14:textId="77777777" w:rsidR="003E3308" w:rsidRPr="00AD7210" w:rsidRDefault="003E3308" w:rsidP="0012480B">
            <w:pPr>
              <w:pStyle w:val="Tabletext"/>
              <w:rPr>
                <w:rFonts w:cs="Arial"/>
                <w:szCs w:val="18"/>
              </w:rPr>
            </w:pPr>
            <w:r w:rsidRPr="00AD7210">
              <w:rPr>
                <w:rFonts w:cs="Arial"/>
                <w:szCs w:val="18"/>
              </w:rPr>
              <w:t>Not stated</w:t>
            </w:r>
          </w:p>
        </w:tc>
        <w:tc>
          <w:tcPr>
            <w:tcW w:w="1985" w:type="dxa"/>
            <w:vMerge/>
            <w:tcBorders>
              <w:bottom w:val="single" w:sz="8" w:space="0" w:color="00B050"/>
            </w:tcBorders>
            <w:shd w:val="clear" w:color="auto" w:fill="auto"/>
          </w:tcPr>
          <w:p w14:paraId="257DD0B0" w14:textId="77777777" w:rsidR="003E3308" w:rsidRPr="00AD7210" w:rsidRDefault="003E3308" w:rsidP="0012480B">
            <w:pPr>
              <w:pStyle w:val="Tabletext"/>
              <w:rPr>
                <w:rFonts w:cs="Arial"/>
                <w:szCs w:val="18"/>
              </w:rPr>
            </w:pPr>
          </w:p>
        </w:tc>
        <w:tc>
          <w:tcPr>
            <w:tcW w:w="1984" w:type="dxa"/>
            <w:vMerge/>
            <w:tcBorders>
              <w:top w:val="nil"/>
              <w:bottom w:val="single" w:sz="8" w:space="0" w:color="00B050"/>
            </w:tcBorders>
            <w:shd w:val="clear" w:color="auto" w:fill="auto"/>
          </w:tcPr>
          <w:p w14:paraId="66BBC7AD" w14:textId="77777777" w:rsidR="003E3308" w:rsidRPr="00AD7210" w:rsidRDefault="003E3308" w:rsidP="0012480B">
            <w:pPr>
              <w:pStyle w:val="Tabletext"/>
              <w:rPr>
                <w:rFonts w:cs="Arial"/>
                <w:szCs w:val="18"/>
              </w:rPr>
            </w:pPr>
          </w:p>
        </w:tc>
      </w:tr>
      <w:tr w:rsidR="003E3308" w:rsidRPr="00AD7210" w14:paraId="2276ABDC" w14:textId="77777777" w:rsidTr="0012480B">
        <w:tc>
          <w:tcPr>
            <w:tcW w:w="1077" w:type="dxa"/>
            <w:tcBorders>
              <w:top w:val="nil"/>
              <w:left w:val="nil"/>
              <w:bottom w:val="nil"/>
              <w:right w:val="nil"/>
            </w:tcBorders>
          </w:tcPr>
          <w:p w14:paraId="0203502F" w14:textId="05C62656" w:rsidR="003E3308" w:rsidRPr="00AD7210" w:rsidRDefault="003E3308" w:rsidP="0012480B">
            <w:pPr>
              <w:pStyle w:val="tabletext-bold"/>
              <w:rPr>
                <w:rFonts w:cs="Arial"/>
                <w:szCs w:val="18"/>
              </w:rPr>
            </w:pPr>
          </w:p>
        </w:tc>
        <w:tc>
          <w:tcPr>
            <w:tcW w:w="8080" w:type="dxa"/>
            <w:gridSpan w:val="5"/>
            <w:tcBorders>
              <w:top w:val="nil"/>
              <w:left w:val="nil"/>
              <w:bottom w:val="nil"/>
              <w:right w:val="nil"/>
            </w:tcBorders>
          </w:tcPr>
          <w:p w14:paraId="189B8CD6" w14:textId="77777777" w:rsidR="003E3308" w:rsidRPr="00AD7210" w:rsidRDefault="003E3308" w:rsidP="0012480B">
            <w:pPr>
              <w:pStyle w:val="Tabletext"/>
              <w:rPr>
                <w:rFonts w:cs="Arial"/>
                <w:szCs w:val="18"/>
              </w:rPr>
            </w:pPr>
          </w:p>
        </w:tc>
      </w:tr>
    </w:tbl>
    <w:p w14:paraId="40110084" w14:textId="77777777" w:rsidR="003E3308" w:rsidRPr="00AD7210" w:rsidRDefault="003E3308" w:rsidP="00FE08D6">
      <w:pPr>
        <w:tabs>
          <w:tab w:val="right" w:leader="dot" w:pos="9072"/>
        </w:tabs>
        <w:spacing w:before="240"/>
        <w:rPr>
          <w:rFonts w:ascii="Arial" w:hAnsi="Arial" w:cs="Arial"/>
          <w:b/>
          <w:sz w:val="18"/>
          <w:szCs w:val="18"/>
        </w:rPr>
      </w:pPr>
    </w:p>
    <w:p w14:paraId="6A8FA6E1" w14:textId="0F804065" w:rsidR="00FE08D6" w:rsidRPr="00AD7210" w:rsidRDefault="00314502" w:rsidP="00FE08D6">
      <w:pPr>
        <w:pStyle w:val="H2Headings"/>
        <w:rPr>
          <w:rFonts w:cs="Arial"/>
          <w:sz w:val="18"/>
          <w:szCs w:val="18"/>
          <w:lang w:val="en-US"/>
        </w:rPr>
      </w:pPr>
      <w:bookmarkStart w:id="90" w:name="_Toc183599470"/>
      <w:r>
        <w:rPr>
          <w:rFonts w:cs="Arial"/>
          <w:sz w:val="18"/>
          <w:szCs w:val="18"/>
          <w:lang w:val="en-US"/>
        </w:rPr>
        <w:lastRenderedPageBreak/>
        <w:t>Level of education</w:t>
      </w:r>
      <w:bookmarkEnd w:id="90"/>
    </w:p>
    <w:p w14:paraId="2401FE26" w14:textId="77777777" w:rsidR="00FE08D6" w:rsidRPr="00AD7210" w:rsidRDefault="00FE08D6" w:rsidP="00FE08D6">
      <w:pPr>
        <w:pStyle w:val="Tabletext"/>
        <w:rPr>
          <w:rFonts w:cs="Arial"/>
          <w:szCs w:val="18"/>
          <w:lang w:val="en-US" w:eastAsia="en-US"/>
        </w:rPr>
      </w:pPr>
    </w:p>
    <w:tbl>
      <w:tblPr>
        <w:tblW w:w="9157" w:type="dxa"/>
        <w:tblInd w:w="57" w:type="dxa"/>
        <w:tblLayout w:type="fixed"/>
        <w:tblCellMar>
          <w:left w:w="57" w:type="dxa"/>
          <w:right w:w="57" w:type="dxa"/>
        </w:tblCellMar>
        <w:tblLook w:val="04A0" w:firstRow="1" w:lastRow="0" w:firstColumn="1" w:lastColumn="0" w:noHBand="0" w:noVBand="1"/>
      </w:tblPr>
      <w:tblGrid>
        <w:gridCol w:w="1276"/>
        <w:gridCol w:w="1843"/>
        <w:gridCol w:w="1984"/>
        <w:gridCol w:w="1985"/>
        <w:gridCol w:w="2069"/>
      </w:tblGrid>
      <w:tr w:rsidR="00FE08D6" w:rsidRPr="00AD7210" w14:paraId="797E0C4B" w14:textId="77777777" w:rsidTr="00F96210">
        <w:tc>
          <w:tcPr>
            <w:tcW w:w="3119" w:type="dxa"/>
            <w:gridSpan w:val="2"/>
            <w:shd w:val="clear" w:color="auto" w:fill="F2F2F2" w:themeFill="background1" w:themeFillShade="F2"/>
          </w:tcPr>
          <w:p w14:paraId="7B7FCDAB"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038" w:type="dxa"/>
            <w:gridSpan w:val="3"/>
            <w:shd w:val="clear" w:color="auto" w:fill="F2F2F2" w:themeFill="background1" w:themeFillShade="F2"/>
          </w:tcPr>
          <w:p w14:paraId="71021F7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6835F6C1" w14:textId="77777777" w:rsidTr="00F96210">
        <w:tc>
          <w:tcPr>
            <w:tcW w:w="3119" w:type="dxa"/>
            <w:gridSpan w:val="2"/>
            <w:shd w:val="clear" w:color="auto" w:fill="auto"/>
          </w:tcPr>
          <w:p w14:paraId="73AA8105" w14:textId="77777777" w:rsidR="00FE08D6" w:rsidRPr="00AD7210" w:rsidRDefault="00FE08D6" w:rsidP="00F96210">
            <w:pPr>
              <w:pStyle w:val="tabletext-bold"/>
              <w:rPr>
                <w:rFonts w:cs="Arial"/>
                <w:szCs w:val="18"/>
              </w:rPr>
            </w:pPr>
          </w:p>
        </w:tc>
        <w:tc>
          <w:tcPr>
            <w:tcW w:w="6038" w:type="dxa"/>
            <w:gridSpan w:val="3"/>
            <w:shd w:val="clear" w:color="auto" w:fill="auto"/>
          </w:tcPr>
          <w:p w14:paraId="6F248CAF" w14:textId="77777777" w:rsidR="00FE08D6" w:rsidRPr="00AD7210" w:rsidRDefault="00FE08D6" w:rsidP="00F96210">
            <w:pPr>
              <w:pStyle w:val="Tabletext"/>
              <w:rPr>
                <w:rFonts w:cs="Arial"/>
                <w:szCs w:val="18"/>
                <w:lang w:val="en-US" w:eastAsia="en-US"/>
              </w:rPr>
            </w:pPr>
          </w:p>
        </w:tc>
      </w:tr>
      <w:tr w:rsidR="00FE08D6" w:rsidRPr="00AD7210" w14:paraId="62FC3241"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57" w:type="dxa"/>
            <w:gridSpan w:val="5"/>
            <w:tcBorders>
              <w:top w:val="nil"/>
              <w:left w:val="nil"/>
              <w:bottom w:val="nil"/>
              <w:right w:val="nil"/>
            </w:tcBorders>
            <w:shd w:val="clear" w:color="auto" w:fill="CC0000"/>
          </w:tcPr>
          <w:p w14:paraId="79483A94"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5176F518"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CC0000"/>
            </w:tcBorders>
            <w:shd w:val="clear" w:color="auto" w:fill="auto"/>
          </w:tcPr>
          <w:p w14:paraId="0020D670"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843" w:type="dxa"/>
            <w:tcBorders>
              <w:top w:val="nil"/>
              <w:bottom w:val="single" w:sz="8" w:space="0" w:color="CC0000"/>
            </w:tcBorders>
            <w:shd w:val="clear" w:color="auto" w:fill="auto"/>
          </w:tcPr>
          <w:p w14:paraId="06CF2C9B"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1984" w:type="dxa"/>
            <w:tcBorders>
              <w:top w:val="nil"/>
              <w:bottom w:val="single" w:sz="8" w:space="0" w:color="CC0000"/>
            </w:tcBorders>
            <w:shd w:val="clear" w:color="auto" w:fill="auto"/>
          </w:tcPr>
          <w:p w14:paraId="54EEE657"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1985" w:type="dxa"/>
            <w:tcBorders>
              <w:top w:val="nil"/>
              <w:bottom w:val="single" w:sz="8" w:space="0" w:color="CC0000"/>
            </w:tcBorders>
            <w:shd w:val="clear" w:color="auto" w:fill="auto"/>
          </w:tcPr>
          <w:p w14:paraId="6C076A04"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2069" w:type="dxa"/>
            <w:tcBorders>
              <w:top w:val="nil"/>
              <w:bottom w:val="single" w:sz="8" w:space="0" w:color="CC0000"/>
            </w:tcBorders>
            <w:shd w:val="clear" w:color="auto" w:fill="auto"/>
          </w:tcPr>
          <w:p w14:paraId="737B04E0"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1BB65E85"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CC0000"/>
              <w:bottom w:val="single" w:sz="8" w:space="0" w:color="CC0000"/>
            </w:tcBorders>
            <w:shd w:val="clear" w:color="auto" w:fill="auto"/>
            <w:tcMar>
              <w:right w:w="0" w:type="dxa"/>
            </w:tcMar>
          </w:tcPr>
          <w:p w14:paraId="5BA56CF6" w14:textId="60AC3F1D" w:rsidR="00FE08D6" w:rsidRPr="00AD7210" w:rsidRDefault="00214DD7" w:rsidP="00F96210">
            <w:pPr>
              <w:pStyle w:val="tabletext-bold"/>
              <w:rPr>
                <w:rFonts w:cs="Arial"/>
                <w:szCs w:val="18"/>
              </w:rPr>
            </w:pPr>
            <w:r>
              <w:rPr>
                <w:rFonts w:cs="Arial"/>
                <w:szCs w:val="18"/>
              </w:rPr>
              <w:t>Level of Education</w:t>
            </w:r>
          </w:p>
        </w:tc>
        <w:tc>
          <w:tcPr>
            <w:tcW w:w="1843" w:type="dxa"/>
            <w:vMerge w:val="restart"/>
            <w:tcBorders>
              <w:top w:val="single" w:sz="8" w:space="0" w:color="CC0000"/>
              <w:bottom w:val="single" w:sz="8" w:space="0" w:color="CC0000"/>
            </w:tcBorders>
            <w:shd w:val="clear" w:color="auto" w:fill="auto"/>
          </w:tcPr>
          <w:p w14:paraId="74521200" w14:textId="77777777" w:rsidR="00FE08D6" w:rsidRPr="00AD7210" w:rsidRDefault="00FE08D6" w:rsidP="00F96210">
            <w:pPr>
              <w:pStyle w:val="Tabletext"/>
              <w:rPr>
                <w:rFonts w:cs="Arial"/>
                <w:szCs w:val="18"/>
              </w:rPr>
            </w:pPr>
            <w:r w:rsidRPr="00AD7210">
              <w:rPr>
                <w:rFonts w:cs="Arial"/>
                <w:szCs w:val="18"/>
              </w:rPr>
              <w:t>Identifies the category of the recognised qualification awarded to the client on successful completion of a qualification undertaken as part of a training contract.</w:t>
            </w:r>
          </w:p>
        </w:tc>
        <w:tc>
          <w:tcPr>
            <w:tcW w:w="1984" w:type="dxa"/>
            <w:vMerge w:val="restart"/>
            <w:tcBorders>
              <w:top w:val="single" w:sz="8" w:space="0" w:color="CC0000"/>
              <w:bottom w:val="single" w:sz="8" w:space="0" w:color="D9D9D9" w:themeColor="background1" w:themeShade="D9"/>
            </w:tcBorders>
            <w:shd w:val="clear" w:color="auto" w:fill="auto"/>
          </w:tcPr>
          <w:p w14:paraId="0B8974C7" w14:textId="77777777" w:rsidR="00FE08D6" w:rsidRPr="00AD7210" w:rsidRDefault="00FE08D6" w:rsidP="00F96210">
            <w:pPr>
              <w:pStyle w:val="Tabletext"/>
              <w:rPr>
                <w:rFonts w:cs="Arial"/>
                <w:szCs w:val="18"/>
              </w:rPr>
            </w:pPr>
            <w:r w:rsidRPr="00AD7210">
              <w:rPr>
                <w:rFonts w:cs="Arial"/>
                <w:szCs w:val="18"/>
              </w:rPr>
              <w:t>Diploma or higher</w:t>
            </w:r>
          </w:p>
        </w:tc>
        <w:tc>
          <w:tcPr>
            <w:tcW w:w="1985" w:type="dxa"/>
            <w:tcBorders>
              <w:top w:val="single" w:sz="8" w:space="0" w:color="CC0000"/>
              <w:bottom w:val="single" w:sz="8" w:space="0" w:color="D9D9D9" w:themeColor="background1" w:themeShade="D9"/>
            </w:tcBorders>
            <w:shd w:val="clear" w:color="auto" w:fill="auto"/>
          </w:tcPr>
          <w:p w14:paraId="3351A3A0" w14:textId="77777777" w:rsidR="00FE08D6" w:rsidRPr="00AD7210" w:rsidRDefault="00FE08D6" w:rsidP="00F96210">
            <w:pPr>
              <w:pStyle w:val="Tabletext"/>
              <w:rPr>
                <w:rFonts w:cs="Arial"/>
                <w:szCs w:val="18"/>
              </w:rPr>
            </w:pPr>
            <w:r w:rsidRPr="00AD7210">
              <w:rPr>
                <w:rFonts w:cs="Arial"/>
                <w:szCs w:val="18"/>
              </w:rPr>
              <w:t>Advanced Diploma</w:t>
            </w:r>
          </w:p>
        </w:tc>
        <w:tc>
          <w:tcPr>
            <w:tcW w:w="2069" w:type="dxa"/>
            <w:vMerge w:val="restart"/>
            <w:tcBorders>
              <w:top w:val="single" w:sz="8" w:space="0" w:color="CC0000"/>
            </w:tcBorders>
            <w:shd w:val="clear" w:color="auto" w:fill="auto"/>
          </w:tcPr>
          <w:p w14:paraId="5DFF06D7" w14:textId="77777777" w:rsidR="00FE08D6" w:rsidRPr="00AD7210" w:rsidRDefault="00FE08D6" w:rsidP="00F96210">
            <w:pPr>
              <w:autoSpaceDE w:val="0"/>
              <w:autoSpaceDN w:val="0"/>
              <w:adjustRightInd w:val="0"/>
              <w:spacing w:before="120" w:after="120"/>
              <w:rPr>
                <w:rFonts w:ascii="Arial" w:hAnsi="Arial" w:cs="Arial"/>
                <w:sz w:val="18"/>
                <w:szCs w:val="18"/>
              </w:rPr>
            </w:pPr>
            <w:r w:rsidRPr="00AD7210">
              <w:rPr>
                <w:rFonts w:ascii="Arial" w:hAnsi="Arial" w:cs="Arial"/>
                <w:noProof w:val="0"/>
                <w:sz w:val="18"/>
                <w:szCs w:val="18"/>
              </w:rPr>
              <w:t xml:space="preserve">Calculated based on the AVETMISS field </w:t>
            </w:r>
            <w:r w:rsidRPr="00AD7210">
              <w:rPr>
                <w:rFonts w:ascii="Arial" w:hAnsi="Arial" w:cs="Arial"/>
                <w:i/>
                <w:iCs/>
                <w:noProof w:val="0"/>
                <w:sz w:val="18"/>
                <w:szCs w:val="18"/>
              </w:rPr>
              <w:t xml:space="preserve">Program Identifier </w:t>
            </w:r>
            <w:r w:rsidRPr="00AD7210">
              <w:rPr>
                <w:rFonts w:ascii="Arial" w:hAnsi="Arial" w:cs="Arial"/>
                <w:noProof w:val="0"/>
                <w:sz w:val="18"/>
                <w:szCs w:val="18"/>
              </w:rPr>
              <w:t xml:space="preserve">from the </w:t>
            </w:r>
            <w:r w:rsidRPr="00AD7210">
              <w:rPr>
                <w:rFonts w:ascii="Arial" w:hAnsi="Arial" w:cs="Arial"/>
                <w:i/>
                <w:iCs/>
                <w:noProof w:val="0"/>
                <w:sz w:val="18"/>
                <w:szCs w:val="18"/>
              </w:rPr>
              <w:t xml:space="preserve">Training contract transaction </w:t>
            </w:r>
            <w:r w:rsidRPr="00AD7210">
              <w:rPr>
                <w:rFonts w:ascii="Arial" w:hAnsi="Arial" w:cs="Arial"/>
                <w:noProof w:val="0"/>
                <w:sz w:val="18"/>
                <w:szCs w:val="18"/>
              </w:rPr>
              <w:t>file.</w:t>
            </w:r>
          </w:p>
        </w:tc>
      </w:tr>
      <w:tr w:rsidR="00FE08D6" w:rsidRPr="00AD7210" w14:paraId="2E6025E6"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CC0000"/>
            </w:tcBorders>
            <w:shd w:val="clear" w:color="auto" w:fill="auto"/>
          </w:tcPr>
          <w:p w14:paraId="3E54C3D2" w14:textId="77777777" w:rsidR="00FE08D6" w:rsidRPr="00AD7210" w:rsidRDefault="00FE08D6" w:rsidP="00F96210">
            <w:pPr>
              <w:pStyle w:val="Tabletext"/>
              <w:rPr>
                <w:rFonts w:cs="Arial"/>
                <w:szCs w:val="18"/>
              </w:rPr>
            </w:pPr>
          </w:p>
        </w:tc>
        <w:tc>
          <w:tcPr>
            <w:tcW w:w="1843" w:type="dxa"/>
            <w:vMerge/>
            <w:tcBorders>
              <w:top w:val="nil"/>
              <w:bottom w:val="single" w:sz="8" w:space="0" w:color="CC0000"/>
            </w:tcBorders>
            <w:shd w:val="clear" w:color="auto" w:fill="auto"/>
          </w:tcPr>
          <w:p w14:paraId="54E92F45" w14:textId="77777777" w:rsidR="00FE08D6" w:rsidRPr="00AD7210" w:rsidRDefault="00FE08D6" w:rsidP="00F96210">
            <w:pPr>
              <w:pStyle w:val="Tabletext"/>
              <w:rPr>
                <w:rFonts w:cs="Arial"/>
                <w:szCs w:val="18"/>
              </w:rPr>
            </w:pPr>
          </w:p>
        </w:tc>
        <w:tc>
          <w:tcPr>
            <w:tcW w:w="1984" w:type="dxa"/>
            <w:vMerge/>
            <w:tcBorders>
              <w:top w:val="single" w:sz="4" w:space="0" w:color="D9D9D9" w:themeColor="background1" w:themeShade="D9"/>
              <w:bottom w:val="single" w:sz="8" w:space="0" w:color="D9D9D9" w:themeColor="background1" w:themeShade="D9"/>
            </w:tcBorders>
            <w:shd w:val="clear" w:color="auto" w:fill="auto"/>
          </w:tcPr>
          <w:p w14:paraId="10C75E0F"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4B701FD1" w14:textId="77777777" w:rsidR="00FE08D6" w:rsidRPr="00AD7210" w:rsidRDefault="00FE08D6" w:rsidP="00F96210">
            <w:pPr>
              <w:pStyle w:val="Tabletext"/>
              <w:rPr>
                <w:rFonts w:cs="Arial"/>
                <w:szCs w:val="18"/>
              </w:rPr>
            </w:pPr>
            <w:r w:rsidRPr="00AD7210">
              <w:rPr>
                <w:rFonts w:cs="Arial"/>
                <w:szCs w:val="18"/>
              </w:rPr>
              <w:t>Diploma</w:t>
            </w:r>
          </w:p>
        </w:tc>
        <w:tc>
          <w:tcPr>
            <w:tcW w:w="2069" w:type="dxa"/>
            <w:vMerge/>
            <w:shd w:val="clear" w:color="auto" w:fill="auto"/>
          </w:tcPr>
          <w:p w14:paraId="278181E0" w14:textId="77777777" w:rsidR="00FE08D6" w:rsidRPr="00AD7210" w:rsidRDefault="00FE08D6" w:rsidP="00F96210">
            <w:pPr>
              <w:pStyle w:val="Tabletext"/>
              <w:rPr>
                <w:rFonts w:cs="Arial"/>
                <w:szCs w:val="18"/>
              </w:rPr>
            </w:pPr>
          </w:p>
        </w:tc>
      </w:tr>
      <w:tr w:rsidR="00FE08D6" w:rsidRPr="00AD7210" w14:paraId="6FE6D2A7" w14:textId="77777777" w:rsidTr="00F96210">
        <w:tblPrEx>
          <w:tblBorders>
            <w:top w:val="single" w:sz="12" w:space="0" w:color="000000"/>
            <w:bottom w:val="single" w:sz="12" w:space="0" w:color="000000"/>
          </w:tblBorders>
        </w:tblPrEx>
        <w:tc>
          <w:tcPr>
            <w:tcW w:w="1276" w:type="dxa"/>
            <w:vMerge/>
            <w:tcBorders>
              <w:top w:val="nil"/>
              <w:bottom w:val="single" w:sz="8" w:space="0" w:color="CC0000"/>
            </w:tcBorders>
            <w:shd w:val="clear" w:color="auto" w:fill="auto"/>
          </w:tcPr>
          <w:p w14:paraId="399AB2E2" w14:textId="77777777" w:rsidR="00FE08D6" w:rsidRPr="00AD7210" w:rsidRDefault="00FE08D6" w:rsidP="00F96210">
            <w:pPr>
              <w:pStyle w:val="Tabletext"/>
              <w:rPr>
                <w:rFonts w:cs="Arial"/>
                <w:szCs w:val="18"/>
              </w:rPr>
            </w:pPr>
          </w:p>
        </w:tc>
        <w:tc>
          <w:tcPr>
            <w:tcW w:w="1843" w:type="dxa"/>
            <w:vMerge/>
            <w:tcBorders>
              <w:top w:val="nil"/>
              <w:bottom w:val="single" w:sz="8" w:space="0" w:color="CC0000"/>
            </w:tcBorders>
            <w:shd w:val="clear" w:color="auto" w:fill="auto"/>
          </w:tcPr>
          <w:p w14:paraId="7ECD6921"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29471FCF" w14:textId="77777777" w:rsidR="00FE08D6" w:rsidRPr="00AD7210" w:rsidRDefault="00FE08D6" w:rsidP="00F96210">
            <w:pPr>
              <w:pStyle w:val="Tabletext"/>
              <w:rPr>
                <w:rFonts w:cs="Arial"/>
                <w:szCs w:val="18"/>
              </w:rPr>
            </w:pPr>
            <w:r w:rsidRPr="00AD7210">
              <w:rPr>
                <w:rFonts w:cs="Arial"/>
                <w:szCs w:val="18"/>
              </w:rPr>
              <w:t>Certificate IV</w:t>
            </w:r>
          </w:p>
        </w:tc>
        <w:tc>
          <w:tcPr>
            <w:tcW w:w="1985" w:type="dxa"/>
            <w:tcBorders>
              <w:top w:val="single" w:sz="8" w:space="0" w:color="D9D9D9" w:themeColor="background1" w:themeShade="D9"/>
              <w:bottom w:val="single" w:sz="8" w:space="0" w:color="D9D9D9" w:themeColor="background1" w:themeShade="D9"/>
            </w:tcBorders>
            <w:shd w:val="clear" w:color="auto" w:fill="auto"/>
          </w:tcPr>
          <w:p w14:paraId="289C15C0" w14:textId="77777777" w:rsidR="00FE08D6" w:rsidRPr="00AD7210" w:rsidRDefault="00FE08D6" w:rsidP="00F96210">
            <w:pPr>
              <w:pStyle w:val="Tabletext"/>
              <w:rPr>
                <w:rFonts w:cs="Arial"/>
                <w:szCs w:val="18"/>
              </w:rPr>
            </w:pPr>
            <w:r w:rsidRPr="00AD7210">
              <w:rPr>
                <w:rFonts w:cs="Arial"/>
                <w:szCs w:val="18"/>
              </w:rPr>
              <w:t>Certificate IV</w:t>
            </w:r>
          </w:p>
        </w:tc>
        <w:tc>
          <w:tcPr>
            <w:tcW w:w="2069" w:type="dxa"/>
            <w:vMerge/>
            <w:shd w:val="clear" w:color="auto" w:fill="auto"/>
          </w:tcPr>
          <w:p w14:paraId="06FB4085" w14:textId="77777777" w:rsidR="00FE08D6" w:rsidRPr="00AD7210" w:rsidRDefault="00FE08D6" w:rsidP="00F96210">
            <w:pPr>
              <w:pStyle w:val="Tabletext"/>
              <w:rPr>
                <w:rFonts w:cs="Arial"/>
                <w:szCs w:val="18"/>
              </w:rPr>
            </w:pPr>
          </w:p>
        </w:tc>
      </w:tr>
      <w:tr w:rsidR="00FE08D6" w:rsidRPr="00AD7210" w14:paraId="24EB65DF" w14:textId="77777777" w:rsidTr="00F96210">
        <w:tblPrEx>
          <w:tblBorders>
            <w:top w:val="single" w:sz="12" w:space="0" w:color="000000"/>
            <w:bottom w:val="single" w:sz="12" w:space="0" w:color="000000"/>
          </w:tblBorders>
        </w:tblPrEx>
        <w:tc>
          <w:tcPr>
            <w:tcW w:w="1276" w:type="dxa"/>
            <w:vMerge/>
            <w:tcBorders>
              <w:top w:val="nil"/>
              <w:bottom w:val="single" w:sz="8" w:space="0" w:color="CC0000"/>
            </w:tcBorders>
            <w:shd w:val="clear" w:color="auto" w:fill="auto"/>
          </w:tcPr>
          <w:p w14:paraId="052C548C" w14:textId="77777777" w:rsidR="00FE08D6" w:rsidRPr="00AD7210" w:rsidRDefault="00FE08D6" w:rsidP="00F96210">
            <w:pPr>
              <w:pStyle w:val="Tabletext"/>
              <w:rPr>
                <w:rFonts w:cs="Arial"/>
                <w:szCs w:val="18"/>
                <w:u w:val="single"/>
              </w:rPr>
            </w:pPr>
          </w:p>
        </w:tc>
        <w:tc>
          <w:tcPr>
            <w:tcW w:w="1843" w:type="dxa"/>
            <w:vMerge/>
            <w:tcBorders>
              <w:top w:val="nil"/>
              <w:bottom w:val="single" w:sz="8" w:space="0" w:color="CC0000"/>
            </w:tcBorders>
            <w:shd w:val="clear" w:color="auto" w:fill="auto"/>
          </w:tcPr>
          <w:p w14:paraId="10B4265A"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6A2FF39B" w14:textId="77777777" w:rsidR="00FE08D6" w:rsidRPr="00AD7210" w:rsidRDefault="00FE08D6" w:rsidP="00F96210">
            <w:pPr>
              <w:pStyle w:val="Tabletext"/>
              <w:rPr>
                <w:rFonts w:cs="Arial"/>
                <w:szCs w:val="18"/>
              </w:rPr>
            </w:pPr>
            <w:r w:rsidRPr="00AD7210">
              <w:rPr>
                <w:rFonts w:cs="Arial"/>
                <w:szCs w:val="18"/>
              </w:rPr>
              <w:t>Certificate III</w:t>
            </w:r>
          </w:p>
        </w:tc>
        <w:tc>
          <w:tcPr>
            <w:tcW w:w="1985" w:type="dxa"/>
            <w:tcBorders>
              <w:top w:val="single" w:sz="8" w:space="0" w:color="D9D9D9" w:themeColor="background1" w:themeShade="D9"/>
              <w:bottom w:val="single" w:sz="8" w:space="0" w:color="D9D9D9" w:themeColor="background1" w:themeShade="D9"/>
            </w:tcBorders>
            <w:shd w:val="clear" w:color="auto" w:fill="auto"/>
          </w:tcPr>
          <w:p w14:paraId="4CA161E4" w14:textId="77777777" w:rsidR="00FE08D6" w:rsidRPr="00AD7210" w:rsidRDefault="00FE08D6" w:rsidP="00F96210">
            <w:pPr>
              <w:pStyle w:val="Tabletext"/>
              <w:rPr>
                <w:rFonts w:cs="Arial"/>
                <w:szCs w:val="18"/>
              </w:rPr>
            </w:pPr>
            <w:r w:rsidRPr="00AD7210">
              <w:rPr>
                <w:rFonts w:cs="Arial"/>
                <w:szCs w:val="18"/>
              </w:rPr>
              <w:t>Certificate III</w:t>
            </w:r>
          </w:p>
        </w:tc>
        <w:tc>
          <w:tcPr>
            <w:tcW w:w="2069" w:type="dxa"/>
            <w:vMerge/>
            <w:shd w:val="clear" w:color="auto" w:fill="auto"/>
          </w:tcPr>
          <w:p w14:paraId="663546D6" w14:textId="77777777" w:rsidR="00FE08D6" w:rsidRPr="00AD7210" w:rsidRDefault="00FE08D6" w:rsidP="00F96210">
            <w:pPr>
              <w:pStyle w:val="Tabletext"/>
              <w:rPr>
                <w:rFonts w:cs="Arial"/>
                <w:szCs w:val="18"/>
              </w:rPr>
            </w:pPr>
          </w:p>
        </w:tc>
      </w:tr>
      <w:tr w:rsidR="00FE08D6" w:rsidRPr="00AD7210" w14:paraId="10DEAB39" w14:textId="77777777" w:rsidTr="00F96210">
        <w:tblPrEx>
          <w:tblBorders>
            <w:top w:val="single" w:sz="12" w:space="0" w:color="000000"/>
            <w:bottom w:val="single" w:sz="12" w:space="0" w:color="000000"/>
          </w:tblBorders>
        </w:tblPrEx>
        <w:tc>
          <w:tcPr>
            <w:tcW w:w="1276" w:type="dxa"/>
            <w:vMerge/>
            <w:tcBorders>
              <w:top w:val="nil"/>
              <w:bottom w:val="single" w:sz="8" w:space="0" w:color="CC0000"/>
            </w:tcBorders>
            <w:shd w:val="clear" w:color="auto" w:fill="auto"/>
          </w:tcPr>
          <w:p w14:paraId="75AFE597" w14:textId="77777777" w:rsidR="00FE08D6" w:rsidRPr="00AD7210" w:rsidRDefault="00FE08D6" w:rsidP="00F96210">
            <w:pPr>
              <w:pStyle w:val="Tabletext"/>
              <w:rPr>
                <w:rFonts w:cs="Arial"/>
                <w:szCs w:val="18"/>
              </w:rPr>
            </w:pPr>
          </w:p>
        </w:tc>
        <w:tc>
          <w:tcPr>
            <w:tcW w:w="1843" w:type="dxa"/>
            <w:vMerge/>
            <w:tcBorders>
              <w:top w:val="nil"/>
              <w:bottom w:val="single" w:sz="8" w:space="0" w:color="CC0000"/>
            </w:tcBorders>
            <w:shd w:val="clear" w:color="auto" w:fill="auto"/>
          </w:tcPr>
          <w:p w14:paraId="7807B9EE"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5B74C4D6" w14:textId="77777777" w:rsidR="00FE08D6" w:rsidRPr="00AD7210" w:rsidRDefault="00FE08D6" w:rsidP="00F96210">
            <w:pPr>
              <w:pStyle w:val="Tabletext"/>
              <w:rPr>
                <w:rFonts w:cs="Arial"/>
                <w:szCs w:val="18"/>
              </w:rPr>
            </w:pPr>
            <w:r w:rsidRPr="00AD7210">
              <w:rPr>
                <w:rFonts w:cs="Arial"/>
                <w:szCs w:val="18"/>
              </w:rPr>
              <w:t>Certificate II</w:t>
            </w:r>
          </w:p>
        </w:tc>
        <w:tc>
          <w:tcPr>
            <w:tcW w:w="1985" w:type="dxa"/>
            <w:tcBorders>
              <w:top w:val="single" w:sz="8" w:space="0" w:color="D9D9D9" w:themeColor="background1" w:themeShade="D9"/>
              <w:bottom w:val="single" w:sz="8" w:space="0" w:color="D9D9D9" w:themeColor="background1" w:themeShade="D9"/>
            </w:tcBorders>
            <w:shd w:val="clear" w:color="auto" w:fill="auto"/>
          </w:tcPr>
          <w:p w14:paraId="29B03CCE" w14:textId="77777777" w:rsidR="00FE08D6" w:rsidRPr="00AD7210" w:rsidRDefault="00FE08D6" w:rsidP="00F96210">
            <w:pPr>
              <w:pStyle w:val="Tabletext"/>
              <w:rPr>
                <w:rFonts w:cs="Arial"/>
                <w:szCs w:val="18"/>
              </w:rPr>
            </w:pPr>
            <w:r w:rsidRPr="00AD7210">
              <w:rPr>
                <w:rFonts w:cs="Arial"/>
                <w:szCs w:val="18"/>
              </w:rPr>
              <w:t>Certificate II</w:t>
            </w:r>
          </w:p>
        </w:tc>
        <w:tc>
          <w:tcPr>
            <w:tcW w:w="2069" w:type="dxa"/>
            <w:vMerge/>
            <w:shd w:val="clear" w:color="auto" w:fill="auto"/>
          </w:tcPr>
          <w:p w14:paraId="6919765D" w14:textId="77777777" w:rsidR="00FE08D6" w:rsidRPr="00AD7210" w:rsidRDefault="00FE08D6" w:rsidP="00F96210">
            <w:pPr>
              <w:pStyle w:val="Tabletext"/>
              <w:rPr>
                <w:rFonts w:cs="Arial"/>
                <w:szCs w:val="18"/>
              </w:rPr>
            </w:pPr>
          </w:p>
        </w:tc>
      </w:tr>
      <w:tr w:rsidR="00FE08D6" w:rsidRPr="00AD7210" w14:paraId="63C76E6F" w14:textId="77777777" w:rsidTr="00F96210">
        <w:tblPrEx>
          <w:tblBorders>
            <w:top w:val="single" w:sz="12" w:space="0" w:color="000000"/>
            <w:bottom w:val="single" w:sz="12" w:space="0" w:color="000000"/>
          </w:tblBorders>
        </w:tblPrEx>
        <w:tc>
          <w:tcPr>
            <w:tcW w:w="1276" w:type="dxa"/>
            <w:vMerge/>
            <w:tcBorders>
              <w:top w:val="nil"/>
              <w:bottom w:val="single" w:sz="8" w:space="0" w:color="CC0000"/>
            </w:tcBorders>
            <w:shd w:val="clear" w:color="auto" w:fill="auto"/>
          </w:tcPr>
          <w:p w14:paraId="495B7097" w14:textId="77777777" w:rsidR="00FE08D6" w:rsidRPr="00AD7210" w:rsidRDefault="00FE08D6" w:rsidP="00F96210">
            <w:pPr>
              <w:pStyle w:val="Tabletext"/>
              <w:rPr>
                <w:rFonts w:cs="Arial"/>
                <w:szCs w:val="18"/>
              </w:rPr>
            </w:pPr>
          </w:p>
        </w:tc>
        <w:tc>
          <w:tcPr>
            <w:tcW w:w="1843" w:type="dxa"/>
            <w:vMerge/>
            <w:tcBorders>
              <w:top w:val="nil"/>
              <w:bottom w:val="single" w:sz="8" w:space="0" w:color="CC0000"/>
            </w:tcBorders>
            <w:shd w:val="clear" w:color="auto" w:fill="auto"/>
          </w:tcPr>
          <w:p w14:paraId="53FB2440"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64AA8B75" w14:textId="77777777" w:rsidR="00FE08D6" w:rsidRPr="00AD7210" w:rsidRDefault="00FE08D6" w:rsidP="00F96210">
            <w:pPr>
              <w:pStyle w:val="Tabletext"/>
              <w:rPr>
                <w:rFonts w:cs="Arial"/>
                <w:szCs w:val="18"/>
              </w:rPr>
            </w:pPr>
            <w:r w:rsidRPr="00AD7210">
              <w:rPr>
                <w:rFonts w:cs="Arial"/>
                <w:szCs w:val="18"/>
              </w:rPr>
              <w:t>Certificate I</w:t>
            </w:r>
          </w:p>
        </w:tc>
        <w:tc>
          <w:tcPr>
            <w:tcW w:w="1985" w:type="dxa"/>
            <w:tcBorders>
              <w:top w:val="single" w:sz="8" w:space="0" w:color="D9D9D9" w:themeColor="background1" w:themeShade="D9"/>
              <w:bottom w:val="single" w:sz="8" w:space="0" w:color="D9D9D9" w:themeColor="background1" w:themeShade="D9"/>
            </w:tcBorders>
            <w:shd w:val="clear" w:color="auto" w:fill="auto"/>
          </w:tcPr>
          <w:p w14:paraId="7DB4EA08" w14:textId="77777777" w:rsidR="00FE08D6" w:rsidRPr="00AD7210" w:rsidRDefault="00FE08D6" w:rsidP="00F96210">
            <w:pPr>
              <w:pStyle w:val="Tabletext"/>
              <w:rPr>
                <w:rFonts w:cs="Arial"/>
                <w:szCs w:val="18"/>
              </w:rPr>
            </w:pPr>
            <w:r w:rsidRPr="00AD7210">
              <w:rPr>
                <w:rFonts w:cs="Arial"/>
                <w:szCs w:val="18"/>
              </w:rPr>
              <w:t>Certificate I</w:t>
            </w:r>
          </w:p>
        </w:tc>
        <w:tc>
          <w:tcPr>
            <w:tcW w:w="2069" w:type="dxa"/>
            <w:vMerge/>
            <w:shd w:val="clear" w:color="auto" w:fill="auto"/>
          </w:tcPr>
          <w:p w14:paraId="20832FA4" w14:textId="77777777" w:rsidR="00FE08D6" w:rsidRPr="00AD7210" w:rsidRDefault="00FE08D6" w:rsidP="00F96210">
            <w:pPr>
              <w:pStyle w:val="Tabletext"/>
              <w:rPr>
                <w:rFonts w:cs="Arial"/>
                <w:szCs w:val="18"/>
              </w:rPr>
            </w:pPr>
          </w:p>
        </w:tc>
      </w:tr>
      <w:tr w:rsidR="00FE08D6" w:rsidRPr="00AD7210" w14:paraId="0C5B17B9" w14:textId="77777777" w:rsidTr="00F96210">
        <w:tblPrEx>
          <w:tblBorders>
            <w:top w:val="single" w:sz="12" w:space="0" w:color="000000"/>
            <w:bottom w:val="single" w:sz="12" w:space="0" w:color="000000"/>
          </w:tblBorders>
        </w:tblPrEx>
        <w:tc>
          <w:tcPr>
            <w:tcW w:w="1276" w:type="dxa"/>
            <w:vMerge/>
            <w:tcBorders>
              <w:top w:val="nil"/>
              <w:bottom w:val="single" w:sz="8" w:space="0" w:color="CC0000"/>
            </w:tcBorders>
            <w:shd w:val="clear" w:color="auto" w:fill="auto"/>
          </w:tcPr>
          <w:p w14:paraId="74E47994" w14:textId="77777777" w:rsidR="00FE08D6" w:rsidRPr="00AD7210" w:rsidRDefault="00FE08D6" w:rsidP="00F96210">
            <w:pPr>
              <w:pStyle w:val="Tabletext"/>
              <w:rPr>
                <w:rFonts w:cs="Arial"/>
                <w:szCs w:val="18"/>
              </w:rPr>
            </w:pPr>
          </w:p>
        </w:tc>
        <w:tc>
          <w:tcPr>
            <w:tcW w:w="1843" w:type="dxa"/>
            <w:vMerge/>
            <w:tcBorders>
              <w:top w:val="nil"/>
              <w:bottom w:val="single" w:sz="8" w:space="0" w:color="CC0000"/>
            </w:tcBorders>
            <w:shd w:val="clear" w:color="auto" w:fill="auto"/>
          </w:tcPr>
          <w:p w14:paraId="7C191A20"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CC0000"/>
            </w:tcBorders>
            <w:shd w:val="clear" w:color="auto" w:fill="auto"/>
          </w:tcPr>
          <w:p w14:paraId="6A0C2519" w14:textId="77777777" w:rsidR="00FE08D6" w:rsidRPr="00AD7210" w:rsidRDefault="00FE08D6" w:rsidP="00F96210">
            <w:pPr>
              <w:pStyle w:val="Tabletext"/>
              <w:rPr>
                <w:rFonts w:cs="Arial"/>
                <w:szCs w:val="18"/>
              </w:rPr>
            </w:pPr>
            <w:r w:rsidRPr="00AD7210">
              <w:rPr>
                <w:rFonts w:cs="Arial"/>
                <w:szCs w:val="18"/>
              </w:rPr>
              <w:t>Not known</w:t>
            </w:r>
          </w:p>
        </w:tc>
        <w:tc>
          <w:tcPr>
            <w:tcW w:w="1985" w:type="dxa"/>
            <w:tcBorders>
              <w:top w:val="single" w:sz="8" w:space="0" w:color="D9D9D9" w:themeColor="background1" w:themeShade="D9"/>
              <w:bottom w:val="single" w:sz="8" w:space="0" w:color="CC0000"/>
            </w:tcBorders>
            <w:shd w:val="clear" w:color="auto" w:fill="auto"/>
          </w:tcPr>
          <w:p w14:paraId="6EF82A70" w14:textId="77777777" w:rsidR="00FE08D6" w:rsidRPr="00AD7210" w:rsidRDefault="00FE08D6" w:rsidP="00F96210">
            <w:pPr>
              <w:pStyle w:val="Tabletext"/>
              <w:rPr>
                <w:rFonts w:cs="Arial"/>
                <w:szCs w:val="18"/>
              </w:rPr>
            </w:pPr>
            <w:r w:rsidRPr="00AD7210">
              <w:rPr>
                <w:rFonts w:cs="Arial"/>
                <w:szCs w:val="18"/>
              </w:rPr>
              <w:t>Not known</w:t>
            </w:r>
          </w:p>
        </w:tc>
        <w:tc>
          <w:tcPr>
            <w:tcW w:w="2069" w:type="dxa"/>
            <w:vMerge/>
            <w:tcBorders>
              <w:bottom w:val="single" w:sz="8" w:space="0" w:color="CC0000"/>
            </w:tcBorders>
            <w:shd w:val="clear" w:color="auto" w:fill="auto"/>
          </w:tcPr>
          <w:p w14:paraId="4180FC47" w14:textId="77777777" w:rsidR="00FE08D6" w:rsidRPr="00AD7210" w:rsidRDefault="00FE08D6" w:rsidP="00F96210">
            <w:pPr>
              <w:pStyle w:val="Tabletext"/>
              <w:rPr>
                <w:rFonts w:cs="Arial"/>
                <w:szCs w:val="18"/>
              </w:rPr>
            </w:pPr>
          </w:p>
        </w:tc>
      </w:tr>
      <w:tr w:rsidR="00FE08D6" w:rsidRPr="00AD7210" w14:paraId="6AE58353"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14:paraId="1DA9C536" w14:textId="77777777" w:rsidR="00FE08D6" w:rsidRPr="00AD7210" w:rsidRDefault="00FE08D6" w:rsidP="00F96210">
            <w:pPr>
              <w:pStyle w:val="tabletext-bold"/>
              <w:rPr>
                <w:rFonts w:cs="Arial"/>
                <w:szCs w:val="18"/>
              </w:rPr>
            </w:pPr>
            <w:r w:rsidRPr="00AD7210">
              <w:rPr>
                <w:rFonts w:cs="Arial"/>
                <w:szCs w:val="18"/>
              </w:rPr>
              <w:t>Note:</w:t>
            </w:r>
          </w:p>
        </w:tc>
        <w:tc>
          <w:tcPr>
            <w:tcW w:w="7881" w:type="dxa"/>
            <w:gridSpan w:val="4"/>
            <w:tcBorders>
              <w:top w:val="nil"/>
              <w:left w:val="nil"/>
              <w:bottom w:val="nil"/>
              <w:right w:val="nil"/>
            </w:tcBorders>
          </w:tcPr>
          <w:p w14:paraId="14FF7A84" w14:textId="77777777" w:rsidR="00FE08D6" w:rsidRPr="00AD7210" w:rsidRDefault="00FE08D6" w:rsidP="00F96210">
            <w:pPr>
              <w:autoSpaceDE w:val="0"/>
              <w:autoSpaceDN w:val="0"/>
              <w:adjustRightInd w:val="0"/>
              <w:spacing w:before="120" w:after="120"/>
              <w:rPr>
                <w:rFonts w:ascii="Arial" w:hAnsi="Arial" w:cs="Arial"/>
                <w:sz w:val="18"/>
                <w:szCs w:val="18"/>
              </w:rPr>
            </w:pPr>
            <w:r w:rsidRPr="00AD7210">
              <w:rPr>
                <w:rFonts w:ascii="Arial" w:hAnsi="Arial" w:cs="Arial"/>
                <w:noProof w:val="0"/>
                <w:sz w:val="18"/>
                <w:szCs w:val="18"/>
              </w:rPr>
              <w:t xml:space="preserve">This classification is based on the Australian Bureau of Statistics, </w:t>
            </w:r>
            <w:r w:rsidRPr="00AD7210">
              <w:rPr>
                <w:rFonts w:ascii="Arial" w:hAnsi="Arial" w:cs="Arial"/>
                <w:i/>
                <w:iCs/>
                <w:noProof w:val="0"/>
                <w:sz w:val="18"/>
                <w:szCs w:val="18"/>
              </w:rPr>
              <w:t xml:space="preserve">Australian Standard Classification of Education </w:t>
            </w:r>
            <w:r w:rsidRPr="00AD7210">
              <w:rPr>
                <w:rFonts w:ascii="Arial" w:hAnsi="Arial" w:cs="Arial"/>
                <w:noProof w:val="0"/>
                <w:sz w:val="18"/>
                <w:szCs w:val="18"/>
              </w:rPr>
              <w:t>(ASCED) ABS Catalogue No. 1272.0, 2001.</w:t>
            </w:r>
          </w:p>
          <w:p w14:paraId="280BE1E3" w14:textId="77777777" w:rsidR="00FE08D6" w:rsidRPr="00AD7210" w:rsidRDefault="00FE08D6" w:rsidP="00F96210">
            <w:pPr>
              <w:pStyle w:val="Tabletext"/>
              <w:rPr>
                <w:rFonts w:cs="Arial"/>
                <w:szCs w:val="18"/>
              </w:rPr>
            </w:pPr>
          </w:p>
        </w:tc>
      </w:tr>
    </w:tbl>
    <w:p w14:paraId="01EBFA65" w14:textId="77777777" w:rsidR="00FE08D6" w:rsidRPr="00AD7210" w:rsidRDefault="00FE08D6" w:rsidP="00FE08D6">
      <w:pPr>
        <w:spacing w:before="240"/>
        <w:rPr>
          <w:rFonts w:ascii="Arial" w:hAnsi="Arial" w:cs="Arial"/>
          <w:sz w:val="18"/>
          <w:szCs w:val="18"/>
          <w:lang w:val="en-US" w:eastAsia="en-US"/>
        </w:rPr>
      </w:pPr>
    </w:p>
    <w:p w14:paraId="54F1B641" w14:textId="77777777" w:rsidR="00FE08D6" w:rsidRPr="00AD7210" w:rsidRDefault="00FE08D6" w:rsidP="00FE08D6">
      <w:pPr>
        <w:pStyle w:val="H2Headings"/>
        <w:rPr>
          <w:rFonts w:cs="Arial"/>
          <w:sz w:val="18"/>
          <w:szCs w:val="18"/>
          <w:lang w:val="en-US"/>
        </w:rPr>
      </w:pPr>
      <w:bookmarkStart w:id="91" w:name="_Toc183599471"/>
      <w:r w:rsidRPr="00AD7210">
        <w:rPr>
          <w:rFonts w:cs="Arial"/>
          <w:sz w:val="18"/>
          <w:szCs w:val="18"/>
          <w:lang w:val="en-US"/>
        </w:rPr>
        <w:lastRenderedPageBreak/>
        <w:t>At school</w:t>
      </w:r>
      <w:bookmarkEnd w:id="91"/>
    </w:p>
    <w:p w14:paraId="57E9B2FB"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985"/>
        <w:gridCol w:w="1984"/>
        <w:gridCol w:w="1985"/>
        <w:gridCol w:w="1984"/>
      </w:tblGrid>
      <w:tr w:rsidR="00FE08D6" w:rsidRPr="00AD7210" w14:paraId="506B8979" w14:textId="77777777" w:rsidTr="00F96210">
        <w:tc>
          <w:tcPr>
            <w:tcW w:w="3119" w:type="dxa"/>
            <w:gridSpan w:val="2"/>
            <w:shd w:val="clear" w:color="auto" w:fill="F2F2F2" w:themeFill="background1" w:themeFillShade="F2"/>
          </w:tcPr>
          <w:p w14:paraId="3B843015"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59357ADB"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p w14:paraId="73B70C9B" w14:textId="77777777" w:rsidR="00FE08D6" w:rsidRPr="00AD7210" w:rsidRDefault="00FE08D6" w:rsidP="00F96210">
            <w:pPr>
              <w:pStyle w:val="Tabletext"/>
              <w:rPr>
                <w:rFonts w:cs="Arial"/>
                <w:szCs w:val="18"/>
                <w:lang w:val="en-US" w:eastAsia="en-US"/>
              </w:rPr>
            </w:pPr>
          </w:p>
        </w:tc>
      </w:tr>
      <w:tr w:rsidR="00FE08D6" w:rsidRPr="00AD7210" w14:paraId="583E6AC4" w14:textId="77777777" w:rsidTr="00F96210">
        <w:tc>
          <w:tcPr>
            <w:tcW w:w="3119" w:type="dxa"/>
            <w:gridSpan w:val="2"/>
            <w:shd w:val="clear" w:color="auto" w:fill="auto"/>
          </w:tcPr>
          <w:p w14:paraId="4885C7D7" w14:textId="77777777" w:rsidR="00FE08D6" w:rsidRPr="00AD7210" w:rsidRDefault="00FE08D6" w:rsidP="00F96210">
            <w:pPr>
              <w:pStyle w:val="tabletext-bold"/>
              <w:rPr>
                <w:rFonts w:cs="Arial"/>
                <w:szCs w:val="18"/>
              </w:rPr>
            </w:pPr>
          </w:p>
        </w:tc>
        <w:tc>
          <w:tcPr>
            <w:tcW w:w="5953" w:type="dxa"/>
            <w:gridSpan w:val="3"/>
            <w:shd w:val="clear" w:color="auto" w:fill="auto"/>
          </w:tcPr>
          <w:p w14:paraId="4F5057A0" w14:textId="77777777" w:rsidR="00FE08D6" w:rsidRPr="00AD7210" w:rsidRDefault="00FE08D6" w:rsidP="00F96210">
            <w:pPr>
              <w:pStyle w:val="Tabletext"/>
              <w:rPr>
                <w:rFonts w:cs="Arial"/>
                <w:szCs w:val="18"/>
                <w:lang w:val="en-US" w:eastAsia="en-US"/>
              </w:rPr>
            </w:pPr>
          </w:p>
        </w:tc>
      </w:tr>
      <w:tr w:rsidR="00FE08D6" w:rsidRPr="00AD7210" w14:paraId="34A7DDEE" w14:textId="77777777" w:rsidTr="00F96210">
        <w:tc>
          <w:tcPr>
            <w:tcW w:w="9072" w:type="dxa"/>
            <w:gridSpan w:val="5"/>
            <w:shd w:val="clear" w:color="auto" w:fill="CC0000"/>
          </w:tcPr>
          <w:p w14:paraId="6D92D2A4"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0BE1F3FF"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CC0000"/>
            </w:tcBorders>
            <w:shd w:val="solid" w:color="FFFFFF" w:themeColor="background1" w:fill="auto"/>
          </w:tcPr>
          <w:p w14:paraId="26F9D325"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985" w:type="dxa"/>
            <w:tcBorders>
              <w:top w:val="nil"/>
              <w:bottom w:val="single" w:sz="8" w:space="0" w:color="CC0000"/>
            </w:tcBorders>
            <w:shd w:val="solid" w:color="FFFFFF" w:themeColor="background1" w:fill="auto"/>
          </w:tcPr>
          <w:p w14:paraId="59260A8E"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1984" w:type="dxa"/>
            <w:tcBorders>
              <w:top w:val="nil"/>
              <w:bottom w:val="single" w:sz="8" w:space="0" w:color="CC0000"/>
            </w:tcBorders>
            <w:shd w:val="solid" w:color="FFFFFF" w:themeColor="background1" w:fill="auto"/>
          </w:tcPr>
          <w:p w14:paraId="236FDACE"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1985" w:type="dxa"/>
            <w:tcBorders>
              <w:top w:val="nil"/>
              <w:bottom w:val="single" w:sz="8" w:space="0" w:color="CC0000"/>
            </w:tcBorders>
            <w:shd w:val="solid" w:color="FFFFFF" w:themeColor="background1" w:fill="auto"/>
          </w:tcPr>
          <w:p w14:paraId="1529D5EC"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984" w:type="dxa"/>
            <w:tcBorders>
              <w:top w:val="nil"/>
              <w:bottom w:val="single" w:sz="8" w:space="0" w:color="CC0000"/>
            </w:tcBorders>
            <w:shd w:val="solid" w:color="FFFFFF" w:themeColor="background1" w:fill="auto"/>
          </w:tcPr>
          <w:p w14:paraId="01008459"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3339F" w:rsidRPr="00AD7210" w14:paraId="7167625B"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CC0000"/>
            </w:tcBorders>
            <w:shd w:val="clear" w:color="auto" w:fill="auto"/>
            <w:tcMar>
              <w:right w:w="0" w:type="dxa"/>
            </w:tcMar>
          </w:tcPr>
          <w:p w14:paraId="765A30D0" w14:textId="77777777" w:rsidR="00F3339F" w:rsidRPr="00AD7210" w:rsidRDefault="00F3339F" w:rsidP="00F96210">
            <w:pPr>
              <w:pStyle w:val="tabletext-bold"/>
              <w:rPr>
                <w:rFonts w:cs="Arial"/>
                <w:szCs w:val="18"/>
              </w:rPr>
            </w:pPr>
            <w:r w:rsidRPr="00AD7210">
              <w:rPr>
                <w:rFonts w:cs="Arial"/>
                <w:szCs w:val="18"/>
              </w:rPr>
              <w:t>At school</w:t>
            </w:r>
          </w:p>
        </w:tc>
        <w:tc>
          <w:tcPr>
            <w:tcW w:w="1985" w:type="dxa"/>
            <w:vMerge w:val="restart"/>
            <w:tcBorders>
              <w:top w:val="single" w:sz="8" w:space="0" w:color="CC0000"/>
            </w:tcBorders>
            <w:shd w:val="clear" w:color="auto" w:fill="auto"/>
          </w:tcPr>
          <w:p w14:paraId="7D0F8339" w14:textId="77777777" w:rsidR="00F3339F" w:rsidRPr="00AD7210" w:rsidRDefault="00F3339F" w:rsidP="00F96210">
            <w:pPr>
              <w:pStyle w:val="Tabletext"/>
              <w:rPr>
                <w:rFonts w:cs="Arial"/>
                <w:szCs w:val="18"/>
              </w:rPr>
            </w:pPr>
            <w:r w:rsidRPr="00AD7210">
              <w:rPr>
                <w:rFonts w:cs="Arial"/>
                <w:szCs w:val="18"/>
              </w:rPr>
              <w:t>At school flag indicates whether a client is currently attending secondary school.</w:t>
            </w:r>
          </w:p>
        </w:tc>
        <w:tc>
          <w:tcPr>
            <w:tcW w:w="1984" w:type="dxa"/>
            <w:tcBorders>
              <w:top w:val="single" w:sz="8" w:space="0" w:color="CC0000"/>
              <w:bottom w:val="single" w:sz="8" w:space="0" w:color="D9D9D9" w:themeColor="background1" w:themeShade="D9"/>
            </w:tcBorders>
            <w:shd w:val="clear" w:color="auto" w:fill="auto"/>
          </w:tcPr>
          <w:p w14:paraId="572A1A44" w14:textId="77777777" w:rsidR="00F3339F" w:rsidRPr="00AD7210" w:rsidRDefault="00F3339F" w:rsidP="00F96210">
            <w:pPr>
              <w:pStyle w:val="Tabletext"/>
              <w:rPr>
                <w:rFonts w:cs="Arial"/>
                <w:szCs w:val="18"/>
              </w:rPr>
            </w:pPr>
            <w:r w:rsidRPr="00AD7210">
              <w:rPr>
                <w:rFonts w:cs="Arial"/>
                <w:szCs w:val="18"/>
              </w:rPr>
              <w:t>Still attending school</w:t>
            </w:r>
          </w:p>
        </w:tc>
        <w:tc>
          <w:tcPr>
            <w:tcW w:w="1985" w:type="dxa"/>
            <w:tcBorders>
              <w:top w:val="single" w:sz="8" w:space="0" w:color="CC0000"/>
              <w:bottom w:val="single" w:sz="8" w:space="0" w:color="D9D9D9" w:themeColor="background1" w:themeShade="D9"/>
            </w:tcBorders>
            <w:shd w:val="clear" w:color="auto" w:fill="auto"/>
          </w:tcPr>
          <w:p w14:paraId="053E8696" w14:textId="77777777" w:rsidR="00F3339F" w:rsidRPr="00AD7210" w:rsidRDefault="00F3339F" w:rsidP="00F96210">
            <w:pPr>
              <w:pStyle w:val="Tabletext"/>
              <w:rPr>
                <w:rFonts w:cs="Arial"/>
                <w:szCs w:val="18"/>
              </w:rPr>
            </w:pPr>
            <w:r w:rsidRPr="00AD7210">
              <w:rPr>
                <w:rFonts w:cs="Arial"/>
                <w:szCs w:val="18"/>
              </w:rPr>
              <w:t>n/a</w:t>
            </w:r>
          </w:p>
        </w:tc>
        <w:tc>
          <w:tcPr>
            <w:tcW w:w="1984" w:type="dxa"/>
            <w:vMerge w:val="restart"/>
            <w:tcBorders>
              <w:top w:val="single" w:sz="8" w:space="0" w:color="CC0000"/>
            </w:tcBorders>
            <w:shd w:val="clear" w:color="auto" w:fill="auto"/>
          </w:tcPr>
          <w:p w14:paraId="4ABDE0D7" w14:textId="77777777" w:rsidR="00F3339F" w:rsidRPr="00AD7210" w:rsidRDefault="00F3339F" w:rsidP="00F96210">
            <w:pPr>
              <w:pStyle w:val="Tabletext"/>
              <w:rPr>
                <w:rFonts w:cs="Arial"/>
                <w:szCs w:val="18"/>
              </w:rPr>
            </w:pPr>
            <w:r w:rsidRPr="00AD7210">
              <w:rPr>
                <w:rFonts w:cs="Arial"/>
                <w:szCs w:val="18"/>
              </w:rPr>
              <w:t xml:space="preserve">Collected in the AVETMISS field </w:t>
            </w:r>
            <w:r w:rsidRPr="00AD7210">
              <w:rPr>
                <w:rFonts w:cs="Arial"/>
                <w:i/>
                <w:szCs w:val="18"/>
              </w:rPr>
              <w:t>At</w:t>
            </w:r>
            <w:r w:rsidRPr="00AD7210">
              <w:rPr>
                <w:rFonts w:cs="Arial"/>
                <w:szCs w:val="18"/>
              </w:rPr>
              <w:t xml:space="preserve"> </w:t>
            </w:r>
            <w:r w:rsidRPr="00AD7210">
              <w:rPr>
                <w:rFonts w:cs="Arial"/>
                <w:i/>
                <w:szCs w:val="18"/>
              </w:rPr>
              <w:t>school flag</w:t>
            </w:r>
            <w:r w:rsidRPr="00AD7210">
              <w:rPr>
                <w:rFonts w:cs="Arial"/>
                <w:szCs w:val="18"/>
              </w:rPr>
              <w:t xml:space="preserve"> from the </w:t>
            </w:r>
            <w:r w:rsidRPr="00AD7210">
              <w:rPr>
                <w:rFonts w:cs="Arial"/>
                <w:i/>
                <w:iCs/>
                <w:szCs w:val="18"/>
              </w:rPr>
              <w:t xml:space="preserve">Training contract transaction </w:t>
            </w:r>
            <w:r w:rsidRPr="00AD7210">
              <w:rPr>
                <w:rFonts w:cs="Arial"/>
                <w:szCs w:val="18"/>
              </w:rPr>
              <w:t>file.</w:t>
            </w:r>
          </w:p>
        </w:tc>
      </w:tr>
      <w:tr w:rsidR="00F3339F" w:rsidRPr="00AD7210" w14:paraId="62A4375C"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Mar>
              <w:right w:w="0" w:type="dxa"/>
            </w:tcMar>
          </w:tcPr>
          <w:p w14:paraId="26353D7D" w14:textId="77777777" w:rsidR="00F3339F" w:rsidRPr="00AD7210" w:rsidRDefault="00F3339F" w:rsidP="00F96210">
            <w:pPr>
              <w:pStyle w:val="tabletext-bold"/>
              <w:rPr>
                <w:rFonts w:cs="Arial"/>
                <w:szCs w:val="18"/>
              </w:rPr>
            </w:pPr>
          </w:p>
        </w:tc>
        <w:tc>
          <w:tcPr>
            <w:tcW w:w="1985" w:type="dxa"/>
            <w:vMerge/>
            <w:shd w:val="clear" w:color="auto" w:fill="auto"/>
          </w:tcPr>
          <w:p w14:paraId="6384A4C6" w14:textId="77777777" w:rsidR="00F3339F" w:rsidRPr="00AD7210" w:rsidRDefault="00F3339F"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72B21AE4" w14:textId="77777777" w:rsidR="00F3339F" w:rsidRPr="00AD7210" w:rsidRDefault="00F3339F" w:rsidP="00F96210">
            <w:pPr>
              <w:pStyle w:val="Tabletext"/>
              <w:rPr>
                <w:rFonts w:cs="Arial"/>
                <w:szCs w:val="18"/>
              </w:rPr>
            </w:pPr>
            <w:r w:rsidRPr="00AD7210">
              <w:rPr>
                <w:rFonts w:cs="Arial"/>
                <w:szCs w:val="18"/>
              </w:rPr>
              <w:t>Not attending school</w:t>
            </w:r>
          </w:p>
        </w:tc>
        <w:tc>
          <w:tcPr>
            <w:tcW w:w="1985" w:type="dxa"/>
            <w:tcBorders>
              <w:top w:val="single" w:sz="8" w:space="0" w:color="D9D9D9" w:themeColor="background1" w:themeShade="D9"/>
              <w:bottom w:val="single" w:sz="8" w:space="0" w:color="D9D9D9" w:themeColor="background1" w:themeShade="D9"/>
            </w:tcBorders>
            <w:shd w:val="clear" w:color="auto" w:fill="auto"/>
          </w:tcPr>
          <w:p w14:paraId="35BE8A4D" w14:textId="77777777" w:rsidR="00F3339F" w:rsidRPr="00AD7210" w:rsidRDefault="00F3339F" w:rsidP="00F96210">
            <w:pPr>
              <w:pStyle w:val="Tabletext"/>
              <w:rPr>
                <w:rFonts w:cs="Arial"/>
                <w:szCs w:val="18"/>
              </w:rPr>
            </w:pPr>
          </w:p>
        </w:tc>
        <w:tc>
          <w:tcPr>
            <w:tcW w:w="1984" w:type="dxa"/>
            <w:vMerge/>
            <w:shd w:val="clear" w:color="auto" w:fill="auto"/>
          </w:tcPr>
          <w:p w14:paraId="69CC6DFB" w14:textId="77777777" w:rsidR="00F3339F" w:rsidRPr="00AD7210" w:rsidRDefault="00F3339F" w:rsidP="00F96210">
            <w:pPr>
              <w:pStyle w:val="Tabletext"/>
              <w:rPr>
                <w:rFonts w:cs="Arial"/>
                <w:szCs w:val="18"/>
              </w:rPr>
            </w:pPr>
          </w:p>
        </w:tc>
      </w:tr>
      <w:tr w:rsidR="00F3339F" w:rsidRPr="00AD7210" w14:paraId="1F8989EC" w14:textId="77777777" w:rsidTr="00F96210">
        <w:tblPrEx>
          <w:tblBorders>
            <w:top w:val="single" w:sz="12" w:space="0" w:color="000000"/>
            <w:bottom w:val="single" w:sz="12" w:space="0" w:color="000000"/>
          </w:tblBorders>
          <w:tblLook w:val="01E0" w:firstRow="1" w:lastRow="1" w:firstColumn="1" w:lastColumn="1" w:noHBand="0" w:noVBand="0"/>
        </w:tblPrEx>
        <w:trPr>
          <w:trHeight w:val="305"/>
        </w:trPr>
        <w:tc>
          <w:tcPr>
            <w:tcW w:w="1134" w:type="dxa"/>
            <w:vMerge/>
            <w:shd w:val="clear" w:color="auto" w:fill="auto"/>
            <w:tcMar>
              <w:right w:w="0" w:type="dxa"/>
            </w:tcMar>
          </w:tcPr>
          <w:p w14:paraId="50ECA3F4" w14:textId="77777777" w:rsidR="00F3339F" w:rsidRPr="00AD7210" w:rsidRDefault="00F3339F" w:rsidP="00F96210">
            <w:pPr>
              <w:pStyle w:val="tabletext-bold"/>
              <w:rPr>
                <w:rFonts w:cs="Arial"/>
                <w:szCs w:val="18"/>
              </w:rPr>
            </w:pPr>
          </w:p>
        </w:tc>
        <w:tc>
          <w:tcPr>
            <w:tcW w:w="1985" w:type="dxa"/>
            <w:vMerge/>
            <w:shd w:val="clear" w:color="auto" w:fill="auto"/>
          </w:tcPr>
          <w:p w14:paraId="215AB82F" w14:textId="77777777" w:rsidR="00F3339F" w:rsidRPr="00AD7210" w:rsidRDefault="00F3339F"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3058B62C" w14:textId="77777777" w:rsidR="00F3339F" w:rsidRPr="00AD7210" w:rsidRDefault="00F3339F" w:rsidP="00F96210">
            <w:pPr>
              <w:pStyle w:val="Tabletext"/>
              <w:rPr>
                <w:rFonts w:cs="Arial"/>
                <w:szCs w:val="18"/>
              </w:rPr>
            </w:pPr>
            <w:r w:rsidRPr="00AD7210">
              <w:rPr>
                <w:rFonts w:cs="Arial"/>
                <w:szCs w:val="18"/>
              </w:rPr>
              <w:t>Not known</w:t>
            </w:r>
          </w:p>
        </w:tc>
        <w:tc>
          <w:tcPr>
            <w:tcW w:w="1985" w:type="dxa"/>
            <w:tcBorders>
              <w:top w:val="single" w:sz="8" w:space="0" w:color="D9D9D9" w:themeColor="background1" w:themeShade="D9"/>
              <w:bottom w:val="single" w:sz="8" w:space="0" w:color="D9D9D9" w:themeColor="background1" w:themeShade="D9"/>
            </w:tcBorders>
            <w:shd w:val="clear" w:color="auto" w:fill="auto"/>
          </w:tcPr>
          <w:p w14:paraId="56517A51" w14:textId="77777777" w:rsidR="00F3339F" w:rsidRPr="00AD7210" w:rsidRDefault="00F3339F" w:rsidP="00F96210">
            <w:pPr>
              <w:pStyle w:val="Tabletext"/>
              <w:rPr>
                <w:rFonts w:cs="Arial"/>
                <w:szCs w:val="18"/>
              </w:rPr>
            </w:pPr>
          </w:p>
        </w:tc>
        <w:tc>
          <w:tcPr>
            <w:tcW w:w="1984" w:type="dxa"/>
            <w:vMerge/>
            <w:shd w:val="clear" w:color="auto" w:fill="auto"/>
          </w:tcPr>
          <w:p w14:paraId="0ECE6872" w14:textId="77777777" w:rsidR="00F3339F" w:rsidRPr="00AD7210" w:rsidRDefault="00F3339F" w:rsidP="00F96210">
            <w:pPr>
              <w:pStyle w:val="Tabletext"/>
              <w:rPr>
                <w:rFonts w:cs="Arial"/>
                <w:szCs w:val="18"/>
              </w:rPr>
            </w:pPr>
          </w:p>
        </w:tc>
      </w:tr>
      <w:tr w:rsidR="00F3339F" w:rsidRPr="00AD7210" w14:paraId="45E5A026" w14:textId="77777777" w:rsidTr="00F96210">
        <w:tblPrEx>
          <w:tblBorders>
            <w:top w:val="single" w:sz="12" w:space="0" w:color="000000"/>
            <w:bottom w:val="single" w:sz="12" w:space="0" w:color="000000"/>
          </w:tblBorders>
          <w:tblLook w:val="01E0" w:firstRow="1" w:lastRow="1" w:firstColumn="1" w:lastColumn="1" w:noHBand="0" w:noVBand="0"/>
        </w:tblPrEx>
        <w:trPr>
          <w:trHeight w:val="305"/>
        </w:trPr>
        <w:tc>
          <w:tcPr>
            <w:tcW w:w="1134" w:type="dxa"/>
            <w:vMerge/>
            <w:tcBorders>
              <w:bottom w:val="single" w:sz="8" w:space="0" w:color="CC0000"/>
            </w:tcBorders>
            <w:shd w:val="clear" w:color="auto" w:fill="auto"/>
            <w:tcMar>
              <w:right w:w="0" w:type="dxa"/>
            </w:tcMar>
          </w:tcPr>
          <w:p w14:paraId="7A7CF886" w14:textId="77777777" w:rsidR="00F3339F" w:rsidRPr="00AD7210" w:rsidRDefault="00F3339F" w:rsidP="00F96210">
            <w:pPr>
              <w:pStyle w:val="tabletext-bold"/>
              <w:rPr>
                <w:rFonts w:cs="Arial"/>
                <w:szCs w:val="18"/>
              </w:rPr>
            </w:pPr>
          </w:p>
        </w:tc>
        <w:tc>
          <w:tcPr>
            <w:tcW w:w="1985" w:type="dxa"/>
            <w:vMerge/>
            <w:tcBorders>
              <w:bottom w:val="single" w:sz="8" w:space="0" w:color="CC0000"/>
            </w:tcBorders>
            <w:shd w:val="clear" w:color="auto" w:fill="auto"/>
          </w:tcPr>
          <w:p w14:paraId="27572C0F" w14:textId="77777777" w:rsidR="00F3339F" w:rsidRPr="00AD7210" w:rsidRDefault="00F3339F" w:rsidP="00F96210">
            <w:pPr>
              <w:pStyle w:val="Tabletext"/>
              <w:rPr>
                <w:rFonts w:cs="Arial"/>
                <w:szCs w:val="18"/>
              </w:rPr>
            </w:pPr>
          </w:p>
        </w:tc>
        <w:tc>
          <w:tcPr>
            <w:tcW w:w="1984" w:type="dxa"/>
            <w:tcBorders>
              <w:top w:val="single" w:sz="8" w:space="0" w:color="D9D9D9" w:themeColor="background1" w:themeShade="D9"/>
              <w:bottom w:val="single" w:sz="8" w:space="0" w:color="CC0000"/>
            </w:tcBorders>
            <w:shd w:val="clear" w:color="auto" w:fill="auto"/>
          </w:tcPr>
          <w:p w14:paraId="56420D32" w14:textId="77777777" w:rsidR="00F3339F" w:rsidRPr="00AD7210" w:rsidRDefault="00F3339F" w:rsidP="00F96210">
            <w:pPr>
              <w:pStyle w:val="Tabletext"/>
              <w:rPr>
                <w:rFonts w:cs="Arial"/>
                <w:szCs w:val="18"/>
              </w:rPr>
            </w:pPr>
            <w:r w:rsidRPr="00AD7210">
              <w:rPr>
                <w:rFonts w:cs="Arial"/>
                <w:szCs w:val="18"/>
              </w:rPr>
              <w:t>Not collected</w:t>
            </w:r>
          </w:p>
        </w:tc>
        <w:tc>
          <w:tcPr>
            <w:tcW w:w="1985" w:type="dxa"/>
            <w:tcBorders>
              <w:top w:val="single" w:sz="8" w:space="0" w:color="D9D9D9" w:themeColor="background1" w:themeShade="D9"/>
              <w:bottom w:val="single" w:sz="8" w:space="0" w:color="CC0000"/>
            </w:tcBorders>
            <w:shd w:val="clear" w:color="auto" w:fill="auto"/>
          </w:tcPr>
          <w:p w14:paraId="3F011786" w14:textId="77777777" w:rsidR="00F3339F" w:rsidRPr="00AD7210" w:rsidRDefault="00F3339F" w:rsidP="00F96210">
            <w:pPr>
              <w:pStyle w:val="Tabletext"/>
              <w:rPr>
                <w:rFonts w:cs="Arial"/>
                <w:szCs w:val="18"/>
              </w:rPr>
            </w:pPr>
          </w:p>
        </w:tc>
        <w:tc>
          <w:tcPr>
            <w:tcW w:w="1984" w:type="dxa"/>
            <w:vMerge/>
            <w:tcBorders>
              <w:bottom w:val="single" w:sz="8" w:space="0" w:color="CC0000"/>
            </w:tcBorders>
            <w:shd w:val="clear" w:color="auto" w:fill="auto"/>
          </w:tcPr>
          <w:p w14:paraId="27F039C9" w14:textId="77777777" w:rsidR="00F3339F" w:rsidRPr="00AD7210" w:rsidRDefault="00F3339F" w:rsidP="00F96210">
            <w:pPr>
              <w:pStyle w:val="Tabletext"/>
              <w:rPr>
                <w:rFonts w:cs="Arial"/>
                <w:szCs w:val="18"/>
              </w:rPr>
            </w:pPr>
          </w:p>
        </w:tc>
      </w:tr>
    </w:tbl>
    <w:p w14:paraId="153D9A43" w14:textId="77777777" w:rsidR="00FE08D6" w:rsidRPr="00AD7210" w:rsidRDefault="00FE08D6" w:rsidP="00FE08D6">
      <w:pPr>
        <w:pStyle w:val="H2Headings"/>
        <w:rPr>
          <w:rFonts w:cs="Arial"/>
          <w:sz w:val="18"/>
          <w:szCs w:val="18"/>
          <w:lang w:val="en-US"/>
        </w:rPr>
      </w:pPr>
      <w:bookmarkStart w:id="92" w:name="_Toc183599472"/>
      <w:r w:rsidRPr="00AD7210">
        <w:rPr>
          <w:rFonts w:cs="Arial"/>
          <w:sz w:val="18"/>
          <w:szCs w:val="18"/>
          <w:lang w:val="en-US"/>
        </w:rPr>
        <w:lastRenderedPageBreak/>
        <w:t>Awards</w:t>
      </w:r>
      <w:bookmarkEnd w:id="92"/>
    </w:p>
    <w:p w14:paraId="7753C89D"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985"/>
        <w:gridCol w:w="1984"/>
        <w:gridCol w:w="1985"/>
        <w:gridCol w:w="1984"/>
      </w:tblGrid>
      <w:tr w:rsidR="00FE08D6" w:rsidRPr="00AD7210" w14:paraId="3240D05B" w14:textId="77777777" w:rsidTr="00F96210">
        <w:tc>
          <w:tcPr>
            <w:tcW w:w="3119" w:type="dxa"/>
            <w:gridSpan w:val="2"/>
            <w:shd w:val="clear" w:color="auto" w:fill="F2F2F2" w:themeFill="background1" w:themeFillShade="F2"/>
          </w:tcPr>
          <w:p w14:paraId="64442BCA"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2650CEDC"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051C85AC" w14:textId="77777777" w:rsidR="00FE08D6" w:rsidRPr="00AD7210" w:rsidRDefault="00FE08D6" w:rsidP="00C979B4">
            <w:pPr>
              <w:pStyle w:val="Tabletext"/>
              <w:numPr>
                <w:ilvl w:val="0"/>
                <w:numId w:val="39"/>
              </w:numPr>
              <w:rPr>
                <w:rFonts w:cs="Arial"/>
                <w:szCs w:val="18"/>
                <w:lang w:val="en-US" w:eastAsia="en-US"/>
              </w:rPr>
            </w:pPr>
            <w:r w:rsidRPr="00AD7210">
              <w:rPr>
                <w:rFonts w:cs="Arial"/>
                <w:szCs w:val="18"/>
                <w:lang w:val="en-US" w:eastAsia="en-US"/>
              </w:rPr>
              <w:t>Program completions</w:t>
            </w:r>
          </w:p>
        </w:tc>
      </w:tr>
      <w:tr w:rsidR="00FE08D6" w:rsidRPr="00AD7210" w14:paraId="2E39F115" w14:textId="77777777" w:rsidTr="00F96210">
        <w:tc>
          <w:tcPr>
            <w:tcW w:w="3119" w:type="dxa"/>
            <w:gridSpan w:val="2"/>
            <w:shd w:val="clear" w:color="auto" w:fill="auto"/>
          </w:tcPr>
          <w:p w14:paraId="7B8607B9" w14:textId="77777777" w:rsidR="00FE08D6" w:rsidRPr="00AD7210" w:rsidRDefault="00FE08D6" w:rsidP="00F96210">
            <w:pPr>
              <w:pStyle w:val="tabletext-bold"/>
              <w:rPr>
                <w:rFonts w:cs="Arial"/>
                <w:szCs w:val="18"/>
              </w:rPr>
            </w:pPr>
            <w:r w:rsidRPr="00AD7210">
              <w:rPr>
                <w:rFonts w:cs="Arial"/>
                <w:szCs w:val="18"/>
              </w:rPr>
              <w:t>Usage:</w:t>
            </w:r>
          </w:p>
        </w:tc>
        <w:tc>
          <w:tcPr>
            <w:tcW w:w="5953" w:type="dxa"/>
            <w:gridSpan w:val="3"/>
            <w:shd w:val="clear" w:color="auto" w:fill="auto"/>
          </w:tcPr>
          <w:p w14:paraId="5FE34E26"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This field is a 'counting' field. It is contained under the 'Counting' field in the 'Fields' list.</w:t>
            </w:r>
            <w:r w:rsidRPr="00AD7210">
              <w:rPr>
                <w:rFonts w:cs="Arial"/>
                <w:szCs w:val="18"/>
                <w:lang w:val="en-US" w:eastAsia="en-US"/>
              </w:rPr>
              <w:br/>
            </w:r>
          </w:p>
        </w:tc>
      </w:tr>
      <w:tr w:rsidR="00FE08D6" w:rsidRPr="00AD7210" w14:paraId="2CA1BDE7" w14:textId="77777777" w:rsidTr="00F96210">
        <w:tc>
          <w:tcPr>
            <w:tcW w:w="9072" w:type="dxa"/>
            <w:gridSpan w:val="5"/>
            <w:shd w:val="clear" w:color="auto" w:fill="800080"/>
          </w:tcPr>
          <w:p w14:paraId="7FE26DF8"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159F7C59"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660066"/>
            </w:tcBorders>
            <w:shd w:val="solid" w:color="FFFFFF" w:themeColor="background1" w:fill="auto"/>
          </w:tcPr>
          <w:p w14:paraId="53FF15A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985" w:type="dxa"/>
            <w:tcBorders>
              <w:top w:val="nil"/>
              <w:bottom w:val="single" w:sz="8" w:space="0" w:color="660066"/>
            </w:tcBorders>
            <w:shd w:val="solid" w:color="FFFFFF" w:themeColor="background1" w:fill="auto"/>
          </w:tcPr>
          <w:p w14:paraId="7BEF1749"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984" w:type="dxa"/>
            <w:tcBorders>
              <w:top w:val="nil"/>
              <w:bottom w:val="single" w:sz="8" w:space="0" w:color="660066"/>
            </w:tcBorders>
            <w:shd w:val="solid" w:color="FFFFFF" w:themeColor="background1" w:fill="auto"/>
          </w:tcPr>
          <w:p w14:paraId="1E5D4761"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985" w:type="dxa"/>
            <w:tcBorders>
              <w:top w:val="nil"/>
              <w:bottom w:val="single" w:sz="8" w:space="0" w:color="660066"/>
            </w:tcBorders>
            <w:shd w:val="solid" w:color="FFFFFF" w:themeColor="background1" w:fill="auto"/>
          </w:tcPr>
          <w:p w14:paraId="7B88117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984" w:type="dxa"/>
            <w:tcBorders>
              <w:top w:val="nil"/>
              <w:bottom w:val="single" w:sz="8" w:space="0" w:color="660066"/>
            </w:tcBorders>
            <w:shd w:val="solid" w:color="FFFFFF" w:themeColor="background1" w:fill="auto"/>
          </w:tcPr>
          <w:p w14:paraId="2E12785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1BE5B83C"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single" w:sz="8" w:space="0" w:color="660066"/>
              <w:bottom w:val="single" w:sz="8" w:space="0" w:color="auto"/>
            </w:tcBorders>
            <w:shd w:val="clear" w:color="auto" w:fill="auto"/>
            <w:tcMar>
              <w:right w:w="0" w:type="dxa"/>
            </w:tcMar>
          </w:tcPr>
          <w:p w14:paraId="22721489" w14:textId="77777777" w:rsidR="00FE08D6" w:rsidRPr="00AD7210" w:rsidRDefault="00FE08D6" w:rsidP="00F96210">
            <w:pPr>
              <w:pStyle w:val="tabletext-bold"/>
              <w:rPr>
                <w:rFonts w:cs="Arial"/>
                <w:szCs w:val="18"/>
              </w:rPr>
            </w:pPr>
            <w:r w:rsidRPr="00AD7210">
              <w:rPr>
                <w:rFonts w:cs="Arial"/>
                <w:szCs w:val="18"/>
              </w:rPr>
              <w:t>Awards</w:t>
            </w:r>
          </w:p>
        </w:tc>
        <w:tc>
          <w:tcPr>
            <w:tcW w:w="1985" w:type="dxa"/>
            <w:tcBorders>
              <w:top w:val="single" w:sz="8" w:space="0" w:color="660066"/>
              <w:bottom w:val="single" w:sz="8" w:space="0" w:color="auto"/>
            </w:tcBorders>
            <w:shd w:val="clear" w:color="auto" w:fill="auto"/>
          </w:tcPr>
          <w:p w14:paraId="0D8A9A13" w14:textId="77777777" w:rsidR="00FE08D6" w:rsidRPr="00AD7210" w:rsidRDefault="00FE08D6" w:rsidP="00F96210">
            <w:pPr>
              <w:pStyle w:val="Tabletext"/>
              <w:rPr>
                <w:rFonts w:cs="Arial"/>
                <w:szCs w:val="18"/>
              </w:rPr>
            </w:pPr>
            <w:r w:rsidRPr="00AD7210">
              <w:rPr>
                <w:rFonts w:cs="Arial"/>
                <w:szCs w:val="18"/>
              </w:rPr>
              <w:t>Qualifications completed in a given year</w:t>
            </w:r>
          </w:p>
        </w:tc>
        <w:tc>
          <w:tcPr>
            <w:tcW w:w="1984" w:type="dxa"/>
            <w:tcBorders>
              <w:top w:val="single" w:sz="8" w:space="0" w:color="660066"/>
              <w:bottom w:val="single" w:sz="4" w:space="0" w:color="D9D9D9" w:themeColor="background1" w:themeShade="D9"/>
            </w:tcBorders>
            <w:shd w:val="clear" w:color="auto" w:fill="auto"/>
          </w:tcPr>
          <w:p w14:paraId="19457743" w14:textId="77777777" w:rsidR="00FE08D6" w:rsidRPr="00AD7210" w:rsidRDefault="00FE08D6" w:rsidP="00F96210">
            <w:pPr>
              <w:pStyle w:val="Tabletext"/>
              <w:rPr>
                <w:rFonts w:cs="Arial"/>
                <w:szCs w:val="18"/>
              </w:rPr>
            </w:pPr>
            <w:r w:rsidRPr="00AD7210">
              <w:rPr>
                <w:rFonts w:cs="Arial"/>
                <w:szCs w:val="18"/>
              </w:rPr>
              <w:t>n/a</w:t>
            </w:r>
          </w:p>
        </w:tc>
        <w:tc>
          <w:tcPr>
            <w:tcW w:w="1985" w:type="dxa"/>
            <w:tcBorders>
              <w:top w:val="single" w:sz="8" w:space="0" w:color="660066"/>
            </w:tcBorders>
            <w:shd w:val="clear" w:color="auto" w:fill="auto"/>
          </w:tcPr>
          <w:p w14:paraId="18FD0D33" w14:textId="77777777" w:rsidR="00FE08D6" w:rsidRPr="00AD7210" w:rsidRDefault="00FE08D6" w:rsidP="00F96210">
            <w:pPr>
              <w:pStyle w:val="Tabletext"/>
              <w:rPr>
                <w:rFonts w:cs="Arial"/>
                <w:szCs w:val="18"/>
              </w:rPr>
            </w:pPr>
            <w:r w:rsidRPr="00AD7210">
              <w:rPr>
                <w:rFonts w:cs="Arial"/>
                <w:szCs w:val="18"/>
              </w:rPr>
              <w:t>n/a</w:t>
            </w:r>
          </w:p>
        </w:tc>
        <w:tc>
          <w:tcPr>
            <w:tcW w:w="1984" w:type="dxa"/>
            <w:tcBorders>
              <w:top w:val="single" w:sz="8" w:space="0" w:color="660066"/>
            </w:tcBorders>
            <w:shd w:val="clear" w:color="auto" w:fill="auto"/>
          </w:tcPr>
          <w:p w14:paraId="3EF0186C" w14:textId="77777777" w:rsidR="00FE08D6" w:rsidRPr="00AD7210" w:rsidRDefault="00FE08D6" w:rsidP="00F96210">
            <w:pPr>
              <w:pStyle w:val="Tabletext"/>
              <w:rPr>
                <w:rFonts w:cs="Arial"/>
                <w:szCs w:val="18"/>
              </w:rPr>
            </w:pPr>
            <w:r w:rsidRPr="00AD7210">
              <w:rPr>
                <w:rFonts w:cs="Arial"/>
                <w:szCs w:val="18"/>
              </w:rPr>
              <w:t>Derived</w:t>
            </w:r>
          </w:p>
        </w:tc>
      </w:tr>
      <w:tr w:rsidR="00FE08D6" w:rsidRPr="00AD7210" w14:paraId="61FCE10B"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single" w:sz="8" w:space="0" w:color="660066"/>
              <w:left w:val="nil"/>
              <w:bottom w:val="nil"/>
              <w:right w:val="nil"/>
            </w:tcBorders>
          </w:tcPr>
          <w:p w14:paraId="56D996D5" w14:textId="77777777" w:rsidR="00FE08D6" w:rsidRPr="00AD7210" w:rsidRDefault="00FE08D6" w:rsidP="00F96210">
            <w:pPr>
              <w:pStyle w:val="tabletext-bold"/>
              <w:rPr>
                <w:rFonts w:cs="Arial"/>
                <w:szCs w:val="18"/>
              </w:rPr>
            </w:pPr>
            <w:r w:rsidRPr="00AD7210">
              <w:rPr>
                <w:rFonts w:cs="Arial"/>
                <w:szCs w:val="18"/>
              </w:rPr>
              <w:t>Note:</w:t>
            </w:r>
          </w:p>
        </w:tc>
        <w:tc>
          <w:tcPr>
            <w:tcW w:w="7938" w:type="dxa"/>
            <w:gridSpan w:val="4"/>
            <w:tcBorders>
              <w:top w:val="single" w:sz="8" w:space="0" w:color="660066"/>
              <w:left w:val="nil"/>
              <w:bottom w:val="nil"/>
              <w:right w:val="nil"/>
            </w:tcBorders>
          </w:tcPr>
          <w:p w14:paraId="747C5CB1" w14:textId="77777777" w:rsidR="00FE08D6" w:rsidRPr="00AD7210" w:rsidRDefault="00FE08D6" w:rsidP="00F96210">
            <w:pPr>
              <w:pStyle w:val="Tabletext"/>
              <w:rPr>
                <w:rFonts w:cs="Arial"/>
                <w:szCs w:val="18"/>
              </w:rPr>
            </w:pPr>
            <w:r w:rsidRPr="00AD7210">
              <w:rPr>
                <w:rFonts w:cs="Arial"/>
                <w:szCs w:val="18"/>
              </w:rPr>
              <w:t>This is the default summation option for the ‘</w:t>
            </w:r>
            <w:r w:rsidRPr="00AD7210">
              <w:rPr>
                <w:rFonts w:cs="Arial"/>
                <w:szCs w:val="18"/>
                <w:lang w:val="en-US" w:eastAsia="en-US"/>
              </w:rPr>
              <w:t>Government-funded students and courses (VET) –and ‘VET in schools (VETiS) databases.</w:t>
            </w:r>
          </w:p>
        </w:tc>
      </w:tr>
    </w:tbl>
    <w:p w14:paraId="3D524ED2" w14:textId="77777777" w:rsidR="00FE08D6" w:rsidRPr="00AD7210" w:rsidRDefault="00FE08D6" w:rsidP="00FE08D6">
      <w:pPr>
        <w:spacing w:before="240"/>
        <w:rPr>
          <w:rFonts w:ascii="Arial" w:hAnsi="Arial" w:cs="Arial"/>
          <w:sz w:val="18"/>
          <w:szCs w:val="18"/>
          <w:lang w:val="en-US" w:eastAsia="en-US"/>
        </w:rPr>
      </w:pPr>
    </w:p>
    <w:p w14:paraId="5084ACA3" w14:textId="77777777" w:rsidR="00FE08D6" w:rsidRPr="00AD7210" w:rsidRDefault="00FE08D6" w:rsidP="00FE08D6">
      <w:pPr>
        <w:pStyle w:val="H2Headings"/>
        <w:rPr>
          <w:rFonts w:cs="Arial"/>
          <w:sz w:val="18"/>
          <w:szCs w:val="18"/>
          <w:lang w:val="en-US"/>
        </w:rPr>
      </w:pPr>
      <w:bookmarkStart w:id="93" w:name="_Toc183599473"/>
      <w:r w:rsidRPr="00AD7210">
        <w:rPr>
          <w:rFonts w:cs="Arial"/>
          <w:sz w:val="18"/>
          <w:szCs w:val="18"/>
          <w:lang w:val="en-US"/>
        </w:rPr>
        <w:lastRenderedPageBreak/>
        <w:t>Better job after training</w:t>
      </w:r>
      <w:bookmarkEnd w:id="93"/>
    </w:p>
    <w:p w14:paraId="0CDFC59B"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418"/>
        <w:gridCol w:w="1644"/>
        <w:gridCol w:w="2892"/>
        <w:gridCol w:w="1559"/>
        <w:gridCol w:w="1559"/>
      </w:tblGrid>
      <w:tr w:rsidR="00FE08D6" w:rsidRPr="00AD7210" w14:paraId="167C4A12" w14:textId="77777777" w:rsidTr="00F96210">
        <w:tc>
          <w:tcPr>
            <w:tcW w:w="3062" w:type="dxa"/>
            <w:gridSpan w:val="2"/>
            <w:shd w:val="clear" w:color="auto" w:fill="F2F2F2" w:themeFill="background1" w:themeFillShade="F2"/>
          </w:tcPr>
          <w:p w14:paraId="7FAC7D5B"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010" w:type="dxa"/>
            <w:gridSpan w:val="3"/>
            <w:shd w:val="clear" w:color="auto" w:fill="F2F2F2" w:themeFill="background1" w:themeFillShade="F2"/>
          </w:tcPr>
          <w:p w14:paraId="1752192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7242C48D" w14:textId="03A4A2BE" w:rsidR="00533A07" w:rsidRDefault="00533A07" w:rsidP="00EE3622">
            <w:pPr>
              <w:pStyle w:val="Tabletext"/>
              <w:numPr>
                <w:ilvl w:val="0"/>
                <w:numId w:val="2"/>
              </w:numPr>
              <w:rPr>
                <w:rFonts w:cs="Arial"/>
                <w:szCs w:val="18"/>
                <w:lang w:val="en-US" w:eastAsia="en-US"/>
              </w:rPr>
            </w:pPr>
            <w:r>
              <w:rPr>
                <w:rFonts w:cs="Arial"/>
                <w:szCs w:val="18"/>
                <w:lang w:val="en-US" w:eastAsia="en-US"/>
              </w:rPr>
              <w:t>Total VET students</w:t>
            </w:r>
          </w:p>
          <w:p w14:paraId="49211DAD" w14:textId="1C02C223" w:rsidR="00FE08D6" w:rsidRPr="00187116" w:rsidRDefault="00FE08D6" w:rsidP="00187116">
            <w:pPr>
              <w:pStyle w:val="Tabletext"/>
              <w:numPr>
                <w:ilvl w:val="0"/>
                <w:numId w:val="2"/>
              </w:numPr>
              <w:rPr>
                <w:rFonts w:cs="Arial"/>
                <w:szCs w:val="18"/>
                <w:lang w:val="en-US" w:eastAsia="en-US"/>
              </w:rPr>
            </w:pPr>
            <w:r w:rsidRPr="00AD7210">
              <w:rPr>
                <w:rFonts w:cs="Arial"/>
                <w:szCs w:val="18"/>
                <w:lang w:val="en-US" w:eastAsia="en-US"/>
              </w:rPr>
              <w:t>Government-funded students</w:t>
            </w:r>
          </w:p>
        </w:tc>
      </w:tr>
      <w:tr w:rsidR="00FE08D6" w:rsidRPr="00AD7210" w14:paraId="5B90CAD4" w14:textId="77777777" w:rsidTr="00F96210">
        <w:tc>
          <w:tcPr>
            <w:tcW w:w="3062" w:type="dxa"/>
            <w:gridSpan w:val="2"/>
            <w:shd w:val="clear" w:color="auto" w:fill="auto"/>
          </w:tcPr>
          <w:p w14:paraId="39324E4F" w14:textId="77777777" w:rsidR="00FE08D6" w:rsidRPr="00AD7210" w:rsidRDefault="00FE08D6" w:rsidP="00F96210">
            <w:pPr>
              <w:pStyle w:val="tabletext-bold"/>
              <w:rPr>
                <w:rFonts w:cs="Arial"/>
                <w:szCs w:val="18"/>
              </w:rPr>
            </w:pPr>
          </w:p>
        </w:tc>
        <w:tc>
          <w:tcPr>
            <w:tcW w:w="6010" w:type="dxa"/>
            <w:gridSpan w:val="3"/>
            <w:shd w:val="clear" w:color="auto" w:fill="auto"/>
          </w:tcPr>
          <w:p w14:paraId="59F30843" w14:textId="77777777" w:rsidR="00FE08D6" w:rsidRPr="00AD7210" w:rsidRDefault="00FE08D6" w:rsidP="00F96210">
            <w:pPr>
              <w:pStyle w:val="Tabletext"/>
              <w:rPr>
                <w:rFonts w:cs="Arial"/>
                <w:szCs w:val="18"/>
                <w:lang w:val="en-US" w:eastAsia="en-US"/>
              </w:rPr>
            </w:pPr>
          </w:p>
        </w:tc>
      </w:tr>
      <w:tr w:rsidR="00FE08D6" w:rsidRPr="00AD7210" w14:paraId="1CA160F6"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5CC214B6" w14:textId="508B63F4" w:rsidR="00FE08D6" w:rsidRPr="00AD7210" w:rsidRDefault="00FE08D6" w:rsidP="00F96210">
            <w:pPr>
              <w:pStyle w:val="tablehead1-white"/>
              <w:rPr>
                <w:rFonts w:cs="Arial"/>
                <w:sz w:val="18"/>
                <w:szCs w:val="18"/>
              </w:rPr>
            </w:pPr>
            <w:r w:rsidRPr="00AD7210">
              <w:rPr>
                <w:rFonts w:cs="Arial"/>
                <w:sz w:val="18"/>
                <w:szCs w:val="18"/>
              </w:rPr>
              <w:t xml:space="preserve">National Student Outcomes Survey (Employment and further study </w:t>
            </w:r>
            <w:r w:rsidR="00EE3622">
              <w:rPr>
                <w:rFonts w:cs="Arial"/>
                <w:sz w:val="18"/>
                <w:szCs w:val="18"/>
              </w:rPr>
              <w:t>attributes</w:t>
            </w:r>
            <w:r w:rsidRPr="00AD7210">
              <w:rPr>
                <w:rFonts w:cs="Arial"/>
                <w:sz w:val="18"/>
                <w:szCs w:val="18"/>
              </w:rPr>
              <w:t>)</w:t>
            </w:r>
          </w:p>
        </w:tc>
      </w:tr>
      <w:tr w:rsidR="00FE08D6" w:rsidRPr="00AD7210" w14:paraId="0B242533"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tcBorders>
              <w:top w:val="nil"/>
              <w:bottom w:val="single" w:sz="8" w:space="0" w:color="00B050"/>
            </w:tcBorders>
            <w:shd w:val="clear" w:color="auto" w:fill="auto"/>
          </w:tcPr>
          <w:p w14:paraId="761184D9"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644" w:type="dxa"/>
            <w:tcBorders>
              <w:top w:val="nil"/>
              <w:bottom w:val="single" w:sz="8" w:space="0" w:color="00B050"/>
            </w:tcBorders>
            <w:shd w:val="clear" w:color="auto" w:fill="auto"/>
          </w:tcPr>
          <w:p w14:paraId="19225D9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892" w:type="dxa"/>
            <w:tcBorders>
              <w:top w:val="nil"/>
              <w:bottom w:val="single" w:sz="8" w:space="0" w:color="00B050"/>
            </w:tcBorders>
            <w:shd w:val="clear" w:color="auto" w:fill="auto"/>
          </w:tcPr>
          <w:p w14:paraId="566E0F59"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559" w:type="dxa"/>
            <w:tcBorders>
              <w:top w:val="nil"/>
              <w:bottom w:val="single" w:sz="8" w:space="0" w:color="00B050"/>
            </w:tcBorders>
            <w:shd w:val="clear" w:color="auto" w:fill="auto"/>
          </w:tcPr>
          <w:p w14:paraId="574FB5D4"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559" w:type="dxa"/>
            <w:tcBorders>
              <w:top w:val="nil"/>
              <w:bottom w:val="single" w:sz="8" w:space="0" w:color="00B050"/>
            </w:tcBorders>
            <w:shd w:val="clear" w:color="auto" w:fill="auto"/>
          </w:tcPr>
          <w:p w14:paraId="27FF6075"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48CDD18F"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val="restart"/>
            <w:tcBorders>
              <w:top w:val="single" w:sz="8" w:space="0" w:color="00B050"/>
              <w:bottom w:val="single" w:sz="8" w:space="0" w:color="00B050"/>
            </w:tcBorders>
            <w:shd w:val="clear" w:color="auto" w:fill="auto"/>
          </w:tcPr>
          <w:p w14:paraId="04B3CDF4" w14:textId="77777777" w:rsidR="00FE08D6" w:rsidRPr="00AD7210" w:rsidRDefault="00FE08D6" w:rsidP="00F96210">
            <w:pPr>
              <w:pStyle w:val="tabletext-bold"/>
              <w:rPr>
                <w:rFonts w:cs="Arial"/>
                <w:szCs w:val="18"/>
              </w:rPr>
            </w:pPr>
            <w:r w:rsidRPr="00AD7210">
              <w:rPr>
                <w:rFonts w:cs="Arial"/>
                <w:szCs w:val="18"/>
              </w:rPr>
              <w:t>Better job after training</w:t>
            </w:r>
          </w:p>
        </w:tc>
        <w:tc>
          <w:tcPr>
            <w:tcW w:w="1644" w:type="dxa"/>
            <w:vMerge w:val="restart"/>
            <w:tcBorders>
              <w:top w:val="single" w:sz="8" w:space="0" w:color="00B050"/>
              <w:bottom w:val="single" w:sz="8" w:space="0" w:color="00B050"/>
            </w:tcBorders>
            <w:shd w:val="clear" w:color="auto" w:fill="auto"/>
          </w:tcPr>
          <w:p w14:paraId="00F0B481" w14:textId="77777777" w:rsidR="00FE08D6" w:rsidRPr="00AD7210" w:rsidRDefault="00FE08D6" w:rsidP="00F96210">
            <w:pPr>
              <w:pStyle w:val="Tabletext"/>
              <w:rPr>
                <w:rFonts w:cs="Arial"/>
                <w:szCs w:val="18"/>
              </w:rPr>
            </w:pPr>
            <w:r w:rsidRPr="00AD7210">
              <w:rPr>
                <w:rFonts w:cs="Arial"/>
                <w:szCs w:val="18"/>
              </w:rPr>
              <w:t xml:space="preserve">To determine whether the student’s current main job/role has improved from previous job/role  </w:t>
            </w:r>
          </w:p>
        </w:tc>
        <w:tc>
          <w:tcPr>
            <w:tcW w:w="2892" w:type="dxa"/>
            <w:tcBorders>
              <w:top w:val="single" w:sz="8" w:space="0" w:color="00B050"/>
              <w:bottom w:val="single" w:sz="4" w:space="0" w:color="D9D9D9" w:themeColor="background1" w:themeShade="D9"/>
            </w:tcBorders>
            <w:shd w:val="clear" w:color="auto" w:fill="auto"/>
          </w:tcPr>
          <w:p w14:paraId="2D496872" w14:textId="77777777" w:rsidR="00FE08D6" w:rsidRPr="00AD7210" w:rsidRDefault="00FE08D6" w:rsidP="00F96210">
            <w:pPr>
              <w:pStyle w:val="Tabletext"/>
              <w:rPr>
                <w:rFonts w:cs="Arial"/>
                <w:szCs w:val="18"/>
              </w:rPr>
            </w:pPr>
            <w:r w:rsidRPr="00AD7210">
              <w:rPr>
                <w:rFonts w:cs="Arial"/>
                <w:szCs w:val="18"/>
              </w:rPr>
              <w:t>Better than your previous job/role</w:t>
            </w:r>
          </w:p>
        </w:tc>
        <w:tc>
          <w:tcPr>
            <w:tcW w:w="1559" w:type="dxa"/>
            <w:vMerge w:val="restart"/>
            <w:tcBorders>
              <w:top w:val="single" w:sz="8" w:space="0" w:color="00B050"/>
              <w:bottom w:val="nil"/>
            </w:tcBorders>
            <w:shd w:val="clear" w:color="auto" w:fill="auto"/>
          </w:tcPr>
          <w:p w14:paraId="74389E00" w14:textId="77777777" w:rsidR="00FE08D6" w:rsidRPr="00AD7210" w:rsidRDefault="00FE08D6" w:rsidP="00F96210">
            <w:pPr>
              <w:pStyle w:val="Tabletext"/>
              <w:rPr>
                <w:rFonts w:cs="Arial"/>
                <w:szCs w:val="18"/>
              </w:rPr>
            </w:pPr>
            <w:r w:rsidRPr="00AD7210">
              <w:rPr>
                <w:rFonts w:cs="Arial"/>
                <w:szCs w:val="18"/>
              </w:rPr>
              <w:t>n/a</w:t>
            </w:r>
          </w:p>
        </w:tc>
        <w:tc>
          <w:tcPr>
            <w:tcW w:w="1559" w:type="dxa"/>
            <w:vMerge w:val="restart"/>
            <w:tcBorders>
              <w:top w:val="single" w:sz="8" w:space="0" w:color="00B050"/>
              <w:bottom w:val="nil"/>
            </w:tcBorders>
            <w:shd w:val="clear" w:color="auto" w:fill="auto"/>
          </w:tcPr>
          <w:p w14:paraId="3B12615F" w14:textId="77777777" w:rsidR="00FE08D6" w:rsidRPr="00AD7210" w:rsidRDefault="00FE08D6" w:rsidP="00F96210">
            <w:pPr>
              <w:pStyle w:val="Tabletext"/>
              <w:rPr>
                <w:rFonts w:cs="Arial"/>
                <w:szCs w:val="18"/>
                <w:lang w:val="en-US" w:eastAsia="en-US"/>
              </w:rPr>
            </w:pPr>
            <w:r w:rsidRPr="00AD7210">
              <w:rPr>
                <w:rFonts w:cs="Arial"/>
                <w:szCs w:val="18"/>
              </w:rPr>
              <w:t>National Student Outcomes Survey</w:t>
            </w:r>
          </w:p>
          <w:p w14:paraId="4B2E4304" w14:textId="77777777" w:rsidR="00FE08D6" w:rsidRPr="00AD7210" w:rsidRDefault="00FE08D6" w:rsidP="00F96210">
            <w:pPr>
              <w:pStyle w:val="Tabletext"/>
              <w:rPr>
                <w:rFonts w:cs="Arial"/>
                <w:szCs w:val="18"/>
              </w:rPr>
            </w:pPr>
          </w:p>
        </w:tc>
      </w:tr>
      <w:tr w:rsidR="00FE08D6" w:rsidRPr="00AD7210" w14:paraId="7C1C888C"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1AED4460" w14:textId="77777777" w:rsidR="00FE08D6" w:rsidRPr="00AD7210" w:rsidRDefault="00FE08D6" w:rsidP="00F96210">
            <w:pPr>
              <w:pStyle w:val="Tabletext"/>
              <w:rPr>
                <w:rFonts w:cs="Arial"/>
                <w:bCs/>
                <w:color w:val="FFFFFF" w:themeColor="background1"/>
                <w:szCs w:val="18"/>
              </w:rPr>
            </w:pPr>
          </w:p>
        </w:tc>
        <w:tc>
          <w:tcPr>
            <w:tcW w:w="1644" w:type="dxa"/>
            <w:vMerge/>
            <w:tcBorders>
              <w:top w:val="nil"/>
              <w:bottom w:val="single" w:sz="8" w:space="0" w:color="00B050"/>
            </w:tcBorders>
            <w:shd w:val="clear" w:color="auto" w:fill="auto"/>
          </w:tcPr>
          <w:p w14:paraId="1B64E028" w14:textId="77777777" w:rsidR="00FE08D6" w:rsidRPr="00AD7210" w:rsidRDefault="00FE08D6" w:rsidP="00F96210">
            <w:pPr>
              <w:pStyle w:val="Tabletext"/>
              <w:rPr>
                <w:rFonts w:cs="Arial"/>
                <w:szCs w:val="18"/>
              </w:rPr>
            </w:pPr>
          </w:p>
        </w:tc>
        <w:tc>
          <w:tcPr>
            <w:tcW w:w="2892" w:type="dxa"/>
            <w:tcBorders>
              <w:top w:val="single" w:sz="4" w:space="0" w:color="D9D9D9" w:themeColor="background1" w:themeShade="D9"/>
              <w:bottom w:val="single" w:sz="4" w:space="0" w:color="D9D9D9" w:themeColor="background1" w:themeShade="D9"/>
            </w:tcBorders>
            <w:shd w:val="clear" w:color="auto" w:fill="auto"/>
          </w:tcPr>
          <w:p w14:paraId="07F82ABD" w14:textId="77777777" w:rsidR="00FE08D6" w:rsidRPr="00AD7210" w:rsidRDefault="00FE08D6" w:rsidP="00F96210">
            <w:pPr>
              <w:pStyle w:val="Tabletext"/>
              <w:rPr>
                <w:rFonts w:cs="Arial"/>
                <w:szCs w:val="18"/>
              </w:rPr>
            </w:pPr>
            <w:r w:rsidRPr="00AD7210">
              <w:rPr>
                <w:rFonts w:cs="Arial"/>
                <w:szCs w:val="18"/>
              </w:rPr>
              <w:t>About the same as your previous job/role</w:t>
            </w:r>
          </w:p>
        </w:tc>
        <w:tc>
          <w:tcPr>
            <w:tcW w:w="1559" w:type="dxa"/>
            <w:vMerge/>
            <w:tcBorders>
              <w:top w:val="nil"/>
              <w:bottom w:val="nil"/>
            </w:tcBorders>
            <w:shd w:val="clear" w:color="auto" w:fill="auto"/>
          </w:tcPr>
          <w:p w14:paraId="568C3DB8" w14:textId="77777777" w:rsidR="00FE08D6" w:rsidRPr="00AD7210" w:rsidRDefault="00FE08D6" w:rsidP="00F96210">
            <w:pPr>
              <w:pStyle w:val="Tabletext"/>
              <w:rPr>
                <w:rFonts w:cs="Arial"/>
                <w:szCs w:val="18"/>
              </w:rPr>
            </w:pPr>
          </w:p>
        </w:tc>
        <w:tc>
          <w:tcPr>
            <w:tcW w:w="1559" w:type="dxa"/>
            <w:vMerge/>
            <w:tcBorders>
              <w:top w:val="nil"/>
              <w:bottom w:val="nil"/>
            </w:tcBorders>
            <w:shd w:val="clear" w:color="auto" w:fill="auto"/>
          </w:tcPr>
          <w:p w14:paraId="5D28AA5D" w14:textId="77777777" w:rsidR="00FE08D6" w:rsidRPr="00AD7210" w:rsidRDefault="00FE08D6" w:rsidP="00F96210">
            <w:pPr>
              <w:pStyle w:val="Tabletext"/>
              <w:rPr>
                <w:rFonts w:cs="Arial"/>
                <w:szCs w:val="18"/>
              </w:rPr>
            </w:pPr>
          </w:p>
        </w:tc>
      </w:tr>
      <w:tr w:rsidR="00FE08D6" w:rsidRPr="00AD7210" w14:paraId="480F7600"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6DAF7019" w14:textId="77777777" w:rsidR="00FE08D6" w:rsidRPr="00AD7210" w:rsidRDefault="00FE08D6" w:rsidP="00F96210">
            <w:pPr>
              <w:pStyle w:val="Tabletext"/>
              <w:rPr>
                <w:rFonts w:cs="Arial"/>
                <w:bCs/>
                <w:color w:val="FFFFFF" w:themeColor="background1"/>
                <w:szCs w:val="18"/>
              </w:rPr>
            </w:pPr>
          </w:p>
        </w:tc>
        <w:tc>
          <w:tcPr>
            <w:tcW w:w="1644" w:type="dxa"/>
            <w:vMerge/>
            <w:tcBorders>
              <w:top w:val="nil"/>
              <w:bottom w:val="single" w:sz="8" w:space="0" w:color="00B050"/>
            </w:tcBorders>
            <w:shd w:val="clear" w:color="auto" w:fill="auto"/>
          </w:tcPr>
          <w:p w14:paraId="7E6C580E" w14:textId="77777777" w:rsidR="00FE08D6" w:rsidRPr="00AD7210" w:rsidRDefault="00FE08D6" w:rsidP="00F96210">
            <w:pPr>
              <w:pStyle w:val="Tabletext"/>
              <w:rPr>
                <w:rFonts w:cs="Arial"/>
                <w:szCs w:val="18"/>
              </w:rPr>
            </w:pPr>
          </w:p>
        </w:tc>
        <w:tc>
          <w:tcPr>
            <w:tcW w:w="2892" w:type="dxa"/>
            <w:tcBorders>
              <w:top w:val="single" w:sz="4" w:space="0" w:color="D9D9D9" w:themeColor="background1" w:themeShade="D9"/>
              <w:bottom w:val="single" w:sz="4" w:space="0" w:color="D9D9D9" w:themeColor="background1" w:themeShade="D9"/>
            </w:tcBorders>
            <w:shd w:val="clear" w:color="auto" w:fill="auto"/>
          </w:tcPr>
          <w:p w14:paraId="1D7AFD5C" w14:textId="77777777" w:rsidR="00FE08D6" w:rsidRPr="00AD7210" w:rsidRDefault="00FE08D6" w:rsidP="00F96210">
            <w:pPr>
              <w:pStyle w:val="Tabletext"/>
              <w:rPr>
                <w:rFonts w:cs="Arial"/>
                <w:szCs w:val="18"/>
              </w:rPr>
            </w:pPr>
            <w:r w:rsidRPr="00AD7210">
              <w:rPr>
                <w:rFonts w:cs="Arial"/>
                <w:szCs w:val="18"/>
              </w:rPr>
              <w:t>Not as good as previous job/role</w:t>
            </w:r>
          </w:p>
        </w:tc>
        <w:tc>
          <w:tcPr>
            <w:tcW w:w="1559" w:type="dxa"/>
            <w:vMerge/>
            <w:tcBorders>
              <w:top w:val="nil"/>
              <w:bottom w:val="single" w:sz="8" w:space="0" w:color="00B050"/>
            </w:tcBorders>
            <w:shd w:val="clear" w:color="auto" w:fill="auto"/>
          </w:tcPr>
          <w:p w14:paraId="12567809" w14:textId="77777777" w:rsidR="00FE08D6" w:rsidRPr="00AD7210" w:rsidRDefault="00FE08D6" w:rsidP="00F96210">
            <w:pPr>
              <w:pStyle w:val="Tabletext"/>
              <w:rPr>
                <w:rFonts w:cs="Arial"/>
                <w:szCs w:val="18"/>
              </w:rPr>
            </w:pPr>
          </w:p>
        </w:tc>
        <w:tc>
          <w:tcPr>
            <w:tcW w:w="1559" w:type="dxa"/>
            <w:vMerge/>
            <w:tcBorders>
              <w:top w:val="nil"/>
              <w:bottom w:val="single" w:sz="8" w:space="0" w:color="00B050"/>
            </w:tcBorders>
            <w:shd w:val="clear" w:color="auto" w:fill="auto"/>
          </w:tcPr>
          <w:p w14:paraId="1A479AEF" w14:textId="77777777" w:rsidR="00FE08D6" w:rsidRPr="00AD7210" w:rsidRDefault="00FE08D6" w:rsidP="00F96210">
            <w:pPr>
              <w:pStyle w:val="Tabletext"/>
              <w:rPr>
                <w:rFonts w:cs="Arial"/>
                <w:szCs w:val="18"/>
              </w:rPr>
            </w:pPr>
          </w:p>
        </w:tc>
      </w:tr>
      <w:tr w:rsidR="00FE08D6" w:rsidRPr="00AD7210" w14:paraId="2B222526"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142EBA2A" w14:textId="77777777" w:rsidR="00FE08D6" w:rsidRPr="00AD7210" w:rsidRDefault="00FE08D6" w:rsidP="00F96210">
            <w:pPr>
              <w:pStyle w:val="Tabletext"/>
              <w:rPr>
                <w:rFonts w:cs="Arial"/>
                <w:bCs/>
                <w:color w:val="FFFFFF" w:themeColor="background1"/>
                <w:szCs w:val="18"/>
              </w:rPr>
            </w:pPr>
          </w:p>
        </w:tc>
        <w:tc>
          <w:tcPr>
            <w:tcW w:w="1644" w:type="dxa"/>
            <w:vMerge/>
            <w:tcBorders>
              <w:top w:val="nil"/>
              <w:bottom w:val="single" w:sz="8" w:space="0" w:color="00B050"/>
            </w:tcBorders>
            <w:shd w:val="clear" w:color="auto" w:fill="auto"/>
          </w:tcPr>
          <w:p w14:paraId="5FA8A0C4" w14:textId="77777777" w:rsidR="00FE08D6" w:rsidRPr="00AD7210" w:rsidRDefault="00FE08D6" w:rsidP="00F96210">
            <w:pPr>
              <w:pStyle w:val="Tabletext"/>
              <w:rPr>
                <w:rFonts w:cs="Arial"/>
                <w:szCs w:val="18"/>
              </w:rPr>
            </w:pPr>
          </w:p>
        </w:tc>
        <w:tc>
          <w:tcPr>
            <w:tcW w:w="2892" w:type="dxa"/>
            <w:tcBorders>
              <w:top w:val="single" w:sz="4" w:space="0" w:color="D9D9D9" w:themeColor="background1" w:themeShade="D9"/>
              <w:bottom w:val="single" w:sz="4" w:space="0" w:color="D9D9D9" w:themeColor="background1" w:themeShade="D9"/>
            </w:tcBorders>
            <w:shd w:val="clear" w:color="auto" w:fill="auto"/>
          </w:tcPr>
          <w:p w14:paraId="632C724B" w14:textId="77777777" w:rsidR="00FE08D6" w:rsidRPr="00AD7210" w:rsidRDefault="00FE08D6" w:rsidP="00F96210">
            <w:pPr>
              <w:pStyle w:val="Tabletext"/>
              <w:rPr>
                <w:rFonts w:cs="Arial"/>
                <w:szCs w:val="18"/>
              </w:rPr>
            </w:pPr>
            <w:r w:rsidRPr="00AD7210">
              <w:rPr>
                <w:rFonts w:cs="Arial"/>
                <w:szCs w:val="18"/>
              </w:rPr>
              <w:t>Not applicable – I’m still in the same job/role</w:t>
            </w:r>
          </w:p>
        </w:tc>
        <w:tc>
          <w:tcPr>
            <w:tcW w:w="1559" w:type="dxa"/>
            <w:vMerge/>
            <w:tcBorders>
              <w:top w:val="nil"/>
              <w:bottom w:val="single" w:sz="8" w:space="0" w:color="00B050"/>
            </w:tcBorders>
            <w:shd w:val="clear" w:color="auto" w:fill="auto"/>
          </w:tcPr>
          <w:p w14:paraId="3B298116" w14:textId="77777777" w:rsidR="00FE08D6" w:rsidRPr="00AD7210" w:rsidRDefault="00FE08D6" w:rsidP="00F96210">
            <w:pPr>
              <w:pStyle w:val="Tabletext"/>
              <w:rPr>
                <w:rFonts w:cs="Arial"/>
                <w:szCs w:val="18"/>
              </w:rPr>
            </w:pPr>
          </w:p>
        </w:tc>
        <w:tc>
          <w:tcPr>
            <w:tcW w:w="1559" w:type="dxa"/>
            <w:vMerge/>
            <w:tcBorders>
              <w:top w:val="nil"/>
              <w:bottom w:val="single" w:sz="8" w:space="0" w:color="00B050"/>
            </w:tcBorders>
            <w:shd w:val="clear" w:color="auto" w:fill="auto"/>
          </w:tcPr>
          <w:p w14:paraId="4249FAAA" w14:textId="77777777" w:rsidR="00FE08D6" w:rsidRPr="00AD7210" w:rsidRDefault="00FE08D6" w:rsidP="00F96210">
            <w:pPr>
              <w:pStyle w:val="Tabletext"/>
              <w:rPr>
                <w:rFonts w:cs="Arial"/>
                <w:szCs w:val="18"/>
              </w:rPr>
            </w:pPr>
          </w:p>
        </w:tc>
      </w:tr>
      <w:tr w:rsidR="00FE08D6" w:rsidRPr="00AD7210" w14:paraId="32B86322"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57F7F107" w14:textId="77777777" w:rsidR="00FE08D6" w:rsidRPr="00AD7210" w:rsidRDefault="00FE08D6" w:rsidP="00F96210">
            <w:pPr>
              <w:pStyle w:val="Tabletext"/>
              <w:rPr>
                <w:rFonts w:cs="Arial"/>
                <w:bCs/>
                <w:color w:val="FFFFFF" w:themeColor="background1"/>
                <w:szCs w:val="18"/>
              </w:rPr>
            </w:pPr>
          </w:p>
        </w:tc>
        <w:tc>
          <w:tcPr>
            <w:tcW w:w="1644" w:type="dxa"/>
            <w:vMerge/>
            <w:tcBorders>
              <w:top w:val="nil"/>
              <w:bottom w:val="single" w:sz="8" w:space="0" w:color="00B050"/>
            </w:tcBorders>
            <w:shd w:val="clear" w:color="auto" w:fill="auto"/>
          </w:tcPr>
          <w:p w14:paraId="5DE68BA8" w14:textId="77777777" w:rsidR="00FE08D6" w:rsidRPr="00AD7210" w:rsidRDefault="00FE08D6" w:rsidP="00F96210">
            <w:pPr>
              <w:pStyle w:val="Tabletext"/>
              <w:rPr>
                <w:rFonts w:cs="Arial"/>
                <w:szCs w:val="18"/>
              </w:rPr>
            </w:pPr>
          </w:p>
        </w:tc>
        <w:tc>
          <w:tcPr>
            <w:tcW w:w="2892" w:type="dxa"/>
            <w:tcBorders>
              <w:top w:val="single" w:sz="4" w:space="0" w:color="D9D9D9" w:themeColor="background1" w:themeShade="D9"/>
              <w:bottom w:val="single" w:sz="4" w:space="0" w:color="D9D9D9" w:themeColor="background1" w:themeShade="D9"/>
            </w:tcBorders>
            <w:shd w:val="clear" w:color="auto" w:fill="auto"/>
          </w:tcPr>
          <w:p w14:paraId="70889E5F" w14:textId="77777777" w:rsidR="00FE08D6" w:rsidRPr="00AD7210" w:rsidRDefault="00FE08D6" w:rsidP="00F96210">
            <w:pPr>
              <w:pStyle w:val="Tabletext"/>
              <w:rPr>
                <w:rFonts w:cs="Arial"/>
                <w:szCs w:val="18"/>
              </w:rPr>
            </w:pPr>
            <w:r w:rsidRPr="00AD7210">
              <w:rPr>
                <w:rFonts w:cs="Arial"/>
                <w:szCs w:val="18"/>
              </w:rPr>
              <w:t>Not employed after training</w:t>
            </w:r>
          </w:p>
        </w:tc>
        <w:tc>
          <w:tcPr>
            <w:tcW w:w="1559" w:type="dxa"/>
            <w:vMerge/>
            <w:tcBorders>
              <w:top w:val="nil"/>
              <w:bottom w:val="single" w:sz="8" w:space="0" w:color="00B050"/>
            </w:tcBorders>
            <w:shd w:val="clear" w:color="auto" w:fill="auto"/>
          </w:tcPr>
          <w:p w14:paraId="44308365" w14:textId="77777777" w:rsidR="00FE08D6" w:rsidRPr="00AD7210" w:rsidRDefault="00FE08D6" w:rsidP="00F96210">
            <w:pPr>
              <w:pStyle w:val="Tabletext"/>
              <w:rPr>
                <w:rFonts w:cs="Arial"/>
                <w:szCs w:val="18"/>
              </w:rPr>
            </w:pPr>
          </w:p>
        </w:tc>
        <w:tc>
          <w:tcPr>
            <w:tcW w:w="1559" w:type="dxa"/>
            <w:vMerge/>
            <w:tcBorders>
              <w:top w:val="nil"/>
              <w:bottom w:val="single" w:sz="8" w:space="0" w:color="00B050"/>
            </w:tcBorders>
            <w:shd w:val="clear" w:color="auto" w:fill="auto"/>
          </w:tcPr>
          <w:p w14:paraId="142D8E4A" w14:textId="77777777" w:rsidR="00FE08D6" w:rsidRPr="00AD7210" w:rsidRDefault="00FE08D6" w:rsidP="00F96210">
            <w:pPr>
              <w:pStyle w:val="Tabletext"/>
              <w:rPr>
                <w:rFonts w:cs="Arial"/>
                <w:szCs w:val="18"/>
              </w:rPr>
            </w:pPr>
          </w:p>
        </w:tc>
      </w:tr>
      <w:tr w:rsidR="00FE08D6" w:rsidRPr="00AD7210" w14:paraId="17EAF6F3"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66BFD64E" w14:textId="77777777" w:rsidR="00FE08D6" w:rsidRPr="00AD7210" w:rsidRDefault="00FE08D6" w:rsidP="00F96210">
            <w:pPr>
              <w:pStyle w:val="Tabletext"/>
              <w:rPr>
                <w:rFonts w:cs="Arial"/>
                <w:bCs/>
                <w:color w:val="FFFFFF" w:themeColor="background1"/>
                <w:szCs w:val="18"/>
              </w:rPr>
            </w:pPr>
          </w:p>
        </w:tc>
        <w:tc>
          <w:tcPr>
            <w:tcW w:w="1644" w:type="dxa"/>
            <w:vMerge/>
            <w:tcBorders>
              <w:top w:val="nil"/>
              <w:bottom w:val="single" w:sz="8" w:space="0" w:color="00B050"/>
            </w:tcBorders>
            <w:shd w:val="clear" w:color="auto" w:fill="auto"/>
          </w:tcPr>
          <w:p w14:paraId="688D6F10" w14:textId="77777777" w:rsidR="00FE08D6" w:rsidRPr="00AD7210" w:rsidRDefault="00FE08D6" w:rsidP="00F96210">
            <w:pPr>
              <w:pStyle w:val="Tabletext"/>
              <w:rPr>
                <w:rFonts w:cs="Arial"/>
                <w:szCs w:val="18"/>
              </w:rPr>
            </w:pPr>
          </w:p>
        </w:tc>
        <w:tc>
          <w:tcPr>
            <w:tcW w:w="2892" w:type="dxa"/>
            <w:tcBorders>
              <w:top w:val="single" w:sz="4" w:space="0" w:color="D9D9D9" w:themeColor="background1" w:themeShade="D9"/>
              <w:bottom w:val="single" w:sz="8" w:space="0" w:color="00B050"/>
            </w:tcBorders>
            <w:shd w:val="clear" w:color="auto" w:fill="auto"/>
          </w:tcPr>
          <w:p w14:paraId="14EA94E7" w14:textId="77777777" w:rsidR="00FE08D6" w:rsidRPr="00AD7210" w:rsidRDefault="00FE08D6" w:rsidP="00F96210">
            <w:pPr>
              <w:pStyle w:val="Tabletext"/>
              <w:rPr>
                <w:rFonts w:cs="Arial"/>
                <w:szCs w:val="18"/>
              </w:rPr>
            </w:pPr>
            <w:r w:rsidRPr="00AD7210">
              <w:rPr>
                <w:rFonts w:cs="Arial"/>
                <w:szCs w:val="18"/>
              </w:rPr>
              <w:t>Not stated</w:t>
            </w:r>
          </w:p>
        </w:tc>
        <w:tc>
          <w:tcPr>
            <w:tcW w:w="1559" w:type="dxa"/>
            <w:vMerge/>
            <w:tcBorders>
              <w:top w:val="nil"/>
              <w:bottom w:val="single" w:sz="8" w:space="0" w:color="00B050"/>
            </w:tcBorders>
            <w:shd w:val="clear" w:color="auto" w:fill="auto"/>
          </w:tcPr>
          <w:p w14:paraId="065F1E77" w14:textId="77777777" w:rsidR="00FE08D6" w:rsidRPr="00AD7210" w:rsidRDefault="00FE08D6" w:rsidP="00F96210">
            <w:pPr>
              <w:pStyle w:val="Tabletext"/>
              <w:rPr>
                <w:rFonts w:cs="Arial"/>
                <w:szCs w:val="18"/>
              </w:rPr>
            </w:pPr>
          </w:p>
        </w:tc>
        <w:tc>
          <w:tcPr>
            <w:tcW w:w="1559" w:type="dxa"/>
            <w:vMerge/>
            <w:tcBorders>
              <w:top w:val="nil"/>
              <w:bottom w:val="single" w:sz="8" w:space="0" w:color="00B050"/>
            </w:tcBorders>
            <w:shd w:val="clear" w:color="auto" w:fill="auto"/>
          </w:tcPr>
          <w:p w14:paraId="0A2065B8" w14:textId="77777777" w:rsidR="00FE08D6" w:rsidRPr="00AD7210" w:rsidRDefault="00FE08D6" w:rsidP="00F96210">
            <w:pPr>
              <w:pStyle w:val="Tabletext"/>
              <w:rPr>
                <w:rFonts w:cs="Arial"/>
                <w:szCs w:val="18"/>
              </w:rPr>
            </w:pPr>
          </w:p>
        </w:tc>
      </w:tr>
      <w:tr w:rsidR="00FE08D6" w:rsidRPr="00AD7210" w14:paraId="7F148F2F"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1418" w:type="dxa"/>
            <w:tcBorders>
              <w:top w:val="nil"/>
              <w:left w:val="nil"/>
              <w:bottom w:val="nil"/>
              <w:right w:val="nil"/>
            </w:tcBorders>
            <w:shd w:val="clear" w:color="auto" w:fill="auto"/>
          </w:tcPr>
          <w:p w14:paraId="2C10771C" w14:textId="77777777" w:rsidR="00FE08D6" w:rsidRPr="00AD7210" w:rsidRDefault="00FE08D6" w:rsidP="00F96210">
            <w:pPr>
              <w:pStyle w:val="tabletext-bold"/>
              <w:rPr>
                <w:rFonts w:cs="Arial"/>
                <w:szCs w:val="18"/>
              </w:rPr>
            </w:pPr>
            <w:r>
              <w:rPr>
                <w:rFonts w:cs="Arial"/>
                <w:szCs w:val="18"/>
              </w:rPr>
              <w:t>Note:</w:t>
            </w:r>
            <w:r w:rsidRPr="00AD7210">
              <w:rPr>
                <w:rFonts w:cs="Arial"/>
                <w:szCs w:val="18"/>
              </w:rPr>
              <w:tab/>
            </w:r>
            <w:r w:rsidRPr="00AD7210">
              <w:rPr>
                <w:rFonts w:cs="Arial"/>
                <w:szCs w:val="18"/>
              </w:rPr>
              <w:tab/>
            </w:r>
          </w:p>
        </w:tc>
        <w:tc>
          <w:tcPr>
            <w:tcW w:w="7654" w:type="dxa"/>
            <w:gridSpan w:val="4"/>
            <w:tcBorders>
              <w:top w:val="nil"/>
              <w:left w:val="nil"/>
              <w:bottom w:val="nil"/>
              <w:right w:val="nil"/>
            </w:tcBorders>
            <w:shd w:val="clear" w:color="auto" w:fill="auto"/>
          </w:tcPr>
          <w:p w14:paraId="0EB634CF" w14:textId="77777777" w:rsidR="00FE08D6" w:rsidRPr="00AD7210" w:rsidRDefault="00FE08D6" w:rsidP="00F96210">
            <w:pPr>
              <w:pStyle w:val="Tabletext"/>
              <w:rPr>
                <w:rFonts w:cs="Arial"/>
                <w:szCs w:val="18"/>
              </w:rPr>
            </w:pPr>
            <w:r w:rsidRPr="00AD7210">
              <w:rPr>
                <w:rFonts w:cs="Arial"/>
                <w:szCs w:val="18"/>
              </w:rPr>
              <w:t>Introduced in 2019.</w:t>
            </w:r>
          </w:p>
        </w:tc>
      </w:tr>
    </w:tbl>
    <w:p w14:paraId="0305A5CD" w14:textId="6F16E3CE" w:rsidR="009379D6" w:rsidRPr="00AD7210" w:rsidRDefault="009379D6" w:rsidP="009379D6">
      <w:pPr>
        <w:pStyle w:val="H2Headings"/>
        <w:rPr>
          <w:rFonts w:cs="Arial"/>
          <w:sz w:val="18"/>
          <w:szCs w:val="18"/>
          <w:lang w:val="en-US"/>
        </w:rPr>
      </w:pPr>
      <w:bookmarkStart w:id="94" w:name="_Toc183599474"/>
      <w:r>
        <w:rPr>
          <w:rFonts w:cs="Arial"/>
          <w:sz w:val="18"/>
          <w:szCs w:val="18"/>
          <w:lang w:val="en-US"/>
        </w:rPr>
        <w:lastRenderedPageBreak/>
        <w:t xml:space="preserve">Challenges </w:t>
      </w:r>
      <w:r w:rsidR="00681AD9">
        <w:rPr>
          <w:rFonts w:cs="Arial"/>
          <w:sz w:val="18"/>
          <w:szCs w:val="18"/>
          <w:lang w:val="en-US"/>
        </w:rPr>
        <w:t>faced with</w:t>
      </w:r>
      <w:r>
        <w:rPr>
          <w:rFonts w:cs="Arial"/>
          <w:sz w:val="18"/>
          <w:szCs w:val="18"/>
          <w:lang w:val="en-US"/>
        </w:rPr>
        <w:t xml:space="preserve"> online learning</w:t>
      </w:r>
      <w:bookmarkEnd w:id="94"/>
    </w:p>
    <w:p w14:paraId="0AB6553C" w14:textId="35C1A30C" w:rsidR="009379D6" w:rsidRDefault="009379D6" w:rsidP="009379D6">
      <w:pPr>
        <w:pStyle w:val="Tabletext"/>
        <w:rPr>
          <w:rFonts w:cs="Arial"/>
          <w:szCs w:val="18"/>
          <w:lang w:val="en-US" w:eastAsia="en-US"/>
        </w:rPr>
      </w:pPr>
    </w:p>
    <w:p w14:paraId="6098D002" w14:textId="77777777" w:rsidR="00681AD9" w:rsidRPr="00AD7210" w:rsidRDefault="00681AD9" w:rsidP="009379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644"/>
        <w:gridCol w:w="2892"/>
        <w:gridCol w:w="1630"/>
        <w:gridCol w:w="1630"/>
      </w:tblGrid>
      <w:tr w:rsidR="009379D6" w:rsidRPr="00AD7210" w14:paraId="2E84F174" w14:textId="77777777" w:rsidTr="00455A64">
        <w:tc>
          <w:tcPr>
            <w:tcW w:w="2920" w:type="dxa"/>
            <w:gridSpan w:val="2"/>
            <w:shd w:val="clear" w:color="auto" w:fill="F2F2F2" w:themeFill="background1" w:themeFillShade="F2"/>
          </w:tcPr>
          <w:p w14:paraId="0FF09546" w14:textId="77777777" w:rsidR="009379D6" w:rsidRPr="00AD7210" w:rsidRDefault="009379D6" w:rsidP="00CE2D8A">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152" w:type="dxa"/>
            <w:gridSpan w:val="3"/>
            <w:shd w:val="clear" w:color="auto" w:fill="F2F2F2" w:themeFill="background1" w:themeFillShade="F2"/>
          </w:tcPr>
          <w:p w14:paraId="1B9B6AED" w14:textId="77777777" w:rsidR="009379D6" w:rsidRPr="00AD7210" w:rsidRDefault="009379D6" w:rsidP="00CE2D8A">
            <w:pPr>
              <w:pStyle w:val="Tabletext"/>
              <w:rPr>
                <w:rFonts w:cs="Arial"/>
                <w:szCs w:val="18"/>
                <w:lang w:val="en-US" w:eastAsia="en-US"/>
              </w:rPr>
            </w:pPr>
            <w:r w:rsidRPr="00AD7210">
              <w:rPr>
                <w:rFonts w:cs="Arial"/>
                <w:szCs w:val="18"/>
                <w:lang w:val="en-US" w:eastAsia="en-US"/>
              </w:rPr>
              <w:t>National Student Outcomes Survey (SOS)</w:t>
            </w:r>
          </w:p>
          <w:p w14:paraId="3461BBC9" w14:textId="77777777" w:rsidR="009379D6" w:rsidRPr="00AD7210" w:rsidRDefault="009379D6" w:rsidP="00CE2D8A">
            <w:pPr>
              <w:pStyle w:val="Tabletext"/>
              <w:numPr>
                <w:ilvl w:val="0"/>
                <w:numId w:val="2"/>
              </w:numPr>
              <w:rPr>
                <w:rFonts w:cs="Arial"/>
                <w:szCs w:val="18"/>
                <w:lang w:val="en-US" w:eastAsia="en-US"/>
              </w:rPr>
            </w:pPr>
            <w:r w:rsidRPr="00AD7210">
              <w:rPr>
                <w:rFonts w:cs="Arial"/>
                <w:szCs w:val="18"/>
                <w:lang w:val="en-US" w:eastAsia="en-US"/>
              </w:rPr>
              <w:t>Government-funded students</w:t>
            </w:r>
          </w:p>
          <w:p w14:paraId="255AFC11" w14:textId="2C534516" w:rsidR="00681AD9" w:rsidRPr="00187116" w:rsidRDefault="009379D6" w:rsidP="00187116">
            <w:pPr>
              <w:pStyle w:val="Tabletext"/>
              <w:numPr>
                <w:ilvl w:val="0"/>
                <w:numId w:val="2"/>
              </w:numPr>
              <w:rPr>
                <w:rFonts w:cs="Arial"/>
                <w:szCs w:val="18"/>
                <w:lang w:val="en-US" w:eastAsia="en-US"/>
              </w:rPr>
            </w:pPr>
            <w:r w:rsidRPr="00AD7210">
              <w:rPr>
                <w:rFonts w:cs="Arial"/>
                <w:szCs w:val="18"/>
                <w:lang w:val="en-US" w:eastAsia="en-US"/>
              </w:rPr>
              <w:t>Total VET student</w:t>
            </w:r>
            <w:r>
              <w:rPr>
                <w:rFonts w:cs="Arial"/>
                <w:szCs w:val="18"/>
                <w:lang w:val="en-US" w:eastAsia="en-US"/>
              </w:rPr>
              <w:t>s</w:t>
            </w:r>
          </w:p>
        </w:tc>
      </w:tr>
      <w:tr w:rsidR="009379D6" w:rsidRPr="00AD7210" w14:paraId="6C68BC1E" w14:textId="77777777" w:rsidTr="00455A64">
        <w:tc>
          <w:tcPr>
            <w:tcW w:w="2920" w:type="dxa"/>
            <w:gridSpan w:val="2"/>
            <w:shd w:val="clear" w:color="auto" w:fill="auto"/>
          </w:tcPr>
          <w:p w14:paraId="3D2FC618" w14:textId="77777777" w:rsidR="009379D6" w:rsidRPr="00AD7210" w:rsidRDefault="009379D6" w:rsidP="00CE2D8A">
            <w:pPr>
              <w:pStyle w:val="tabletext-bold"/>
              <w:rPr>
                <w:rFonts w:cs="Arial"/>
                <w:szCs w:val="18"/>
              </w:rPr>
            </w:pPr>
          </w:p>
        </w:tc>
        <w:tc>
          <w:tcPr>
            <w:tcW w:w="6152" w:type="dxa"/>
            <w:gridSpan w:val="3"/>
            <w:shd w:val="clear" w:color="auto" w:fill="auto"/>
          </w:tcPr>
          <w:p w14:paraId="6CCF6BD5" w14:textId="77777777" w:rsidR="009379D6" w:rsidRPr="00AD7210" w:rsidRDefault="009379D6" w:rsidP="00CE2D8A">
            <w:pPr>
              <w:pStyle w:val="Tabletext"/>
              <w:rPr>
                <w:rFonts w:cs="Arial"/>
                <w:szCs w:val="18"/>
                <w:lang w:val="en-US" w:eastAsia="en-US"/>
              </w:rPr>
            </w:pPr>
          </w:p>
        </w:tc>
      </w:tr>
      <w:tr w:rsidR="009379D6" w:rsidRPr="00AD7210" w14:paraId="3CC687C8" w14:textId="77777777" w:rsidTr="00CE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0905C0EA" w14:textId="13AE87DE" w:rsidR="009379D6" w:rsidRPr="00AD7210" w:rsidRDefault="009379D6" w:rsidP="00CE2D8A">
            <w:pPr>
              <w:pStyle w:val="tablehead1-white"/>
              <w:rPr>
                <w:rFonts w:cs="Arial"/>
                <w:sz w:val="18"/>
                <w:szCs w:val="18"/>
              </w:rPr>
            </w:pPr>
            <w:r w:rsidRPr="00AD7210">
              <w:rPr>
                <w:rFonts w:cs="Arial"/>
                <w:sz w:val="18"/>
                <w:szCs w:val="18"/>
              </w:rPr>
              <w:t>National Student Outcomes Survey (</w:t>
            </w:r>
            <w:r w:rsidR="002671C9">
              <w:rPr>
                <w:rFonts w:cs="Arial"/>
                <w:sz w:val="18"/>
                <w:szCs w:val="18"/>
              </w:rPr>
              <w:t>Challenges faced with online learning</w:t>
            </w:r>
            <w:r w:rsidRPr="00AD7210">
              <w:rPr>
                <w:rFonts w:cs="Arial"/>
                <w:sz w:val="18"/>
                <w:szCs w:val="18"/>
              </w:rPr>
              <w:t>)</w:t>
            </w:r>
          </w:p>
        </w:tc>
      </w:tr>
      <w:tr w:rsidR="009379D6" w:rsidRPr="00AD7210" w14:paraId="32D7BF27" w14:textId="77777777" w:rsidTr="00455A64">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2753D508" w14:textId="77777777" w:rsidR="009379D6" w:rsidRPr="00AD7210" w:rsidRDefault="009379D6" w:rsidP="00CE2D8A">
            <w:pPr>
              <w:pStyle w:val="Tablehead1"/>
              <w:rPr>
                <w:rFonts w:cs="Arial"/>
                <w:color w:val="00B050"/>
                <w:sz w:val="18"/>
                <w:szCs w:val="18"/>
              </w:rPr>
            </w:pPr>
            <w:r w:rsidRPr="00AD7210">
              <w:rPr>
                <w:rFonts w:cs="Arial"/>
                <w:color w:val="00B050"/>
                <w:sz w:val="18"/>
                <w:szCs w:val="18"/>
              </w:rPr>
              <w:t xml:space="preserve">Term </w:t>
            </w:r>
          </w:p>
        </w:tc>
        <w:tc>
          <w:tcPr>
            <w:tcW w:w="1644" w:type="dxa"/>
            <w:tcBorders>
              <w:top w:val="nil"/>
              <w:bottom w:val="single" w:sz="8" w:space="0" w:color="00B050"/>
            </w:tcBorders>
            <w:shd w:val="clear" w:color="auto" w:fill="auto"/>
          </w:tcPr>
          <w:p w14:paraId="5620516C" w14:textId="77777777" w:rsidR="009379D6" w:rsidRPr="00AD7210" w:rsidRDefault="009379D6" w:rsidP="00CE2D8A">
            <w:pPr>
              <w:pStyle w:val="Tablehead1"/>
              <w:rPr>
                <w:rFonts w:cs="Arial"/>
                <w:color w:val="00B050"/>
                <w:sz w:val="18"/>
                <w:szCs w:val="18"/>
              </w:rPr>
            </w:pPr>
            <w:r w:rsidRPr="00AD7210">
              <w:rPr>
                <w:rFonts w:cs="Arial"/>
                <w:color w:val="00B050"/>
                <w:sz w:val="18"/>
                <w:szCs w:val="18"/>
              </w:rPr>
              <w:t xml:space="preserve">Definition </w:t>
            </w:r>
          </w:p>
        </w:tc>
        <w:tc>
          <w:tcPr>
            <w:tcW w:w="2892" w:type="dxa"/>
            <w:tcBorders>
              <w:top w:val="nil"/>
              <w:bottom w:val="single" w:sz="8" w:space="0" w:color="00B050"/>
            </w:tcBorders>
            <w:shd w:val="clear" w:color="auto" w:fill="auto"/>
          </w:tcPr>
          <w:p w14:paraId="30E07AF2" w14:textId="77777777" w:rsidR="009379D6" w:rsidRPr="00AD7210" w:rsidRDefault="009379D6" w:rsidP="00CE2D8A">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630" w:type="dxa"/>
            <w:tcBorders>
              <w:top w:val="nil"/>
              <w:bottom w:val="single" w:sz="8" w:space="0" w:color="00B050"/>
            </w:tcBorders>
            <w:shd w:val="clear" w:color="auto" w:fill="auto"/>
          </w:tcPr>
          <w:p w14:paraId="2ED9602B" w14:textId="77777777" w:rsidR="009379D6" w:rsidRPr="00AD7210" w:rsidRDefault="009379D6" w:rsidP="00CE2D8A">
            <w:pPr>
              <w:pStyle w:val="Tablehead1"/>
              <w:rPr>
                <w:rFonts w:cs="Arial"/>
                <w:color w:val="00B050"/>
                <w:sz w:val="18"/>
                <w:szCs w:val="18"/>
              </w:rPr>
            </w:pPr>
            <w:r w:rsidRPr="00AD7210">
              <w:rPr>
                <w:rFonts w:cs="Arial"/>
                <w:color w:val="00B050"/>
                <w:sz w:val="18"/>
                <w:szCs w:val="18"/>
              </w:rPr>
              <w:t>Classification sub-categories</w:t>
            </w:r>
          </w:p>
        </w:tc>
        <w:tc>
          <w:tcPr>
            <w:tcW w:w="1630" w:type="dxa"/>
            <w:tcBorders>
              <w:top w:val="nil"/>
              <w:bottom w:val="single" w:sz="8" w:space="0" w:color="00B050"/>
            </w:tcBorders>
            <w:shd w:val="clear" w:color="auto" w:fill="auto"/>
          </w:tcPr>
          <w:p w14:paraId="644B2BAF" w14:textId="77777777" w:rsidR="009379D6" w:rsidRPr="00AD7210" w:rsidRDefault="009379D6" w:rsidP="00CE2D8A">
            <w:pPr>
              <w:pStyle w:val="Tablehead1"/>
              <w:rPr>
                <w:rFonts w:cs="Arial"/>
                <w:color w:val="00B050"/>
                <w:sz w:val="18"/>
                <w:szCs w:val="18"/>
              </w:rPr>
            </w:pPr>
            <w:r w:rsidRPr="00AD7210">
              <w:rPr>
                <w:rFonts w:cs="Arial"/>
                <w:color w:val="00B050"/>
                <w:sz w:val="18"/>
                <w:szCs w:val="18"/>
              </w:rPr>
              <w:t>Source</w:t>
            </w:r>
          </w:p>
        </w:tc>
      </w:tr>
      <w:tr w:rsidR="009379D6" w:rsidRPr="00AD7210" w14:paraId="48B32EDB" w14:textId="77777777" w:rsidTr="00455A64">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19CD0832" w14:textId="556EE7B8" w:rsidR="009379D6" w:rsidRPr="00AD7210" w:rsidRDefault="009379D6" w:rsidP="00CE2D8A">
            <w:pPr>
              <w:pStyle w:val="tabletext-bold"/>
              <w:rPr>
                <w:rFonts w:cs="Arial"/>
                <w:szCs w:val="18"/>
              </w:rPr>
            </w:pPr>
            <w:r>
              <w:rPr>
                <w:rFonts w:cs="Arial"/>
                <w:szCs w:val="18"/>
              </w:rPr>
              <w:t>Challenges with online learning</w:t>
            </w:r>
          </w:p>
        </w:tc>
        <w:tc>
          <w:tcPr>
            <w:tcW w:w="1644" w:type="dxa"/>
            <w:vMerge w:val="restart"/>
            <w:tcBorders>
              <w:top w:val="single" w:sz="8" w:space="0" w:color="00B050"/>
              <w:bottom w:val="single" w:sz="8" w:space="0" w:color="00B050"/>
            </w:tcBorders>
            <w:shd w:val="clear" w:color="auto" w:fill="auto"/>
          </w:tcPr>
          <w:p w14:paraId="69C03583" w14:textId="5DFE344E" w:rsidR="009379D6" w:rsidRPr="00AD7210" w:rsidRDefault="005611AC" w:rsidP="00CE2D8A">
            <w:pPr>
              <w:pStyle w:val="Tabletext"/>
              <w:rPr>
                <w:rFonts w:cs="Arial"/>
                <w:szCs w:val="18"/>
              </w:rPr>
            </w:pPr>
            <w:r>
              <w:rPr>
                <w:rFonts w:cs="Arial"/>
                <w:szCs w:val="16"/>
              </w:rPr>
              <w:t>S</w:t>
            </w:r>
            <w:r w:rsidRPr="005611AC">
              <w:rPr>
                <w:rFonts w:cs="Arial"/>
                <w:szCs w:val="16"/>
              </w:rPr>
              <w:t>tudents who undertook online learning and who faced challenges</w:t>
            </w:r>
            <w:r w:rsidR="00681AD9">
              <w:rPr>
                <w:rFonts w:cs="Arial"/>
                <w:szCs w:val="16"/>
              </w:rPr>
              <w:t xml:space="preserve"> were asked to indicate the challenges they faced.</w:t>
            </w:r>
          </w:p>
        </w:tc>
        <w:tc>
          <w:tcPr>
            <w:tcW w:w="2892" w:type="dxa"/>
            <w:tcBorders>
              <w:top w:val="single" w:sz="8" w:space="0" w:color="00B050"/>
              <w:bottom w:val="single" w:sz="4" w:space="0" w:color="D9D9D9" w:themeColor="background1" w:themeShade="D9"/>
            </w:tcBorders>
            <w:shd w:val="clear" w:color="auto" w:fill="auto"/>
          </w:tcPr>
          <w:p w14:paraId="0DD1CA25" w14:textId="006FEAB8" w:rsidR="009379D6" w:rsidRPr="00AD7210" w:rsidRDefault="009379D6" w:rsidP="00CE2D8A">
            <w:pPr>
              <w:pStyle w:val="Tabletext"/>
              <w:rPr>
                <w:rFonts w:cs="Arial"/>
                <w:szCs w:val="18"/>
              </w:rPr>
            </w:pPr>
            <w:r>
              <w:rPr>
                <w:rFonts w:cs="Arial"/>
                <w:szCs w:val="18"/>
              </w:rPr>
              <w:t>Subject matter not suitable to online learning</w:t>
            </w:r>
          </w:p>
        </w:tc>
        <w:tc>
          <w:tcPr>
            <w:tcW w:w="1630" w:type="dxa"/>
            <w:vMerge w:val="restart"/>
            <w:tcBorders>
              <w:top w:val="single" w:sz="8" w:space="0" w:color="00B050"/>
              <w:bottom w:val="nil"/>
            </w:tcBorders>
            <w:shd w:val="clear" w:color="auto" w:fill="auto"/>
          </w:tcPr>
          <w:p w14:paraId="4444A1F7" w14:textId="77777777" w:rsidR="009379D6" w:rsidRPr="00AD7210" w:rsidRDefault="009379D6" w:rsidP="00CE2D8A">
            <w:pPr>
              <w:pStyle w:val="Tabletext"/>
              <w:rPr>
                <w:rFonts w:cs="Arial"/>
                <w:szCs w:val="18"/>
              </w:rPr>
            </w:pPr>
            <w:r w:rsidRPr="00AD7210">
              <w:rPr>
                <w:rFonts w:cs="Arial"/>
                <w:szCs w:val="18"/>
              </w:rPr>
              <w:t>n/a</w:t>
            </w:r>
          </w:p>
        </w:tc>
        <w:tc>
          <w:tcPr>
            <w:tcW w:w="1630" w:type="dxa"/>
            <w:vMerge w:val="restart"/>
            <w:tcBorders>
              <w:top w:val="single" w:sz="8" w:space="0" w:color="00B050"/>
              <w:bottom w:val="nil"/>
            </w:tcBorders>
            <w:shd w:val="clear" w:color="auto" w:fill="auto"/>
          </w:tcPr>
          <w:p w14:paraId="1806673C" w14:textId="77777777" w:rsidR="009379D6" w:rsidRPr="00AD7210" w:rsidRDefault="009379D6" w:rsidP="00CE2D8A">
            <w:pPr>
              <w:pStyle w:val="Tabletext"/>
              <w:rPr>
                <w:rFonts w:cs="Arial"/>
                <w:szCs w:val="18"/>
              </w:rPr>
            </w:pPr>
            <w:r w:rsidRPr="00AD7210">
              <w:rPr>
                <w:rFonts w:cs="Arial"/>
                <w:szCs w:val="18"/>
              </w:rPr>
              <w:t>National Student Outcomes Survey</w:t>
            </w:r>
          </w:p>
        </w:tc>
      </w:tr>
      <w:tr w:rsidR="009379D6" w:rsidRPr="00AD7210" w14:paraId="00C4B143" w14:textId="77777777" w:rsidTr="00455A64">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1D195B08" w14:textId="77777777" w:rsidR="009379D6" w:rsidRPr="00AD7210" w:rsidRDefault="009379D6" w:rsidP="00CE2D8A">
            <w:pPr>
              <w:pStyle w:val="Tabletext"/>
              <w:rPr>
                <w:rFonts w:cs="Arial"/>
                <w:bCs/>
                <w:color w:val="FFFFFF" w:themeColor="background1"/>
                <w:szCs w:val="18"/>
              </w:rPr>
            </w:pPr>
          </w:p>
        </w:tc>
        <w:tc>
          <w:tcPr>
            <w:tcW w:w="1644" w:type="dxa"/>
            <w:vMerge/>
            <w:tcBorders>
              <w:top w:val="nil"/>
              <w:bottom w:val="single" w:sz="8" w:space="0" w:color="00B050"/>
            </w:tcBorders>
            <w:shd w:val="clear" w:color="auto" w:fill="auto"/>
          </w:tcPr>
          <w:p w14:paraId="70C602B7" w14:textId="77777777" w:rsidR="009379D6" w:rsidRPr="00AD7210" w:rsidRDefault="009379D6" w:rsidP="00CE2D8A">
            <w:pPr>
              <w:pStyle w:val="Tabletext"/>
              <w:rPr>
                <w:rFonts w:cs="Arial"/>
                <w:szCs w:val="18"/>
              </w:rPr>
            </w:pPr>
          </w:p>
        </w:tc>
        <w:tc>
          <w:tcPr>
            <w:tcW w:w="2892" w:type="dxa"/>
            <w:tcBorders>
              <w:top w:val="single" w:sz="4" w:space="0" w:color="D9D9D9" w:themeColor="background1" w:themeShade="D9"/>
              <w:bottom w:val="single" w:sz="4" w:space="0" w:color="D9D9D9" w:themeColor="background1" w:themeShade="D9"/>
            </w:tcBorders>
            <w:shd w:val="clear" w:color="auto" w:fill="auto"/>
          </w:tcPr>
          <w:p w14:paraId="77632B40" w14:textId="03855273" w:rsidR="009379D6" w:rsidRPr="00AD7210" w:rsidRDefault="009379D6" w:rsidP="00CE2D8A">
            <w:pPr>
              <w:pStyle w:val="Tabletext"/>
              <w:rPr>
                <w:rFonts w:cs="Arial"/>
                <w:szCs w:val="18"/>
              </w:rPr>
            </w:pPr>
            <w:r>
              <w:rPr>
                <w:rFonts w:cs="Arial"/>
                <w:szCs w:val="18"/>
              </w:rPr>
              <w:t>I missed the opportunity to get experience in a workplace</w:t>
            </w:r>
          </w:p>
        </w:tc>
        <w:tc>
          <w:tcPr>
            <w:tcW w:w="1630" w:type="dxa"/>
            <w:vMerge/>
            <w:tcBorders>
              <w:top w:val="nil"/>
              <w:bottom w:val="nil"/>
            </w:tcBorders>
            <w:shd w:val="clear" w:color="auto" w:fill="auto"/>
          </w:tcPr>
          <w:p w14:paraId="327F315C" w14:textId="77777777" w:rsidR="009379D6" w:rsidRPr="00AD7210" w:rsidRDefault="009379D6" w:rsidP="00CE2D8A">
            <w:pPr>
              <w:pStyle w:val="Tabletext"/>
              <w:rPr>
                <w:rFonts w:cs="Arial"/>
                <w:szCs w:val="18"/>
              </w:rPr>
            </w:pPr>
          </w:p>
        </w:tc>
        <w:tc>
          <w:tcPr>
            <w:tcW w:w="1630" w:type="dxa"/>
            <w:vMerge/>
            <w:tcBorders>
              <w:top w:val="nil"/>
              <w:bottom w:val="nil"/>
            </w:tcBorders>
            <w:shd w:val="clear" w:color="auto" w:fill="auto"/>
          </w:tcPr>
          <w:p w14:paraId="54955AAE" w14:textId="77777777" w:rsidR="009379D6" w:rsidRPr="00AD7210" w:rsidRDefault="009379D6" w:rsidP="00CE2D8A">
            <w:pPr>
              <w:pStyle w:val="Tabletext"/>
              <w:rPr>
                <w:rFonts w:cs="Arial"/>
                <w:szCs w:val="18"/>
              </w:rPr>
            </w:pPr>
          </w:p>
        </w:tc>
      </w:tr>
      <w:tr w:rsidR="009379D6" w:rsidRPr="00AD7210" w14:paraId="0CF52D3E" w14:textId="77777777" w:rsidTr="00455A64">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14D107F9" w14:textId="77777777" w:rsidR="009379D6" w:rsidRPr="00AD7210" w:rsidRDefault="009379D6" w:rsidP="00CE2D8A">
            <w:pPr>
              <w:pStyle w:val="Tabletext"/>
              <w:rPr>
                <w:rFonts w:cs="Arial"/>
                <w:bCs/>
                <w:color w:val="FFFFFF" w:themeColor="background1"/>
                <w:szCs w:val="18"/>
              </w:rPr>
            </w:pPr>
          </w:p>
        </w:tc>
        <w:tc>
          <w:tcPr>
            <w:tcW w:w="1644" w:type="dxa"/>
            <w:vMerge/>
            <w:tcBorders>
              <w:top w:val="nil"/>
              <w:bottom w:val="single" w:sz="8" w:space="0" w:color="00B050"/>
            </w:tcBorders>
            <w:shd w:val="clear" w:color="auto" w:fill="auto"/>
          </w:tcPr>
          <w:p w14:paraId="322B8A84" w14:textId="77777777" w:rsidR="009379D6" w:rsidRPr="00AD7210" w:rsidRDefault="009379D6" w:rsidP="00CE2D8A">
            <w:pPr>
              <w:pStyle w:val="Tabletext"/>
              <w:rPr>
                <w:rFonts w:cs="Arial"/>
                <w:szCs w:val="18"/>
              </w:rPr>
            </w:pPr>
          </w:p>
        </w:tc>
        <w:tc>
          <w:tcPr>
            <w:tcW w:w="2892" w:type="dxa"/>
            <w:tcBorders>
              <w:top w:val="single" w:sz="4" w:space="0" w:color="D9D9D9" w:themeColor="background1" w:themeShade="D9"/>
              <w:bottom w:val="single" w:sz="4" w:space="0" w:color="D9D9D9" w:themeColor="background1" w:themeShade="D9"/>
            </w:tcBorders>
            <w:shd w:val="clear" w:color="auto" w:fill="auto"/>
          </w:tcPr>
          <w:p w14:paraId="4B6DABA1" w14:textId="2FCF308B" w:rsidR="009379D6" w:rsidRPr="00AD7210" w:rsidRDefault="009379D6" w:rsidP="00CE2D8A">
            <w:pPr>
              <w:pStyle w:val="Tabletext"/>
              <w:rPr>
                <w:rFonts w:cs="Arial"/>
                <w:szCs w:val="18"/>
              </w:rPr>
            </w:pPr>
            <w:r>
              <w:rPr>
                <w:rFonts w:cs="Arial"/>
                <w:szCs w:val="18"/>
              </w:rPr>
              <w:t>Course materials not available or not tailored for online learning</w:t>
            </w:r>
          </w:p>
        </w:tc>
        <w:tc>
          <w:tcPr>
            <w:tcW w:w="1630" w:type="dxa"/>
            <w:vMerge/>
            <w:tcBorders>
              <w:top w:val="nil"/>
              <w:bottom w:val="nil"/>
            </w:tcBorders>
            <w:shd w:val="clear" w:color="auto" w:fill="auto"/>
          </w:tcPr>
          <w:p w14:paraId="495E0E20" w14:textId="77777777" w:rsidR="009379D6" w:rsidRPr="00AD7210" w:rsidRDefault="009379D6" w:rsidP="00CE2D8A">
            <w:pPr>
              <w:pStyle w:val="Tabletext"/>
              <w:rPr>
                <w:rFonts w:cs="Arial"/>
                <w:szCs w:val="18"/>
              </w:rPr>
            </w:pPr>
          </w:p>
        </w:tc>
        <w:tc>
          <w:tcPr>
            <w:tcW w:w="1630" w:type="dxa"/>
            <w:vMerge/>
            <w:tcBorders>
              <w:top w:val="nil"/>
              <w:bottom w:val="nil"/>
            </w:tcBorders>
            <w:shd w:val="clear" w:color="auto" w:fill="auto"/>
          </w:tcPr>
          <w:p w14:paraId="3850C07C" w14:textId="77777777" w:rsidR="009379D6" w:rsidRPr="00AD7210" w:rsidRDefault="009379D6" w:rsidP="00CE2D8A">
            <w:pPr>
              <w:pStyle w:val="Tabletext"/>
              <w:rPr>
                <w:rFonts w:cs="Arial"/>
                <w:szCs w:val="18"/>
              </w:rPr>
            </w:pPr>
          </w:p>
        </w:tc>
      </w:tr>
      <w:tr w:rsidR="009379D6" w:rsidRPr="00AD7210" w14:paraId="2E905CCC" w14:textId="77777777" w:rsidTr="00455A64">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34D54EFC" w14:textId="77777777" w:rsidR="009379D6" w:rsidRPr="00AD7210" w:rsidRDefault="009379D6" w:rsidP="00CE2D8A">
            <w:pPr>
              <w:pStyle w:val="Tabletext"/>
              <w:rPr>
                <w:rFonts w:cs="Arial"/>
                <w:bCs/>
                <w:color w:val="FFFFFF" w:themeColor="background1"/>
                <w:szCs w:val="18"/>
              </w:rPr>
            </w:pPr>
          </w:p>
        </w:tc>
        <w:tc>
          <w:tcPr>
            <w:tcW w:w="1644" w:type="dxa"/>
            <w:vMerge/>
            <w:tcBorders>
              <w:top w:val="nil"/>
              <w:bottom w:val="single" w:sz="8" w:space="0" w:color="00B050"/>
            </w:tcBorders>
            <w:shd w:val="clear" w:color="auto" w:fill="auto"/>
          </w:tcPr>
          <w:p w14:paraId="7643DA82" w14:textId="77777777" w:rsidR="009379D6" w:rsidRPr="00AD7210" w:rsidRDefault="009379D6" w:rsidP="00CE2D8A">
            <w:pPr>
              <w:pStyle w:val="Tabletext"/>
              <w:rPr>
                <w:rFonts w:cs="Arial"/>
                <w:szCs w:val="18"/>
              </w:rPr>
            </w:pPr>
          </w:p>
        </w:tc>
        <w:tc>
          <w:tcPr>
            <w:tcW w:w="2892" w:type="dxa"/>
            <w:tcBorders>
              <w:top w:val="single" w:sz="4" w:space="0" w:color="D9D9D9" w:themeColor="background1" w:themeShade="D9"/>
              <w:bottom w:val="single" w:sz="4" w:space="0" w:color="D9D9D9" w:themeColor="background1" w:themeShade="D9"/>
            </w:tcBorders>
            <w:shd w:val="clear" w:color="auto" w:fill="auto"/>
          </w:tcPr>
          <w:p w14:paraId="24229993" w14:textId="4A342D20" w:rsidR="009379D6" w:rsidRPr="00AD7210" w:rsidRDefault="009379D6" w:rsidP="00CE2D8A">
            <w:pPr>
              <w:pStyle w:val="Tabletext"/>
              <w:rPr>
                <w:rFonts w:cs="Arial"/>
                <w:szCs w:val="18"/>
              </w:rPr>
            </w:pPr>
            <w:r>
              <w:rPr>
                <w:rFonts w:cs="Arial"/>
                <w:szCs w:val="18"/>
              </w:rPr>
              <w:t>Lack of support from trainers/teachers/instructors</w:t>
            </w:r>
          </w:p>
        </w:tc>
        <w:tc>
          <w:tcPr>
            <w:tcW w:w="1630" w:type="dxa"/>
            <w:vMerge/>
            <w:tcBorders>
              <w:top w:val="nil"/>
              <w:bottom w:val="nil"/>
            </w:tcBorders>
            <w:shd w:val="clear" w:color="auto" w:fill="auto"/>
          </w:tcPr>
          <w:p w14:paraId="5E6A690D" w14:textId="77777777" w:rsidR="009379D6" w:rsidRPr="00AD7210" w:rsidRDefault="009379D6" w:rsidP="00CE2D8A">
            <w:pPr>
              <w:pStyle w:val="Tabletext"/>
              <w:rPr>
                <w:rFonts w:cs="Arial"/>
                <w:szCs w:val="18"/>
              </w:rPr>
            </w:pPr>
          </w:p>
        </w:tc>
        <w:tc>
          <w:tcPr>
            <w:tcW w:w="1630" w:type="dxa"/>
            <w:vMerge/>
            <w:tcBorders>
              <w:top w:val="nil"/>
              <w:bottom w:val="nil"/>
            </w:tcBorders>
            <w:shd w:val="clear" w:color="auto" w:fill="auto"/>
          </w:tcPr>
          <w:p w14:paraId="334D10F5" w14:textId="77777777" w:rsidR="009379D6" w:rsidRPr="00AD7210" w:rsidRDefault="009379D6" w:rsidP="00CE2D8A">
            <w:pPr>
              <w:pStyle w:val="Tabletext"/>
              <w:rPr>
                <w:rFonts w:cs="Arial"/>
                <w:szCs w:val="18"/>
              </w:rPr>
            </w:pPr>
          </w:p>
        </w:tc>
      </w:tr>
      <w:tr w:rsidR="009379D6" w:rsidRPr="00AD7210" w14:paraId="03BFC535" w14:textId="77777777" w:rsidTr="00455A64">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7344D71F" w14:textId="77777777" w:rsidR="009379D6" w:rsidRPr="00AD7210" w:rsidRDefault="009379D6" w:rsidP="00CE2D8A">
            <w:pPr>
              <w:pStyle w:val="Tabletext"/>
              <w:rPr>
                <w:rFonts w:cs="Arial"/>
                <w:bCs/>
                <w:color w:val="FFFFFF" w:themeColor="background1"/>
                <w:szCs w:val="18"/>
              </w:rPr>
            </w:pPr>
          </w:p>
        </w:tc>
        <w:tc>
          <w:tcPr>
            <w:tcW w:w="1644" w:type="dxa"/>
            <w:vMerge/>
            <w:tcBorders>
              <w:top w:val="nil"/>
              <w:bottom w:val="single" w:sz="8" w:space="0" w:color="00B050"/>
            </w:tcBorders>
            <w:shd w:val="clear" w:color="auto" w:fill="auto"/>
          </w:tcPr>
          <w:p w14:paraId="32FDB85F" w14:textId="77777777" w:rsidR="009379D6" w:rsidRPr="00AD7210" w:rsidRDefault="009379D6" w:rsidP="00CE2D8A">
            <w:pPr>
              <w:pStyle w:val="Tabletext"/>
              <w:rPr>
                <w:rFonts w:cs="Arial"/>
                <w:szCs w:val="18"/>
              </w:rPr>
            </w:pPr>
          </w:p>
        </w:tc>
        <w:tc>
          <w:tcPr>
            <w:tcW w:w="2892" w:type="dxa"/>
            <w:tcBorders>
              <w:top w:val="single" w:sz="4" w:space="0" w:color="D9D9D9" w:themeColor="background1" w:themeShade="D9"/>
              <w:bottom w:val="single" w:sz="4" w:space="0" w:color="D9D9D9" w:themeColor="background1" w:themeShade="D9"/>
            </w:tcBorders>
            <w:shd w:val="clear" w:color="auto" w:fill="auto"/>
          </w:tcPr>
          <w:p w14:paraId="4A96F4F2" w14:textId="40852DF0" w:rsidR="009379D6" w:rsidRPr="00AD7210" w:rsidRDefault="009379D6" w:rsidP="00CE2D8A">
            <w:pPr>
              <w:pStyle w:val="Tabletext"/>
              <w:rPr>
                <w:rFonts w:cs="Arial"/>
                <w:szCs w:val="18"/>
              </w:rPr>
            </w:pPr>
            <w:r>
              <w:rPr>
                <w:rFonts w:cs="Arial"/>
                <w:szCs w:val="18"/>
              </w:rPr>
              <w:t>Unreliable internet at home</w:t>
            </w:r>
          </w:p>
        </w:tc>
        <w:tc>
          <w:tcPr>
            <w:tcW w:w="1630" w:type="dxa"/>
            <w:vMerge/>
            <w:tcBorders>
              <w:top w:val="nil"/>
              <w:bottom w:val="nil"/>
            </w:tcBorders>
            <w:shd w:val="clear" w:color="auto" w:fill="auto"/>
          </w:tcPr>
          <w:p w14:paraId="1C3FB8FD" w14:textId="77777777" w:rsidR="009379D6" w:rsidRPr="00AD7210" w:rsidRDefault="009379D6" w:rsidP="00CE2D8A">
            <w:pPr>
              <w:pStyle w:val="Tabletext"/>
              <w:rPr>
                <w:rFonts w:cs="Arial"/>
                <w:szCs w:val="18"/>
              </w:rPr>
            </w:pPr>
          </w:p>
        </w:tc>
        <w:tc>
          <w:tcPr>
            <w:tcW w:w="1630" w:type="dxa"/>
            <w:vMerge/>
            <w:tcBorders>
              <w:top w:val="nil"/>
              <w:bottom w:val="nil"/>
            </w:tcBorders>
            <w:shd w:val="clear" w:color="auto" w:fill="auto"/>
          </w:tcPr>
          <w:p w14:paraId="53A889EA" w14:textId="77777777" w:rsidR="009379D6" w:rsidRPr="00AD7210" w:rsidRDefault="009379D6" w:rsidP="00CE2D8A">
            <w:pPr>
              <w:pStyle w:val="Tabletext"/>
              <w:rPr>
                <w:rFonts w:cs="Arial"/>
                <w:szCs w:val="18"/>
              </w:rPr>
            </w:pPr>
          </w:p>
        </w:tc>
      </w:tr>
      <w:tr w:rsidR="009379D6" w:rsidRPr="00AD7210" w14:paraId="1E95BD06" w14:textId="77777777" w:rsidTr="00455A64">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6EFD24A5" w14:textId="77777777" w:rsidR="009379D6" w:rsidRPr="00AD7210" w:rsidRDefault="009379D6" w:rsidP="00CE2D8A">
            <w:pPr>
              <w:pStyle w:val="Tabletext"/>
              <w:rPr>
                <w:rFonts w:cs="Arial"/>
                <w:bCs/>
                <w:color w:val="FFFFFF" w:themeColor="background1"/>
                <w:szCs w:val="18"/>
              </w:rPr>
            </w:pPr>
          </w:p>
        </w:tc>
        <w:tc>
          <w:tcPr>
            <w:tcW w:w="1644" w:type="dxa"/>
            <w:vMerge/>
            <w:tcBorders>
              <w:top w:val="nil"/>
              <w:bottom w:val="single" w:sz="8" w:space="0" w:color="00B050"/>
            </w:tcBorders>
            <w:shd w:val="clear" w:color="auto" w:fill="auto"/>
          </w:tcPr>
          <w:p w14:paraId="0073B619" w14:textId="77777777" w:rsidR="009379D6" w:rsidRPr="00AD7210" w:rsidRDefault="009379D6" w:rsidP="00CE2D8A">
            <w:pPr>
              <w:pStyle w:val="Tabletext"/>
              <w:rPr>
                <w:rFonts w:cs="Arial"/>
                <w:szCs w:val="18"/>
              </w:rPr>
            </w:pPr>
          </w:p>
        </w:tc>
        <w:tc>
          <w:tcPr>
            <w:tcW w:w="2892" w:type="dxa"/>
            <w:tcBorders>
              <w:top w:val="single" w:sz="4" w:space="0" w:color="D9D9D9" w:themeColor="background1" w:themeShade="D9"/>
              <w:bottom w:val="single" w:sz="4" w:space="0" w:color="D9D9D9" w:themeColor="background1" w:themeShade="D9"/>
            </w:tcBorders>
            <w:shd w:val="clear" w:color="auto" w:fill="auto"/>
          </w:tcPr>
          <w:p w14:paraId="721D7CC6" w14:textId="49CFABAA" w:rsidR="009379D6" w:rsidRPr="00AD7210" w:rsidRDefault="009379D6" w:rsidP="00CE2D8A">
            <w:pPr>
              <w:pStyle w:val="Tabletext"/>
              <w:rPr>
                <w:rFonts w:cs="Arial"/>
                <w:szCs w:val="18"/>
              </w:rPr>
            </w:pPr>
            <w:r>
              <w:rPr>
                <w:rFonts w:cs="Arial"/>
                <w:szCs w:val="18"/>
              </w:rPr>
              <w:t>Lack of equipment (e.g. computer/printer)</w:t>
            </w:r>
          </w:p>
        </w:tc>
        <w:tc>
          <w:tcPr>
            <w:tcW w:w="1630" w:type="dxa"/>
            <w:vMerge/>
            <w:tcBorders>
              <w:top w:val="nil"/>
              <w:bottom w:val="nil"/>
            </w:tcBorders>
            <w:shd w:val="clear" w:color="auto" w:fill="auto"/>
          </w:tcPr>
          <w:p w14:paraId="7048B1C3" w14:textId="77777777" w:rsidR="009379D6" w:rsidRPr="00AD7210" w:rsidRDefault="009379D6" w:rsidP="00CE2D8A">
            <w:pPr>
              <w:pStyle w:val="Tabletext"/>
              <w:rPr>
                <w:rFonts w:cs="Arial"/>
                <w:szCs w:val="18"/>
              </w:rPr>
            </w:pPr>
          </w:p>
        </w:tc>
        <w:tc>
          <w:tcPr>
            <w:tcW w:w="1630" w:type="dxa"/>
            <w:vMerge/>
            <w:tcBorders>
              <w:top w:val="nil"/>
              <w:bottom w:val="nil"/>
            </w:tcBorders>
            <w:shd w:val="clear" w:color="auto" w:fill="auto"/>
          </w:tcPr>
          <w:p w14:paraId="2FD8788E" w14:textId="77777777" w:rsidR="009379D6" w:rsidRPr="00AD7210" w:rsidRDefault="009379D6" w:rsidP="00CE2D8A">
            <w:pPr>
              <w:pStyle w:val="Tabletext"/>
              <w:rPr>
                <w:rFonts w:cs="Arial"/>
                <w:szCs w:val="18"/>
              </w:rPr>
            </w:pPr>
          </w:p>
        </w:tc>
      </w:tr>
      <w:tr w:rsidR="009379D6" w:rsidRPr="00AD7210" w14:paraId="17EC0B82" w14:textId="77777777" w:rsidTr="00455A64">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7181560F" w14:textId="77777777" w:rsidR="009379D6" w:rsidRPr="00AD7210" w:rsidRDefault="009379D6" w:rsidP="00CE2D8A">
            <w:pPr>
              <w:pStyle w:val="Tabletext"/>
              <w:rPr>
                <w:rFonts w:cs="Arial"/>
                <w:bCs/>
                <w:color w:val="FFFFFF" w:themeColor="background1"/>
                <w:szCs w:val="18"/>
              </w:rPr>
            </w:pPr>
          </w:p>
        </w:tc>
        <w:tc>
          <w:tcPr>
            <w:tcW w:w="1644" w:type="dxa"/>
            <w:vMerge/>
            <w:tcBorders>
              <w:top w:val="nil"/>
              <w:bottom w:val="single" w:sz="8" w:space="0" w:color="00B050"/>
            </w:tcBorders>
            <w:shd w:val="clear" w:color="auto" w:fill="auto"/>
          </w:tcPr>
          <w:p w14:paraId="09CF7736" w14:textId="77777777" w:rsidR="009379D6" w:rsidRPr="00AD7210" w:rsidRDefault="009379D6" w:rsidP="00CE2D8A">
            <w:pPr>
              <w:pStyle w:val="Tabletext"/>
              <w:rPr>
                <w:rFonts w:cs="Arial"/>
                <w:szCs w:val="18"/>
              </w:rPr>
            </w:pPr>
          </w:p>
        </w:tc>
        <w:tc>
          <w:tcPr>
            <w:tcW w:w="2892" w:type="dxa"/>
            <w:tcBorders>
              <w:top w:val="single" w:sz="4" w:space="0" w:color="D9D9D9" w:themeColor="background1" w:themeShade="D9"/>
              <w:bottom w:val="single" w:sz="4" w:space="0" w:color="D9D9D9" w:themeColor="background1" w:themeShade="D9"/>
            </w:tcBorders>
            <w:shd w:val="clear" w:color="auto" w:fill="auto"/>
          </w:tcPr>
          <w:p w14:paraId="771D0C89" w14:textId="255F1A82" w:rsidR="009379D6" w:rsidRPr="00AD7210" w:rsidRDefault="009379D6" w:rsidP="00CE2D8A">
            <w:pPr>
              <w:pStyle w:val="Tabletext"/>
              <w:rPr>
                <w:rFonts w:cs="Arial"/>
                <w:szCs w:val="18"/>
              </w:rPr>
            </w:pPr>
            <w:r>
              <w:rPr>
                <w:rFonts w:cs="Arial"/>
                <w:szCs w:val="18"/>
              </w:rPr>
              <w:t>I had limited digital skills (e.g. skills in accessing information from computers and other digital devices)</w:t>
            </w:r>
          </w:p>
        </w:tc>
        <w:tc>
          <w:tcPr>
            <w:tcW w:w="1630" w:type="dxa"/>
            <w:vMerge/>
            <w:tcBorders>
              <w:top w:val="nil"/>
              <w:bottom w:val="nil"/>
            </w:tcBorders>
            <w:shd w:val="clear" w:color="auto" w:fill="auto"/>
          </w:tcPr>
          <w:p w14:paraId="3076CD45" w14:textId="77777777" w:rsidR="009379D6" w:rsidRPr="00AD7210" w:rsidRDefault="009379D6" w:rsidP="00CE2D8A">
            <w:pPr>
              <w:pStyle w:val="Tabletext"/>
              <w:rPr>
                <w:rFonts w:cs="Arial"/>
                <w:szCs w:val="18"/>
              </w:rPr>
            </w:pPr>
          </w:p>
        </w:tc>
        <w:tc>
          <w:tcPr>
            <w:tcW w:w="1630" w:type="dxa"/>
            <w:vMerge/>
            <w:tcBorders>
              <w:top w:val="nil"/>
              <w:bottom w:val="nil"/>
            </w:tcBorders>
            <w:shd w:val="clear" w:color="auto" w:fill="auto"/>
          </w:tcPr>
          <w:p w14:paraId="58ADA050" w14:textId="77777777" w:rsidR="009379D6" w:rsidRPr="00AD7210" w:rsidRDefault="009379D6" w:rsidP="00CE2D8A">
            <w:pPr>
              <w:pStyle w:val="Tabletext"/>
              <w:rPr>
                <w:rFonts w:cs="Arial"/>
                <w:szCs w:val="18"/>
              </w:rPr>
            </w:pPr>
          </w:p>
        </w:tc>
      </w:tr>
      <w:tr w:rsidR="009379D6" w:rsidRPr="00AD7210" w14:paraId="4F395B9A" w14:textId="77777777" w:rsidTr="00455A64">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55824A06" w14:textId="77777777" w:rsidR="009379D6" w:rsidRPr="00AD7210" w:rsidRDefault="009379D6" w:rsidP="00CE2D8A">
            <w:pPr>
              <w:pStyle w:val="Tabletext"/>
              <w:rPr>
                <w:rFonts w:cs="Arial"/>
                <w:bCs/>
                <w:color w:val="FFFFFF" w:themeColor="background1"/>
                <w:szCs w:val="18"/>
              </w:rPr>
            </w:pPr>
          </w:p>
        </w:tc>
        <w:tc>
          <w:tcPr>
            <w:tcW w:w="1644" w:type="dxa"/>
            <w:vMerge/>
            <w:tcBorders>
              <w:top w:val="nil"/>
              <w:bottom w:val="single" w:sz="8" w:space="0" w:color="00B050"/>
            </w:tcBorders>
            <w:shd w:val="clear" w:color="auto" w:fill="auto"/>
          </w:tcPr>
          <w:p w14:paraId="025EB32E" w14:textId="77777777" w:rsidR="009379D6" w:rsidRPr="00AD7210" w:rsidRDefault="009379D6" w:rsidP="00CE2D8A">
            <w:pPr>
              <w:pStyle w:val="Tabletext"/>
              <w:rPr>
                <w:rFonts w:cs="Arial"/>
                <w:szCs w:val="18"/>
              </w:rPr>
            </w:pPr>
          </w:p>
        </w:tc>
        <w:tc>
          <w:tcPr>
            <w:tcW w:w="2892" w:type="dxa"/>
            <w:tcBorders>
              <w:top w:val="single" w:sz="4" w:space="0" w:color="D9D9D9" w:themeColor="background1" w:themeShade="D9"/>
              <w:bottom w:val="single" w:sz="4" w:space="0" w:color="D9D9D9" w:themeColor="background1" w:themeShade="D9"/>
            </w:tcBorders>
            <w:shd w:val="clear" w:color="auto" w:fill="auto"/>
          </w:tcPr>
          <w:p w14:paraId="060CADE0" w14:textId="4DAE8AE5" w:rsidR="009379D6" w:rsidRPr="00AD7210" w:rsidRDefault="009379D6" w:rsidP="00CE2D8A">
            <w:pPr>
              <w:pStyle w:val="Tabletext"/>
              <w:rPr>
                <w:rFonts w:cs="Arial"/>
                <w:szCs w:val="18"/>
              </w:rPr>
            </w:pPr>
            <w:r>
              <w:rPr>
                <w:rFonts w:cs="Arial"/>
                <w:szCs w:val="18"/>
              </w:rPr>
              <w:t>Lack of face-to-face interaction with trainer/teachers/instructors</w:t>
            </w:r>
          </w:p>
        </w:tc>
        <w:tc>
          <w:tcPr>
            <w:tcW w:w="1630" w:type="dxa"/>
            <w:vMerge/>
            <w:tcBorders>
              <w:top w:val="nil"/>
              <w:bottom w:val="nil"/>
            </w:tcBorders>
            <w:shd w:val="clear" w:color="auto" w:fill="auto"/>
          </w:tcPr>
          <w:p w14:paraId="2F772CC4" w14:textId="77777777" w:rsidR="009379D6" w:rsidRPr="00AD7210" w:rsidRDefault="009379D6" w:rsidP="00CE2D8A">
            <w:pPr>
              <w:pStyle w:val="Tabletext"/>
              <w:rPr>
                <w:rFonts w:cs="Arial"/>
                <w:szCs w:val="18"/>
              </w:rPr>
            </w:pPr>
          </w:p>
        </w:tc>
        <w:tc>
          <w:tcPr>
            <w:tcW w:w="1630" w:type="dxa"/>
            <w:vMerge/>
            <w:tcBorders>
              <w:top w:val="nil"/>
              <w:bottom w:val="nil"/>
            </w:tcBorders>
            <w:shd w:val="clear" w:color="auto" w:fill="auto"/>
          </w:tcPr>
          <w:p w14:paraId="09FD2321" w14:textId="77777777" w:rsidR="009379D6" w:rsidRPr="00AD7210" w:rsidRDefault="009379D6" w:rsidP="00CE2D8A">
            <w:pPr>
              <w:pStyle w:val="Tabletext"/>
              <w:rPr>
                <w:rFonts w:cs="Arial"/>
                <w:szCs w:val="18"/>
              </w:rPr>
            </w:pPr>
          </w:p>
        </w:tc>
      </w:tr>
      <w:tr w:rsidR="009379D6" w:rsidRPr="00AD7210" w14:paraId="5D4289C6" w14:textId="77777777" w:rsidTr="00455A64">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D9D9D9" w:themeColor="background1" w:themeShade="D9"/>
            </w:tcBorders>
            <w:shd w:val="clear" w:color="auto" w:fill="auto"/>
          </w:tcPr>
          <w:p w14:paraId="667C0463" w14:textId="77777777" w:rsidR="009379D6" w:rsidRPr="00AD7210" w:rsidRDefault="009379D6" w:rsidP="00CE2D8A">
            <w:pPr>
              <w:pStyle w:val="Tabletext"/>
              <w:rPr>
                <w:rFonts w:cs="Arial"/>
                <w:bCs/>
                <w:color w:val="FFFFFF" w:themeColor="background1"/>
                <w:szCs w:val="18"/>
              </w:rPr>
            </w:pPr>
          </w:p>
        </w:tc>
        <w:tc>
          <w:tcPr>
            <w:tcW w:w="1644" w:type="dxa"/>
            <w:vMerge/>
            <w:tcBorders>
              <w:top w:val="nil"/>
              <w:bottom w:val="single" w:sz="8" w:space="0" w:color="D9D9D9" w:themeColor="background1" w:themeShade="D9"/>
            </w:tcBorders>
            <w:shd w:val="clear" w:color="auto" w:fill="auto"/>
          </w:tcPr>
          <w:p w14:paraId="3EC13F9A" w14:textId="77777777" w:rsidR="009379D6" w:rsidRPr="00AD7210" w:rsidRDefault="009379D6" w:rsidP="00CE2D8A">
            <w:pPr>
              <w:pStyle w:val="Tabletext"/>
              <w:rPr>
                <w:rFonts w:cs="Arial"/>
                <w:szCs w:val="18"/>
              </w:rPr>
            </w:pPr>
          </w:p>
        </w:tc>
        <w:tc>
          <w:tcPr>
            <w:tcW w:w="2892" w:type="dxa"/>
            <w:tcBorders>
              <w:top w:val="single" w:sz="4" w:space="0" w:color="D9D9D9" w:themeColor="background1" w:themeShade="D9"/>
              <w:bottom w:val="single" w:sz="8" w:space="0" w:color="D9D9D9" w:themeColor="background1" w:themeShade="D9"/>
            </w:tcBorders>
            <w:shd w:val="clear" w:color="auto" w:fill="auto"/>
          </w:tcPr>
          <w:p w14:paraId="16B1D788" w14:textId="58873C05" w:rsidR="009379D6" w:rsidRPr="00AD7210" w:rsidRDefault="009379D6" w:rsidP="00CE2D8A">
            <w:pPr>
              <w:pStyle w:val="Tabletext"/>
              <w:rPr>
                <w:rFonts w:cs="Arial"/>
                <w:szCs w:val="18"/>
              </w:rPr>
            </w:pPr>
            <w:r>
              <w:rPr>
                <w:rFonts w:cs="Arial"/>
                <w:szCs w:val="18"/>
              </w:rPr>
              <w:t>Lack of face-to-face interaction with fellow students</w:t>
            </w:r>
          </w:p>
        </w:tc>
        <w:tc>
          <w:tcPr>
            <w:tcW w:w="1630" w:type="dxa"/>
            <w:vMerge/>
            <w:tcBorders>
              <w:top w:val="nil"/>
              <w:bottom w:val="single" w:sz="8" w:space="0" w:color="D9D9D9" w:themeColor="background1" w:themeShade="D9"/>
            </w:tcBorders>
            <w:shd w:val="clear" w:color="auto" w:fill="auto"/>
          </w:tcPr>
          <w:p w14:paraId="3FA6350D" w14:textId="77777777" w:rsidR="009379D6" w:rsidRPr="00AD7210" w:rsidRDefault="009379D6" w:rsidP="00CE2D8A">
            <w:pPr>
              <w:pStyle w:val="Tabletext"/>
              <w:rPr>
                <w:rFonts w:cs="Arial"/>
                <w:szCs w:val="18"/>
              </w:rPr>
            </w:pPr>
          </w:p>
        </w:tc>
        <w:tc>
          <w:tcPr>
            <w:tcW w:w="1630" w:type="dxa"/>
            <w:vMerge/>
            <w:tcBorders>
              <w:top w:val="nil"/>
              <w:bottom w:val="single" w:sz="8" w:space="0" w:color="D9D9D9" w:themeColor="background1" w:themeShade="D9"/>
            </w:tcBorders>
            <w:shd w:val="clear" w:color="auto" w:fill="auto"/>
          </w:tcPr>
          <w:p w14:paraId="664E19D9" w14:textId="77777777" w:rsidR="009379D6" w:rsidRPr="00AD7210" w:rsidRDefault="009379D6" w:rsidP="00CE2D8A">
            <w:pPr>
              <w:pStyle w:val="Tabletext"/>
              <w:rPr>
                <w:rFonts w:cs="Arial"/>
                <w:szCs w:val="18"/>
              </w:rPr>
            </w:pPr>
          </w:p>
        </w:tc>
      </w:tr>
      <w:tr w:rsidR="009379D6" w:rsidRPr="00AD7210" w14:paraId="642B6E1C" w14:textId="77777777" w:rsidTr="00455A64">
        <w:tblPrEx>
          <w:tblBorders>
            <w:top w:val="single" w:sz="12" w:space="0" w:color="000000"/>
            <w:bottom w:val="single" w:sz="12" w:space="0" w:color="000000"/>
          </w:tblBorders>
          <w:tblLook w:val="01E0" w:firstRow="1" w:lastRow="1" w:firstColumn="1" w:lastColumn="1" w:noHBand="0" w:noVBand="0"/>
        </w:tblPrEx>
        <w:tc>
          <w:tcPr>
            <w:tcW w:w="1276" w:type="dxa"/>
            <w:vMerge/>
            <w:tcBorders>
              <w:top w:val="single" w:sz="8" w:space="0" w:color="D9D9D9" w:themeColor="background1" w:themeShade="D9"/>
              <w:bottom w:val="single" w:sz="8" w:space="0" w:color="D9D9D9" w:themeColor="background1" w:themeShade="D9"/>
            </w:tcBorders>
            <w:shd w:val="clear" w:color="auto" w:fill="auto"/>
          </w:tcPr>
          <w:p w14:paraId="6796A632" w14:textId="77777777" w:rsidR="009379D6" w:rsidRPr="00AD7210" w:rsidRDefault="009379D6" w:rsidP="00CE2D8A">
            <w:pPr>
              <w:pStyle w:val="Tabletext"/>
              <w:rPr>
                <w:rFonts w:cs="Arial"/>
                <w:bCs/>
                <w:color w:val="FFFFFF" w:themeColor="background1"/>
                <w:szCs w:val="18"/>
              </w:rPr>
            </w:pPr>
          </w:p>
        </w:tc>
        <w:tc>
          <w:tcPr>
            <w:tcW w:w="1644" w:type="dxa"/>
            <w:vMerge/>
            <w:tcBorders>
              <w:top w:val="single" w:sz="8" w:space="0" w:color="D9D9D9" w:themeColor="background1" w:themeShade="D9"/>
              <w:bottom w:val="single" w:sz="8" w:space="0" w:color="D9D9D9" w:themeColor="background1" w:themeShade="D9"/>
            </w:tcBorders>
            <w:shd w:val="clear" w:color="auto" w:fill="auto"/>
          </w:tcPr>
          <w:p w14:paraId="1972B5F7" w14:textId="77777777" w:rsidR="009379D6" w:rsidRPr="00AD7210" w:rsidRDefault="009379D6" w:rsidP="00CE2D8A">
            <w:pPr>
              <w:pStyle w:val="Tabletext"/>
              <w:rPr>
                <w:rFonts w:cs="Arial"/>
                <w:szCs w:val="18"/>
              </w:rPr>
            </w:pPr>
          </w:p>
        </w:tc>
        <w:tc>
          <w:tcPr>
            <w:tcW w:w="2892" w:type="dxa"/>
            <w:tcBorders>
              <w:top w:val="single" w:sz="8" w:space="0" w:color="D9D9D9" w:themeColor="background1" w:themeShade="D9"/>
              <w:bottom w:val="single" w:sz="8" w:space="0" w:color="D9D9D9" w:themeColor="background1" w:themeShade="D9"/>
            </w:tcBorders>
            <w:shd w:val="clear" w:color="auto" w:fill="auto"/>
          </w:tcPr>
          <w:p w14:paraId="60BB8A7D" w14:textId="78BE2856" w:rsidR="009379D6" w:rsidRPr="00AD7210" w:rsidRDefault="009379D6" w:rsidP="00CE2D8A">
            <w:pPr>
              <w:pStyle w:val="Tabletext"/>
              <w:rPr>
                <w:rFonts w:cs="Arial"/>
                <w:szCs w:val="18"/>
              </w:rPr>
            </w:pPr>
            <w:r>
              <w:rPr>
                <w:rFonts w:cs="Arial"/>
                <w:szCs w:val="18"/>
              </w:rPr>
              <w:t>Covid related challenges</w:t>
            </w:r>
          </w:p>
        </w:tc>
        <w:tc>
          <w:tcPr>
            <w:tcW w:w="1630" w:type="dxa"/>
            <w:vMerge/>
            <w:tcBorders>
              <w:top w:val="single" w:sz="8" w:space="0" w:color="D9D9D9" w:themeColor="background1" w:themeShade="D9"/>
              <w:bottom w:val="single" w:sz="8" w:space="0" w:color="D9D9D9" w:themeColor="background1" w:themeShade="D9"/>
            </w:tcBorders>
            <w:shd w:val="clear" w:color="auto" w:fill="auto"/>
          </w:tcPr>
          <w:p w14:paraId="15BCBB60" w14:textId="77777777" w:rsidR="009379D6" w:rsidRPr="00AD7210" w:rsidRDefault="009379D6" w:rsidP="00CE2D8A">
            <w:pPr>
              <w:pStyle w:val="Tabletext"/>
              <w:rPr>
                <w:rFonts w:cs="Arial"/>
                <w:szCs w:val="18"/>
              </w:rPr>
            </w:pPr>
          </w:p>
        </w:tc>
        <w:tc>
          <w:tcPr>
            <w:tcW w:w="1630" w:type="dxa"/>
            <w:vMerge/>
            <w:tcBorders>
              <w:top w:val="single" w:sz="8" w:space="0" w:color="D9D9D9" w:themeColor="background1" w:themeShade="D9"/>
              <w:bottom w:val="single" w:sz="8" w:space="0" w:color="D9D9D9" w:themeColor="background1" w:themeShade="D9"/>
            </w:tcBorders>
            <w:shd w:val="clear" w:color="auto" w:fill="auto"/>
          </w:tcPr>
          <w:p w14:paraId="046CFCD0" w14:textId="77777777" w:rsidR="009379D6" w:rsidRPr="00AD7210" w:rsidRDefault="009379D6" w:rsidP="00CE2D8A">
            <w:pPr>
              <w:pStyle w:val="Tabletext"/>
              <w:rPr>
                <w:rFonts w:cs="Arial"/>
                <w:szCs w:val="18"/>
              </w:rPr>
            </w:pPr>
          </w:p>
        </w:tc>
      </w:tr>
      <w:tr w:rsidR="009379D6" w:rsidRPr="00AD7210" w14:paraId="4D0E2C7A" w14:textId="77777777" w:rsidTr="00455A64">
        <w:tblPrEx>
          <w:tblBorders>
            <w:top w:val="single" w:sz="12" w:space="0" w:color="000000"/>
            <w:bottom w:val="single" w:sz="12" w:space="0" w:color="000000"/>
          </w:tblBorders>
          <w:tblLook w:val="01E0" w:firstRow="1" w:lastRow="1" w:firstColumn="1" w:lastColumn="1" w:noHBand="0" w:noVBand="0"/>
        </w:tblPrEx>
        <w:tc>
          <w:tcPr>
            <w:tcW w:w="1276" w:type="dxa"/>
            <w:vMerge/>
            <w:tcBorders>
              <w:top w:val="single" w:sz="8" w:space="0" w:color="D9D9D9" w:themeColor="background1" w:themeShade="D9"/>
              <w:bottom w:val="single" w:sz="8" w:space="0" w:color="D9D9D9" w:themeColor="background1" w:themeShade="D9"/>
            </w:tcBorders>
            <w:shd w:val="clear" w:color="auto" w:fill="auto"/>
          </w:tcPr>
          <w:p w14:paraId="2E52D993" w14:textId="77777777" w:rsidR="009379D6" w:rsidRPr="00AD7210" w:rsidRDefault="009379D6" w:rsidP="00CE2D8A">
            <w:pPr>
              <w:pStyle w:val="Tabletext"/>
              <w:rPr>
                <w:rFonts w:cs="Arial"/>
                <w:bCs/>
                <w:color w:val="FFFFFF" w:themeColor="background1"/>
                <w:szCs w:val="18"/>
              </w:rPr>
            </w:pPr>
          </w:p>
        </w:tc>
        <w:tc>
          <w:tcPr>
            <w:tcW w:w="1644" w:type="dxa"/>
            <w:vMerge/>
            <w:tcBorders>
              <w:top w:val="single" w:sz="8" w:space="0" w:color="D9D9D9" w:themeColor="background1" w:themeShade="D9"/>
              <w:bottom w:val="single" w:sz="8" w:space="0" w:color="D9D9D9" w:themeColor="background1" w:themeShade="D9"/>
            </w:tcBorders>
            <w:shd w:val="clear" w:color="auto" w:fill="auto"/>
          </w:tcPr>
          <w:p w14:paraId="3B719B45" w14:textId="77777777" w:rsidR="009379D6" w:rsidRPr="00AD7210" w:rsidRDefault="009379D6" w:rsidP="00CE2D8A">
            <w:pPr>
              <w:pStyle w:val="Tabletext"/>
              <w:rPr>
                <w:rFonts w:cs="Arial"/>
                <w:szCs w:val="18"/>
              </w:rPr>
            </w:pPr>
          </w:p>
        </w:tc>
        <w:tc>
          <w:tcPr>
            <w:tcW w:w="2892" w:type="dxa"/>
            <w:tcBorders>
              <w:top w:val="single" w:sz="8" w:space="0" w:color="D9D9D9" w:themeColor="background1" w:themeShade="D9"/>
              <w:bottom w:val="single" w:sz="8" w:space="0" w:color="D9D9D9" w:themeColor="background1" w:themeShade="D9"/>
            </w:tcBorders>
            <w:shd w:val="clear" w:color="auto" w:fill="auto"/>
          </w:tcPr>
          <w:p w14:paraId="105E68C1" w14:textId="3968CC0B" w:rsidR="009379D6" w:rsidRPr="00AD7210" w:rsidRDefault="009379D6" w:rsidP="00CE2D8A">
            <w:pPr>
              <w:pStyle w:val="Tabletext"/>
              <w:rPr>
                <w:rFonts w:cs="Arial"/>
                <w:szCs w:val="18"/>
              </w:rPr>
            </w:pPr>
            <w:r>
              <w:rPr>
                <w:rFonts w:cs="Arial"/>
                <w:szCs w:val="18"/>
              </w:rPr>
              <w:t>Mental health issues</w:t>
            </w:r>
          </w:p>
        </w:tc>
        <w:tc>
          <w:tcPr>
            <w:tcW w:w="1630" w:type="dxa"/>
            <w:vMerge/>
            <w:tcBorders>
              <w:top w:val="single" w:sz="8" w:space="0" w:color="D9D9D9" w:themeColor="background1" w:themeShade="D9"/>
              <w:bottom w:val="single" w:sz="8" w:space="0" w:color="D9D9D9" w:themeColor="background1" w:themeShade="D9"/>
            </w:tcBorders>
            <w:shd w:val="clear" w:color="auto" w:fill="auto"/>
          </w:tcPr>
          <w:p w14:paraId="10E580EB" w14:textId="77777777" w:rsidR="009379D6" w:rsidRPr="00AD7210" w:rsidRDefault="009379D6" w:rsidP="00CE2D8A">
            <w:pPr>
              <w:pStyle w:val="Tabletext"/>
              <w:rPr>
                <w:rFonts w:cs="Arial"/>
                <w:szCs w:val="18"/>
              </w:rPr>
            </w:pPr>
          </w:p>
        </w:tc>
        <w:tc>
          <w:tcPr>
            <w:tcW w:w="1630" w:type="dxa"/>
            <w:vMerge/>
            <w:tcBorders>
              <w:top w:val="single" w:sz="8" w:space="0" w:color="D9D9D9" w:themeColor="background1" w:themeShade="D9"/>
              <w:bottom w:val="single" w:sz="8" w:space="0" w:color="D9D9D9" w:themeColor="background1" w:themeShade="D9"/>
            </w:tcBorders>
            <w:shd w:val="clear" w:color="auto" w:fill="auto"/>
          </w:tcPr>
          <w:p w14:paraId="4F8F71D1" w14:textId="77777777" w:rsidR="009379D6" w:rsidRPr="00AD7210" w:rsidRDefault="009379D6" w:rsidP="00CE2D8A">
            <w:pPr>
              <w:pStyle w:val="Tabletext"/>
              <w:rPr>
                <w:rFonts w:cs="Arial"/>
                <w:szCs w:val="18"/>
              </w:rPr>
            </w:pPr>
          </w:p>
        </w:tc>
      </w:tr>
      <w:tr w:rsidR="009379D6" w:rsidRPr="00AD7210" w14:paraId="43615268" w14:textId="77777777" w:rsidTr="00455A64">
        <w:tblPrEx>
          <w:tblBorders>
            <w:top w:val="single" w:sz="12" w:space="0" w:color="000000"/>
            <w:bottom w:val="single" w:sz="12" w:space="0" w:color="000000"/>
          </w:tblBorders>
          <w:tblLook w:val="01E0" w:firstRow="1" w:lastRow="1" w:firstColumn="1" w:lastColumn="1" w:noHBand="0" w:noVBand="0"/>
        </w:tblPrEx>
        <w:tc>
          <w:tcPr>
            <w:tcW w:w="1276" w:type="dxa"/>
            <w:vMerge/>
            <w:tcBorders>
              <w:top w:val="single" w:sz="8" w:space="0" w:color="D9D9D9" w:themeColor="background1" w:themeShade="D9"/>
              <w:bottom w:val="single" w:sz="8" w:space="0" w:color="D9D9D9" w:themeColor="background1" w:themeShade="D9"/>
            </w:tcBorders>
            <w:shd w:val="clear" w:color="auto" w:fill="auto"/>
          </w:tcPr>
          <w:p w14:paraId="2B70AC68" w14:textId="77777777" w:rsidR="009379D6" w:rsidRPr="00AD7210" w:rsidRDefault="009379D6" w:rsidP="00CE2D8A">
            <w:pPr>
              <w:pStyle w:val="Tabletext"/>
              <w:rPr>
                <w:rFonts w:cs="Arial"/>
                <w:bCs/>
                <w:color w:val="FFFFFF" w:themeColor="background1"/>
                <w:szCs w:val="18"/>
              </w:rPr>
            </w:pPr>
          </w:p>
        </w:tc>
        <w:tc>
          <w:tcPr>
            <w:tcW w:w="1644" w:type="dxa"/>
            <w:vMerge/>
            <w:tcBorders>
              <w:top w:val="single" w:sz="8" w:space="0" w:color="D9D9D9" w:themeColor="background1" w:themeShade="D9"/>
              <w:bottom w:val="single" w:sz="8" w:space="0" w:color="D9D9D9" w:themeColor="background1" w:themeShade="D9"/>
            </w:tcBorders>
            <w:shd w:val="clear" w:color="auto" w:fill="auto"/>
          </w:tcPr>
          <w:p w14:paraId="1C92D8E4" w14:textId="77777777" w:rsidR="009379D6" w:rsidRPr="00AD7210" w:rsidRDefault="009379D6" w:rsidP="00CE2D8A">
            <w:pPr>
              <w:pStyle w:val="Tabletext"/>
              <w:rPr>
                <w:rFonts w:cs="Arial"/>
                <w:szCs w:val="18"/>
              </w:rPr>
            </w:pPr>
          </w:p>
        </w:tc>
        <w:tc>
          <w:tcPr>
            <w:tcW w:w="2892" w:type="dxa"/>
            <w:tcBorders>
              <w:top w:val="single" w:sz="8" w:space="0" w:color="D9D9D9" w:themeColor="background1" w:themeShade="D9"/>
              <w:bottom w:val="single" w:sz="8" w:space="0" w:color="D9D9D9" w:themeColor="background1" w:themeShade="D9"/>
            </w:tcBorders>
            <w:shd w:val="clear" w:color="auto" w:fill="auto"/>
          </w:tcPr>
          <w:p w14:paraId="489764C4" w14:textId="6785197B" w:rsidR="009379D6" w:rsidRPr="00AD7210" w:rsidRDefault="009379D6" w:rsidP="00CE2D8A">
            <w:pPr>
              <w:pStyle w:val="Tabletext"/>
              <w:rPr>
                <w:rFonts w:cs="Arial"/>
                <w:szCs w:val="18"/>
              </w:rPr>
            </w:pPr>
            <w:r>
              <w:rPr>
                <w:rFonts w:cs="Arial"/>
                <w:szCs w:val="18"/>
              </w:rPr>
              <w:t>Other</w:t>
            </w:r>
          </w:p>
        </w:tc>
        <w:tc>
          <w:tcPr>
            <w:tcW w:w="1630" w:type="dxa"/>
            <w:vMerge/>
            <w:tcBorders>
              <w:top w:val="single" w:sz="8" w:space="0" w:color="D9D9D9" w:themeColor="background1" w:themeShade="D9"/>
              <w:bottom w:val="single" w:sz="8" w:space="0" w:color="D9D9D9" w:themeColor="background1" w:themeShade="D9"/>
            </w:tcBorders>
            <w:shd w:val="clear" w:color="auto" w:fill="auto"/>
          </w:tcPr>
          <w:p w14:paraId="7301870C" w14:textId="77777777" w:rsidR="009379D6" w:rsidRPr="00AD7210" w:rsidRDefault="009379D6" w:rsidP="00CE2D8A">
            <w:pPr>
              <w:pStyle w:val="Tabletext"/>
              <w:rPr>
                <w:rFonts w:cs="Arial"/>
                <w:szCs w:val="18"/>
              </w:rPr>
            </w:pPr>
          </w:p>
        </w:tc>
        <w:tc>
          <w:tcPr>
            <w:tcW w:w="1630" w:type="dxa"/>
            <w:vMerge/>
            <w:tcBorders>
              <w:top w:val="single" w:sz="8" w:space="0" w:color="D9D9D9" w:themeColor="background1" w:themeShade="D9"/>
              <w:bottom w:val="single" w:sz="8" w:space="0" w:color="D9D9D9" w:themeColor="background1" w:themeShade="D9"/>
            </w:tcBorders>
            <w:shd w:val="clear" w:color="auto" w:fill="auto"/>
          </w:tcPr>
          <w:p w14:paraId="1CA6BB04" w14:textId="77777777" w:rsidR="009379D6" w:rsidRPr="00AD7210" w:rsidRDefault="009379D6" w:rsidP="00CE2D8A">
            <w:pPr>
              <w:pStyle w:val="Tabletext"/>
              <w:rPr>
                <w:rFonts w:cs="Arial"/>
                <w:szCs w:val="18"/>
              </w:rPr>
            </w:pPr>
          </w:p>
        </w:tc>
      </w:tr>
      <w:tr w:rsidR="009379D6" w:rsidRPr="00AD7210" w14:paraId="4291819C" w14:textId="77777777" w:rsidTr="00455A64">
        <w:tblPrEx>
          <w:tblBorders>
            <w:top w:val="single" w:sz="12" w:space="0" w:color="000000"/>
            <w:bottom w:val="single" w:sz="12" w:space="0" w:color="000000"/>
          </w:tblBorders>
          <w:tblLook w:val="01E0" w:firstRow="1" w:lastRow="1" w:firstColumn="1" w:lastColumn="1" w:noHBand="0" w:noVBand="0"/>
        </w:tblPrEx>
        <w:tc>
          <w:tcPr>
            <w:tcW w:w="1276" w:type="dxa"/>
            <w:vMerge/>
            <w:tcBorders>
              <w:top w:val="single" w:sz="8" w:space="0" w:color="D9D9D9" w:themeColor="background1" w:themeShade="D9"/>
              <w:bottom w:val="single" w:sz="8" w:space="0" w:color="00B050"/>
            </w:tcBorders>
            <w:shd w:val="clear" w:color="auto" w:fill="auto"/>
          </w:tcPr>
          <w:p w14:paraId="5CAC5901" w14:textId="77777777" w:rsidR="009379D6" w:rsidRPr="00AD7210" w:rsidRDefault="009379D6" w:rsidP="00CE2D8A">
            <w:pPr>
              <w:pStyle w:val="Tabletext"/>
              <w:rPr>
                <w:rFonts w:cs="Arial"/>
                <w:bCs/>
                <w:color w:val="FFFFFF" w:themeColor="background1"/>
                <w:szCs w:val="18"/>
              </w:rPr>
            </w:pPr>
          </w:p>
        </w:tc>
        <w:tc>
          <w:tcPr>
            <w:tcW w:w="1644" w:type="dxa"/>
            <w:vMerge/>
            <w:tcBorders>
              <w:top w:val="single" w:sz="8" w:space="0" w:color="D9D9D9" w:themeColor="background1" w:themeShade="D9"/>
              <w:bottom w:val="single" w:sz="8" w:space="0" w:color="00B050"/>
            </w:tcBorders>
            <w:shd w:val="clear" w:color="auto" w:fill="auto"/>
          </w:tcPr>
          <w:p w14:paraId="5ADF60AA" w14:textId="77777777" w:rsidR="009379D6" w:rsidRPr="00AD7210" w:rsidRDefault="009379D6" w:rsidP="00CE2D8A">
            <w:pPr>
              <w:pStyle w:val="Tabletext"/>
              <w:rPr>
                <w:rFonts w:cs="Arial"/>
                <w:szCs w:val="18"/>
              </w:rPr>
            </w:pPr>
          </w:p>
        </w:tc>
        <w:tc>
          <w:tcPr>
            <w:tcW w:w="2892" w:type="dxa"/>
            <w:tcBorders>
              <w:top w:val="single" w:sz="8" w:space="0" w:color="D9D9D9" w:themeColor="background1" w:themeShade="D9"/>
              <w:bottom w:val="single" w:sz="8" w:space="0" w:color="00B050"/>
            </w:tcBorders>
            <w:shd w:val="clear" w:color="auto" w:fill="auto"/>
          </w:tcPr>
          <w:p w14:paraId="468C49C7" w14:textId="77777777" w:rsidR="009379D6" w:rsidRPr="00AD7210" w:rsidRDefault="009379D6" w:rsidP="00CE2D8A">
            <w:pPr>
              <w:pStyle w:val="Tabletext"/>
              <w:rPr>
                <w:rFonts w:cs="Arial"/>
                <w:szCs w:val="18"/>
              </w:rPr>
            </w:pPr>
            <w:r w:rsidRPr="00AD7210">
              <w:rPr>
                <w:rFonts w:cs="Arial"/>
                <w:szCs w:val="18"/>
              </w:rPr>
              <w:t>Not stated</w:t>
            </w:r>
          </w:p>
        </w:tc>
        <w:tc>
          <w:tcPr>
            <w:tcW w:w="1630" w:type="dxa"/>
            <w:vMerge/>
            <w:tcBorders>
              <w:top w:val="single" w:sz="8" w:space="0" w:color="D9D9D9" w:themeColor="background1" w:themeShade="D9"/>
              <w:bottom w:val="single" w:sz="8" w:space="0" w:color="00B050"/>
            </w:tcBorders>
            <w:shd w:val="clear" w:color="auto" w:fill="auto"/>
          </w:tcPr>
          <w:p w14:paraId="0EF71FFA" w14:textId="77777777" w:rsidR="009379D6" w:rsidRPr="00AD7210" w:rsidRDefault="009379D6" w:rsidP="00CE2D8A">
            <w:pPr>
              <w:pStyle w:val="Tabletext"/>
              <w:rPr>
                <w:rFonts w:cs="Arial"/>
                <w:szCs w:val="18"/>
              </w:rPr>
            </w:pPr>
          </w:p>
        </w:tc>
        <w:tc>
          <w:tcPr>
            <w:tcW w:w="1630" w:type="dxa"/>
            <w:vMerge/>
            <w:tcBorders>
              <w:top w:val="single" w:sz="8" w:space="0" w:color="D9D9D9" w:themeColor="background1" w:themeShade="D9"/>
              <w:bottom w:val="single" w:sz="8" w:space="0" w:color="00B050"/>
            </w:tcBorders>
            <w:shd w:val="clear" w:color="auto" w:fill="auto"/>
          </w:tcPr>
          <w:p w14:paraId="399274A4" w14:textId="77777777" w:rsidR="009379D6" w:rsidRPr="00AD7210" w:rsidRDefault="009379D6" w:rsidP="00CE2D8A">
            <w:pPr>
              <w:pStyle w:val="Tabletext"/>
              <w:rPr>
                <w:rFonts w:cs="Arial"/>
                <w:szCs w:val="18"/>
              </w:rPr>
            </w:pPr>
          </w:p>
        </w:tc>
      </w:tr>
      <w:tr w:rsidR="00455A64" w:rsidRPr="00AD7210" w14:paraId="7EFC9131" w14:textId="77777777" w:rsidTr="00CE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shd w:val="clear" w:color="auto" w:fill="auto"/>
          </w:tcPr>
          <w:p w14:paraId="632602D4" w14:textId="7228EBEF" w:rsidR="00455A64" w:rsidRPr="00AD7210" w:rsidRDefault="00455A64" w:rsidP="00455A64">
            <w:pPr>
              <w:pStyle w:val="tabletext-bold"/>
              <w:rPr>
                <w:rFonts w:cs="Arial"/>
                <w:szCs w:val="18"/>
              </w:rPr>
            </w:pPr>
            <w:r>
              <w:rPr>
                <w:rFonts w:cs="Arial"/>
                <w:szCs w:val="18"/>
              </w:rPr>
              <w:t>Note:</w:t>
            </w:r>
            <w:r w:rsidRPr="00AD7210">
              <w:rPr>
                <w:rFonts w:cs="Arial"/>
                <w:szCs w:val="18"/>
              </w:rPr>
              <w:tab/>
            </w:r>
            <w:r w:rsidRPr="00AD7210">
              <w:rPr>
                <w:rFonts w:cs="Arial"/>
                <w:szCs w:val="18"/>
              </w:rPr>
              <w:tab/>
            </w:r>
          </w:p>
        </w:tc>
        <w:tc>
          <w:tcPr>
            <w:tcW w:w="7796" w:type="dxa"/>
            <w:gridSpan w:val="4"/>
            <w:tcBorders>
              <w:top w:val="nil"/>
              <w:left w:val="nil"/>
              <w:bottom w:val="nil"/>
              <w:right w:val="nil"/>
            </w:tcBorders>
            <w:shd w:val="clear" w:color="auto" w:fill="auto"/>
          </w:tcPr>
          <w:p w14:paraId="03EB8FE9" w14:textId="26F035B9" w:rsidR="00455A64" w:rsidRPr="00AD7210" w:rsidRDefault="00455A64" w:rsidP="00455A64">
            <w:pPr>
              <w:pStyle w:val="Tabletext"/>
              <w:rPr>
                <w:rFonts w:cs="Arial"/>
                <w:szCs w:val="18"/>
              </w:rPr>
            </w:pPr>
            <w:r w:rsidRPr="00AD7210">
              <w:rPr>
                <w:rFonts w:cs="Arial"/>
                <w:szCs w:val="18"/>
              </w:rPr>
              <w:t>The respondent may provide more than one answer.</w:t>
            </w:r>
            <w:r>
              <w:rPr>
                <w:rFonts w:cs="Arial"/>
                <w:szCs w:val="18"/>
              </w:rPr>
              <w:t>Data are based on those who undertook online learning and who received challenges with it.</w:t>
            </w:r>
          </w:p>
        </w:tc>
      </w:tr>
      <w:tr w:rsidR="00455A64" w:rsidRPr="00AD7210" w14:paraId="00777EB6" w14:textId="77777777" w:rsidTr="00CE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shd w:val="clear" w:color="auto" w:fill="auto"/>
          </w:tcPr>
          <w:p w14:paraId="3995DC61" w14:textId="77777777" w:rsidR="00455A64" w:rsidRDefault="00455A64" w:rsidP="00455A64">
            <w:pPr>
              <w:pStyle w:val="tabletext-bold"/>
              <w:rPr>
                <w:rFonts w:cs="Arial"/>
                <w:szCs w:val="18"/>
              </w:rPr>
            </w:pPr>
          </w:p>
        </w:tc>
        <w:tc>
          <w:tcPr>
            <w:tcW w:w="7796" w:type="dxa"/>
            <w:gridSpan w:val="4"/>
            <w:tcBorders>
              <w:top w:val="nil"/>
              <w:left w:val="nil"/>
              <w:bottom w:val="nil"/>
              <w:right w:val="nil"/>
            </w:tcBorders>
            <w:shd w:val="clear" w:color="auto" w:fill="auto"/>
          </w:tcPr>
          <w:p w14:paraId="45343F91" w14:textId="77777777" w:rsidR="00455A64" w:rsidRPr="00AD7210" w:rsidRDefault="00455A64" w:rsidP="00455A64">
            <w:pPr>
              <w:pStyle w:val="Tabletext"/>
              <w:rPr>
                <w:rFonts w:cs="Arial"/>
                <w:szCs w:val="18"/>
              </w:rPr>
            </w:pPr>
          </w:p>
        </w:tc>
      </w:tr>
    </w:tbl>
    <w:p w14:paraId="00D14CAC" w14:textId="77777777" w:rsidR="009379D6" w:rsidRDefault="009379D6">
      <w:pPr>
        <w:rPr>
          <w:rFonts w:ascii="Arial" w:hAnsi="Arial" w:cs="Arial"/>
          <w:noProof w:val="0"/>
          <w:snapToGrid w:val="0"/>
          <w:sz w:val="18"/>
          <w:szCs w:val="18"/>
          <w:lang w:val="en-US" w:eastAsia="en-US"/>
        </w:rPr>
      </w:pPr>
      <w:r>
        <w:rPr>
          <w:rFonts w:cs="Arial"/>
          <w:sz w:val="18"/>
          <w:szCs w:val="18"/>
          <w:lang w:val="en-US"/>
        </w:rPr>
        <w:br w:type="page"/>
      </w:r>
    </w:p>
    <w:p w14:paraId="52C601CC" w14:textId="058CACE4" w:rsidR="00FE08D6" w:rsidRPr="00AD7210" w:rsidRDefault="00FE08D6" w:rsidP="00FE08D6">
      <w:pPr>
        <w:pStyle w:val="H2Headings"/>
        <w:rPr>
          <w:rFonts w:cs="Arial"/>
          <w:sz w:val="18"/>
          <w:szCs w:val="18"/>
          <w:lang w:val="en-US"/>
        </w:rPr>
      </w:pPr>
      <w:bookmarkStart w:id="95" w:name="_Toc183599475"/>
      <w:r w:rsidRPr="00AD7210">
        <w:rPr>
          <w:rFonts w:cs="Arial"/>
          <w:sz w:val="18"/>
          <w:szCs w:val="18"/>
          <w:lang w:val="en-US"/>
        </w:rPr>
        <w:lastRenderedPageBreak/>
        <w:t>Change in skill level (ANZSCO)</w:t>
      </w:r>
      <w:bookmarkEnd w:id="95"/>
    </w:p>
    <w:p w14:paraId="113FD58A"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18"/>
        <w:gridCol w:w="1899"/>
        <w:gridCol w:w="2213"/>
        <w:gridCol w:w="1754"/>
        <w:gridCol w:w="1988"/>
      </w:tblGrid>
      <w:tr w:rsidR="00FE08D6" w:rsidRPr="00AD7210" w14:paraId="01A2AA3A" w14:textId="77777777" w:rsidTr="00F96210">
        <w:tc>
          <w:tcPr>
            <w:tcW w:w="3117" w:type="dxa"/>
            <w:gridSpan w:val="2"/>
            <w:shd w:val="clear" w:color="auto" w:fill="F2F2F2" w:themeFill="background1" w:themeFillShade="F2"/>
          </w:tcPr>
          <w:p w14:paraId="58EFCE39"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5" w:type="dxa"/>
            <w:gridSpan w:val="3"/>
            <w:shd w:val="clear" w:color="auto" w:fill="F2F2F2" w:themeFill="background1" w:themeFillShade="F2"/>
          </w:tcPr>
          <w:p w14:paraId="02C7384D"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18AE7815" w14:textId="13F046E6" w:rsidR="00FE08D6" w:rsidRDefault="00FE08D6" w:rsidP="00170C09">
            <w:pPr>
              <w:pStyle w:val="Tabletext"/>
              <w:numPr>
                <w:ilvl w:val="0"/>
                <w:numId w:val="2"/>
              </w:numPr>
              <w:rPr>
                <w:rFonts w:cs="Arial"/>
                <w:szCs w:val="18"/>
                <w:lang w:val="en-US" w:eastAsia="en-US"/>
              </w:rPr>
            </w:pPr>
            <w:r w:rsidRPr="00AD7210">
              <w:rPr>
                <w:rFonts w:cs="Arial"/>
                <w:szCs w:val="18"/>
                <w:lang w:val="en-US" w:eastAsia="en-US"/>
              </w:rPr>
              <w:t>Government-funded students</w:t>
            </w:r>
          </w:p>
          <w:p w14:paraId="78417140" w14:textId="318086AB" w:rsidR="00FE08D6" w:rsidRPr="00187116" w:rsidRDefault="00533A07" w:rsidP="00187116">
            <w:pPr>
              <w:pStyle w:val="Tabletext"/>
              <w:numPr>
                <w:ilvl w:val="0"/>
                <w:numId w:val="2"/>
              </w:numPr>
              <w:rPr>
                <w:rFonts w:cs="Arial"/>
                <w:szCs w:val="18"/>
                <w:lang w:val="en-US" w:eastAsia="en-US"/>
              </w:rPr>
            </w:pPr>
            <w:r>
              <w:rPr>
                <w:rFonts w:cs="Arial"/>
                <w:szCs w:val="18"/>
                <w:lang w:val="en-US" w:eastAsia="en-US"/>
              </w:rPr>
              <w:t>Total VET students</w:t>
            </w:r>
          </w:p>
        </w:tc>
      </w:tr>
      <w:tr w:rsidR="00FE08D6" w:rsidRPr="00AD7210" w14:paraId="68653CF1" w14:textId="77777777" w:rsidTr="00F96210">
        <w:tc>
          <w:tcPr>
            <w:tcW w:w="3117" w:type="dxa"/>
            <w:gridSpan w:val="2"/>
            <w:shd w:val="clear" w:color="auto" w:fill="auto"/>
          </w:tcPr>
          <w:p w14:paraId="58691DDA" w14:textId="77777777" w:rsidR="00FE08D6" w:rsidRPr="00AD7210" w:rsidRDefault="00FE08D6" w:rsidP="00F96210">
            <w:pPr>
              <w:pStyle w:val="tabletext-bold"/>
              <w:rPr>
                <w:rFonts w:cs="Arial"/>
                <w:szCs w:val="18"/>
              </w:rPr>
            </w:pPr>
          </w:p>
        </w:tc>
        <w:tc>
          <w:tcPr>
            <w:tcW w:w="5955" w:type="dxa"/>
            <w:gridSpan w:val="3"/>
            <w:shd w:val="clear" w:color="auto" w:fill="auto"/>
          </w:tcPr>
          <w:p w14:paraId="53AB2989" w14:textId="77777777" w:rsidR="00FE08D6" w:rsidRPr="00AD7210" w:rsidRDefault="00FE08D6" w:rsidP="00F96210">
            <w:pPr>
              <w:pStyle w:val="Tabletext"/>
              <w:rPr>
                <w:rFonts w:cs="Arial"/>
                <w:szCs w:val="18"/>
                <w:lang w:val="en-US" w:eastAsia="en-US"/>
              </w:rPr>
            </w:pPr>
          </w:p>
        </w:tc>
      </w:tr>
      <w:tr w:rsidR="00FE08D6" w:rsidRPr="00AD7210" w14:paraId="3B62CD77"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0EDFD108"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(Employment and further study outcomes)</w:t>
            </w:r>
          </w:p>
        </w:tc>
      </w:tr>
      <w:tr w:rsidR="00FE08D6" w:rsidRPr="00AD7210" w14:paraId="32BC0C1E" w14:textId="77777777" w:rsidTr="001E66A2">
        <w:tblPrEx>
          <w:tblBorders>
            <w:top w:val="single" w:sz="12" w:space="0" w:color="000000"/>
            <w:bottom w:val="single" w:sz="12" w:space="0" w:color="000000"/>
          </w:tblBorders>
          <w:tblLook w:val="01E0" w:firstRow="1" w:lastRow="1" w:firstColumn="1" w:lastColumn="1" w:noHBand="0" w:noVBand="0"/>
        </w:tblPrEx>
        <w:tc>
          <w:tcPr>
            <w:tcW w:w="1218" w:type="dxa"/>
            <w:tcBorders>
              <w:top w:val="nil"/>
              <w:bottom w:val="single" w:sz="8" w:space="0" w:color="00B050"/>
            </w:tcBorders>
            <w:shd w:val="clear" w:color="auto" w:fill="auto"/>
          </w:tcPr>
          <w:p w14:paraId="5871127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899" w:type="dxa"/>
            <w:tcBorders>
              <w:top w:val="nil"/>
              <w:bottom w:val="single" w:sz="8" w:space="0" w:color="00B050"/>
            </w:tcBorders>
            <w:shd w:val="clear" w:color="auto" w:fill="auto"/>
          </w:tcPr>
          <w:p w14:paraId="04DF3176"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213" w:type="dxa"/>
            <w:tcBorders>
              <w:top w:val="nil"/>
              <w:bottom w:val="single" w:sz="8" w:space="0" w:color="00B050"/>
            </w:tcBorders>
            <w:shd w:val="clear" w:color="auto" w:fill="auto"/>
          </w:tcPr>
          <w:p w14:paraId="01792C80"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754" w:type="dxa"/>
            <w:tcBorders>
              <w:top w:val="nil"/>
              <w:bottom w:val="single" w:sz="8" w:space="0" w:color="00B050"/>
            </w:tcBorders>
            <w:shd w:val="clear" w:color="auto" w:fill="auto"/>
          </w:tcPr>
          <w:p w14:paraId="20ACD98F"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988" w:type="dxa"/>
            <w:tcBorders>
              <w:top w:val="nil"/>
              <w:bottom w:val="single" w:sz="8" w:space="0" w:color="00B050"/>
            </w:tcBorders>
            <w:shd w:val="clear" w:color="auto" w:fill="auto"/>
          </w:tcPr>
          <w:p w14:paraId="2222F920"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392B7835" w14:textId="77777777" w:rsidTr="001E66A2">
        <w:tblPrEx>
          <w:tblBorders>
            <w:top w:val="single" w:sz="12" w:space="0" w:color="000000"/>
            <w:bottom w:val="single" w:sz="12" w:space="0" w:color="000000"/>
          </w:tblBorders>
          <w:tblLook w:val="01E0" w:firstRow="1" w:lastRow="1" w:firstColumn="1" w:lastColumn="1" w:noHBand="0" w:noVBand="0"/>
        </w:tblPrEx>
        <w:tc>
          <w:tcPr>
            <w:tcW w:w="1218" w:type="dxa"/>
            <w:vMerge w:val="restart"/>
            <w:tcBorders>
              <w:top w:val="single" w:sz="8" w:space="0" w:color="00B050"/>
              <w:bottom w:val="single" w:sz="8" w:space="0" w:color="00B050"/>
            </w:tcBorders>
            <w:shd w:val="clear" w:color="auto" w:fill="auto"/>
          </w:tcPr>
          <w:p w14:paraId="7329A1AA" w14:textId="72BD6C61" w:rsidR="00FE08D6" w:rsidRPr="00AD7210" w:rsidRDefault="00FE08D6" w:rsidP="00F96210">
            <w:pPr>
              <w:pStyle w:val="tabletext-bold"/>
              <w:rPr>
                <w:rFonts w:cs="Arial"/>
                <w:szCs w:val="18"/>
              </w:rPr>
            </w:pPr>
            <w:r w:rsidRPr="00AD7210">
              <w:rPr>
                <w:rFonts w:cs="Arial"/>
                <w:szCs w:val="18"/>
              </w:rPr>
              <w:t>Change in skill level (ANZSCO)</w:t>
            </w:r>
            <w:r w:rsidR="00170C09">
              <w:rPr>
                <w:rFonts w:cs="Arial"/>
                <w:szCs w:val="18"/>
              </w:rPr>
              <w:t xml:space="preserve"> among those who were employed before training</w:t>
            </w:r>
          </w:p>
        </w:tc>
        <w:tc>
          <w:tcPr>
            <w:tcW w:w="1899" w:type="dxa"/>
            <w:vMerge w:val="restart"/>
            <w:tcBorders>
              <w:top w:val="single" w:sz="8" w:space="0" w:color="00B050"/>
              <w:bottom w:val="single" w:sz="8" w:space="0" w:color="00B050"/>
            </w:tcBorders>
            <w:shd w:val="clear" w:color="auto" w:fill="auto"/>
          </w:tcPr>
          <w:p w14:paraId="1F2BF93F" w14:textId="71752B33" w:rsidR="00FE08D6" w:rsidRPr="00AD7210" w:rsidRDefault="00FE08D6" w:rsidP="00F96210">
            <w:pPr>
              <w:pStyle w:val="Tabletext"/>
              <w:rPr>
                <w:rFonts w:cs="Arial"/>
                <w:szCs w:val="18"/>
              </w:rPr>
            </w:pPr>
            <w:r w:rsidRPr="00AD7210">
              <w:rPr>
                <w:rFonts w:cs="Arial"/>
                <w:szCs w:val="18"/>
              </w:rPr>
              <w:t>To determine movement between jobs to higher or lower skill levels.</w:t>
            </w:r>
          </w:p>
        </w:tc>
        <w:tc>
          <w:tcPr>
            <w:tcW w:w="2213" w:type="dxa"/>
            <w:tcBorders>
              <w:top w:val="single" w:sz="8" w:space="0" w:color="00B050"/>
              <w:bottom w:val="single" w:sz="4" w:space="0" w:color="D9D9D9" w:themeColor="background1" w:themeShade="D9"/>
            </w:tcBorders>
            <w:shd w:val="clear" w:color="auto" w:fill="auto"/>
          </w:tcPr>
          <w:p w14:paraId="7505B921" w14:textId="77777777" w:rsidR="00FE08D6" w:rsidRPr="00AD7210" w:rsidRDefault="00FE08D6" w:rsidP="00F96210">
            <w:pPr>
              <w:pStyle w:val="Tabletext"/>
              <w:rPr>
                <w:rFonts w:cs="Arial"/>
                <w:szCs w:val="18"/>
              </w:rPr>
            </w:pPr>
            <w:r w:rsidRPr="00AD7210">
              <w:rPr>
                <w:rFonts w:cs="Arial"/>
                <w:szCs w:val="18"/>
              </w:rPr>
              <w:t>Movement to a higher skill level</w:t>
            </w:r>
          </w:p>
        </w:tc>
        <w:tc>
          <w:tcPr>
            <w:tcW w:w="1754" w:type="dxa"/>
            <w:vMerge w:val="restart"/>
            <w:tcBorders>
              <w:top w:val="single" w:sz="8" w:space="0" w:color="00B050"/>
            </w:tcBorders>
            <w:shd w:val="clear" w:color="auto" w:fill="auto"/>
          </w:tcPr>
          <w:p w14:paraId="779C1F9F" w14:textId="77777777" w:rsidR="00FE08D6" w:rsidRPr="00AD7210" w:rsidRDefault="00FE08D6" w:rsidP="00F96210">
            <w:pPr>
              <w:pStyle w:val="Tabletext"/>
              <w:rPr>
                <w:rFonts w:cs="Arial"/>
                <w:szCs w:val="18"/>
              </w:rPr>
            </w:pPr>
            <w:r w:rsidRPr="00AD7210">
              <w:rPr>
                <w:rFonts w:cs="Arial"/>
                <w:szCs w:val="18"/>
              </w:rPr>
              <w:t>n/a</w:t>
            </w:r>
          </w:p>
        </w:tc>
        <w:tc>
          <w:tcPr>
            <w:tcW w:w="1988" w:type="dxa"/>
            <w:vMerge w:val="restart"/>
            <w:tcBorders>
              <w:top w:val="single" w:sz="8" w:space="0" w:color="00B050"/>
            </w:tcBorders>
            <w:shd w:val="clear" w:color="auto" w:fill="auto"/>
          </w:tcPr>
          <w:p w14:paraId="3B7601AF" w14:textId="77777777" w:rsidR="00FE08D6" w:rsidRPr="00AD7210" w:rsidRDefault="00FE08D6" w:rsidP="00F96210">
            <w:pPr>
              <w:pStyle w:val="Tabletext"/>
              <w:rPr>
                <w:rFonts w:cs="Arial"/>
                <w:szCs w:val="18"/>
              </w:rPr>
            </w:pPr>
            <w:r w:rsidRPr="00AD7210">
              <w:rPr>
                <w:rFonts w:cs="Arial"/>
                <w:szCs w:val="18"/>
              </w:rPr>
              <w:t>National Student Outcomes Survey 201</w:t>
            </w:r>
            <w:r>
              <w:rPr>
                <w:rFonts w:cs="Arial"/>
                <w:szCs w:val="18"/>
              </w:rPr>
              <w:t>1</w:t>
            </w:r>
            <w:r w:rsidRPr="00AD7210">
              <w:rPr>
                <w:rFonts w:cs="Arial"/>
                <w:szCs w:val="18"/>
              </w:rPr>
              <w:t xml:space="preserve"> - current</w:t>
            </w:r>
          </w:p>
        </w:tc>
      </w:tr>
      <w:tr w:rsidR="00FE08D6" w:rsidRPr="00AD7210" w14:paraId="6BE732A9" w14:textId="77777777" w:rsidTr="001E66A2">
        <w:tblPrEx>
          <w:tblBorders>
            <w:top w:val="single" w:sz="12" w:space="0" w:color="000000"/>
            <w:bottom w:val="single" w:sz="12" w:space="0" w:color="000000"/>
          </w:tblBorders>
          <w:tblLook w:val="01E0" w:firstRow="1" w:lastRow="1" w:firstColumn="1" w:lastColumn="1" w:noHBand="0" w:noVBand="0"/>
        </w:tblPrEx>
        <w:tc>
          <w:tcPr>
            <w:tcW w:w="1218" w:type="dxa"/>
            <w:vMerge/>
            <w:tcBorders>
              <w:top w:val="nil"/>
              <w:bottom w:val="single" w:sz="8" w:space="0" w:color="00B050"/>
            </w:tcBorders>
            <w:shd w:val="clear" w:color="auto" w:fill="auto"/>
          </w:tcPr>
          <w:p w14:paraId="53AF56BB" w14:textId="77777777" w:rsidR="00FE08D6" w:rsidRPr="00AD7210" w:rsidRDefault="00FE08D6" w:rsidP="00F96210">
            <w:pPr>
              <w:pStyle w:val="Tabletext"/>
              <w:rPr>
                <w:rFonts w:cs="Arial"/>
                <w:szCs w:val="18"/>
              </w:rPr>
            </w:pPr>
          </w:p>
        </w:tc>
        <w:tc>
          <w:tcPr>
            <w:tcW w:w="1899" w:type="dxa"/>
            <w:vMerge/>
            <w:tcBorders>
              <w:top w:val="nil"/>
              <w:bottom w:val="single" w:sz="8" w:space="0" w:color="00B050"/>
            </w:tcBorders>
            <w:shd w:val="clear" w:color="auto" w:fill="auto"/>
          </w:tcPr>
          <w:p w14:paraId="089F16BC" w14:textId="77777777" w:rsidR="00FE08D6" w:rsidRPr="00AD7210" w:rsidRDefault="00FE08D6" w:rsidP="00F96210">
            <w:pPr>
              <w:pStyle w:val="Tabletext"/>
              <w:rPr>
                <w:rFonts w:cs="Arial"/>
                <w:szCs w:val="18"/>
              </w:rPr>
            </w:pPr>
          </w:p>
        </w:tc>
        <w:tc>
          <w:tcPr>
            <w:tcW w:w="2213" w:type="dxa"/>
            <w:tcBorders>
              <w:top w:val="single" w:sz="4" w:space="0" w:color="D9D9D9" w:themeColor="background1" w:themeShade="D9"/>
              <w:bottom w:val="single" w:sz="4" w:space="0" w:color="D9D9D9" w:themeColor="background1" w:themeShade="D9"/>
            </w:tcBorders>
            <w:shd w:val="clear" w:color="auto" w:fill="auto"/>
          </w:tcPr>
          <w:p w14:paraId="5A37D2C2" w14:textId="77777777" w:rsidR="00FE08D6" w:rsidRPr="00AD7210" w:rsidRDefault="00FE08D6" w:rsidP="00F96210">
            <w:pPr>
              <w:pStyle w:val="Tabletext"/>
              <w:rPr>
                <w:rFonts w:cs="Arial"/>
                <w:szCs w:val="18"/>
              </w:rPr>
            </w:pPr>
            <w:r w:rsidRPr="00AD7210">
              <w:rPr>
                <w:rFonts w:cs="Arial"/>
                <w:szCs w:val="18"/>
              </w:rPr>
              <w:t>Movement to a lower skill level</w:t>
            </w:r>
          </w:p>
        </w:tc>
        <w:tc>
          <w:tcPr>
            <w:tcW w:w="1754" w:type="dxa"/>
            <w:vMerge/>
            <w:shd w:val="clear" w:color="auto" w:fill="auto"/>
          </w:tcPr>
          <w:p w14:paraId="2A9D399D" w14:textId="77777777" w:rsidR="00FE08D6" w:rsidRPr="00AD7210" w:rsidRDefault="00FE08D6" w:rsidP="00F96210">
            <w:pPr>
              <w:pStyle w:val="Tabletext"/>
              <w:rPr>
                <w:rFonts w:cs="Arial"/>
                <w:szCs w:val="18"/>
              </w:rPr>
            </w:pPr>
          </w:p>
        </w:tc>
        <w:tc>
          <w:tcPr>
            <w:tcW w:w="1988" w:type="dxa"/>
            <w:vMerge/>
            <w:shd w:val="clear" w:color="auto" w:fill="auto"/>
          </w:tcPr>
          <w:p w14:paraId="6CB80D68" w14:textId="77777777" w:rsidR="00FE08D6" w:rsidRPr="00AD7210" w:rsidRDefault="00FE08D6" w:rsidP="00F96210">
            <w:pPr>
              <w:pStyle w:val="Tabletext"/>
              <w:rPr>
                <w:rFonts w:cs="Arial"/>
                <w:szCs w:val="18"/>
              </w:rPr>
            </w:pPr>
          </w:p>
        </w:tc>
      </w:tr>
      <w:tr w:rsidR="00FE08D6" w:rsidRPr="00AD7210" w14:paraId="10E5DEE6" w14:textId="77777777" w:rsidTr="001E66A2">
        <w:tblPrEx>
          <w:tblBorders>
            <w:top w:val="single" w:sz="12" w:space="0" w:color="000000"/>
            <w:bottom w:val="single" w:sz="12" w:space="0" w:color="000000"/>
          </w:tblBorders>
          <w:tblLook w:val="01E0" w:firstRow="1" w:lastRow="1" w:firstColumn="1" w:lastColumn="1" w:noHBand="0" w:noVBand="0"/>
        </w:tblPrEx>
        <w:tc>
          <w:tcPr>
            <w:tcW w:w="1218" w:type="dxa"/>
            <w:vMerge/>
            <w:tcBorders>
              <w:top w:val="nil"/>
              <w:bottom w:val="single" w:sz="8" w:space="0" w:color="00B050"/>
            </w:tcBorders>
            <w:shd w:val="clear" w:color="auto" w:fill="auto"/>
          </w:tcPr>
          <w:p w14:paraId="1F8F5C2E" w14:textId="77777777" w:rsidR="00FE08D6" w:rsidRPr="00AD7210" w:rsidRDefault="00FE08D6" w:rsidP="00F96210">
            <w:pPr>
              <w:pStyle w:val="Tabletext"/>
              <w:rPr>
                <w:rFonts w:cs="Arial"/>
                <w:szCs w:val="18"/>
              </w:rPr>
            </w:pPr>
          </w:p>
        </w:tc>
        <w:tc>
          <w:tcPr>
            <w:tcW w:w="1899" w:type="dxa"/>
            <w:vMerge/>
            <w:tcBorders>
              <w:top w:val="nil"/>
              <w:bottom w:val="single" w:sz="8" w:space="0" w:color="00B050"/>
            </w:tcBorders>
            <w:shd w:val="clear" w:color="auto" w:fill="auto"/>
          </w:tcPr>
          <w:p w14:paraId="59D02202" w14:textId="77777777" w:rsidR="00FE08D6" w:rsidRPr="00AD7210" w:rsidRDefault="00FE08D6" w:rsidP="00F96210">
            <w:pPr>
              <w:pStyle w:val="Tabletext"/>
              <w:rPr>
                <w:rFonts w:cs="Arial"/>
                <w:szCs w:val="18"/>
              </w:rPr>
            </w:pPr>
          </w:p>
        </w:tc>
        <w:tc>
          <w:tcPr>
            <w:tcW w:w="2213" w:type="dxa"/>
            <w:tcBorders>
              <w:top w:val="single" w:sz="4" w:space="0" w:color="D9D9D9" w:themeColor="background1" w:themeShade="D9"/>
              <w:bottom w:val="single" w:sz="4" w:space="0" w:color="D9D9D9" w:themeColor="background1" w:themeShade="D9"/>
            </w:tcBorders>
            <w:shd w:val="clear" w:color="auto" w:fill="auto"/>
          </w:tcPr>
          <w:p w14:paraId="20B583A4" w14:textId="77777777" w:rsidR="00FE08D6" w:rsidRPr="00AD7210" w:rsidRDefault="00FE08D6" w:rsidP="00F96210">
            <w:pPr>
              <w:pStyle w:val="Tabletext"/>
              <w:rPr>
                <w:rFonts w:cs="Arial"/>
                <w:szCs w:val="18"/>
              </w:rPr>
            </w:pPr>
            <w:r w:rsidRPr="00AD7210">
              <w:rPr>
                <w:rFonts w:cs="Arial"/>
                <w:szCs w:val="18"/>
              </w:rPr>
              <w:t>No change in skill level</w:t>
            </w:r>
          </w:p>
        </w:tc>
        <w:tc>
          <w:tcPr>
            <w:tcW w:w="1754" w:type="dxa"/>
            <w:vMerge/>
            <w:shd w:val="clear" w:color="auto" w:fill="auto"/>
          </w:tcPr>
          <w:p w14:paraId="6E87E70B" w14:textId="77777777" w:rsidR="00FE08D6" w:rsidRPr="00AD7210" w:rsidRDefault="00FE08D6" w:rsidP="00F96210">
            <w:pPr>
              <w:pStyle w:val="Tabletext"/>
              <w:rPr>
                <w:rFonts w:cs="Arial"/>
                <w:szCs w:val="18"/>
              </w:rPr>
            </w:pPr>
          </w:p>
        </w:tc>
        <w:tc>
          <w:tcPr>
            <w:tcW w:w="1988" w:type="dxa"/>
            <w:vMerge/>
            <w:shd w:val="clear" w:color="auto" w:fill="auto"/>
          </w:tcPr>
          <w:p w14:paraId="6EB7813C" w14:textId="77777777" w:rsidR="00FE08D6" w:rsidRPr="00AD7210" w:rsidRDefault="00FE08D6" w:rsidP="00F96210">
            <w:pPr>
              <w:pStyle w:val="Tabletext"/>
              <w:rPr>
                <w:rFonts w:cs="Arial"/>
                <w:szCs w:val="18"/>
              </w:rPr>
            </w:pPr>
          </w:p>
        </w:tc>
      </w:tr>
      <w:tr w:rsidR="00FE08D6" w:rsidRPr="00AD7210" w14:paraId="23D2B630" w14:textId="77777777" w:rsidTr="001E66A2">
        <w:tblPrEx>
          <w:tblBorders>
            <w:top w:val="single" w:sz="12" w:space="0" w:color="000000"/>
            <w:bottom w:val="single" w:sz="12" w:space="0" w:color="000000"/>
          </w:tblBorders>
          <w:tblLook w:val="01E0" w:firstRow="1" w:lastRow="1" w:firstColumn="1" w:lastColumn="1" w:noHBand="0" w:noVBand="0"/>
        </w:tblPrEx>
        <w:tc>
          <w:tcPr>
            <w:tcW w:w="1218" w:type="dxa"/>
            <w:vMerge/>
            <w:tcBorders>
              <w:top w:val="nil"/>
              <w:bottom w:val="single" w:sz="8" w:space="0" w:color="00B050"/>
            </w:tcBorders>
            <w:shd w:val="clear" w:color="auto" w:fill="auto"/>
          </w:tcPr>
          <w:p w14:paraId="5DA4DA05" w14:textId="77777777" w:rsidR="00FE08D6" w:rsidRPr="00AD7210" w:rsidRDefault="00FE08D6" w:rsidP="00F96210">
            <w:pPr>
              <w:pStyle w:val="Tabletext"/>
              <w:rPr>
                <w:rFonts w:cs="Arial"/>
                <w:szCs w:val="18"/>
              </w:rPr>
            </w:pPr>
          </w:p>
        </w:tc>
        <w:tc>
          <w:tcPr>
            <w:tcW w:w="1899" w:type="dxa"/>
            <w:vMerge/>
            <w:tcBorders>
              <w:top w:val="nil"/>
              <w:bottom w:val="single" w:sz="8" w:space="0" w:color="00B050"/>
            </w:tcBorders>
            <w:shd w:val="clear" w:color="auto" w:fill="auto"/>
          </w:tcPr>
          <w:p w14:paraId="184CE210" w14:textId="77777777" w:rsidR="00FE08D6" w:rsidRPr="00AD7210" w:rsidRDefault="00FE08D6" w:rsidP="00F96210">
            <w:pPr>
              <w:pStyle w:val="Tabletext"/>
              <w:rPr>
                <w:rFonts w:cs="Arial"/>
                <w:szCs w:val="18"/>
              </w:rPr>
            </w:pPr>
          </w:p>
        </w:tc>
        <w:tc>
          <w:tcPr>
            <w:tcW w:w="2213" w:type="dxa"/>
            <w:tcBorders>
              <w:top w:val="single" w:sz="4" w:space="0" w:color="D9D9D9" w:themeColor="background1" w:themeShade="D9"/>
              <w:bottom w:val="single" w:sz="4" w:space="0" w:color="D9D9D9" w:themeColor="background1" w:themeShade="D9"/>
            </w:tcBorders>
            <w:shd w:val="clear" w:color="auto" w:fill="auto"/>
          </w:tcPr>
          <w:p w14:paraId="58893709" w14:textId="77777777" w:rsidR="00FE08D6" w:rsidRPr="00AD7210" w:rsidRDefault="00FE08D6" w:rsidP="00F96210">
            <w:pPr>
              <w:pStyle w:val="Tabletext"/>
              <w:rPr>
                <w:rFonts w:cs="Arial"/>
                <w:szCs w:val="18"/>
              </w:rPr>
            </w:pPr>
            <w:r w:rsidRPr="00AD7210">
              <w:rPr>
                <w:rFonts w:cs="Arial"/>
                <w:szCs w:val="18"/>
              </w:rPr>
              <w:t>Not employed after training</w:t>
            </w:r>
          </w:p>
        </w:tc>
        <w:tc>
          <w:tcPr>
            <w:tcW w:w="1754" w:type="dxa"/>
            <w:vMerge/>
            <w:tcBorders>
              <w:bottom w:val="single" w:sz="8" w:space="0" w:color="00B050"/>
            </w:tcBorders>
            <w:shd w:val="clear" w:color="auto" w:fill="auto"/>
          </w:tcPr>
          <w:p w14:paraId="23112917" w14:textId="77777777" w:rsidR="00FE08D6" w:rsidRPr="00AD7210" w:rsidRDefault="00FE08D6" w:rsidP="00F96210">
            <w:pPr>
              <w:pStyle w:val="Tabletext"/>
              <w:rPr>
                <w:rFonts w:cs="Arial"/>
                <w:szCs w:val="18"/>
              </w:rPr>
            </w:pPr>
          </w:p>
        </w:tc>
        <w:tc>
          <w:tcPr>
            <w:tcW w:w="1988" w:type="dxa"/>
            <w:vMerge/>
            <w:tcBorders>
              <w:bottom w:val="single" w:sz="8" w:space="0" w:color="00B050"/>
            </w:tcBorders>
            <w:shd w:val="clear" w:color="auto" w:fill="auto"/>
          </w:tcPr>
          <w:p w14:paraId="64622282" w14:textId="77777777" w:rsidR="00FE08D6" w:rsidRPr="00AD7210" w:rsidRDefault="00FE08D6" w:rsidP="00F96210">
            <w:pPr>
              <w:pStyle w:val="Tabletext"/>
              <w:rPr>
                <w:rFonts w:cs="Arial"/>
                <w:szCs w:val="18"/>
              </w:rPr>
            </w:pPr>
          </w:p>
        </w:tc>
      </w:tr>
      <w:tr w:rsidR="00FE08D6" w:rsidRPr="00AD7210" w14:paraId="0631FF53" w14:textId="77777777" w:rsidTr="001E66A2">
        <w:tblPrEx>
          <w:tblBorders>
            <w:top w:val="single" w:sz="12" w:space="0" w:color="000000"/>
            <w:bottom w:val="single" w:sz="12" w:space="0" w:color="000000"/>
          </w:tblBorders>
          <w:tblLook w:val="01E0" w:firstRow="1" w:lastRow="1" w:firstColumn="1" w:lastColumn="1" w:noHBand="0" w:noVBand="0"/>
        </w:tblPrEx>
        <w:tc>
          <w:tcPr>
            <w:tcW w:w="1218" w:type="dxa"/>
            <w:vMerge/>
            <w:tcBorders>
              <w:top w:val="nil"/>
              <w:bottom w:val="single" w:sz="8" w:space="0" w:color="00B050"/>
            </w:tcBorders>
            <w:shd w:val="clear" w:color="auto" w:fill="auto"/>
          </w:tcPr>
          <w:p w14:paraId="65A4048F" w14:textId="77777777" w:rsidR="00FE08D6" w:rsidRPr="00AD7210" w:rsidRDefault="00FE08D6" w:rsidP="00F96210">
            <w:pPr>
              <w:pStyle w:val="Tabletext"/>
              <w:rPr>
                <w:rFonts w:cs="Arial"/>
                <w:szCs w:val="18"/>
              </w:rPr>
            </w:pPr>
          </w:p>
        </w:tc>
        <w:tc>
          <w:tcPr>
            <w:tcW w:w="1899" w:type="dxa"/>
            <w:vMerge/>
            <w:tcBorders>
              <w:top w:val="nil"/>
              <w:bottom w:val="single" w:sz="8" w:space="0" w:color="00B050"/>
            </w:tcBorders>
            <w:shd w:val="clear" w:color="auto" w:fill="auto"/>
          </w:tcPr>
          <w:p w14:paraId="604FD9D5" w14:textId="77777777" w:rsidR="00FE08D6" w:rsidRPr="00AD7210" w:rsidRDefault="00FE08D6" w:rsidP="00F96210">
            <w:pPr>
              <w:pStyle w:val="Tabletext"/>
              <w:rPr>
                <w:rFonts w:cs="Arial"/>
                <w:szCs w:val="18"/>
              </w:rPr>
            </w:pPr>
          </w:p>
        </w:tc>
        <w:tc>
          <w:tcPr>
            <w:tcW w:w="2213" w:type="dxa"/>
            <w:tcBorders>
              <w:top w:val="single" w:sz="4" w:space="0" w:color="D9D9D9" w:themeColor="background1" w:themeShade="D9"/>
              <w:bottom w:val="single" w:sz="8" w:space="0" w:color="00B050"/>
            </w:tcBorders>
            <w:shd w:val="clear" w:color="auto" w:fill="auto"/>
          </w:tcPr>
          <w:p w14:paraId="7264B231" w14:textId="77777777" w:rsidR="00FE08D6" w:rsidRPr="00AD7210" w:rsidRDefault="00FE08D6" w:rsidP="00F96210">
            <w:pPr>
              <w:pStyle w:val="Tabletext"/>
              <w:rPr>
                <w:rFonts w:cs="Arial"/>
                <w:szCs w:val="18"/>
              </w:rPr>
            </w:pPr>
            <w:r w:rsidRPr="00AD7210">
              <w:rPr>
                <w:rFonts w:cs="Arial"/>
                <w:szCs w:val="18"/>
              </w:rPr>
              <w:t>Not stated</w:t>
            </w:r>
          </w:p>
        </w:tc>
        <w:tc>
          <w:tcPr>
            <w:tcW w:w="1754" w:type="dxa"/>
            <w:vMerge/>
            <w:tcBorders>
              <w:bottom w:val="single" w:sz="8" w:space="0" w:color="00B050"/>
            </w:tcBorders>
            <w:shd w:val="clear" w:color="auto" w:fill="auto"/>
          </w:tcPr>
          <w:p w14:paraId="1C14FEA2" w14:textId="77777777" w:rsidR="00FE08D6" w:rsidRPr="00AD7210" w:rsidRDefault="00FE08D6" w:rsidP="00F96210">
            <w:pPr>
              <w:pStyle w:val="Tabletext"/>
              <w:rPr>
                <w:rFonts w:cs="Arial"/>
                <w:szCs w:val="18"/>
              </w:rPr>
            </w:pPr>
          </w:p>
        </w:tc>
        <w:tc>
          <w:tcPr>
            <w:tcW w:w="1988" w:type="dxa"/>
            <w:vMerge/>
            <w:tcBorders>
              <w:bottom w:val="single" w:sz="8" w:space="0" w:color="00B050"/>
            </w:tcBorders>
            <w:shd w:val="clear" w:color="auto" w:fill="auto"/>
          </w:tcPr>
          <w:p w14:paraId="6C795801" w14:textId="77777777" w:rsidR="00FE08D6" w:rsidRPr="00AD7210" w:rsidRDefault="00FE08D6" w:rsidP="00F96210">
            <w:pPr>
              <w:pStyle w:val="Tabletext"/>
              <w:rPr>
                <w:rFonts w:cs="Arial"/>
                <w:szCs w:val="18"/>
              </w:rPr>
            </w:pPr>
          </w:p>
        </w:tc>
      </w:tr>
      <w:tr w:rsidR="00FE08D6" w:rsidRPr="00AD7210" w14:paraId="17CA4BAA"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dxa"/>
            <w:tcBorders>
              <w:top w:val="nil"/>
              <w:left w:val="nil"/>
              <w:bottom w:val="nil"/>
              <w:right w:val="nil"/>
            </w:tcBorders>
          </w:tcPr>
          <w:p w14:paraId="471CC86D" w14:textId="77777777" w:rsidR="00FE08D6" w:rsidRPr="00AD7210" w:rsidRDefault="00FE08D6" w:rsidP="00F96210">
            <w:pPr>
              <w:pStyle w:val="tabletext-bold"/>
              <w:rPr>
                <w:rFonts w:cs="Arial"/>
                <w:szCs w:val="18"/>
              </w:rPr>
            </w:pPr>
          </w:p>
        </w:tc>
        <w:tc>
          <w:tcPr>
            <w:tcW w:w="7854" w:type="dxa"/>
            <w:gridSpan w:val="4"/>
            <w:tcBorders>
              <w:top w:val="nil"/>
              <w:left w:val="nil"/>
              <w:bottom w:val="nil"/>
              <w:right w:val="nil"/>
            </w:tcBorders>
          </w:tcPr>
          <w:p w14:paraId="3641DD0F" w14:textId="77777777" w:rsidR="00FE08D6" w:rsidRPr="00AD7210" w:rsidRDefault="00FE08D6" w:rsidP="00F96210">
            <w:pPr>
              <w:pStyle w:val="Tabletext"/>
              <w:rPr>
                <w:rFonts w:cs="Arial"/>
                <w:szCs w:val="18"/>
              </w:rPr>
            </w:pPr>
          </w:p>
        </w:tc>
      </w:tr>
    </w:tbl>
    <w:p w14:paraId="46C5699C" w14:textId="77777777" w:rsidR="00FE08D6" w:rsidRPr="00AD7210" w:rsidRDefault="00FE08D6" w:rsidP="00FE08D6">
      <w:pPr>
        <w:rPr>
          <w:rFonts w:ascii="Arial" w:hAnsi="Arial" w:cs="Arial"/>
          <w:sz w:val="18"/>
          <w:szCs w:val="18"/>
        </w:rPr>
      </w:pPr>
    </w:p>
    <w:p w14:paraId="1E716FFF" w14:textId="77777777" w:rsidR="00FE08D6" w:rsidRPr="00AD7210" w:rsidRDefault="00FE08D6" w:rsidP="00FE08D6">
      <w:pPr>
        <w:rPr>
          <w:rFonts w:ascii="Arial" w:hAnsi="Arial" w:cs="Arial"/>
          <w:sz w:val="18"/>
          <w:szCs w:val="18"/>
        </w:rPr>
      </w:pPr>
    </w:p>
    <w:p w14:paraId="00E259D0" w14:textId="77777777" w:rsidR="00FE08D6" w:rsidRPr="00AD7210" w:rsidRDefault="00FE08D6" w:rsidP="00FE08D6">
      <w:pPr>
        <w:pStyle w:val="H2Headings"/>
        <w:rPr>
          <w:rFonts w:cs="Arial"/>
          <w:sz w:val="18"/>
          <w:szCs w:val="18"/>
          <w:lang w:val="en-US"/>
        </w:rPr>
      </w:pPr>
      <w:bookmarkStart w:id="96" w:name="_Toc183599476"/>
      <w:r w:rsidRPr="00AD7210">
        <w:rPr>
          <w:rFonts w:cs="Arial"/>
          <w:sz w:val="18"/>
          <w:szCs w:val="18"/>
          <w:lang w:val="en-US"/>
        </w:rPr>
        <w:lastRenderedPageBreak/>
        <w:t>Client postcode region</w:t>
      </w:r>
      <w:bookmarkEnd w:id="96"/>
    </w:p>
    <w:p w14:paraId="069C41AE"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985"/>
        <w:gridCol w:w="2126"/>
        <w:gridCol w:w="1843"/>
        <w:gridCol w:w="1984"/>
      </w:tblGrid>
      <w:tr w:rsidR="00FE08D6" w:rsidRPr="00AD7210" w14:paraId="361A22D8" w14:textId="77777777" w:rsidTr="00F96210">
        <w:tc>
          <w:tcPr>
            <w:tcW w:w="3119" w:type="dxa"/>
            <w:gridSpan w:val="2"/>
            <w:shd w:val="clear" w:color="auto" w:fill="F2F2F2" w:themeFill="background1" w:themeFillShade="F2"/>
          </w:tcPr>
          <w:p w14:paraId="33905DC5"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446A1E53"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6517E32F" w14:textId="77777777" w:rsidTr="00F96210">
        <w:tc>
          <w:tcPr>
            <w:tcW w:w="3119" w:type="dxa"/>
            <w:gridSpan w:val="2"/>
            <w:shd w:val="clear" w:color="auto" w:fill="auto"/>
          </w:tcPr>
          <w:p w14:paraId="23B77B9B" w14:textId="77777777" w:rsidR="00FE08D6" w:rsidRPr="00AD7210" w:rsidRDefault="00FE08D6" w:rsidP="00F96210">
            <w:pPr>
              <w:pStyle w:val="tabletext-bold"/>
              <w:rPr>
                <w:rFonts w:cs="Arial"/>
                <w:szCs w:val="18"/>
              </w:rPr>
            </w:pPr>
            <w:r w:rsidRPr="00AD7210">
              <w:rPr>
                <w:rFonts w:cs="Arial"/>
                <w:szCs w:val="18"/>
              </w:rPr>
              <w:t>Compared to:</w:t>
            </w:r>
          </w:p>
        </w:tc>
        <w:tc>
          <w:tcPr>
            <w:tcW w:w="5953" w:type="dxa"/>
            <w:gridSpan w:val="3"/>
            <w:shd w:val="clear" w:color="auto" w:fill="auto"/>
          </w:tcPr>
          <w:p w14:paraId="510DB98E"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The ‘Client postcode region’ is calculated based on the client’s postcode of usual residence. This compares to:</w:t>
            </w:r>
          </w:p>
          <w:p w14:paraId="16946B08" w14:textId="77777777" w:rsidR="00FE08D6" w:rsidRPr="00AD7210" w:rsidRDefault="00FE08D6" w:rsidP="00F96210">
            <w:pPr>
              <w:pStyle w:val="Tabletext"/>
              <w:rPr>
                <w:rFonts w:cs="Arial"/>
                <w:szCs w:val="18"/>
                <w:lang w:val="en-US" w:eastAsia="en-US"/>
              </w:rPr>
            </w:pPr>
            <w:r w:rsidRPr="00AD7210">
              <w:rPr>
                <w:rFonts w:cs="Arial"/>
                <w:b/>
                <w:szCs w:val="18"/>
                <w:lang w:val="en-US" w:eastAsia="en-US"/>
              </w:rPr>
              <w:t>Employer postcode region:</w:t>
            </w:r>
          </w:p>
          <w:p w14:paraId="56DAE1B4"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The ‘Employer postcode region’ is calculated based on the postcode where the employer is based.</w:t>
            </w:r>
          </w:p>
          <w:p w14:paraId="2611A164" w14:textId="77777777" w:rsidR="00FE08D6" w:rsidRPr="00AD7210" w:rsidRDefault="00FE08D6" w:rsidP="00F96210">
            <w:pPr>
              <w:pStyle w:val="Tabletext"/>
              <w:rPr>
                <w:rFonts w:cs="Arial"/>
                <w:b/>
                <w:szCs w:val="18"/>
                <w:lang w:val="en-US" w:eastAsia="en-US"/>
              </w:rPr>
            </w:pPr>
            <w:r w:rsidRPr="00AD7210">
              <w:rPr>
                <w:rFonts w:cs="Arial"/>
                <w:b/>
                <w:szCs w:val="18"/>
                <w:lang w:val="en-US" w:eastAsia="en-US"/>
              </w:rPr>
              <w:t>Workplace postcode region:</w:t>
            </w:r>
          </w:p>
          <w:p w14:paraId="0D693B7E"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‘Workplace postcode region’ is calculated based on the workplace postcode.</w:t>
            </w:r>
          </w:p>
          <w:p w14:paraId="191C132A" w14:textId="77777777" w:rsidR="00FE08D6" w:rsidRPr="00AD7210" w:rsidRDefault="00FE08D6" w:rsidP="00F96210">
            <w:pPr>
              <w:pStyle w:val="Tabletext"/>
              <w:rPr>
                <w:rFonts w:cs="Arial"/>
                <w:szCs w:val="18"/>
                <w:lang w:val="en-US" w:eastAsia="en-US"/>
              </w:rPr>
            </w:pPr>
          </w:p>
        </w:tc>
      </w:tr>
      <w:tr w:rsidR="00FE08D6" w:rsidRPr="00AD7210" w14:paraId="481DA933"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CC0000"/>
          </w:tcPr>
          <w:p w14:paraId="6073735D"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11EE5A89"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CC0000"/>
            </w:tcBorders>
            <w:shd w:val="clear" w:color="auto" w:fill="auto"/>
          </w:tcPr>
          <w:p w14:paraId="34F0F161"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985" w:type="dxa"/>
            <w:tcBorders>
              <w:top w:val="nil"/>
              <w:bottom w:val="single" w:sz="8" w:space="0" w:color="CC0000"/>
            </w:tcBorders>
            <w:shd w:val="clear" w:color="auto" w:fill="auto"/>
          </w:tcPr>
          <w:p w14:paraId="1A68E6A4"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2126" w:type="dxa"/>
            <w:tcBorders>
              <w:top w:val="nil"/>
              <w:bottom w:val="single" w:sz="8" w:space="0" w:color="CC0000"/>
            </w:tcBorders>
            <w:shd w:val="clear" w:color="auto" w:fill="auto"/>
          </w:tcPr>
          <w:p w14:paraId="4564D13C"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1843" w:type="dxa"/>
            <w:tcBorders>
              <w:top w:val="nil"/>
              <w:bottom w:val="single" w:sz="8" w:space="0" w:color="CC0000"/>
            </w:tcBorders>
            <w:shd w:val="clear" w:color="auto" w:fill="auto"/>
          </w:tcPr>
          <w:p w14:paraId="47BBB25A"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984" w:type="dxa"/>
            <w:tcBorders>
              <w:top w:val="nil"/>
              <w:bottom w:val="single" w:sz="8" w:space="0" w:color="CC0000"/>
            </w:tcBorders>
            <w:shd w:val="clear" w:color="auto" w:fill="auto"/>
          </w:tcPr>
          <w:p w14:paraId="06B61272"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5BCB1AF2"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CC0000"/>
              <w:bottom w:val="single" w:sz="8" w:space="0" w:color="CC0000"/>
            </w:tcBorders>
            <w:shd w:val="clear" w:color="auto" w:fill="auto"/>
          </w:tcPr>
          <w:p w14:paraId="0013F950" w14:textId="77777777" w:rsidR="00FE08D6" w:rsidRPr="00AD7210" w:rsidRDefault="00FE08D6" w:rsidP="00F96210">
            <w:pPr>
              <w:pStyle w:val="tabletext-bold"/>
              <w:rPr>
                <w:rFonts w:cs="Arial"/>
                <w:szCs w:val="18"/>
              </w:rPr>
            </w:pPr>
            <w:r w:rsidRPr="00AD7210">
              <w:rPr>
                <w:rFonts w:cs="Arial"/>
                <w:szCs w:val="18"/>
              </w:rPr>
              <w:t>Client postcode region</w:t>
            </w:r>
          </w:p>
        </w:tc>
        <w:tc>
          <w:tcPr>
            <w:tcW w:w="1985" w:type="dxa"/>
            <w:vMerge w:val="restart"/>
            <w:tcBorders>
              <w:top w:val="single" w:sz="8" w:space="0" w:color="CC0000"/>
              <w:bottom w:val="single" w:sz="8" w:space="0" w:color="CC0000"/>
            </w:tcBorders>
            <w:shd w:val="clear" w:color="auto" w:fill="auto"/>
          </w:tcPr>
          <w:p w14:paraId="195026BD" w14:textId="77777777" w:rsidR="00FE08D6" w:rsidRPr="00AD7210" w:rsidRDefault="00FE08D6" w:rsidP="00F96210">
            <w:pPr>
              <w:pStyle w:val="Tabletext"/>
              <w:rPr>
                <w:rFonts w:cs="Arial"/>
                <w:szCs w:val="18"/>
              </w:rPr>
            </w:pPr>
            <w:r w:rsidRPr="00AD7210">
              <w:rPr>
                <w:rFonts w:cs="Arial"/>
                <w:szCs w:val="18"/>
              </w:rPr>
              <w:t>A code that identifies the postcode of the usual residence of the client.</w:t>
            </w:r>
          </w:p>
        </w:tc>
        <w:tc>
          <w:tcPr>
            <w:tcW w:w="2126" w:type="dxa"/>
            <w:tcBorders>
              <w:top w:val="single" w:sz="8" w:space="0" w:color="CC0000"/>
              <w:bottom w:val="single" w:sz="4" w:space="0" w:color="D9D9D9" w:themeColor="background1" w:themeShade="D9"/>
            </w:tcBorders>
            <w:shd w:val="clear" w:color="auto" w:fill="auto"/>
          </w:tcPr>
          <w:p w14:paraId="32EAEEBD" w14:textId="77777777" w:rsidR="00FE08D6" w:rsidRPr="00AD7210" w:rsidRDefault="00FE08D6" w:rsidP="00F96210">
            <w:pPr>
              <w:pStyle w:val="Tabletext"/>
              <w:rPr>
                <w:rFonts w:cs="Arial"/>
                <w:color w:val="000000"/>
                <w:szCs w:val="18"/>
              </w:rPr>
            </w:pPr>
            <w:r w:rsidRPr="00AD7210">
              <w:rPr>
                <w:rFonts w:cs="Arial"/>
                <w:color w:val="000000"/>
                <w:szCs w:val="18"/>
              </w:rPr>
              <w:t>Within state</w:t>
            </w:r>
          </w:p>
        </w:tc>
        <w:tc>
          <w:tcPr>
            <w:tcW w:w="1843" w:type="dxa"/>
            <w:vMerge w:val="restart"/>
            <w:tcBorders>
              <w:top w:val="single" w:sz="8" w:space="0" w:color="CC0000"/>
            </w:tcBorders>
            <w:shd w:val="clear" w:color="auto" w:fill="auto"/>
          </w:tcPr>
          <w:p w14:paraId="79D59421" w14:textId="77777777" w:rsidR="00FE08D6" w:rsidRPr="00AD7210" w:rsidRDefault="00FE08D6" w:rsidP="00F96210">
            <w:pPr>
              <w:pStyle w:val="Tabletext"/>
              <w:rPr>
                <w:rFonts w:cs="Arial"/>
                <w:szCs w:val="18"/>
              </w:rPr>
            </w:pPr>
            <w:r w:rsidRPr="00AD7210">
              <w:rPr>
                <w:rFonts w:cs="Arial"/>
                <w:szCs w:val="18"/>
              </w:rPr>
              <w:t>n/a</w:t>
            </w:r>
          </w:p>
        </w:tc>
        <w:tc>
          <w:tcPr>
            <w:tcW w:w="1984" w:type="dxa"/>
            <w:vMerge w:val="restart"/>
            <w:tcBorders>
              <w:top w:val="single" w:sz="8" w:space="0" w:color="CC0000"/>
              <w:bottom w:val="nil"/>
            </w:tcBorders>
            <w:shd w:val="clear" w:color="auto" w:fill="auto"/>
          </w:tcPr>
          <w:p w14:paraId="11A0AAF4" w14:textId="77777777" w:rsidR="00FE08D6" w:rsidRPr="00AD7210" w:rsidRDefault="00FE08D6" w:rsidP="00F96210">
            <w:pPr>
              <w:pStyle w:val="Tabletext"/>
              <w:rPr>
                <w:rFonts w:cs="Arial"/>
                <w:szCs w:val="18"/>
              </w:rPr>
            </w:pPr>
            <w:r w:rsidRPr="00AD7210">
              <w:rPr>
                <w:rFonts w:cs="Arial"/>
                <w:szCs w:val="18"/>
              </w:rPr>
              <w:t>Calculated based on the AVETMISS field P</w:t>
            </w:r>
            <w:r w:rsidRPr="00AD7210">
              <w:rPr>
                <w:rFonts w:cs="Arial"/>
                <w:i/>
                <w:szCs w:val="18"/>
              </w:rPr>
              <w:t>ostcode[Residential</w:t>
            </w:r>
            <w:r w:rsidRPr="00AD7210">
              <w:rPr>
                <w:rFonts w:cs="Arial"/>
                <w:szCs w:val="18"/>
              </w:rPr>
              <w:t xml:space="preserve">]from the </w:t>
            </w:r>
            <w:r w:rsidRPr="00AD7210">
              <w:rPr>
                <w:rFonts w:cs="Arial"/>
                <w:i/>
                <w:szCs w:val="18"/>
              </w:rPr>
              <w:t>Client</w:t>
            </w:r>
            <w:r w:rsidRPr="00AD7210">
              <w:rPr>
                <w:rFonts w:cs="Arial"/>
                <w:szCs w:val="18"/>
              </w:rPr>
              <w:t xml:space="preserve"> file.</w:t>
            </w:r>
          </w:p>
        </w:tc>
      </w:tr>
      <w:tr w:rsidR="00FE08D6" w:rsidRPr="00AD7210" w14:paraId="55BDAC1D"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19D59A9F" w14:textId="77777777" w:rsidR="00FE08D6" w:rsidRPr="00AD7210" w:rsidRDefault="00FE08D6" w:rsidP="00F96210">
            <w:pPr>
              <w:pStyle w:val="Tabletext"/>
              <w:rPr>
                <w:rFonts w:cs="Arial"/>
                <w:szCs w:val="18"/>
                <w:u w:val="single"/>
              </w:rPr>
            </w:pPr>
          </w:p>
        </w:tc>
        <w:tc>
          <w:tcPr>
            <w:tcW w:w="1985" w:type="dxa"/>
            <w:vMerge/>
            <w:tcBorders>
              <w:top w:val="nil"/>
              <w:bottom w:val="single" w:sz="8" w:space="0" w:color="CC0000"/>
            </w:tcBorders>
            <w:shd w:val="clear" w:color="auto" w:fill="auto"/>
          </w:tcPr>
          <w:p w14:paraId="32997E09" w14:textId="77777777" w:rsidR="00FE08D6" w:rsidRPr="00AD7210" w:rsidRDefault="00FE08D6" w:rsidP="00F96210">
            <w:pPr>
              <w:pStyle w:val="Tabletext"/>
              <w:rPr>
                <w:rFonts w:cs="Arial"/>
                <w:szCs w:val="18"/>
              </w:rPr>
            </w:pPr>
          </w:p>
        </w:tc>
        <w:tc>
          <w:tcPr>
            <w:tcW w:w="2126" w:type="dxa"/>
            <w:tcBorders>
              <w:top w:val="single" w:sz="4" w:space="0" w:color="D9D9D9" w:themeColor="background1" w:themeShade="D9"/>
              <w:bottom w:val="single" w:sz="4" w:space="0" w:color="D9D9D9" w:themeColor="background1" w:themeShade="D9"/>
            </w:tcBorders>
            <w:shd w:val="clear" w:color="auto" w:fill="auto"/>
          </w:tcPr>
          <w:p w14:paraId="4584E28E" w14:textId="77777777" w:rsidR="00FE08D6" w:rsidRPr="00AD7210" w:rsidRDefault="00FE08D6" w:rsidP="00F96210">
            <w:pPr>
              <w:pStyle w:val="Tabletext"/>
              <w:rPr>
                <w:rFonts w:cs="Arial"/>
                <w:color w:val="000000"/>
                <w:szCs w:val="18"/>
              </w:rPr>
            </w:pPr>
            <w:r w:rsidRPr="00AD7210">
              <w:rPr>
                <w:rFonts w:cs="Arial"/>
                <w:color w:val="000000"/>
                <w:szCs w:val="18"/>
              </w:rPr>
              <w:t>Interstate</w:t>
            </w:r>
          </w:p>
        </w:tc>
        <w:tc>
          <w:tcPr>
            <w:tcW w:w="1843" w:type="dxa"/>
            <w:vMerge/>
            <w:shd w:val="clear" w:color="auto" w:fill="auto"/>
          </w:tcPr>
          <w:p w14:paraId="15F43FC6"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563F4EC4" w14:textId="77777777" w:rsidR="00FE08D6" w:rsidRPr="00AD7210" w:rsidRDefault="00FE08D6" w:rsidP="00F96210">
            <w:pPr>
              <w:pStyle w:val="Tabletext"/>
              <w:rPr>
                <w:rFonts w:cs="Arial"/>
                <w:szCs w:val="18"/>
              </w:rPr>
            </w:pPr>
          </w:p>
        </w:tc>
      </w:tr>
      <w:tr w:rsidR="00FE08D6" w:rsidRPr="00AD7210" w14:paraId="2FB92C40"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6880B87D" w14:textId="77777777" w:rsidR="00FE08D6" w:rsidRPr="00AD7210" w:rsidRDefault="00FE08D6" w:rsidP="00F96210">
            <w:pPr>
              <w:pStyle w:val="Tabletext"/>
              <w:rPr>
                <w:rFonts w:cs="Arial"/>
                <w:szCs w:val="18"/>
                <w:u w:val="single"/>
              </w:rPr>
            </w:pPr>
          </w:p>
        </w:tc>
        <w:tc>
          <w:tcPr>
            <w:tcW w:w="1985" w:type="dxa"/>
            <w:vMerge/>
            <w:tcBorders>
              <w:top w:val="nil"/>
              <w:bottom w:val="single" w:sz="8" w:space="0" w:color="CC0000"/>
            </w:tcBorders>
            <w:shd w:val="clear" w:color="auto" w:fill="auto"/>
          </w:tcPr>
          <w:p w14:paraId="2D327917" w14:textId="77777777" w:rsidR="00FE08D6" w:rsidRPr="00AD7210" w:rsidRDefault="00FE08D6" w:rsidP="00F96210">
            <w:pPr>
              <w:pStyle w:val="Tabletext"/>
              <w:rPr>
                <w:rFonts w:cs="Arial"/>
                <w:szCs w:val="18"/>
              </w:rPr>
            </w:pPr>
          </w:p>
        </w:tc>
        <w:tc>
          <w:tcPr>
            <w:tcW w:w="2126" w:type="dxa"/>
            <w:tcBorders>
              <w:top w:val="single" w:sz="4" w:space="0" w:color="D9D9D9" w:themeColor="background1" w:themeShade="D9"/>
              <w:bottom w:val="single" w:sz="4" w:space="0" w:color="D9D9D9" w:themeColor="background1" w:themeShade="D9"/>
            </w:tcBorders>
            <w:shd w:val="clear" w:color="auto" w:fill="auto"/>
          </w:tcPr>
          <w:p w14:paraId="045C2D7E" w14:textId="77777777" w:rsidR="00FE08D6" w:rsidRPr="00AD7210" w:rsidRDefault="00FE08D6" w:rsidP="00F96210">
            <w:pPr>
              <w:pStyle w:val="Tabletext"/>
              <w:rPr>
                <w:rFonts w:cs="Arial"/>
                <w:color w:val="000000"/>
                <w:szCs w:val="18"/>
              </w:rPr>
            </w:pPr>
            <w:r w:rsidRPr="00AD7210">
              <w:rPr>
                <w:rFonts w:cs="Arial"/>
                <w:color w:val="000000"/>
                <w:szCs w:val="18"/>
              </w:rPr>
              <w:t>Outside Australia</w:t>
            </w:r>
          </w:p>
        </w:tc>
        <w:tc>
          <w:tcPr>
            <w:tcW w:w="1843" w:type="dxa"/>
            <w:vMerge/>
            <w:shd w:val="clear" w:color="auto" w:fill="auto"/>
          </w:tcPr>
          <w:p w14:paraId="5F49EED9"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325CDDE3" w14:textId="77777777" w:rsidR="00FE08D6" w:rsidRPr="00AD7210" w:rsidRDefault="00FE08D6" w:rsidP="00F96210">
            <w:pPr>
              <w:pStyle w:val="Tabletext"/>
              <w:rPr>
                <w:rFonts w:cs="Arial"/>
                <w:szCs w:val="18"/>
              </w:rPr>
            </w:pPr>
          </w:p>
        </w:tc>
      </w:tr>
      <w:tr w:rsidR="00FE08D6" w:rsidRPr="00AD7210" w14:paraId="17031943"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6DE36478" w14:textId="77777777" w:rsidR="00FE08D6" w:rsidRPr="00AD7210" w:rsidRDefault="00FE08D6" w:rsidP="00F96210">
            <w:pPr>
              <w:pStyle w:val="Tabletext"/>
              <w:rPr>
                <w:rFonts w:cs="Arial"/>
                <w:szCs w:val="18"/>
                <w:u w:val="single"/>
              </w:rPr>
            </w:pPr>
          </w:p>
        </w:tc>
        <w:tc>
          <w:tcPr>
            <w:tcW w:w="1985" w:type="dxa"/>
            <w:vMerge/>
            <w:tcBorders>
              <w:top w:val="nil"/>
              <w:bottom w:val="single" w:sz="8" w:space="0" w:color="CC0000"/>
            </w:tcBorders>
            <w:shd w:val="clear" w:color="auto" w:fill="auto"/>
          </w:tcPr>
          <w:p w14:paraId="47924BE6" w14:textId="77777777" w:rsidR="00FE08D6" w:rsidRPr="00AD7210" w:rsidRDefault="00FE08D6" w:rsidP="00F96210">
            <w:pPr>
              <w:pStyle w:val="Tabletext"/>
              <w:rPr>
                <w:rFonts w:cs="Arial"/>
                <w:szCs w:val="18"/>
              </w:rPr>
            </w:pPr>
          </w:p>
        </w:tc>
        <w:tc>
          <w:tcPr>
            <w:tcW w:w="2126" w:type="dxa"/>
            <w:tcBorders>
              <w:top w:val="single" w:sz="4" w:space="0" w:color="D9D9D9" w:themeColor="background1" w:themeShade="D9"/>
              <w:bottom w:val="single" w:sz="8" w:space="0" w:color="CC0000"/>
            </w:tcBorders>
            <w:shd w:val="clear" w:color="auto" w:fill="auto"/>
          </w:tcPr>
          <w:p w14:paraId="52769D95" w14:textId="77777777" w:rsidR="00FE08D6" w:rsidRPr="00AD7210" w:rsidRDefault="00FE08D6" w:rsidP="00F96210">
            <w:pPr>
              <w:pStyle w:val="Tabletext"/>
              <w:rPr>
                <w:rFonts w:cs="Arial"/>
                <w:color w:val="000000"/>
                <w:szCs w:val="18"/>
              </w:rPr>
            </w:pPr>
            <w:r w:rsidRPr="00AD7210">
              <w:rPr>
                <w:rFonts w:cs="Arial"/>
                <w:color w:val="000000"/>
                <w:szCs w:val="18"/>
              </w:rPr>
              <w:t>Not known</w:t>
            </w:r>
          </w:p>
        </w:tc>
        <w:tc>
          <w:tcPr>
            <w:tcW w:w="1843" w:type="dxa"/>
            <w:vMerge/>
            <w:tcBorders>
              <w:bottom w:val="single" w:sz="8" w:space="0" w:color="CC0000"/>
            </w:tcBorders>
            <w:shd w:val="clear" w:color="auto" w:fill="auto"/>
          </w:tcPr>
          <w:p w14:paraId="2B882D9A" w14:textId="77777777" w:rsidR="00FE08D6" w:rsidRPr="00AD7210" w:rsidRDefault="00FE08D6" w:rsidP="00F96210">
            <w:pPr>
              <w:pStyle w:val="Tabletext"/>
              <w:rPr>
                <w:rFonts w:cs="Arial"/>
                <w:szCs w:val="18"/>
              </w:rPr>
            </w:pPr>
          </w:p>
        </w:tc>
        <w:tc>
          <w:tcPr>
            <w:tcW w:w="1984" w:type="dxa"/>
            <w:vMerge/>
            <w:tcBorders>
              <w:top w:val="nil"/>
              <w:bottom w:val="single" w:sz="8" w:space="0" w:color="CC0000"/>
            </w:tcBorders>
            <w:shd w:val="clear" w:color="auto" w:fill="auto"/>
          </w:tcPr>
          <w:p w14:paraId="224A49EF" w14:textId="77777777" w:rsidR="00FE08D6" w:rsidRPr="00AD7210" w:rsidRDefault="00FE08D6" w:rsidP="00F96210">
            <w:pPr>
              <w:pStyle w:val="Tabletext"/>
              <w:rPr>
                <w:rFonts w:cs="Arial"/>
                <w:szCs w:val="18"/>
              </w:rPr>
            </w:pPr>
          </w:p>
        </w:tc>
      </w:tr>
      <w:tr w:rsidR="00FE08D6" w:rsidRPr="00AD7210" w14:paraId="2E85D2E6" w14:textId="77777777" w:rsidTr="0045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1134" w:type="dxa"/>
            <w:tcBorders>
              <w:top w:val="nil"/>
              <w:left w:val="nil"/>
              <w:bottom w:val="nil"/>
              <w:right w:val="nil"/>
            </w:tcBorders>
          </w:tcPr>
          <w:p w14:paraId="6CECE518" w14:textId="77777777" w:rsidR="00FE08D6" w:rsidRPr="00AD7210" w:rsidRDefault="00FE08D6" w:rsidP="00F96210">
            <w:pPr>
              <w:pStyle w:val="tabletext-bold"/>
              <w:rPr>
                <w:rFonts w:cs="Arial"/>
                <w:szCs w:val="18"/>
              </w:rPr>
            </w:pPr>
            <w:r>
              <w:rPr>
                <w:rFonts w:cs="Arial"/>
                <w:szCs w:val="18"/>
              </w:rPr>
              <w:t>Note:</w:t>
            </w:r>
          </w:p>
        </w:tc>
        <w:tc>
          <w:tcPr>
            <w:tcW w:w="7938" w:type="dxa"/>
            <w:gridSpan w:val="4"/>
            <w:tcBorders>
              <w:top w:val="nil"/>
              <w:left w:val="nil"/>
              <w:bottom w:val="nil"/>
              <w:right w:val="nil"/>
            </w:tcBorders>
          </w:tcPr>
          <w:p w14:paraId="2D764D72" w14:textId="326995E4" w:rsidR="00FE08D6" w:rsidRPr="00455A64" w:rsidRDefault="00FE08D6" w:rsidP="00F96210">
            <w:pPr>
              <w:pStyle w:val="Tabletext"/>
              <w:rPr>
                <w:rFonts w:cs="Arial"/>
                <w:szCs w:val="18"/>
                <w:lang w:val="en-US" w:eastAsia="en-US"/>
              </w:rPr>
            </w:pPr>
            <w:r w:rsidRPr="00AD7210">
              <w:rPr>
                <w:rFonts w:cs="Arial"/>
                <w:szCs w:val="18"/>
              </w:rPr>
              <w:t>NCVER will not release any information that identifies or could be used to identify individual clients.</w:t>
            </w:r>
          </w:p>
        </w:tc>
      </w:tr>
    </w:tbl>
    <w:p w14:paraId="5EF89C24" w14:textId="77777777" w:rsidR="00FE08D6" w:rsidRPr="00AD7210" w:rsidRDefault="00FE08D6" w:rsidP="00FE08D6">
      <w:pPr>
        <w:pStyle w:val="H2Headings"/>
        <w:rPr>
          <w:rFonts w:cs="Arial"/>
          <w:sz w:val="18"/>
          <w:szCs w:val="18"/>
          <w:lang w:val="en-US"/>
        </w:rPr>
      </w:pPr>
      <w:bookmarkStart w:id="97" w:name="_Toc183599477"/>
      <w:r w:rsidRPr="00AD7210">
        <w:rPr>
          <w:rFonts w:cs="Arial"/>
          <w:sz w:val="18"/>
          <w:szCs w:val="18"/>
          <w:lang w:val="en-US"/>
        </w:rPr>
        <w:lastRenderedPageBreak/>
        <w:t>Client remoteness (ARIA+) region</w:t>
      </w:r>
      <w:bookmarkEnd w:id="97"/>
    </w:p>
    <w:p w14:paraId="028B0213"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985"/>
        <w:gridCol w:w="2268"/>
        <w:gridCol w:w="1843"/>
        <w:gridCol w:w="1842"/>
      </w:tblGrid>
      <w:tr w:rsidR="00FE08D6" w:rsidRPr="00AD7210" w14:paraId="09394FDA" w14:textId="77777777" w:rsidTr="00F96210">
        <w:tc>
          <w:tcPr>
            <w:tcW w:w="3119" w:type="dxa"/>
            <w:gridSpan w:val="2"/>
            <w:shd w:val="clear" w:color="auto" w:fill="F2F2F2" w:themeFill="background1" w:themeFillShade="F2"/>
          </w:tcPr>
          <w:p w14:paraId="29DB4315"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5BA94E9A"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6B907025" w14:textId="77777777" w:rsidTr="00F96210">
        <w:tc>
          <w:tcPr>
            <w:tcW w:w="3119" w:type="dxa"/>
            <w:gridSpan w:val="2"/>
            <w:shd w:val="clear" w:color="auto" w:fill="auto"/>
          </w:tcPr>
          <w:p w14:paraId="76B912DE" w14:textId="77777777" w:rsidR="00FE08D6" w:rsidRPr="00AD7210" w:rsidRDefault="00FE08D6" w:rsidP="00F96210">
            <w:pPr>
              <w:pStyle w:val="tabletext-bold"/>
              <w:rPr>
                <w:rFonts w:cs="Arial"/>
                <w:szCs w:val="18"/>
              </w:rPr>
            </w:pPr>
            <w:r w:rsidRPr="00AD7210">
              <w:rPr>
                <w:rFonts w:cs="Arial"/>
                <w:szCs w:val="18"/>
              </w:rPr>
              <w:t>Compared to:</w:t>
            </w:r>
          </w:p>
        </w:tc>
        <w:tc>
          <w:tcPr>
            <w:tcW w:w="5953" w:type="dxa"/>
            <w:gridSpan w:val="3"/>
            <w:shd w:val="clear" w:color="auto" w:fill="auto"/>
          </w:tcPr>
          <w:p w14:paraId="3515C31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The ‘Client remoteness (ARIA+) region’ is calculated based on the client’s postcode of usual residence. This compares to:</w:t>
            </w:r>
          </w:p>
          <w:p w14:paraId="1EEA0753" w14:textId="77777777" w:rsidR="00FE08D6" w:rsidRPr="00AD7210" w:rsidRDefault="00FE08D6" w:rsidP="00F96210">
            <w:pPr>
              <w:pStyle w:val="Tabletext"/>
              <w:rPr>
                <w:rFonts w:cs="Arial"/>
                <w:b/>
                <w:szCs w:val="18"/>
                <w:lang w:val="en-US" w:eastAsia="en-US"/>
              </w:rPr>
            </w:pPr>
            <w:r w:rsidRPr="00AD7210">
              <w:rPr>
                <w:rFonts w:cs="Arial"/>
                <w:b/>
                <w:szCs w:val="18"/>
                <w:lang w:val="en-US" w:eastAsia="en-US"/>
              </w:rPr>
              <w:t>Workplace remoteness (ARIA+) region:</w:t>
            </w:r>
          </w:p>
          <w:p w14:paraId="1327B6F3"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‘Workplace remoteness (ARIA+) region’ is calculated based on the workplace postcode.</w:t>
            </w:r>
          </w:p>
          <w:p w14:paraId="75A239CD" w14:textId="77777777" w:rsidR="00FE08D6" w:rsidRPr="00AD7210" w:rsidRDefault="00FE08D6" w:rsidP="00F96210">
            <w:pPr>
              <w:pStyle w:val="Tabletext"/>
              <w:rPr>
                <w:rFonts w:cs="Arial"/>
                <w:szCs w:val="18"/>
                <w:lang w:val="en-US" w:eastAsia="en-US"/>
              </w:rPr>
            </w:pPr>
          </w:p>
        </w:tc>
      </w:tr>
      <w:tr w:rsidR="00FE08D6" w:rsidRPr="00AD7210" w14:paraId="575A092C"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CC0000"/>
          </w:tcPr>
          <w:p w14:paraId="1F2B3341"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239D15B6"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CC0000"/>
            </w:tcBorders>
            <w:shd w:val="clear" w:color="auto" w:fill="auto"/>
          </w:tcPr>
          <w:p w14:paraId="341EBE8B"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985" w:type="dxa"/>
            <w:tcBorders>
              <w:top w:val="nil"/>
              <w:bottom w:val="single" w:sz="8" w:space="0" w:color="CC0000"/>
            </w:tcBorders>
            <w:shd w:val="clear" w:color="auto" w:fill="auto"/>
          </w:tcPr>
          <w:p w14:paraId="1A80A102"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2268" w:type="dxa"/>
            <w:tcBorders>
              <w:top w:val="nil"/>
              <w:bottom w:val="single" w:sz="8" w:space="0" w:color="CC0000"/>
            </w:tcBorders>
            <w:shd w:val="clear" w:color="auto" w:fill="auto"/>
          </w:tcPr>
          <w:p w14:paraId="53AD7A47"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1843" w:type="dxa"/>
            <w:tcBorders>
              <w:top w:val="nil"/>
              <w:bottom w:val="single" w:sz="8" w:space="0" w:color="CC0000"/>
            </w:tcBorders>
            <w:shd w:val="clear" w:color="auto" w:fill="auto"/>
          </w:tcPr>
          <w:p w14:paraId="4138EA9B"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842" w:type="dxa"/>
            <w:tcBorders>
              <w:top w:val="nil"/>
              <w:bottom w:val="single" w:sz="8" w:space="0" w:color="CC0000"/>
            </w:tcBorders>
            <w:shd w:val="clear" w:color="auto" w:fill="auto"/>
          </w:tcPr>
          <w:p w14:paraId="3F8D1CF7"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755D4CCF"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CC0000"/>
              <w:bottom w:val="single" w:sz="8" w:space="0" w:color="CC0000"/>
            </w:tcBorders>
            <w:shd w:val="clear" w:color="auto" w:fill="auto"/>
          </w:tcPr>
          <w:p w14:paraId="5C56A2C2" w14:textId="77777777" w:rsidR="00FE08D6" w:rsidRPr="00AD7210" w:rsidRDefault="00FE08D6" w:rsidP="00F96210">
            <w:pPr>
              <w:pStyle w:val="tabletext-bold"/>
              <w:rPr>
                <w:rFonts w:cs="Arial"/>
                <w:szCs w:val="18"/>
              </w:rPr>
            </w:pPr>
            <w:r w:rsidRPr="00AD7210">
              <w:rPr>
                <w:rFonts w:cs="Arial"/>
                <w:szCs w:val="18"/>
              </w:rPr>
              <w:t>Client remoteness (ARIA+) region</w:t>
            </w:r>
          </w:p>
        </w:tc>
        <w:tc>
          <w:tcPr>
            <w:tcW w:w="1985" w:type="dxa"/>
            <w:vMerge w:val="restart"/>
            <w:tcBorders>
              <w:top w:val="single" w:sz="8" w:space="0" w:color="CC0000"/>
              <w:bottom w:val="single" w:sz="8" w:space="0" w:color="CC0000"/>
            </w:tcBorders>
            <w:shd w:val="clear" w:color="auto" w:fill="auto"/>
          </w:tcPr>
          <w:p w14:paraId="02AEDCCC" w14:textId="77777777" w:rsidR="00FE08D6" w:rsidRPr="00AD7210" w:rsidRDefault="00FE08D6" w:rsidP="00F96210">
            <w:pPr>
              <w:pStyle w:val="Tabletext"/>
              <w:rPr>
                <w:rFonts w:cs="Arial"/>
                <w:szCs w:val="18"/>
              </w:rPr>
            </w:pPr>
            <w:r w:rsidRPr="00AD7210">
              <w:rPr>
                <w:rFonts w:cs="Arial"/>
                <w:szCs w:val="18"/>
              </w:rPr>
              <w:t>The degree of remoteness of a location in terms of the ease or difficulty people face in accessing services in non-metropolitan Australia.</w:t>
            </w:r>
          </w:p>
        </w:tc>
        <w:tc>
          <w:tcPr>
            <w:tcW w:w="2268" w:type="dxa"/>
            <w:tcBorders>
              <w:top w:val="single" w:sz="8" w:space="0" w:color="CC0000"/>
              <w:bottom w:val="single" w:sz="4" w:space="0" w:color="D9D9D9" w:themeColor="background1" w:themeShade="D9"/>
            </w:tcBorders>
            <w:shd w:val="clear" w:color="auto" w:fill="auto"/>
          </w:tcPr>
          <w:p w14:paraId="09593C4E" w14:textId="77777777" w:rsidR="00FE08D6" w:rsidRPr="00AD7210" w:rsidRDefault="00FE08D6" w:rsidP="00F96210">
            <w:pPr>
              <w:pStyle w:val="Tabletext"/>
              <w:rPr>
                <w:rFonts w:cs="Arial"/>
                <w:szCs w:val="18"/>
              </w:rPr>
            </w:pPr>
            <w:r w:rsidRPr="00AD7210">
              <w:rPr>
                <w:rFonts w:cs="Arial"/>
                <w:szCs w:val="18"/>
              </w:rPr>
              <w:t>Major cities</w:t>
            </w:r>
          </w:p>
        </w:tc>
        <w:tc>
          <w:tcPr>
            <w:tcW w:w="1843" w:type="dxa"/>
            <w:vMerge w:val="restart"/>
            <w:tcBorders>
              <w:top w:val="single" w:sz="8" w:space="0" w:color="CC0000"/>
            </w:tcBorders>
            <w:shd w:val="clear" w:color="auto" w:fill="auto"/>
          </w:tcPr>
          <w:p w14:paraId="3F6B26AC" w14:textId="77777777" w:rsidR="00FE08D6" w:rsidRPr="00AD7210" w:rsidRDefault="00FE08D6" w:rsidP="00F96210">
            <w:pPr>
              <w:pStyle w:val="Tabletext"/>
              <w:rPr>
                <w:rFonts w:cs="Arial"/>
                <w:szCs w:val="18"/>
              </w:rPr>
            </w:pPr>
            <w:r w:rsidRPr="00AD7210">
              <w:rPr>
                <w:rFonts w:cs="Arial"/>
                <w:szCs w:val="18"/>
              </w:rPr>
              <w:t>n/a</w:t>
            </w:r>
          </w:p>
        </w:tc>
        <w:tc>
          <w:tcPr>
            <w:tcW w:w="1842" w:type="dxa"/>
            <w:vMerge w:val="restart"/>
            <w:tcBorders>
              <w:top w:val="single" w:sz="8" w:space="0" w:color="CC0000"/>
            </w:tcBorders>
            <w:shd w:val="clear" w:color="auto" w:fill="auto"/>
          </w:tcPr>
          <w:p w14:paraId="0CB77702"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Postcode [Residential]l</w:t>
            </w:r>
            <w:r w:rsidRPr="00AD7210">
              <w:rPr>
                <w:rFonts w:cs="Arial"/>
                <w:szCs w:val="18"/>
              </w:rPr>
              <w:t xml:space="preserve"> from the </w:t>
            </w:r>
            <w:r w:rsidRPr="00AD7210">
              <w:rPr>
                <w:rFonts w:cs="Arial"/>
                <w:i/>
                <w:szCs w:val="18"/>
              </w:rPr>
              <w:t>Client</w:t>
            </w:r>
            <w:r w:rsidRPr="00AD7210">
              <w:rPr>
                <w:rFonts w:cs="Arial"/>
                <w:szCs w:val="18"/>
              </w:rPr>
              <w:t xml:space="preserve"> file.</w:t>
            </w:r>
          </w:p>
        </w:tc>
      </w:tr>
      <w:tr w:rsidR="00FE08D6" w:rsidRPr="00AD7210" w14:paraId="16B94BFE"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17588D2C" w14:textId="77777777" w:rsidR="00FE08D6" w:rsidRPr="00AD7210" w:rsidRDefault="00FE08D6" w:rsidP="00F96210">
            <w:pPr>
              <w:pStyle w:val="Tabletext"/>
              <w:rPr>
                <w:rFonts w:cs="Arial"/>
                <w:szCs w:val="18"/>
                <w:u w:val="single"/>
              </w:rPr>
            </w:pPr>
          </w:p>
        </w:tc>
        <w:tc>
          <w:tcPr>
            <w:tcW w:w="1985" w:type="dxa"/>
            <w:vMerge/>
            <w:tcBorders>
              <w:top w:val="nil"/>
              <w:bottom w:val="single" w:sz="8" w:space="0" w:color="CC0000"/>
            </w:tcBorders>
            <w:shd w:val="clear" w:color="auto" w:fill="auto"/>
          </w:tcPr>
          <w:p w14:paraId="3B2CA115" w14:textId="77777777" w:rsidR="00FE08D6" w:rsidRPr="00AD7210" w:rsidRDefault="00FE08D6" w:rsidP="00F96210">
            <w:pPr>
              <w:pStyle w:val="Tabletext"/>
              <w:rPr>
                <w:rFonts w:cs="Arial"/>
                <w:szCs w:val="18"/>
              </w:rPr>
            </w:pPr>
          </w:p>
        </w:tc>
        <w:tc>
          <w:tcPr>
            <w:tcW w:w="2268" w:type="dxa"/>
            <w:tcBorders>
              <w:top w:val="single" w:sz="4" w:space="0" w:color="D9D9D9" w:themeColor="background1" w:themeShade="D9"/>
              <w:bottom w:val="single" w:sz="4" w:space="0" w:color="D9D9D9" w:themeColor="background1" w:themeShade="D9"/>
            </w:tcBorders>
            <w:shd w:val="clear" w:color="auto" w:fill="auto"/>
          </w:tcPr>
          <w:p w14:paraId="3A2C8323" w14:textId="77777777" w:rsidR="00FE08D6" w:rsidRPr="00AD7210" w:rsidRDefault="00FE08D6" w:rsidP="00F96210">
            <w:pPr>
              <w:pStyle w:val="Tabletext"/>
              <w:rPr>
                <w:rFonts w:cs="Arial"/>
                <w:szCs w:val="18"/>
              </w:rPr>
            </w:pPr>
            <w:r w:rsidRPr="00AD7210">
              <w:rPr>
                <w:rFonts w:cs="Arial"/>
                <w:szCs w:val="18"/>
              </w:rPr>
              <w:t>Inner regional</w:t>
            </w:r>
          </w:p>
        </w:tc>
        <w:tc>
          <w:tcPr>
            <w:tcW w:w="1843" w:type="dxa"/>
            <w:vMerge/>
            <w:shd w:val="clear" w:color="auto" w:fill="auto"/>
          </w:tcPr>
          <w:p w14:paraId="58AFADC1" w14:textId="77777777" w:rsidR="00FE08D6" w:rsidRPr="00AD7210" w:rsidRDefault="00FE08D6" w:rsidP="00F96210">
            <w:pPr>
              <w:pStyle w:val="Tabletext"/>
              <w:rPr>
                <w:rFonts w:cs="Arial"/>
                <w:szCs w:val="18"/>
              </w:rPr>
            </w:pPr>
          </w:p>
        </w:tc>
        <w:tc>
          <w:tcPr>
            <w:tcW w:w="1842" w:type="dxa"/>
            <w:vMerge/>
            <w:shd w:val="clear" w:color="auto" w:fill="auto"/>
          </w:tcPr>
          <w:p w14:paraId="66A9AF5C" w14:textId="77777777" w:rsidR="00FE08D6" w:rsidRPr="00AD7210" w:rsidRDefault="00FE08D6" w:rsidP="00F96210">
            <w:pPr>
              <w:pStyle w:val="Tabletext"/>
              <w:rPr>
                <w:rFonts w:cs="Arial"/>
                <w:szCs w:val="18"/>
              </w:rPr>
            </w:pPr>
          </w:p>
        </w:tc>
      </w:tr>
      <w:tr w:rsidR="00FE08D6" w:rsidRPr="00AD7210" w14:paraId="6250719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5DA51481" w14:textId="77777777" w:rsidR="00FE08D6" w:rsidRPr="00AD7210" w:rsidRDefault="00FE08D6" w:rsidP="00F96210">
            <w:pPr>
              <w:pStyle w:val="Tabletext"/>
              <w:rPr>
                <w:rFonts w:cs="Arial"/>
                <w:szCs w:val="18"/>
                <w:u w:val="single"/>
              </w:rPr>
            </w:pPr>
          </w:p>
        </w:tc>
        <w:tc>
          <w:tcPr>
            <w:tcW w:w="1985" w:type="dxa"/>
            <w:vMerge/>
            <w:tcBorders>
              <w:top w:val="nil"/>
              <w:bottom w:val="single" w:sz="8" w:space="0" w:color="CC0000"/>
            </w:tcBorders>
            <w:shd w:val="clear" w:color="auto" w:fill="auto"/>
          </w:tcPr>
          <w:p w14:paraId="211092C6" w14:textId="77777777" w:rsidR="00FE08D6" w:rsidRPr="00AD7210" w:rsidRDefault="00FE08D6" w:rsidP="00F96210">
            <w:pPr>
              <w:pStyle w:val="Tabletext"/>
              <w:rPr>
                <w:rFonts w:cs="Arial"/>
                <w:szCs w:val="18"/>
              </w:rPr>
            </w:pPr>
          </w:p>
        </w:tc>
        <w:tc>
          <w:tcPr>
            <w:tcW w:w="2268" w:type="dxa"/>
            <w:tcBorders>
              <w:top w:val="single" w:sz="4" w:space="0" w:color="D9D9D9" w:themeColor="background1" w:themeShade="D9"/>
              <w:bottom w:val="single" w:sz="4" w:space="0" w:color="D9D9D9" w:themeColor="background1" w:themeShade="D9"/>
            </w:tcBorders>
            <w:shd w:val="clear" w:color="auto" w:fill="auto"/>
          </w:tcPr>
          <w:p w14:paraId="13DB7DB7" w14:textId="77777777" w:rsidR="00FE08D6" w:rsidRPr="00AD7210" w:rsidRDefault="00FE08D6" w:rsidP="00F96210">
            <w:pPr>
              <w:pStyle w:val="Tabletext"/>
              <w:rPr>
                <w:rFonts w:cs="Arial"/>
                <w:szCs w:val="18"/>
              </w:rPr>
            </w:pPr>
            <w:r w:rsidRPr="00AD7210">
              <w:rPr>
                <w:rFonts w:cs="Arial"/>
                <w:szCs w:val="18"/>
              </w:rPr>
              <w:t>Outer regional</w:t>
            </w:r>
          </w:p>
        </w:tc>
        <w:tc>
          <w:tcPr>
            <w:tcW w:w="1843" w:type="dxa"/>
            <w:vMerge/>
            <w:shd w:val="clear" w:color="auto" w:fill="auto"/>
          </w:tcPr>
          <w:p w14:paraId="66728967" w14:textId="77777777" w:rsidR="00FE08D6" w:rsidRPr="00AD7210" w:rsidRDefault="00FE08D6" w:rsidP="00F96210">
            <w:pPr>
              <w:pStyle w:val="Tabletext"/>
              <w:rPr>
                <w:rFonts w:cs="Arial"/>
                <w:szCs w:val="18"/>
              </w:rPr>
            </w:pPr>
          </w:p>
        </w:tc>
        <w:tc>
          <w:tcPr>
            <w:tcW w:w="1842" w:type="dxa"/>
            <w:vMerge/>
            <w:shd w:val="clear" w:color="auto" w:fill="auto"/>
          </w:tcPr>
          <w:p w14:paraId="530E2FE6" w14:textId="77777777" w:rsidR="00FE08D6" w:rsidRPr="00AD7210" w:rsidRDefault="00FE08D6" w:rsidP="00F96210">
            <w:pPr>
              <w:pStyle w:val="Tabletext"/>
              <w:rPr>
                <w:rFonts w:cs="Arial"/>
                <w:szCs w:val="18"/>
              </w:rPr>
            </w:pPr>
          </w:p>
        </w:tc>
      </w:tr>
      <w:tr w:rsidR="00FE08D6" w:rsidRPr="00AD7210" w14:paraId="59FC014B"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4322319A" w14:textId="77777777" w:rsidR="00FE08D6" w:rsidRPr="00AD7210" w:rsidRDefault="00FE08D6" w:rsidP="00F96210">
            <w:pPr>
              <w:pStyle w:val="Tabletext"/>
              <w:rPr>
                <w:rFonts w:cs="Arial"/>
                <w:szCs w:val="18"/>
                <w:u w:val="single"/>
              </w:rPr>
            </w:pPr>
          </w:p>
        </w:tc>
        <w:tc>
          <w:tcPr>
            <w:tcW w:w="1985" w:type="dxa"/>
            <w:vMerge/>
            <w:tcBorders>
              <w:top w:val="nil"/>
              <w:bottom w:val="single" w:sz="8" w:space="0" w:color="CC0000"/>
            </w:tcBorders>
            <w:shd w:val="clear" w:color="auto" w:fill="auto"/>
          </w:tcPr>
          <w:p w14:paraId="11D5BDEF" w14:textId="77777777" w:rsidR="00FE08D6" w:rsidRPr="00AD7210" w:rsidRDefault="00FE08D6" w:rsidP="00F96210">
            <w:pPr>
              <w:pStyle w:val="Tabletext"/>
              <w:rPr>
                <w:rFonts w:cs="Arial"/>
                <w:szCs w:val="18"/>
              </w:rPr>
            </w:pPr>
          </w:p>
        </w:tc>
        <w:tc>
          <w:tcPr>
            <w:tcW w:w="2268" w:type="dxa"/>
            <w:tcBorders>
              <w:top w:val="single" w:sz="4" w:space="0" w:color="D9D9D9" w:themeColor="background1" w:themeShade="D9"/>
              <w:bottom w:val="single" w:sz="4" w:space="0" w:color="D9D9D9" w:themeColor="background1" w:themeShade="D9"/>
            </w:tcBorders>
            <w:shd w:val="clear" w:color="auto" w:fill="auto"/>
          </w:tcPr>
          <w:p w14:paraId="4FE43D42" w14:textId="77777777" w:rsidR="00FE08D6" w:rsidRPr="00AD7210" w:rsidRDefault="00FE08D6" w:rsidP="00F96210">
            <w:pPr>
              <w:pStyle w:val="Tabletext"/>
              <w:rPr>
                <w:rFonts w:cs="Arial"/>
                <w:szCs w:val="18"/>
              </w:rPr>
            </w:pPr>
            <w:r w:rsidRPr="00AD7210">
              <w:rPr>
                <w:rFonts w:cs="Arial"/>
                <w:szCs w:val="18"/>
              </w:rPr>
              <w:t>Remote</w:t>
            </w:r>
          </w:p>
        </w:tc>
        <w:tc>
          <w:tcPr>
            <w:tcW w:w="1843" w:type="dxa"/>
            <w:vMerge/>
            <w:shd w:val="clear" w:color="auto" w:fill="auto"/>
          </w:tcPr>
          <w:p w14:paraId="020EF91A" w14:textId="77777777" w:rsidR="00FE08D6" w:rsidRPr="00AD7210" w:rsidRDefault="00FE08D6" w:rsidP="00F96210">
            <w:pPr>
              <w:pStyle w:val="Tabletext"/>
              <w:rPr>
                <w:rFonts w:cs="Arial"/>
                <w:szCs w:val="18"/>
              </w:rPr>
            </w:pPr>
          </w:p>
        </w:tc>
        <w:tc>
          <w:tcPr>
            <w:tcW w:w="1842" w:type="dxa"/>
            <w:vMerge/>
            <w:shd w:val="clear" w:color="auto" w:fill="auto"/>
          </w:tcPr>
          <w:p w14:paraId="1377120C" w14:textId="77777777" w:rsidR="00FE08D6" w:rsidRPr="00AD7210" w:rsidRDefault="00FE08D6" w:rsidP="00F96210">
            <w:pPr>
              <w:pStyle w:val="Tabletext"/>
              <w:rPr>
                <w:rFonts w:cs="Arial"/>
                <w:szCs w:val="18"/>
              </w:rPr>
            </w:pPr>
          </w:p>
        </w:tc>
      </w:tr>
      <w:tr w:rsidR="00FE08D6" w:rsidRPr="00AD7210" w14:paraId="5346F2B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33CA8E29" w14:textId="77777777" w:rsidR="00FE08D6" w:rsidRPr="00AD7210" w:rsidRDefault="00FE08D6" w:rsidP="00F96210">
            <w:pPr>
              <w:pStyle w:val="Tabletext"/>
              <w:rPr>
                <w:rFonts w:cs="Arial"/>
                <w:szCs w:val="18"/>
                <w:u w:val="single"/>
              </w:rPr>
            </w:pPr>
          </w:p>
        </w:tc>
        <w:tc>
          <w:tcPr>
            <w:tcW w:w="1985" w:type="dxa"/>
            <w:vMerge/>
            <w:tcBorders>
              <w:top w:val="nil"/>
              <w:bottom w:val="single" w:sz="8" w:space="0" w:color="CC0000"/>
            </w:tcBorders>
            <w:shd w:val="clear" w:color="auto" w:fill="auto"/>
          </w:tcPr>
          <w:p w14:paraId="7CBC94A8" w14:textId="77777777" w:rsidR="00FE08D6" w:rsidRPr="00AD7210" w:rsidRDefault="00FE08D6" w:rsidP="00F96210">
            <w:pPr>
              <w:pStyle w:val="Tabletext"/>
              <w:rPr>
                <w:rFonts w:cs="Arial"/>
                <w:szCs w:val="18"/>
              </w:rPr>
            </w:pPr>
          </w:p>
        </w:tc>
        <w:tc>
          <w:tcPr>
            <w:tcW w:w="2268" w:type="dxa"/>
            <w:tcBorders>
              <w:top w:val="single" w:sz="4" w:space="0" w:color="D9D9D9" w:themeColor="background1" w:themeShade="D9"/>
              <w:bottom w:val="single" w:sz="4" w:space="0" w:color="D9D9D9" w:themeColor="background1" w:themeShade="D9"/>
            </w:tcBorders>
            <w:shd w:val="clear" w:color="auto" w:fill="auto"/>
          </w:tcPr>
          <w:p w14:paraId="699FE219" w14:textId="77777777" w:rsidR="00FE08D6" w:rsidRPr="00AD7210" w:rsidRDefault="00FE08D6" w:rsidP="00F96210">
            <w:pPr>
              <w:pStyle w:val="Tabletext"/>
              <w:rPr>
                <w:rFonts w:cs="Arial"/>
                <w:szCs w:val="18"/>
              </w:rPr>
            </w:pPr>
            <w:r w:rsidRPr="00AD7210">
              <w:rPr>
                <w:rFonts w:cs="Arial"/>
                <w:szCs w:val="18"/>
              </w:rPr>
              <w:t>Very remote</w:t>
            </w:r>
          </w:p>
        </w:tc>
        <w:tc>
          <w:tcPr>
            <w:tcW w:w="1843" w:type="dxa"/>
            <w:vMerge/>
            <w:shd w:val="clear" w:color="auto" w:fill="auto"/>
          </w:tcPr>
          <w:p w14:paraId="35B1B6AB" w14:textId="77777777" w:rsidR="00FE08D6" w:rsidRPr="00AD7210" w:rsidRDefault="00FE08D6" w:rsidP="00F96210">
            <w:pPr>
              <w:pStyle w:val="Tabletext"/>
              <w:rPr>
                <w:rFonts w:cs="Arial"/>
                <w:szCs w:val="18"/>
              </w:rPr>
            </w:pPr>
          </w:p>
        </w:tc>
        <w:tc>
          <w:tcPr>
            <w:tcW w:w="1842" w:type="dxa"/>
            <w:vMerge/>
            <w:shd w:val="clear" w:color="auto" w:fill="auto"/>
          </w:tcPr>
          <w:p w14:paraId="7DB992F0" w14:textId="77777777" w:rsidR="00FE08D6" w:rsidRPr="00AD7210" w:rsidRDefault="00FE08D6" w:rsidP="00F96210">
            <w:pPr>
              <w:pStyle w:val="Tabletext"/>
              <w:rPr>
                <w:rFonts w:cs="Arial"/>
                <w:szCs w:val="18"/>
              </w:rPr>
            </w:pPr>
          </w:p>
        </w:tc>
      </w:tr>
      <w:tr w:rsidR="00FE08D6" w:rsidRPr="00AD7210" w14:paraId="745A8FA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63D9C46C" w14:textId="77777777" w:rsidR="00FE08D6" w:rsidRPr="00AD7210" w:rsidRDefault="00FE08D6" w:rsidP="00F96210">
            <w:pPr>
              <w:pStyle w:val="Tabletext"/>
              <w:rPr>
                <w:rFonts w:cs="Arial"/>
                <w:szCs w:val="18"/>
                <w:u w:val="single"/>
              </w:rPr>
            </w:pPr>
          </w:p>
        </w:tc>
        <w:tc>
          <w:tcPr>
            <w:tcW w:w="1985" w:type="dxa"/>
            <w:vMerge/>
            <w:tcBorders>
              <w:top w:val="nil"/>
              <w:bottom w:val="single" w:sz="8" w:space="0" w:color="CC0000"/>
            </w:tcBorders>
            <w:shd w:val="clear" w:color="auto" w:fill="auto"/>
          </w:tcPr>
          <w:p w14:paraId="345145B1" w14:textId="77777777" w:rsidR="00FE08D6" w:rsidRPr="00AD7210" w:rsidRDefault="00FE08D6" w:rsidP="00F96210">
            <w:pPr>
              <w:pStyle w:val="Tabletext"/>
              <w:rPr>
                <w:rFonts w:cs="Arial"/>
                <w:szCs w:val="18"/>
              </w:rPr>
            </w:pPr>
          </w:p>
        </w:tc>
        <w:tc>
          <w:tcPr>
            <w:tcW w:w="2268" w:type="dxa"/>
            <w:tcBorders>
              <w:top w:val="single" w:sz="4" w:space="0" w:color="D9D9D9" w:themeColor="background1" w:themeShade="D9"/>
              <w:bottom w:val="single" w:sz="4" w:space="0" w:color="D9D9D9" w:themeColor="background1" w:themeShade="D9"/>
            </w:tcBorders>
            <w:shd w:val="clear" w:color="auto" w:fill="auto"/>
          </w:tcPr>
          <w:p w14:paraId="2CEB64B4" w14:textId="77777777" w:rsidR="00FE08D6" w:rsidRPr="00AD7210" w:rsidRDefault="00FE08D6" w:rsidP="00F96210">
            <w:pPr>
              <w:pStyle w:val="Tabletext"/>
              <w:rPr>
                <w:rFonts w:cs="Arial"/>
                <w:szCs w:val="18"/>
              </w:rPr>
            </w:pPr>
            <w:r w:rsidRPr="00AD7210">
              <w:rPr>
                <w:rFonts w:cs="Arial"/>
                <w:szCs w:val="18"/>
              </w:rPr>
              <w:t>Outside Australia</w:t>
            </w:r>
          </w:p>
        </w:tc>
        <w:tc>
          <w:tcPr>
            <w:tcW w:w="1843" w:type="dxa"/>
            <w:vMerge/>
            <w:shd w:val="clear" w:color="auto" w:fill="auto"/>
          </w:tcPr>
          <w:p w14:paraId="5D831937" w14:textId="77777777" w:rsidR="00FE08D6" w:rsidRPr="00AD7210" w:rsidRDefault="00FE08D6" w:rsidP="00F96210">
            <w:pPr>
              <w:pStyle w:val="Tabletext"/>
              <w:rPr>
                <w:rFonts w:cs="Arial"/>
                <w:szCs w:val="18"/>
              </w:rPr>
            </w:pPr>
          </w:p>
        </w:tc>
        <w:tc>
          <w:tcPr>
            <w:tcW w:w="1842" w:type="dxa"/>
            <w:vMerge/>
            <w:shd w:val="clear" w:color="auto" w:fill="auto"/>
          </w:tcPr>
          <w:p w14:paraId="096B4C4B" w14:textId="77777777" w:rsidR="00FE08D6" w:rsidRPr="00AD7210" w:rsidRDefault="00FE08D6" w:rsidP="00F96210">
            <w:pPr>
              <w:pStyle w:val="Tabletext"/>
              <w:rPr>
                <w:rFonts w:cs="Arial"/>
                <w:szCs w:val="18"/>
              </w:rPr>
            </w:pPr>
          </w:p>
        </w:tc>
      </w:tr>
      <w:tr w:rsidR="00FE08D6" w:rsidRPr="00AD7210" w14:paraId="69E84AB5"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514581D6" w14:textId="77777777" w:rsidR="00FE08D6" w:rsidRPr="00AD7210" w:rsidRDefault="00FE08D6" w:rsidP="00F96210">
            <w:pPr>
              <w:pStyle w:val="Tabletext"/>
              <w:rPr>
                <w:rFonts w:cs="Arial"/>
                <w:color w:val="000080"/>
                <w:szCs w:val="18"/>
                <w:u w:val="single"/>
              </w:rPr>
            </w:pPr>
          </w:p>
        </w:tc>
        <w:tc>
          <w:tcPr>
            <w:tcW w:w="1985" w:type="dxa"/>
            <w:vMerge/>
            <w:tcBorders>
              <w:top w:val="nil"/>
              <w:bottom w:val="single" w:sz="8" w:space="0" w:color="CC0000"/>
            </w:tcBorders>
            <w:shd w:val="clear" w:color="auto" w:fill="auto"/>
          </w:tcPr>
          <w:p w14:paraId="7292C0F0" w14:textId="77777777" w:rsidR="00FE08D6" w:rsidRPr="00AD7210" w:rsidRDefault="00FE08D6" w:rsidP="00F96210">
            <w:pPr>
              <w:pStyle w:val="Tabletext"/>
              <w:rPr>
                <w:rFonts w:cs="Arial"/>
                <w:szCs w:val="18"/>
              </w:rPr>
            </w:pPr>
          </w:p>
        </w:tc>
        <w:tc>
          <w:tcPr>
            <w:tcW w:w="2268" w:type="dxa"/>
            <w:tcBorders>
              <w:top w:val="single" w:sz="4" w:space="0" w:color="D9D9D9" w:themeColor="background1" w:themeShade="D9"/>
              <w:bottom w:val="single" w:sz="8" w:space="0" w:color="CC0000"/>
            </w:tcBorders>
            <w:shd w:val="clear" w:color="auto" w:fill="auto"/>
          </w:tcPr>
          <w:p w14:paraId="03009AFF" w14:textId="77777777" w:rsidR="00FE08D6" w:rsidRPr="00AD7210" w:rsidRDefault="00FE08D6" w:rsidP="00F96210">
            <w:pPr>
              <w:pStyle w:val="Tabletext"/>
              <w:rPr>
                <w:rFonts w:cs="Arial"/>
                <w:szCs w:val="18"/>
              </w:rPr>
            </w:pPr>
            <w:r w:rsidRPr="00AD7210">
              <w:rPr>
                <w:rFonts w:cs="Arial"/>
                <w:szCs w:val="18"/>
              </w:rPr>
              <w:t>Not known</w:t>
            </w:r>
          </w:p>
        </w:tc>
        <w:tc>
          <w:tcPr>
            <w:tcW w:w="1843" w:type="dxa"/>
            <w:vMerge/>
            <w:tcBorders>
              <w:top w:val="single" w:sz="6" w:space="0" w:color="000000"/>
              <w:bottom w:val="single" w:sz="8" w:space="0" w:color="CC0000"/>
            </w:tcBorders>
            <w:shd w:val="clear" w:color="auto" w:fill="auto"/>
          </w:tcPr>
          <w:p w14:paraId="4946DA04" w14:textId="77777777" w:rsidR="00FE08D6" w:rsidRPr="00AD7210" w:rsidRDefault="00FE08D6" w:rsidP="00F96210">
            <w:pPr>
              <w:pStyle w:val="Tabletext"/>
              <w:rPr>
                <w:rFonts w:cs="Arial"/>
                <w:szCs w:val="18"/>
              </w:rPr>
            </w:pPr>
          </w:p>
        </w:tc>
        <w:tc>
          <w:tcPr>
            <w:tcW w:w="1842" w:type="dxa"/>
            <w:vMerge/>
            <w:tcBorders>
              <w:top w:val="single" w:sz="6" w:space="0" w:color="000000"/>
              <w:bottom w:val="single" w:sz="8" w:space="0" w:color="CC0000"/>
            </w:tcBorders>
            <w:shd w:val="clear" w:color="auto" w:fill="auto"/>
          </w:tcPr>
          <w:p w14:paraId="3E2699D5" w14:textId="77777777" w:rsidR="00FE08D6" w:rsidRPr="00AD7210" w:rsidRDefault="00FE08D6" w:rsidP="00F96210">
            <w:pPr>
              <w:pStyle w:val="Tabletext"/>
              <w:rPr>
                <w:rFonts w:cs="Arial"/>
                <w:szCs w:val="18"/>
              </w:rPr>
            </w:pPr>
          </w:p>
        </w:tc>
      </w:tr>
      <w:tr w:rsidR="00FE08D6" w:rsidRPr="00AD7210" w14:paraId="202A08EB" w14:textId="77777777" w:rsidTr="00455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0"/>
        </w:trPr>
        <w:tc>
          <w:tcPr>
            <w:tcW w:w="1134" w:type="dxa"/>
            <w:tcBorders>
              <w:top w:val="nil"/>
              <w:left w:val="nil"/>
              <w:bottom w:val="nil"/>
              <w:right w:val="nil"/>
            </w:tcBorders>
          </w:tcPr>
          <w:p w14:paraId="0F86E2CA" w14:textId="77777777" w:rsidR="00FE08D6" w:rsidRPr="00AD7210" w:rsidRDefault="00FE08D6" w:rsidP="00F96210">
            <w:pPr>
              <w:pStyle w:val="tabletext-bold"/>
              <w:rPr>
                <w:rFonts w:cs="Arial"/>
                <w:szCs w:val="18"/>
              </w:rPr>
            </w:pPr>
            <w:r>
              <w:rPr>
                <w:rFonts w:cs="Arial"/>
                <w:szCs w:val="18"/>
              </w:rPr>
              <w:t>Note:</w:t>
            </w:r>
          </w:p>
        </w:tc>
        <w:tc>
          <w:tcPr>
            <w:tcW w:w="7938" w:type="dxa"/>
            <w:gridSpan w:val="4"/>
            <w:tcBorders>
              <w:top w:val="nil"/>
              <w:left w:val="nil"/>
              <w:bottom w:val="nil"/>
              <w:right w:val="nil"/>
            </w:tcBorders>
          </w:tcPr>
          <w:p w14:paraId="44B71B7A" w14:textId="77777777" w:rsidR="00FE08D6" w:rsidRPr="00AD7210" w:rsidRDefault="00FE08D6" w:rsidP="00F96210">
            <w:pPr>
              <w:pStyle w:val="Tabletext"/>
              <w:rPr>
                <w:rFonts w:cs="Arial"/>
                <w:szCs w:val="18"/>
              </w:rPr>
            </w:pPr>
            <w:r w:rsidRPr="00AD7210">
              <w:rPr>
                <w:rFonts w:cs="Arial"/>
                <w:szCs w:val="18"/>
              </w:rPr>
              <w:t>Using the Australian Standard Geographical Classification (ASGS), postcodes are assigned to Remoteness Areas based on ARIA+ scores for postcodes.</w:t>
            </w:r>
          </w:p>
          <w:p w14:paraId="3FA5E4B9" w14:textId="77777777" w:rsidR="00FE08D6" w:rsidRPr="00AD7210" w:rsidRDefault="00FE08D6" w:rsidP="00F96210">
            <w:pPr>
              <w:pStyle w:val="Tabletext"/>
              <w:rPr>
                <w:rFonts w:cs="Arial"/>
                <w:szCs w:val="18"/>
              </w:rPr>
            </w:pPr>
            <w:r w:rsidRPr="00AD7210">
              <w:rPr>
                <w:rFonts w:cs="Arial"/>
                <w:szCs w:val="18"/>
              </w:rPr>
              <w:t xml:space="preserve">ARIA+ is an index of remoteness derived from measures of road distance between populated localities and service centres. These road distance measures are then used to generate a remoteness score for any location in Australia. </w:t>
            </w:r>
          </w:p>
          <w:p w14:paraId="5A445908" w14:textId="77777777" w:rsidR="00FE08D6" w:rsidRPr="00AD7210" w:rsidRDefault="00FE08D6" w:rsidP="00F96210">
            <w:pPr>
              <w:pStyle w:val="Tabletext"/>
              <w:rPr>
                <w:rFonts w:cs="Arial"/>
                <w:szCs w:val="18"/>
              </w:rPr>
            </w:pPr>
            <w:r w:rsidRPr="00AD7210">
              <w:rPr>
                <w:rFonts w:cs="Arial"/>
                <w:szCs w:val="18"/>
              </w:rPr>
              <w:t>The ASGS divides Australia into seven Remoteness Areas and is used for collection and dissemination of geographically classified statistics.  It groups locations together into comparative classes of remoteness so that data can be collected, analysed and disseminated for broad regions which are more or less remote.</w:t>
            </w:r>
          </w:p>
          <w:p w14:paraId="0B188138" w14:textId="77777777" w:rsidR="00FE08D6" w:rsidRPr="00AD7210" w:rsidRDefault="00FE08D6" w:rsidP="00F96210">
            <w:pPr>
              <w:pStyle w:val="Tabletext"/>
              <w:rPr>
                <w:rFonts w:cs="Arial"/>
                <w:szCs w:val="18"/>
                <w:lang w:val="en-US" w:eastAsia="en-US"/>
              </w:rPr>
            </w:pPr>
            <w:r w:rsidRPr="00AD7210">
              <w:rPr>
                <w:rFonts w:cs="Arial"/>
                <w:szCs w:val="18"/>
              </w:rPr>
              <w:t>The NCVER will not release any information that identifies or could be used to identify individual clients.</w:t>
            </w:r>
          </w:p>
          <w:p w14:paraId="4621F7BE" w14:textId="77777777" w:rsidR="00FE08D6" w:rsidRPr="00AD7210" w:rsidRDefault="00FE08D6" w:rsidP="00F96210">
            <w:pPr>
              <w:pStyle w:val="Tabletext"/>
              <w:rPr>
                <w:rFonts w:cs="Arial"/>
                <w:szCs w:val="18"/>
                <w:lang w:val="en-US" w:eastAsia="en-US"/>
              </w:rPr>
            </w:pPr>
          </w:p>
        </w:tc>
      </w:tr>
    </w:tbl>
    <w:p w14:paraId="07A4F17F" w14:textId="77777777" w:rsidR="00FE08D6" w:rsidRPr="00AD7210" w:rsidRDefault="00FE08D6" w:rsidP="00FE08D6">
      <w:pPr>
        <w:pStyle w:val="H2Headings"/>
        <w:rPr>
          <w:rFonts w:cs="Arial"/>
          <w:sz w:val="18"/>
          <w:szCs w:val="18"/>
          <w:lang w:val="en-US"/>
        </w:rPr>
      </w:pPr>
      <w:bookmarkStart w:id="98" w:name="_Toc183599478"/>
      <w:r w:rsidRPr="00AD7210">
        <w:rPr>
          <w:rFonts w:cs="Arial"/>
          <w:sz w:val="18"/>
          <w:szCs w:val="18"/>
          <w:lang w:val="en-US"/>
        </w:rPr>
        <w:lastRenderedPageBreak/>
        <w:t>Client SA2 2011</w:t>
      </w:r>
      <w:bookmarkEnd w:id="98"/>
    </w:p>
    <w:p w14:paraId="5DD14B9C"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701"/>
        <w:gridCol w:w="2393"/>
        <w:gridCol w:w="2001"/>
        <w:gridCol w:w="1701"/>
      </w:tblGrid>
      <w:tr w:rsidR="00455A64" w:rsidRPr="00AD7210" w14:paraId="5C02DA1A" w14:textId="77777777" w:rsidTr="00F96210">
        <w:tc>
          <w:tcPr>
            <w:tcW w:w="2977" w:type="dxa"/>
            <w:gridSpan w:val="2"/>
            <w:shd w:val="clear" w:color="auto" w:fill="F2F2F2" w:themeFill="background1" w:themeFillShade="F2"/>
          </w:tcPr>
          <w:p w14:paraId="28E932DC" w14:textId="402EB82B" w:rsidR="00455A64" w:rsidRPr="00AD7210" w:rsidRDefault="00455A64"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095" w:type="dxa"/>
            <w:gridSpan w:val="3"/>
            <w:shd w:val="clear" w:color="auto" w:fill="F2F2F2" w:themeFill="background1" w:themeFillShade="F2"/>
          </w:tcPr>
          <w:p w14:paraId="1550E8E2" w14:textId="06D33CE4" w:rsidR="00455A64" w:rsidRPr="00AD7210" w:rsidRDefault="00455A64"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24BA5A21" w14:textId="77777777" w:rsidTr="00F96210">
        <w:tc>
          <w:tcPr>
            <w:tcW w:w="2977" w:type="dxa"/>
            <w:gridSpan w:val="2"/>
            <w:shd w:val="clear" w:color="auto" w:fill="auto"/>
          </w:tcPr>
          <w:p w14:paraId="6937BC91" w14:textId="77777777" w:rsidR="00FE08D6" w:rsidRPr="00AD7210" w:rsidRDefault="00FE08D6" w:rsidP="00F96210">
            <w:pPr>
              <w:pStyle w:val="Tabletext"/>
              <w:rPr>
                <w:rFonts w:cs="Arial"/>
                <w:szCs w:val="18"/>
                <w:lang w:val="en-US" w:eastAsia="en-US"/>
              </w:rPr>
            </w:pPr>
          </w:p>
        </w:tc>
        <w:tc>
          <w:tcPr>
            <w:tcW w:w="6095" w:type="dxa"/>
            <w:gridSpan w:val="3"/>
            <w:shd w:val="clear" w:color="auto" w:fill="auto"/>
          </w:tcPr>
          <w:p w14:paraId="1A4A054F" w14:textId="77777777" w:rsidR="00FE08D6" w:rsidRPr="00AD7210" w:rsidRDefault="00FE08D6" w:rsidP="00F96210">
            <w:pPr>
              <w:pStyle w:val="Tabletext"/>
              <w:rPr>
                <w:rFonts w:cs="Arial"/>
                <w:szCs w:val="18"/>
                <w:lang w:val="en-US" w:eastAsia="en-US"/>
              </w:rPr>
            </w:pPr>
          </w:p>
        </w:tc>
      </w:tr>
      <w:tr w:rsidR="00FE08D6" w:rsidRPr="00AD7210" w14:paraId="212F91BD" w14:textId="77777777" w:rsidTr="00F96210">
        <w:tc>
          <w:tcPr>
            <w:tcW w:w="9072" w:type="dxa"/>
            <w:gridSpan w:val="5"/>
            <w:shd w:val="clear" w:color="auto" w:fill="CC0000"/>
          </w:tcPr>
          <w:p w14:paraId="1C2060D5"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14BC828F" w14:textId="77777777" w:rsidTr="00F96210">
        <w:tblPrEx>
          <w:tblLook w:val="01E0" w:firstRow="1" w:lastRow="1" w:firstColumn="1" w:lastColumn="1" w:noHBand="0" w:noVBand="0"/>
        </w:tblPrEx>
        <w:tc>
          <w:tcPr>
            <w:tcW w:w="1276" w:type="dxa"/>
            <w:tcBorders>
              <w:bottom w:val="single" w:sz="8" w:space="0" w:color="C00000"/>
            </w:tcBorders>
            <w:shd w:val="clear" w:color="auto" w:fill="auto"/>
          </w:tcPr>
          <w:p w14:paraId="38F6C8A4"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701" w:type="dxa"/>
            <w:tcBorders>
              <w:bottom w:val="single" w:sz="8" w:space="0" w:color="C00000"/>
            </w:tcBorders>
            <w:shd w:val="clear" w:color="auto" w:fill="auto"/>
          </w:tcPr>
          <w:p w14:paraId="6E7C1245"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2393" w:type="dxa"/>
            <w:tcBorders>
              <w:bottom w:val="single" w:sz="8" w:space="0" w:color="C00000"/>
            </w:tcBorders>
            <w:shd w:val="clear" w:color="auto" w:fill="auto"/>
          </w:tcPr>
          <w:p w14:paraId="28D5C0FA"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2001" w:type="dxa"/>
            <w:tcBorders>
              <w:bottom w:val="single" w:sz="8" w:space="0" w:color="C00000"/>
            </w:tcBorders>
            <w:shd w:val="clear" w:color="auto" w:fill="auto"/>
          </w:tcPr>
          <w:p w14:paraId="2B58FD7B"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701" w:type="dxa"/>
            <w:tcBorders>
              <w:bottom w:val="single" w:sz="8" w:space="0" w:color="C00000"/>
            </w:tcBorders>
            <w:shd w:val="clear" w:color="auto" w:fill="auto"/>
          </w:tcPr>
          <w:p w14:paraId="1001162D"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34A8DD3A" w14:textId="77777777" w:rsidTr="00F96210">
        <w:tblPrEx>
          <w:tblLook w:val="01E0" w:firstRow="1" w:lastRow="1" w:firstColumn="1" w:lastColumn="1" w:noHBand="0" w:noVBand="0"/>
        </w:tblPrEx>
        <w:tc>
          <w:tcPr>
            <w:tcW w:w="1276" w:type="dxa"/>
            <w:vMerge w:val="restart"/>
            <w:tcBorders>
              <w:top w:val="single" w:sz="8" w:space="0" w:color="C00000"/>
              <w:bottom w:val="single" w:sz="8" w:space="0" w:color="FF0000"/>
            </w:tcBorders>
            <w:shd w:val="clear" w:color="auto" w:fill="auto"/>
          </w:tcPr>
          <w:p w14:paraId="1EE962FF" w14:textId="77777777" w:rsidR="00FE08D6" w:rsidRPr="00AD7210" w:rsidRDefault="00FE08D6" w:rsidP="00F96210">
            <w:pPr>
              <w:pStyle w:val="tabletext-bold"/>
              <w:rPr>
                <w:rFonts w:cs="Arial"/>
                <w:szCs w:val="18"/>
              </w:rPr>
            </w:pPr>
            <w:r w:rsidRPr="00AD7210">
              <w:rPr>
                <w:rFonts w:cs="Arial"/>
                <w:szCs w:val="18"/>
              </w:rPr>
              <w:t>Client SA2 2011</w:t>
            </w:r>
          </w:p>
        </w:tc>
        <w:tc>
          <w:tcPr>
            <w:tcW w:w="1701" w:type="dxa"/>
            <w:vMerge w:val="restart"/>
            <w:tcBorders>
              <w:top w:val="single" w:sz="8" w:space="0" w:color="C00000"/>
              <w:bottom w:val="single" w:sz="8" w:space="0" w:color="FF0000"/>
            </w:tcBorders>
            <w:shd w:val="clear" w:color="auto" w:fill="auto"/>
          </w:tcPr>
          <w:p w14:paraId="7A878934" w14:textId="77777777" w:rsidR="00FE08D6" w:rsidRPr="00AD7210" w:rsidRDefault="00FE08D6" w:rsidP="00F96210">
            <w:pPr>
              <w:pStyle w:val="Tabletext"/>
              <w:rPr>
                <w:rFonts w:cs="Arial"/>
                <w:szCs w:val="18"/>
              </w:rPr>
            </w:pPr>
            <w:r w:rsidRPr="00AD7210">
              <w:rPr>
                <w:rFonts w:cs="Arial"/>
                <w:szCs w:val="18"/>
              </w:rPr>
              <w:t>Identifies the Australian Bureau of Statistics Statistical Area 2 (SA2) of the client’s usual place of residence.</w:t>
            </w:r>
          </w:p>
        </w:tc>
        <w:tc>
          <w:tcPr>
            <w:tcW w:w="2393" w:type="dxa"/>
            <w:tcBorders>
              <w:top w:val="single" w:sz="8" w:space="0" w:color="C00000"/>
              <w:bottom w:val="single" w:sz="4" w:space="0" w:color="D9D9D9" w:themeColor="background1" w:themeShade="D9"/>
            </w:tcBorders>
            <w:shd w:val="clear" w:color="auto" w:fill="auto"/>
          </w:tcPr>
          <w:p w14:paraId="3CA7956A" w14:textId="77777777" w:rsidR="00FE08D6" w:rsidRPr="00AD7210" w:rsidRDefault="00FE08D6" w:rsidP="00F96210">
            <w:pPr>
              <w:pStyle w:val="Tabletext"/>
              <w:rPr>
                <w:rFonts w:cs="Arial"/>
                <w:szCs w:val="18"/>
              </w:rPr>
            </w:pPr>
            <w:r w:rsidRPr="00AD7210">
              <w:rPr>
                <w:rFonts w:cs="Arial"/>
                <w:szCs w:val="18"/>
              </w:rPr>
              <w:t>New South Wales</w:t>
            </w:r>
          </w:p>
        </w:tc>
        <w:tc>
          <w:tcPr>
            <w:tcW w:w="2001" w:type="dxa"/>
            <w:vMerge w:val="restart"/>
            <w:tcBorders>
              <w:top w:val="single" w:sz="8" w:space="0" w:color="C00000"/>
              <w:bottom w:val="single" w:sz="8" w:space="0" w:color="FF0000"/>
            </w:tcBorders>
            <w:shd w:val="clear" w:color="auto" w:fill="auto"/>
          </w:tcPr>
          <w:p w14:paraId="041BD15D" w14:textId="77777777" w:rsidR="00FE08D6" w:rsidRPr="00AD7210" w:rsidRDefault="00FE08D6" w:rsidP="00F96210">
            <w:pPr>
              <w:pStyle w:val="Tabletext"/>
              <w:rPr>
                <w:rFonts w:cs="Arial"/>
                <w:szCs w:val="18"/>
              </w:rPr>
            </w:pPr>
            <w:r w:rsidRPr="00AD7210">
              <w:rPr>
                <w:rFonts w:cs="Arial"/>
                <w:szCs w:val="18"/>
              </w:rPr>
              <w:t>This is a four-level hierarchical structure. The fourth and most detailed level of the classification consists of units which are 9 digit ABS statistical area 2 identifiers.</w:t>
            </w:r>
          </w:p>
          <w:p w14:paraId="3A3B85B2" w14:textId="77777777" w:rsidR="00FE08D6" w:rsidRPr="00AD7210" w:rsidRDefault="00FE08D6" w:rsidP="00F96210">
            <w:pPr>
              <w:pStyle w:val="Tabletext"/>
              <w:rPr>
                <w:rFonts w:cs="Arial"/>
                <w:szCs w:val="18"/>
              </w:rPr>
            </w:pPr>
            <w:r w:rsidRPr="00AD7210">
              <w:rPr>
                <w:rFonts w:cs="Arial"/>
                <w:szCs w:val="18"/>
              </w:rPr>
              <w:t>1</w:t>
            </w:r>
            <w:r w:rsidRPr="00AD7210">
              <w:rPr>
                <w:rFonts w:cs="Arial"/>
                <w:szCs w:val="18"/>
                <w:vertAlign w:val="superscript"/>
              </w:rPr>
              <w:t>st</w:t>
            </w:r>
            <w:r w:rsidRPr="00AD7210">
              <w:rPr>
                <w:rFonts w:cs="Arial"/>
                <w:szCs w:val="18"/>
              </w:rPr>
              <w:t xml:space="preserve"> Level – State and Territory (S/T)</w:t>
            </w:r>
          </w:p>
          <w:p w14:paraId="1884DE40" w14:textId="77777777" w:rsidR="00FE08D6" w:rsidRPr="00AD7210" w:rsidRDefault="00FE08D6" w:rsidP="00F96210">
            <w:pPr>
              <w:pStyle w:val="Tabletext"/>
              <w:rPr>
                <w:rFonts w:cs="Arial"/>
                <w:szCs w:val="18"/>
              </w:rPr>
            </w:pPr>
            <w:r w:rsidRPr="00AD7210">
              <w:rPr>
                <w:rFonts w:cs="Arial"/>
                <w:szCs w:val="18"/>
              </w:rPr>
              <w:t>2</w:t>
            </w:r>
            <w:r w:rsidRPr="00AD7210">
              <w:rPr>
                <w:rFonts w:cs="Arial"/>
                <w:szCs w:val="18"/>
                <w:vertAlign w:val="superscript"/>
              </w:rPr>
              <w:t>nd</w:t>
            </w:r>
            <w:r w:rsidRPr="00AD7210">
              <w:rPr>
                <w:rFonts w:cs="Arial"/>
                <w:szCs w:val="18"/>
              </w:rPr>
              <w:t xml:space="preserve"> Level – Statistical area level 4 (SA4)</w:t>
            </w:r>
          </w:p>
          <w:p w14:paraId="3C4EF5E5" w14:textId="77777777" w:rsidR="00FE08D6" w:rsidRPr="00AD7210" w:rsidRDefault="00FE08D6" w:rsidP="00F96210">
            <w:pPr>
              <w:pStyle w:val="Tabletext"/>
              <w:rPr>
                <w:rFonts w:cs="Arial"/>
                <w:szCs w:val="18"/>
              </w:rPr>
            </w:pPr>
            <w:r w:rsidRPr="00AD7210">
              <w:rPr>
                <w:rFonts w:cs="Arial"/>
                <w:szCs w:val="18"/>
              </w:rPr>
              <w:t>3</w:t>
            </w:r>
            <w:r w:rsidRPr="00AD7210">
              <w:rPr>
                <w:rFonts w:cs="Arial"/>
                <w:szCs w:val="18"/>
                <w:vertAlign w:val="superscript"/>
              </w:rPr>
              <w:t>rd</w:t>
            </w:r>
            <w:r w:rsidRPr="00AD7210">
              <w:rPr>
                <w:rFonts w:cs="Arial"/>
                <w:szCs w:val="18"/>
              </w:rPr>
              <w:t xml:space="preserve"> Level – Statistical area level 3 (SA3)</w:t>
            </w:r>
          </w:p>
          <w:p w14:paraId="3C3C3852" w14:textId="77777777" w:rsidR="00FE08D6" w:rsidRPr="00AD7210" w:rsidRDefault="00FE08D6" w:rsidP="00F96210">
            <w:pPr>
              <w:pStyle w:val="Tabletext"/>
              <w:rPr>
                <w:rFonts w:cs="Arial"/>
                <w:szCs w:val="18"/>
              </w:rPr>
            </w:pPr>
            <w:r w:rsidRPr="00AD7210">
              <w:rPr>
                <w:rFonts w:cs="Arial"/>
                <w:szCs w:val="18"/>
              </w:rPr>
              <w:t>4</w:t>
            </w:r>
            <w:r w:rsidRPr="00AD7210">
              <w:rPr>
                <w:rFonts w:cs="Arial"/>
                <w:szCs w:val="18"/>
                <w:vertAlign w:val="superscript"/>
              </w:rPr>
              <w:t>th</w:t>
            </w:r>
            <w:r w:rsidRPr="00AD7210">
              <w:rPr>
                <w:rFonts w:cs="Arial"/>
                <w:szCs w:val="18"/>
              </w:rPr>
              <w:t xml:space="preserve"> Level – Statistical Area level 2 (SA2)</w:t>
            </w:r>
          </w:p>
        </w:tc>
        <w:tc>
          <w:tcPr>
            <w:tcW w:w="1701" w:type="dxa"/>
            <w:vMerge w:val="restart"/>
            <w:tcBorders>
              <w:top w:val="single" w:sz="8" w:space="0" w:color="C00000"/>
              <w:bottom w:val="single" w:sz="8" w:space="0" w:color="FF0000"/>
            </w:tcBorders>
            <w:shd w:val="clear" w:color="auto" w:fill="auto"/>
          </w:tcPr>
          <w:p w14:paraId="6D496B5E"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Postcode  [Residential]</w:t>
            </w:r>
            <w:r w:rsidRPr="00AD7210">
              <w:rPr>
                <w:rFonts w:cs="Arial"/>
                <w:szCs w:val="18"/>
              </w:rPr>
              <w:t xml:space="preserve">  and </w:t>
            </w:r>
            <w:r w:rsidRPr="00AD7210">
              <w:rPr>
                <w:rFonts w:cs="Arial"/>
                <w:i/>
                <w:szCs w:val="18"/>
              </w:rPr>
              <w:t xml:space="preserve">Address location - suburb, locality or town [Residential] </w:t>
            </w:r>
            <w:r w:rsidRPr="00AD7210">
              <w:rPr>
                <w:rFonts w:cs="Arial"/>
                <w:szCs w:val="18"/>
              </w:rPr>
              <w:t xml:space="preserve">from the </w:t>
            </w:r>
            <w:r w:rsidRPr="00AD7210">
              <w:rPr>
                <w:rFonts w:cs="Arial"/>
                <w:i/>
                <w:szCs w:val="18"/>
              </w:rPr>
              <w:t>Client</w:t>
            </w:r>
            <w:r w:rsidRPr="00AD7210">
              <w:rPr>
                <w:rFonts w:cs="Arial"/>
                <w:szCs w:val="18"/>
              </w:rPr>
              <w:t xml:space="preserve"> file.</w:t>
            </w:r>
          </w:p>
        </w:tc>
      </w:tr>
      <w:tr w:rsidR="00FE08D6" w:rsidRPr="00AD7210" w14:paraId="3FBAAF35" w14:textId="77777777" w:rsidTr="00F96210">
        <w:tblPrEx>
          <w:tblLook w:val="01E0" w:firstRow="1" w:lastRow="1" w:firstColumn="1" w:lastColumn="1" w:noHBand="0" w:noVBand="0"/>
        </w:tblPrEx>
        <w:tc>
          <w:tcPr>
            <w:tcW w:w="1276" w:type="dxa"/>
            <w:vMerge/>
            <w:tcBorders>
              <w:bottom w:val="single" w:sz="8" w:space="0" w:color="FF0000"/>
            </w:tcBorders>
            <w:shd w:val="clear" w:color="auto" w:fill="auto"/>
          </w:tcPr>
          <w:p w14:paraId="4D3BB916" w14:textId="77777777" w:rsidR="00FE08D6" w:rsidRPr="00AD7210" w:rsidRDefault="00FE08D6" w:rsidP="00F96210">
            <w:pPr>
              <w:pStyle w:val="Tabletext"/>
              <w:rPr>
                <w:rFonts w:cs="Arial"/>
                <w:bCs/>
                <w:szCs w:val="18"/>
              </w:rPr>
            </w:pPr>
          </w:p>
        </w:tc>
        <w:tc>
          <w:tcPr>
            <w:tcW w:w="1701" w:type="dxa"/>
            <w:vMerge/>
            <w:tcBorders>
              <w:bottom w:val="single" w:sz="8" w:space="0" w:color="FF0000"/>
            </w:tcBorders>
            <w:shd w:val="clear" w:color="auto" w:fill="auto"/>
          </w:tcPr>
          <w:p w14:paraId="0738519E"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169FDEF6" w14:textId="77777777" w:rsidR="00FE08D6" w:rsidRPr="00AD7210" w:rsidRDefault="00FE08D6" w:rsidP="00F96210">
            <w:pPr>
              <w:pStyle w:val="Tabletext"/>
              <w:rPr>
                <w:rFonts w:cs="Arial"/>
                <w:szCs w:val="18"/>
              </w:rPr>
            </w:pPr>
            <w:r w:rsidRPr="00AD7210">
              <w:rPr>
                <w:rFonts w:cs="Arial"/>
                <w:szCs w:val="18"/>
              </w:rPr>
              <w:t>Victoria</w:t>
            </w:r>
          </w:p>
        </w:tc>
        <w:tc>
          <w:tcPr>
            <w:tcW w:w="2001" w:type="dxa"/>
            <w:vMerge/>
            <w:tcBorders>
              <w:bottom w:val="single" w:sz="8" w:space="0" w:color="FF0000"/>
            </w:tcBorders>
            <w:shd w:val="clear" w:color="auto" w:fill="auto"/>
          </w:tcPr>
          <w:p w14:paraId="0E393E90" w14:textId="77777777" w:rsidR="00FE08D6" w:rsidRPr="00AD7210" w:rsidRDefault="00FE08D6" w:rsidP="00F96210">
            <w:pPr>
              <w:pStyle w:val="Tabletext"/>
              <w:rPr>
                <w:rFonts w:cs="Arial"/>
                <w:szCs w:val="18"/>
              </w:rPr>
            </w:pPr>
          </w:p>
        </w:tc>
        <w:tc>
          <w:tcPr>
            <w:tcW w:w="1701" w:type="dxa"/>
            <w:vMerge/>
            <w:tcBorders>
              <w:bottom w:val="single" w:sz="8" w:space="0" w:color="FF0000"/>
            </w:tcBorders>
            <w:shd w:val="clear" w:color="auto" w:fill="auto"/>
          </w:tcPr>
          <w:p w14:paraId="4521E0D2" w14:textId="77777777" w:rsidR="00FE08D6" w:rsidRPr="00AD7210" w:rsidRDefault="00FE08D6" w:rsidP="00F96210">
            <w:pPr>
              <w:pStyle w:val="Tabletext"/>
              <w:rPr>
                <w:rFonts w:cs="Arial"/>
                <w:szCs w:val="18"/>
              </w:rPr>
            </w:pPr>
          </w:p>
        </w:tc>
      </w:tr>
      <w:tr w:rsidR="00FE08D6" w:rsidRPr="00AD7210" w14:paraId="21A401BE" w14:textId="77777777" w:rsidTr="00F96210">
        <w:tblPrEx>
          <w:tblLook w:val="01E0" w:firstRow="1" w:lastRow="1" w:firstColumn="1" w:lastColumn="1" w:noHBand="0" w:noVBand="0"/>
        </w:tblPrEx>
        <w:tc>
          <w:tcPr>
            <w:tcW w:w="1276" w:type="dxa"/>
            <w:vMerge/>
            <w:tcBorders>
              <w:bottom w:val="single" w:sz="8" w:space="0" w:color="FF0000"/>
            </w:tcBorders>
            <w:shd w:val="clear" w:color="auto" w:fill="auto"/>
          </w:tcPr>
          <w:p w14:paraId="77E052B3" w14:textId="77777777" w:rsidR="00FE08D6" w:rsidRPr="00AD7210" w:rsidRDefault="00FE08D6" w:rsidP="00F96210">
            <w:pPr>
              <w:pStyle w:val="Tabletext"/>
              <w:rPr>
                <w:rFonts w:cs="Arial"/>
                <w:bCs/>
                <w:szCs w:val="18"/>
              </w:rPr>
            </w:pPr>
          </w:p>
        </w:tc>
        <w:tc>
          <w:tcPr>
            <w:tcW w:w="1701" w:type="dxa"/>
            <w:vMerge/>
            <w:tcBorders>
              <w:bottom w:val="single" w:sz="8" w:space="0" w:color="FF0000"/>
            </w:tcBorders>
            <w:shd w:val="clear" w:color="auto" w:fill="auto"/>
          </w:tcPr>
          <w:p w14:paraId="73D1A40C"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4C8F467C" w14:textId="77777777" w:rsidR="00FE08D6" w:rsidRPr="00AD7210" w:rsidRDefault="00FE08D6" w:rsidP="00F96210">
            <w:pPr>
              <w:pStyle w:val="Tabletext"/>
              <w:rPr>
                <w:rFonts w:cs="Arial"/>
                <w:szCs w:val="18"/>
              </w:rPr>
            </w:pPr>
            <w:r w:rsidRPr="00AD7210">
              <w:rPr>
                <w:rFonts w:cs="Arial"/>
                <w:szCs w:val="18"/>
              </w:rPr>
              <w:t>Queensland</w:t>
            </w:r>
          </w:p>
        </w:tc>
        <w:tc>
          <w:tcPr>
            <w:tcW w:w="2001" w:type="dxa"/>
            <w:vMerge/>
            <w:tcBorders>
              <w:bottom w:val="single" w:sz="8" w:space="0" w:color="FF0000"/>
            </w:tcBorders>
            <w:shd w:val="clear" w:color="auto" w:fill="auto"/>
          </w:tcPr>
          <w:p w14:paraId="2F8FF311" w14:textId="77777777" w:rsidR="00FE08D6" w:rsidRPr="00AD7210" w:rsidRDefault="00FE08D6" w:rsidP="00F96210">
            <w:pPr>
              <w:pStyle w:val="Tabletext"/>
              <w:rPr>
                <w:rFonts w:cs="Arial"/>
                <w:szCs w:val="18"/>
              </w:rPr>
            </w:pPr>
          </w:p>
        </w:tc>
        <w:tc>
          <w:tcPr>
            <w:tcW w:w="1701" w:type="dxa"/>
            <w:vMerge/>
            <w:tcBorders>
              <w:bottom w:val="single" w:sz="8" w:space="0" w:color="FF0000"/>
            </w:tcBorders>
            <w:shd w:val="clear" w:color="auto" w:fill="auto"/>
          </w:tcPr>
          <w:p w14:paraId="406C9BDB" w14:textId="77777777" w:rsidR="00FE08D6" w:rsidRPr="00AD7210" w:rsidRDefault="00FE08D6" w:rsidP="00F96210">
            <w:pPr>
              <w:pStyle w:val="Tabletext"/>
              <w:rPr>
                <w:rFonts w:cs="Arial"/>
                <w:szCs w:val="18"/>
              </w:rPr>
            </w:pPr>
          </w:p>
        </w:tc>
      </w:tr>
      <w:tr w:rsidR="00FE08D6" w:rsidRPr="00AD7210" w14:paraId="2D38EB58" w14:textId="77777777" w:rsidTr="00F96210">
        <w:tblPrEx>
          <w:tblLook w:val="01E0" w:firstRow="1" w:lastRow="1" w:firstColumn="1" w:lastColumn="1" w:noHBand="0" w:noVBand="0"/>
        </w:tblPrEx>
        <w:tc>
          <w:tcPr>
            <w:tcW w:w="1276" w:type="dxa"/>
            <w:vMerge/>
            <w:tcBorders>
              <w:bottom w:val="single" w:sz="8" w:space="0" w:color="FF0000"/>
            </w:tcBorders>
            <w:shd w:val="clear" w:color="auto" w:fill="auto"/>
          </w:tcPr>
          <w:p w14:paraId="2BE3A00E" w14:textId="77777777" w:rsidR="00FE08D6" w:rsidRPr="00AD7210" w:rsidRDefault="00FE08D6" w:rsidP="00F96210">
            <w:pPr>
              <w:pStyle w:val="Tabletext"/>
              <w:rPr>
                <w:rFonts w:cs="Arial"/>
                <w:bCs/>
                <w:szCs w:val="18"/>
              </w:rPr>
            </w:pPr>
          </w:p>
        </w:tc>
        <w:tc>
          <w:tcPr>
            <w:tcW w:w="1701" w:type="dxa"/>
            <w:vMerge/>
            <w:tcBorders>
              <w:bottom w:val="single" w:sz="8" w:space="0" w:color="FF0000"/>
            </w:tcBorders>
            <w:shd w:val="clear" w:color="auto" w:fill="auto"/>
          </w:tcPr>
          <w:p w14:paraId="567FFE3E"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07498378" w14:textId="77777777" w:rsidR="00FE08D6" w:rsidRPr="00AD7210" w:rsidRDefault="00FE08D6" w:rsidP="00F96210">
            <w:pPr>
              <w:pStyle w:val="Tabletext"/>
              <w:rPr>
                <w:rFonts w:cs="Arial"/>
                <w:szCs w:val="18"/>
              </w:rPr>
            </w:pPr>
            <w:r w:rsidRPr="00AD7210">
              <w:rPr>
                <w:rFonts w:cs="Arial"/>
                <w:szCs w:val="18"/>
              </w:rPr>
              <w:t>South Australia</w:t>
            </w:r>
          </w:p>
        </w:tc>
        <w:tc>
          <w:tcPr>
            <w:tcW w:w="2001" w:type="dxa"/>
            <w:vMerge/>
            <w:tcBorders>
              <w:bottom w:val="single" w:sz="8" w:space="0" w:color="FF0000"/>
            </w:tcBorders>
            <w:shd w:val="clear" w:color="auto" w:fill="auto"/>
          </w:tcPr>
          <w:p w14:paraId="2A453822" w14:textId="77777777" w:rsidR="00FE08D6" w:rsidRPr="00AD7210" w:rsidRDefault="00FE08D6" w:rsidP="00F96210">
            <w:pPr>
              <w:pStyle w:val="Tabletext"/>
              <w:rPr>
                <w:rFonts w:cs="Arial"/>
                <w:szCs w:val="18"/>
              </w:rPr>
            </w:pPr>
          </w:p>
        </w:tc>
        <w:tc>
          <w:tcPr>
            <w:tcW w:w="1701" w:type="dxa"/>
            <w:vMerge/>
            <w:tcBorders>
              <w:bottom w:val="single" w:sz="8" w:space="0" w:color="FF0000"/>
            </w:tcBorders>
            <w:shd w:val="clear" w:color="auto" w:fill="auto"/>
          </w:tcPr>
          <w:p w14:paraId="3C874A44" w14:textId="77777777" w:rsidR="00FE08D6" w:rsidRPr="00AD7210" w:rsidRDefault="00FE08D6" w:rsidP="00F96210">
            <w:pPr>
              <w:pStyle w:val="Tabletext"/>
              <w:rPr>
                <w:rFonts w:cs="Arial"/>
                <w:szCs w:val="18"/>
              </w:rPr>
            </w:pPr>
          </w:p>
        </w:tc>
      </w:tr>
      <w:tr w:rsidR="00FE08D6" w:rsidRPr="00AD7210" w14:paraId="50CA5F8D" w14:textId="77777777" w:rsidTr="00F96210">
        <w:tblPrEx>
          <w:tblLook w:val="01E0" w:firstRow="1" w:lastRow="1" w:firstColumn="1" w:lastColumn="1" w:noHBand="0" w:noVBand="0"/>
        </w:tblPrEx>
        <w:tc>
          <w:tcPr>
            <w:tcW w:w="1276" w:type="dxa"/>
            <w:vMerge/>
            <w:tcBorders>
              <w:bottom w:val="single" w:sz="8" w:space="0" w:color="FF0000"/>
            </w:tcBorders>
            <w:shd w:val="clear" w:color="auto" w:fill="auto"/>
          </w:tcPr>
          <w:p w14:paraId="7BA9643C" w14:textId="77777777" w:rsidR="00FE08D6" w:rsidRPr="00AD7210" w:rsidRDefault="00FE08D6" w:rsidP="00F96210">
            <w:pPr>
              <w:pStyle w:val="Tabletext"/>
              <w:rPr>
                <w:rFonts w:cs="Arial"/>
                <w:bCs/>
                <w:szCs w:val="18"/>
              </w:rPr>
            </w:pPr>
          </w:p>
        </w:tc>
        <w:tc>
          <w:tcPr>
            <w:tcW w:w="1701" w:type="dxa"/>
            <w:vMerge/>
            <w:tcBorders>
              <w:bottom w:val="single" w:sz="8" w:space="0" w:color="FF0000"/>
            </w:tcBorders>
            <w:shd w:val="clear" w:color="auto" w:fill="auto"/>
          </w:tcPr>
          <w:p w14:paraId="2C7746C3"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76E26F25" w14:textId="77777777" w:rsidR="00FE08D6" w:rsidRPr="00AD7210" w:rsidRDefault="00FE08D6" w:rsidP="00F96210">
            <w:pPr>
              <w:pStyle w:val="Tabletext"/>
              <w:rPr>
                <w:rFonts w:cs="Arial"/>
                <w:szCs w:val="18"/>
              </w:rPr>
            </w:pPr>
            <w:r w:rsidRPr="00AD7210">
              <w:rPr>
                <w:rFonts w:cs="Arial"/>
                <w:szCs w:val="18"/>
              </w:rPr>
              <w:t>Western Australia</w:t>
            </w:r>
          </w:p>
        </w:tc>
        <w:tc>
          <w:tcPr>
            <w:tcW w:w="2001" w:type="dxa"/>
            <w:vMerge/>
            <w:tcBorders>
              <w:bottom w:val="single" w:sz="8" w:space="0" w:color="FF0000"/>
            </w:tcBorders>
            <w:shd w:val="clear" w:color="auto" w:fill="auto"/>
          </w:tcPr>
          <w:p w14:paraId="67CEC325" w14:textId="77777777" w:rsidR="00FE08D6" w:rsidRPr="00AD7210" w:rsidRDefault="00FE08D6" w:rsidP="00F96210">
            <w:pPr>
              <w:pStyle w:val="Tabletext"/>
              <w:rPr>
                <w:rFonts w:cs="Arial"/>
                <w:szCs w:val="18"/>
              </w:rPr>
            </w:pPr>
          </w:p>
        </w:tc>
        <w:tc>
          <w:tcPr>
            <w:tcW w:w="1701" w:type="dxa"/>
            <w:vMerge/>
            <w:tcBorders>
              <w:bottom w:val="single" w:sz="8" w:space="0" w:color="FF0000"/>
            </w:tcBorders>
            <w:shd w:val="clear" w:color="auto" w:fill="auto"/>
          </w:tcPr>
          <w:p w14:paraId="02214114" w14:textId="77777777" w:rsidR="00FE08D6" w:rsidRPr="00AD7210" w:rsidRDefault="00FE08D6" w:rsidP="00F96210">
            <w:pPr>
              <w:pStyle w:val="Tabletext"/>
              <w:rPr>
                <w:rFonts w:cs="Arial"/>
                <w:szCs w:val="18"/>
              </w:rPr>
            </w:pPr>
          </w:p>
        </w:tc>
      </w:tr>
      <w:tr w:rsidR="00FE08D6" w:rsidRPr="00AD7210" w14:paraId="2E5E28E0" w14:textId="77777777" w:rsidTr="00F96210">
        <w:tblPrEx>
          <w:tblLook w:val="01E0" w:firstRow="1" w:lastRow="1" w:firstColumn="1" w:lastColumn="1" w:noHBand="0" w:noVBand="0"/>
        </w:tblPrEx>
        <w:tc>
          <w:tcPr>
            <w:tcW w:w="1276" w:type="dxa"/>
            <w:vMerge/>
            <w:tcBorders>
              <w:bottom w:val="single" w:sz="8" w:space="0" w:color="FF0000"/>
            </w:tcBorders>
            <w:shd w:val="clear" w:color="auto" w:fill="auto"/>
          </w:tcPr>
          <w:p w14:paraId="7EC08268" w14:textId="77777777" w:rsidR="00FE08D6" w:rsidRPr="00AD7210" w:rsidRDefault="00FE08D6" w:rsidP="00F96210">
            <w:pPr>
              <w:pStyle w:val="Tabletext"/>
              <w:rPr>
                <w:rFonts w:cs="Arial"/>
                <w:bCs/>
                <w:szCs w:val="18"/>
              </w:rPr>
            </w:pPr>
          </w:p>
        </w:tc>
        <w:tc>
          <w:tcPr>
            <w:tcW w:w="1701" w:type="dxa"/>
            <w:vMerge/>
            <w:tcBorders>
              <w:bottom w:val="single" w:sz="8" w:space="0" w:color="FF0000"/>
            </w:tcBorders>
            <w:shd w:val="clear" w:color="auto" w:fill="auto"/>
          </w:tcPr>
          <w:p w14:paraId="3A57CCFD"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555FCD77" w14:textId="77777777" w:rsidR="00FE08D6" w:rsidRPr="00AD7210" w:rsidRDefault="00FE08D6" w:rsidP="00F96210">
            <w:pPr>
              <w:pStyle w:val="Tabletext"/>
              <w:rPr>
                <w:rFonts w:cs="Arial"/>
                <w:szCs w:val="18"/>
              </w:rPr>
            </w:pPr>
            <w:r w:rsidRPr="00AD7210">
              <w:rPr>
                <w:rFonts w:cs="Arial"/>
                <w:szCs w:val="18"/>
              </w:rPr>
              <w:t>Tasmania</w:t>
            </w:r>
          </w:p>
        </w:tc>
        <w:tc>
          <w:tcPr>
            <w:tcW w:w="2001" w:type="dxa"/>
            <w:vMerge/>
            <w:tcBorders>
              <w:bottom w:val="single" w:sz="8" w:space="0" w:color="FF0000"/>
            </w:tcBorders>
            <w:shd w:val="clear" w:color="auto" w:fill="auto"/>
          </w:tcPr>
          <w:p w14:paraId="575A39FA" w14:textId="77777777" w:rsidR="00FE08D6" w:rsidRPr="00AD7210" w:rsidRDefault="00FE08D6" w:rsidP="00F96210">
            <w:pPr>
              <w:pStyle w:val="Tabletext"/>
              <w:rPr>
                <w:rFonts w:cs="Arial"/>
                <w:szCs w:val="18"/>
              </w:rPr>
            </w:pPr>
          </w:p>
        </w:tc>
        <w:tc>
          <w:tcPr>
            <w:tcW w:w="1701" w:type="dxa"/>
            <w:vMerge/>
            <w:tcBorders>
              <w:bottom w:val="single" w:sz="8" w:space="0" w:color="FF0000"/>
            </w:tcBorders>
            <w:shd w:val="clear" w:color="auto" w:fill="auto"/>
          </w:tcPr>
          <w:p w14:paraId="3B6F0D4D" w14:textId="77777777" w:rsidR="00FE08D6" w:rsidRPr="00AD7210" w:rsidRDefault="00FE08D6" w:rsidP="00F96210">
            <w:pPr>
              <w:pStyle w:val="Tabletext"/>
              <w:rPr>
                <w:rFonts w:cs="Arial"/>
                <w:szCs w:val="18"/>
              </w:rPr>
            </w:pPr>
          </w:p>
        </w:tc>
      </w:tr>
      <w:tr w:rsidR="00FE08D6" w:rsidRPr="00AD7210" w14:paraId="512251D5" w14:textId="77777777" w:rsidTr="00F96210">
        <w:tblPrEx>
          <w:tblLook w:val="01E0" w:firstRow="1" w:lastRow="1" w:firstColumn="1" w:lastColumn="1" w:noHBand="0" w:noVBand="0"/>
        </w:tblPrEx>
        <w:tc>
          <w:tcPr>
            <w:tcW w:w="1276" w:type="dxa"/>
            <w:vMerge/>
            <w:tcBorders>
              <w:bottom w:val="single" w:sz="8" w:space="0" w:color="FF0000"/>
            </w:tcBorders>
            <w:shd w:val="clear" w:color="auto" w:fill="auto"/>
          </w:tcPr>
          <w:p w14:paraId="6D52F469" w14:textId="77777777" w:rsidR="00FE08D6" w:rsidRPr="00AD7210" w:rsidRDefault="00FE08D6" w:rsidP="00F96210">
            <w:pPr>
              <w:pStyle w:val="Tabletext"/>
              <w:rPr>
                <w:rFonts w:cs="Arial"/>
                <w:bCs/>
                <w:szCs w:val="18"/>
              </w:rPr>
            </w:pPr>
          </w:p>
        </w:tc>
        <w:tc>
          <w:tcPr>
            <w:tcW w:w="1701" w:type="dxa"/>
            <w:vMerge/>
            <w:tcBorders>
              <w:bottom w:val="single" w:sz="8" w:space="0" w:color="FF0000"/>
            </w:tcBorders>
            <w:shd w:val="clear" w:color="auto" w:fill="auto"/>
          </w:tcPr>
          <w:p w14:paraId="22775496"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56F4BC75" w14:textId="77777777" w:rsidR="00FE08D6" w:rsidRPr="00AD7210" w:rsidRDefault="00FE08D6" w:rsidP="00F96210">
            <w:pPr>
              <w:pStyle w:val="Tabletext"/>
              <w:rPr>
                <w:rFonts w:cs="Arial"/>
                <w:szCs w:val="18"/>
              </w:rPr>
            </w:pPr>
            <w:r w:rsidRPr="00AD7210">
              <w:rPr>
                <w:rFonts w:cs="Arial"/>
                <w:szCs w:val="18"/>
              </w:rPr>
              <w:t>Northern Territory</w:t>
            </w:r>
          </w:p>
        </w:tc>
        <w:tc>
          <w:tcPr>
            <w:tcW w:w="2001" w:type="dxa"/>
            <w:vMerge/>
            <w:tcBorders>
              <w:bottom w:val="single" w:sz="8" w:space="0" w:color="FF0000"/>
            </w:tcBorders>
            <w:shd w:val="clear" w:color="auto" w:fill="auto"/>
          </w:tcPr>
          <w:p w14:paraId="05EEB6AA" w14:textId="77777777" w:rsidR="00FE08D6" w:rsidRPr="00AD7210" w:rsidRDefault="00FE08D6" w:rsidP="00F96210">
            <w:pPr>
              <w:pStyle w:val="Tabletext"/>
              <w:rPr>
                <w:rFonts w:cs="Arial"/>
                <w:szCs w:val="18"/>
              </w:rPr>
            </w:pPr>
          </w:p>
        </w:tc>
        <w:tc>
          <w:tcPr>
            <w:tcW w:w="1701" w:type="dxa"/>
            <w:vMerge/>
            <w:tcBorders>
              <w:bottom w:val="single" w:sz="8" w:space="0" w:color="FF0000"/>
            </w:tcBorders>
            <w:shd w:val="clear" w:color="auto" w:fill="auto"/>
          </w:tcPr>
          <w:p w14:paraId="31E24949" w14:textId="77777777" w:rsidR="00FE08D6" w:rsidRPr="00AD7210" w:rsidRDefault="00FE08D6" w:rsidP="00F96210">
            <w:pPr>
              <w:pStyle w:val="Tabletext"/>
              <w:rPr>
                <w:rFonts w:cs="Arial"/>
                <w:szCs w:val="18"/>
              </w:rPr>
            </w:pPr>
          </w:p>
        </w:tc>
      </w:tr>
      <w:tr w:rsidR="00FE08D6" w:rsidRPr="00AD7210" w14:paraId="61204D53" w14:textId="77777777" w:rsidTr="00F96210">
        <w:tblPrEx>
          <w:tblLook w:val="01E0" w:firstRow="1" w:lastRow="1" w:firstColumn="1" w:lastColumn="1" w:noHBand="0" w:noVBand="0"/>
        </w:tblPrEx>
        <w:tc>
          <w:tcPr>
            <w:tcW w:w="1276" w:type="dxa"/>
            <w:vMerge/>
            <w:tcBorders>
              <w:bottom w:val="single" w:sz="8" w:space="0" w:color="FF0000"/>
            </w:tcBorders>
            <w:shd w:val="clear" w:color="auto" w:fill="auto"/>
          </w:tcPr>
          <w:p w14:paraId="2CAA29D4" w14:textId="77777777" w:rsidR="00FE08D6" w:rsidRPr="00AD7210" w:rsidRDefault="00FE08D6" w:rsidP="00F96210">
            <w:pPr>
              <w:pStyle w:val="Tabletext"/>
              <w:rPr>
                <w:rFonts w:cs="Arial"/>
                <w:bCs/>
                <w:szCs w:val="18"/>
              </w:rPr>
            </w:pPr>
          </w:p>
        </w:tc>
        <w:tc>
          <w:tcPr>
            <w:tcW w:w="1701" w:type="dxa"/>
            <w:vMerge/>
            <w:tcBorders>
              <w:bottom w:val="single" w:sz="8" w:space="0" w:color="FF0000"/>
            </w:tcBorders>
            <w:shd w:val="clear" w:color="auto" w:fill="auto"/>
          </w:tcPr>
          <w:p w14:paraId="17136E81"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5F82FF16" w14:textId="77777777" w:rsidR="00FE08D6" w:rsidRPr="00AD7210" w:rsidRDefault="00FE08D6" w:rsidP="00F96210">
            <w:pPr>
              <w:pStyle w:val="Tabletext"/>
              <w:rPr>
                <w:rFonts w:cs="Arial"/>
                <w:szCs w:val="18"/>
              </w:rPr>
            </w:pPr>
            <w:r w:rsidRPr="00AD7210">
              <w:rPr>
                <w:rFonts w:cs="Arial"/>
                <w:szCs w:val="18"/>
              </w:rPr>
              <w:t>Australian Capital Territory</w:t>
            </w:r>
          </w:p>
        </w:tc>
        <w:tc>
          <w:tcPr>
            <w:tcW w:w="2001" w:type="dxa"/>
            <w:vMerge/>
            <w:tcBorders>
              <w:bottom w:val="single" w:sz="8" w:space="0" w:color="FF0000"/>
            </w:tcBorders>
            <w:shd w:val="clear" w:color="auto" w:fill="auto"/>
          </w:tcPr>
          <w:p w14:paraId="3F80DFFC" w14:textId="77777777" w:rsidR="00FE08D6" w:rsidRPr="00AD7210" w:rsidRDefault="00FE08D6" w:rsidP="00F96210">
            <w:pPr>
              <w:pStyle w:val="Tabletext"/>
              <w:rPr>
                <w:rFonts w:cs="Arial"/>
                <w:szCs w:val="18"/>
              </w:rPr>
            </w:pPr>
          </w:p>
        </w:tc>
        <w:tc>
          <w:tcPr>
            <w:tcW w:w="1701" w:type="dxa"/>
            <w:vMerge/>
            <w:tcBorders>
              <w:bottom w:val="single" w:sz="8" w:space="0" w:color="FF0000"/>
            </w:tcBorders>
            <w:shd w:val="clear" w:color="auto" w:fill="auto"/>
          </w:tcPr>
          <w:p w14:paraId="4E1D9D17" w14:textId="77777777" w:rsidR="00FE08D6" w:rsidRPr="00AD7210" w:rsidRDefault="00FE08D6" w:rsidP="00F96210">
            <w:pPr>
              <w:pStyle w:val="Tabletext"/>
              <w:rPr>
                <w:rFonts w:cs="Arial"/>
                <w:szCs w:val="18"/>
              </w:rPr>
            </w:pPr>
          </w:p>
        </w:tc>
      </w:tr>
      <w:tr w:rsidR="00FE08D6" w:rsidRPr="00AD7210" w14:paraId="0CAB29EA" w14:textId="77777777" w:rsidTr="00F96210">
        <w:tblPrEx>
          <w:tblLook w:val="01E0" w:firstRow="1" w:lastRow="1" w:firstColumn="1" w:lastColumn="1" w:noHBand="0" w:noVBand="0"/>
        </w:tblPrEx>
        <w:tc>
          <w:tcPr>
            <w:tcW w:w="1276" w:type="dxa"/>
            <w:vMerge/>
            <w:tcBorders>
              <w:bottom w:val="single" w:sz="8" w:space="0" w:color="C00000"/>
            </w:tcBorders>
            <w:shd w:val="clear" w:color="auto" w:fill="auto"/>
          </w:tcPr>
          <w:p w14:paraId="2F435E6B" w14:textId="77777777" w:rsidR="00FE08D6" w:rsidRPr="00AD7210" w:rsidRDefault="00FE08D6" w:rsidP="00F96210">
            <w:pPr>
              <w:pStyle w:val="Tabletext"/>
              <w:rPr>
                <w:rFonts w:cs="Arial"/>
                <w:bCs/>
                <w:szCs w:val="18"/>
              </w:rPr>
            </w:pPr>
          </w:p>
        </w:tc>
        <w:tc>
          <w:tcPr>
            <w:tcW w:w="1701" w:type="dxa"/>
            <w:vMerge/>
            <w:tcBorders>
              <w:bottom w:val="single" w:sz="8" w:space="0" w:color="C00000"/>
            </w:tcBorders>
            <w:shd w:val="clear" w:color="auto" w:fill="auto"/>
          </w:tcPr>
          <w:p w14:paraId="4689EC9D"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8" w:space="0" w:color="C00000"/>
            </w:tcBorders>
            <w:shd w:val="clear" w:color="auto" w:fill="auto"/>
          </w:tcPr>
          <w:p w14:paraId="3447104A" w14:textId="77777777" w:rsidR="00FE08D6" w:rsidRPr="00AD7210" w:rsidRDefault="00FE08D6" w:rsidP="00F96210">
            <w:pPr>
              <w:pStyle w:val="Tabletext"/>
              <w:rPr>
                <w:rFonts w:cs="Arial"/>
                <w:szCs w:val="18"/>
              </w:rPr>
            </w:pPr>
            <w:r w:rsidRPr="00AD7210">
              <w:rPr>
                <w:rFonts w:cs="Arial"/>
                <w:szCs w:val="18"/>
              </w:rPr>
              <w:t>Other</w:t>
            </w:r>
          </w:p>
        </w:tc>
        <w:tc>
          <w:tcPr>
            <w:tcW w:w="2001" w:type="dxa"/>
            <w:vMerge/>
            <w:tcBorders>
              <w:bottom w:val="single" w:sz="8" w:space="0" w:color="C00000"/>
            </w:tcBorders>
            <w:shd w:val="clear" w:color="auto" w:fill="auto"/>
          </w:tcPr>
          <w:p w14:paraId="2548A4C7" w14:textId="77777777" w:rsidR="00FE08D6" w:rsidRPr="00AD7210" w:rsidRDefault="00FE08D6" w:rsidP="00F96210">
            <w:pPr>
              <w:pStyle w:val="Tabletext"/>
              <w:rPr>
                <w:rFonts w:cs="Arial"/>
                <w:szCs w:val="18"/>
              </w:rPr>
            </w:pPr>
          </w:p>
        </w:tc>
        <w:tc>
          <w:tcPr>
            <w:tcW w:w="1701" w:type="dxa"/>
            <w:vMerge/>
            <w:tcBorders>
              <w:bottom w:val="single" w:sz="8" w:space="0" w:color="C00000"/>
            </w:tcBorders>
            <w:shd w:val="clear" w:color="auto" w:fill="auto"/>
          </w:tcPr>
          <w:p w14:paraId="6EE61B1D" w14:textId="77777777" w:rsidR="00FE08D6" w:rsidRPr="00AD7210" w:rsidRDefault="00FE08D6" w:rsidP="00F96210">
            <w:pPr>
              <w:pStyle w:val="Tabletext"/>
              <w:rPr>
                <w:rFonts w:cs="Arial"/>
                <w:szCs w:val="18"/>
              </w:rPr>
            </w:pPr>
          </w:p>
        </w:tc>
      </w:tr>
      <w:tr w:rsidR="00FE08D6" w:rsidRPr="00AD7210" w14:paraId="236530C7" w14:textId="77777777" w:rsidTr="00F96210">
        <w:trPr>
          <w:trHeight w:val="1673"/>
        </w:trPr>
        <w:tc>
          <w:tcPr>
            <w:tcW w:w="1276" w:type="dxa"/>
            <w:tcBorders>
              <w:top w:val="single" w:sz="8" w:space="0" w:color="C00000"/>
            </w:tcBorders>
            <w:shd w:val="clear" w:color="auto" w:fill="auto"/>
          </w:tcPr>
          <w:p w14:paraId="1D73AB95" w14:textId="77777777" w:rsidR="00FE08D6" w:rsidRPr="00AD7210" w:rsidRDefault="00FE08D6" w:rsidP="00F96210">
            <w:pPr>
              <w:pStyle w:val="tabletext-bold"/>
              <w:rPr>
                <w:rFonts w:cs="Arial"/>
                <w:szCs w:val="18"/>
              </w:rPr>
            </w:pPr>
            <w:r w:rsidRPr="00AD7210">
              <w:rPr>
                <w:rFonts w:cs="Arial"/>
                <w:szCs w:val="18"/>
              </w:rPr>
              <w:t>Note:</w:t>
            </w:r>
          </w:p>
        </w:tc>
        <w:tc>
          <w:tcPr>
            <w:tcW w:w="7796" w:type="dxa"/>
            <w:gridSpan w:val="4"/>
            <w:tcBorders>
              <w:top w:val="single" w:sz="8" w:space="0" w:color="C00000"/>
            </w:tcBorders>
            <w:shd w:val="clear" w:color="auto" w:fill="auto"/>
          </w:tcPr>
          <w:p w14:paraId="798A4818" w14:textId="77777777" w:rsidR="00FE08D6" w:rsidRPr="00AD7210" w:rsidRDefault="00FE08D6" w:rsidP="00F96210">
            <w:pPr>
              <w:pStyle w:val="Tabletext"/>
              <w:rPr>
                <w:rFonts w:cs="Arial"/>
                <w:szCs w:val="18"/>
              </w:rPr>
            </w:pPr>
            <w:r w:rsidRPr="00AD7210">
              <w:rPr>
                <w:rFonts w:cs="Arial"/>
                <w:szCs w:val="18"/>
              </w:rPr>
              <w:t>Client SA2 2011 is based on the Australian Bureau of Statistics, Australian Statistical Geography Standard (ASGS), Jul 2011. ABS Catalogue No. 1270.0.55.001</w:t>
            </w:r>
          </w:p>
          <w:p w14:paraId="48FCC02C" w14:textId="77777777" w:rsidR="00FE08D6" w:rsidRPr="00AD7210" w:rsidRDefault="00FE08D6" w:rsidP="00F96210">
            <w:pPr>
              <w:pStyle w:val="Tabletext"/>
              <w:rPr>
                <w:rFonts w:cs="Arial"/>
                <w:szCs w:val="18"/>
              </w:rPr>
            </w:pPr>
          </w:p>
        </w:tc>
      </w:tr>
    </w:tbl>
    <w:p w14:paraId="7C0CFF22" w14:textId="77777777" w:rsidR="00FE08D6" w:rsidRPr="00AD7210" w:rsidRDefault="00FE08D6" w:rsidP="00FE08D6">
      <w:pPr>
        <w:tabs>
          <w:tab w:val="right" w:leader="dot" w:pos="9072"/>
        </w:tabs>
        <w:spacing w:before="240"/>
        <w:rPr>
          <w:rFonts w:ascii="Arial" w:hAnsi="Arial" w:cs="Arial"/>
          <w:b/>
          <w:sz w:val="18"/>
          <w:szCs w:val="18"/>
        </w:rPr>
      </w:pPr>
    </w:p>
    <w:p w14:paraId="0536645C" w14:textId="77777777" w:rsidR="00430CA5" w:rsidRDefault="00430CA5" w:rsidP="00FE08D6">
      <w:pPr>
        <w:tabs>
          <w:tab w:val="right" w:leader="dot" w:pos="9072"/>
        </w:tabs>
        <w:spacing w:before="240"/>
        <w:rPr>
          <w:rFonts w:ascii="Arial" w:hAnsi="Arial" w:cs="Arial"/>
          <w:b/>
          <w:sz w:val="18"/>
          <w:szCs w:val="18"/>
        </w:rPr>
      </w:pPr>
    </w:p>
    <w:p w14:paraId="09EA7F16" w14:textId="77777777" w:rsidR="00430CA5" w:rsidRDefault="00430CA5" w:rsidP="00FE08D6">
      <w:pPr>
        <w:tabs>
          <w:tab w:val="right" w:leader="dot" w:pos="9072"/>
        </w:tabs>
        <w:spacing w:before="240"/>
        <w:rPr>
          <w:rFonts w:ascii="Arial" w:hAnsi="Arial" w:cs="Arial"/>
          <w:b/>
          <w:sz w:val="18"/>
          <w:szCs w:val="18"/>
        </w:rPr>
      </w:pPr>
    </w:p>
    <w:p w14:paraId="2992EFA0" w14:textId="77777777" w:rsidR="00430CA5" w:rsidRDefault="00430CA5" w:rsidP="00FE08D6">
      <w:pPr>
        <w:tabs>
          <w:tab w:val="right" w:leader="dot" w:pos="9072"/>
        </w:tabs>
        <w:spacing w:before="240"/>
        <w:rPr>
          <w:rFonts w:ascii="Arial" w:hAnsi="Arial" w:cs="Arial"/>
          <w:b/>
          <w:sz w:val="18"/>
          <w:szCs w:val="18"/>
        </w:rPr>
      </w:pPr>
    </w:p>
    <w:p w14:paraId="5D6C67F4" w14:textId="77777777" w:rsidR="00430CA5" w:rsidRDefault="00430CA5" w:rsidP="00FE08D6">
      <w:pPr>
        <w:tabs>
          <w:tab w:val="right" w:leader="dot" w:pos="9072"/>
        </w:tabs>
        <w:spacing w:before="240"/>
        <w:rPr>
          <w:rFonts w:ascii="Arial" w:hAnsi="Arial" w:cs="Arial"/>
          <w:b/>
          <w:sz w:val="18"/>
          <w:szCs w:val="18"/>
        </w:rPr>
      </w:pPr>
    </w:p>
    <w:p w14:paraId="1DB440D0" w14:textId="77777777" w:rsidR="00430CA5" w:rsidRDefault="00430CA5" w:rsidP="00FE08D6">
      <w:pPr>
        <w:tabs>
          <w:tab w:val="right" w:leader="dot" w:pos="9072"/>
        </w:tabs>
        <w:spacing w:before="240"/>
        <w:rPr>
          <w:rFonts w:ascii="Arial" w:hAnsi="Arial" w:cs="Arial"/>
          <w:b/>
          <w:sz w:val="18"/>
          <w:szCs w:val="18"/>
        </w:rPr>
      </w:pPr>
    </w:p>
    <w:p w14:paraId="2E1FC7A4" w14:textId="77777777" w:rsidR="00430CA5" w:rsidRDefault="00430CA5" w:rsidP="00FE08D6">
      <w:pPr>
        <w:tabs>
          <w:tab w:val="right" w:leader="dot" w:pos="9072"/>
        </w:tabs>
        <w:spacing w:before="240"/>
        <w:rPr>
          <w:rFonts w:ascii="Arial" w:hAnsi="Arial" w:cs="Arial"/>
          <w:b/>
          <w:sz w:val="18"/>
          <w:szCs w:val="18"/>
        </w:rPr>
      </w:pPr>
    </w:p>
    <w:p w14:paraId="48F4A808" w14:textId="77777777" w:rsidR="00430CA5" w:rsidRDefault="00430CA5" w:rsidP="00FE08D6">
      <w:pPr>
        <w:tabs>
          <w:tab w:val="right" w:leader="dot" w:pos="9072"/>
        </w:tabs>
        <w:spacing w:before="240"/>
        <w:rPr>
          <w:rFonts w:ascii="Arial" w:hAnsi="Arial" w:cs="Arial"/>
          <w:b/>
          <w:sz w:val="18"/>
          <w:szCs w:val="18"/>
        </w:rPr>
      </w:pPr>
    </w:p>
    <w:p w14:paraId="23D1C463" w14:textId="77777777" w:rsidR="00430CA5" w:rsidRDefault="00430CA5" w:rsidP="00FE08D6">
      <w:pPr>
        <w:tabs>
          <w:tab w:val="right" w:leader="dot" w:pos="9072"/>
        </w:tabs>
        <w:spacing w:before="240"/>
        <w:rPr>
          <w:rFonts w:ascii="Arial" w:hAnsi="Arial" w:cs="Arial"/>
          <w:b/>
          <w:sz w:val="18"/>
          <w:szCs w:val="18"/>
        </w:rPr>
      </w:pPr>
    </w:p>
    <w:p w14:paraId="1556CB02" w14:textId="77777777" w:rsidR="00430CA5" w:rsidRDefault="00430CA5" w:rsidP="00FE08D6">
      <w:pPr>
        <w:tabs>
          <w:tab w:val="right" w:leader="dot" w:pos="9072"/>
        </w:tabs>
        <w:spacing w:before="240"/>
        <w:rPr>
          <w:rFonts w:ascii="Arial" w:hAnsi="Arial" w:cs="Arial"/>
          <w:b/>
          <w:sz w:val="18"/>
          <w:szCs w:val="18"/>
        </w:rPr>
      </w:pPr>
    </w:p>
    <w:p w14:paraId="79021A72" w14:textId="0E8ADC24" w:rsidR="00430CA5" w:rsidRPr="00AD7210" w:rsidRDefault="00430CA5" w:rsidP="00430CA5">
      <w:pPr>
        <w:pStyle w:val="H2Headings"/>
        <w:rPr>
          <w:rFonts w:cs="Arial"/>
          <w:sz w:val="18"/>
          <w:szCs w:val="18"/>
          <w:lang w:val="en-US"/>
        </w:rPr>
      </w:pPr>
      <w:bookmarkStart w:id="99" w:name="_Toc183599479"/>
      <w:r w:rsidRPr="00AD7210">
        <w:rPr>
          <w:rFonts w:cs="Arial"/>
          <w:sz w:val="18"/>
          <w:szCs w:val="18"/>
          <w:lang w:val="en-US"/>
        </w:rPr>
        <w:lastRenderedPageBreak/>
        <w:t>Client SA2 20</w:t>
      </w:r>
      <w:r>
        <w:rPr>
          <w:rFonts w:cs="Arial"/>
          <w:sz w:val="18"/>
          <w:szCs w:val="18"/>
          <w:lang w:val="en-US"/>
        </w:rPr>
        <w:t>21</w:t>
      </w:r>
      <w:bookmarkEnd w:id="99"/>
    </w:p>
    <w:p w14:paraId="60BD7B7A" w14:textId="77777777" w:rsidR="00430CA5" w:rsidRPr="00AD7210" w:rsidRDefault="00430CA5" w:rsidP="00430CA5">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701"/>
        <w:gridCol w:w="2393"/>
        <w:gridCol w:w="2001"/>
        <w:gridCol w:w="1701"/>
      </w:tblGrid>
      <w:tr w:rsidR="008F7F86" w:rsidRPr="00AD7210" w14:paraId="1D263A6D" w14:textId="77777777" w:rsidTr="007F1755">
        <w:tc>
          <w:tcPr>
            <w:tcW w:w="2977" w:type="dxa"/>
            <w:gridSpan w:val="2"/>
            <w:shd w:val="clear" w:color="auto" w:fill="F2F2F2" w:themeFill="background1" w:themeFillShade="F2"/>
          </w:tcPr>
          <w:p w14:paraId="4323DB09" w14:textId="2C66560F" w:rsidR="008F7F86" w:rsidRPr="00AD7210" w:rsidRDefault="008F7F86" w:rsidP="008F7F86">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095" w:type="dxa"/>
            <w:gridSpan w:val="3"/>
            <w:shd w:val="clear" w:color="auto" w:fill="F2F2F2" w:themeFill="background1" w:themeFillShade="F2"/>
          </w:tcPr>
          <w:p w14:paraId="5196B18C" w14:textId="6D003711" w:rsidR="008F7F86" w:rsidRPr="00AD7210" w:rsidRDefault="008F7F86" w:rsidP="008F7F86">
            <w:pPr>
              <w:pStyle w:val="Tabletext"/>
              <w:rPr>
                <w:rFonts w:cs="Arial"/>
                <w:szCs w:val="18"/>
                <w:lang w:val="en-US" w:eastAsia="en-US"/>
              </w:rPr>
            </w:pPr>
            <w:r w:rsidRPr="00AD7210">
              <w:rPr>
                <w:rFonts w:cs="Arial"/>
                <w:szCs w:val="18"/>
                <w:lang w:val="en-US" w:eastAsia="en-US"/>
              </w:rPr>
              <w:t>Apprentices and trainees (A&amp;T)</w:t>
            </w:r>
          </w:p>
        </w:tc>
      </w:tr>
      <w:tr w:rsidR="00430CA5" w:rsidRPr="00AD7210" w14:paraId="49581E4A" w14:textId="77777777" w:rsidTr="007F1755">
        <w:tc>
          <w:tcPr>
            <w:tcW w:w="2977" w:type="dxa"/>
            <w:gridSpan w:val="2"/>
            <w:shd w:val="clear" w:color="auto" w:fill="auto"/>
          </w:tcPr>
          <w:p w14:paraId="3F485E1F" w14:textId="77777777" w:rsidR="00430CA5" w:rsidRPr="00AD7210" w:rsidRDefault="00430CA5" w:rsidP="007F1755">
            <w:pPr>
              <w:pStyle w:val="Tabletext"/>
              <w:rPr>
                <w:rFonts w:cs="Arial"/>
                <w:szCs w:val="18"/>
                <w:lang w:val="en-US" w:eastAsia="en-US"/>
              </w:rPr>
            </w:pPr>
          </w:p>
        </w:tc>
        <w:tc>
          <w:tcPr>
            <w:tcW w:w="6095" w:type="dxa"/>
            <w:gridSpan w:val="3"/>
            <w:shd w:val="clear" w:color="auto" w:fill="auto"/>
          </w:tcPr>
          <w:p w14:paraId="564FAACB" w14:textId="77777777" w:rsidR="00430CA5" w:rsidRPr="00AD7210" w:rsidRDefault="00430CA5" w:rsidP="007F1755">
            <w:pPr>
              <w:pStyle w:val="Tabletext"/>
              <w:rPr>
                <w:rFonts w:cs="Arial"/>
                <w:szCs w:val="18"/>
                <w:lang w:val="en-US" w:eastAsia="en-US"/>
              </w:rPr>
            </w:pPr>
          </w:p>
        </w:tc>
      </w:tr>
      <w:tr w:rsidR="00430CA5" w:rsidRPr="00AD7210" w14:paraId="05CD9486" w14:textId="77777777" w:rsidTr="007F1755">
        <w:tc>
          <w:tcPr>
            <w:tcW w:w="9072" w:type="dxa"/>
            <w:gridSpan w:val="5"/>
            <w:shd w:val="clear" w:color="auto" w:fill="CC0000"/>
          </w:tcPr>
          <w:p w14:paraId="548ECFFA" w14:textId="77777777" w:rsidR="00430CA5" w:rsidRPr="00AD7210" w:rsidRDefault="00430CA5" w:rsidP="007F1755">
            <w:pPr>
              <w:pStyle w:val="tablehead1-white"/>
              <w:rPr>
                <w:rFonts w:cs="Arial"/>
                <w:sz w:val="18"/>
                <w:szCs w:val="18"/>
              </w:rPr>
            </w:pPr>
            <w:r w:rsidRPr="00AD7210">
              <w:rPr>
                <w:rFonts w:cs="Arial"/>
                <w:sz w:val="18"/>
                <w:szCs w:val="18"/>
              </w:rPr>
              <w:t>Apprentices and trainees</w:t>
            </w:r>
          </w:p>
        </w:tc>
      </w:tr>
      <w:tr w:rsidR="00430CA5" w:rsidRPr="00AD7210" w14:paraId="77E81680" w14:textId="77777777" w:rsidTr="007F1755">
        <w:tblPrEx>
          <w:tblLook w:val="01E0" w:firstRow="1" w:lastRow="1" w:firstColumn="1" w:lastColumn="1" w:noHBand="0" w:noVBand="0"/>
        </w:tblPrEx>
        <w:tc>
          <w:tcPr>
            <w:tcW w:w="1276" w:type="dxa"/>
            <w:tcBorders>
              <w:bottom w:val="single" w:sz="8" w:space="0" w:color="C00000"/>
            </w:tcBorders>
            <w:shd w:val="clear" w:color="auto" w:fill="auto"/>
          </w:tcPr>
          <w:p w14:paraId="3AC77EF8" w14:textId="77777777" w:rsidR="00430CA5" w:rsidRPr="00AD7210" w:rsidRDefault="00430CA5" w:rsidP="007F1755">
            <w:pPr>
              <w:pStyle w:val="Tablehead1"/>
              <w:rPr>
                <w:rFonts w:cs="Arial"/>
                <w:color w:val="CC0000"/>
                <w:sz w:val="18"/>
                <w:szCs w:val="18"/>
              </w:rPr>
            </w:pPr>
            <w:r w:rsidRPr="00AD7210">
              <w:rPr>
                <w:rFonts w:cs="Arial"/>
                <w:color w:val="CC0000"/>
                <w:sz w:val="18"/>
                <w:szCs w:val="18"/>
              </w:rPr>
              <w:t xml:space="preserve">Term </w:t>
            </w:r>
          </w:p>
        </w:tc>
        <w:tc>
          <w:tcPr>
            <w:tcW w:w="1701" w:type="dxa"/>
            <w:tcBorders>
              <w:bottom w:val="single" w:sz="8" w:space="0" w:color="C00000"/>
            </w:tcBorders>
            <w:shd w:val="clear" w:color="auto" w:fill="auto"/>
          </w:tcPr>
          <w:p w14:paraId="125EC2F8" w14:textId="77777777" w:rsidR="00430CA5" w:rsidRPr="00AD7210" w:rsidRDefault="00430CA5" w:rsidP="007F1755">
            <w:pPr>
              <w:pStyle w:val="Tablehead1"/>
              <w:rPr>
                <w:rFonts w:cs="Arial"/>
                <w:color w:val="CC0000"/>
                <w:sz w:val="18"/>
                <w:szCs w:val="18"/>
              </w:rPr>
            </w:pPr>
            <w:r w:rsidRPr="00AD7210">
              <w:rPr>
                <w:rFonts w:cs="Arial"/>
                <w:color w:val="CC0000"/>
                <w:sz w:val="18"/>
                <w:szCs w:val="18"/>
              </w:rPr>
              <w:t xml:space="preserve">Definition </w:t>
            </w:r>
          </w:p>
        </w:tc>
        <w:tc>
          <w:tcPr>
            <w:tcW w:w="2393" w:type="dxa"/>
            <w:tcBorders>
              <w:bottom w:val="single" w:sz="8" w:space="0" w:color="C00000"/>
            </w:tcBorders>
            <w:shd w:val="clear" w:color="auto" w:fill="auto"/>
          </w:tcPr>
          <w:p w14:paraId="586A5386" w14:textId="77777777" w:rsidR="00430CA5" w:rsidRPr="00AD7210" w:rsidRDefault="00430CA5" w:rsidP="007F1755">
            <w:pPr>
              <w:pStyle w:val="Tablehead1"/>
              <w:rPr>
                <w:rFonts w:cs="Arial"/>
                <w:color w:val="CC0000"/>
                <w:sz w:val="18"/>
                <w:szCs w:val="18"/>
              </w:rPr>
            </w:pPr>
            <w:r w:rsidRPr="00AD7210">
              <w:rPr>
                <w:rFonts w:cs="Arial"/>
                <w:color w:val="CC0000"/>
                <w:sz w:val="18"/>
                <w:szCs w:val="18"/>
              </w:rPr>
              <w:t>Classification categories</w:t>
            </w:r>
          </w:p>
        </w:tc>
        <w:tc>
          <w:tcPr>
            <w:tcW w:w="2001" w:type="dxa"/>
            <w:tcBorders>
              <w:bottom w:val="single" w:sz="8" w:space="0" w:color="C00000"/>
            </w:tcBorders>
            <w:shd w:val="clear" w:color="auto" w:fill="auto"/>
          </w:tcPr>
          <w:p w14:paraId="021314B3" w14:textId="77777777" w:rsidR="00430CA5" w:rsidRPr="00AD7210" w:rsidRDefault="00430CA5" w:rsidP="007F1755">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701" w:type="dxa"/>
            <w:tcBorders>
              <w:bottom w:val="single" w:sz="8" w:space="0" w:color="C00000"/>
            </w:tcBorders>
            <w:shd w:val="clear" w:color="auto" w:fill="auto"/>
          </w:tcPr>
          <w:p w14:paraId="310DC269" w14:textId="77777777" w:rsidR="00430CA5" w:rsidRPr="00AD7210" w:rsidRDefault="00430CA5" w:rsidP="007F1755">
            <w:pPr>
              <w:pStyle w:val="Tablehead1"/>
              <w:rPr>
                <w:rFonts w:cs="Arial"/>
                <w:color w:val="CC0000"/>
                <w:sz w:val="18"/>
                <w:szCs w:val="18"/>
              </w:rPr>
            </w:pPr>
            <w:r w:rsidRPr="00AD7210">
              <w:rPr>
                <w:rFonts w:cs="Arial"/>
                <w:color w:val="CC0000"/>
                <w:sz w:val="18"/>
                <w:szCs w:val="18"/>
              </w:rPr>
              <w:t>Source</w:t>
            </w:r>
          </w:p>
        </w:tc>
      </w:tr>
      <w:tr w:rsidR="00430CA5" w:rsidRPr="00AD7210" w14:paraId="46A782AF" w14:textId="77777777" w:rsidTr="007F1755">
        <w:tblPrEx>
          <w:tblLook w:val="01E0" w:firstRow="1" w:lastRow="1" w:firstColumn="1" w:lastColumn="1" w:noHBand="0" w:noVBand="0"/>
        </w:tblPrEx>
        <w:tc>
          <w:tcPr>
            <w:tcW w:w="1276" w:type="dxa"/>
            <w:vMerge w:val="restart"/>
            <w:tcBorders>
              <w:top w:val="single" w:sz="8" w:space="0" w:color="C00000"/>
              <w:bottom w:val="single" w:sz="8" w:space="0" w:color="FF0000"/>
            </w:tcBorders>
            <w:shd w:val="clear" w:color="auto" w:fill="auto"/>
          </w:tcPr>
          <w:p w14:paraId="1DB433F9" w14:textId="20083AFE" w:rsidR="00430CA5" w:rsidRPr="00AD7210" w:rsidRDefault="00430CA5" w:rsidP="007F1755">
            <w:pPr>
              <w:pStyle w:val="tabletext-bold"/>
              <w:rPr>
                <w:rFonts w:cs="Arial"/>
                <w:szCs w:val="18"/>
              </w:rPr>
            </w:pPr>
            <w:r w:rsidRPr="00AD7210">
              <w:rPr>
                <w:rFonts w:cs="Arial"/>
                <w:szCs w:val="18"/>
              </w:rPr>
              <w:t>Client SA2 20</w:t>
            </w:r>
            <w:r>
              <w:rPr>
                <w:rFonts w:cs="Arial"/>
                <w:szCs w:val="18"/>
              </w:rPr>
              <w:t>21</w:t>
            </w:r>
          </w:p>
        </w:tc>
        <w:tc>
          <w:tcPr>
            <w:tcW w:w="1701" w:type="dxa"/>
            <w:vMerge w:val="restart"/>
            <w:tcBorders>
              <w:top w:val="single" w:sz="8" w:space="0" w:color="C00000"/>
              <w:bottom w:val="single" w:sz="8" w:space="0" w:color="FF0000"/>
            </w:tcBorders>
            <w:shd w:val="clear" w:color="auto" w:fill="auto"/>
          </w:tcPr>
          <w:p w14:paraId="253A9A85" w14:textId="77777777" w:rsidR="00430CA5" w:rsidRPr="00AD7210" w:rsidRDefault="00430CA5" w:rsidP="007F1755">
            <w:pPr>
              <w:pStyle w:val="Tabletext"/>
              <w:rPr>
                <w:rFonts w:cs="Arial"/>
                <w:szCs w:val="18"/>
              </w:rPr>
            </w:pPr>
            <w:r w:rsidRPr="00AD7210">
              <w:rPr>
                <w:rFonts w:cs="Arial"/>
                <w:szCs w:val="18"/>
              </w:rPr>
              <w:t>Identifies the Australian Bureau of Statistics Statistical Area 2 (SA2) of the client’s usual place of residence.</w:t>
            </w:r>
          </w:p>
        </w:tc>
        <w:tc>
          <w:tcPr>
            <w:tcW w:w="2393" w:type="dxa"/>
            <w:tcBorders>
              <w:top w:val="single" w:sz="8" w:space="0" w:color="C00000"/>
              <w:bottom w:val="single" w:sz="4" w:space="0" w:color="D9D9D9" w:themeColor="background1" w:themeShade="D9"/>
            </w:tcBorders>
            <w:shd w:val="clear" w:color="auto" w:fill="auto"/>
          </w:tcPr>
          <w:p w14:paraId="5446A998" w14:textId="77777777" w:rsidR="00430CA5" w:rsidRPr="00AD7210" w:rsidRDefault="00430CA5" w:rsidP="007F1755">
            <w:pPr>
              <w:pStyle w:val="Tabletext"/>
              <w:rPr>
                <w:rFonts w:cs="Arial"/>
                <w:szCs w:val="18"/>
              </w:rPr>
            </w:pPr>
            <w:r w:rsidRPr="00AD7210">
              <w:rPr>
                <w:rFonts w:cs="Arial"/>
                <w:szCs w:val="18"/>
              </w:rPr>
              <w:t>New South Wales</w:t>
            </w:r>
          </w:p>
        </w:tc>
        <w:tc>
          <w:tcPr>
            <w:tcW w:w="2001" w:type="dxa"/>
            <w:vMerge w:val="restart"/>
            <w:tcBorders>
              <w:top w:val="single" w:sz="8" w:space="0" w:color="C00000"/>
              <w:bottom w:val="single" w:sz="8" w:space="0" w:color="FF0000"/>
            </w:tcBorders>
            <w:shd w:val="clear" w:color="auto" w:fill="auto"/>
          </w:tcPr>
          <w:p w14:paraId="35E51EC9" w14:textId="77777777" w:rsidR="00430CA5" w:rsidRPr="00AD7210" w:rsidRDefault="00430CA5" w:rsidP="007F1755">
            <w:pPr>
              <w:pStyle w:val="Tabletext"/>
              <w:rPr>
                <w:rFonts w:cs="Arial"/>
                <w:szCs w:val="18"/>
              </w:rPr>
            </w:pPr>
            <w:r w:rsidRPr="00AD7210">
              <w:rPr>
                <w:rFonts w:cs="Arial"/>
                <w:szCs w:val="18"/>
              </w:rPr>
              <w:t>This is a four-level hierarchical structure. The fourth and most detailed level of the classification consists of units which are 9 digit ABS statistical area 2 identifiers.</w:t>
            </w:r>
          </w:p>
          <w:p w14:paraId="31DAD472" w14:textId="77777777" w:rsidR="00430CA5" w:rsidRPr="00AD7210" w:rsidRDefault="00430CA5" w:rsidP="007F1755">
            <w:pPr>
              <w:pStyle w:val="Tabletext"/>
              <w:rPr>
                <w:rFonts w:cs="Arial"/>
                <w:szCs w:val="18"/>
              </w:rPr>
            </w:pPr>
            <w:r w:rsidRPr="00AD7210">
              <w:rPr>
                <w:rFonts w:cs="Arial"/>
                <w:szCs w:val="18"/>
              </w:rPr>
              <w:t>1</w:t>
            </w:r>
            <w:r w:rsidRPr="00AD7210">
              <w:rPr>
                <w:rFonts w:cs="Arial"/>
                <w:szCs w:val="18"/>
                <w:vertAlign w:val="superscript"/>
              </w:rPr>
              <w:t>st</w:t>
            </w:r>
            <w:r w:rsidRPr="00AD7210">
              <w:rPr>
                <w:rFonts w:cs="Arial"/>
                <w:szCs w:val="18"/>
              </w:rPr>
              <w:t xml:space="preserve"> Level – State and Territory (S/T)</w:t>
            </w:r>
          </w:p>
          <w:p w14:paraId="3314E192" w14:textId="77777777" w:rsidR="00430CA5" w:rsidRPr="00AD7210" w:rsidRDefault="00430CA5" w:rsidP="007F1755">
            <w:pPr>
              <w:pStyle w:val="Tabletext"/>
              <w:rPr>
                <w:rFonts w:cs="Arial"/>
                <w:szCs w:val="18"/>
              </w:rPr>
            </w:pPr>
            <w:r w:rsidRPr="00AD7210">
              <w:rPr>
                <w:rFonts w:cs="Arial"/>
                <w:szCs w:val="18"/>
              </w:rPr>
              <w:t>2</w:t>
            </w:r>
            <w:r w:rsidRPr="00AD7210">
              <w:rPr>
                <w:rFonts w:cs="Arial"/>
                <w:szCs w:val="18"/>
                <w:vertAlign w:val="superscript"/>
              </w:rPr>
              <w:t>nd</w:t>
            </w:r>
            <w:r w:rsidRPr="00AD7210">
              <w:rPr>
                <w:rFonts w:cs="Arial"/>
                <w:szCs w:val="18"/>
              </w:rPr>
              <w:t xml:space="preserve"> Level – Statistical area level 4 (SA4)</w:t>
            </w:r>
          </w:p>
          <w:p w14:paraId="431E74CE" w14:textId="77777777" w:rsidR="00430CA5" w:rsidRPr="00AD7210" w:rsidRDefault="00430CA5" w:rsidP="007F1755">
            <w:pPr>
              <w:pStyle w:val="Tabletext"/>
              <w:rPr>
                <w:rFonts w:cs="Arial"/>
                <w:szCs w:val="18"/>
              </w:rPr>
            </w:pPr>
            <w:r w:rsidRPr="00AD7210">
              <w:rPr>
                <w:rFonts w:cs="Arial"/>
                <w:szCs w:val="18"/>
              </w:rPr>
              <w:t>3</w:t>
            </w:r>
            <w:r w:rsidRPr="00AD7210">
              <w:rPr>
                <w:rFonts w:cs="Arial"/>
                <w:szCs w:val="18"/>
                <w:vertAlign w:val="superscript"/>
              </w:rPr>
              <w:t>rd</w:t>
            </w:r>
            <w:r w:rsidRPr="00AD7210">
              <w:rPr>
                <w:rFonts w:cs="Arial"/>
                <w:szCs w:val="18"/>
              </w:rPr>
              <w:t xml:space="preserve"> Level – Statistical area level 3 (SA3)</w:t>
            </w:r>
          </w:p>
          <w:p w14:paraId="0273E9B7" w14:textId="77777777" w:rsidR="00430CA5" w:rsidRPr="00AD7210" w:rsidRDefault="00430CA5" w:rsidP="007F1755">
            <w:pPr>
              <w:pStyle w:val="Tabletext"/>
              <w:rPr>
                <w:rFonts w:cs="Arial"/>
                <w:szCs w:val="18"/>
              </w:rPr>
            </w:pPr>
            <w:r w:rsidRPr="00AD7210">
              <w:rPr>
                <w:rFonts w:cs="Arial"/>
                <w:szCs w:val="18"/>
              </w:rPr>
              <w:t>4</w:t>
            </w:r>
            <w:r w:rsidRPr="00AD7210">
              <w:rPr>
                <w:rFonts w:cs="Arial"/>
                <w:szCs w:val="18"/>
                <w:vertAlign w:val="superscript"/>
              </w:rPr>
              <w:t>th</w:t>
            </w:r>
            <w:r w:rsidRPr="00AD7210">
              <w:rPr>
                <w:rFonts w:cs="Arial"/>
                <w:szCs w:val="18"/>
              </w:rPr>
              <w:t xml:space="preserve"> Level – Statistical Area level 2 (SA2)</w:t>
            </w:r>
          </w:p>
        </w:tc>
        <w:tc>
          <w:tcPr>
            <w:tcW w:w="1701" w:type="dxa"/>
            <w:vMerge w:val="restart"/>
            <w:tcBorders>
              <w:top w:val="single" w:sz="8" w:space="0" w:color="C00000"/>
              <w:bottom w:val="single" w:sz="8" w:space="0" w:color="FF0000"/>
            </w:tcBorders>
            <w:shd w:val="clear" w:color="auto" w:fill="auto"/>
          </w:tcPr>
          <w:p w14:paraId="33D9D405" w14:textId="77777777" w:rsidR="00430CA5" w:rsidRPr="00AD7210" w:rsidRDefault="00430CA5" w:rsidP="007F1755">
            <w:pPr>
              <w:pStyle w:val="Tabletext"/>
              <w:rPr>
                <w:rFonts w:cs="Arial"/>
                <w:szCs w:val="18"/>
              </w:rPr>
            </w:pPr>
            <w:r w:rsidRPr="00AD7210">
              <w:rPr>
                <w:rFonts w:cs="Arial"/>
                <w:szCs w:val="18"/>
              </w:rPr>
              <w:t xml:space="preserve">Calculated based on the AVETMISS field </w:t>
            </w:r>
            <w:r w:rsidRPr="00AD7210">
              <w:rPr>
                <w:rFonts w:cs="Arial"/>
                <w:i/>
                <w:szCs w:val="18"/>
              </w:rPr>
              <w:t>Postcode  [Residential]</w:t>
            </w:r>
            <w:r w:rsidRPr="00AD7210">
              <w:rPr>
                <w:rFonts w:cs="Arial"/>
                <w:szCs w:val="18"/>
              </w:rPr>
              <w:t xml:space="preserve">  and </w:t>
            </w:r>
            <w:r w:rsidRPr="00AD7210">
              <w:rPr>
                <w:rFonts w:cs="Arial"/>
                <w:i/>
                <w:szCs w:val="18"/>
              </w:rPr>
              <w:t xml:space="preserve">Address location - suburb, locality or town [Residential] </w:t>
            </w:r>
            <w:r w:rsidRPr="00AD7210">
              <w:rPr>
                <w:rFonts w:cs="Arial"/>
                <w:szCs w:val="18"/>
              </w:rPr>
              <w:t xml:space="preserve">from the </w:t>
            </w:r>
            <w:r w:rsidRPr="00AD7210">
              <w:rPr>
                <w:rFonts w:cs="Arial"/>
                <w:i/>
                <w:szCs w:val="18"/>
              </w:rPr>
              <w:t>Client</w:t>
            </w:r>
            <w:r w:rsidRPr="00AD7210">
              <w:rPr>
                <w:rFonts w:cs="Arial"/>
                <w:szCs w:val="18"/>
              </w:rPr>
              <w:t xml:space="preserve"> file.</w:t>
            </w:r>
          </w:p>
        </w:tc>
      </w:tr>
      <w:tr w:rsidR="00430CA5" w:rsidRPr="00AD7210" w14:paraId="4805F253" w14:textId="77777777" w:rsidTr="007F1755">
        <w:tblPrEx>
          <w:tblLook w:val="01E0" w:firstRow="1" w:lastRow="1" w:firstColumn="1" w:lastColumn="1" w:noHBand="0" w:noVBand="0"/>
        </w:tblPrEx>
        <w:tc>
          <w:tcPr>
            <w:tcW w:w="1276" w:type="dxa"/>
            <w:vMerge/>
            <w:tcBorders>
              <w:bottom w:val="single" w:sz="8" w:space="0" w:color="FF0000"/>
            </w:tcBorders>
            <w:shd w:val="clear" w:color="auto" w:fill="auto"/>
          </w:tcPr>
          <w:p w14:paraId="234D4D44" w14:textId="77777777" w:rsidR="00430CA5" w:rsidRPr="00AD7210" w:rsidRDefault="00430CA5" w:rsidP="007F1755">
            <w:pPr>
              <w:pStyle w:val="Tabletext"/>
              <w:rPr>
                <w:rFonts w:cs="Arial"/>
                <w:bCs/>
                <w:szCs w:val="18"/>
              </w:rPr>
            </w:pPr>
          </w:p>
        </w:tc>
        <w:tc>
          <w:tcPr>
            <w:tcW w:w="1701" w:type="dxa"/>
            <w:vMerge/>
            <w:tcBorders>
              <w:bottom w:val="single" w:sz="8" w:space="0" w:color="FF0000"/>
            </w:tcBorders>
            <w:shd w:val="clear" w:color="auto" w:fill="auto"/>
          </w:tcPr>
          <w:p w14:paraId="6799ED70" w14:textId="77777777" w:rsidR="00430CA5" w:rsidRPr="00AD7210" w:rsidRDefault="00430CA5" w:rsidP="007F1755">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1736C352" w14:textId="77777777" w:rsidR="00430CA5" w:rsidRPr="00AD7210" w:rsidRDefault="00430CA5" w:rsidP="007F1755">
            <w:pPr>
              <w:pStyle w:val="Tabletext"/>
              <w:rPr>
                <w:rFonts w:cs="Arial"/>
                <w:szCs w:val="18"/>
              </w:rPr>
            </w:pPr>
            <w:r w:rsidRPr="00AD7210">
              <w:rPr>
                <w:rFonts w:cs="Arial"/>
                <w:szCs w:val="18"/>
              </w:rPr>
              <w:t>Victoria</w:t>
            </w:r>
          </w:p>
        </w:tc>
        <w:tc>
          <w:tcPr>
            <w:tcW w:w="2001" w:type="dxa"/>
            <w:vMerge/>
            <w:tcBorders>
              <w:bottom w:val="single" w:sz="8" w:space="0" w:color="FF0000"/>
            </w:tcBorders>
            <w:shd w:val="clear" w:color="auto" w:fill="auto"/>
          </w:tcPr>
          <w:p w14:paraId="2AEFEE44" w14:textId="77777777" w:rsidR="00430CA5" w:rsidRPr="00AD7210" w:rsidRDefault="00430CA5" w:rsidP="007F1755">
            <w:pPr>
              <w:pStyle w:val="Tabletext"/>
              <w:rPr>
                <w:rFonts w:cs="Arial"/>
                <w:szCs w:val="18"/>
              </w:rPr>
            </w:pPr>
          </w:p>
        </w:tc>
        <w:tc>
          <w:tcPr>
            <w:tcW w:w="1701" w:type="dxa"/>
            <w:vMerge/>
            <w:tcBorders>
              <w:bottom w:val="single" w:sz="8" w:space="0" w:color="FF0000"/>
            </w:tcBorders>
            <w:shd w:val="clear" w:color="auto" w:fill="auto"/>
          </w:tcPr>
          <w:p w14:paraId="51947980" w14:textId="77777777" w:rsidR="00430CA5" w:rsidRPr="00AD7210" w:rsidRDefault="00430CA5" w:rsidP="007F1755">
            <w:pPr>
              <w:pStyle w:val="Tabletext"/>
              <w:rPr>
                <w:rFonts w:cs="Arial"/>
                <w:szCs w:val="18"/>
              </w:rPr>
            </w:pPr>
          </w:p>
        </w:tc>
      </w:tr>
      <w:tr w:rsidR="00430CA5" w:rsidRPr="00AD7210" w14:paraId="57881F09" w14:textId="77777777" w:rsidTr="007F1755">
        <w:tblPrEx>
          <w:tblLook w:val="01E0" w:firstRow="1" w:lastRow="1" w:firstColumn="1" w:lastColumn="1" w:noHBand="0" w:noVBand="0"/>
        </w:tblPrEx>
        <w:tc>
          <w:tcPr>
            <w:tcW w:w="1276" w:type="dxa"/>
            <w:vMerge/>
            <w:tcBorders>
              <w:bottom w:val="single" w:sz="8" w:space="0" w:color="FF0000"/>
            </w:tcBorders>
            <w:shd w:val="clear" w:color="auto" w:fill="auto"/>
          </w:tcPr>
          <w:p w14:paraId="272E374A" w14:textId="77777777" w:rsidR="00430CA5" w:rsidRPr="00AD7210" w:rsidRDefault="00430CA5" w:rsidP="007F1755">
            <w:pPr>
              <w:pStyle w:val="Tabletext"/>
              <w:rPr>
                <w:rFonts w:cs="Arial"/>
                <w:bCs/>
                <w:szCs w:val="18"/>
              </w:rPr>
            </w:pPr>
          </w:p>
        </w:tc>
        <w:tc>
          <w:tcPr>
            <w:tcW w:w="1701" w:type="dxa"/>
            <w:vMerge/>
            <w:tcBorders>
              <w:bottom w:val="single" w:sz="8" w:space="0" w:color="FF0000"/>
            </w:tcBorders>
            <w:shd w:val="clear" w:color="auto" w:fill="auto"/>
          </w:tcPr>
          <w:p w14:paraId="330BE342" w14:textId="77777777" w:rsidR="00430CA5" w:rsidRPr="00AD7210" w:rsidRDefault="00430CA5" w:rsidP="007F1755">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6A1A187E" w14:textId="77777777" w:rsidR="00430CA5" w:rsidRPr="00AD7210" w:rsidRDefault="00430CA5" w:rsidP="007F1755">
            <w:pPr>
              <w:pStyle w:val="Tabletext"/>
              <w:rPr>
                <w:rFonts w:cs="Arial"/>
                <w:szCs w:val="18"/>
              </w:rPr>
            </w:pPr>
            <w:r w:rsidRPr="00AD7210">
              <w:rPr>
                <w:rFonts w:cs="Arial"/>
                <w:szCs w:val="18"/>
              </w:rPr>
              <w:t>Queensland</w:t>
            </w:r>
          </w:p>
        </w:tc>
        <w:tc>
          <w:tcPr>
            <w:tcW w:w="2001" w:type="dxa"/>
            <w:vMerge/>
            <w:tcBorders>
              <w:bottom w:val="single" w:sz="8" w:space="0" w:color="FF0000"/>
            </w:tcBorders>
            <w:shd w:val="clear" w:color="auto" w:fill="auto"/>
          </w:tcPr>
          <w:p w14:paraId="062A787D" w14:textId="77777777" w:rsidR="00430CA5" w:rsidRPr="00AD7210" w:rsidRDefault="00430CA5" w:rsidP="007F1755">
            <w:pPr>
              <w:pStyle w:val="Tabletext"/>
              <w:rPr>
                <w:rFonts w:cs="Arial"/>
                <w:szCs w:val="18"/>
              </w:rPr>
            </w:pPr>
          </w:p>
        </w:tc>
        <w:tc>
          <w:tcPr>
            <w:tcW w:w="1701" w:type="dxa"/>
            <w:vMerge/>
            <w:tcBorders>
              <w:bottom w:val="single" w:sz="8" w:space="0" w:color="FF0000"/>
            </w:tcBorders>
            <w:shd w:val="clear" w:color="auto" w:fill="auto"/>
          </w:tcPr>
          <w:p w14:paraId="265CF74D" w14:textId="77777777" w:rsidR="00430CA5" w:rsidRPr="00AD7210" w:rsidRDefault="00430CA5" w:rsidP="007F1755">
            <w:pPr>
              <w:pStyle w:val="Tabletext"/>
              <w:rPr>
                <w:rFonts w:cs="Arial"/>
                <w:szCs w:val="18"/>
              </w:rPr>
            </w:pPr>
          </w:p>
        </w:tc>
      </w:tr>
      <w:tr w:rsidR="00430CA5" w:rsidRPr="00AD7210" w14:paraId="04754B07" w14:textId="77777777" w:rsidTr="007F1755">
        <w:tblPrEx>
          <w:tblLook w:val="01E0" w:firstRow="1" w:lastRow="1" w:firstColumn="1" w:lastColumn="1" w:noHBand="0" w:noVBand="0"/>
        </w:tblPrEx>
        <w:tc>
          <w:tcPr>
            <w:tcW w:w="1276" w:type="dxa"/>
            <w:vMerge/>
            <w:tcBorders>
              <w:bottom w:val="single" w:sz="8" w:space="0" w:color="FF0000"/>
            </w:tcBorders>
            <w:shd w:val="clear" w:color="auto" w:fill="auto"/>
          </w:tcPr>
          <w:p w14:paraId="1C1B82D9" w14:textId="77777777" w:rsidR="00430CA5" w:rsidRPr="00AD7210" w:rsidRDefault="00430CA5" w:rsidP="007F1755">
            <w:pPr>
              <w:pStyle w:val="Tabletext"/>
              <w:rPr>
                <w:rFonts w:cs="Arial"/>
                <w:bCs/>
                <w:szCs w:val="18"/>
              </w:rPr>
            </w:pPr>
          </w:p>
        </w:tc>
        <w:tc>
          <w:tcPr>
            <w:tcW w:w="1701" w:type="dxa"/>
            <w:vMerge/>
            <w:tcBorders>
              <w:bottom w:val="single" w:sz="8" w:space="0" w:color="FF0000"/>
            </w:tcBorders>
            <w:shd w:val="clear" w:color="auto" w:fill="auto"/>
          </w:tcPr>
          <w:p w14:paraId="66778BDB" w14:textId="77777777" w:rsidR="00430CA5" w:rsidRPr="00AD7210" w:rsidRDefault="00430CA5" w:rsidP="007F1755">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133D4646" w14:textId="77777777" w:rsidR="00430CA5" w:rsidRPr="00AD7210" w:rsidRDefault="00430CA5" w:rsidP="007F1755">
            <w:pPr>
              <w:pStyle w:val="Tabletext"/>
              <w:rPr>
                <w:rFonts w:cs="Arial"/>
                <w:szCs w:val="18"/>
              </w:rPr>
            </w:pPr>
            <w:r w:rsidRPr="00AD7210">
              <w:rPr>
                <w:rFonts w:cs="Arial"/>
                <w:szCs w:val="18"/>
              </w:rPr>
              <w:t>South Australia</w:t>
            </w:r>
          </w:p>
        </w:tc>
        <w:tc>
          <w:tcPr>
            <w:tcW w:w="2001" w:type="dxa"/>
            <w:vMerge/>
            <w:tcBorders>
              <w:bottom w:val="single" w:sz="8" w:space="0" w:color="FF0000"/>
            </w:tcBorders>
            <w:shd w:val="clear" w:color="auto" w:fill="auto"/>
          </w:tcPr>
          <w:p w14:paraId="30BDAC9E" w14:textId="77777777" w:rsidR="00430CA5" w:rsidRPr="00AD7210" w:rsidRDefault="00430CA5" w:rsidP="007F1755">
            <w:pPr>
              <w:pStyle w:val="Tabletext"/>
              <w:rPr>
                <w:rFonts w:cs="Arial"/>
                <w:szCs w:val="18"/>
              </w:rPr>
            </w:pPr>
          </w:p>
        </w:tc>
        <w:tc>
          <w:tcPr>
            <w:tcW w:w="1701" w:type="dxa"/>
            <w:vMerge/>
            <w:tcBorders>
              <w:bottom w:val="single" w:sz="8" w:space="0" w:color="FF0000"/>
            </w:tcBorders>
            <w:shd w:val="clear" w:color="auto" w:fill="auto"/>
          </w:tcPr>
          <w:p w14:paraId="77940449" w14:textId="77777777" w:rsidR="00430CA5" w:rsidRPr="00AD7210" w:rsidRDefault="00430CA5" w:rsidP="007F1755">
            <w:pPr>
              <w:pStyle w:val="Tabletext"/>
              <w:rPr>
                <w:rFonts w:cs="Arial"/>
                <w:szCs w:val="18"/>
              </w:rPr>
            </w:pPr>
          </w:p>
        </w:tc>
      </w:tr>
      <w:tr w:rsidR="00430CA5" w:rsidRPr="00AD7210" w14:paraId="546FB955" w14:textId="77777777" w:rsidTr="007F1755">
        <w:tblPrEx>
          <w:tblLook w:val="01E0" w:firstRow="1" w:lastRow="1" w:firstColumn="1" w:lastColumn="1" w:noHBand="0" w:noVBand="0"/>
        </w:tblPrEx>
        <w:tc>
          <w:tcPr>
            <w:tcW w:w="1276" w:type="dxa"/>
            <w:vMerge/>
            <w:tcBorders>
              <w:bottom w:val="single" w:sz="8" w:space="0" w:color="FF0000"/>
            </w:tcBorders>
            <w:shd w:val="clear" w:color="auto" w:fill="auto"/>
          </w:tcPr>
          <w:p w14:paraId="22CBEB3D" w14:textId="77777777" w:rsidR="00430CA5" w:rsidRPr="00AD7210" w:rsidRDefault="00430CA5" w:rsidP="007F1755">
            <w:pPr>
              <w:pStyle w:val="Tabletext"/>
              <w:rPr>
                <w:rFonts w:cs="Arial"/>
                <w:bCs/>
                <w:szCs w:val="18"/>
              </w:rPr>
            </w:pPr>
          </w:p>
        </w:tc>
        <w:tc>
          <w:tcPr>
            <w:tcW w:w="1701" w:type="dxa"/>
            <w:vMerge/>
            <w:tcBorders>
              <w:bottom w:val="single" w:sz="8" w:space="0" w:color="FF0000"/>
            </w:tcBorders>
            <w:shd w:val="clear" w:color="auto" w:fill="auto"/>
          </w:tcPr>
          <w:p w14:paraId="040C56A2" w14:textId="77777777" w:rsidR="00430CA5" w:rsidRPr="00AD7210" w:rsidRDefault="00430CA5" w:rsidP="007F1755">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686445AA" w14:textId="77777777" w:rsidR="00430CA5" w:rsidRPr="00AD7210" w:rsidRDefault="00430CA5" w:rsidP="007F1755">
            <w:pPr>
              <w:pStyle w:val="Tabletext"/>
              <w:rPr>
                <w:rFonts w:cs="Arial"/>
                <w:szCs w:val="18"/>
              </w:rPr>
            </w:pPr>
            <w:r w:rsidRPr="00AD7210">
              <w:rPr>
                <w:rFonts w:cs="Arial"/>
                <w:szCs w:val="18"/>
              </w:rPr>
              <w:t>Western Australia</w:t>
            </w:r>
          </w:p>
        </w:tc>
        <w:tc>
          <w:tcPr>
            <w:tcW w:w="2001" w:type="dxa"/>
            <w:vMerge/>
            <w:tcBorders>
              <w:bottom w:val="single" w:sz="8" w:space="0" w:color="FF0000"/>
            </w:tcBorders>
            <w:shd w:val="clear" w:color="auto" w:fill="auto"/>
          </w:tcPr>
          <w:p w14:paraId="69D1692A" w14:textId="77777777" w:rsidR="00430CA5" w:rsidRPr="00AD7210" w:rsidRDefault="00430CA5" w:rsidP="007F1755">
            <w:pPr>
              <w:pStyle w:val="Tabletext"/>
              <w:rPr>
                <w:rFonts w:cs="Arial"/>
                <w:szCs w:val="18"/>
              </w:rPr>
            </w:pPr>
          </w:p>
        </w:tc>
        <w:tc>
          <w:tcPr>
            <w:tcW w:w="1701" w:type="dxa"/>
            <w:vMerge/>
            <w:tcBorders>
              <w:bottom w:val="single" w:sz="8" w:space="0" w:color="FF0000"/>
            </w:tcBorders>
            <w:shd w:val="clear" w:color="auto" w:fill="auto"/>
          </w:tcPr>
          <w:p w14:paraId="21BC6B5E" w14:textId="77777777" w:rsidR="00430CA5" w:rsidRPr="00AD7210" w:rsidRDefault="00430CA5" w:rsidP="007F1755">
            <w:pPr>
              <w:pStyle w:val="Tabletext"/>
              <w:rPr>
                <w:rFonts w:cs="Arial"/>
                <w:szCs w:val="18"/>
              </w:rPr>
            </w:pPr>
          </w:p>
        </w:tc>
      </w:tr>
      <w:tr w:rsidR="00430CA5" w:rsidRPr="00AD7210" w14:paraId="75EFE250" w14:textId="77777777" w:rsidTr="007F1755">
        <w:tblPrEx>
          <w:tblLook w:val="01E0" w:firstRow="1" w:lastRow="1" w:firstColumn="1" w:lastColumn="1" w:noHBand="0" w:noVBand="0"/>
        </w:tblPrEx>
        <w:tc>
          <w:tcPr>
            <w:tcW w:w="1276" w:type="dxa"/>
            <w:vMerge/>
            <w:tcBorders>
              <w:bottom w:val="single" w:sz="8" w:space="0" w:color="FF0000"/>
            </w:tcBorders>
            <w:shd w:val="clear" w:color="auto" w:fill="auto"/>
          </w:tcPr>
          <w:p w14:paraId="5D25D6F5" w14:textId="77777777" w:rsidR="00430CA5" w:rsidRPr="00AD7210" w:rsidRDefault="00430CA5" w:rsidP="007F1755">
            <w:pPr>
              <w:pStyle w:val="Tabletext"/>
              <w:rPr>
                <w:rFonts w:cs="Arial"/>
                <w:bCs/>
                <w:szCs w:val="18"/>
              </w:rPr>
            </w:pPr>
          </w:p>
        </w:tc>
        <w:tc>
          <w:tcPr>
            <w:tcW w:w="1701" w:type="dxa"/>
            <w:vMerge/>
            <w:tcBorders>
              <w:bottom w:val="single" w:sz="8" w:space="0" w:color="FF0000"/>
            </w:tcBorders>
            <w:shd w:val="clear" w:color="auto" w:fill="auto"/>
          </w:tcPr>
          <w:p w14:paraId="0FB4501F" w14:textId="77777777" w:rsidR="00430CA5" w:rsidRPr="00AD7210" w:rsidRDefault="00430CA5" w:rsidP="007F1755">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137263F2" w14:textId="77777777" w:rsidR="00430CA5" w:rsidRPr="00AD7210" w:rsidRDefault="00430CA5" w:rsidP="007F1755">
            <w:pPr>
              <w:pStyle w:val="Tabletext"/>
              <w:rPr>
                <w:rFonts w:cs="Arial"/>
                <w:szCs w:val="18"/>
              </w:rPr>
            </w:pPr>
            <w:r w:rsidRPr="00AD7210">
              <w:rPr>
                <w:rFonts w:cs="Arial"/>
                <w:szCs w:val="18"/>
              </w:rPr>
              <w:t>Tasmania</w:t>
            </w:r>
          </w:p>
        </w:tc>
        <w:tc>
          <w:tcPr>
            <w:tcW w:w="2001" w:type="dxa"/>
            <w:vMerge/>
            <w:tcBorders>
              <w:bottom w:val="single" w:sz="8" w:space="0" w:color="FF0000"/>
            </w:tcBorders>
            <w:shd w:val="clear" w:color="auto" w:fill="auto"/>
          </w:tcPr>
          <w:p w14:paraId="2670F49C" w14:textId="77777777" w:rsidR="00430CA5" w:rsidRPr="00AD7210" w:rsidRDefault="00430CA5" w:rsidP="007F1755">
            <w:pPr>
              <w:pStyle w:val="Tabletext"/>
              <w:rPr>
                <w:rFonts w:cs="Arial"/>
                <w:szCs w:val="18"/>
              </w:rPr>
            </w:pPr>
          </w:p>
        </w:tc>
        <w:tc>
          <w:tcPr>
            <w:tcW w:w="1701" w:type="dxa"/>
            <w:vMerge/>
            <w:tcBorders>
              <w:bottom w:val="single" w:sz="8" w:space="0" w:color="FF0000"/>
            </w:tcBorders>
            <w:shd w:val="clear" w:color="auto" w:fill="auto"/>
          </w:tcPr>
          <w:p w14:paraId="5664D944" w14:textId="77777777" w:rsidR="00430CA5" w:rsidRPr="00AD7210" w:rsidRDefault="00430CA5" w:rsidP="007F1755">
            <w:pPr>
              <w:pStyle w:val="Tabletext"/>
              <w:rPr>
                <w:rFonts w:cs="Arial"/>
                <w:szCs w:val="18"/>
              </w:rPr>
            </w:pPr>
          </w:p>
        </w:tc>
      </w:tr>
      <w:tr w:rsidR="00430CA5" w:rsidRPr="00AD7210" w14:paraId="2A453DB0" w14:textId="77777777" w:rsidTr="007F1755">
        <w:tblPrEx>
          <w:tblLook w:val="01E0" w:firstRow="1" w:lastRow="1" w:firstColumn="1" w:lastColumn="1" w:noHBand="0" w:noVBand="0"/>
        </w:tblPrEx>
        <w:tc>
          <w:tcPr>
            <w:tcW w:w="1276" w:type="dxa"/>
            <w:vMerge/>
            <w:tcBorders>
              <w:bottom w:val="single" w:sz="8" w:space="0" w:color="FF0000"/>
            </w:tcBorders>
            <w:shd w:val="clear" w:color="auto" w:fill="auto"/>
          </w:tcPr>
          <w:p w14:paraId="0ECA0463" w14:textId="77777777" w:rsidR="00430CA5" w:rsidRPr="00AD7210" w:rsidRDefault="00430CA5" w:rsidP="007F1755">
            <w:pPr>
              <w:pStyle w:val="Tabletext"/>
              <w:rPr>
                <w:rFonts w:cs="Arial"/>
                <w:bCs/>
                <w:szCs w:val="18"/>
              </w:rPr>
            </w:pPr>
          </w:p>
        </w:tc>
        <w:tc>
          <w:tcPr>
            <w:tcW w:w="1701" w:type="dxa"/>
            <w:vMerge/>
            <w:tcBorders>
              <w:bottom w:val="single" w:sz="8" w:space="0" w:color="FF0000"/>
            </w:tcBorders>
            <w:shd w:val="clear" w:color="auto" w:fill="auto"/>
          </w:tcPr>
          <w:p w14:paraId="7716FE09" w14:textId="77777777" w:rsidR="00430CA5" w:rsidRPr="00AD7210" w:rsidRDefault="00430CA5" w:rsidP="007F1755">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481CA8B0" w14:textId="77777777" w:rsidR="00430CA5" w:rsidRPr="00AD7210" w:rsidRDefault="00430CA5" w:rsidP="007F1755">
            <w:pPr>
              <w:pStyle w:val="Tabletext"/>
              <w:rPr>
                <w:rFonts w:cs="Arial"/>
                <w:szCs w:val="18"/>
              </w:rPr>
            </w:pPr>
            <w:r w:rsidRPr="00AD7210">
              <w:rPr>
                <w:rFonts w:cs="Arial"/>
                <w:szCs w:val="18"/>
              </w:rPr>
              <w:t>Northern Territory</w:t>
            </w:r>
          </w:p>
        </w:tc>
        <w:tc>
          <w:tcPr>
            <w:tcW w:w="2001" w:type="dxa"/>
            <w:vMerge/>
            <w:tcBorders>
              <w:bottom w:val="single" w:sz="8" w:space="0" w:color="FF0000"/>
            </w:tcBorders>
            <w:shd w:val="clear" w:color="auto" w:fill="auto"/>
          </w:tcPr>
          <w:p w14:paraId="0E8046E0" w14:textId="77777777" w:rsidR="00430CA5" w:rsidRPr="00AD7210" w:rsidRDefault="00430CA5" w:rsidP="007F1755">
            <w:pPr>
              <w:pStyle w:val="Tabletext"/>
              <w:rPr>
                <w:rFonts w:cs="Arial"/>
                <w:szCs w:val="18"/>
              </w:rPr>
            </w:pPr>
          </w:p>
        </w:tc>
        <w:tc>
          <w:tcPr>
            <w:tcW w:w="1701" w:type="dxa"/>
            <w:vMerge/>
            <w:tcBorders>
              <w:bottom w:val="single" w:sz="8" w:space="0" w:color="FF0000"/>
            </w:tcBorders>
            <w:shd w:val="clear" w:color="auto" w:fill="auto"/>
          </w:tcPr>
          <w:p w14:paraId="6A2BB82B" w14:textId="77777777" w:rsidR="00430CA5" w:rsidRPr="00AD7210" w:rsidRDefault="00430CA5" w:rsidP="007F1755">
            <w:pPr>
              <w:pStyle w:val="Tabletext"/>
              <w:rPr>
                <w:rFonts w:cs="Arial"/>
                <w:szCs w:val="18"/>
              </w:rPr>
            </w:pPr>
          </w:p>
        </w:tc>
      </w:tr>
      <w:tr w:rsidR="00430CA5" w:rsidRPr="00AD7210" w14:paraId="3412F4B3" w14:textId="77777777" w:rsidTr="007F1755">
        <w:tblPrEx>
          <w:tblLook w:val="01E0" w:firstRow="1" w:lastRow="1" w:firstColumn="1" w:lastColumn="1" w:noHBand="0" w:noVBand="0"/>
        </w:tblPrEx>
        <w:tc>
          <w:tcPr>
            <w:tcW w:w="1276" w:type="dxa"/>
            <w:vMerge/>
            <w:tcBorders>
              <w:bottom w:val="single" w:sz="8" w:space="0" w:color="FF0000"/>
            </w:tcBorders>
            <w:shd w:val="clear" w:color="auto" w:fill="auto"/>
          </w:tcPr>
          <w:p w14:paraId="3D5C4A47" w14:textId="77777777" w:rsidR="00430CA5" w:rsidRPr="00AD7210" w:rsidRDefault="00430CA5" w:rsidP="007F1755">
            <w:pPr>
              <w:pStyle w:val="Tabletext"/>
              <w:rPr>
                <w:rFonts w:cs="Arial"/>
                <w:bCs/>
                <w:szCs w:val="18"/>
              </w:rPr>
            </w:pPr>
          </w:p>
        </w:tc>
        <w:tc>
          <w:tcPr>
            <w:tcW w:w="1701" w:type="dxa"/>
            <w:vMerge/>
            <w:tcBorders>
              <w:bottom w:val="single" w:sz="8" w:space="0" w:color="FF0000"/>
            </w:tcBorders>
            <w:shd w:val="clear" w:color="auto" w:fill="auto"/>
          </w:tcPr>
          <w:p w14:paraId="189A4842" w14:textId="77777777" w:rsidR="00430CA5" w:rsidRPr="00AD7210" w:rsidRDefault="00430CA5" w:rsidP="007F1755">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71D2C3DF" w14:textId="77777777" w:rsidR="00430CA5" w:rsidRPr="00AD7210" w:rsidRDefault="00430CA5" w:rsidP="007F1755">
            <w:pPr>
              <w:pStyle w:val="Tabletext"/>
              <w:rPr>
                <w:rFonts w:cs="Arial"/>
                <w:szCs w:val="18"/>
              </w:rPr>
            </w:pPr>
            <w:r w:rsidRPr="00AD7210">
              <w:rPr>
                <w:rFonts w:cs="Arial"/>
                <w:szCs w:val="18"/>
              </w:rPr>
              <w:t>Australian Capital Territory</w:t>
            </w:r>
          </w:p>
        </w:tc>
        <w:tc>
          <w:tcPr>
            <w:tcW w:w="2001" w:type="dxa"/>
            <w:vMerge/>
            <w:tcBorders>
              <w:bottom w:val="single" w:sz="8" w:space="0" w:color="FF0000"/>
            </w:tcBorders>
            <w:shd w:val="clear" w:color="auto" w:fill="auto"/>
          </w:tcPr>
          <w:p w14:paraId="3DB12F2F" w14:textId="77777777" w:rsidR="00430CA5" w:rsidRPr="00AD7210" w:rsidRDefault="00430CA5" w:rsidP="007F1755">
            <w:pPr>
              <w:pStyle w:val="Tabletext"/>
              <w:rPr>
                <w:rFonts w:cs="Arial"/>
                <w:szCs w:val="18"/>
              </w:rPr>
            </w:pPr>
          </w:p>
        </w:tc>
        <w:tc>
          <w:tcPr>
            <w:tcW w:w="1701" w:type="dxa"/>
            <w:vMerge/>
            <w:tcBorders>
              <w:bottom w:val="single" w:sz="8" w:space="0" w:color="FF0000"/>
            </w:tcBorders>
            <w:shd w:val="clear" w:color="auto" w:fill="auto"/>
          </w:tcPr>
          <w:p w14:paraId="516BEA93" w14:textId="77777777" w:rsidR="00430CA5" w:rsidRPr="00AD7210" w:rsidRDefault="00430CA5" w:rsidP="007F1755">
            <w:pPr>
              <w:pStyle w:val="Tabletext"/>
              <w:rPr>
                <w:rFonts w:cs="Arial"/>
                <w:szCs w:val="18"/>
              </w:rPr>
            </w:pPr>
          </w:p>
        </w:tc>
      </w:tr>
      <w:tr w:rsidR="00430CA5" w:rsidRPr="00AD7210" w14:paraId="17667D4B" w14:textId="77777777" w:rsidTr="007F1755">
        <w:tblPrEx>
          <w:tblLook w:val="01E0" w:firstRow="1" w:lastRow="1" w:firstColumn="1" w:lastColumn="1" w:noHBand="0" w:noVBand="0"/>
        </w:tblPrEx>
        <w:tc>
          <w:tcPr>
            <w:tcW w:w="1276" w:type="dxa"/>
            <w:vMerge/>
            <w:tcBorders>
              <w:bottom w:val="single" w:sz="8" w:space="0" w:color="C00000"/>
            </w:tcBorders>
            <w:shd w:val="clear" w:color="auto" w:fill="auto"/>
          </w:tcPr>
          <w:p w14:paraId="56425510" w14:textId="77777777" w:rsidR="00430CA5" w:rsidRPr="00AD7210" w:rsidRDefault="00430CA5" w:rsidP="007F1755">
            <w:pPr>
              <w:pStyle w:val="Tabletext"/>
              <w:rPr>
                <w:rFonts w:cs="Arial"/>
                <w:bCs/>
                <w:szCs w:val="18"/>
              </w:rPr>
            </w:pPr>
          </w:p>
        </w:tc>
        <w:tc>
          <w:tcPr>
            <w:tcW w:w="1701" w:type="dxa"/>
            <w:vMerge/>
            <w:tcBorders>
              <w:bottom w:val="single" w:sz="8" w:space="0" w:color="C00000"/>
            </w:tcBorders>
            <w:shd w:val="clear" w:color="auto" w:fill="auto"/>
          </w:tcPr>
          <w:p w14:paraId="49C61F14" w14:textId="77777777" w:rsidR="00430CA5" w:rsidRPr="00AD7210" w:rsidRDefault="00430CA5" w:rsidP="007F1755">
            <w:pPr>
              <w:pStyle w:val="Tabletext"/>
              <w:rPr>
                <w:rFonts w:cs="Arial"/>
                <w:szCs w:val="18"/>
              </w:rPr>
            </w:pPr>
          </w:p>
        </w:tc>
        <w:tc>
          <w:tcPr>
            <w:tcW w:w="2393" w:type="dxa"/>
            <w:tcBorders>
              <w:top w:val="single" w:sz="4" w:space="0" w:color="D9D9D9" w:themeColor="background1" w:themeShade="D9"/>
              <w:bottom w:val="single" w:sz="8" w:space="0" w:color="C00000"/>
            </w:tcBorders>
            <w:shd w:val="clear" w:color="auto" w:fill="auto"/>
          </w:tcPr>
          <w:p w14:paraId="50A31B0E" w14:textId="77777777" w:rsidR="00430CA5" w:rsidRPr="00AD7210" w:rsidRDefault="00430CA5" w:rsidP="007F1755">
            <w:pPr>
              <w:pStyle w:val="Tabletext"/>
              <w:rPr>
                <w:rFonts w:cs="Arial"/>
                <w:szCs w:val="18"/>
              </w:rPr>
            </w:pPr>
            <w:r w:rsidRPr="00AD7210">
              <w:rPr>
                <w:rFonts w:cs="Arial"/>
                <w:szCs w:val="18"/>
              </w:rPr>
              <w:t>Other</w:t>
            </w:r>
          </w:p>
        </w:tc>
        <w:tc>
          <w:tcPr>
            <w:tcW w:w="2001" w:type="dxa"/>
            <w:vMerge/>
            <w:tcBorders>
              <w:bottom w:val="single" w:sz="8" w:space="0" w:color="C00000"/>
            </w:tcBorders>
            <w:shd w:val="clear" w:color="auto" w:fill="auto"/>
          </w:tcPr>
          <w:p w14:paraId="1C51CB4B" w14:textId="77777777" w:rsidR="00430CA5" w:rsidRPr="00AD7210" w:rsidRDefault="00430CA5" w:rsidP="007F1755">
            <w:pPr>
              <w:pStyle w:val="Tabletext"/>
              <w:rPr>
                <w:rFonts w:cs="Arial"/>
                <w:szCs w:val="18"/>
              </w:rPr>
            </w:pPr>
          </w:p>
        </w:tc>
        <w:tc>
          <w:tcPr>
            <w:tcW w:w="1701" w:type="dxa"/>
            <w:vMerge/>
            <w:tcBorders>
              <w:bottom w:val="single" w:sz="8" w:space="0" w:color="C00000"/>
            </w:tcBorders>
            <w:shd w:val="clear" w:color="auto" w:fill="auto"/>
          </w:tcPr>
          <w:p w14:paraId="08F0C29C" w14:textId="77777777" w:rsidR="00430CA5" w:rsidRPr="00AD7210" w:rsidRDefault="00430CA5" w:rsidP="007F1755">
            <w:pPr>
              <w:pStyle w:val="Tabletext"/>
              <w:rPr>
                <w:rFonts w:cs="Arial"/>
                <w:szCs w:val="18"/>
              </w:rPr>
            </w:pPr>
          </w:p>
        </w:tc>
      </w:tr>
      <w:tr w:rsidR="00430CA5" w:rsidRPr="00AD7210" w14:paraId="12A25BB3" w14:textId="77777777" w:rsidTr="007F1755">
        <w:trPr>
          <w:trHeight w:val="1673"/>
        </w:trPr>
        <w:tc>
          <w:tcPr>
            <w:tcW w:w="1276" w:type="dxa"/>
            <w:tcBorders>
              <w:top w:val="single" w:sz="8" w:space="0" w:color="C00000"/>
            </w:tcBorders>
            <w:shd w:val="clear" w:color="auto" w:fill="auto"/>
          </w:tcPr>
          <w:p w14:paraId="51E15693" w14:textId="77777777" w:rsidR="00430CA5" w:rsidRPr="00AD7210" w:rsidRDefault="00430CA5" w:rsidP="007F1755">
            <w:pPr>
              <w:pStyle w:val="tabletext-bold"/>
              <w:rPr>
                <w:rFonts w:cs="Arial"/>
                <w:szCs w:val="18"/>
              </w:rPr>
            </w:pPr>
            <w:r w:rsidRPr="00AD7210">
              <w:rPr>
                <w:rFonts w:cs="Arial"/>
                <w:szCs w:val="18"/>
              </w:rPr>
              <w:t>Note:</w:t>
            </w:r>
          </w:p>
        </w:tc>
        <w:tc>
          <w:tcPr>
            <w:tcW w:w="7796" w:type="dxa"/>
            <w:gridSpan w:val="4"/>
            <w:tcBorders>
              <w:top w:val="single" w:sz="8" w:space="0" w:color="C00000"/>
            </w:tcBorders>
            <w:shd w:val="clear" w:color="auto" w:fill="auto"/>
          </w:tcPr>
          <w:p w14:paraId="757B34B8" w14:textId="17568C29" w:rsidR="00430CA5" w:rsidRPr="00AD7210" w:rsidRDefault="00430CA5" w:rsidP="007F1755">
            <w:pPr>
              <w:pStyle w:val="Tabletext"/>
              <w:rPr>
                <w:rFonts w:cs="Arial"/>
                <w:szCs w:val="18"/>
              </w:rPr>
            </w:pPr>
            <w:r>
              <w:rPr>
                <w:rStyle w:val="ui-provider"/>
              </w:rPr>
              <w:t>Client SA2 2021 is based on the Australian Bureau of Statistics , Australian Statistical Geography Standard (ASGS) Edition 3</w:t>
            </w:r>
          </w:p>
        </w:tc>
      </w:tr>
    </w:tbl>
    <w:p w14:paraId="6611ACC4" w14:textId="77777777" w:rsidR="00430CA5" w:rsidRPr="00AD7210" w:rsidRDefault="00430CA5" w:rsidP="00FE08D6">
      <w:pPr>
        <w:tabs>
          <w:tab w:val="right" w:leader="dot" w:pos="9072"/>
        </w:tabs>
        <w:spacing w:before="240"/>
        <w:rPr>
          <w:rFonts w:ascii="Arial" w:hAnsi="Arial" w:cs="Arial"/>
          <w:b/>
          <w:sz w:val="18"/>
          <w:szCs w:val="18"/>
        </w:rPr>
      </w:pPr>
    </w:p>
    <w:p w14:paraId="40A3D224" w14:textId="169961DB" w:rsidR="00C05D70" w:rsidRPr="00AD7210" w:rsidRDefault="00C05D70" w:rsidP="00C05D70">
      <w:pPr>
        <w:pStyle w:val="H2Headings"/>
        <w:rPr>
          <w:rFonts w:cs="Arial"/>
          <w:sz w:val="18"/>
          <w:szCs w:val="18"/>
          <w:lang w:val="en-US"/>
        </w:rPr>
      </w:pPr>
      <w:bookmarkStart w:id="100" w:name="_Toc183599480"/>
      <w:r>
        <w:rPr>
          <w:rFonts w:cs="Arial"/>
          <w:sz w:val="18"/>
          <w:szCs w:val="18"/>
          <w:lang w:val="en-US"/>
        </w:rPr>
        <w:lastRenderedPageBreak/>
        <w:t>Commenced</w:t>
      </w:r>
      <w:r w:rsidRPr="00AD7210">
        <w:rPr>
          <w:rFonts w:cs="Arial"/>
          <w:sz w:val="18"/>
          <w:szCs w:val="18"/>
          <w:lang w:val="en-US"/>
        </w:rPr>
        <w:t xml:space="preserve"> further study</w:t>
      </w:r>
      <w:r>
        <w:rPr>
          <w:rFonts w:cs="Arial"/>
          <w:sz w:val="18"/>
          <w:szCs w:val="18"/>
          <w:lang w:val="en-US"/>
        </w:rPr>
        <w:t xml:space="preserve"> after training </w:t>
      </w:r>
      <w:r w:rsidR="00DC0539">
        <w:rPr>
          <w:rFonts w:cs="Arial"/>
          <w:sz w:val="18"/>
          <w:szCs w:val="18"/>
          <w:lang w:val="en-US"/>
        </w:rPr>
        <w:t>(detailed)</w:t>
      </w:r>
      <w:bookmarkEnd w:id="100"/>
    </w:p>
    <w:p w14:paraId="67C180AC" w14:textId="77777777" w:rsidR="00C05D70" w:rsidRPr="00AD7210" w:rsidRDefault="00C05D70" w:rsidP="00C05D70">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19"/>
        <w:gridCol w:w="1475"/>
        <w:gridCol w:w="751"/>
        <w:gridCol w:w="751"/>
        <w:gridCol w:w="2750"/>
        <w:gridCol w:w="2126"/>
      </w:tblGrid>
      <w:tr w:rsidR="00C05D70" w:rsidRPr="00AD7210" w14:paraId="1024DD49" w14:textId="77777777" w:rsidTr="00AF4C1A">
        <w:tc>
          <w:tcPr>
            <w:tcW w:w="2694" w:type="dxa"/>
            <w:gridSpan w:val="2"/>
            <w:shd w:val="clear" w:color="auto" w:fill="F2F2F2" w:themeFill="background1" w:themeFillShade="F2"/>
          </w:tcPr>
          <w:p w14:paraId="05723F46" w14:textId="77777777" w:rsidR="00C05D70" w:rsidRPr="00AD7210" w:rsidRDefault="00C05D70" w:rsidP="00AF4C1A">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78" w:type="dxa"/>
            <w:gridSpan w:val="4"/>
            <w:shd w:val="clear" w:color="auto" w:fill="F2F2F2" w:themeFill="background1" w:themeFillShade="F2"/>
          </w:tcPr>
          <w:p w14:paraId="0AF20C6B" w14:textId="77777777" w:rsidR="00C05D70" w:rsidRPr="00AD7210" w:rsidRDefault="00C05D70" w:rsidP="00AF4C1A">
            <w:pPr>
              <w:pStyle w:val="Tabletext"/>
              <w:rPr>
                <w:rFonts w:cs="Arial"/>
                <w:szCs w:val="18"/>
                <w:lang w:val="en-US" w:eastAsia="en-US"/>
              </w:rPr>
            </w:pPr>
            <w:r w:rsidRPr="00AD7210">
              <w:rPr>
                <w:rFonts w:cs="Arial"/>
                <w:szCs w:val="18"/>
                <w:lang w:val="en-US" w:eastAsia="en-US"/>
              </w:rPr>
              <w:t>National Student Outcomes Survey (SOS)</w:t>
            </w:r>
          </w:p>
          <w:p w14:paraId="02D309E4" w14:textId="77777777" w:rsidR="00C05D70" w:rsidRPr="00AD7210" w:rsidRDefault="00C05D70" w:rsidP="00AF4C1A">
            <w:pPr>
              <w:pStyle w:val="Tabletext"/>
              <w:numPr>
                <w:ilvl w:val="0"/>
                <w:numId w:val="2"/>
              </w:numPr>
              <w:rPr>
                <w:rFonts w:cs="Arial"/>
                <w:szCs w:val="18"/>
                <w:lang w:val="en-US" w:eastAsia="en-US"/>
              </w:rPr>
            </w:pPr>
            <w:r w:rsidRPr="00AD7210">
              <w:rPr>
                <w:rFonts w:cs="Arial"/>
                <w:szCs w:val="18"/>
                <w:lang w:val="en-US" w:eastAsia="en-US"/>
              </w:rPr>
              <w:t>Government-funded students</w:t>
            </w:r>
          </w:p>
          <w:p w14:paraId="2ADD8ADC" w14:textId="0E13E57A" w:rsidR="00C05D70" w:rsidRPr="00187116" w:rsidRDefault="00C05D70" w:rsidP="00187116">
            <w:pPr>
              <w:pStyle w:val="Tabletext"/>
              <w:numPr>
                <w:ilvl w:val="0"/>
                <w:numId w:val="2"/>
              </w:numPr>
              <w:rPr>
                <w:rFonts w:cs="Arial"/>
                <w:szCs w:val="18"/>
                <w:lang w:val="en-US" w:eastAsia="en-US"/>
              </w:rPr>
            </w:pPr>
            <w:r w:rsidRPr="00AD7210">
              <w:rPr>
                <w:rFonts w:cs="Arial"/>
                <w:szCs w:val="18"/>
                <w:lang w:val="en-US" w:eastAsia="en-US"/>
              </w:rPr>
              <w:t>Total VET students</w:t>
            </w:r>
          </w:p>
        </w:tc>
      </w:tr>
      <w:tr w:rsidR="00C05D70" w:rsidRPr="00AD7210" w14:paraId="35A159A8" w14:textId="77777777" w:rsidTr="00AF4C1A">
        <w:tc>
          <w:tcPr>
            <w:tcW w:w="2694" w:type="dxa"/>
            <w:gridSpan w:val="2"/>
            <w:shd w:val="clear" w:color="auto" w:fill="auto"/>
          </w:tcPr>
          <w:p w14:paraId="7149F84F" w14:textId="77777777" w:rsidR="00C05D70" w:rsidRPr="00AD7210" w:rsidRDefault="00C05D70" w:rsidP="00AF4C1A">
            <w:pPr>
              <w:pStyle w:val="tabletext-bold"/>
              <w:rPr>
                <w:rFonts w:cs="Arial"/>
                <w:szCs w:val="18"/>
              </w:rPr>
            </w:pPr>
          </w:p>
        </w:tc>
        <w:tc>
          <w:tcPr>
            <w:tcW w:w="6378" w:type="dxa"/>
            <w:gridSpan w:val="4"/>
            <w:shd w:val="clear" w:color="auto" w:fill="auto"/>
          </w:tcPr>
          <w:p w14:paraId="3DC7D0C8" w14:textId="77777777" w:rsidR="00C05D70" w:rsidRPr="00AD7210" w:rsidRDefault="00C05D70" w:rsidP="00AF4C1A">
            <w:pPr>
              <w:pStyle w:val="Tabletext"/>
              <w:rPr>
                <w:rFonts w:cs="Arial"/>
                <w:szCs w:val="18"/>
                <w:lang w:val="en-US" w:eastAsia="en-US"/>
              </w:rPr>
            </w:pPr>
          </w:p>
        </w:tc>
      </w:tr>
      <w:tr w:rsidR="00C05D70" w:rsidRPr="00AD7210" w14:paraId="3A8ED67E" w14:textId="77777777" w:rsidTr="00AF4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6"/>
            <w:tcBorders>
              <w:top w:val="nil"/>
              <w:left w:val="nil"/>
              <w:bottom w:val="nil"/>
              <w:right w:val="nil"/>
            </w:tcBorders>
            <w:shd w:val="clear" w:color="auto" w:fill="00B050"/>
          </w:tcPr>
          <w:p w14:paraId="09F94313" w14:textId="77777777" w:rsidR="00C05D70" w:rsidRPr="00AD7210" w:rsidRDefault="00C05D70" w:rsidP="00AF4C1A">
            <w:pPr>
              <w:pStyle w:val="tablehead1-white"/>
              <w:rPr>
                <w:rFonts w:cs="Arial"/>
                <w:sz w:val="18"/>
                <w:szCs w:val="18"/>
              </w:rPr>
            </w:pPr>
            <w:r w:rsidRPr="00AD7210">
              <w:rPr>
                <w:rFonts w:cs="Arial"/>
                <w:sz w:val="18"/>
                <w:szCs w:val="18"/>
              </w:rPr>
              <w:t xml:space="preserve">National Student Outcomes Survey (Employment and further study </w:t>
            </w:r>
            <w:r>
              <w:rPr>
                <w:rFonts w:cs="Arial"/>
                <w:sz w:val="18"/>
                <w:szCs w:val="18"/>
              </w:rPr>
              <w:t>attributes</w:t>
            </w:r>
            <w:r w:rsidRPr="00AD7210">
              <w:rPr>
                <w:rFonts w:cs="Arial"/>
                <w:sz w:val="18"/>
                <w:szCs w:val="18"/>
              </w:rPr>
              <w:t>)</w:t>
            </w:r>
          </w:p>
        </w:tc>
      </w:tr>
      <w:tr w:rsidR="00C05D70" w:rsidRPr="00AD7210" w14:paraId="37F9F227" w14:textId="77777777" w:rsidTr="00C05D70">
        <w:tblPrEx>
          <w:tblBorders>
            <w:top w:val="single" w:sz="12" w:space="0" w:color="000000"/>
            <w:bottom w:val="single" w:sz="12" w:space="0" w:color="000000"/>
          </w:tblBorders>
          <w:tblLook w:val="01E0" w:firstRow="1" w:lastRow="1" w:firstColumn="1" w:lastColumn="1" w:noHBand="0" w:noVBand="0"/>
        </w:tblPrEx>
        <w:tc>
          <w:tcPr>
            <w:tcW w:w="1219" w:type="dxa"/>
            <w:tcBorders>
              <w:top w:val="nil"/>
              <w:bottom w:val="single" w:sz="8" w:space="0" w:color="00B050"/>
            </w:tcBorders>
            <w:shd w:val="clear" w:color="auto" w:fill="auto"/>
          </w:tcPr>
          <w:p w14:paraId="14C76828" w14:textId="77777777" w:rsidR="00C05D70" w:rsidRPr="00AD7210" w:rsidRDefault="00C05D70" w:rsidP="00AF4C1A">
            <w:pPr>
              <w:pStyle w:val="Tablehead1"/>
              <w:rPr>
                <w:rFonts w:cs="Arial"/>
                <w:color w:val="00B050"/>
                <w:sz w:val="18"/>
                <w:szCs w:val="18"/>
              </w:rPr>
            </w:pPr>
            <w:r w:rsidRPr="00AD7210">
              <w:rPr>
                <w:rFonts w:cs="Arial"/>
                <w:color w:val="00B050"/>
                <w:sz w:val="18"/>
                <w:szCs w:val="18"/>
              </w:rPr>
              <w:t xml:space="preserve">Term </w:t>
            </w:r>
          </w:p>
        </w:tc>
        <w:tc>
          <w:tcPr>
            <w:tcW w:w="1475" w:type="dxa"/>
            <w:tcBorders>
              <w:top w:val="nil"/>
              <w:bottom w:val="single" w:sz="8" w:space="0" w:color="00B050"/>
            </w:tcBorders>
            <w:shd w:val="clear" w:color="auto" w:fill="auto"/>
          </w:tcPr>
          <w:p w14:paraId="40F38BD7" w14:textId="77777777" w:rsidR="00C05D70" w:rsidRPr="00AD7210" w:rsidRDefault="00C05D70" w:rsidP="00AF4C1A">
            <w:pPr>
              <w:pStyle w:val="Tablehead1"/>
              <w:rPr>
                <w:rFonts w:cs="Arial"/>
                <w:color w:val="00B050"/>
                <w:sz w:val="18"/>
                <w:szCs w:val="18"/>
              </w:rPr>
            </w:pPr>
            <w:r w:rsidRPr="00AD7210">
              <w:rPr>
                <w:rFonts w:cs="Arial"/>
                <w:color w:val="00B050"/>
                <w:sz w:val="18"/>
                <w:szCs w:val="18"/>
              </w:rPr>
              <w:t xml:space="preserve">Definition </w:t>
            </w:r>
          </w:p>
        </w:tc>
        <w:tc>
          <w:tcPr>
            <w:tcW w:w="1502" w:type="dxa"/>
            <w:gridSpan w:val="2"/>
            <w:tcBorders>
              <w:top w:val="nil"/>
              <w:bottom w:val="single" w:sz="8" w:space="0" w:color="00B050"/>
            </w:tcBorders>
            <w:shd w:val="clear" w:color="auto" w:fill="auto"/>
          </w:tcPr>
          <w:p w14:paraId="5A48919E" w14:textId="77777777" w:rsidR="00C05D70" w:rsidRPr="00AD7210" w:rsidRDefault="00C05D70" w:rsidP="00AF4C1A">
            <w:pPr>
              <w:pStyle w:val="Tablehead1"/>
              <w:rPr>
                <w:rFonts w:cs="Arial"/>
                <w:color w:val="00B050"/>
                <w:sz w:val="18"/>
                <w:szCs w:val="18"/>
              </w:rPr>
            </w:pPr>
            <w:r w:rsidRPr="00AD7210">
              <w:rPr>
                <w:rFonts w:cs="Arial"/>
                <w:color w:val="00B050"/>
                <w:sz w:val="18"/>
                <w:szCs w:val="18"/>
              </w:rPr>
              <w:t>Classification categories</w:t>
            </w:r>
          </w:p>
        </w:tc>
        <w:tc>
          <w:tcPr>
            <w:tcW w:w="2750" w:type="dxa"/>
            <w:tcBorders>
              <w:top w:val="nil"/>
              <w:bottom w:val="single" w:sz="8" w:space="0" w:color="00B050"/>
            </w:tcBorders>
            <w:shd w:val="clear" w:color="auto" w:fill="auto"/>
          </w:tcPr>
          <w:p w14:paraId="2D07446C" w14:textId="77777777" w:rsidR="00C05D70" w:rsidRPr="00AD7210" w:rsidRDefault="00C05D70" w:rsidP="00AF4C1A">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2126" w:type="dxa"/>
            <w:tcBorders>
              <w:top w:val="nil"/>
              <w:bottom w:val="single" w:sz="8" w:space="0" w:color="00B050"/>
            </w:tcBorders>
            <w:shd w:val="clear" w:color="auto" w:fill="auto"/>
          </w:tcPr>
          <w:p w14:paraId="0AD8BDE7" w14:textId="77777777" w:rsidR="00C05D70" w:rsidRPr="00AD7210" w:rsidRDefault="00C05D70" w:rsidP="00AF4C1A">
            <w:pPr>
              <w:pStyle w:val="Tablehead1"/>
              <w:rPr>
                <w:rFonts w:cs="Arial"/>
                <w:color w:val="00B050"/>
                <w:sz w:val="18"/>
                <w:szCs w:val="18"/>
              </w:rPr>
            </w:pPr>
            <w:r w:rsidRPr="00AD7210">
              <w:rPr>
                <w:rFonts w:cs="Arial"/>
                <w:color w:val="00B050"/>
                <w:sz w:val="18"/>
                <w:szCs w:val="18"/>
              </w:rPr>
              <w:t>Source</w:t>
            </w:r>
          </w:p>
        </w:tc>
      </w:tr>
      <w:tr w:rsidR="00C05D70" w:rsidRPr="00AD7210" w14:paraId="19226AF0" w14:textId="77777777" w:rsidTr="00C05D70">
        <w:tblPrEx>
          <w:tblBorders>
            <w:top w:val="single" w:sz="12" w:space="0" w:color="000000"/>
            <w:bottom w:val="single" w:sz="12" w:space="0" w:color="000000"/>
          </w:tblBorders>
          <w:tblLook w:val="01E0" w:firstRow="1" w:lastRow="1" w:firstColumn="1" w:lastColumn="1" w:noHBand="0" w:noVBand="0"/>
        </w:tblPrEx>
        <w:tc>
          <w:tcPr>
            <w:tcW w:w="1219" w:type="dxa"/>
            <w:vMerge w:val="restart"/>
            <w:tcBorders>
              <w:top w:val="single" w:sz="8" w:space="0" w:color="00B050"/>
              <w:bottom w:val="single" w:sz="8" w:space="0" w:color="00B050"/>
            </w:tcBorders>
            <w:shd w:val="clear" w:color="auto" w:fill="auto"/>
          </w:tcPr>
          <w:p w14:paraId="0ACB9498" w14:textId="689F6AF4" w:rsidR="00C05D70" w:rsidRPr="00AD7210" w:rsidRDefault="00C05D70" w:rsidP="00AF4C1A">
            <w:pPr>
              <w:pStyle w:val="tabletext-bold"/>
              <w:rPr>
                <w:rFonts w:cs="Arial"/>
                <w:szCs w:val="18"/>
              </w:rPr>
            </w:pPr>
            <w:r>
              <w:rPr>
                <w:rFonts w:cs="Arial"/>
                <w:szCs w:val="18"/>
              </w:rPr>
              <w:t>Commenced</w:t>
            </w:r>
            <w:r w:rsidRPr="00AD7210">
              <w:rPr>
                <w:rFonts w:cs="Arial"/>
                <w:szCs w:val="18"/>
              </w:rPr>
              <w:t xml:space="preserve"> further study</w:t>
            </w:r>
            <w:r>
              <w:rPr>
                <w:rFonts w:cs="Arial"/>
                <w:szCs w:val="18"/>
              </w:rPr>
              <w:t xml:space="preserve"> after training (summary)</w:t>
            </w:r>
          </w:p>
        </w:tc>
        <w:tc>
          <w:tcPr>
            <w:tcW w:w="1475" w:type="dxa"/>
            <w:vMerge w:val="restart"/>
            <w:tcBorders>
              <w:top w:val="single" w:sz="8" w:space="0" w:color="00B050"/>
              <w:bottom w:val="single" w:sz="8" w:space="0" w:color="00B050"/>
            </w:tcBorders>
            <w:shd w:val="clear" w:color="auto" w:fill="auto"/>
          </w:tcPr>
          <w:p w14:paraId="3F103734" w14:textId="25091080" w:rsidR="00C05D70" w:rsidRPr="00AD7210" w:rsidRDefault="00C05D70" w:rsidP="00AF4C1A">
            <w:pPr>
              <w:pStyle w:val="Tabletext"/>
              <w:rPr>
                <w:rFonts w:cs="Arial"/>
                <w:szCs w:val="18"/>
              </w:rPr>
            </w:pPr>
            <w:r w:rsidRPr="00AD7210">
              <w:rPr>
                <w:rFonts w:cs="Arial"/>
                <w:szCs w:val="18"/>
              </w:rPr>
              <w:t xml:space="preserve">Whether the respondent </w:t>
            </w:r>
            <w:r>
              <w:rPr>
                <w:rFonts w:cs="Arial"/>
                <w:szCs w:val="18"/>
              </w:rPr>
              <w:t>has</w:t>
            </w:r>
            <w:r w:rsidRPr="00AD7210">
              <w:rPr>
                <w:rFonts w:cs="Arial"/>
                <w:szCs w:val="18"/>
              </w:rPr>
              <w:t xml:space="preserve"> </w:t>
            </w:r>
            <w:r>
              <w:rPr>
                <w:rFonts w:cs="Arial"/>
                <w:szCs w:val="18"/>
              </w:rPr>
              <w:t>commenced</w:t>
            </w:r>
            <w:r w:rsidRPr="00AD7210">
              <w:rPr>
                <w:rFonts w:cs="Arial"/>
                <w:szCs w:val="18"/>
              </w:rPr>
              <w:t xml:space="preserve"> further study</w:t>
            </w:r>
            <w:r>
              <w:rPr>
                <w:rFonts w:cs="Arial"/>
                <w:szCs w:val="18"/>
              </w:rPr>
              <w:t xml:space="preserve"> after training</w:t>
            </w:r>
          </w:p>
        </w:tc>
        <w:tc>
          <w:tcPr>
            <w:tcW w:w="751" w:type="dxa"/>
            <w:tcBorders>
              <w:top w:val="single" w:sz="8" w:space="0" w:color="00B050"/>
              <w:bottom w:val="single" w:sz="8" w:space="0" w:color="D9D9D9" w:themeColor="background1" w:themeShade="D9"/>
            </w:tcBorders>
            <w:shd w:val="clear" w:color="auto" w:fill="auto"/>
          </w:tcPr>
          <w:p w14:paraId="6C229144" w14:textId="77777777" w:rsidR="00C05D70" w:rsidRPr="00AD7210" w:rsidRDefault="00C05D70" w:rsidP="00AF4C1A">
            <w:pPr>
              <w:pStyle w:val="Tabletext"/>
              <w:rPr>
                <w:rFonts w:cs="Arial"/>
                <w:szCs w:val="18"/>
              </w:rPr>
            </w:pPr>
            <w:r w:rsidRPr="00AD7210">
              <w:rPr>
                <w:rFonts w:cs="Arial"/>
                <w:szCs w:val="18"/>
              </w:rPr>
              <w:t>Yes</w:t>
            </w:r>
          </w:p>
        </w:tc>
        <w:tc>
          <w:tcPr>
            <w:tcW w:w="751" w:type="dxa"/>
            <w:tcBorders>
              <w:top w:val="single" w:sz="8" w:space="0" w:color="00B050"/>
              <w:bottom w:val="single" w:sz="8" w:space="0" w:color="D9D9D9" w:themeColor="background1" w:themeShade="D9"/>
            </w:tcBorders>
            <w:shd w:val="clear" w:color="auto" w:fill="auto"/>
          </w:tcPr>
          <w:p w14:paraId="052BD392" w14:textId="77777777" w:rsidR="00C05D70" w:rsidRPr="00AD7210" w:rsidRDefault="00C05D70" w:rsidP="00AF4C1A">
            <w:pPr>
              <w:pStyle w:val="Tabletext"/>
              <w:rPr>
                <w:rFonts w:cs="Arial"/>
                <w:szCs w:val="18"/>
              </w:rPr>
            </w:pPr>
          </w:p>
        </w:tc>
        <w:tc>
          <w:tcPr>
            <w:tcW w:w="2750" w:type="dxa"/>
            <w:tcBorders>
              <w:top w:val="single" w:sz="8" w:space="0" w:color="00B050"/>
              <w:bottom w:val="single" w:sz="4" w:space="0" w:color="D9D9D9" w:themeColor="background1" w:themeShade="D9"/>
            </w:tcBorders>
            <w:shd w:val="clear" w:color="auto" w:fill="auto"/>
          </w:tcPr>
          <w:p w14:paraId="7D6030DF" w14:textId="77777777" w:rsidR="00C05D70" w:rsidRDefault="00C05D70" w:rsidP="00AF4C1A">
            <w:pPr>
              <w:pStyle w:val="Tabletext"/>
              <w:rPr>
                <w:rFonts w:cs="Arial"/>
                <w:szCs w:val="18"/>
              </w:rPr>
            </w:pPr>
            <w:r>
              <w:rPr>
                <w:rFonts w:cs="Arial"/>
                <w:szCs w:val="18"/>
              </w:rPr>
              <w:t>Yes, still ongoing</w:t>
            </w:r>
          </w:p>
          <w:p w14:paraId="6E3FDAFD" w14:textId="77777777" w:rsidR="00C05D70" w:rsidRDefault="00C05D70" w:rsidP="00AF4C1A">
            <w:pPr>
              <w:pStyle w:val="Tabletext"/>
              <w:rPr>
                <w:rFonts w:cs="Arial"/>
                <w:szCs w:val="18"/>
              </w:rPr>
            </w:pPr>
            <w:r>
              <w:rPr>
                <w:rFonts w:cs="Arial"/>
                <w:szCs w:val="18"/>
              </w:rPr>
              <w:t>Yes, finished</w:t>
            </w:r>
          </w:p>
          <w:p w14:paraId="22C0FF0B" w14:textId="7C4FEFA3" w:rsidR="00C05D70" w:rsidRPr="00AD7210" w:rsidRDefault="00DC0539" w:rsidP="00AF4C1A">
            <w:pPr>
              <w:pStyle w:val="Tabletext"/>
              <w:rPr>
                <w:rFonts w:cs="Arial"/>
                <w:szCs w:val="18"/>
              </w:rPr>
            </w:pPr>
            <w:r>
              <w:rPr>
                <w:rFonts w:cs="Arial"/>
                <w:szCs w:val="18"/>
              </w:rPr>
              <w:t>Yes, but course was delayed or postponed due to COVID-19 (2020)</w:t>
            </w:r>
          </w:p>
        </w:tc>
        <w:tc>
          <w:tcPr>
            <w:tcW w:w="2126" w:type="dxa"/>
            <w:vMerge w:val="restart"/>
            <w:tcBorders>
              <w:top w:val="single" w:sz="8" w:space="0" w:color="00B050"/>
              <w:bottom w:val="nil"/>
            </w:tcBorders>
            <w:shd w:val="clear" w:color="auto" w:fill="auto"/>
          </w:tcPr>
          <w:p w14:paraId="61050875" w14:textId="77777777" w:rsidR="00C05D70" w:rsidRPr="00AD7210" w:rsidRDefault="00C05D70" w:rsidP="00AF4C1A">
            <w:pPr>
              <w:pStyle w:val="Tabletext"/>
              <w:rPr>
                <w:rFonts w:cs="Arial"/>
                <w:szCs w:val="18"/>
              </w:rPr>
            </w:pPr>
            <w:r w:rsidRPr="00AD7210">
              <w:rPr>
                <w:rFonts w:cs="Arial"/>
                <w:szCs w:val="18"/>
              </w:rPr>
              <w:t>National Student Outcomes Survey</w:t>
            </w:r>
          </w:p>
        </w:tc>
      </w:tr>
      <w:tr w:rsidR="00C05D70" w:rsidRPr="00AD7210" w14:paraId="194437C3" w14:textId="77777777" w:rsidTr="00C05D70">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00B050"/>
            </w:tcBorders>
            <w:shd w:val="clear" w:color="auto" w:fill="auto"/>
          </w:tcPr>
          <w:p w14:paraId="586D4B62" w14:textId="77777777" w:rsidR="00C05D70" w:rsidRPr="00AD7210" w:rsidRDefault="00C05D70" w:rsidP="00AF4C1A">
            <w:pPr>
              <w:pStyle w:val="Tabletext"/>
              <w:rPr>
                <w:rFonts w:cs="Arial"/>
                <w:bCs/>
                <w:color w:val="FFFFFF" w:themeColor="background1"/>
                <w:szCs w:val="18"/>
              </w:rPr>
            </w:pPr>
          </w:p>
        </w:tc>
        <w:tc>
          <w:tcPr>
            <w:tcW w:w="1475" w:type="dxa"/>
            <w:vMerge/>
            <w:tcBorders>
              <w:top w:val="nil"/>
              <w:bottom w:val="single" w:sz="8" w:space="0" w:color="00B050"/>
            </w:tcBorders>
            <w:shd w:val="clear" w:color="auto" w:fill="auto"/>
          </w:tcPr>
          <w:p w14:paraId="73F1D267" w14:textId="77777777" w:rsidR="00C05D70" w:rsidRPr="00AD7210" w:rsidRDefault="00C05D70" w:rsidP="00AF4C1A">
            <w:pPr>
              <w:pStyle w:val="Tabletext"/>
              <w:rPr>
                <w:rFonts w:cs="Arial"/>
                <w:szCs w:val="18"/>
              </w:rPr>
            </w:pPr>
          </w:p>
        </w:tc>
        <w:tc>
          <w:tcPr>
            <w:tcW w:w="751" w:type="dxa"/>
            <w:tcBorders>
              <w:top w:val="single" w:sz="8" w:space="0" w:color="D9D9D9" w:themeColor="background1" w:themeShade="D9"/>
              <w:bottom w:val="single" w:sz="8" w:space="0" w:color="D9D9D9" w:themeColor="background1" w:themeShade="D9"/>
            </w:tcBorders>
            <w:shd w:val="clear" w:color="auto" w:fill="auto"/>
          </w:tcPr>
          <w:p w14:paraId="1F21B786" w14:textId="77777777" w:rsidR="00C05D70" w:rsidRPr="00AD7210" w:rsidRDefault="00C05D70" w:rsidP="00AF4C1A">
            <w:pPr>
              <w:pStyle w:val="Tabletext"/>
              <w:rPr>
                <w:rFonts w:cs="Arial"/>
                <w:szCs w:val="18"/>
              </w:rPr>
            </w:pPr>
            <w:r w:rsidRPr="00AD7210">
              <w:rPr>
                <w:rFonts w:cs="Arial"/>
                <w:szCs w:val="18"/>
              </w:rPr>
              <w:t>No</w:t>
            </w:r>
          </w:p>
        </w:tc>
        <w:tc>
          <w:tcPr>
            <w:tcW w:w="751" w:type="dxa"/>
            <w:tcBorders>
              <w:top w:val="single" w:sz="8" w:space="0" w:color="D9D9D9" w:themeColor="background1" w:themeShade="D9"/>
              <w:bottom w:val="single" w:sz="8" w:space="0" w:color="D9D9D9" w:themeColor="background1" w:themeShade="D9"/>
            </w:tcBorders>
            <w:shd w:val="clear" w:color="auto" w:fill="auto"/>
          </w:tcPr>
          <w:p w14:paraId="6B8A5E21" w14:textId="77777777" w:rsidR="00C05D70" w:rsidRPr="00AD7210" w:rsidRDefault="00C05D70" w:rsidP="00AF4C1A">
            <w:pPr>
              <w:pStyle w:val="Tabletext"/>
              <w:rPr>
                <w:rFonts w:cs="Arial"/>
                <w:szCs w:val="18"/>
              </w:rPr>
            </w:pPr>
          </w:p>
        </w:tc>
        <w:tc>
          <w:tcPr>
            <w:tcW w:w="2750" w:type="dxa"/>
            <w:tcBorders>
              <w:top w:val="single" w:sz="4" w:space="0" w:color="D9D9D9" w:themeColor="background1" w:themeShade="D9"/>
              <w:bottom w:val="single" w:sz="4" w:space="0" w:color="D9D9D9" w:themeColor="background1" w:themeShade="D9"/>
            </w:tcBorders>
            <w:shd w:val="clear" w:color="auto" w:fill="auto"/>
          </w:tcPr>
          <w:p w14:paraId="3649F8A6" w14:textId="77777777" w:rsidR="00C05D70" w:rsidRDefault="00C05D70" w:rsidP="00AF4C1A">
            <w:pPr>
              <w:pStyle w:val="Tabletext"/>
              <w:rPr>
                <w:rFonts w:cs="Arial"/>
                <w:szCs w:val="18"/>
              </w:rPr>
            </w:pPr>
            <w:r>
              <w:rPr>
                <w:rFonts w:cs="Arial"/>
                <w:szCs w:val="18"/>
              </w:rPr>
              <w:t>No</w:t>
            </w:r>
          </w:p>
          <w:p w14:paraId="4ED4B811" w14:textId="77777777" w:rsidR="00C05D70" w:rsidRDefault="00C05D70" w:rsidP="00AF4C1A">
            <w:pPr>
              <w:pStyle w:val="Tabletext"/>
              <w:rPr>
                <w:rFonts w:cs="Arial"/>
                <w:szCs w:val="18"/>
              </w:rPr>
            </w:pPr>
            <w:r>
              <w:rPr>
                <w:rFonts w:cs="Arial"/>
                <w:szCs w:val="18"/>
              </w:rPr>
              <w:t>Yes, but I cancelled or withdrew</w:t>
            </w:r>
          </w:p>
          <w:p w14:paraId="51A6541E" w14:textId="3B627EF6" w:rsidR="00C05D70" w:rsidRPr="00AD7210" w:rsidRDefault="00DC0539" w:rsidP="00AF4C1A">
            <w:pPr>
              <w:pStyle w:val="Tabletext"/>
              <w:rPr>
                <w:rFonts w:cs="Arial"/>
                <w:szCs w:val="18"/>
              </w:rPr>
            </w:pPr>
            <w:r>
              <w:rPr>
                <w:rFonts w:cs="Arial"/>
                <w:szCs w:val="18"/>
              </w:rPr>
              <w:t>Yes, but course was cancelled due to COVID-19 (2020)</w:t>
            </w:r>
          </w:p>
        </w:tc>
        <w:tc>
          <w:tcPr>
            <w:tcW w:w="2126" w:type="dxa"/>
            <w:vMerge/>
            <w:tcBorders>
              <w:top w:val="nil"/>
              <w:bottom w:val="nil"/>
            </w:tcBorders>
            <w:shd w:val="clear" w:color="auto" w:fill="auto"/>
          </w:tcPr>
          <w:p w14:paraId="74F5EAF9" w14:textId="77777777" w:rsidR="00C05D70" w:rsidRPr="00AD7210" w:rsidRDefault="00C05D70" w:rsidP="00AF4C1A">
            <w:pPr>
              <w:pStyle w:val="Tabletext"/>
              <w:rPr>
                <w:rFonts w:cs="Arial"/>
                <w:szCs w:val="18"/>
              </w:rPr>
            </w:pPr>
          </w:p>
        </w:tc>
      </w:tr>
      <w:tr w:rsidR="00C05D70" w:rsidRPr="00AD7210" w14:paraId="27DDED28" w14:textId="77777777" w:rsidTr="00C05D70">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00B050"/>
            </w:tcBorders>
            <w:shd w:val="clear" w:color="auto" w:fill="auto"/>
          </w:tcPr>
          <w:p w14:paraId="691BFD7E" w14:textId="77777777" w:rsidR="00C05D70" w:rsidRPr="00AD7210" w:rsidRDefault="00C05D70" w:rsidP="00AF4C1A">
            <w:pPr>
              <w:pStyle w:val="Tabletext"/>
              <w:rPr>
                <w:rFonts w:cs="Arial"/>
                <w:bCs/>
                <w:color w:val="FFFFFF" w:themeColor="background1"/>
                <w:szCs w:val="18"/>
              </w:rPr>
            </w:pPr>
          </w:p>
        </w:tc>
        <w:tc>
          <w:tcPr>
            <w:tcW w:w="1475" w:type="dxa"/>
            <w:vMerge/>
            <w:tcBorders>
              <w:top w:val="nil"/>
              <w:bottom w:val="single" w:sz="8" w:space="0" w:color="00B050"/>
            </w:tcBorders>
            <w:shd w:val="clear" w:color="auto" w:fill="auto"/>
          </w:tcPr>
          <w:p w14:paraId="71D8B9D0" w14:textId="77777777" w:rsidR="00C05D70" w:rsidRPr="00AD7210" w:rsidRDefault="00C05D70" w:rsidP="00AF4C1A">
            <w:pPr>
              <w:pStyle w:val="Tabletext"/>
              <w:rPr>
                <w:rFonts w:cs="Arial"/>
                <w:szCs w:val="18"/>
              </w:rPr>
            </w:pPr>
          </w:p>
        </w:tc>
        <w:tc>
          <w:tcPr>
            <w:tcW w:w="751" w:type="dxa"/>
            <w:tcBorders>
              <w:top w:val="single" w:sz="8" w:space="0" w:color="D9D9D9" w:themeColor="background1" w:themeShade="D9"/>
              <w:bottom w:val="single" w:sz="8" w:space="0" w:color="00B050"/>
            </w:tcBorders>
            <w:shd w:val="clear" w:color="auto" w:fill="auto"/>
          </w:tcPr>
          <w:p w14:paraId="225D681C" w14:textId="77777777" w:rsidR="00C05D70" w:rsidRPr="00AD7210" w:rsidRDefault="00C05D70" w:rsidP="00AF4C1A">
            <w:pPr>
              <w:pStyle w:val="Tabletext"/>
              <w:rPr>
                <w:rFonts w:cs="Arial"/>
                <w:szCs w:val="18"/>
              </w:rPr>
            </w:pPr>
            <w:r w:rsidRPr="00AD7210">
              <w:rPr>
                <w:rFonts w:cs="Arial"/>
                <w:szCs w:val="18"/>
              </w:rPr>
              <w:t>Not stated</w:t>
            </w:r>
          </w:p>
        </w:tc>
        <w:tc>
          <w:tcPr>
            <w:tcW w:w="751" w:type="dxa"/>
            <w:tcBorders>
              <w:top w:val="single" w:sz="8" w:space="0" w:color="D9D9D9" w:themeColor="background1" w:themeShade="D9"/>
              <w:bottom w:val="single" w:sz="8" w:space="0" w:color="00B050"/>
            </w:tcBorders>
            <w:shd w:val="clear" w:color="auto" w:fill="auto"/>
          </w:tcPr>
          <w:p w14:paraId="746FC446" w14:textId="77777777" w:rsidR="00C05D70" w:rsidRPr="00AD7210" w:rsidRDefault="00C05D70" w:rsidP="00AF4C1A">
            <w:pPr>
              <w:pStyle w:val="Tabletext"/>
              <w:rPr>
                <w:rFonts w:cs="Arial"/>
                <w:szCs w:val="18"/>
              </w:rPr>
            </w:pPr>
          </w:p>
        </w:tc>
        <w:tc>
          <w:tcPr>
            <w:tcW w:w="2750" w:type="dxa"/>
            <w:tcBorders>
              <w:top w:val="single" w:sz="4" w:space="0" w:color="D9D9D9" w:themeColor="background1" w:themeShade="D9"/>
              <w:bottom w:val="single" w:sz="8" w:space="0" w:color="00B050"/>
            </w:tcBorders>
            <w:shd w:val="clear" w:color="auto" w:fill="auto"/>
          </w:tcPr>
          <w:p w14:paraId="7EC9A3EB" w14:textId="77777777" w:rsidR="00C05D70" w:rsidRPr="00AD7210" w:rsidRDefault="00C05D70" w:rsidP="00AF4C1A">
            <w:pPr>
              <w:pStyle w:val="Tabletext"/>
              <w:rPr>
                <w:rFonts w:cs="Arial"/>
                <w:szCs w:val="18"/>
              </w:rPr>
            </w:pPr>
            <w:r>
              <w:rPr>
                <w:rFonts w:cs="Arial"/>
                <w:szCs w:val="18"/>
              </w:rPr>
              <w:t>Not stated</w:t>
            </w:r>
          </w:p>
        </w:tc>
        <w:tc>
          <w:tcPr>
            <w:tcW w:w="2126" w:type="dxa"/>
            <w:vMerge/>
            <w:tcBorders>
              <w:top w:val="nil"/>
              <w:bottom w:val="single" w:sz="8" w:space="0" w:color="00B050"/>
            </w:tcBorders>
            <w:shd w:val="clear" w:color="auto" w:fill="auto"/>
          </w:tcPr>
          <w:p w14:paraId="18A25D31" w14:textId="77777777" w:rsidR="00C05D70" w:rsidRPr="00AD7210" w:rsidRDefault="00C05D70" w:rsidP="00AF4C1A">
            <w:pPr>
              <w:pStyle w:val="Tabletext"/>
              <w:rPr>
                <w:rFonts w:cs="Arial"/>
                <w:szCs w:val="18"/>
              </w:rPr>
            </w:pPr>
          </w:p>
        </w:tc>
      </w:tr>
    </w:tbl>
    <w:p w14:paraId="23DB80AB" w14:textId="5D1E1F71" w:rsidR="00C05D70" w:rsidRPr="00AD7210" w:rsidRDefault="00C05D70" w:rsidP="00C05D70">
      <w:pPr>
        <w:pStyle w:val="H2Headings"/>
        <w:rPr>
          <w:rFonts w:cs="Arial"/>
          <w:sz w:val="18"/>
          <w:szCs w:val="18"/>
          <w:lang w:val="en-US"/>
        </w:rPr>
      </w:pPr>
      <w:bookmarkStart w:id="101" w:name="_Toc183599481"/>
      <w:r>
        <w:rPr>
          <w:rFonts w:cs="Arial"/>
          <w:sz w:val="18"/>
          <w:szCs w:val="18"/>
          <w:lang w:val="en-US"/>
        </w:rPr>
        <w:lastRenderedPageBreak/>
        <w:t>Commenced</w:t>
      </w:r>
      <w:r w:rsidRPr="00AD7210">
        <w:rPr>
          <w:rFonts w:cs="Arial"/>
          <w:sz w:val="18"/>
          <w:szCs w:val="18"/>
          <w:lang w:val="en-US"/>
        </w:rPr>
        <w:t xml:space="preserve"> further study </w:t>
      </w:r>
      <w:r>
        <w:rPr>
          <w:rFonts w:cs="Arial"/>
          <w:sz w:val="18"/>
          <w:szCs w:val="18"/>
          <w:lang w:val="en-US"/>
        </w:rPr>
        <w:t>at a higher level after training</w:t>
      </w:r>
      <w:bookmarkEnd w:id="101"/>
    </w:p>
    <w:p w14:paraId="36E3EA3A" w14:textId="77777777" w:rsidR="00C05D70" w:rsidRPr="00AD7210" w:rsidRDefault="00C05D70" w:rsidP="00C05D70">
      <w:pPr>
        <w:pStyle w:val="Tabletext"/>
        <w:rPr>
          <w:rFonts w:cs="Arial"/>
          <w:szCs w:val="18"/>
          <w:lang w:val="en-US" w:eastAsia="en-US"/>
        </w:rPr>
      </w:pPr>
    </w:p>
    <w:tbl>
      <w:tblPr>
        <w:tblW w:w="9210" w:type="dxa"/>
        <w:tblInd w:w="57" w:type="dxa"/>
        <w:tblLayout w:type="fixed"/>
        <w:tblCellMar>
          <w:left w:w="57" w:type="dxa"/>
          <w:right w:w="57" w:type="dxa"/>
        </w:tblCellMar>
        <w:tblLook w:val="04A0" w:firstRow="1" w:lastRow="0" w:firstColumn="1" w:lastColumn="0" w:noHBand="0" w:noVBand="1"/>
      </w:tblPr>
      <w:tblGrid>
        <w:gridCol w:w="1268"/>
        <w:gridCol w:w="1564"/>
        <w:gridCol w:w="2126"/>
        <w:gridCol w:w="2126"/>
        <w:gridCol w:w="2126"/>
      </w:tblGrid>
      <w:tr w:rsidR="00C05D70" w:rsidRPr="00AD7210" w14:paraId="114C2366" w14:textId="77777777" w:rsidTr="00C05D70">
        <w:tc>
          <w:tcPr>
            <w:tcW w:w="2832" w:type="dxa"/>
            <w:gridSpan w:val="2"/>
            <w:shd w:val="clear" w:color="auto" w:fill="F2F2F2" w:themeFill="background1" w:themeFillShade="F2"/>
          </w:tcPr>
          <w:p w14:paraId="609D7F32" w14:textId="77777777" w:rsidR="00C05D70" w:rsidRPr="00AD7210" w:rsidRDefault="00C05D70" w:rsidP="00AF4C1A">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78" w:type="dxa"/>
            <w:gridSpan w:val="3"/>
            <w:shd w:val="clear" w:color="auto" w:fill="F2F2F2" w:themeFill="background1" w:themeFillShade="F2"/>
          </w:tcPr>
          <w:p w14:paraId="15258FFC" w14:textId="77777777" w:rsidR="00C05D70" w:rsidRPr="00AD7210" w:rsidRDefault="00C05D70" w:rsidP="00AF4C1A">
            <w:pPr>
              <w:pStyle w:val="Tabletext"/>
              <w:rPr>
                <w:rFonts w:cs="Arial"/>
                <w:szCs w:val="18"/>
                <w:lang w:val="en-US" w:eastAsia="en-US"/>
              </w:rPr>
            </w:pPr>
            <w:r w:rsidRPr="00AD7210">
              <w:rPr>
                <w:rFonts w:cs="Arial"/>
                <w:szCs w:val="18"/>
                <w:lang w:val="en-US" w:eastAsia="en-US"/>
              </w:rPr>
              <w:t>National Student Outcomes Survey (SOS)</w:t>
            </w:r>
          </w:p>
          <w:p w14:paraId="5D1182D3" w14:textId="77777777" w:rsidR="00C05D70" w:rsidRPr="00AD7210" w:rsidRDefault="00C05D70" w:rsidP="00AF4C1A">
            <w:pPr>
              <w:pStyle w:val="Tabletext"/>
              <w:numPr>
                <w:ilvl w:val="0"/>
                <w:numId w:val="2"/>
              </w:numPr>
              <w:rPr>
                <w:rFonts w:cs="Arial"/>
                <w:szCs w:val="18"/>
                <w:lang w:val="en-US" w:eastAsia="en-US"/>
              </w:rPr>
            </w:pPr>
            <w:r w:rsidRPr="00AD7210">
              <w:rPr>
                <w:rFonts w:cs="Arial"/>
                <w:szCs w:val="18"/>
                <w:lang w:val="en-US" w:eastAsia="en-US"/>
              </w:rPr>
              <w:t>Government-funded students</w:t>
            </w:r>
          </w:p>
          <w:p w14:paraId="03D4AF0C" w14:textId="3BC443EE" w:rsidR="00DC0539" w:rsidRPr="003D6E21" w:rsidRDefault="00C05D70" w:rsidP="003D6E21">
            <w:pPr>
              <w:pStyle w:val="Tabletext"/>
              <w:numPr>
                <w:ilvl w:val="0"/>
                <w:numId w:val="2"/>
              </w:numPr>
              <w:rPr>
                <w:rFonts w:cs="Arial"/>
                <w:szCs w:val="18"/>
                <w:lang w:val="en-US" w:eastAsia="en-US"/>
              </w:rPr>
            </w:pPr>
            <w:r w:rsidRPr="00AD7210">
              <w:rPr>
                <w:rFonts w:cs="Arial"/>
                <w:szCs w:val="18"/>
                <w:lang w:val="en-US" w:eastAsia="en-US"/>
              </w:rPr>
              <w:t>Total VET student</w:t>
            </w:r>
            <w:r>
              <w:rPr>
                <w:rFonts w:cs="Arial"/>
                <w:szCs w:val="18"/>
                <w:lang w:val="en-US" w:eastAsia="en-US"/>
              </w:rPr>
              <w:t>s</w:t>
            </w:r>
          </w:p>
        </w:tc>
      </w:tr>
      <w:tr w:rsidR="00C05D70" w:rsidRPr="00AD7210" w14:paraId="02A40698" w14:textId="77777777" w:rsidTr="00C05D70">
        <w:tc>
          <w:tcPr>
            <w:tcW w:w="2832" w:type="dxa"/>
            <w:gridSpan w:val="2"/>
            <w:shd w:val="clear" w:color="auto" w:fill="auto"/>
          </w:tcPr>
          <w:p w14:paraId="30F6B0D6" w14:textId="77777777" w:rsidR="00C05D70" w:rsidRPr="00AD7210" w:rsidRDefault="00C05D70" w:rsidP="00AF4C1A">
            <w:pPr>
              <w:pStyle w:val="tabletext-bold"/>
              <w:rPr>
                <w:rFonts w:cs="Arial"/>
                <w:szCs w:val="18"/>
              </w:rPr>
            </w:pPr>
          </w:p>
        </w:tc>
        <w:tc>
          <w:tcPr>
            <w:tcW w:w="6378" w:type="dxa"/>
            <w:gridSpan w:val="3"/>
            <w:shd w:val="clear" w:color="auto" w:fill="auto"/>
          </w:tcPr>
          <w:p w14:paraId="02EABEBD" w14:textId="77777777" w:rsidR="00C05D70" w:rsidRPr="00AD7210" w:rsidRDefault="00C05D70" w:rsidP="00AF4C1A">
            <w:pPr>
              <w:pStyle w:val="Tabletext"/>
              <w:rPr>
                <w:rFonts w:cs="Arial"/>
                <w:szCs w:val="18"/>
                <w:lang w:val="en-US" w:eastAsia="en-US"/>
              </w:rPr>
            </w:pPr>
          </w:p>
        </w:tc>
      </w:tr>
      <w:tr w:rsidR="00C05D70" w:rsidRPr="00AD7210" w14:paraId="625A6671" w14:textId="77777777" w:rsidTr="00C05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0" w:type="dxa"/>
            <w:gridSpan w:val="5"/>
            <w:tcBorders>
              <w:top w:val="nil"/>
              <w:left w:val="nil"/>
              <w:bottom w:val="nil"/>
              <w:right w:val="nil"/>
            </w:tcBorders>
            <w:shd w:val="clear" w:color="auto" w:fill="00B050"/>
          </w:tcPr>
          <w:p w14:paraId="699DB5F5" w14:textId="77777777" w:rsidR="00C05D70" w:rsidRPr="00AD7210" w:rsidRDefault="00C05D70" w:rsidP="00AF4C1A">
            <w:pPr>
              <w:pStyle w:val="tablehead1-white"/>
              <w:rPr>
                <w:rFonts w:cs="Arial"/>
                <w:sz w:val="18"/>
                <w:szCs w:val="18"/>
              </w:rPr>
            </w:pPr>
            <w:r w:rsidRPr="00AD7210">
              <w:rPr>
                <w:rFonts w:cs="Arial"/>
                <w:sz w:val="18"/>
                <w:szCs w:val="18"/>
              </w:rPr>
              <w:t xml:space="preserve">National Student Outcomes Survey (Employment and further study </w:t>
            </w:r>
            <w:r>
              <w:rPr>
                <w:rFonts w:cs="Arial"/>
                <w:sz w:val="18"/>
                <w:szCs w:val="18"/>
              </w:rPr>
              <w:t>attributes</w:t>
            </w:r>
            <w:r w:rsidRPr="00AD7210">
              <w:rPr>
                <w:rFonts w:cs="Arial"/>
                <w:sz w:val="18"/>
                <w:szCs w:val="18"/>
              </w:rPr>
              <w:t>)</w:t>
            </w:r>
          </w:p>
        </w:tc>
      </w:tr>
      <w:tr w:rsidR="00C05D70" w:rsidRPr="00AD7210" w14:paraId="4EABC205" w14:textId="77777777" w:rsidTr="00C05D70">
        <w:tblPrEx>
          <w:tblBorders>
            <w:top w:val="single" w:sz="12" w:space="0" w:color="000000"/>
            <w:bottom w:val="single" w:sz="12" w:space="0" w:color="000000"/>
          </w:tblBorders>
          <w:tblLook w:val="01E0" w:firstRow="1" w:lastRow="1" w:firstColumn="1" w:lastColumn="1" w:noHBand="0" w:noVBand="0"/>
        </w:tblPrEx>
        <w:tc>
          <w:tcPr>
            <w:tcW w:w="1268" w:type="dxa"/>
            <w:tcBorders>
              <w:top w:val="nil"/>
              <w:bottom w:val="single" w:sz="8" w:space="0" w:color="00B050"/>
            </w:tcBorders>
            <w:shd w:val="clear" w:color="auto" w:fill="auto"/>
          </w:tcPr>
          <w:p w14:paraId="4118EB92" w14:textId="77777777" w:rsidR="00C05D70" w:rsidRPr="00AD7210" w:rsidRDefault="00C05D70" w:rsidP="00AF4C1A">
            <w:pPr>
              <w:pStyle w:val="Tablehead1"/>
              <w:rPr>
                <w:rFonts w:cs="Arial"/>
                <w:color w:val="00B050"/>
                <w:sz w:val="18"/>
                <w:szCs w:val="18"/>
              </w:rPr>
            </w:pPr>
            <w:r w:rsidRPr="00AD7210">
              <w:rPr>
                <w:rFonts w:cs="Arial"/>
                <w:color w:val="00B050"/>
                <w:sz w:val="18"/>
                <w:szCs w:val="18"/>
              </w:rPr>
              <w:t xml:space="preserve">Term </w:t>
            </w:r>
          </w:p>
        </w:tc>
        <w:tc>
          <w:tcPr>
            <w:tcW w:w="1560" w:type="dxa"/>
            <w:tcBorders>
              <w:top w:val="nil"/>
              <w:bottom w:val="single" w:sz="8" w:space="0" w:color="00B050"/>
            </w:tcBorders>
            <w:shd w:val="clear" w:color="auto" w:fill="auto"/>
          </w:tcPr>
          <w:p w14:paraId="741216CE" w14:textId="77777777" w:rsidR="00C05D70" w:rsidRPr="00AD7210" w:rsidRDefault="00C05D70" w:rsidP="00AF4C1A">
            <w:pPr>
              <w:pStyle w:val="Tablehead1"/>
              <w:rPr>
                <w:rFonts w:cs="Arial"/>
                <w:color w:val="00B050"/>
                <w:sz w:val="18"/>
                <w:szCs w:val="18"/>
              </w:rPr>
            </w:pPr>
            <w:r w:rsidRPr="00AD7210">
              <w:rPr>
                <w:rFonts w:cs="Arial"/>
                <w:color w:val="00B050"/>
                <w:sz w:val="18"/>
                <w:szCs w:val="18"/>
              </w:rPr>
              <w:t xml:space="preserve">Definition </w:t>
            </w:r>
          </w:p>
        </w:tc>
        <w:tc>
          <w:tcPr>
            <w:tcW w:w="2126" w:type="dxa"/>
            <w:tcBorders>
              <w:top w:val="nil"/>
              <w:bottom w:val="single" w:sz="8" w:space="0" w:color="00B050"/>
            </w:tcBorders>
            <w:shd w:val="clear" w:color="auto" w:fill="auto"/>
          </w:tcPr>
          <w:p w14:paraId="7501C3B6" w14:textId="77777777" w:rsidR="00C05D70" w:rsidRPr="00AD7210" w:rsidRDefault="00C05D70" w:rsidP="00AF4C1A">
            <w:pPr>
              <w:pStyle w:val="Tablehead1"/>
              <w:rPr>
                <w:rFonts w:cs="Arial"/>
                <w:color w:val="00B050"/>
                <w:sz w:val="18"/>
                <w:szCs w:val="18"/>
              </w:rPr>
            </w:pPr>
            <w:r w:rsidRPr="00AD7210">
              <w:rPr>
                <w:rFonts w:cs="Arial"/>
                <w:color w:val="00B050"/>
                <w:sz w:val="18"/>
                <w:szCs w:val="18"/>
              </w:rPr>
              <w:t>Classification categories</w:t>
            </w:r>
          </w:p>
        </w:tc>
        <w:tc>
          <w:tcPr>
            <w:tcW w:w="2126" w:type="dxa"/>
            <w:tcBorders>
              <w:top w:val="nil"/>
              <w:bottom w:val="single" w:sz="8" w:space="0" w:color="00B050"/>
            </w:tcBorders>
            <w:shd w:val="clear" w:color="auto" w:fill="auto"/>
          </w:tcPr>
          <w:p w14:paraId="5FBE0617" w14:textId="77777777" w:rsidR="00C05D70" w:rsidRPr="00AD7210" w:rsidRDefault="00C05D70" w:rsidP="00AF4C1A">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2126" w:type="dxa"/>
            <w:tcBorders>
              <w:top w:val="nil"/>
              <w:bottom w:val="single" w:sz="8" w:space="0" w:color="00B050"/>
            </w:tcBorders>
            <w:shd w:val="clear" w:color="auto" w:fill="auto"/>
          </w:tcPr>
          <w:p w14:paraId="17FC8CA1" w14:textId="77777777" w:rsidR="00C05D70" w:rsidRPr="00AD7210" w:rsidRDefault="00C05D70" w:rsidP="00AF4C1A">
            <w:pPr>
              <w:pStyle w:val="Tablehead1"/>
              <w:rPr>
                <w:rFonts w:cs="Arial"/>
                <w:color w:val="00B050"/>
                <w:sz w:val="18"/>
                <w:szCs w:val="18"/>
              </w:rPr>
            </w:pPr>
            <w:r w:rsidRPr="00AD7210">
              <w:rPr>
                <w:rFonts w:cs="Arial"/>
                <w:color w:val="00B050"/>
                <w:sz w:val="18"/>
                <w:szCs w:val="18"/>
              </w:rPr>
              <w:t>Source</w:t>
            </w:r>
          </w:p>
        </w:tc>
      </w:tr>
      <w:tr w:rsidR="00C05D70" w:rsidRPr="00AD7210" w14:paraId="776BCC96" w14:textId="77777777" w:rsidTr="00C05D70">
        <w:tblPrEx>
          <w:tblBorders>
            <w:top w:val="single" w:sz="12" w:space="0" w:color="000000"/>
            <w:bottom w:val="single" w:sz="12" w:space="0" w:color="000000"/>
          </w:tblBorders>
          <w:tblLook w:val="01E0" w:firstRow="1" w:lastRow="1" w:firstColumn="1" w:lastColumn="1" w:noHBand="0" w:noVBand="0"/>
        </w:tblPrEx>
        <w:tc>
          <w:tcPr>
            <w:tcW w:w="1268" w:type="dxa"/>
            <w:vMerge w:val="restart"/>
            <w:tcBorders>
              <w:top w:val="single" w:sz="8" w:space="0" w:color="00B050"/>
              <w:bottom w:val="single" w:sz="8" w:space="0" w:color="00B050"/>
            </w:tcBorders>
            <w:shd w:val="clear" w:color="auto" w:fill="auto"/>
          </w:tcPr>
          <w:p w14:paraId="2E3F293C" w14:textId="52416B1C" w:rsidR="00C05D70" w:rsidRPr="00AD7210" w:rsidRDefault="00C05D70" w:rsidP="00AF4C1A">
            <w:pPr>
              <w:pStyle w:val="tabletext-bold"/>
              <w:rPr>
                <w:rFonts w:cs="Arial"/>
                <w:szCs w:val="18"/>
              </w:rPr>
            </w:pPr>
            <w:r>
              <w:rPr>
                <w:rFonts w:cs="Arial"/>
                <w:szCs w:val="18"/>
              </w:rPr>
              <w:t>Commenced</w:t>
            </w:r>
            <w:r w:rsidRPr="00AD7210">
              <w:rPr>
                <w:rFonts w:cs="Arial"/>
                <w:szCs w:val="18"/>
              </w:rPr>
              <w:t xml:space="preserve"> further study </w:t>
            </w:r>
            <w:r>
              <w:rPr>
                <w:rFonts w:cs="Arial"/>
                <w:szCs w:val="18"/>
              </w:rPr>
              <w:t>at a higher level after training</w:t>
            </w:r>
          </w:p>
        </w:tc>
        <w:tc>
          <w:tcPr>
            <w:tcW w:w="1560" w:type="dxa"/>
            <w:vMerge w:val="restart"/>
            <w:tcBorders>
              <w:top w:val="single" w:sz="8" w:space="0" w:color="00B050"/>
              <w:bottom w:val="single" w:sz="8" w:space="0" w:color="00B050"/>
            </w:tcBorders>
            <w:shd w:val="clear" w:color="auto" w:fill="auto"/>
          </w:tcPr>
          <w:p w14:paraId="481DC075" w14:textId="75F497E0" w:rsidR="00C05D70" w:rsidRPr="00AD7210" w:rsidRDefault="00C05D70" w:rsidP="00AF4C1A">
            <w:pPr>
              <w:pStyle w:val="Tabletext"/>
              <w:rPr>
                <w:rFonts w:cs="Arial"/>
                <w:szCs w:val="18"/>
              </w:rPr>
            </w:pPr>
            <w:r w:rsidRPr="00AD7210">
              <w:rPr>
                <w:rFonts w:cs="Arial"/>
                <w:szCs w:val="18"/>
              </w:rPr>
              <w:t xml:space="preserve">Whether the respondent </w:t>
            </w:r>
            <w:r>
              <w:rPr>
                <w:rFonts w:cs="Arial"/>
                <w:szCs w:val="18"/>
              </w:rPr>
              <w:t xml:space="preserve">has commenced </w:t>
            </w:r>
            <w:r w:rsidRPr="00AD7210">
              <w:rPr>
                <w:rFonts w:cs="Arial"/>
                <w:szCs w:val="18"/>
              </w:rPr>
              <w:t xml:space="preserve">further study </w:t>
            </w:r>
            <w:r>
              <w:rPr>
                <w:rFonts w:cs="Arial"/>
                <w:szCs w:val="18"/>
              </w:rPr>
              <w:t>at a higher level after training</w:t>
            </w:r>
          </w:p>
        </w:tc>
        <w:tc>
          <w:tcPr>
            <w:tcW w:w="2126" w:type="dxa"/>
            <w:tcBorders>
              <w:top w:val="single" w:sz="8" w:space="0" w:color="00B050"/>
              <w:bottom w:val="single" w:sz="4" w:space="0" w:color="D9D9D9" w:themeColor="background1" w:themeShade="D9"/>
            </w:tcBorders>
            <w:shd w:val="clear" w:color="auto" w:fill="auto"/>
          </w:tcPr>
          <w:p w14:paraId="386D244B" w14:textId="77777777" w:rsidR="00C05D70" w:rsidRPr="00AD7210" w:rsidRDefault="00C05D70" w:rsidP="00AF4C1A">
            <w:pPr>
              <w:pStyle w:val="Tablevaluetext"/>
              <w:jc w:val="left"/>
              <w:rPr>
                <w:rFonts w:cs="Arial"/>
                <w:szCs w:val="18"/>
              </w:rPr>
            </w:pPr>
            <w:r>
              <w:rPr>
                <w:rFonts w:cs="Arial"/>
                <w:szCs w:val="18"/>
              </w:rPr>
              <w:t>Yes</w:t>
            </w:r>
          </w:p>
        </w:tc>
        <w:tc>
          <w:tcPr>
            <w:tcW w:w="2126" w:type="dxa"/>
            <w:vMerge w:val="restart"/>
            <w:tcBorders>
              <w:top w:val="single" w:sz="8" w:space="0" w:color="00B050"/>
              <w:bottom w:val="nil"/>
            </w:tcBorders>
            <w:shd w:val="clear" w:color="auto" w:fill="auto"/>
          </w:tcPr>
          <w:p w14:paraId="4E161847" w14:textId="77777777" w:rsidR="00C05D70" w:rsidRPr="00AD7210" w:rsidRDefault="00C05D70" w:rsidP="00AF4C1A">
            <w:pPr>
              <w:pStyle w:val="Tabletext"/>
              <w:rPr>
                <w:rFonts w:cs="Arial"/>
                <w:szCs w:val="18"/>
              </w:rPr>
            </w:pPr>
            <w:r w:rsidRPr="00AD7210">
              <w:rPr>
                <w:rFonts w:cs="Arial"/>
                <w:szCs w:val="18"/>
              </w:rPr>
              <w:t>n/a</w:t>
            </w:r>
          </w:p>
        </w:tc>
        <w:tc>
          <w:tcPr>
            <w:tcW w:w="2126" w:type="dxa"/>
            <w:vMerge w:val="restart"/>
            <w:tcBorders>
              <w:top w:val="single" w:sz="8" w:space="0" w:color="00B050"/>
              <w:bottom w:val="nil"/>
            </w:tcBorders>
            <w:shd w:val="clear" w:color="auto" w:fill="auto"/>
          </w:tcPr>
          <w:p w14:paraId="40AE3D20" w14:textId="77777777" w:rsidR="00C05D70" w:rsidRPr="00AD7210" w:rsidRDefault="00C05D70" w:rsidP="00AF4C1A">
            <w:pPr>
              <w:pStyle w:val="Tabletext"/>
              <w:rPr>
                <w:rFonts w:cs="Arial"/>
                <w:szCs w:val="18"/>
              </w:rPr>
            </w:pPr>
            <w:r w:rsidRPr="00AD7210">
              <w:rPr>
                <w:rFonts w:cs="Arial"/>
                <w:szCs w:val="18"/>
              </w:rPr>
              <w:t>National Student Outcomes Survey</w:t>
            </w:r>
          </w:p>
        </w:tc>
      </w:tr>
      <w:tr w:rsidR="00C05D70" w:rsidRPr="00AD7210" w14:paraId="09D445A8" w14:textId="77777777" w:rsidTr="00C05D70">
        <w:tblPrEx>
          <w:tblBorders>
            <w:top w:val="single" w:sz="12" w:space="0" w:color="000000"/>
            <w:bottom w:val="single" w:sz="12" w:space="0" w:color="000000"/>
          </w:tblBorders>
          <w:tblLook w:val="01E0" w:firstRow="1" w:lastRow="1" w:firstColumn="1" w:lastColumn="1" w:noHBand="0" w:noVBand="0"/>
        </w:tblPrEx>
        <w:tc>
          <w:tcPr>
            <w:tcW w:w="1268" w:type="dxa"/>
            <w:vMerge/>
            <w:tcBorders>
              <w:top w:val="nil"/>
              <w:bottom w:val="single" w:sz="8" w:space="0" w:color="00B050"/>
            </w:tcBorders>
            <w:shd w:val="clear" w:color="auto" w:fill="auto"/>
          </w:tcPr>
          <w:p w14:paraId="7D94A022" w14:textId="77777777" w:rsidR="00C05D70" w:rsidRPr="00AD7210" w:rsidRDefault="00C05D70" w:rsidP="00AF4C1A">
            <w:pPr>
              <w:pStyle w:val="Tabletext"/>
              <w:rPr>
                <w:rFonts w:cs="Arial"/>
                <w:bCs/>
                <w:color w:val="FFFFFF" w:themeColor="background1"/>
                <w:szCs w:val="18"/>
              </w:rPr>
            </w:pPr>
          </w:p>
        </w:tc>
        <w:tc>
          <w:tcPr>
            <w:tcW w:w="1560" w:type="dxa"/>
            <w:vMerge/>
            <w:tcBorders>
              <w:top w:val="nil"/>
              <w:bottom w:val="single" w:sz="8" w:space="0" w:color="00B050"/>
            </w:tcBorders>
            <w:shd w:val="clear" w:color="auto" w:fill="auto"/>
          </w:tcPr>
          <w:p w14:paraId="49D02C1E" w14:textId="77777777" w:rsidR="00C05D70" w:rsidRPr="00AD7210" w:rsidRDefault="00C05D70" w:rsidP="00AF4C1A">
            <w:pPr>
              <w:pStyle w:val="Tabletext"/>
              <w:rPr>
                <w:rFonts w:cs="Arial"/>
                <w:szCs w:val="18"/>
              </w:rPr>
            </w:pPr>
          </w:p>
        </w:tc>
        <w:tc>
          <w:tcPr>
            <w:tcW w:w="2126" w:type="dxa"/>
            <w:tcBorders>
              <w:top w:val="single" w:sz="4" w:space="0" w:color="D9D9D9" w:themeColor="background1" w:themeShade="D9"/>
              <w:bottom w:val="single" w:sz="4" w:space="0" w:color="D9D9D9" w:themeColor="background1" w:themeShade="D9"/>
            </w:tcBorders>
            <w:shd w:val="clear" w:color="auto" w:fill="auto"/>
          </w:tcPr>
          <w:p w14:paraId="523946CD" w14:textId="77777777" w:rsidR="00C05D70" w:rsidRPr="00AD7210" w:rsidRDefault="00C05D70" w:rsidP="00AF4C1A">
            <w:pPr>
              <w:pStyle w:val="Tablevaluetext"/>
              <w:jc w:val="left"/>
              <w:rPr>
                <w:rFonts w:cs="Arial"/>
                <w:szCs w:val="18"/>
              </w:rPr>
            </w:pPr>
            <w:r>
              <w:rPr>
                <w:rFonts w:cs="Arial"/>
                <w:szCs w:val="18"/>
              </w:rPr>
              <w:t>No</w:t>
            </w:r>
          </w:p>
        </w:tc>
        <w:tc>
          <w:tcPr>
            <w:tcW w:w="2126" w:type="dxa"/>
            <w:vMerge/>
            <w:tcBorders>
              <w:top w:val="nil"/>
              <w:bottom w:val="nil"/>
            </w:tcBorders>
            <w:shd w:val="clear" w:color="auto" w:fill="auto"/>
          </w:tcPr>
          <w:p w14:paraId="7A5E0062" w14:textId="77777777" w:rsidR="00C05D70" w:rsidRPr="00AD7210" w:rsidRDefault="00C05D70" w:rsidP="00AF4C1A">
            <w:pPr>
              <w:pStyle w:val="Tabletext"/>
              <w:rPr>
                <w:rFonts w:cs="Arial"/>
                <w:szCs w:val="18"/>
              </w:rPr>
            </w:pPr>
          </w:p>
        </w:tc>
        <w:tc>
          <w:tcPr>
            <w:tcW w:w="2126" w:type="dxa"/>
            <w:vMerge/>
            <w:tcBorders>
              <w:top w:val="nil"/>
              <w:bottom w:val="nil"/>
            </w:tcBorders>
            <w:shd w:val="clear" w:color="auto" w:fill="auto"/>
          </w:tcPr>
          <w:p w14:paraId="0341AE9C" w14:textId="77777777" w:rsidR="00C05D70" w:rsidRPr="00AD7210" w:rsidRDefault="00C05D70" w:rsidP="00AF4C1A">
            <w:pPr>
              <w:pStyle w:val="Tabletext"/>
              <w:rPr>
                <w:rFonts w:cs="Arial"/>
                <w:szCs w:val="18"/>
              </w:rPr>
            </w:pPr>
          </w:p>
        </w:tc>
      </w:tr>
      <w:tr w:rsidR="00C05D70" w:rsidRPr="00AD7210" w14:paraId="774D2F43" w14:textId="77777777" w:rsidTr="00C05D70">
        <w:tblPrEx>
          <w:tblBorders>
            <w:top w:val="single" w:sz="12" w:space="0" w:color="000000"/>
            <w:bottom w:val="single" w:sz="12" w:space="0" w:color="000000"/>
          </w:tblBorders>
          <w:tblLook w:val="01E0" w:firstRow="1" w:lastRow="1" w:firstColumn="1" w:lastColumn="1" w:noHBand="0" w:noVBand="0"/>
        </w:tblPrEx>
        <w:tc>
          <w:tcPr>
            <w:tcW w:w="1268" w:type="dxa"/>
            <w:vMerge/>
            <w:tcBorders>
              <w:top w:val="nil"/>
              <w:bottom w:val="single" w:sz="8" w:space="0" w:color="00B050"/>
            </w:tcBorders>
            <w:shd w:val="clear" w:color="auto" w:fill="auto"/>
          </w:tcPr>
          <w:p w14:paraId="2F80ED3D" w14:textId="77777777" w:rsidR="00C05D70" w:rsidRPr="00AD7210" w:rsidRDefault="00C05D70" w:rsidP="00AF4C1A">
            <w:pPr>
              <w:pStyle w:val="Tabletext"/>
              <w:rPr>
                <w:rFonts w:cs="Arial"/>
                <w:bCs/>
                <w:color w:val="FFFFFF" w:themeColor="background1"/>
                <w:szCs w:val="18"/>
              </w:rPr>
            </w:pPr>
          </w:p>
        </w:tc>
        <w:tc>
          <w:tcPr>
            <w:tcW w:w="1560" w:type="dxa"/>
            <w:vMerge/>
            <w:tcBorders>
              <w:top w:val="nil"/>
              <w:bottom w:val="single" w:sz="8" w:space="0" w:color="00B050"/>
            </w:tcBorders>
            <w:shd w:val="clear" w:color="auto" w:fill="auto"/>
          </w:tcPr>
          <w:p w14:paraId="001A1845" w14:textId="77777777" w:rsidR="00C05D70" w:rsidRPr="00AD7210" w:rsidRDefault="00C05D70" w:rsidP="00AF4C1A">
            <w:pPr>
              <w:pStyle w:val="Tabletext"/>
              <w:rPr>
                <w:rFonts w:cs="Arial"/>
                <w:szCs w:val="18"/>
              </w:rPr>
            </w:pPr>
          </w:p>
        </w:tc>
        <w:tc>
          <w:tcPr>
            <w:tcW w:w="2126" w:type="dxa"/>
            <w:tcBorders>
              <w:top w:val="single" w:sz="4" w:space="0" w:color="D9D9D9" w:themeColor="background1" w:themeShade="D9"/>
              <w:bottom w:val="single" w:sz="4" w:space="0" w:color="D9D9D9" w:themeColor="background1" w:themeShade="D9"/>
            </w:tcBorders>
            <w:shd w:val="clear" w:color="auto" w:fill="auto"/>
          </w:tcPr>
          <w:p w14:paraId="0421AE81" w14:textId="77777777" w:rsidR="00C05D70" w:rsidRPr="00AD7210" w:rsidRDefault="00C05D70" w:rsidP="00AF4C1A">
            <w:pPr>
              <w:pStyle w:val="Tablevaluetext"/>
              <w:jc w:val="left"/>
              <w:rPr>
                <w:rFonts w:cs="Arial"/>
                <w:szCs w:val="18"/>
              </w:rPr>
            </w:pPr>
            <w:r>
              <w:rPr>
                <w:rFonts w:cs="Arial"/>
                <w:szCs w:val="18"/>
              </w:rPr>
              <w:t>Not in further study</w:t>
            </w:r>
          </w:p>
        </w:tc>
        <w:tc>
          <w:tcPr>
            <w:tcW w:w="2126" w:type="dxa"/>
            <w:vMerge/>
            <w:tcBorders>
              <w:top w:val="nil"/>
              <w:bottom w:val="nil"/>
            </w:tcBorders>
            <w:shd w:val="clear" w:color="auto" w:fill="auto"/>
          </w:tcPr>
          <w:p w14:paraId="1B3032C4" w14:textId="77777777" w:rsidR="00C05D70" w:rsidRPr="00AD7210" w:rsidRDefault="00C05D70" w:rsidP="00AF4C1A">
            <w:pPr>
              <w:pStyle w:val="Tabletext"/>
              <w:rPr>
                <w:rFonts w:cs="Arial"/>
                <w:szCs w:val="18"/>
              </w:rPr>
            </w:pPr>
          </w:p>
        </w:tc>
        <w:tc>
          <w:tcPr>
            <w:tcW w:w="2126" w:type="dxa"/>
            <w:vMerge/>
            <w:tcBorders>
              <w:top w:val="nil"/>
              <w:bottom w:val="nil"/>
            </w:tcBorders>
            <w:shd w:val="clear" w:color="auto" w:fill="auto"/>
          </w:tcPr>
          <w:p w14:paraId="231853A2" w14:textId="77777777" w:rsidR="00C05D70" w:rsidRPr="00AD7210" w:rsidRDefault="00C05D70" w:rsidP="00AF4C1A">
            <w:pPr>
              <w:pStyle w:val="Tabletext"/>
              <w:rPr>
                <w:rFonts w:cs="Arial"/>
                <w:szCs w:val="18"/>
              </w:rPr>
            </w:pPr>
          </w:p>
        </w:tc>
      </w:tr>
      <w:tr w:rsidR="00C05D70" w:rsidRPr="00AD7210" w14:paraId="2B27262E" w14:textId="77777777" w:rsidTr="00C05D70">
        <w:tblPrEx>
          <w:tblBorders>
            <w:top w:val="single" w:sz="12" w:space="0" w:color="000000"/>
            <w:bottom w:val="single" w:sz="12" w:space="0" w:color="000000"/>
          </w:tblBorders>
          <w:tblLook w:val="01E0" w:firstRow="1" w:lastRow="1" w:firstColumn="1" w:lastColumn="1" w:noHBand="0" w:noVBand="0"/>
        </w:tblPrEx>
        <w:tc>
          <w:tcPr>
            <w:tcW w:w="1268" w:type="dxa"/>
            <w:vMerge/>
            <w:tcBorders>
              <w:top w:val="nil"/>
              <w:bottom w:val="single" w:sz="8" w:space="0" w:color="00B050"/>
            </w:tcBorders>
            <w:shd w:val="clear" w:color="auto" w:fill="auto"/>
          </w:tcPr>
          <w:p w14:paraId="671B0D21" w14:textId="77777777" w:rsidR="00C05D70" w:rsidRPr="00AD7210" w:rsidRDefault="00C05D70" w:rsidP="00AF4C1A">
            <w:pPr>
              <w:pStyle w:val="Tabletext"/>
              <w:rPr>
                <w:rFonts w:cs="Arial"/>
                <w:bCs/>
                <w:color w:val="FFFFFF" w:themeColor="background1"/>
                <w:szCs w:val="18"/>
              </w:rPr>
            </w:pPr>
          </w:p>
        </w:tc>
        <w:tc>
          <w:tcPr>
            <w:tcW w:w="1560" w:type="dxa"/>
            <w:vMerge/>
            <w:tcBorders>
              <w:top w:val="nil"/>
              <w:bottom w:val="single" w:sz="8" w:space="0" w:color="00B050"/>
            </w:tcBorders>
            <w:shd w:val="clear" w:color="auto" w:fill="auto"/>
          </w:tcPr>
          <w:p w14:paraId="13D3AB7E" w14:textId="77777777" w:rsidR="00C05D70" w:rsidRPr="00AD7210" w:rsidRDefault="00C05D70" w:rsidP="00AF4C1A">
            <w:pPr>
              <w:pStyle w:val="Tabletext"/>
              <w:rPr>
                <w:rFonts w:cs="Arial"/>
                <w:szCs w:val="18"/>
              </w:rPr>
            </w:pPr>
          </w:p>
        </w:tc>
        <w:tc>
          <w:tcPr>
            <w:tcW w:w="2126" w:type="dxa"/>
            <w:tcBorders>
              <w:top w:val="single" w:sz="4" w:space="0" w:color="D9D9D9" w:themeColor="background1" w:themeShade="D9"/>
              <w:bottom w:val="single" w:sz="8" w:space="0" w:color="00B050"/>
            </w:tcBorders>
            <w:shd w:val="clear" w:color="auto" w:fill="auto"/>
          </w:tcPr>
          <w:p w14:paraId="3A66C7F5" w14:textId="77777777" w:rsidR="00C05D70" w:rsidRPr="00AD7210" w:rsidRDefault="00C05D70" w:rsidP="00AF4C1A">
            <w:pPr>
              <w:pStyle w:val="Tablevaluetext"/>
              <w:jc w:val="left"/>
              <w:rPr>
                <w:rFonts w:cs="Arial"/>
                <w:szCs w:val="18"/>
              </w:rPr>
            </w:pPr>
            <w:r w:rsidRPr="00AD7210">
              <w:rPr>
                <w:rFonts w:cs="Arial"/>
                <w:szCs w:val="18"/>
              </w:rPr>
              <w:t>Not stated</w:t>
            </w:r>
          </w:p>
        </w:tc>
        <w:tc>
          <w:tcPr>
            <w:tcW w:w="2126" w:type="dxa"/>
            <w:vMerge/>
            <w:tcBorders>
              <w:top w:val="nil"/>
              <w:bottom w:val="single" w:sz="8" w:space="0" w:color="00B050"/>
            </w:tcBorders>
            <w:shd w:val="clear" w:color="auto" w:fill="auto"/>
          </w:tcPr>
          <w:p w14:paraId="1411CAEA" w14:textId="77777777" w:rsidR="00C05D70" w:rsidRPr="00AD7210" w:rsidRDefault="00C05D70" w:rsidP="00AF4C1A">
            <w:pPr>
              <w:pStyle w:val="Tabletext"/>
              <w:rPr>
                <w:rFonts w:cs="Arial"/>
                <w:szCs w:val="18"/>
              </w:rPr>
            </w:pPr>
          </w:p>
        </w:tc>
        <w:tc>
          <w:tcPr>
            <w:tcW w:w="2126" w:type="dxa"/>
            <w:vMerge/>
            <w:tcBorders>
              <w:top w:val="nil"/>
              <w:bottom w:val="single" w:sz="8" w:space="0" w:color="00B050"/>
            </w:tcBorders>
            <w:shd w:val="clear" w:color="auto" w:fill="auto"/>
          </w:tcPr>
          <w:p w14:paraId="09A21C5F" w14:textId="77777777" w:rsidR="00C05D70" w:rsidRPr="00AD7210" w:rsidRDefault="00C05D70" w:rsidP="00AF4C1A">
            <w:pPr>
              <w:pStyle w:val="Tabletext"/>
              <w:rPr>
                <w:rFonts w:cs="Arial"/>
                <w:szCs w:val="18"/>
              </w:rPr>
            </w:pPr>
          </w:p>
        </w:tc>
      </w:tr>
      <w:tr w:rsidR="00C05D70" w:rsidRPr="00AD7210" w14:paraId="69E00B1E" w14:textId="77777777" w:rsidTr="00C05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8" w:type="dxa"/>
            <w:tcBorders>
              <w:top w:val="nil"/>
              <w:left w:val="nil"/>
              <w:bottom w:val="nil"/>
              <w:right w:val="nil"/>
            </w:tcBorders>
          </w:tcPr>
          <w:p w14:paraId="17F078FF" w14:textId="77777777" w:rsidR="00C05D70" w:rsidRPr="00AD7210" w:rsidRDefault="00C05D70" w:rsidP="00AF4C1A">
            <w:pPr>
              <w:pStyle w:val="tabletext-bold"/>
              <w:rPr>
                <w:rFonts w:cs="Arial"/>
                <w:szCs w:val="18"/>
              </w:rPr>
            </w:pPr>
            <w:r w:rsidRPr="00AD7210">
              <w:rPr>
                <w:rFonts w:cs="Arial"/>
                <w:szCs w:val="18"/>
              </w:rPr>
              <w:t>Note:</w:t>
            </w:r>
          </w:p>
        </w:tc>
        <w:tc>
          <w:tcPr>
            <w:tcW w:w="7938" w:type="dxa"/>
            <w:gridSpan w:val="4"/>
            <w:tcBorders>
              <w:top w:val="nil"/>
              <w:left w:val="nil"/>
              <w:bottom w:val="nil"/>
              <w:right w:val="nil"/>
            </w:tcBorders>
          </w:tcPr>
          <w:p w14:paraId="7F5E90A5" w14:textId="77777777" w:rsidR="00C05D70" w:rsidRPr="00B65047" w:rsidRDefault="00C05D70" w:rsidP="00AF4C1A">
            <w:pPr>
              <w:autoSpaceDE w:val="0"/>
              <w:autoSpaceDN w:val="0"/>
              <w:adjustRightInd w:val="0"/>
              <w:spacing w:before="120" w:after="120"/>
              <w:rPr>
                <w:rFonts w:ascii="Arial" w:hAnsi="Arial" w:cs="Arial"/>
                <w:sz w:val="18"/>
                <w:szCs w:val="18"/>
              </w:rPr>
            </w:pPr>
            <w:r w:rsidRPr="00B65047">
              <w:rPr>
                <w:rFonts w:ascii="Arial" w:hAnsi="Arial" w:cs="Arial"/>
                <w:noProof w:val="0"/>
                <w:sz w:val="18"/>
                <w:szCs w:val="18"/>
              </w:rPr>
              <w:t>Intr</w:t>
            </w:r>
            <w:r>
              <w:rPr>
                <w:rFonts w:ascii="Arial" w:hAnsi="Arial" w:cs="Arial"/>
                <w:noProof w:val="0"/>
                <w:sz w:val="18"/>
                <w:szCs w:val="18"/>
              </w:rPr>
              <w:t>oduced from SOS 2021</w:t>
            </w:r>
            <w:r w:rsidRPr="00B65047">
              <w:rPr>
                <w:rFonts w:ascii="Arial" w:hAnsi="Arial" w:cs="Arial"/>
                <w:noProof w:val="0"/>
                <w:sz w:val="18"/>
                <w:szCs w:val="18"/>
              </w:rPr>
              <w:t>.</w:t>
            </w:r>
          </w:p>
        </w:tc>
      </w:tr>
    </w:tbl>
    <w:p w14:paraId="53175D6E" w14:textId="77777777" w:rsidR="00C05D70" w:rsidRDefault="00C05D70" w:rsidP="00C05D70">
      <w:pPr>
        <w:rPr>
          <w:rFonts w:ascii="Arial" w:hAnsi="Arial" w:cs="Arial"/>
          <w:noProof w:val="0"/>
          <w:snapToGrid w:val="0"/>
          <w:sz w:val="18"/>
          <w:szCs w:val="18"/>
          <w:lang w:val="en-US" w:eastAsia="en-US"/>
        </w:rPr>
      </w:pPr>
      <w:r>
        <w:rPr>
          <w:rFonts w:cs="Arial"/>
          <w:sz w:val="18"/>
          <w:szCs w:val="18"/>
          <w:lang w:val="en-US"/>
        </w:rPr>
        <w:br w:type="page"/>
      </w:r>
    </w:p>
    <w:p w14:paraId="3B58A617" w14:textId="6BD65620" w:rsidR="00E61917" w:rsidRPr="00AD7210" w:rsidRDefault="00E61917" w:rsidP="00E61917">
      <w:pPr>
        <w:pStyle w:val="H2Headings"/>
        <w:rPr>
          <w:rFonts w:cs="Arial"/>
          <w:sz w:val="18"/>
          <w:szCs w:val="18"/>
          <w:lang w:val="en-US"/>
        </w:rPr>
      </w:pPr>
      <w:bookmarkStart w:id="102" w:name="_Toc140757931"/>
      <w:bookmarkStart w:id="103" w:name="_Toc183599482"/>
      <w:r>
        <w:rPr>
          <w:rFonts w:cs="Arial"/>
          <w:sz w:val="18"/>
          <w:szCs w:val="18"/>
          <w:lang w:val="en-US"/>
        </w:rPr>
        <w:lastRenderedPageBreak/>
        <w:t>Commencing program status</w:t>
      </w:r>
      <w:bookmarkEnd w:id="102"/>
      <w:bookmarkEnd w:id="103"/>
    </w:p>
    <w:p w14:paraId="52E88AC2" w14:textId="77777777" w:rsidR="00E61917" w:rsidRPr="00AD7210" w:rsidRDefault="00E61917" w:rsidP="00E61917">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079"/>
        <w:gridCol w:w="1756"/>
        <w:gridCol w:w="2694"/>
        <w:gridCol w:w="1771"/>
        <w:gridCol w:w="1772"/>
      </w:tblGrid>
      <w:tr w:rsidR="00E61917" w:rsidRPr="00AD7210" w14:paraId="17DC25A6" w14:textId="77777777" w:rsidTr="0096195D">
        <w:tc>
          <w:tcPr>
            <w:tcW w:w="2835" w:type="dxa"/>
            <w:gridSpan w:val="2"/>
            <w:shd w:val="clear" w:color="auto" w:fill="F2F2F2" w:themeFill="background1" w:themeFillShade="F2"/>
          </w:tcPr>
          <w:p w14:paraId="3E201C7A" w14:textId="77777777" w:rsidR="00E61917" w:rsidRPr="00AD7210" w:rsidRDefault="00E61917" w:rsidP="0096195D">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3"/>
            <w:shd w:val="clear" w:color="auto" w:fill="F2F2F2" w:themeFill="background1" w:themeFillShade="F2"/>
          </w:tcPr>
          <w:p w14:paraId="70F152A7" w14:textId="77777777" w:rsidR="00E61917" w:rsidRPr="00AD7210" w:rsidRDefault="00E61917" w:rsidP="0096195D">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07A9CAF7" w14:textId="1028B87A" w:rsidR="00E61917" w:rsidRPr="00C34513" w:rsidRDefault="00E61917" w:rsidP="00C34513">
            <w:pPr>
              <w:pStyle w:val="Tabletext"/>
              <w:numPr>
                <w:ilvl w:val="0"/>
                <w:numId w:val="3"/>
              </w:numPr>
              <w:rPr>
                <w:rFonts w:cs="Arial"/>
                <w:szCs w:val="18"/>
                <w:lang w:val="en-US" w:eastAsia="en-US"/>
              </w:rPr>
            </w:pPr>
            <w:r w:rsidRPr="00AD7210">
              <w:rPr>
                <w:rFonts w:cs="Arial"/>
                <w:szCs w:val="18"/>
                <w:lang w:val="en-US" w:eastAsia="en-US"/>
              </w:rPr>
              <w:t>Program enrolments</w:t>
            </w:r>
          </w:p>
        </w:tc>
      </w:tr>
      <w:tr w:rsidR="00E61917" w:rsidRPr="00AD7210" w14:paraId="7EC587AD" w14:textId="77777777" w:rsidTr="0096195D">
        <w:tc>
          <w:tcPr>
            <w:tcW w:w="2835" w:type="dxa"/>
            <w:gridSpan w:val="2"/>
            <w:shd w:val="clear" w:color="auto" w:fill="auto"/>
          </w:tcPr>
          <w:p w14:paraId="09335280" w14:textId="77777777" w:rsidR="00E61917" w:rsidRPr="00AD7210" w:rsidRDefault="00E61917" w:rsidP="0096195D">
            <w:pPr>
              <w:widowControl w:val="0"/>
              <w:spacing w:before="120" w:after="120"/>
              <w:rPr>
                <w:rFonts w:ascii="Arial" w:hAnsi="Arial" w:cs="Arial"/>
                <w:b/>
                <w:sz w:val="18"/>
                <w:szCs w:val="18"/>
                <w:lang w:val="en-US" w:eastAsia="en-US"/>
              </w:rPr>
            </w:pPr>
          </w:p>
        </w:tc>
        <w:tc>
          <w:tcPr>
            <w:tcW w:w="6237" w:type="dxa"/>
            <w:gridSpan w:val="3"/>
            <w:shd w:val="clear" w:color="auto" w:fill="auto"/>
          </w:tcPr>
          <w:p w14:paraId="10F0BE69" w14:textId="77777777" w:rsidR="00E61917" w:rsidRPr="00AD7210" w:rsidRDefault="00E61917" w:rsidP="0096195D">
            <w:pPr>
              <w:pStyle w:val="Tabletext"/>
              <w:rPr>
                <w:rFonts w:cs="Arial"/>
                <w:szCs w:val="18"/>
                <w:lang w:val="en-US" w:eastAsia="en-US"/>
              </w:rPr>
            </w:pPr>
          </w:p>
        </w:tc>
      </w:tr>
      <w:tr w:rsidR="00E61917" w:rsidRPr="00AD7210" w14:paraId="539EF970" w14:textId="77777777" w:rsidTr="0096195D">
        <w:tc>
          <w:tcPr>
            <w:tcW w:w="9072" w:type="dxa"/>
            <w:gridSpan w:val="5"/>
            <w:shd w:val="clear" w:color="auto" w:fill="800080"/>
          </w:tcPr>
          <w:p w14:paraId="7AF2E743" w14:textId="77777777" w:rsidR="00E61917" w:rsidRPr="00AD7210" w:rsidRDefault="00E61917" w:rsidP="0096195D">
            <w:pPr>
              <w:pStyle w:val="tablehead1-white"/>
              <w:rPr>
                <w:rFonts w:cs="Arial"/>
                <w:sz w:val="18"/>
                <w:szCs w:val="18"/>
              </w:rPr>
            </w:pPr>
            <w:r w:rsidRPr="00AD7210">
              <w:rPr>
                <w:rFonts w:cs="Arial"/>
                <w:sz w:val="18"/>
                <w:szCs w:val="18"/>
              </w:rPr>
              <w:t>Students and courses (VET and TVA) / VET in Schools</w:t>
            </w:r>
          </w:p>
        </w:tc>
      </w:tr>
      <w:tr w:rsidR="00E61917" w:rsidRPr="00AD7210" w14:paraId="1BAE3DC3" w14:textId="77777777" w:rsidTr="0096195D">
        <w:tblPrEx>
          <w:tblBorders>
            <w:top w:val="single" w:sz="12" w:space="0" w:color="000000"/>
            <w:bottom w:val="single" w:sz="12" w:space="0" w:color="000000"/>
          </w:tblBorders>
          <w:tblLook w:val="01E0" w:firstRow="1" w:lastRow="1" w:firstColumn="1" w:lastColumn="1" w:noHBand="0" w:noVBand="0"/>
        </w:tblPrEx>
        <w:tc>
          <w:tcPr>
            <w:tcW w:w="1079" w:type="dxa"/>
            <w:tcBorders>
              <w:top w:val="nil"/>
              <w:bottom w:val="single" w:sz="8" w:space="0" w:color="660066"/>
            </w:tcBorders>
            <w:shd w:val="solid" w:color="FFFFFF" w:themeColor="background1" w:fill="auto"/>
          </w:tcPr>
          <w:p w14:paraId="14D42085" w14:textId="77777777" w:rsidR="00E61917" w:rsidRPr="00AD7210" w:rsidRDefault="00E61917" w:rsidP="0096195D">
            <w:pPr>
              <w:pStyle w:val="Tablehead1"/>
              <w:rPr>
                <w:rFonts w:cs="Arial"/>
                <w:color w:val="660066"/>
                <w:sz w:val="18"/>
                <w:szCs w:val="18"/>
              </w:rPr>
            </w:pPr>
            <w:r w:rsidRPr="00AD7210">
              <w:rPr>
                <w:rFonts w:cs="Arial"/>
                <w:color w:val="660066"/>
                <w:sz w:val="18"/>
                <w:szCs w:val="18"/>
              </w:rPr>
              <w:t xml:space="preserve">Term </w:t>
            </w:r>
          </w:p>
        </w:tc>
        <w:tc>
          <w:tcPr>
            <w:tcW w:w="1756" w:type="dxa"/>
            <w:tcBorders>
              <w:top w:val="nil"/>
              <w:bottom w:val="single" w:sz="8" w:space="0" w:color="660066"/>
            </w:tcBorders>
            <w:shd w:val="solid" w:color="FFFFFF" w:themeColor="background1" w:fill="auto"/>
          </w:tcPr>
          <w:p w14:paraId="28F05833" w14:textId="77777777" w:rsidR="00E61917" w:rsidRPr="00AD7210" w:rsidRDefault="00E61917" w:rsidP="0096195D">
            <w:pPr>
              <w:pStyle w:val="Tablehead1"/>
              <w:rPr>
                <w:rFonts w:cs="Arial"/>
                <w:color w:val="660066"/>
                <w:sz w:val="18"/>
                <w:szCs w:val="18"/>
              </w:rPr>
            </w:pPr>
            <w:r w:rsidRPr="00AD7210">
              <w:rPr>
                <w:rFonts w:cs="Arial"/>
                <w:color w:val="660066"/>
                <w:sz w:val="18"/>
                <w:szCs w:val="18"/>
              </w:rPr>
              <w:t xml:space="preserve">Definition </w:t>
            </w:r>
          </w:p>
        </w:tc>
        <w:tc>
          <w:tcPr>
            <w:tcW w:w="2694" w:type="dxa"/>
            <w:tcBorders>
              <w:top w:val="nil"/>
              <w:bottom w:val="single" w:sz="8" w:space="0" w:color="660066"/>
            </w:tcBorders>
            <w:shd w:val="solid" w:color="FFFFFF" w:themeColor="background1" w:fill="auto"/>
          </w:tcPr>
          <w:p w14:paraId="277453C0" w14:textId="77777777" w:rsidR="00E61917" w:rsidRPr="00AD7210" w:rsidRDefault="00E61917" w:rsidP="0096195D">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771" w:type="dxa"/>
            <w:tcBorders>
              <w:top w:val="nil"/>
              <w:bottom w:val="single" w:sz="8" w:space="0" w:color="660066"/>
            </w:tcBorders>
            <w:shd w:val="solid" w:color="FFFFFF" w:themeColor="background1" w:fill="auto"/>
          </w:tcPr>
          <w:p w14:paraId="34BDC192" w14:textId="77777777" w:rsidR="00E61917" w:rsidRPr="00AD7210" w:rsidRDefault="00E61917" w:rsidP="0096195D">
            <w:pPr>
              <w:pStyle w:val="Tablehead1"/>
              <w:rPr>
                <w:rFonts w:cs="Arial"/>
                <w:color w:val="660066"/>
                <w:sz w:val="18"/>
                <w:szCs w:val="18"/>
              </w:rPr>
            </w:pPr>
            <w:r w:rsidRPr="00AD7210">
              <w:rPr>
                <w:rFonts w:cs="Arial"/>
                <w:color w:val="660066"/>
                <w:sz w:val="18"/>
                <w:szCs w:val="18"/>
              </w:rPr>
              <w:t>Classification sub-categories</w:t>
            </w:r>
          </w:p>
        </w:tc>
        <w:tc>
          <w:tcPr>
            <w:tcW w:w="1772" w:type="dxa"/>
            <w:tcBorders>
              <w:top w:val="nil"/>
              <w:bottom w:val="single" w:sz="8" w:space="0" w:color="660066"/>
            </w:tcBorders>
            <w:shd w:val="solid" w:color="FFFFFF" w:themeColor="background1" w:fill="auto"/>
          </w:tcPr>
          <w:p w14:paraId="6EB7C931" w14:textId="77777777" w:rsidR="00E61917" w:rsidRPr="00AD7210" w:rsidRDefault="00E61917" w:rsidP="0096195D">
            <w:pPr>
              <w:pStyle w:val="Tablehead1"/>
              <w:rPr>
                <w:rFonts w:cs="Arial"/>
                <w:color w:val="660066"/>
                <w:sz w:val="18"/>
                <w:szCs w:val="18"/>
              </w:rPr>
            </w:pPr>
            <w:r w:rsidRPr="00AD7210">
              <w:rPr>
                <w:rFonts w:cs="Arial"/>
                <w:color w:val="660066"/>
                <w:sz w:val="18"/>
                <w:szCs w:val="18"/>
              </w:rPr>
              <w:t>Source</w:t>
            </w:r>
          </w:p>
        </w:tc>
      </w:tr>
      <w:tr w:rsidR="004C31CB" w:rsidRPr="00AD7210" w14:paraId="3CEF72BF" w14:textId="77777777" w:rsidTr="00EE1F8E">
        <w:tblPrEx>
          <w:tblBorders>
            <w:top w:val="single" w:sz="12" w:space="0" w:color="000000"/>
            <w:bottom w:val="single" w:sz="12" w:space="0" w:color="000000"/>
          </w:tblBorders>
          <w:tblLook w:val="01E0" w:firstRow="1" w:lastRow="1" w:firstColumn="1" w:lastColumn="1" w:noHBand="0" w:noVBand="0"/>
        </w:tblPrEx>
        <w:tc>
          <w:tcPr>
            <w:tcW w:w="1079" w:type="dxa"/>
            <w:vMerge w:val="restart"/>
            <w:tcBorders>
              <w:top w:val="single" w:sz="8" w:space="0" w:color="660066"/>
            </w:tcBorders>
            <w:shd w:val="clear" w:color="auto" w:fill="auto"/>
          </w:tcPr>
          <w:p w14:paraId="0684171E" w14:textId="0C119276" w:rsidR="004C31CB" w:rsidRPr="00AD7210" w:rsidRDefault="004C31CB" w:rsidP="00C34513">
            <w:pPr>
              <w:pStyle w:val="tabletext-bold"/>
              <w:rPr>
                <w:rFonts w:cs="Arial"/>
                <w:szCs w:val="18"/>
              </w:rPr>
            </w:pPr>
            <w:r>
              <w:rPr>
                <w:rFonts w:cs="Arial"/>
                <w:szCs w:val="18"/>
              </w:rPr>
              <w:t>Commencing program status</w:t>
            </w:r>
          </w:p>
        </w:tc>
        <w:tc>
          <w:tcPr>
            <w:tcW w:w="1756" w:type="dxa"/>
            <w:vMerge w:val="restart"/>
            <w:tcBorders>
              <w:top w:val="single" w:sz="8" w:space="0" w:color="660066"/>
            </w:tcBorders>
            <w:shd w:val="clear" w:color="auto" w:fill="auto"/>
          </w:tcPr>
          <w:p w14:paraId="147792FF" w14:textId="746FBE62" w:rsidR="004C31CB" w:rsidRPr="00AD7210" w:rsidRDefault="004C31CB" w:rsidP="00C34513">
            <w:pPr>
              <w:pStyle w:val="Tabletext"/>
              <w:rPr>
                <w:rFonts w:cs="Arial"/>
                <w:szCs w:val="18"/>
              </w:rPr>
            </w:pPr>
            <w:r w:rsidRPr="00E61917">
              <w:rPr>
                <w:rFonts w:cs="Arial"/>
                <w:szCs w:val="18"/>
              </w:rPr>
              <w:t>Indicates whether the student has</w:t>
            </w:r>
            <w:r>
              <w:rPr>
                <w:rFonts w:cs="Arial"/>
                <w:szCs w:val="18"/>
              </w:rPr>
              <w:t xml:space="preserve"> </w:t>
            </w:r>
            <w:r w:rsidRPr="00E61917">
              <w:rPr>
                <w:rFonts w:cs="Arial"/>
                <w:szCs w:val="18"/>
              </w:rPr>
              <w:t>enrolled in a given program at a given</w:t>
            </w:r>
            <w:r>
              <w:rPr>
                <w:rFonts w:cs="Arial"/>
                <w:szCs w:val="18"/>
              </w:rPr>
              <w:t xml:space="preserve"> </w:t>
            </w:r>
            <w:r w:rsidRPr="00E61917">
              <w:rPr>
                <w:rFonts w:cs="Arial"/>
                <w:szCs w:val="18"/>
              </w:rPr>
              <w:t>RTO for the first time in the year, or</w:t>
            </w:r>
            <w:r>
              <w:rPr>
                <w:rFonts w:cs="Arial"/>
                <w:szCs w:val="18"/>
              </w:rPr>
              <w:t xml:space="preserve"> </w:t>
            </w:r>
            <w:r w:rsidRPr="00E61917">
              <w:rPr>
                <w:rFonts w:cs="Arial"/>
                <w:szCs w:val="18"/>
              </w:rPr>
              <w:t>has continued their enrolment from</w:t>
            </w:r>
            <w:r>
              <w:rPr>
                <w:rFonts w:cs="Arial"/>
                <w:szCs w:val="18"/>
              </w:rPr>
              <w:t xml:space="preserve"> </w:t>
            </w:r>
            <w:r w:rsidRPr="00E61917">
              <w:rPr>
                <w:rFonts w:cs="Arial"/>
                <w:szCs w:val="18"/>
              </w:rPr>
              <w:t>previous years.</w:t>
            </w:r>
          </w:p>
        </w:tc>
        <w:tc>
          <w:tcPr>
            <w:tcW w:w="2694" w:type="dxa"/>
            <w:tcBorders>
              <w:top w:val="single" w:sz="8" w:space="0" w:color="660066"/>
              <w:bottom w:val="single" w:sz="4" w:space="0" w:color="D9D9D9" w:themeColor="background1" w:themeShade="D9"/>
            </w:tcBorders>
            <w:shd w:val="clear" w:color="auto" w:fill="auto"/>
          </w:tcPr>
          <w:p w14:paraId="4A4F03D9" w14:textId="56470611" w:rsidR="004C31CB" w:rsidRPr="00AD7210" w:rsidRDefault="004C31CB" w:rsidP="00C34513">
            <w:pPr>
              <w:pStyle w:val="Tabletext"/>
              <w:rPr>
                <w:rFonts w:cs="Arial"/>
                <w:szCs w:val="18"/>
              </w:rPr>
            </w:pPr>
            <w:r>
              <w:rPr>
                <w:rFonts w:cs="Arial"/>
                <w:szCs w:val="18"/>
              </w:rPr>
              <w:t>Commencing program</w:t>
            </w:r>
            <w:r w:rsidR="00130452">
              <w:rPr>
                <w:rFonts w:cs="Arial"/>
                <w:szCs w:val="18"/>
              </w:rPr>
              <w:t>s</w:t>
            </w:r>
          </w:p>
        </w:tc>
        <w:tc>
          <w:tcPr>
            <w:tcW w:w="1771" w:type="dxa"/>
            <w:vMerge w:val="restart"/>
            <w:tcBorders>
              <w:top w:val="single" w:sz="8" w:space="0" w:color="660066"/>
            </w:tcBorders>
            <w:shd w:val="clear" w:color="auto" w:fill="auto"/>
          </w:tcPr>
          <w:p w14:paraId="5453730C" w14:textId="4EF85A36" w:rsidR="004C31CB" w:rsidRPr="00AD7210" w:rsidRDefault="004C31CB" w:rsidP="00C34513">
            <w:pPr>
              <w:pStyle w:val="Tabletext"/>
              <w:rPr>
                <w:rFonts w:cs="Arial"/>
                <w:szCs w:val="18"/>
              </w:rPr>
            </w:pPr>
            <w:r>
              <w:rPr>
                <w:rFonts w:cs="Arial"/>
                <w:szCs w:val="18"/>
              </w:rPr>
              <w:t>n/a</w:t>
            </w:r>
          </w:p>
        </w:tc>
        <w:tc>
          <w:tcPr>
            <w:tcW w:w="1772" w:type="dxa"/>
            <w:vMerge w:val="restart"/>
            <w:tcBorders>
              <w:top w:val="single" w:sz="8" w:space="0" w:color="660066"/>
            </w:tcBorders>
            <w:shd w:val="clear" w:color="auto" w:fill="auto"/>
          </w:tcPr>
          <w:p w14:paraId="20717DAF" w14:textId="383E969C" w:rsidR="004C31CB" w:rsidRPr="00AD7210" w:rsidRDefault="004C31CB" w:rsidP="00C34513">
            <w:pPr>
              <w:autoSpaceDE w:val="0"/>
              <w:autoSpaceDN w:val="0"/>
              <w:adjustRightInd w:val="0"/>
              <w:spacing w:before="120" w:after="120"/>
              <w:rPr>
                <w:rFonts w:ascii="Arial" w:hAnsi="Arial" w:cs="Arial"/>
                <w:sz w:val="18"/>
                <w:szCs w:val="18"/>
              </w:rPr>
            </w:pPr>
            <w:r w:rsidRPr="00E61917">
              <w:rPr>
                <w:rFonts w:ascii="Arial" w:hAnsi="Arial" w:cs="Arial"/>
                <w:sz w:val="18"/>
                <w:szCs w:val="18"/>
              </w:rPr>
              <w:t>Calculated based on</w:t>
            </w:r>
            <w:r>
              <w:rPr>
                <w:rFonts w:ascii="Arial" w:hAnsi="Arial" w:cs="Arial"/>
                <w:sz w:val="18"/>
                <w:szCs w:val="18"/>
              </w:rPr>
              <w:t xml:space="preserve"> </w:t>
            </w:r>
            <w:r w:rsidRPr="00E61917">
              <w:rPr>
                <w:rFonts w:ascii="Arial" w:hAnsi="Arial" w:cs="Arial"/>
                <w:sz w:val="18"/>
                <w:szCs w:val="18"/>
              </w:rPr>
              <w:t xml:space="preserve">data from the </w:t>
            </w:r>
            <w:r>
              <w:rPr>
                <w:rFonts w:ascii="Arial" w:hAnsi="Arial" w:cs="Arial"/>
                <w:sz w:val="18"/>
                <w:szCs w:val="18"/>
              </w:rPr>
              <w:t>t</w:t>
            </w:r>
            <w:r w:rsidRPr="00E61917">
              <w:rPr>
                <w:rFonts w:ascii="Arial" w:hAnsi="Arial" w:cs="Arial"/>
                <w:sz w:val="18"/>
                <w:szCs w:val="18"/>
              </w:rPr>
              <w:t>raining</w:t>
            </w:r>
            <w:r>
              <w:rPr>
                <w:rFonts w:ascii="Arial" w:hAnsi="Arial" w:cs="Arial"/>
                <w:sz w:val="18"/>
                <w:szCs w:val="18"/>
              </w:rPr>
              <w:t xml:space="preserve"> </w:t>
            </w:r>
            <w:r w:rsidRPr="00E61917">
              <w:rPr>
                <w:rFonts w:ascii="Arial" w:hAnsi="Arial" w:cs="Arial"/>
                <w:sz w:val="18"/>
                <w:szCs w:val="18"/>
              </w:rPr>
              <w:t>activity file, and</w:t>
            </w:r>
            <w:r>
              <w:rPr>
                <w:rFonts w:ascii="Arial" w:hAnsi="Arial" w:cs="Arial"/>
                <w:sz w:val="18"/>
                <w:szCs w:val="18"/>
              </w:rPr>
              <w:t xml:space="preserve"> l</w:t>
            </w:r>
            <w:r w:rsidRPr="00E61917">
              <w:rPr>
                <w:rFonts w:ascii="Arial" w:hAnsi="Arial" w:cs="Arial"/>
                <w:sz w:val="18"/>
                <w:szCs w:val="18"/>
              </w:rPr>
              <w:t>ooks</w:t>
            </w:r>
            <w:r>
              <w:rPr>
                <w:rFonts w:ascii="Arial" w:hAnsi="Arial" w:cs="Arial"/>
                <w:sz w:val="18"/>
                <w:szCs w:val="18"/>
              </w:rPr>
              <w:t xml:space="preserve"> </w:t>
            </w:r>
            <w:r w:rsidRPr="00E61917">
              <w:rPr>
                <w:rFonts w:ascii="Arial" w:hAnsi="Arial" w:cs="Arial"/>
                <w:sz w:val="18"/>
                <w:szCs w:val="18"/>
              </w:rPr>
              <w:t>back to the earliest year</w:t>
            </w:r>
            <w:r>
              <w:rPr>
                <w:rFonts w:ascii="Arial" w:hAnsi="Arial" w:cs="Arial"/>
                <w:sz w:val="18"/>
                <w:szCs w:val="18"/>
              </w:rPr>
              <w:t xml:space="preserve"> </w:t>
            </w:r>
            <w:r w:rsidRPr="00E61917">
              <w:rPr>
                <w:rFonts w:ascii="Arial" w:hAnsi="Arial" w:cs="Arial"/>
                <w:sz w:val="18"/>
                <w:szCs w:val="18"/>
              </w:rPr>
              <w:t>of data submitted to</w:t>
            </w:r>
            <w:r>
              <w:rPr>
                <w:rFonts w:ascii="Arial" w:hAnsi="Arial" w:cs="Arial"/>
                <w:sz w:val="18"/>
                <w:szCs w:val="18"/>
              </w:rPr>
              <w:t xml:space="preserve"> </w:t>
            </w:r>
            <w:r w:rsidRPr="00E61917">
              <w:rPr>
                <w:rFonts w:ascii="Arial" w:hAnsi="Arial" w:cs="Arial"/>
                <w:sz w:val="18"/>
                <w:szCs w:val="18"/>
              </w:rPr>
              <w:t>NCVER for the</w:t>
            </w:r>
            <w:r>
              <w:rPr>
                <w:rFonts w:ascii="Arial" w:hAnsi="Arial" w:cs="Arial"/>
                <w:sz w:val="18"/>
                <w:szCs w:val="18"/>
              </w:rPr>
              <w:t xml:space="preserve"> </w:t>
            </w:r>
            <w:r w:rsidRPr="00E61917">
              <w:rPr>
                <w:rFonts w:ascii="Arial" w:hAnsi="Arial" w:cs="Arial"/>
                <w:sz w:val="18"/>
                <w:szCs w:val="18"/>
              </w:rPr>
              <w:t>collection.</w:t>
            </w:r>
          </w:p>
        </w:tc>
      </w:tr>
      <w:tr w:rsidR="004C31CB" w:rsidRPr="00AD7210" w14:paraId="49EF3A6A" w14:textId="77777777" w:rsidTr="00EE1F8E">
        <w:tblPrEx>
          <w:tblBorders>
            <w:top w:val="single" w:sz="12" w:space="0" w:color="000000"/>
            <w:bottom w:val="single" w:sz="12" w:space="0" w:color="000000"/>
          </w:tblBorders>
          <w:tblLook w:val="01E0" w:firstRow="1" w:lastRow="1" w:firstColumn="1" w:lastColumn="1" w:noHBand="0" w:noVBand="0"/>
        </w:tblPrEx>
        <w:tc>
          <w:tcPr>
            <w:tcW w:w="1079" w:type="dxa"/>
            <w:vMerge/>
            <w:shd w:val="clear" w:color="auto" w:fill="auto"/>
          </w:tcPr>
          <w:p w14:paraId="4911F0DD" w14:textId="77777777" w:rsidR="004C31CB" w:rsidRPr="00AD7210" w:rsidRDefault="004C31CB" w:rsidP="00C34513">
            <w:pPr>
              <w:pStyle w:val="Tabletext"/>
              <w:spacing w:line="276" w:lineRule="auto"/>
              <w:rPr>
                <w:rFonts w:cs="Arial"/>
                <w:b/>
                <w:bCs/>
                <w:szCs w:val="18"/>
              </w:rPr>
            </w:pPr>
          </w:p>
        </w:tc>
        <w:tc>
          <w:tcPr>
            <w:tcW w:w="1756" w:type="dxa"/>
            <w:vMerge/>
            <w:shd w:val="clear" w:color="auto" w:fill="auto"/>
          </w:tcPr>
          <w:p w14:paraId="50522234" w14:textId="77777777" w:rsidR="004C31CB" w:rsidRPr="00AD7210" w:rsidRDefault="004C31CB" w:rsidP="00C34513">
            <w:pPr>
              <w:pStyle w:val="Tabletext"/>
              <w:spacing w:line="276" w:lineRule="auto"/>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79F70F83" w14:textId="24E426D1" w:rsidR="004C31CB" w:rsidRPr="00AD7210" w:rsidRDefault="004C31CB" w:rsidP="00C34513">
            <w:pPr>
              <w:pStyle w:val="Tabletext"/>
              <w:rPr>
                <w:rFonts w:cs="Arial"/>
                <w:szCs w:val="18"/>
              </w:rPr>
            </w:pPr>
            <w:r>
              <w:rPr>
                <w:rFonts w:cs="Arial"/>
                <w:szCs w:val="18"/>
              </w:rPr>
              <w:t>Continuing program</w:t>
            </w:r>
            <w:r w:rsidR="00130452">
              <w:rPr>
                <w:rFonts w:cs="Arial"/>
                <w:szCs w:val="18"/>
              </w:rPr>
              <w:t>s</w:t>
            </w:r>
          </w:p>
        </w:tc>
        <w:tc>
          <w:tcPr>
            <w:tcW w:w="1771" w:type="dxa"/>
            <w:vMerge/>
            <w:shd w:val="clear" w:color="auto" w:fill="auto"/>
          </w:tcPr>
          <w:p w14:paraId="161B00A4" w14:textId="77777777" w:rsidR="004C31CB" w:rsidRPr="00AD7210" w:rsidRDefault="004C31CB" w:rsidP="00C34513">
            <w:pPr>
              <w:pStyle w:val="Tabletext"/>
              <w:spacing w:line="276" w:lineRule="auto"/>
              <w:rPr>
                <w:rFonts w:cs="Arial"/>
                <w:szCs w:val="18"/>
              </w:rPr>
            </w:pPr>
          </w:p>
        </w:tc>
        <w:tc>
          <w:tcPr>
            <w:tcW w:w="1772" w:type="dxa"/>
            <w:vMerge/>
            <w:shd w:val="clear" w:color="auto" w:fill="auto"/>
          </w:tcPr>
          <w:p w14:paraId="24F4445C" w14:textId="77777777" w:rsidR="004C31CB" w:rsidRPr="00AD7210" w:rsidRDefault="004C31CB" w:rsidP="00C34513">
            <w:pPr>
              <w:autoSpaceDE w:val="0"/>
              <w:autoSpaceDN w:val="0"/>
              <w:adjustRightInd w:val="0"/>
              <w:spacing w:before="120" w:after="120" w:line="276" w:lineRule="auto"/>
              <w:rPr>
                <w:rFonts w:ascii="Arial" w:hAnsi="Arial" w:cs="Arial"/>
                <w:sz w:val="18"/>
                <w:szCs w:val="18"/>
              </w:rPr>
            </w:pPr>
          </w:p>
        </w:tc>
      </w:tr>
      <w:tr w:rsidR="004C31CB" w:rsidRPr="00AD7210" w14:paraId="460AB677" w14:textId="77777777" w:rsidTr="00EE1F8E">
        <w:tblPrEx>
          <w:tblBorders>
            <w:top w:val="single" w:sz="12" w:space="0" w:color="000000"/>
            <w:bottom w:val="single" w:sz="12" w:space="0" w:color="000000"/>
          </w:tblBorders>
          <w:tblLook w:val="01E0" w:firstRow="1" w:lastRow="1" w:firstColumn="1" w:lastColumn="1" w:noHBand="0" w:noVBand="0"/>
        </w:tblPrEx>
        <w:tc>
          <w:tcPr>
            <w:tcW w:w="1079" w:type="dxa"/>
            <w:vMerge/>
            <w:tcBorders>
              <w:bottom w:val="single" w:sz="8" w:space="0" w:color="660066"/>
            </w:tcBorders>
            <w:shd w:val="clear" w:color="auto" w:fill="auto"/>
          </w:tcPr>
          <w:p w14:paraId="1CE7B162" w14:textId="77777777" w:rsidR="004C31CB" w:rsidRPr="00AD7210" w:rsidRDefault="004C31CB" w:rsidP="004C31CB">
            <w:pPr>
              <w:pStyle w:val="Tabletext"/>
              <w:spacing w:line="276" w:lineRule="auto"/>
              <w:rPr>
                <w:rFonts w:cs="Arial"/>
                <w:b/>
                <w:bCs/>
                <w:szCs w:val="18"/>
              </w:rPr>
            </w:pPr>
          </w:p>
        </w:tc>
        <w:tc>
          <w:tcPr>
            <w:tcW w:w="1756" w:type="dxa"/>
            <w:vMerge/>
            <w:tcBorders>
              <w:bottom w:val="single" w:sz="8" w:space="0" w:color="660066"/>
            </w:tcBorders>
            <w:shd w:val="clear" w:color="auto" w:fill="auto"/>
          </w:tcPr>
          <w:p w14:paraId="7F8CBA90" w14:textId="77777777" w:rsidR="004C31CB" w:rsidRPr="00AD7210" w:rsidRDefault="004C31CB" w:rsidP="004C31CB">
            <w:pPr>
              <w:pStyle w:val="Tabletext"/>
              <w:spacing w:line="276" w:lineRule="auto"/>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54DE2ED5" w14:textId="46867CF7" w:rsidR="004C31CB" w:rsidRDefault="004C31CB" w:rsidP="004C31CB">
            <w:pPr>
              <w:pStyle w:val="Tabletext"/>
              <w:rPr>
                <w:rFonts w:cs="Arial"/>
                <w:szCs w:val="18"/>
              </w:rPr>
            </w:pPr>
          </w:p>
        </w:tc>
        <w:tc>
          <w:tcPr>
            <w:tcW w:w="1771" w:type="dxa"/>
            <w:vMerge/>
            <w:shd w:val="clear" w:color="auto" w:fill="auto"/>
          </w:tcPr>
          <w:p w14:paraId="6AB7796B" w14:textId="77777777" w:rsidR="004C31CB" w:rsidRPr="00AD7210" w:rsidRDefault="004C31CB" w:rsidP="004C31CB">
            <w:pPr>
              <w:pStyle w:val="Tabletext"/>
              <w:spacing w:line="276" w:lineRule="auto"/>
              <w:rPr>
                <w:rFonts w:cs="Arial"/>
                <w:szCs w:val="18"/>
              </w:rPr>
            </w:pPr>
          </w:p>
        </w:tc>
        <w:tc>
          <w:tcPr>
            <w:tcW w:w="1772" w:type="dxa"/>
            <w:vMerge/>
            <w:shd w:val="clear" w:color="auto" w:fill="auto"/>
          </w:tcPr>
          <w:p w14:paraId="1BB9E81F" w14:textId="77777777" w:rsidR="004C31CB" w:rsidRPr="00AD7210" w:rsidRDefault="004C31CB" w:rsidP="004C31CB">
            <w:pPr>
              <w:autoSpaceDE w:val="0"/>
              <w:autoSpaceDN w:val="0"/>
              <w:adjustRightInd w:val="0"/>
              <w:spacing w:before="120" w:after="120" w:line="276" w:lineRule="auto"/>
              <w:rPr>
                <w:rFonts w:ascii="Arial" w:hAnsi="Arial" w:cs="Arial"/>
                <w:sz w:val="18"/>
                <w:szCs w:val="18"/>
              </w:rPr>
            </w:pPr>
          </w:p>
        </w:tc>
      </w:tr>
      <w:tr w:rsidR="004C31CB" w:rsidRPr="00AD7210" w14:paraId="7389BFB9" w14:textId="77777777" w:rsidTr="0032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7"/>
        </w:trPr>
        <w:tc>
          <w:tcPr>
            <w:tcW w:w="1079" w:type="dxa"/>
            <w:tcBorders>
              <w:top w:val="single" w:sz="4" w:space="0" w:color="7030A0"/>
              <w:left w:val="nil"/>
              <w:bottom w:val="single" w:sz="4" w:space="0" w:color="7030A0"/>
              <w:right w:val="nil"/>
            </w:tcBorders>
          </w:tcPr>
          <w:p w14:paraId="2EE8F4BE" w14:textId="77777777" w:rsidR="004C31CB" w:rsidRPr="00AD7210" w:rsidRDefault="004C31CB" w:rsidP="004C31CB">
            <w:pPr>
              <w:pStyle w:val="tabletext-bold"/>
              <w:rPr>
                <w:rFonts w:cs="Arial"/>
                <w:szCs w:val="18"/>
              </w:rPr>
            </w:pPr>
            <w:r>
              <w:rPr>
                <w:rFonts w:cs="Arial"/>
                <w:szCs w:val="18"/>
              </w:rPr>
              <w:t>Note:</w:t>
            </w:r>
          </w:p>
        </w:tc>
        <w:tc>
          <w:tcPr>
            <w:tcW w:w="7993" w:type="dxa"/>
            <w:gridSpan w:val="4"/>
            <w:tcBorders>
              <w:top w:val="single" w:sz="4" w:space="0" w:color="7030A0"/>
              <w:left w:val="nil"/>
              <w:bottom w:val="single" w:sz="4" w:space="0" w:color="7030A0"/>
              <w:right w:val="nil"/>
            </w:tcBorders>
          </w:tcPr>
          <w:p w14:paraId="4BE50DEA" w14:textId="0E94149E" w:rsidR="004C31CB" w:rsidRDefault="004C31CB" w:rsidP="004C31CB">
            <w:pPr>
              <w:pStyle w:val="Tabletext"/>
              <w:rPr>
                <w:rFonts w:cs="Arial"/>
                <w:szCs w:val="18"/>
                <w:lang w:val="en-US" w:eastAsia="en-US"/>
              </w:rPr>
            </w:pPr>
            <w:r>
              <w:rPr>
                <w:rFonts w:cs="Arial"/>
                <w:szCs w:val="18"/>
                <w:lang w:val="en-US" w:eastAsia="en-US"/>
              </w:rPr>
              <w:t xml:space="preserve">For the commencing year </w:t>
            </w:r>
            <w:r w:rsidR="0031554F">
              <w:rPr>
                <w:rFonts w:cs="Arial"/>
                <w:szCs w:val="18"/>
                <w:lang w:val="en-US" w:eastAsia="en-US"/>
              </w:rPr>
              <w:t>in</w:t>
            </w:r>
            <w:r>
              <w:rPr>
                <w:rFonts w:cs="Arial"/>
                <w:szCs w:val="18"/>
                <w:lang w:val="en-US" w:eastAsia="en-US"/>
              </w:rPr>
              <w:t xml:space="preserve"> each database (excluding ViS), all activity is set to ‘commencing’. For the following years data is available to determine whether a student was enrolled in the previous year to determine whether a program enrolment is ‘commencing’ or ‘continuing.</w:t>
            </w:r>
          </w:p>
          <w:p w14:paraId="01B76426" w14:textId="2C978564" w:rsidR="004C31CB" w:rsidRPr="00AD7210" w:rsidRDefault="004C31CB" w:rsidP="004C31CB">
            <w:pPr>
              <w:pStyle w:val="Tabletext"/>
              <w:rPr>
                <w:rFonts w:cs="Arial"/>
                <w:szCs w:val="18"/>
                <w:lang w:val="en-US" w:eastAsia="en-US"/>
              </w:rPr>
            </w:pPr>
            <w:r>
              <w:rPr>
                <w:rFonts w:cs="Arial"/>
                <w:szCs w:val="18"/>
                <w:lang w:val="en-US" w:eastAsia="en-US"/>
              </w:rPr>
              <w:t xml:space="preserve">For this reason, when using this field it is recommended to avoid using the initial year of the time-series. </w:t>
            </w:r>
          </w:p>
        </w:tc>
      </w:tr>
    </w:tbl>
    <w:p w14:paraId="1B16DE62" w14:textId="74093AAA" w:rsidR="00E61917" w:rsidRPr="00AD7210" w:rsidRDefault="00E61917" w:rsidP="00E61917">
      <w:pPr>
        <w:pStyle w:val="H2Headings"/>
        <w:rPr>
          <w:rFonts w:cs="Arial"/>
          <w:sz w:val="18"/>
          <w:szCs w:val="18"/>
          <w:lang w:val="en-US"/>
        </w:rPr>
      </w:pPr>
      <w:bookmarkStart w:id="104" w:name="_Toc183599483"/>
      <w:r>
        <w:rPr>
          <w:rFonts w:cs="Arial"/>
          <w:sz w:val="18"/>
          <w:szCs w:val="18"/>
          <w:lang w:val="en-US"/>
        </w:rPr>
        <w:lastRenderedPageBreak/>
        <w:t>Commencing student status</w:t>
      </w:r>
      <w:bookmarkEnd w:id="104"/>
    </w:p>
    <w:p w14:paraId="575E21CD" w14:textId="77777777" w:rsidR="00E61917" w:rsidRPr="00AD7210" w:rsidRDefault="00E61917" w:rsidP="00E61917">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361"/>
        <w:gridCol w:w="1843"/>
        <w:gridCol w:w="2325"/>
        <w:gridCol w:w="1771"/>
        <w:gridCol w:w="1772"/>
      </w:tblGrid>
      <w:tr w:rsidR="00E61917" w:rsidRPr="00AD7210" w14:paraId="09A900AD" w14:textId="77777777" w:rsidTr="005E1EA9">
        <w:tc>
          <w:tcPr>
            <w:tcW w:w="3204" w:type="dxa"/>
            <w:gridSpan w:val="2"/>
            <w:shd w:val="clear" w:color="auto" w:fill="F2F2F2" w:themeFill="background1" w:themeFillShade="F2"/>
          </w:tcPr>
          <w:p w14:paraId="5143AB42" w14:textId="77777777" w:rsidR="00E61917" w:rsidRPr="00AD7210" w:rsidRDefault="00E61917" w:rsidP="0096195D">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868" w:type="dxa"/>
            <w:gridSpan w:val="3"/>
            <w:shd w:val="clear" w:color="auto" w:fill="F2F2F2" w:themeFill="background1" w:themeFillShade="F2"/>
          </w:tcPr>
          <w:p w14:paraId="385D95FF" w14:textId="77777777" w:rsidR="00325915" w:rsidRPr="00AD7210" w:rsidRDefault="00325915" w:rsidP="00325915">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7EB49296" w14:textId="5797E193" w:rsidR="00E61917" w:rsidRDefault="00E61917" w:rsidP="00E61917">
            <w:pPr>
              <w:pStyle w:val="Tabletext"/>
              <w:numPr>
                <w:ilvl w:val="0"/>
                <w:numId w:val="3"/>
              </w:numPr>
              <w:rPr>
                <w:rFonts w:cs="Arial"/>
                <w:szCs w:val="18"/>
                <w:lang w:val="en-US" w:eastAsia="en-US"/>
              </w:rPr>
            </w:pPr>
            <w:r w:rsidRPr="00AD7210">
              <w:rPr>
                <w:rFonts w:cs="Arial"/>
                <w:szCs w:val="18"/>
                <w:lang w:val="en-US" w:eastAsia="en-US"/>
              </w:rPr>
              <w:t>Students</w:t>
            </w:r>
          </w:p>
          <w:p w14:paraId="6B85DE2B" w14:textId="4BF9674E" w:rsidR="00325915" w:rsidRPr="00E61917" w:rsidRDefault="00325915" w:rsidP="00E61917">
            <w:pPr>
              <w:pStyle w:val="Tabletext"/>
              <w:numPr>
                <w:ilvl w:val="0"/>
                <w:numId w:val="3"/>
              </w:numPr>
              <w:rPr>
                <w:rFonts w:cs="Arial"/>
                <w:szCs w:val="18"/>
                <w:lang w:val="en-US" w:eastAsia="en-US"/>
              </w:rPr>
            </w:pPr>
            <w:r>
              <w:rPr>
                <w:rFonts w:cs="Arial"/>
                <w:szCs w:val="18"/>
                <w:lang w:val="en-US" w:eastAsia="en-US"/>
              </w:rPr>
              <w:t>Subject enrolments</w:t>
            </w:r>
          </w:p>
        </w:tc>
      </w:tr>
      <w:tr w:rsidR="00E61917" w:rsidRPr="00AD7210" w14:paraId="39DF08D3" w14:textId="77777777" w:rsidTr="005E1EA9">
        <w:tc>
          <w:tcPr>
            <w:tcW w:w="3204" w:type="dxa"/>
            <w:gridSpan w:val="2"/>
            <w:shd w:val="clear" w:color="auto" w:fill="auto"/>
          </w:tcPr>
          <w:p w14:paraId="13913B66" w14:textId="77777777" w:rsidR="00E61917" w:rsidRPr="00AD7210" w:rsidRDefault="00E61917" w:rsidP="0096195D">
            <w:pPr>
              <w:widowControl w:val="0"/>
              <w:spacing w:before="120" w:after="120"/>
              <w:rPr>
                <w:rFonts w:ascii="Arial" w:hAnsi="Arial" w:cs="Arial"/>
                <w:b/>
                <w:sz w:val="18"/>
                <w:szCs w:val="18"/>
                <w:lang w:val="en-US" w:eastAsia="en-US"/>
              </w:rPr>
            </w:pPr>
          </w:p>
        </w:tc>
        <w:tc>
          <w:tcPr>
            <w:tcW w:w="5868" w:type="dxa"/>
            <w:gridSpan w:val="3"/>
            <w:tcBorders>
              <w:top w:val="nil"/>
              <w:bottom w:val="single" w:sz="8" w:space="0" w:color="660066"/>
            </w:tcBorders>
            <w:shd w:val="solid" w:color="FFFFFF" w:themeColor="background1" w:fill="auto"/>
          </w:tcPr>
          <w:p w14:paraId="45A0836F" w14:textId="4E2E0ECD" w:rsidR="00E61917" w:rsidRPr="00AD7210" w:rsidRDefault="00E61917" w:rsidP="0096195D">
            <w:pPr>
              <w:pStyle w:val="Tabletext"/>
              <w:rPr>
                <w:rFonts w:cs="Arial"/>
                <w:szCs w:val="18"/>
                <w:lang w:val="en-US" w:eastAsia="en-US"/>
              </w:rPr>
            </w:pPr>
          </w:p>
        </w:tc>
      </w:tr>
      <w:tr w:rsidR="005E1EA9" w:rsidRPr="00AD7210" w14:paraId="238185F1" w14:textId="68C4A70C" w:rsidTr="005E1EA9">
        <w:tc>
          <w:tcPr>
            <w:tcW w:w="9072" w:type="dxa"/>
            <w:gridSpan w:val="5"/>
            <w:shd w:val="clear" w:color="auto" w:fill="800080"/>
          </w:tcPr>
          <w:p w14:paraId="3C6255C7" w14:textId="77777777" w:rsidR="005E1EA9" w:rsidRPr="00AD7210" w:rsidRDefault="005E1EA9" w:rsidP="0096195D">
            <w:pPr>
              <w:pStyle w:val="tablehead1-white"/>
              <w:rPr>
                <w:rFonts w:cs="Arial"/>
                <w:sz w:val="18"/>
                <w:szCs w:val="18"/>
              </w:rPr>
            </w:pPr>
            <w:r w:rsidRPr="00AD7210">
              <w:rPr>
                <w:rFonts w:cs="Arial"/>
                <w:sz w:val="18"/>
                <w:szCs w:val="18"/>
              </w:rPr>
              <w:t>Students and courses (VET and TVA) / VET in Schools</w:t>
            </w:r>
          </w:p>
        </w:tc>
      </w:tr>
      <w:tr w:rsidR="00E61917" w:rsidRPr="00AD7210" w14:paraId="290A419C" w14:textId="77777777" w:rsidTr="005E1EA9">
        <w:tblPrEx>
          <w:tblBorders>
            <w:top w:val="single" w:sz="12" w:space="0" w:color="000000"/>
            <w:bottom w:val="single" w:sz="12" w:space="0" w:color="000000"/>
          </w:tblBorders>
          <w:tblLook w:val="01E0" w:firstRow="1" w:lastRow="1" w:firstColumn="1" w:lastColumn="1" w:noHBand="0" w:noVBand="0"/>
        </w:tblPrEx>
        <w:tc>
          <w:tcPr>
            <w:tcW w:w="1361" w:type="dxa"/>
            <w:tcBorders>
              <w:top w:val="nil"/>
              <w:bottom w:val="single" w:sz="8" w:space="0" w:color="660066"/>
            </w:tcBorders>
            <w:shd w:val="solid" w:color="FFFFFF" w:themeColor="background1" w:fill="auto"/>
          </w:tcPr>
          <w:p w14:paraId="3AFC2F70" w14:textId="77777777" w:rsidR="00E61917" w:rsidRPr="00AD7210" w:rsidRDefault="00E61917" w:rsidP="0096195D">
            <w:pPr>
              <w:pStyle w:val="Tablehead1"/>
              <w:rPr>
                <w:rFonts w:cs="Arial"/>
                <w:color w:val="660066"/>
                <w:sz w:val="18"/>
                <w:szCs w:val="18"/>
              </w:rPr>
            </w:pPr>
            <w:r w:rsidRPr="00AD7210">
              <w:rPr>
                <w:rFonts w:cs="Arial"/>
                <w:color w:val="660066"/>
                <w:sz w:val="18"/>
                <w:szCs w:val="18"/>
              </w:rPr>
              <w:t xml:space="preserve">Term </w:t>
            </w:r>
          </w:p>
        </w:tc>
        <w:tc>
          <w:tcPr>
            <w:tcW w:w="1843" w:type="dxa"/>
            <w:tcBorders>
              <w:top w:val="nil"/>
              <w:bottom w:val="single" w:sz="8" w:space="0" w:color="660066"/>
            </w:tcBorders>
            <w:shd w:val="clear" w:color="auto" w:fill="auto"/>
          </w:tcPr>
          <w:p w14:paraId="77B4C110" w14:textId="77777777" w:rsidR="00E61917" w:rsidRPr="00AD7210" w:rsidRDefault="00E61917" w:rsidP="0096195D">
            <w:pPr>
              <w:pStyle w:val="Tablehead1"/>
              <w:rPr>
                <w:rFonts w:cs="Arial"/>
                <w:color w:val="660066"/>
                <w:sz w:val="18"/>
                <w:szCs w:val="18"/>
              </w:rPr>
            </w:pPr>
            <w:r w:rsidRPr="00AD7210">
              <w:rPr>
                <w:rFonts w:cs="Arial"/>
                <w:color w:val="660066"/>
                <w:sz w:val="18"/>
                <w:szCs w:val="18"/>
              </w:rPr>
              <w:t xml:space="preserve">Definition </w:t>
            </w:r>
          </w:p>
        </w:tc>
        <w:tc>
          <w:tcPr>
            <w:tcW w:w="2325" w:type="dxa"/>
            <w:tcBorders>
              <w:top w:val="nil"/>
              <w:bottom w:val="single" w:sz="8" w:space="0" w:color="660066"/>
            </w:tcBorders>
            <w:shd w:val="solid" w:color="FFFFFF" w:themeColor="background1" w:fill="auto"/>
          </w:tcPr>
          <w:p w14:paraId="6C5F79CC" w14:textId="77777777" w:rsidR="00E61917" w:rsidRPr="00AD7210" w:rsidRDefault="00E61917" w:rsidP="0096195D">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771" w:type="dxa"/>
            <w:tcBorders>
              <w:top w:val="nil"/>
              <w:bottom w:val="single" w:sz="8" w:space="0" w:color="660066"/>
            </w:tcBorders>
            <w:shd w:val="solid" w:color="FFFFFF" w:themeColor="background1" w:fill="auto"/>
          </w:tcPr>
          <w:p w14:paraId="25D07209" w14:textId="77777777" w:rsidR="00E61917" w:rsidRPr="00AD7210" w:rsidRDefault="00E61917" w:rsidP="0096195D">
            <w:pPr>
              <w:pStyle w:val="Tablehead1"/>
              <w:rPr>
                <w:rFonts w:cs="Arial"/>
                <w:color w:val="660066"/>
                <w:sz w:val="18"/>
                <w:szCs w:val="18"/>
              </w:rPr>
            </w:pPr>
            <w:r w:rsidRPr="00AD7210">
              <w:rPr>
                <w:rFonts w:cs="Arial"/>
                <w:color w:val="660066"/>
                <w:sz w:val="18"/>
                <w:szCs w:val="18"/>
              </w:rPr>
              <w:t>Classification sub-categories</w:t>
            </w:r>
          </w:p>
        </w:tc>
        <w:tc>
          <w:tcPr>
            <w:tcW w:w="1772" w:type="dxa"/>
            <w:tcBorders>
              <w:top w:val="nil"/>
              <w:bottom w:val="single" w:sz="8" w:space="0" w:color="660066"/>
            </w:tcBorders>
            <w:shd w:val="solid" w:color="FFFFFF" w:themeColor="background1" w:fill="auto"/>
          </w:tcPr>
          <w:p w14:paraId="48B37E8A" w14:textId="77777777" w:rsidR="00E61917" w:rsidRPr="00AD7210" w:rsidRDefault="00E61917" w:rsidP="0096195D">
            <w:pPr>
              <w:pStyle w:val="Tablehead1"/>
              <w:rPr>
                <w:rFonts w:cs="Arial"/>
                <w:color w:val="660066"/>
                <w:sz w:val="18"/>
                <w:szCs w:val="18"/>
              </w:rPr>
            </w:pPr>
            <w:r w:rsidRPr="00AD7210">
              <w:rPr>
                <w:rFonts w:cs="Arial"/>
                <w:color w:val="660066"/>
                <w:sz w:val="18"/>
                <w:szCs w:val="18"/>
              </w:rPr>
              <w:t>Source</w:t>
            </w:r>
          </w:p>
        </w:tc>
      </w:tr>
      <w:tr w:rsidR="004C31CB" w:rsidRPr="00AD7210" w14:paraId="272C2A72" w14:textId="77777777" w:rsidTr="0052602B">
        <w:tblPrEx>
          <w:tblBorders>
            <w:top w:val="single" w:sz="12" w:space="0" w:color="000000"/>
            <w:bottom w:val="single" w:sz="12" w:space="0" w:color="000000"/>
          </w:tblBorders>
          <w:tblLook w:val="01E0" w:firstRow="1" w:lastRow="1" w:firstColumn="1" w:lastColumn="1" w:noHBand="0" w:noVBand="0"/>
        </w:tblPrEx>
        <w:tc>
          <w:tcPr>
            <w:tcW w:w="1361" w:type="dxa"/>
            <w:vMerge w:val="restart"/>
            <w:tcBorders>
              <w:top w:val="single" w:sz="8" w:space="0" w:color="660066"/>
            </w:tcBorders>
            <w:shd w:val="clear" w:color="auto" w:fill="auto"/>
          </w:tcPr>
          <w:p w14:paraId="0983D079" w14:textId="2277718A" w:rsidR="004C31CB" w:rsidRPr="00AD7210" w:rsidRDefault="004C31CB" w:rsidP="0096195D">
            <w:pPr>
              <w:pStyle w:val="tabletext-bold"/>
              <w:rPr>
                <w:rFonts w:cs="Arial"/>
                <w:szCs w:val="18"/>
              </w:rPr>
            </w:pPr>
            <w:r>
              <w:rPr>
                <w:rFonts w:cs="Arial"/>
                <w:szCs w:val="18"/>
              </w:rPr>
              <w:t>Commencing student status</w:t>
            </w:r>
          </w:p>
        </w:tc>
        <w:tc>
          <w:tcPr>
            <w:tcW w:w="1843" w:type="dxa"/>
            <w:vMerge w:val="restart"/>
            <w:tcBorders>
              <w:top w:val="nil"/>
            </w:tcBorders>
            <w:shd w:val="clear" w:color="auto" w:fill="auto"/>
          </w:tcPr>
          <w:p w14:paraId="20E15A6C" w14:textId="5EF9E688" w:rsidR="004C31CB" w:rsidRPr="00AD7210" w:rsidRDefault="004C31CB" w:rsidP="00E61917">
            <w:pPr>
              <w:pStyle w:val="Tabletext"/>
              <w:rPr>
                <w:rFonts w:cs="Arial"/>
                <w:szCs w:val="18"/>
              </w:rPr>
            </w:pPr>
            <w:r w:rsidRPr="00E61917">
              <w:rPr>
                <w:rFonts w:cs="Arial"/>
                <w:szCs w:val="18"/>
              </w:rPr>
              <w:t>Indicates whether the student has</w:t>
            </w:r>
            <w:r>
              <w:rPr>
                <w:rFonts w:cs="Arial"/>
                <w:szCs w:val="18"/>
              </w:rPr>
              <w:t xml:space="preserve"> </w:t>
            </w:r>
            <w:r w:rsidRPr="00E61917">
              <w:rPr>
                <w:rFonts w:cs="Arial"/>
                <w:szCs w:val="18"/>
              </w:rPr>
              <w:t>enrolled in a given program at a given</w:t>
            </w:r>
            <w:r>
              <w:rPr>
                <w:rFonts w:cs="Arial"/>
                <w:szCs w:val="18"/>
              </w:rPr>
              <w:t xml:space="preserve"> </w:t>
            </w:r>
            <w:r w:rsidRPr="00E61917">
              <w:rPr>
                <w:rFonts w:cs="Arial"/>
                <w:szCs w:val="18"/>
              </w:rPr>
              <w:t>RTO for the first time in the year, or</w:t>
            </w:r>
            <w:r>
              <w:rPr>
                <w:rFonts w:cs="Arial"/>
                <w:szCs w:val="18"/>
              </w:rPr>
              <w:t xml:space="preserve"> </w:t>
            </w:r>
            <w:r w:rsidRPr="00E61917">
              <w:rPr>
                <w:rFonts w:cs="Arial"/>
                <w:szCs w:val="18"/>
              </w:rPr>
              <w:t>has continued their enrolment from</w:t>
            </w:r>
            <w:r>
              <w:rPr>
                <w:rFonts w:cs="Arial"/>
                <w:szCs w:val="18"/>
              </w:rPr>
              <w:t xml:space="preserve"> </w:t>
            </w:r>
            <w:r w:rsidRPr="00E61917">
              <w:rPr>
                <w:rFonts w:cs="Arial"/>
                <w:szCs w:val="18"/>
              </w:rPr>
              <w:t>previous years.</w:t>
            </w:r>
          </w:p>
        </w:tc>
        <w:tc>
          <w:tcPr>
            <w:tcW w:w="2325" w:type="dxa"/>
            <w:tcBorders>
              <w:top w:val="single" w:sz="8" w:space="0" w:color="660066"/>
              <w:bottom w:val="single" w:sz="4" w:space="0" w:color="D9D9D9" w:themeColor="background1" w:themeShade="D9"/>
            </w:tcBorders>
            <w:shd w:val="clear" w:color="auto" w:fill="auto"/>
          </w:tcPr>
          <w:p w14:paraId="00569803" w14:textId="0CD1DFDE" w:rsidR="004C31CB" w:rsidRPr="00AD7210" w:rsidRDefault="00130452" w:rsidP="0096195D">
            <w:pPr>
              <w:pStyle w:val="Tabletext"/>
              <w:rPr>
                <w:rFonts w:cs="Arial"/>
                <w:szCs w:val="18"/>
              </w:rPr>
            </w:pPr>
            <w:r>
              <w:rPr>
                <w:rFonts w:cs="Arial"/>
                <w:szCs w:val="18"/>
              </w:rPr>
              <w:t>New to VET</w:t>
            </w:r>
          </w:p>
        </w:tc>
        <w:tc>
          <w:tcPr>
            <w:tcW w:w="1771" w:type="dxa"/>
            <w:vMerge w:val="restart"/>
            <w:tcBorders>
              <w:top w:val="single" w:sz="8" w:space="0" w:color="660066"/>
            </w:tcBorders>
            <w:shd w:val="clear" w:color="auto" w:fill="auto"/>
          </w:tcPr>
          <w:p w14:paraId="1512561A" w14:textId="6E7BCF37" w:rsidR="004C31CB" w:rsidRPr="00AD7210" w:rsidRDefault="004C31CB" w:rsidP="0096195D">
            <w:pPr>
              <w:pStyle w:val="Tabletext"/>
              <w:rPr>
                <w:rFonts w:cs="Arial"/>
                <w:szCs w:val="18"/>
              </w:rPr>
            </w:pPr>
            <w:r>
              <w:rPr>
                <w:rFonts w:cs="Arial"/>
                <w:szCs w:val="18"/>
              </w:rPr>
              <w:t>n/a</w:t>
            </w:r>
          </w:p>
        </w:tc>
        <w:tc>
          <w:tcPr>
            <w:tcW w:w="1772" w:type="dxa"/>
            <w:vMerge w:val="restart"/>
            <w:tcBorders>
              <w:top w:val="single" w:sz="8" w:space="0" w:color="660066"/>
            </w:tcBorders>
            <w:shd w:val="clear" w:color="auto" w:fill="auto"/>
          </w:tcPr>
          <w:p w14:paraId="7B7DE0F6" w14:textId="1470AF83" w:rsidR="004C31CB" w:rsidRPr="00AD7210" w:rsidRDefault="004C31CB" w:rsidP="00E61917">
            <w:pPr>
              <w:autoSpaceDE w:val="0"/>
              <w:autoSpaceDN w:val="0"/>
              <w:adjustRightInd w:val="0"/>
              <w:spacing w:before="120" w:after="120"/>
              <w:rPr>
                <w:rFonts w:ascii="Arial" w:hAnsi="Arial" w:cs="Arial"/>
                <w:sz w:val="18"/>
                <w:szCs w:val="18"/>
              </w:rPr>
            </w:pPr>
            <w:r w:rsidRPr="00E61917">
              <w:rPr>
                <w:rFonts w:ascii="Arial" w:hAnsi="Arial" w:cs="Arial"/>
                <w:sz w:val="18"/>
                <w:szCs w:val="18"/>
              </w:rPr>
              <w:t>Calculated based on</w:t>
            </w:r>
            <w:r>
              <w:rPr>
                <w:rFonts w:ascii="Arial" w:hAnsi="Arial" w:cs="Arial"/>
                <w:sz w:val="18"/>
                <w:szCs w:val="18"/>
              </w:rPr>
              <w:t xml:space="preserve"> </w:t>
            </w:r>
            <w:r w:rsidRPr="00E61917">
              <w:rPr>
                <w:rFonts w:ascii="Arial" w:hAnsi="Arial" w:cs="Arial"/>
                <w:sz w:val="18"/>
                <w:szCs w:val="18"/>
              </w:rPr>
              <w:t xml:space="preserve">data from the </w:t>
            </w:r>
            <w:r>
              <w:rPr>
                <w:rFonts w:ascii="Arial" w:hAnsi="Arial" w:cs="Arial"/>
                <w:sz w:val="18"/>
                <w:szCs w:val="18"/>
              </w:rPr>
              <w:t>t</w:t>
            </w:r>
            <w:r w:rsidRPr="00E61917">
              <w:rPr>
                <w:rFonts w:ascii="Arial" w:hAnsi="Arial" w:cs="Arial"/>
                <w:sz w:val="18"/>
                <w:szCs w:val="18"/>
              </w:rPr>
              <w:t>raining</w:t>
            </w:r>
            <w:r>
              <w:rPr>
                <w:rFonts w:ascii="Arial" w:hAnsi="Arial" w:cs="Arial"/>
                <w:sz w:val="18"/>
                <w:szCs w:val="18"/>
              </w:rPr>
              <w:t xml:space="preserve"> </w:t>
            </w:r>
            <w:r w:rsidRPr="00E61917">
              <w:rPr>
                <w:rFonts w:ascii="Arial" w:hAnsi="Arial" w:cs="Arial"/>
                <w:sz w:val="18"/>
                <w:szCs w:val="18"/>
              </w:rPr>
              <w:t>activity file, and</w:t>
            </w:r>
            <w:r>
              <w:rPr>
                <w:rFonts w:ascii="Arial" w:hAnsi="Arial" w:cs="Arial"/>
                <w:sz w:val="18"/>
                <w:szCs w:val="18"/>
              </w:rPr>
              <w:t xml:space="preserve"> l</w:t>
            </w:r>
            <w:r w:rsidRPr="00E61917">
              <w:rPr>
                <w:rFonts w:ascii="Arial" w:hAnsi="Arial" w:cs="Arial"/>
                <w:sz w:val="18"/>
                <w:szCs w:val="18"/>
              </w:rPr>
              <w:t>ooks</w:t>
            </w:r>
            <w:r>
              <w:rPr>
                <w:rFonts w:ascii="Arial" w:hAnsi="Arial" w:cs="Arial"/>
                <w:sz w:val="18"/>
                <w:szCs w:val="18"/>
              </w:rPr>
              <w:t xml:space="preserve"> </w:t>
            </w:r>
            <w:r w:rsidRPr="00E61917">
              <w:rPr>
                <w:rFonts w:ascii="Arial" w:hAnsi="Arial" w:cs="Arial"/>
                <w:sz w:val="18"/>
                <w:szCs w:val="18"/>
              </w:rPr>
              <w:t>back to the earliest year</w:t>
            </w:r>
            <w:r>
              <w:rPr>
                <w:rFonts w:ascii="Arial" w:hAnsi="Arial" w:cs="Arial"/>
                <w:sz w:val="18"/>
                <w:szCs w:val="18"/>
              </w:rPr>
              <w:t xml:space="preserve"> </w:t>
            </w:r>
            <w:r w:rsidRPr="00E61917">
              <w:rPr>
                <w:rFonts w:ascii="Arial" w:hAnsi="Arial" w:cs="Arial"/>
                <w:sz w:val="18"/>
                <w:szCs w:val="18"/>
              </w:rPr>
              <w:t>of data submitted to</w:t>
            </w:r>
            <w:r>
              <w:rPr>
                <w:rFonts w:ascii="Arial" w:hAnsi="Arial" w:cs="Arial"/>
                <w:sz w:val="18"/>
                <w:szCs w:val="18"/>
              </w:rPr>
              <w:t xml:space="preserve"> </w:t>
            </w:r>
            <w:r w:rsidRPr="00E61917">
              <w:rPr>
                <w:rFonts w:ascii="Arial" w:hAnsi="Arial" w:cs="Arial"/>
                <w:sz w:val="18"/>
                <w:szCs w:val="18"/>
              </w:rPr>
              <w:t>NCVER for the</w:t>
            </w:r>
            <w:r>
              <w:rPr>
                <w:rFonts w:ascii="Arial" w:hAnsi="Arial" w:cs="Arial"/>
                <w:sz w:val="18"/>
                <w:szCs w:val="18"/>
              </w:rPr>
              <w:t xml:space="preserve"> </w:t>
            </w:r>
            <w:r w:rsidRPr="00E61917">
              <w:rPr>
                <w:rFonts w:ascii="Arial" w:hAnsi="Arial" w:cs="Arial"/>
                <w:sz w:val="18"/>
                <w:szCs w:val="18"/>
              </w:rPr>
              <w:t>collection.</w:t>
            </w:r>
          </w:p>
        </w:tc>
      </w:tr>
      <w:tr w:rsidR="004C31CB" w:rsidRPr="00AD7210" w14:paraId="2814E7B7" w14:textId="77777777" w:rsidTr="0052602B">
        <w:tblPrEx>
          <w:tblBorders>
            <w:top w:val="single" w:sz="12" w:space="0" w:color="000000"/>
            <w:bottom w:val="single" w:sz="12" w:space="0" w:color="000000"/>
          </w:tblBorders>
          <w:tblLook w:val="01E0" w:firstRow="1" w:lastRow="1" w:firstColumn="1" w:lastColumn="1" w:noHBand="0" w:noVBand="0"/>
        </w:tblPrEx>
        <w:tc>
          <w:tcPr>
            <w:tcW w:w="1361" w:type="dxa"/>
            <w:vMerge/>
            <w:shd w:val="clear" w:color="auto" w:fill="auto"/>
          </w:tcPr>
          <w:p w14:paraId="646524D0" w14:textId="77777777" w:rsidR="004C31CB" w:rsidRPr="00AD7210" w:rsidRDefault="004C31CB" w:rsidP="0096195D">
            <w:pPr>
              <w:pStyle w:val="Tabletext"/>
              <w:spacing w:line="276" w:lineRule="auto"/>
              <w:rPr>
                <w:rFonts w:cs="Arial"/>
                <w:b/>
                <w:bCs/>
                <w:szCs w:val="18"/>
              </w:rPr>
            </w:pPr>
          </w:p>
        </w:tc>
        <w:tc>
          <w:tcPr>
            <w:tcW w:w="1843" w:type="dxa"/>
            <w:vMerge/>
            <w:shd w:val="clear" w:color="auto" w:fill="auto"/>
          </w:tcPr>
          <w:p w14:paraId="174231C2" w14:textId="77777777" w:rsidR="004C31CB" w:rsidRPr="00AD7210" w:rsidRDefault="004C31CB" w:rsidP="0096195D">
            <w:pPr>
              <w:pStyle w:val="Tabletext"/>
              <w:spacing w:line="276" w:lineRule="auto"/>
              <w:rPr>
                <w:rFonts w:cs="Arial"/>
                <w:szCs w:val="18"/>
              </w:rPr>
            </w:pPr>
          </w:p>
        </w:tc>
        <w:tc>
          <w:tcPr>
            <w:tcW w:w="2325" w:type="dxa"/>
            <w:tcBorders>
              <w:top w:val="single" w:sz="4" w:space="0" w:color="D9D9D9" w:themeColor="background1" w:themeShade="D9"/>
              <w:bottom w:val="single" w:sz="4" w:space="0" w:color="D9D9D9" w:themeColor="background1" w:themeShade="D9"/>
            </w:tcBorders>
            <w:shd w:val="clear" w:color="auto" w:fill="auto"/>
          </w:tcPr>
          <w:p w14:paraId="617B8C0F" w14:textId="08335799" w:rsidR="004C31CB" w:rsidRPr="00AD7210" w:rsidRDefault="00130452" w:rsidP="0096195D">
            <w:pPr>
              <w:pStyle w:val="Tabletext"/>
              <w:rPr>
                <w:rFonts w:cs="Arial"/>
                <w:szCs w:val="18"/>
              </w:rPr>
            </w:pPr>
            <w:r>
              <w:rPr>
                <w:rFonts w:cs="Arial"/>
                <w:szCs w:val="18"/>
              </w:rPr>
              <w:t>Not new to VET</w:t>
            </w:r>
          </w:p>
        </w:tc>
        <w:tc>
          <w:tcPr>
            <w:tcW w:w="1771" w:type="dxa"/>
            <w:vMerge/>
            <w:shd w:val="clear" w:color="auto" w:fill="auto"/>
          </w:tcPr>
          <w:p w14:paraId="5BB8F836" w14:textId="77777777" w:rsidR="004C31CB" w:rsidRPr="00AD7210" w:rsidRDefault="004C31CB" w:rsidP="0096195D">
            <w:pPr>
              <w:pStyle w:val="Tabletext"/>
              <w:spacing w:line="276" w:lineRule="auto"/>
              <w:rPr>
                <w:rFonts w:cs="Arial"/>
                <w:szCs w:val="18"/>
              </w:rPr>
            </w:pPr>
          </w:p>
        </w:tc>
        <w:tc>
          <w:tcPr>
            <w:tcW w:w="1772" w:type="dxa"/>
            <w:vMerge/>
            <w:shd w:val="clear" w:color="auto" w:fill="auto"/>
          </w:tcPr>
          <w:p w14:paraId="62170482" w14:textId="77777777" w:rsidR="004C31CB" w:rsidRPr="00AD7210" w:rsidRDefault="004C31CB" w:rsidP="0096195D">
            <w:pPr>
              <w:autoSpaceDE w:val="0"/>
              <w:autoSpaceDN w:val="0"/>
              <w:adjustRightInd w:val="0"/>
              <w:spacing w:before="120" w:after="120" w:line="276" w:lineRule="auto"/>
              <w:rPr>
                <w:rFonts w:ascii="Arial" w:hAnsi="Arial" w:cs="Arial"/>
                <w:sz w:val="18"/>
                <w:szCs w:val="18"/>
              </w:rPr>
            </w:pPr>
          </w:p>
        </w:tc>
      </w:tr>
      <w:tr w:rsidR="004C31CB" w:rsidRPr="00AD7210" w14:paraId="736988B1" w14:textId="77777777" w:rsidTr="0052602B">
        <w:tblPrEx>
          <w:tblBorders>
            <w:top w:val="single" w:sz="12" w:space="0" w:color="000000"/>
            <w:bottom w:val="single" w:sz="12" w:space="0" w:color="000000"/>
          </w:tblBorders>
          <w:tblLook w:val="01E0" w:firstRow="1" w:lastRow="1" w:firstColumn="1" w:lastColumn="1" w:noHBand="0" w:noVBand="0"/>
        </w:tblPrEx>
        <w:tc>
          <w:tcPr>
            <w:tcW w:w="1361" w:type="dxa"/>
            <w:vMerge/>
            <w:tcBorders>
              <w:bottom w:val="single" w:sz="8" w:space="0" w:color="660066"/>
            </w:tcBorders>
            <w:shd w:val="clear" w:color="auto" w:fill="auto"/>
          </w:tcPr>
          <w:p w14:paraId="2D466435" w14:textId="77777777" w:rsidR="004C31CB" w:rsidRPr="00AD7210" w:rsidRDefault="004C31CB" w:rsidP="0096195D">
            <w:pPr>
              <w:pStyle w:val="Tabletext"/>
              <w:spacing w:line="276" w:lineRule="auto"/>
              <w:rPr>
                <w:rFonts w:cs="Arial"/>
                <w:b/>
                <w:bCs/>
                <w:szCs w:val="18"/>
              </w:rPr>
            </w:pPr>
          </w:p>
        </w:tc>
        <w:tc>
          <w:tcPr>
            <w:tcW w:w="1843" w:type="dxa"/>
            <w:vMerge/>
            <w:tcBorders>
              <w:bottom w:val="single" w:sz="8" w:space="0" w:color="660066"/>
            </w:tcBorders>
            <w:shd w:val="clear" w:color="auto" w:fill="auto"/>
          </w:tcPr>
          <w:p w14:paraId="007F1535" w14:textId="77777777" w:rsidR="004C31CB" w:rsidRPr="00AD7210" w:rsidRDefault="004C31CB" w:rsidP="0096195D">
            <w:pPr>
              <w:pStyle w:val="Tabletext"/>
              <w:spacing w:line="276" w:lineRule="auto"/>
              <w:rPr>
                <w:rFonts w:cs="Arial"/>
                <w:szCs w:val="18"/>
              </w:rPr>
            </w:pPr>
          </w:p>
        </w:tc>
        <w:tc>
          <w:tcPr>
            <w:tcW w:w="2325" w:type="dxa"/>
            <w:tcBorders>
              <w:top w:val="single" w:sz="4" w:space="0" w:color="D9D9D9" w:themeColor="background1" w:themeShade="D9"/>
              <w:bottom w:val="single" w:sz="4" w:space="0" w:color="D9D9D9" w:themeColor="background1" w:themeShade="D9"/>
            </w:tcBorders>
            <w:shd w:val="clear" w:color="auto" w:fill="auto"/>
          </w:tcPr>
          <w:p w14:paraId="265D3E77" w14:textId="70E846F1" w:rsidR="004C31CB" w:rsidRDefault="004C31CB" w:rsidP="0096195D">
            <w:pPr>
              <w:pStyle w:val="Tabletext"/>
              <w:rPr>
                <w:rFonts w:cs="Arial"/>
                <w:szCs w:val="18"/>
              </w:rPr>
            </w:pPr>
          </w:p>
        </w:tc>
        <w:tc>
          <w:tcPr>
            <w:tcW w:w="1771" w:type="dxa"/>
            <w:vMerge/>
            <w:shd w:val="clear" w:color="auto" w:fill="auto"/>
          </w:tcPr>
          <w:p w14:paraId="62321526" w14:textId="77777777" w:rsidR="004C31CB" w:rsidRPr="00AD7210" w:rsidRDefault="004C31CB" w:rsidP="0096195D">
            <w:pPr>
              <w:pStyle w:val="Tabletext"/>
              <w:spacing w:line="276" w:lineRule="auto"/>
              <w:rPr>
                <w:rFonts w:cs="Arial"/>
                <w:szCs w:val="18"/>
              </w:rPr>
            </w:pPr>
          </w:p>
        </w:tc>
        <w:tc>
          <w:tcPr>
            <w:tcW w:w="1772" w:type="dxa"/>
            <w:vMerge/>
            <w:shd w:val="clear" w:color="auto" w:fill="auto"/>
          </w:tcPr>
          <w:p w14:paraId="366247CE" w14:textId="77777777" w:rsidR="004C31CB" w:rsidRPr="00AD7210" w:rsidRDefault="004C31CB" w:rsidP="0096195D">
            <w:pPr>
              <w:autoSpaceDE w:val="0"/>
              <w:autoSpaceDN w:val="0"/>
              <w:adjustRightInd w:val="0"/>
              <w:spacing w:before="120" w:after="120" w:line="276" w:lineRule="auto"/>
              <w:rPr>
                <w:rFonts w:ascii="Arial" w:hAnsi="Arial" w:cs="Arial"/>
                <w:sz w:val="18"/>
                <w:szCs w:val="18"/>
              </w:rPr>
            </w:pPr>
          </w:p>
        </w:tc>
      </w:tr>
      <w:tr w:rsidR="00325915" w:rsidRPr="00AD7210" w14:paraId="08F11DF9" w14:textId="77777777" w:rsidTr="0032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5"/>
        </w:trPr>
        <w:tc>
          <w:tcPr>
            <w:tcW w:w="1361" w:type="dxa"/>
            <w:tcBorders>
              <w:top w:val="single" w:sz="4" w:space="0" w:color="7030A0"/>
              <w:left w:val="nil"/>
              <w:bottom w:val="single" w:sz="4" w:space="0" w:color="7030A0"/>
              <w:right w:val="nil"/>
            </w:tcBorders>
          </w:tcPr>
          <w:p w14:paraId="130586AF" w14:textId="77777777" w:rsidR="00325915" w:rsidRPr="00AD7210" w:rsidRDefault="00325915" w:rsidP="00325915">
            <w:pPr>
              <w:pStyle w:val="tabletext-bold"/>
              <w:rPr>
                <w:rFonts w:cs="Arial"/>
                <w:szCs w:val="18"/>
              </w:rPr>
            </w:pPr>
            <w:r>
              <w:rPr>
                <w:rFonts w:cs="Arial"/>
                <w:szCs w:val="18"/>
              </w:rPr>
              <w:t>Note:</w:t>
            </w:r>
          </w:p>
        </w:tc>
        <w:tc>
          <w:tcPr>
            <w:tcW w:w="7711" w:type="dxa"/>
            <w:gridSpan w:val="4"/>
            <w:tcBorders>
              <w:top w:val="single" w:sz="4" w:space="0" w:color="7030A0"/>
              <w:left w:val="nil"/>
              <w:bottom w:val="single" w:sz="4" w:space="0" w:color="7030A0"/>
              <w:right w:val="nil"/>
            </w:tcBorders>
          </w:tcPr>
          <w:p w14:paraId="1254642A" w14:textId="37C950E3" w:rsidR="00325915" w:rsidRDefault="004C31CB" w:rsidP="00325915">
            <w:pPr>
              <w:pStyle w:val="Tabletext"/>
              <w:rPr>
                <w:rFonts w:cs="Arial"/>
                <w:szCs w:val="18"/>
                <w:lang w:val="en-US" w:eastAsia="en-US"/>
              </w:rPr>
            </w:pPr>
            <w:r>
              <w:rPr>
                <w:rFonts w:cs="Arial"/>
                <w:szCs w:val="18"/>
                <w:lang w:val="en-US" w:eastAsia="en-US"/>
              </w:rPr>
              <w:t>For</w:t>
            </w:r>
            <w:r w:rsidR="00325915">
              <w:rPr>
                <w:rFonts w:cs="Arial"/>
                <w:szCs w:val="18"/>
                <w:lang w:val="en-US" w:eastAsia="en-US"/>
              </w:rPr>
              <w:t xml:space="preserve"> the commencing year </w:t>
            </w:r>
            <w:r w:rsidR="0031554F">
              <w:rPr>
                <w:rFonts w:cs="Arial"/>
                <w:szCs w:val="18"/>
                <w:lang w:val="en-US" w:eastAsia="en-US"/>
              </w:rPr>
              <w:t>in</w:t>
            </w:r>
            <w:r w:rsidR="00325915">
              <w:rPr>
                <w:rFonts w:cs="Arial"/>
                <w:szCs w:val="18"/>
                <w:lang w:val="en-US" w:eastAsia="en-US"/>
              </w:rPr>
              <w:t xml:space="preserve"> each database (excluding ViS) all activity is set to ‘commencing’. For the following years data is available to determine whether a student was enrolled in the previous year to determine whether a </w:t>
            </w:r>
            <w:r w:rsidR="0031554F">
              <w:rPr>
                <w:rFonts w:cs="Arial"/>
                <w:szCs w:val="18"/>
                <w:lang w:val="en-US" w:eastAsia="en-US"/>
              </w:rPr>
              <w:t>student</w:t>
            </w:r>
            <w:r w:rsidR="00325915">
              <w:rPr>
                <w:rFonts w:cs="Arial"/>
                <w:szCs w:val="18"/>
                <w:lang w:val="en-US" w:eastAsia="en-US"/>
              </w:rPr>
              <w:t xml:space="preserve"> is ‘commencing’ or ‘continuing.</w:t>
            </w:r>
          </w:p>
          <w:p w14:paraId="38F0CCE4" w14:textId="4A934F5D" w:rsidR="00325915" w:rsidRPr="00AD7210" w:rsidRDefault="00325915" w:rsidP="00325915">
            <w:pPr>
              <w:pStyle w:val="Tabletext"/>
              <w:rPr>
                <w:rFonts w:cs="Arial"/>
                <w:szCs w:val="18"/>
                <w:lang w:val="en-US" w:eastAsia="en-US"/>
              </w:rPr>
            </w:pPr>
            <w:r>
              <w:rPr>
                <w:rFonts w:cs="Arial"/>
                <w:szCs w:val="18"/>
                <w:lang w:val="en-US" w:eastAsia="en-US"/>
              </w:rPr>
              <w:t xml:space="preserve">For this reason, when using this field it is recommended to avoid using the initial year of the time-series. </w:t>
            </w:r>
          </w:p>
        </w:tc>
      </w:tr>
    </w:tbl>
    <w:p w14:paraId="63E2D59B" w14:textId="77777777" w:rsidR="00FE08D6" w:rsidRPr="00AD7210" w:rsidRDefault="00FE08D6" w:rsidP="00FE08D6">
      <w:pPr>
        <w:rPr>
          <w:rFonts w:ascii="Arial" w:hAnsi="Arial" w:cs="Arial"/>
          <w:b/>
          <w:sz w:val="18"/>
          <w:szCs w:val="18"/>
        </w:rPr>
      </w:pPr>
      <w:r w:rsidRPr="00AD7210">
        <w:rPr>
          <w:rFonts w:ascii="Arial" w:hAnsi="Arial" w:cs="Arial"/>
          <w:b/>
          <w:sz w:val="18"/>
          <w:szCs w:val="18"/>
        </w:rPr>
        <w:br w:type="page"/>
      </w:r>
    </w:p>
    <w:p w14:paraId="102993DF" w14:textId="77777777" w:rsidR="00FE08D6" w:rsidRPr="00AD7210" w:rsidRDefault="00FE08D6" w:rsidP="00FE08D6">
      <w:pPr>
        <w:pStyle w:val="H2Headings"/>
        <w:rPr>
          <w:rFonts w:cs="Arial"/>
          <w:sz w:val="18"/>
          <w:szCs w:val="18"/>
          <w:lang w:val="en-US"/>
        </w:rPr>
      </w:pPr>
      <w:bookmarkStart w:id="105" w:name="_Toc183599484"/>
      <w:r w:rsidRPr="00AD7210">
        <w:rPr>
          <w:rFonts w:cs="Arial"/>
          <w:sz w:val="18"/>
          <w:szCs w:val="18"/>
          <w:lang w:val="en-US"/>
        </w:rPr>
        <w:lastRenderedPageBreak/>
        <w:t>Count</w:t>
      </w:r>
      <w:bookmarkEnd w:id="105"/>
      <w:r w:rsidRPr="00AD7210">
        <w:rPr>
          <w:rFonts w:cs="Arial"/>
          <w:sz w:val="18"/>
          <w:szCs w:val="18"/>
          <w:lang w:val="en-US"/>
        </w:rPr>
        <w:t xml:space="preserve"> </w:t>
      </w:r>
    </w:p>
    <w:p w14:paraId="261A8F74"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985"/>
        <w:gridCol w:w="1937"/>
        <w:gridCol w:w="1937"/>
        <w:gridCol w:w="1937"/>
      </w:tblGrid>
      <w:tr w:rsidR="00FE08D6" w:rsidRPr="00AD7210" w14:paraId="58987612" w14:textId="77777777" w:rsidTr="00F96210">
        <w:tc>
          <w:tcPr>
            <w:tcW w:w="3261" w:type="dxa"/>
            <w:gridSpan w:val="2"/>
            <w:shd w:val="clear" w:color="auto" w:fill="F2F2F2" w:themeFill="background1" w:themeFillShade="F2"/>
          </w:tcPr>
          <w:p w14:paraId="63FE2CE1"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811" w:type="dxa"/>
            <w:gridSpan w:val="3"/>
            <w:shd w:val="clear" w:color="auto" w:fill="F2F2F2" w:themeFill="background1" w:themeFillShade="F2"/>
          </w:tcPr>
          <w:p w14:paraId="290CA87A"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65A82A02"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33081849" w14:textId="0145FB27" w:rsidR="00FE08D6" w:rsidRPr="003D6E21" w:rsidRDefault="00FE08D6" w:rsidP="003D6E21">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5BF04638" w14:textId="77777777" w:rsidTr="00F96210">
        <w:tc>
          <w:tcPr>
            <w:tcW w:w="3261" w:type="dxa"/>
            <w:gridSpan w:val="2"/>
            <w:shd w:val="clear" w:color="auto" w:fill="auto"/>
          </w:tcPr>
          <w:p w14:paraId="6BF66A4D" w14:textId="77777777" w:rsidR="00FE08D6" w:rsidRPr="00AD7210" w:rsidRDefault="00FE08D6" w:rsidP="00F96210">
            <w:pPr>
              <w:pStyle w:val="tabletext-bold"/>
              <w:rPr>
                <w:rFonts w:cs="Arial"/>
                <w:szCs w:val="18"/>
              </w:rPr>
            </w:pPr>
          </w:p>
        </w:tc>
        <w:tc>
          <w:tcPr>
            <w:tcW w:w="5811" w:type="dxa"/>
            <w:gridSpan w:val="3"/>
            <w:shd w:val="clear" w:color="auto" w:fill="auto"/>
          </w:tcPr>
          <w:p w14:paraId="6758FD0A" w14:textId="77777777" w:rsidR="00FE08D6" w:rsidRPr="00AD7210" w:rsidRDefault="00FE08D6" w:rsidP="00F96210">
            <w:pPr>
              <w:pStyle w:val="Tabletext"/>
              <w:rPr>
                <w:rFonts w:cs="Arial"/>
                <w:szCs w:val="18"/>
                <w:lang w:val="en-US" w:eastAsia="en-US"/>
              </w:rPr>
            </w:pPr>
          </w:p>
        </w:tc>
      </w:tr>
      <w:tr w:rsidR="00FE08D6" w:rsidRPr="00AD7210" w14:paraId="706FBA19" w14:textId="77777777" w:rsidTr="00F96210">
        <w:tc>
          <w:tcPr>
            <w:tcW w:w="3261" w:type="dxa"/>
            <w:gridSpan w:val="2"/>
            <w:shd w:val="clear" w:color="auto" w:fill="auto"/>
          </w:tcPr>
          <w:p w14:paraId="2BC2A72A" w14:textId="77777777" w:rsidR="00FE08D6" w:rsidRPr="00AD7210" w:rsidRDefault="00FE08D6" w:rsidP="00F96210">
            <w:pPr>
              <w:pStyle w:val="tabletext-bold"/>
              <w:rPr>
                <w:rFonts w:cs="Arial"/>
                <w:szCs w:val="18"/>
              </w:rPr>
            </w:pPr>
            <w:r w:rsidRPr="00AD7210">
              <w:rPr>
                <w:rFonts w:cs="Arial"/>
                <w:szCs w:val="18"/>
              </w:rPr>
              <w:t>Usage:</w:t>
            </w:r>
          </w:p>
        </w:tc>
        <w:tc>
          <w:tcPr>
            <w:tcW w:w="5811" w:type="dxa"/>
            <w:gridSpan w:val="3"/>
            <w:shd w:val="clear" w:color="auto" w:fill="auto"/>
          </w:tcPr>
          <w:p w14:paraId="6593C169"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The “Count” field is a counting field. It displays the number of respondents for the survey.</w:t>
            </w:r>
            <w:r w:rsidRPr="00AD7210">
              <w:rPr>
                <w:rFonts w:cs="Arial"/>
                <w:szCs w:val="18"/>
                <w:lang w:val="en-US" w:eastAsia="en-US"/>
              </w:rPr>
              <w:br/>
            </w:r>
          </w:p>
        </w:tc>
      </w:tr>
      <w:tr w:rsidR="00FE08D6" w:rsidRPr="00AD7210" w14:paraId="00BCDC9F" w14:textId="77777777" w:rsidTr="00F96210">
        <w:tc>
          <w:tcPr>
            <w:tcW w:w="3261" w:type="dxa"/>
            <w:gridSpan w:val="2"/>
            <w:shd w:val="clear" w:color="auto" w:fill="auto"/>
          </w:tcPr>
          <w:p w14:paraId="094352F0" w14:textId="77777777" w:rsidR="00FE08D6" w:rsidRPr="00AD7210" w:rsidRDefault="00FE08D6" w:rsidP="00F96210">
            <w:pPr>
              <w:pStyle w:val="tabletext-bold"/>
              <w:rPr>
                <w:rFonts w:cs="Arial"/>
                <w:szCs w:val="18"/>
              </w:rPr>
            </w:pPr>
            <w:r w:rsidRPr="00AD7210">
              <w:rPr>
                <w:rFonts w:cs="Arial"/>
                <w:szCs w:val="18"/>
              </w:rPr>
              <w:t>See also:</w:t>
            </w:r>
          </w:p>
        </w:tc>
        <w:tc>
          <w:tcPr>
            <w:tcW w:w="5811" w:type="dxa"/>
            <w:gridSpan w:val="3"/>
            <w:shd w:val="clear" w:color="auto" w:fill="auto"/>
          </w:tcPr>
          <w:p w14:paraId="76D16C6B" w14:textId="77777777" w:rsidR="00FE08D6" w:rsidRPr="00AD7210" w:rsidRDefault="00FE08D6" w:rsidP="00F96210">
            <w:pPr>
              <w:pStyle w:val="tabletext-bold"/>
              <w:rPr>
                <w:rFonts w:cs="Arial"/>
                <w:szCs w:val="18"/>
              </w:rPr>
            </w:pPr>
            <w:r w:rsidRPr="00AD7210">
              <w:rPr>
                <w:rFonts w:cs="Arial"/>
                <w:szCs w:val="18"/>
              </w:rPr>
              <w:t>Estimated population</w:t>
            </w:r>
          </w:p>
          <w:p w14:paraId="5B393DA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 xml:space="preserve">The National Student Outcomes Survey relies on students replying to the survey. The </w:t>
            </w:r>
            <w:r>
              <w:rPr>
                <w:rFonts w:cs="Arial"/>
                <w:szCs w:val="18"/>
                <w:lang w:val="en-US" w:eastAsia="en-US"/>
              </w:rPr>
              <w:t>‘</w:t>
            </w:r>
            <w:r w:rsidRPr="00AD7210">
              <w:rPr>
                <w:rFonts w:cs="Arial"/>
                <w:szCs w:val="18"/>
                <w:lang w:val="en-US" w:eastAsia="en-US"/>
              </w:rPr>
              <w:t>Count' field provides a count of the actual number of respondents to the survey. The number of respondents is then multiplied by a weight to create the 'estimated population' that has completed a study enrolment. Estimates based on five or fewer respondents should not be reported as they are unreliable.</w:t>
            </w:r>
          </w:p>
          <w:p w14:paraId="3DFF2861"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The 'Estimated population' is the default count for the National Student Outcomes Survey database. For example, when this database is opened and a selection of fields added (not from the 'Count' option) the data displayed will be that of the estimated population for the survey.</w:t>
            </w:r>
            <w:r w:rsidRPr="00AD7210">
              <w:rPr>
                <w:rFonts w:cs="Arial"/>
                <w:szCs w:val="18"/>
                <w:lang w:val="en-US" w:eastAsia="en-US"/>
              </w:rPr>
              <w:br/>
            </w:r>
          </w:p>
        </w:tc>
      </w:tr>
      <w:tr w:rsidR="00FE08D6" w:rsidRPr="00AD7210" w14:paraId="088D0EAF"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686868E5"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w:t>
            </w:r>
          </w:p>
        </w:tc>
      </w:tr>
      <w:tr w:rsidR="00FE08D6" w:rsidRPr="00AD7210" w14:paraId="583F19A7"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2679075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985" w:type="dxa"/>
            <w:tcBorders>
              <w:top w:val="nil"/>
              <w:bottom w:val="single" w:sz="8" w:space="0" w:color="00B050"/>
            </w:tcBorders>
            <w:shd w:val="clear" w:color="auto" w:fill="auto"/>
          </w:tcPr>
          <w:p w14:paraId="0C1AB407"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937" w:type="dxa"/>
            <w:tcBorders>
              <w:top w:val="nil"/>
              <w:bottom w:val="single" w:sz="8" w:space="0" w:color="00B050"/>
            </w:tcBorders>
            <w:shd w:val="clear" w:color="auto" w:fill="auto"/>
          </w:tcPr>
          <w:p w14:paraId="77791ED8"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937" w:type="dxa"/>
            <w:tcBorders>
              <w:top w:val="nil"/>
              <w:bottom w:val="single" w:sz="8" w:space="0" w:color="00B050"/>
            </w:tcBorders>
            <w:shd w:val="clear" w:color="auto" w:fill="auto"/>
          </w:tcPr>
          <w:p w14:paraId="7CA14E69"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937" w:type="dxa"/>
            <w:tcBorders>
              <w:top w:val="nil"/>
              <w:bottom w:val="single" w:sz="8" w:space="0" w:color="00B050"/>
            </w:tcBorders>
            <w:shd w:val="clear" w:color="auto" w:fill="auto"/>
          </w:tcPr>
          <w:p w14:paraId="5349FB6B"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3A853364"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single" w:sz="8" w:space="0" w:color="00B050"/>
              <w:bottom w:val="single" w:sz="8" w:space="0" w:color="00B050"/>
            </w:tcBorders>
            <w:shd w:val="clear" w:color="auto" w:fill="auto"/>
          </w:tcPr>
          <w:p w14:paraId="07C7F716" w14:textId="77777777" w:rsidR="00FE08D6" w:rsidRPr="00AD7210" w:rsidRDefault="00FE08D6" w:rsidP="00F96210">
            <w:pPr>
              <w:pStyle w:val="tabletext-bold"/>
              <w:rPr>
                <w:rFonts w:cs="Arial"/>
                <w:szCs w:val="18"/>
              </w:rPr>
            </w:pPr>
            <w:r w:rsidRPr="00AD7210">
              <w:rPr>
                <w:rFonts w:cs="Arial"/>
                <w:szCs w:val="18"/>
              </w:rPr>
              <w:t>Count</w:t>
            </w:r>
          </w:p>
        </w:tc>
        <w:tc>
          <w:tcPr>
            <w:tcW w:w="1985" w:type="dxa"/>
            <w:tcBorders>
              <w:top w:val="single" w:sz="8" w:space="0" w:color="00B050"/>
              <w:bottom w:val="single" w:sz="8" w:space="0" w:color="00B050"/>
            </w:tcBorders>
            <w:shd w:val="clear" w:color="auto" w:fill="auto"/>
          </w:tcPr>
          <w:p w14:paraId="1D5EAB2F" w14:textId="77777777" w:rsidR="00FE08D6" w:rsidRPr="00AD7210" w:rsidRDefault="00FE08D6" w:rsidP="00F96210">
            <w:pPr>
              <w:pStyle w:val="Tabletext"/>
              <w:rPr>
                <w:rFonts w:cs="Arial"/>
                <w:szCs w:val="18"/>
              </w:rPr>
            </w:pPr>
            <w:r w:rsidRPr="00AD7210">
              <w:rPr>
                <w:rFonts w:cs="Arial"/>
                <w:szCs w:val="18"/>
              </w:rPr>
              <w:t>The number of respondents to the survey</w:t>
            </w:r>
          </w:p>
        </w:tc>
        <w:tc>
          <w:tcPr>
            <w:tcW w:w="1937" w:type="dxa"/>
            <w:tcBorders>
              <w:top w:val="single" w:sz="8" w:space="0" w:color="00B050"/>
              <w:bottom w:val="single" w:sz="8" w:space="0" w:color="00B050"/>
            </w:tcBorders>
            <w:shd w:val="clear" w:color="auto" w:fill="auto"/>
          </w:tcPr>
          <w:p w14:paraId="53D9F9A6" w14:textId="77777777" w:rsidR="00FE08D6" w:rsidRPr="00AD7210" w:rsidRDefault="00FE08D6" w:rsidP="00F96210">
            <w:pPr>
              <w:pStyle w:val="Tabletext"/>
              <w:rPr>
                <w:rFonts w:cs="Arial"/>
                <w:szCs w:val="18"/>
              </w:rPr>
            </w:pPr>
            <w:r w:rsidRPr="00AD7210">
              <w:rPr>
                <w:rFonts w:cs="Arial"/>
                <w:szCs w:val="18"/>
              </w:rPr>
              <w:t>n/a</w:t>
            </w:r>
          </w:p>
        </w:tc>
        <w:tc>
          <w:tcPr>
            <w:tcW w:w="1937" w:type="dxa"/>
            <w:tcBorders>
              <w:top w:val="single" w:sz="8" w:space="0" w:color="00B050"/>
              <w:bottom w:val="single" w:sz="8" w:space="0" w:color="00B050"/>
            </w:tcBorders>
            <w:shd w:val="clear" w:color="auto" w:fill="auto"/>
          </w:tcPr>
          <w:p w14:paraId="6C4B2B65" w14:textId="77777777" w:rsidR="00FE08D6" w:rsidRPr="00AD7210" w:rsidRDefault="00FE08D6" w:rsidP="00F96210">
            <w:pPr>
              <w:pStyle w:val="Tabletext"/>
              <w:rPr>
                <w:rFonts w:cs="Arial"/>
                <w:szCs w:val="18"/>
              </w:rPr>
            </w:pPr>
            <w:r w:rsidRPr="00AD7210">
              <w:rPr>
                <w:rFonts w:cs="Arial"/>
                <w:szCs w:val="18"/>
              </w:rPr>
              <w:t>n/a</w:t>
            </w:r>
          </w:p>
        </w:tc>
        <w:tc>
          <w:tcPr>
            <w:tcW w:w="1937" w:type="dxa"/>
            <w:tcBorders>
              <w:top w:val="single" w:sz="8" w:space="0" w:color="00B050"/>
              <w:bottom w:val="single" w:sz="8" w:space="0" w:color="00B050"/>
            </w:tcBorders>
            <w:shd w:val="clear" w:color="auto" w:fill="auto"/>
          </w:tcPr>
          <w:p w14:paraId="1ACCB695" w14:textId="77777777"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21C2B4F0"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single" w:sz="8" w:space="0" w:color="00B050"/>
              <w:left w:val="nil"/>
              <w:bottom w:val="nil"/>
              <w:right w:val="nil"/>
            </w:tcBorders>
            <w:shd w:val="clear" w:color="auto" w:fill="auto"/>
          </w:tcPr>
          <w:p w14:paraId="23116530" w14:textId="77777777" w:rsidR="00FE08D6" w:rsidRPr="00AD7210" w:rsidRDefault="00FE08D6" w:rsidP="00F96210">
            <w:pPr>
              <w:pStyle w:val="tabletext-bold"/>
              <w:rPr>
                <w:rFonts w:cs="Arial"/>
                <w:szCs w:val="18"/>
              </w:rPr>
            </w:pPr>
          </w:p>
        </w:tc>
        <w:tc>
          <w:tcPr>
            <w:tcW w:w="7796" w:type="dxa"/>
            <w:gridSpan w:val="4"/>
            <w:tcBorders>
              <w:top w:val="single" w:sz="8" w:space="0" w:color="00B050"/>
              <w:left w:val="nil"/>
              <w:bottom w:val="nil"/>
              <w:right w:val="nil"/>
            </w:tcBorders>
            <w:shd w:val="clear" w:color="auto" w:fill="auto"/>
          </w:tcPr>
          <w:p w14:paraId="6D639E74" w14:textId="77777777" w:rsidR="00FE08D6" w:rsidRPr="00AD7210" w:rsidRDefault="00FE08D6" w:rsidP="00F96210">
            <w:pPr>
              <w:pStyle w:val="Tabletext"/>
              <w:rPr>
                <w:rFonts w:cs="Arial"/>
                <w:szCs w:val="18"/>
              </w:rPr>
            </w:pPr>
          </w:p>
        </w:tc>
      </w:tr>
    </w:tbl>
    <w:p w14:paraId="45A42B23" w14:textId="77777777" w:rsidR="00FE08D6" w:rsidRPr="00AD7210" w:rsidRDefault="00FE08D6" w:rsidP="00FE08D6">
      <w:pPr>
        <w:tabs>
          <w:tab w:val="right" w:leader="dot" w:pos="9072"/>
        </w:tabs>
        <w:spacing w:before="240"/>
        <w:rPr>
          <w:rFonts w:ascii="Arial" w:hAnsi="Arial" w:cs="Arial"/>
          <w:sz w:val="18"/>
          <w:szCs w:val="18"/>
        </w:rPr>
      </w:pPr>
    </w:p>
    <w:p w14:paraId="4617B049" w14:textId="77777777" w:rsidR="00FE08D6" w:rsidRPr="00AD7210" w:rsidRDefault="00FE08D6" w:rsidP="00FE08D6">
      <w:pPr>
        <w:tabs>
          <w:tab w:val="right" w:leader="dot" w:pos="9072"/>
        </w:tabs>
        <w:spacing w:before="240"/>
        <w:rPr>
          <w:rFonts w:ascii="Arial" w:hAnsi="Arial" w:cs="Arial"/>
          <w:b/>
          <w:sz w:val="18"/>
          <w:szCs w:val="18"/>
        </w:rPr>
      </w:pPr>
    </w:p>
    <w:p w14:paraId="15D2C0CE" w14:textId="77777777" w:rsidR="00FE08D6" w:rsidRPr="00AD7210" w:rsidRDefault="00FE08D6" w:rsidP="00FE08D6">
      <w:pPr>
        <w:pStyle w:val="H2Headings"/>
        <w:rPr>
          <w:rFonts w:cs="Arial"/>
          <w:sz w:val="18"/>
          <w:szCs w:val="18"/>
          <w:lang w:val="en-US"/>
        </w:rPr>
      </w:pPr>
      <w:bookmarkStart w:id="106" w:name="_Toc183599485"/>
      <w:r w:rsidRPr="00AD7210">
        <w:rPr>
          <w:rFonts w:cs="Arial"/>
          <w:sz w:val="18"/>
          <w:szCs w:val="18"/>
          <w:lang w:val="en-US"/>
        </w:rPr>
        <w:lastRenderedPageBreak/>
        <w:t>Counting</w:t>
      </w:r>
      <w:bookmarkEnd w:id="106"/>
    </w:p>
    <w:p w14:paraId="513B61F9"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3119"/>
        <w:gridCol w:w="5953"/>
      </w:tblGrid>
      <w:tr w:rsidR="00FE08D6" w:rsidRPr="00AD7210" w14:paraId="0DE1D1B2" w14:textId="77777777" w:rsidTr="00F96210">
        <w:tc>
          <w:tcPr>
            <w:tcW w:w="3119" w:type="dxa"/>
            <w:shd w:val="clear" w:color="auto" w:fill="F2F2F2" w:themeFill="background1" w:themeFillShade="F2"/>
          </w:tcPr>
          <w:p w14:paraId="6E2A5DB4"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shd w:val="clear" w:color="auto" w:fill="F2F2F2" w:themeFill="background1" w:themeFillShade="F2"/>
          </w:tcPr>
          <w:p w14:paraId="6A59B0D5"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All databases</w:t>
            </w:r>
          </w:p>
        </w:tc>
      </w:tr>
      <w:tr w:rsidR="00FE08D6" w:rsidRPr="00AD7210" w14:paraId="1F4279A3" w14:textId="77777777" w:rsidTr="00F96210">
        <w:tc>
          <w:tcPr>
            <w:tcW w:w="3119" w:type="dxa"/>
            <w:shd w:val="clear" w:color="auto" w:fill="auto"/>
          </w:tcPr>
          <w:p w14:paraId="2B3645E0" w14:textId="77777777" w:rsidR="00FE08D6" w:rsidRPr="00AD7210" w:rsidRDefault="00FE08D6" w:rsidP="00F96210">
            <w:pPr>
              <w:pStyle w:val="tabletext-bold"/>
              <w:rPr>
                <w:rFonts w:cs="Arial"/>
                <w:szCs w:val="18"/>
              </w:rPr>
            </w:pPr>
            <w:r w:rsidRPr="00AD7210">
              <w:rPr>
                <w:rFonts w:cs="Arial"/>
                <w:szCs w:val="18"/>
              </w:rPr>
              <w:t>Usage:</w:t>
            </w:r>
          </w:p>
        </w:tc>
        <w:tc>
          <w:tcPr>
            <w:tcW w:w="5953" w:type="dxa"/>
            <w:shd w:val="clear" w:color="auto" w:fill="auto"/>
          </w:tcPr>
          <w:p w14:paraId="5C235C4B"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The counting field contains the counting fields for a particular database. The counting options available are listed under the counting field in each database.</w:t>
            </w:r>
          </w:p>
          <w:p w14:paraId="539892BF"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For further information on these counting options see the relevant section in this document.</w:t>
            </w:r>
          </w:p>
        </w:tc>
      </w:tr>
    </w:tbl>
    <w:p w14:paraId="54412A4C" w14:textId="77777777" w:rsidR="00FE08D6" w:rsidRPr="00AD7210" w:rsidRDefault="00FE08D6" w:rsidP="00FE08D6">
      <w:pPr>
        <w:tabs>
          <w:tab w:val="right" w:leader="dot" w:pos="9072"/>
        </w:tabs>
        <w:spacing w:before="240"/>
        <w:rPr>
          <w:rFonts w:ascii="Arial" w:hAnsi="Arial" w:cs="Arial"/>
          <w:b/>
          <w:sz w:val="18"/>
          <w:szCs w:val="18"/>
        </w:rPr>
      </w:pPr>
    </w:p>
    <w:p w14:paraId="63007568" w14:textId="77777777" w:rsidR="00FE08D6" w:rsidRPr="00AD7210" w:rsidRDefault="00FE08D6" w:rsidP="00FE08D6">
      <w:pPr>
        <w:pStyle w:val="H2Headings"/>
        <w:rPr>
          <w:rFonts w:cs="Arial"/>
          <w:sz w:val="18"/>
          <w:szCs w:val="18"/>
          <w:lang w:val="en-US"/>
        </w:rPr>
      </w:pPr>
      <w:bookmarkStart w:id="107" w:name="_Toc183599486"/>
      <w:r w:rsidRPr="00AD7210">
        <w:rPr>
          <w:rFonts w:cs="Arial"/>
          <w:sz w:val="18"/>
          <w:szCs w:val="18"/>
          <w:lang w:val="en-US"/>
        </w:rPr>
        <w:lastRenderedPageBreak/>
        <w:t>Country of birth</w:t>
      </w:r>
      <w:bookmarkEnd w:id="107"/>
    </w:p>
    <w:p w14:paraId="23A501C8"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079"/>
        <w:gridCol w:w="1756"/>
        <w:gridCol w:w="2694"/>
        <w:gridCol w:w="1771"/>
        <w:gridCol w:w="1772"/>
      </w:tblGrid>
      <w:tr w:rsidR="00FE08D6" w:rsidRPr="00AD7210" w14:paraId="183EAAD8" w14:textId="77777777" w:rsidTr="00F96210">
        <w:tc>
          <w:tcPr>
            <w:tcW w:w="2835" w:type="dxa"/>
            <w:gridSpan w:val="2"/>
            <w:vMerge w:val="restart"/>
            <w:shd w:val="clear" w:color="auto" w:fill="F2F2F2" w:themeFill="background1" w:themeFillShade="F2"/>
          </w:tcPr>
          <w:p w14:paraId="0C4217D2"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3"/>
            <w:shd w:val="clear" w:color="auto" w:fill="F2F2F2" w:themeFill="background1" w:themeFillShade="F2"/>
          </w:tcPr>
          <w:p w14:paraId="5E9895AD"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1EB2E524" w14:textId="77777777" w:rsidR="00FE08D6" w:rsidRPr="00AD7210" w:rsidRDefault="00FE08D6" w:rsidP="00F96210">
            <w:pPr>
              <w:pStyle w:val="Tabletext"/>
              <w:numPr>
                <w:ilvl w:val="0"/>
                <w:numId w:val="3"/>
              </w:numPr>
              <w:rPr>
                <w:rFonts w:cs="Arial"/>
                <w:szCs w:val="18"/>
                <w:lang w:val="en-US" w:eastAsia="en-US"/>
              </w:rPr>
            </w:pPr>
            <w:r w:rsidRPr="00AD7210">
              <w:rPr>
                <w:rFonts w:cs="Arial"/>
                <w:szCs w:val="18"/>
                <w:lang w:val="en-US" w:eastAsia="en-US"/>
              </w:rPr>
              <w:t xml:space="preserve">Students </w:t>
            </w:r>
          </w:p>
          <w:p w14:paraId="500D6101" w14:textId="77777777" w:rsidR="00FE08D6" w:rsidRPr="00AD7210" w:rsidRDefault="00FE08D6" w:rsidP="00F96210">
            <w:pPr>
              <w:pStyle w:val="Tabletext"/>
              <w:numPr>
                <w:ilvl w:val="0"/>
                <w:numId w:val="3"/>
              </w:numPr>
              <w:rPr>
                <w:rFonts w:cs="Arial"/>
                <w:szCs w:val="18"/>
                <w:lang w:val="en-US" w:eastAsia="en-US"/>
              </w:rPr>
            </w:pPr>
            <w:r w:rsidRPr="00AD7210">
              <w:rPr>
                <w:rFonts w:cs="Arial"/>
                <w:szCs w:val="18"/>
                <w:lang w:val="en-US" w:eastAsia="en-US"/>
              </w:rPr>
              <w:t>Program enrolments</w:t>
            </w:r>
          </w:p>
          <w:p w14:paraId="2C4F55C8" w14:textId="77777777" w:rsidR="00FE08D6" w:rsidRPr="00AD7210" w:rsidRDefault="00FE08D6" w:rsidP="00F96210">
            <w:pPr>
              <w:pStyle w:val="Tabletext"/>
              <w:numPr>
                <w:ilvl w:val="0"/>
                <w:numId w:val="3"/>
              </w:numPr>
              <w:rPr>
                <w:rFonts w:cs="Arial"/>
                <w:szCs w:val="18"/>
                <w:lang w:val="en-US" w:eastAsia="en-US"/>
              </w:rPr>
            </w:pPr>
            <w:r w:rsidRPr="00AD7210">
              <w:rPr>
                <w:rFonts w:cs="Arial"/>
                <w:szCs w:val="18"/>
                <w:lang w:val="en-US" w:eastAsia="en-US"/>
              </w:rPr>
              <w:t>Subject enrolments</w:t>
            </w:r>
          </w:p>
          <w:p w14:paraId="7A9A9B24" w14:textId="77777777" w:rsidR="00FE08D6" w:rsidRPr="00AD7210" w:rsidRDefault="00FE08D6" w:rsidP="00F96210">
            <w:pPr>
              <w:pStyle w:val="Tabletext"/>
              <w:numPr>
                <w:ilvl w:val="0"/>
                <w:numId w:val="3"/>
              </w:numPr>
              <w:rPr>
                <w:rFonts w:cs="Arial"/>
                <w:szCs w:val="18"/>
                <w:lang w:val="en-US" w:eastAsia="en-US"/>
              </w:rPr>
            </w:pPr>
            <w:r w:rsidRPr="00AD7210">
              <w:rPr>
                <w:rFonts w:cs="Arial"/>
                <w:szCs w:val="18"/>
                <w:lang w:val="en-US" w:eastAsia="en-US"/>
              </w:rPr>
              <w:t>Program completions</w:t>
            </w:r>
          </w:p>
        </w:tc>
      </w:tr>
      <w:tr w:rsidR="00FE08D6" w:rsidRPr="00AD7210" w14:paraId="124DF15A" w14:textId="77777777" w:rsidTr="00F96210">
        <w:tc>
          <w:tcPr>
            <w:tcW w:w="2835" w:type="dxa"/>
            <w:gridSpan w:val="2"/>
            <w:vMerge/>
            <w:shd w:val="clear" w:color="auto" w:fill="F2F2F2" w:themeFill="background1" w:themeFillShade="F2"/>
          </w:tcPr>
          <w:p w14:paraId="372CD033" w14:textId="77777777" w:rsidR="00FE08D6" w:rsidRPr="00AD7210" w:rsidRDefault="00FE08D6" w:rsidP="00F96210">
            <w:pPr>
              <w:widowControl w:val="0"/>
              <w:spacing w:before="120" w:after="120"/>
              <w:rPr>
                <w:rFonts w:ascii="Arial" w:hAnsi="Arial" w:cs="Arial"/>
                <w:b/>
                <w:sz w:val="18"/>
                <w:szCs w:val="18"/>
                <w:lang w:val="en-US" w:eastAsia="en-US"/>
              </w:rPr>
            </w:pPr>
          </w:p>
        </w:tc>
        <w:tc>
          <w:tcPr>
            <w:tcW w:w="6237" w:type="dxa"/>
            <w:gridSpan w:val="3"/>
            <w:shd w:val="clear" w:color="auto" w:fill="F2F2F2" w:themeFill="background1" w:themeFillShade="F2"/>
          </w:tcPr>
          <w:p w14:paraId="4D3C030D"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47F5781A" w14:textId="77777777" w:rsidTr="00F96210">
        <w:tc>
          <w:tcPr>
            <w:tcW w:w="2835" w:type="dxa"/>
            <w:gridSpan w:val="2"/>
            <w:vMerge/>
            <w:shd w:val="clear" w:color="auto" w:fill="F2F2F2" w:themeFill="background1" w:themeFillShade="F2"/>
          </w:tcPr>
          <w:p w14:paraId="5330C530" w14:textId="77777777" w:rsidR="00FE08D6" w:rsidRPr="00AD7210" w:rsidRDefault="00FE08D6" w:rsidP="00F96210">
            <w:pPr>
              <w:widowControl w:val="0"/>
              <w:spacing w:before="120" w:after="120"/>
              <w:rPr>
                <w:rFonts w:ascii="Arial" w:hAnsi="Arial" w:cs="Arial"/>
                <w:b/>
                <w:sz w:val="18"/>
                <w:szCs w:val="18"/>
                <w:lang w:val="en-US" w:eastAsia="en-US"/>
              </w:rPr>
            </w:pPr>
          </w:p>
        </w:tc>
        <w:tc>
          <w:tcPr>
            <w:tcW w:w="6237" w:type="dxa"/>
            <w:gridSpan w:val="3"/>
            <w:shd w:val="clear" w:color="auto" w:fill="F2F2F2" w:themeFill="background1" w:themeFillShade="F2"/>
          </w:tcPr>
          <w:p w14:paraId="1109A4D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3A04D2B9"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6614D327"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38DD8CCA" w14:textId="77777777" w:rsidTr="00F96210">
        <w:tc>
          <w:tcPr>
            <w:tcW w:w="2835" w:type="dxa"/>
            <w:gridSpan w:val="2"/>
            <w:shd w:val="clear" w:color="auto" w:fill="auto"/>
          </w:tcPr>
          <w:p w14:paraId="2F0D5DBB" w14:textId="77777777" w:rsidR="00FE08D6" w:rsidRPr="00AD7210" w:rsidRDefault="00FE08D6" w:rsidP="00F96210">
            <w:pPr>
              <w:widowControl w:val="0"/>
              <w:spacing w:before="120" w:after="120"/>
              <w:rPr>
                <w:rFonts w:ascii="Arial" w:hAnsi="Arial" w:cs="Arial"/>
                <w:b/>
                <w:sz w:val="18"/>
                <w:szCs w:val="18"/>
                <w:lang w:val="en-US" w:eastAsia="en-US"/>
              </w:rPr>
            </w:pPr>
          </w:p>
        </w:tc>
        <w:tc>
          <w:tcPr>
            <w:tcW w:w="6237" w:type="dxa"/>
            <w:gridSpan w:val="3"/>
            <w:shd w:val="clear" w:color="auto" w:fill="auto"/>
          </w:tcPr>
          <w:p w14:paraId="2ED19212" w14:textId="77777777" w:rsidR="00FE08D6" w:rsidRPr="00AD7210" w:rsidRDefault="00FE08D6" w:rsidP="00F96210">
            <w:pPr>
              <w:pStyle w:val="Tabletext"/>
              <w:rPr>
                <w:rFonts w:cs="Arial"/>
                <w:szCs w:val="18"/>
                <w:lang w:val="en-US" w:eastAsia="en-US"/>
              </w:rPr>
            </w:pPr>
          </w:p>
        </w:tc>
      </w:tr>
      <w:tr w:rsidR="00FE08D6" w:rsidRPr="00AD7210" w14:paraId="07FF4A08" w14:textId="77777777" w:rsidTr="00F96210">
        <w:tc>
          <w:tcPr>
            <w:tcW w:w="9072" w:type="dxa"/>
            <w:gridSpan w:val="5"/>
            <w:shd w:val="clear" w:color="auto" w:fill="800080"/>
          </w:tcPr>
          <w:p w14:paraId="266EE977"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5D1B1D16" w14:textId="77777777" w:rsidTr="00F96210">
        <w:tblPrEx>
          <w:tblBorders>
            <w:top w:val="single" w:sz="12" w:space="0" w:color="000000"/>
            <w:bottom w:val="single" w:sz="12" w:space="0" w:color="000000"/>
          </w:tblBorders>
          <w:tblLook w:val="01E0" w:firstRow="1" w:lastRow="1" w:firstColumn="1" w:lastColumn="1" w:noHBand="0" w:noVBand="0"/>
        </w:tblPrEx>
        <w:tc>
          <w:tcPr>
            <w:tcW w:w="1079" w:type="dxa"/>
            <w:tcBorders>
              <w:top w:val="nil"/>
              <w:bottom w:val="single" w:sz="8" w:space="0" w:color="660066"/>
            </w:tcBorders>
            <w:shd w:val="solid" w:color="FFFFFF" w:themeColor="background1" w:fill="auto"/>
          </w:tcPr>
          <w:p w14:paraId="67C7D98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756" w:type="dxa"/>
            <w:tcBorders>
              <w:top w:val="nil"/>
              <w:bottom w:val="single" w:sz="8" w:space="0" w:color="660066"/>
            </w:tcBorders>
            <w:shd w:val="solid" w:color="FFFFFF" w:themeColor="background1" w:fill="auto"/>
          </w:tcPr>
          <w:p w14:paraId="78F16BA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694" w:type="dxa"/>
            <w:tcBorders>
              <w:top w:val="nil"/>
              <w:bottom w:val="single" w:sz="8" w:space="0" w:color="660066"/>
            </w:tcBorders>
            <w:shd w:val="solid" w:color="FFFFFF" w:themeColor="background1" w:fill="auto"/>
          </w:tcPr>
          <w:p w14:paraId="60BBF4C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771" w:type="dxa"/>
            <w:tcBorders>
              <w:top w:val="nil"/>
              <w:bottom w:val="single" w:sz="8" w:space="0" w:color="660066"/>
            </w:tcBorders>
            <w:shd w:val="solid" w:color="FFFFFF" w:themeColor="background1" w:fill="auto"/>
          </w:tcPr>
          <w:p w14:paraId="25AA7419"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1772" w:type="dxa"/>
            <w:tcBorders>
              <w:top w:val="nil"/>
              <w:bottom w:val="single" w:sz="8" w:space="0" w:color="660066"/>
            </w:tcBorders>
            <w:shd w:val="solid" w:color="FFFFFF" w:themeColor="background1" w:fill="auto"/>
          </w:tcPr>
          <w:p w14:paraId="1734BBF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7D1108F7" w14:textId="77777777" w:rsidTr="00F96210">
        <w:tblPrEx>
          <w:tblBorders>
            <w:top w:val="single" w:sz="12" w:space="0" w:color="000000"/>
            <w:bottom w:val="single" w:sz="12" w:space="0" w:color="000000"/>
          </w:tblBorders>
          <w:tblLook w:val="01E0" w:firstRow="1" w:lastRow="1" w:firstColumn="1" w:lastColumn="1" w:noHBand="0" w:noVBand="0"/>
        </w:tblPrEx>
        <w:tc>
          <w:tcPr>
            <w:tcW w:w="1079" w:type="dxa"/>
            <w:vMerge w:val="restart"/>
            <w:tcBorders>
              <w:top w:val="single" w:sz="8" w:space="0" w:color="660066"/>
              <w:bottom w:val="single" w:sz="8" w:space="0" w:color="660066"/>
            </w:tcBorders>
            <w:shd w:val="clear" w:color="auto" w:fill="auto"/>
          </w:tcPr>
          <w:p w14:paraId="7437BD97" w14:textId="77777777" w:rsidR="00FE08D6" w:rsidRPr="00AD7210" w:rsidRDefault="00FE08D6" w:rsidP="00F96210">
            <w:pPr>
              <w:pStyle w:val="tabletext-bold"/>
              <w:rPr>
                <w:rFonts w:cs="Arial"/>
                <w:szCs w:val="18"/>
              </w:rPr>
            </w:pPr>
            <w:r w:rsidRPr="00AD7210">
              <w:rPr>
                <w:rFonts w:cs="Arial"/>
                <w:szCs w:val="18"/>
              </w:rPr>
              <w:t xml:space="preserve">Country </w:t>
            </w:r>
            <w:r w:rsidRPr="00AD7210">
              <w:rPr>
                <w:rFonts w:cs="Arial"/>
                <w:szCs w:val="18"/>
              </w:rPr>
              <w:br/>
              <w:t>of birth</w:t>
            </w:r>
          </w:p>
        </w:tc>
        <w:tc>
          <w:tcPr>
            <w:tcW w:w="1756" w:type="dxa"/>
            <w:vMerge w:val="restart"/>
            <w:tcBorders>
              <w:top w:val="single" w:sz="8" w:space="0" w:color="660066"/>
              <w:bottom w:val="single" w:sz="8" w:space="0" w:color="660066"/>
            </w:tcBorders>
            <w:shd w:val="clear" w:color="auto" w:fill="auto"/>
          </w:tcPr>
          <w:p w14:paraId="19713994" w14:textId="77777777" w:rsidR="00FE08D6" w:rsidRPr="00AD7210" w:rsidRDefault="00FE08D6" w:rsidP="00F96210">
            <w:pPr>
              <w:pStyle w:val="Tabletext"/>
              <w:rPr>
                <w:rFonts w:cs="Arial"/>
                <w:szCs w:val="18"/>
              </w:rPr>
            </w:pPr>
            <w:r w:rsidRPr="00AD7210">
              <w:rPr>
                <w:rFonts w:cs="Arial"/>
                <w:szCs w:val="18"/>
              </w:rPr>
              <w:t>The country of birth of the client</w:t>
            </w:r>
          </w:p>
        </w:tc>
        <w:tc>
          <w:tcPr>
            <w:tcW w:w="2694" w:type="dxa"/>
            <w:tcBorders>
              <w:top w:val="single" w:sz="8" w:space="0" w:color="660066"/>
              <w:bottom w:val="single" w:sz="4" w:space="0" w:color="D9D9D9" w:themeColor="background1" w:themeShade="D9"/>
            </w:tcBorders>
            <w:shd w:val="clear" w:color="auto" w:fill="auto"/>
          </w:tcPr>
          <w:p w14:paraId="27BA8FA6" w14:textId="77777777" w:rsidR="00FE08D6" w:rsidRPr="00AD7210" w:rsidRDefault="00FE08D6" w:rsidP="00F96210">
            <w:pPr>
              <w:pStyle w:val="Tabletext"/>
              <w:rPr>
                <w:rFonts w:cs="Arial"/>
                <w:szCs w:val="18"/>
              </w:rPr>
            </w:pPr>
            <w:r w:rsidRPr="00AD7210">
              <w:rPr>
                <w:rFonts w:cs="Arial"/>
                <w:szCs w:val="18"/>
              </w:rPr>
              <w:t>Oceania and Antarctica</w:t>
            </w:r>
          </w:p>
        </w:tc>
        <w:tc>
          <w:tcPr>
            <w:tcW w:w="1771" w:type="dxa"/>
            <w:vMerge w:val="restart"/>
            <w:tcBorders>
              <w:top w:val="single" w:sz="8" w:space="0" w:color="660066"/>
            </w:tcBorders>
            <w:shd w:val="clear" w:color="auto" w:fill="auto"/>
          </w:tcPr>
          <w:p w14:paraId="3B25A594" w14:textId="77777777" w:rsidR="00FE08D6" w:rsidRPr="00AD7210" w:rsidRDefault="00FE08D6" w:rsidP="00F96210">
            <w:pPr>
              <w:pStyle w:val="Tabletext"/>
              <w:rPr>
                <w:rFonts w:cs="Arial"/>
                <w:szCs w:val="18"/>
              </w:rPr>
            </w:pPr>
            <w:r w:rsidRPr="00AD7210">
              <w:rPr>
                <w:rFonts w:cs="Arial"/>
                <w:szCs w:val="18"/>
              </w:rPr>
              <w:t>This is a three-level hierarchical structure. The third and most detailed level of the classification consists of the base units which are 4-digit Country of birth codes.</w:t>
            </w:r>
          </w:p>
        </w:tc>
        <w:tc>
          <w:tcPr>
            <w:tcW w:w="1772" w:type="dxa"/>
            <w:vMerge w:val="restart"/>
            <w:tcBorders>
              <w:top w:val="single" w:sz="8" w:space="0" w:color="660066"/>
            </w:tcBorders>
            <w:shd w:val="clear" w:color="auto" w:fill="auto"/>
          </w:tcPr>
          <w:p w14:paraId="2E4DE32D" w14:textId="77777777" w:rsidR="00FE08D6" w:rsidRPr="00AD7210" w:rsidRDefault="00FE08D6" w:rsidP="00F96210">
            <w:pPr>
              <w:autoSpaceDE w:val="0"/>
              <w:autoSpaceDN w:val="0"/>
              <w:adjustRightInd w:val="0"/>
              <w:spacing w:before="120" w:after="120"/>
              <w:rPr>
                <w:rFonts w:ascii="Arial" w:hAnsi="Arial" w:cs="Arial"/>
                <w:sz w:val="18"/>
                <w:szCs w:val="18"/>
              </w:rPr>
            </w:pPr>
            <w:r w:rsidRPr="00AD7210">
              <w:rPr>
                <w:rFonts w:ascii="Arial" w:hAnsi="Arial" w:cs="Arial"/>
                <w:noProof w:val="0"/>
                <w:sz w:val="18"/>
                <w:szCs w:val="18"/>
              </w:rPr>
              <w:t xml:space="preserve">Collected in the AVETMISS field </w:t>
            </w:r>
            <w:r w:rsidRPr="00AD7210">
              <w:rPr>
                <w:rFonts w:ascii="Arial" w:hAnsi="Arial" w:cs="Arial"/>
                <w:i/>
                <w:iCs/>
                <w:noProof w:val="0"/>
                <w:sz w:val="18"/>
                <w:szCs w:val="18"/>
              </w:rPr>
              <w:t xml:space="preserve">Countryidentifier </w:t>
            </w:r>
            <w:r w:rsidRPr="00AD7210">
              <w:rPr>
                <w:rFonts w:ascii="Arial" w:hAnsi="Arial" w:cs="Arial"/>
                <w:noProof w:val="0"/>
                <w:sz w:val="18"/>
                <w:szCs w:val="18"/>
              </w:rPr>
              <w:t xml:space="preserve">from the </w:t>
            </w:r>
            <w:r w:rsidRPr="00AD7210">
              <w:rPr>
                <w:rFonts w:ascii="Arial" w:hAnsi="Arial" w:cs="Arial"/>
                <w:i/>
                <w:iCs/>
                <w:noProof w:val="0"/>
                <w:sz w:val="18"/>
                <w:szCs w:val="18"/>
              </w:rPr>
              <w:t xml:space="preserve">Client </w:t>
            </w:r>
            <w:r w:rsidRPr="00AD7210">
              <w:rPr>
                <w:rFonts w:ascii="Arial" w:hAnsi="Arial" w:cs="Arial"/>
                <w:noProof w:val="0"/>
                <w:sz w:val="18"/>
                <w:szCs w:val="18"/>
              </w:rPr>
              <w:t>file</w:t>
            </w:r>
            <w:r w:rsidRPr="00AD7210">
              <w:rPr>
                <w:rFonts w:ascii="Arial" w:hAnsi="Arial" w:cs="Arial"/>
                <w:b/>
                <w:bCs/>
                <w:noProof w:val="0"/>
                <w:sz w:val="18"/>
                <w:szCs w:val="18"/>
              </w:rPr>
              <w:t>.</w:t>
            </w:r>
          </w:p>
        </w:tc>
      </w:tr>
      <w:tr w:rsidR="00FE08D6" w:rsidRPr="00AD7210" w14:paraId="01AB0E7C" w14:textId="77777777" w:rsidTr="00F96210">
        <w:tblPrEx>
          <w:tblBorders>
            <w:top w:val="single" w:sz="12" w:space="0" w:color="000000"/>
            <w:bottom w:val="single" w:sz="12" w:space="0" w:color="000000"/>
          </w:tblBorders>
          <w:tblLook w:val="01E0" w:firstRow="1" w:lastRow="1" w:firstColumn="1" w:lastColumn="1" w:noHBand="0" w:noVBand="0"/>
        </w:tblPrEx>
        <w:tc>
          <w:tcPr>
            <w:tcW w:w="1079" w:type="dxa"/>
            <w:vMerge/>
            <w:tcBorders>
              <w:top w:val="nil"/>
              <w:bottom w:val="single" w:sz="8" w:space="0" w:color="660066"/>
            </w:tcBorders>
            <w:shd w:val="clear" w:color="auto" w:fill="auto"/>
          </w:tcPr>
          <w:p w14:paraId="1191E0D9" w14:textId="77777777" w:rsidR="00FE08D6" w:rsidRPr="00AD7210" w:rsidRDefault="00FE08D6" w:rsidP="00F96210">
            <w:pPr>
              <w:pStyle w:val="Tabletext"/>
              <w:spacing w:line="276" w:lineRule="auto"/>
              <w:rPr>
                <w:rFonts w:cs="Arial"/>
                <w:b/>
                <w:bCs/>
                <w:szCs w:val="18"/>
              </w:rPr>
            </w:pPr>
          </w:p>
        </w:tc>
        <w:tc>
          <w:tcPr>
            <w:tcW w:w="1756" w:type="dxa"/>
            <w:vMerge/>
            <w:tcBorders>
              <w:top w:val="nil"/>
              <w:bottom w:val="single" w:sz="8" w:space="0" w:color="660066"/>
            </w:tcBorders>
            <w:shd w:val="clear" w:color="auto" w:fill="auto"/>
          </w:tcPr>
          <w:p w14:paraId="246B94B7" w14:textId="77777777" w:rsidR="00FE08D6" w:rsidRPr="00AD7210" w:rsidRDefault="00FE08D6" w:rsidP="00F96210">
            <w:pPr>
              <w:pStyle w:val="Tabletext"/>
              <w:spacing w:line="276" w:lineRule="auto"/>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4E34E694" w14:textId="77777777" w:rsidR="00FE08D6" w:rsidRPr="00AD7210" w:rsidRDefault="00FE08D6" w:rsidP="00F96210">
            <w:pPr>
              <w:pStyle w:val="Tabletext"/>
              <w:rPr>
                <w:rFonts w:cs="Arial"/>
                <w:szCs w:val="18"/>
              </w:rPr>
            </w:pPr>
            <w:r w:rsidRPr="00AD7210">
              <w:rPr>
                <w:rFonts w:cs="Arial"/>
                <w:szCs w:val="18"/>
              </w:rPr>
              <w:t>North-West Europe</w:t>
            </w:r>
          </w:p>
        </w:tc>
        <w:tc>
          <w:tcPr>
            <w:tcW w:w="1771" w:type="dxa"/>
            <w:vMerge/>
            <w:shd w:val="clear" w:color="auto" w:fill="auto"/>
          </w:tcPr>
          <w:p w14:paraId="5E7E9B26" w14:textId="77777777" w:rsidR="00FE08D6" w:rsidRPr="00AD7210" w:rsidRDefault="00FE08D6" w:rsidP="00F96210">
            <w:pPr>
              <w:pStyle w:val="Tabletext"/>
              <w:spacing w:line="276" w:lineRule="auto"/>
              <w:rPr>
                <w:rFonts w:cs="Arial"/>
                <w:szCs w:val="18"/>
              </w:rPr>
            </w:pPr>
          </w:p>
        </w:tc>
        <w:tc>
          <w:tcPr>
            <w:tcW w:w="1772" w:type="dxa"/>
            <w:vMerge/>
            <w:shd w:val="clear" w:color="auto" w:fill="auto"/>
          </w:tcPr>
          <w:p w14:paraId="3A12E369" w14:textId="77777777" w:rsidR="00FE08D6" w:rsidRPr="00AD7210" w:rsidRDefault="00FE08D6" w:rsidP="00F96210">
            <w:pPr>
              <w:autoSpaceDE w:val="0"/>
              <w:autoSpaceDN w:val="0"/>
              <w:adjustRightInd w:val="0"/>
              <w:spacing w:before="120" w:after="120" w:line="276" w:lineRule="auto"/>
              <w:rPr>
                <w:rFonts w:ascii="Arial" w:hAnsi="Arial" w:cs="Arial"/>
                <w:sz w:val="18"/>
                <w:szCs w:val="18"/>
              </w:rPr>
            </w:pPr>
          </w:p>
        </w:tc>
      </w:tr>
      <w:tr w:rsidR="00FE08D6" w:rsidRPr="00AD7210" w14:paraId="71233E31" w14:textId="77777777" w:rsidTr="00F96210">
        <w:tblPrEx>
          <w:tblBorders>
            <w:top w:val="single" w:sz="12" w:space="0" w:color="000000"/>
            <w:bottom w:val="single" w:sz="12" w:space="0" w:color="000000"/>
          </w:tblBorders>
          <w:tblLook w:val="01E0" w:firstRow="1" w:lastRow="1" w:firstColumn="1" w:lastColumn="1" w:noHBand="0" w:noVBand="0"/>
        </w:tblPrEx>
        <w:tc>
          <w:tcPr>
            <w:tcW w:w="1079" w:type="dxa"/>
            <w:vMerge/>
            <w:tcBorders>
              <w:top w:val="nil"/>
              <w:bottom w:val="single" w:sz="8" w:space="0" w:color="660066"/>
            </w:tcBorders>
            <w:shd w:val="clear" w:color="auto" w:fill="auto"/>
          </w:tcPr>
          <w:p w14:paraId="1A576EA3" w14:textId="77777777" w:rsidR="00FE08D6" w:rsidRPr="00AD7210" w:rsidRDefault="00FE08D6" w:rsidP="00F96210">
            <w:pPr>
              <w:pStyle w:val="Tabletext"/>
              <w:spacing w:line="276" w:lineRule="auto"/>
              <w:rPr>
                <w:rFonts w:cs="Arial"/>
                <w:b/>
                <w:bCs/>
                <w:szCs w:val="18"/>
              </w:rPr>
            </w:pPr>
          </w:p>
        </w:tc>
        <w:tc>
          <w:tcPr>
            <w:tcW w:w="1756" w:type="dxa"/>
            <w:vMerge/>
            <w:tcBorders>
              <w:top w:val="nil"/>
              <w:bottom w:val="single" w:sz="8" w:space="0" w:color="660066"/>
            </w:tcBorders>
            <w:shd w:val="clear" w:color="auto" w:fill="auto"/>
          </w:tcPr>
          <w:p w14:paraId="273C108D" w14:textId="77777777" w:rsidR="00FE08D6" w:rsidRPr="00AD7210" w:rsidRDefault="00FE08D6" w:rsidP="00F96210">
            <w:pPr>
              <w:pStyle w:val="Tabletext"/>
              <w:spacing w:line="276" w:lineRule="auto"/>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4653B795" w14:textId="77777777" w:rsidR="00FE08D6" w:rsidRPr="00AD7210" w:rsidRDefault="00FE08D6" w:rsidP="00F96210">
            <w:pPr>
              <w:pStyle w:val="Tabletext"/>
              <w:rPr>
                <w:rFonts w:cs="Arial"/>
                <w:szCs w:val="18"/>
              </w:rPr>
            </w:pPr>
            <w:r w:rsidRPr="00AD7210">
              <w:rPr>
                <w:rFonts w:cs="Arial"/>
                <w:szCs w:val="18"/>
              </w:rPr>
              <w:t>Southern &amp; Eastern Europe</w:t>
            </w:r>
          </w:p>
        </w:tc>
        <w:tc>
          <w:tcPr>
            <w:tcW w:w="1771" w:type="dxa"/>
            <w:vMerge/>
            <w:shd w:val="clear" w:color="auto" w:fill="auto"/>
          </w:tcPr>
          <w:p w14:paraId="14B6981D" w14:textId="77777777" w:rsidR="00FE08D6" w:rsidRPr="00AD7210" w:rsidRDefault="00FE08D6" w:rsidP="00F96210">
            <w:pPr>
              <w:pStyle w:val="Tabletext"/>
              <w:spacing w:line="276" w:lineRule="auto"/>
              <w:rPr>
                <w:rFonts w:cs="Arial"/>
                <w:szCs w:val="18"/>
              </w:rPr>
            </w:pPr>
          </w:p>
        </w:tc>
        <w:tc>
          <w:tcPr>
            <w:tcW w:w="1772" w:type="dxa"/>
            <w:vMerge/>
            <w:shd w:val="clear" w:color="auto" w:fill="auto"/>
          </w:tcPr>
          <w:p w14:paraId="3BF640DD" w14:textId="77777777" w:rsidR="00FE08D6" w:rsidRPr="00AD7210" w:rsidRDefault="00FE08D6" w:rsidP="00F96210">
            <w:pPr>
              <w:autoSpaceDE w:val="0"/>
              <w:autoSpaceDN w:val="0"/>
              <w:adjustRightInd w:val="0"/>
              <w:spacing w:before="120" w:after="120" w:line="276" w:lineRule="auto"/>
              <w:rPr>
                <w:rFonts w:ascii="Arial" w:hAnsi="Arial" w:cs="Arial"/>
                <w:sz w:val="18"/>
                <w:szCs w:val="18"/>
              </w:rPr>
            </w:pPr>
          </w:p>
        </w:tc>
      </w:tr>
      <w:tr w:rsidR="00FE08D6" w:rsidRPr="00AD7210" w14:paraId="79FB7773" w14:textId="77777777" w:rsidTr="00F96210">
        <w:tblPrEx>
          <w:tblBorders>
            <w:top w:val="single" w:sz="12" w:space="0" w:color="000000"/>
            <w:bottom w:val="single" w:sz="12" w:space="0" w:color="000000"/>
          </w:tblBorders>
          <w:tblLook w:val="01E0" w:firstRow="1" w:lastRow="1" w:firstColumn="1" w:lastColumn="1" w:noHBand="0" w:noVBand="0"/>
        </w:tblPrEx>
        <w:tc>
          <w:tcPr>
            <w:tcW w:w="1079" w:type="dxa"/>
            <w:vMerge/>
            <w:tcBorders>
              <w:top w:val="nil"/>
              <w:bottom w:val="single" w:sz="8" w:space="0" w:color="660066"/>
            </w:tcBorders>
            <w:shd w:val="clear" w:color="auto" w:fill="auto"/>
          </w:tcPr>
          <w:p w14:paraId="7015CAD2" w14:textId="77777777" w:rsidR="00FE08D6" w:rsidRPr="00AD7210" w:rsidRDefault="00FE08D6" w:rsidP="00F96210">
            <w:pPr>
              <w:pStyle w:val="Tabletext"/>
              <w:spacing w:line="276" w:lineRule="auto"/>
              <w:rPr>
                <w:rFonts w:cs="Arial"/>
                <w:b/>
                <w:bCs/>
                <w:szCs w:val="18"/>
              </w:rPr>
            </w:pPr>
          </w:p>
        </w:tc>
        <w:tc>
          <w:tcPr>
            <w:tcW w:w="1756" w:type="dxa"/>
            <w:vMerge/>
            <w:tcBorders>
              <w:top w:val="nil"/>
              <w:bottom w:val="single" w:sz="8" w:space="0" w:color="660066"/>
            </w:tcBorders>
            <w:shd w:val="clear" w:color="auto" w:fill="auto"/>
          </w:tcPr>
          <w:p w14:paraId="0F12BF39" w14:textId="77777777" w:rsidR="00FE08D6" w:rsidRPr="00AD7210" w:rsidRDefault="00FE08D6" w:rsidP="00F96210">
            <w:pPr>
              <w:pStyle w:val="Tabletext"/>
              <w:spacing w:line="276" w:lineRule="auto"/>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5D3E9498" w14:textId="77777777" w:rsidR="00FE08D6" w:rsidRPr="00AD7210" w:rsidRDefault="00FE08D6" w:rsidP="00F96210">
            <w:pPr>
              <w:pStyle w:val="Tabletext"/>
              <w:rPr>
                <w:rFonts w:cs="Arial"/>
                <w:szCs w:val="18"/>
              </w:rPr>
            </w:pPr>
            <w:r w:rsidRPr="00AD7210">
              <w:rPr>
                <w:rFonts w:cs="Arial"/>
                <w:szCs w:val="18"/>
              </w:rPr>
              <w:t>North Africa &amp; The Middle East</w:t>
            </w:r>
          </w:p>
        </w:tc>
        <w:tc>
          <w:tcPr>
            <w:tcW w:w="1771" w:type="dxa"/>
            <w:vMerge/>
            <w:shd w:val="clear" w:color="auto" w:fill="auto"/>
          </w:tcPr>
          <w:p w14:paraId="44D76F79" w14:textId="77777777" w:rsidR="00FE08D6" w:rsidRPr="00AD7210" w:rsidRDefault="00FE08D6" w:rsidP="00F96210">
            <w:pPr>
              <w:pStyle w:val="Tabletext"/>
              <w:spacing w:line="276" w:lineRule="auto"/>
              <w:rPr>
                <w:rFonts w:cs="Arial"/>
                <w:szCs w:val="18"/>
              </w:rPr>
            </w:pPr>
          </w:p>
        </w:tc>
        <w:tc>
          <w:tcPr>
            <w:tcW w:w="1772" w:type="dxa"/>
            <w:vMerge/>
            <w:shd w:val="clear" w:color="auto" w:fill="auto"/>
          </w:tcPr>
          <w:p w14:paraId="17DC5026" w14:textId="77777777" w:rsidR="00FE08D6" w:rsidRPr="00AD7210" w:rsidRDefault="00FE08D6" w:rsidP="00F96210">
            <w:pPr>
              <w:autoSpaceDE w:val="0"/>
              <w:autoSpaceDN w:val="0"/>
              <w:adjustRightInd w:val="0"/>
              <w:spacing w:before="120" w:after="120" w:line="276" w:lineRule="auto"/>
              <w:rPr>
                <w:rFonts w:ascii="Arial" w:hAnsi="Arial" w:cs="Arial"/>
                <w:sz w:val="18"/>
                <w:szCs w:val="18"/>
              </w:rPr>
            </w:pPr>
          </w:p>
        </w:tc>
      </w:tr>
      <w:tr w:rsidR="00FE08D6" w:rsidRPr="00AD7210" w14:paraId="2B0E9820" w14:textId="77777777" w:rsidTr="00F96210">
        <w:tblPrEx>
          <w:tblBorders>
            <w:top w:val="single" w:sz="12" w:space="0" w:color="000000"/>
            <w:bottom w:val="single" w:sz="12" w:space="0" w:color="000000"/>
          </w:tblBorders>
          <w:tblLook w:val="01E0" w:firstRow="1" w:lastRow="1" w:firstColumn="1" w:lastColumn="1" w:noHBand="0" w:noVBand="0"/>
        </w:tblPrEx>
        <w:tc>
          <w:tcPr>
            <w:tcW w:w="1079" w:type="dxa"/>
            <w:vMerge/>
            <w:tcBorders>
              <w:top w:val="nil"/>
              <w:bottom w:val="single" w:sz="8" w:space="0" w:color="660066"/>
            </w:tcBorders>
            <w:shd w:val="clear" w:color="auto" w:fill="auto"/>
          </w:tcPr>
          <w:p w14:paraId="3F227914" w14:textId="77777777" w:rsidR="00FE08D6" w:rsidRPr="00AD7210" w:rsidRDefault="00FE08D6" w:rsidP="00F96210">
            <w:pPr>
              <w:pStyle w:val="Tabletext"/>
              <w:spacing w:line="276" w:lineRule="auto"/>
              <w:rPr>
                <w:rFonts w:cs="Arial"/>
                <w:b/>
                <w:bCs/>
                <w:szCs w:val="18"/>
              </w:rPr>
            </w:pPr>
          </w:p>
        </w:tc>
        <w:tc>
          <w:tcPr>
            <w:tcW w:w="1756" w:type="dxa"/>
            <w:vMerge/>
            <w:tcBorders>
              <w:top w:val="nil"/>
              <w:bottom w:val="single" w:sz="8" w:space="0" w:color="660066"/>
            </w:tcBorders>
            <w:shd w:val="clear" w:color="auto" w:fill="auto"/>
          </w:tcPr>
          <w:p w14:paraId="288BC950" w14:textId="77777777" w:rsidR="00FE08D6" w:rsidRPr="00AD7210" w:rsidRDefault="00FE08D6" w:rsidP="00F96210">
            <w:pPr>
              <w:pStyle w:val="Tabletext"/>
              <w:spacing w:line="276" w:lineRule="auto"/>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15B6BBC3" w14:textId="77777777" w:rsidR="00FE08D6" w:rsidRPr="00AD7210" w:rsidRDefault="00FE08D6" w:rsidP="00F96210">
            <w:pPr>
              <w:pStyle w:val="Tabletext"/>
              <w:rPr>
                <w:rFonts w:cs="Arial"/>
                <w:szCs w:val="18"/>
              </w:rPr>
            </w:pPr>
            <w:r w:rsidRPr="00AD7210">
              <w:rPr>
                <w:rFonts w:cs="Arial"/>
                <w:szCs w:val="18"/>
              </w:rPr>
              <w:t>South-East Asia</w:t>
            </w:r>
          </w:p>
        </w:tc>
        <w:tc>
          <w:tcPr>
            <w:tcW w:w="1771" w:type="dxa"/>
            <w:vMerge/>
            <w:shd w:val="clear" w:color="auto" w:fill="auto"/>
          </w:tcPr>
          <w:p w14:paraId="1E4DD613" w14:textId="77777777" w:rsidR="00FE08D6" w:rsidRPr="00AD7210" w:rsidRDefault="00FE08D6" w:rsidP="00F96210">
            <w:pPr>
              <w:pStyle w:val="Tabletext"/>
              <w:spacing w:line="276" w:lineRule="auto"/>
              <w:rPr>
                <w:rFonts w:cs="Arial"/>
                <w:szCs w:val="18"/>
              </w:rPr>
            </w:pPr>
          </w:p>
        </w:tc>
        <w:tc>
          <w:tcPr>
            <w:tcW w:w="1772" w:type="dxa"/>
            <w:vMerge/>
            <w:shd w:val="clear" w:color="auto" w:fill="auto"/>
          </w:tcPr>
          <w:p w14:paraId="2B1A4D27" w14:textId="77777777" w:rsidR="00FE08D6" w:rsidRPr="00AD7210" w:rsidRDefault="00FE08D6" w:rsidP="00F96210">
            <w:pPr>
              <w:autoSpaceDE w:val="0"/>
              <w:autoSpaceDN w:val="0"/>
              <w:adjustRightInd w:val="0"/>
              <w:spacing w:before="120" w:after="120" w:line="276" w:lineRule="auto"/>
              <w:rPr>
                <w:rFonts w:ascii="Arial" w:hAnsi="Arial" w:cs="Arial"/>
                <w:sz w:val="18"/>
                <w:szCs w:val="18"/>
              </w:rPr>
            </w:pPr>
          </w:p>
        </w:tc>
      </w:tr>
      <w:tr w:rsidR="00FE08D6" w:rsidRPr="00AD7210" w14:paraId="12D31464" w14:textId="77777777" w:rsidTr="00F96210">
        <w:tblPrEx>
          <w:tblBorders>
            <w:top w:val="single" w:sz="12" w:space="0" w:color="000000"/>
            <w:bottom w:val="single" w:sz="12" w:space="0" w:color="000000"/>
          </w:tblBorders>
          <w:tblLook w:val="01E0" w:firstRow="1" w:lastRow="1" w:firstColumn="1" w:lastColumn="1" w:noHBand="0" w:noVBand="0"/>
        </w:tblPrEx>
        <w:tc>
          <w:tcPr>
            <w:tcW w:w="1079" w:type="dxa"/>
            <w:vMerge/>
            <w:tcBorders>
              <w:top w:val="nil"/>
              <w:bottom w:val="single" w:sz="8" w:space="0" w:color="660066"/>
            </w:tcBorders>
            <w:shd w:val="clear" w:color="auto" w:fill="auto"/>
          </w:tcPr>
          <w:p w14:paraId="69EEDDFC" w14:textId="77777777" w:rsidR="00FE08D6" w:rsidRPr="00AD7210" w:rsidRDefault="00FE08D6" w:rsidP="00F96210">
            <w:pPr>
              <w:pStyle w:val="Tabletext"/>
              <w:spacing w:line="276" w:lineRule="auto"/>
              <w:rPr>
                <w:rFonts w:cs="Arial"/>
                <w:b/>
                <w:bCs/>
                <w:szCs w:val="18"/>
              </w:rPr>
            </w:pPr>
          </w:p>
        </w:tc>
        <w:tc>
          <w:tcPr>
            <w:tcW w:w="1756" w:type="dxa"/>
            <w:vMerge/>
            <w:tcBorders>
              <w:top w:val="nil"/>
              <w:bottom w:val="single" w:sz="8" w:space="0" w:color="660066"/>
            </w:tcBorders>
            <w:shd w:val="clear" w:color="auto" w:fill="auto"/>
          </w:tcPr>
          <w:p w14:paraId="0BC70F00" w14:textId="77777777" w:rsidR="00FE08D6" w:rsidRPr="00AD7210" w:rsidRDefault="00FE08D6" w:rsidP="00F96210">
            <w:pPr>
              <w:pStyle w:val="Tabletext"/>
              <w:spacing w:line="276" w:lineRule="auto"/>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6E972F8A" w14:textId="77777777" w:rsidR="00FE08D6" w:rsidRPr="00AD7210" w:rsidRDefault="00FE08D6" w:rsidP="00F96210">
            <w:pPr>
              <w:pStyle w:val="Tabletext"/>
              <w:rPr>
                <w:rFonts w:cs="Arial"/>
                <w:szCs w:val="18"/>
              </w:rPr>
            </w:pPr>
            <w:r w:rsidRPr="00AD7210">
              <w:rPr>
                <w:rFonts w:cs="Arial"/>
                <w:szCs w:val="18"/>
              </w:rPr>
              <w:t>North-East Asia</w:t>
            </w:r>
          </w:p>
        </w:tc>
        <w:tc>
          <w:tcPr>
            <w:tcW w:w="1771" w:type="dxa"/>
            <w:vMerge/>
            <w:shd w:val="clear" w:color="auto" w:fill="auto"/>
          </w:tcPr>
          <w:p w14:paraId="3907B858" w14:textId="77777777" w:rsidR="00FE08D6" w:rsidRPr="00AD7210" w:rsidRDefault="00FE08D6" w:rsidP="00F96210">
            <w:pPr>
              <w:pStyle w:val="Tabletext"/>
              <w:spacing w:line="276" w:lineRule="auto"/>
              <w:rPr>
                <w:rFonts w:cs="Arial"/>
                <w:szCs w:val="18"/>
              </w:rPr>
            </w:pPr>
          </w:p>
        </w:tc>
        <w:tc>
          <w:tcPr>
            <w:tcW w:w="1772" w:type="dxa"/>
            <w:vMerge/>
            <w:shd w:val="clear" w:color="auto" w:fill="auto"/>
          </w:tcPr>
          <w:p w14:paraId="7837E181" w14:textId="77777777" w:rsidR="00FE08D6" w:rsidRPr="00AD7210" w:rsidRDefault="00FE08D6" w:rsidP="00F96210">
            <w:pPr>
              <w:autoSpaceDE w:val="0"/>
              <w:autoSpaceDN w:val="0"/>
              <w:adjustRightInd w:val="0"/>
              <w:spacing w:before="120" w:after="120" w:line="276" w:lineRule="auto"/>
              <w:rPr>
                <w:rFonts w:ascii="Arial" w:hAnsi="Arial" w:cs="Arial"/>
                <w:sz w:val="18"/>
                <w:szCs w:val="18"/>
              </w:rPr>
            </w:pPr>
          </w:p>
        </w:tc>
      </w:tr>
      <w:tr w:rsidR="00FE08D6" w:rsidRPr="00AD7210" w14:paraId="68426681" w14:textId="77777777" w:rsidTr="00F96210">
        <w:tblPrEx>
          <w:tblBorders>
            <w:top w:val="single" w:sz="12" w:space="0" w:color="000000"/>
            <w:bottom w:val="single" w:sz="12" w:space="0" w:color="000000"/>
          </w:tblBorders>
          <w:tblLook w:val="01E0" w:firstRow="1" w:lastRow="1" w:firstColumn="1" w:lastColumn="1" w:noHBand="0" w:noVBand="0"/>
        </w:tblPrEx>
        <w:tc>
          <w:tcPr>
            <w:tcW w:w="1079" w:type="dxa"/>
            <w:vMerge/>
            <w:tcBorders>
              <w:top w:val="nil"/>
              <w:bottom w:val="single" w:sz="8" w:space="0" w:color="660066"/>
            </w:tcBorders>
            <w:shd w:val="clear" w:color="auto" w:fill="auto"/>
          </w:tcPr>
          <w:p w14:paraId="46C203FD" w14:textId="77777777" w:rsidR="00FE08D6" w:rsidRPr="00AD7210" w:rsidRDefault="00FE08D6" w:rsidP="00F96210">
            <w:pPr>
              <w:pStyle w:val="Tabletext"/>
              <w:spacing w:line="276" w:lineRule="auto"/>
              <w:rPr>
                <w:rFonts w:cs="Arial"/>
                <w:b/>
                <w:bCs/>
                <w:szCs w:val="18"/>
              </w:rPr>
            </w:pPr>
          </w:p>
        </w:tc>
        <w:tc>
          <w:tcPr>
            <w:tcW w:w="1756" w:type="dxa"/>
            <w:vMerge/>
            <w:tcBorders>
              <w:top w:val="nil"/>
              <w:bottom w:val="single" w:sz="8" w:space="0" w:color="660066"/>
            </w:tcBorders>
            <w:shd w:val="clear" w:color="auto" w:fill="auto"/>
          </w:tcPr>
          <w:p w14:paraId="1C1FDB93" w14:textId="77777777" w:rsidR="00FE08D6" w:rsidRPr="00AD7210" w:rsidRDefault="00FE08D6" w:rsidP="00F96210">
            <w:pPr>
              <w:pStyle w:val="Tabletext"/>
              <w:spacing w:line="276" w:lineRule="auto"/>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0D376801" w14:textId="77777777" w:rsidR="00FE08D6" w:rsidRPr="00AD7210" w:rsidRDefault="00FE08D6" w:rsidP="00F96210">
            <w:pPr>
              <w:pStyle w:val="Tabletext"/>
              <w:rPr>
                <w:rFonts w:cs="Arial"/>
                <w:szCs w:val="18"/>
              </w:rPr>
            </w:pPr>
            <w:r w:rsidRPr="00AD7210">
              <w:rPr>
                <w:rFonts w:cs="Arial"/>
                <w:szCs w:val="18"/>
              </w:rPr>
              <w:t>Southern &amp; Central Asia</w:t>
            </w:r>
          </w:p>
        </w:tc>
        <w:tc>
          <w:tcPr>
            <w:tcW w:w="1771" w:type="dxa"/>
            <w:vMerge/>
            <w:shd w:val="clear" w:color="auto" w:fill="auto"/>
          </w:tcPr>
          <w:p w14:paraId="219D9A6C" w14:textId="77777777" w:rsidR="00FE08D6" w:rsidRPr="00AD7210" w:rsidRDefault="00FE08D6" w:rsidP="00F96210">
            <w:pPr>
              <w:pStyle w:val="Tabletext"/>
              <w:spacing w:line="276" w:lineRule="auto"/>
              <w:rPr>
                <w:rFonts w:cs="Arial"/>
                <w:szCs w:val="18"/>
              </w:rPr>
            </w:pPr>
          </w:p>
        </w:tc>
        <w:tc>
          <w:tcPr>
            <w:tcW w:w="1772" w:type="dxa"/>
            <w:vMerge/>
            <w:shd w:val="clear" w:color="auto" w:fill="auto"/>
          </w:tcPr>
          <w:p w14:paraId="3639F395" w14:textId="77777777" w:rsidR="00FE08D6" w:rsidRPr="00AD7210" w:rsidRDefault="00FE08D6" w:rsidP="00F96210">
            <w:pPr>
              <w:autoSpaceDE w:val="0"/>
              <w:autoSpaceDN w:val="0"/>
              <w:adjustRightInd w:val="0"/>
              <w:spacing w:before="120" w:after="120" w:line="276" w:lineRule="auto"/>
              <w:rPr>
                <w:rFonts w:ascii="Arial" w:hAnsi="Arial" w:cs="Arial"/>
                <w:sz w:val="18"/>
                <w:szCs w:val="18"/>
              </w:rPr>
            </w:pPr>
          </w:p>
        </w:tc>
      </w:tr>
      <w:tr w:rsidR="00FE08D6" w:rsidRPr="00AD7210" w14:paraId="738D16A7" w14:textId="77777777" w:rsidTr="00F96210">
        <w:tblPrEx>
          <w:tblBorders>
            <w:top w:val="single" w:sz="12" w:space="0" w:color="000000"/>
            <w:bottom w:val="single" w:sz="12" w:space="0" w:color="000000"/>
          </w:tblBorders>
          <w:tblLook w:val="01E0" w:firstRow="1" w:lastRow="1" w:firstColumn="1" w:lastColumn="1" w:noHBand="0" w:noVBand="0"/>
        </w:tblPrEx>
        <w:tc>
          <w:tcPr>
            <w:tcW w:w="1079" w:type="dxa"/>
            <w:vMerge/>
            <w:tcBorders>
              <w:top w:val="nil"/>
              <w:bottom w:val="single" w:sz="8" w:space="0" w:color="660066"/>
            </w:tcBorders>
            <w:shd w:val="clear" w:color="auto" w:fill="auto"/>
          </w:tcPr>
          <w:p w14:paraId="566358B9" w14:textId="77777777" w:rsidR="00FE08D6" w:rsidRPr="00AD7210" w:rsidRDefault="00FE08D6" w:rsidP="00F96210">
            <w:pPr>
              <w:pStyle w:val="Tabletext"/>
              <w:spacing w:line="276" w:lineRule="auto"/>
              <w:rPr>
                <w:rFonts w:cs="Arial"/>
                <w:b/>
                <w:bCs/>
                <w:szCs w:val="18"/>
              </w:rPr>
            </w:pPr>
          </w:p>
        </w:tc>
        <w:tc>
          <w:tcPr>
            <w:tcW w:w="1756" w:type="dxa"/>
            <w:vMerge/>
            <w:tcBorders>
              <w:top w:val="nil"/>
              <w:bottom w:val="single" w:sz="8" w:space="0" w:color="660066"/>
            </w:tcBorders>
            <w:shd w:val="clear" w:color="auto" w:fill="auto"/>
          </w:tcPr>
          <w:p w14:paraId="3C4FA6B2" w14:textId="77777777" w:rsidR="00FE08D6" w:rsidRPr="00AD7210" w:rsidRDefault="00FE08D6" w:rsidP="00F96210">
            <w:pPr>
              <w:pStyle w:val="Tabletext"/>
              <w:spacing w:line="276" w:lineRule="auto"/>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56BACD4F" w14:textId="77777777" w:rsidR="00FE08D6" w:rsidRPr="00AD7210" w:rsidRDefault="00FE08D6" w:rsidP="00F96210">
            <w:pPr>
              <w:pStyle w:val="Tabletext"/>
              <w:rPr>
                <w:rFonts w:cs="Arial"/>
                <w:szCs w:val="18"/>
              </w:rPr>
            </w:pPr>
            <w:r w:rsidRPr="00AD7210">
              <w:rPr>
                <w:rFonts w:cs="Arial"/>
                <w:szCs w:val="18"/>
              </w:rPr>
              <w:t>Americas</w:t>
            </w:r>
          </w:p>
        </w:tc>
        <w:tc>
          <w:tcPr>
            <w:tcW w:w="1771" w:type="dxa"/>
            <w:vMerge/>
            <w:shd w:val="clear" w:color="auto" w:fill="auto"/>
          </w:tcPr>
          <w:p w14:paraId="576336F3" w14:textId="77777777" w:rsidR="00FE08D6" w:rsidRPr="00AD7210" w:rsidRDefault="00FE08D6" w:rsidP="00F96210">
            <w:pPr>
              <w:pStyle w:val="Tabletext"/>
              <w:spacing w:line="276" w:lineRule="auto"/>
              <w:rPr>
                <w:rFonts w:cs="Arial"/>
                <w:szCs w:val="18"/>
              </w:rPr>
            </w:pPr>
          </w:p>
        </w:tc>
        <w:tc>
          <w:tcPr>
            <w:tcW w:w="1772" w:type="dxa"/>
            <w:vMerge/>
            <w:shd w:val="clear" w:color="auto" w:fill="auto"/>
          </w:tcPr>
          <w:p w14:paraId="143FEDA9" w14:textId="77777777" w:rsidR="00FE08D6" w:rsidRPr="00AD7210" w:rsidRDefault="00FE08D6" w:rsidP="00F96210">
            <w:pPr>
              <w:autoSpaceDE w:val="0"/>
              <w:autoSpaceDN w:val="0"/>
              <w:adjustRightInd w:val="0"/>
              <w:spacing w:before="120" w:after="120" w:line="276" w:lineRule="auto"/>
              <w:rPr>
                <w:rFonts w:ascii="Arial" w:hAnsi="Arial" w:cs="Arial"/>
                <w:sz w:val="18"/>
                <w:szCs w:val="18"/>
              </w:rPr>
            </w:pPr>
          </w:p>
        </w:tc>
      </w:tr>
      <w:tr w:rsidR="00FE08D6" w:rsidRPr="00AD7210" w14:paraId="4506B944" w14:textId="77777777" w:rsidTr="00F96210">
        <w:tblPrEx>
          <w:tblBorders>
            <w:top w:val="single" w:sz="12" w:space="0" w:color="000000"/>
            <w:bottom w:val="single" w:sz="12" w:space="0" w:color="000000"/>
          </w:tblBorders>
          <w:tblLook w:val="01E0" w:firstRow="1" w:lastRow="1" w:firstColumn="1" w:lastColumn="1" w:noHBand="0" w:noVBand="0"/>
        </w:tblPrEx>
        <w:tc>
          <w:tcPr>
            <w:tcW w:w="1079" w:type="dxa"/>
            <w:vMerge/>
            <w:tcBorders>
              <w:top w:val="nil"/>
              <w:bottom w:val="single" w:sz="8" w:space="0" w:color="660066"/>
            </w:tcBorders>
            <w:shd w:val="clear" w:color="auto" w:fill="auto"/>
          </w:tcPr>
          <w:p w14:paraId="06AAEF98" w14:textId="77777777" w:rsidR="00FE08D6" w:rsidRPr="00AD7210" w:rsidRDefault="00FE08D6" w:rsidP="00F96210">
            <w:pPr>
              <w:pStyle w:val="Tabletext"/>
              <w:spacing w:line="276" w:lineRule="auto"/>
              <w:rPr>
                <w:rFonts w:cs="Arial"/>
                <w:b/>
                <w:bCs/>
                <w:szCs w:val="18"/>
              </w:rPr>
            </w:pPr>
          </w:p>
        </w:tc>
        <w:tc>
          <w:tcPr>
            <w:tcW w:w="1756" w:type="dxa"/>
            <w:vMerge/>
            <w:tcBorders>
              <w:top w:val="nil"/>
              <w:bottom w:val="single" w:sz="8" w:space="0" w:color="660066"/>
            </w:tcBorders>
            <w:shd w:val="clear" w:color="auto" w:fill="auto"/>
          </w:tcPr>
          <w:p w14:paraId="66B6557C" w14:textId="77777777" w:rsidR="00FE08D6" w:rsidRPr="00AD7210" w:rsidRDefault="00FE08D6" w:rsidP="00F96210">
            <w:pPr>
              <w:pStyle w:val="Tabletext"/>
              <w:spacing w:line="276" w:lineRule="auto"/>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7BFA69E2" w14:textId="77777777" w:rsidR="00FE08D6" w:rsidRPr="00AD7210" w:rsidRDefault="00FE08D6" w:rsidP="00F96210">
            <w:pPr>
              <w:pStyle w:val="Tabletext"/>
              <w:rPr>
                <w:rFonts w:cs="Arial"/>
                <w:szCs w:val="18"/>
              </w:rPr>
            </w:pPr>
            <w:r w:rsidRPr="00AD7210">
              <w:rPr>
                <w:rFonts w:cs="Arial"/>
                <w:szCs w:val="18"/>
              </w:rPr>
              <w:t>Sub-Saharan Africa</w:t>
            </w:r>
          </w:p>
        </w:tc>
        <w:tc>
          <w:tcPr>
            <w:tcW w:w="1771" w:type="dxa"/>
            <w:vMerge/>
            <w:shd w:val="clear" w:color="auto" w:fill="auto"/>
          </w:tcPr>
          <w:p w14:paraId="50BCFC43" w14:textId="77777777" w:rsidR="00FE08D6" w:rsidRPr="00AD7210" w:rsidRDefault="00FE08D6" w:rsidP="00F96210">
            <w:pPr>
              <w:pStyle w:val="Tabletext"/>
              <w:spacing w:line="276" w:lineRule="auto"/>
              <w:rPr>
                <w:rFonts w:cs="Arial"/>
                <w:szCs w:val="18"/>
              </w:rPr>
            </w:pPr>
          </w:p>
        </w:tc>
        <w:tc>
          <w:tcPr>
            <w:tcW w:w="1772" w:type="dxa"/>
            <w:vMerge/>
            <w:shd w:val="clear" w:color="auto" w:fill="auto"/>
          </w:tcPr>
          <w:p w14:paraId="7D26653C" w14:textId="77777777" w:rsidR="00FE08D6" w:rsidRPr="00AD7210" w:rsidRDefault="00FE08D6" w:rsidP="00F96210">
            <w:pPr>
              <w:autoSpaceDE w:val="0"/>
              <w:autoSpaceDN w:val="0"/>
              <w:adjustRightInd w:val="0"/>
              <w:spacing w:before="120" w:after="120" w:line="276" w:lineRule="auto"/>
              <w:rPr>
                <w:rFonts w:ascii="Arial" w:hAnsi="Arial" w:cs="Arial"/>
                <w:sz w:val="18"/>
                <w:szCs w:val="18"/>
              </w:rPr>
            </w:pPr>
          </w:p>
        </w:tc>
      </w:tr>
      <w:tr w:rsidR="00FE08D6" w:rsidRPr="00AD7210" w14:paraId="20C4F469" w14:textId="77777777" w:rsidTr="00F96210">
        <w:tblPrEx>
          <w:tblBorders>
            <w:top w:val="single" w:sz="12" w:space="0" w:color="000000"/>
            <w:bottom w:val="single" w:sz="12" w:space="0" w:color="000000"/>
          </w:tblBorders>
          <w:tblLook w:val="01E0" w:firstRow="1" w:lastRow="1" w:firstColumn="1" w:lastColumn="1" w:noHBand="0" w:noVBand="0"/>
        </w:tblPrEx>
        <w:tc>
          <w:tcPr>
            <w:tcW w:w="1079" w:type="dxa"/>
            <w:vMerge/>
            <w:tcBorders>
              <w:top w:val="nil"/>
              <w:bottom w:val="single" w:sz="4" w:space="0" w:color="7030A0"/>
            </w:tcBorders>
            <w:shd w:val="clear" w:color="auto" w:fill="auto"/>
          </w:tcPr>
          <w:p w14:paraId="2DFE32F5" w14:textId="77777777" w:rsidR="00FE08D6" w:rsidRPr="00AD7210" w:rsidRDefault="00FE08D6" w:rsidP="00F96210">
            <w:pPr>
              <w:pStyle w:val="Tabletext"/>
              <w:spacing w:line="276" w:lineRule="auto"/>
              <w:rPr>
                <w:rFonts w:cs="Arial"/>
                <w:b/>
                <w:bCs/>
                <w:color w:val="000080"/>
                <w:szCs w:val="18"/>
              </w:rPr>
            </w:pPr>
          </w:p>
        </w:tc>
        <w:tc>
          <w:tcPr>
            <w:tcW w:w="1756" w:type="dxa"/>
            <w:vMerge/>
            <w:tcBorders>
              <w:top w:val="nil"/>
              <w:bottom w:val="single" w:sz="4" w:space="0" w:color="7030A0"/>
            </w:tcBorders>
            <w:shd w:val="clear" w:color="auto" w:fill="auto"/>
          </w:tcPr>
          <w:p w14:paraId="0BF59EE6" w14:textId="77777777" w:rsidR="00FE08D6" w:rsidRPr="00AD7210" w:rsidRDefault="00FE08D6" w:rsidP="00F96210">
            <w:pPr>
              <w:pStyle w:val="Tabletext"/>
              <w:spacing w:line="276" w:lineRule="auto"/>
              <w:rPr>
                <w:rFonts w:cs="Arial"/>
                <w:szCs w:val="18"/>
              </w:rPr>
            </w:pPr>
          </w:p>
        </w:tc>
        <w:tc>
          <w:tcPr>
            <w:tcW w:w="2694" w:type="dxa"/>
            <w:tcBorders>
              <w:top w:val="single" w:sz="4" w:space="0" w:color="D9D9D9" w:themeColor="background1" w:themeShade="D9"/>
              <w:bottom w:val="single" w:sz="4" w:space="0" w:color="7030A0"/>
            </w:tcBorders>
            <w:shd w:val="clear" w:color="auto" w:fill="auto"/>
          </w:tcPr>
          <w:p w14:paraId="68DD9261" w14:textId="77777777" w:rsidR="00FE08D6" w:rsidRPr="00AD7210" w:rsidRDefault="00FE08D6" w:rsidP="00F96210">
            <w:pPr>
              <w:pStyle w:val="Tabletext"/>
              <w:rPr>
                <w:rFonts w:cs="Arial"/>
                <w:szCs w:val="18"/>
              </w:rPr>
            </w:pPr>
            <w:r w:rsidRPr="00AD7210">
              <w:rPr>
                <w:rFonts w:cs="Arial"/>
                <w:szCs w:val="18"/>
              </w:rPr>
              <w:t>Not known</w:t>
            </w:r>
          </w:p>
        </w:tc>
        <w:tc>
          <w:tcPr>
            <w:tcW w:w="1771" w:type="dxa"/>
            <w:vMerge/>
            <w:tcBorders>
              <w:top w:val="single" w:sz="6" w:space="0" w:color="000000"/>
              <w:bottom w:val="single" w:sz="4" w:space="0" w:color="7030A0"/>
            </w:tcBorders>
            <w:shd w:val="clear" w:color="auto" w:fill="auto"/>
          </w:tcPr>
          <w:p w14:paraId="17456F41" w14:textId="77777777" w:rsidR="00FE08D6" w:rsidRPr="00AD7210" w:rsidRDefault="00FE08D6" w:rsidP="00F96210">
            <w:pPr>
              <w:pStyle w:val="Tabletext"/>
              <w:spacing w:line="276" w:lineRule="auto"/>
              <w:rPr>
                <w:rFonts w:cs="Arial"/>
                <w:szCs w:val="18"/>
              </w:rPr>
            </w:pPr>
          </w:p>
        </w:tc>
        <w:tc>
          <w:tcPr>
            <w:tcW w:w="1772" w:type="dxa"/>
            <w:vMerge/>
            <w:tcBorders>
              <w:top w:val="single" w:sz="6" w:space="0" w:color="000000"/>
              <w:bottom w:val="single" w:sz="4" w:space="0" w:color="7030A0"/>
            </w:tcBorders>
            <w:shd w:val="clear" w:color="auto" w:fill="auto"/>
          </w:tcPr>
          <w:p w14:paraId="5DC9C62F" w14:textId="77777777" w:rsidR="00FE08D6" w:rsidRPr="00AD7210" w:rsidRDefault="00FE08D6" w:rsidP="00F96210">
            <w:pPr>
              <w:autoSpaceDE w:val="0"/>
              <w:autoSpaceDN w:val="0"/>
              <w:adjustRightInd w:val="0"/>
              <w:spacing w:before="120" w:after="120" w:line="276" w:lineRule="auto"/>
              <w:rPr>
                <w:rFonts w:ascii="Arial" w:hAnsi="Arial" w:cs="Arial"/>
                <w:sz w:val="18"/>
                <w:szCs w:val="18"/>
              </w:rPr>
            </w:pPr>
          </w:p>
        </w:tc>
      </w:tr>
      <w:tr w:rsidR="00FE08D6" w:rsidRPr="00AD7210" w14:paraId="6E11E2D0"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5"/>
        </w:trPr>
        <w:tc>
          <w:tcPr>
            <w:tcW w:w="1079" w:type="dxa"/>
            <w:tcBorders>
              <w:top w:val="single" w:sz="4" w:space="0" w:color="7030A0"/>
              <w:left w:val="nil"/>
              <w:bottom w:val="single" w:sz="4" w:space="0" w:color="7030A0"/>
              <w:right w:val="nil"/>
            </w:tcBorders>
          </w:tcPr>
          <w:p w14:paraId="3EE112DF" w14:textId="77777777" w:rsidR="00FE08D6" w:rsidRPr="00AD7210" w:rsidRDefault="00FE08D6" w:rsidP="00F96210">
            <w:pPr>
              <w:pStyle w:val="tabletext-bold"/>
              <w:rPr>
                <w:rFonts w:cs="Arial"/>
                <w:szCs w:val="18"/>
              </w:rPr>
            </w:pPr>
            <w:r>
              <w:rPr>
                <w:rFonts w:cs="Arial"/>
                <w:szCs w:val="18"/>
              </w:rPr>
              <w:t>Note:</w:t>
            </w:r>
          </w:p>
        </w:tc>
        <w:tc>
          <w:tcPr>
            <w:tcW w:w="7993" w:type="dxa"/>
            <w:gridSpan w:val="4"/>
            <w:tcBorders>
              <w:top w:val="single" w:sz="4" w:space="0" w:color="7030A0"/>
              <w:left w:val="nil"/>
              <w:bottom w:val="single" w:sz="4" w:space="0" w:color="7030A0"/>
              <w:right w:val="nil"/>
            </w:tcBorders>
          </w:tcPr>
          <w:p w14:paraId="5B9DCDBA" w14:textId="6C61E263" w:rsidR="00FE08D6" w:rsidRPr="00AD7210" w:rsidRDefault="00FE08D6" w:rsidP="00F96210">
            <w:pPr>
              <w:pStyle w:val="Tabletext"/>
              <w:rPr>
                <w:rFonts w:cs="Arial"/>
                <w:szCs w:val="18"/>
                <w:lang w:val="en-US" w:eastAsia="en-US"/>
              </w:rPr>
            </w:pPr>
            <w:r w:rsidRPr="00AD7210">
              <w:rPr>
                <w:rFonts w:cs="Arial"/>
                <w:szCs w:val="18"/>
              </w:rPr>
              <w:t xml:space="preserve">The </w:t>
            </w:r>
            <w:r w:rsidRPr="00AD7210">
              <w:rPr>
                <w:rFonts w:cs="Arial"/>
                <w:i/>
                <w:szCs w:val="18"/>
              </w:rPr>
              <w:t>Country of birth</w:t>
            </w:r>
            <w:r w:rsidRPr="00AD7210">
              <w:rPr>
                <w:rFonts w:cs="Arial"/>
                <w:szCs w:val="18"/>
              </w:rPr>
              <w:t xml:space="preserve"> classification uses the Australian Bureau of Statistics </w:t>
            </w:r>
            <w:r w:rsidRPr="00AD7210">
              <w:rPr>
                <w:rFonts w:cs="Arial"/>
                <w:i/>
                <w:szCs w:val="18"/>
              </w:rPr>
              <w:t xml:space="preserve">Standard Australian Classification of Countries </w:t>
            </w:r>
            <w:r w:rsidRPr="00AD7210">
              <w:rPr>
                <w:rFonts w:cs="Arial"/>
                <w:szCs w:val="18"/>
              </w:rPr>
              <w:t xml:space="preserve">(SACC), </w:t>
            </w:r>
            <w:r w:rsidR="009216BF">
              <w:rPr>
                <w:rFonts w:cs="Arial"/>
                <w:szCs w:val="18"/>
              </w:rPr>
              <w:t>url:</w:t>
            </w:r>
            <w:r w:rsidR="009216BF">
              <w:t xml:space="preserve"> </w:t>
            </w:r>
            <w:hyperlink r:id="rId24" w:history="1">
              <w:r w:rsidR="009216BF" w:rsidRPr="009216BF">
                <w:rPr>
                  <w:rStyle w:val="Hyperlink"/>
                  <w:rFonts w:cs="Arial"/>
                  <w:szCs w:val="18"/>
                </w:rPr>
                <w:t>https://www.abs.gov.au/statistics/classifications/standard-australian-classification-countries-sacc/2016</w:t>
              </w:r>
            </w:hyperlink>
          </w:p>
          <w:p w14:paraId="4FEA34CE" w14:textId="77777777" w:rsidR="00FE08D6" w:rsidRPr="00AD7210" w:rsidRDefault="00FE08D6" w:rsidP="00F96210">
            <w:pPr>
              <w:pStyle w:val="Tabletext"/>
              <w:rPr>
                <w:rFonts w:cs="Arial"/>
                <w:szCs w:val="18"/>
              </w:rPr>
            </w:pPr>
            <w:r w:rsidRPr="00AD7210">
              <w:rPr>
                <w:rFonts w:cs="Arial"/>
                <w:szCs w:val="18"/>
              </w:rPr>
              <w:t>It should be noted that while the ABS value for ‘Not stated’ is ‘0003’, this has been replaced for use within the AVETMIS Standard with ‘@@@@’</w:t>
            </w:r>
          </w:p>
          <w:p w14:paraId="66F8B3AD" w14:textId="77777777" w:rsidR="00FE08D6" w:rsidRPr="00AD7210" w:rsidRDefault="00FE08D6" w:rsidP="00F96210">
            <w:pPr>
              <w:pStyle w:val="Tabletext"/>
              <w:rPr>
                <w:rFonts w:cs="Arial"/>
                <w:szCs w:val="18"/>
                <w:lang w:val="en-US" w:eastAsia="en-US"/>
              </w:rPr>
            </w:pPr>
          </w:p>
        </w:tc>
      </w:tr>
    </w:tbl>
    <w:p w14:paraId="3F374624" w14:textId="77777777" w:rsidR="00FE08D6" w:rsidRPr="00AD7210" w:rsidRDefault="00FE08D6" w:rsidP="00FE08D6">
      <w:pPr>
        <w:pStyle w:val="Tablehead1"/>
        <w:rPr>
          <w:rFonts w:cs="Arial"/>
          <w:sz w:val="18"/>
          <w:szCs w:val="18"/>
        </w:rPr>
      </w:pPr>
      <w:r w:rsidRPr="00AD7210">
        <w:rPr>
          <w:rFonts w:cs="Arial"/>
          <w:sz w:val="18"/>
          <w:szCs w:val="18"/>
        </w:rPr>
        <w:t>Country of birth continued on next page</w:t>
      </w:r>
    </w:p>
    <w:p w14:paraId="468AA13A" w14:textId="77777777" w:rsidR="00FE08D6" w:rsidRPr="00AD7210" w:rsidRDefault="00FE08D6" w:rsidP="00FE08D6">
      <w:pPr>
        <w:pStyle w:val="tabletitle"/>
        <w:rPr>
          <w:rFonts w:cs="Arial"/>
          <w:sz w:val="18"/>
          <w:szCs w:val="18"/>
          <w:lang w:val="en-US"/>
        </w:rPr>
      </w:pPr>
      <w:bookmarkStart w:id="108" w:name="_Toc243125191"/>
      <w:bookmarkStart w:id="109" w:name="_Toc244921529"/>
      <w:r w:rsidRPr="00AD7210">
        <w:rPr>
          <w:rFonts w:cs="Arial"/>
          <w:sz w:val="18"/>
          <w:szCs w:val="18"/>
          <w:lang w:val="en-US"/>
        </w:rPr>
        <w:br w:type="page"/>
      </w:r>
      <w:r w:rsidRPr="00AD7210">
        <w:rPr>
          <w:rFonts w:cs="Arial"/>
          <w:sz w:val="18"/>
          <w:szCs w:val="18"/>
          <w:lang w:val="en-US"/>
        </w:rPr>
        <w:lastRenderedPageBreak/>
        <w:t>Country of birth (cont.)</w:t>
      </w:r>
      <w:bookmarkEnd w:id="108"/>
      <w:bookmarkEnd w:id="109"/>
    </w:p>
    <w:tbl>
      <w:tblPr>
        <w:tblW w:w="9072" w:type="dxa"/>
        <w:tblInd w:w="57" w:type="dxa"/>
        <w:tblLayout w:type="fixed"/>
        <w:tblCellMar>
          <w:left w:w="57" w:type="dxa"/>
          <w:right w:w="57" w:type="dxa"/>
        </w:tblCellMar>
        <w:tblLook w:val="04A0" w:firstRow="1" w:lastRow="0" w:firstColumn="1" w:lastColumn="0" w:noHBand="0" w:noVBand="1"/>
      </w:tblPr>
      <w:tblGrid>
        <w:gridCol w:w="1134"/>
        <w:gridCol w:w="1701"/>
        <w:gridCol w:w="2694"/>
        <w:gridCol w:w="1771"/>
        <w:gridCol w:w="7"/>
        <w:gridCol w:w="1765"/>
      </w:tblGrid>
      <w:tr w:rsidR="00FE08D6" w:rsidRPr="00AD7210" w14:paraId="01CC4972" w14:textId="77777777" w:rsidTr="00F96210">
        <w:tc>
          <w:tcPr>
            <w:tcW w:w="9072" w:type="dxa"/>
            <w:gridSpan w:val="6"/>
            <w:shd w:val="clear" w:color="auto" w:fill="CC0000"/>
          </w:tcPr>
          <w:p w14:paraId="4F581938"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7BC2F200"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CC0000"/>
            </w:tcBorders>
            <w:shd w:val="clear" w:color="auto" w:fill="auto"/>
          </w:tcPr>
          <w:p w14:paraId="152A5490"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701" w:type="dxa"/>
            <w:tcBorders>
              <w:top w:val="nil"/>
              <w:bottom w:val="single" w:sz="8" w:space="0" w:color="CC0000"/>
            </w:tcBorders>
            <w:shd w:val="clear" w:color="auto" w:fill="auto"/>
          </w:tcPr>
          <w:p w14:paraId="13FAC9FF"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2694" w:type="dxa"/>
            <w:tcBorders>
              <w:top w:val="nil"/>
              <w:bottom w:val="single" w:sz="8" w:space="0" w:color="CC0000"/>
            </w:tcBorders>
            <w:shd w:val="clear" w:color="auto" w:fill="auto"/>
          </w:tcPr>
          <w:p w14:paraId="1723F02A"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categories</w:t>
            </w:r>
          </w:p>
        </w:tc>
        <w:tc>
          <w:tcPr>
            <w:tcW w:w="1778" w:type="dxa"/>
            <w:gridSpan w:val="2"/>
            <w:tcBorders>
              <w:top w:val="nil"/>
              <w:bottom w:val="single" w:sz="8" w:space="0" w:color="CC0000"/>
            </w:tcBorders>
            <w:shd w:val="clear" w:color="auto" w:fill="auto"/>
          </w:tcPr>
          <w:p w14:paraId="58C13B65"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sub-categories</w:t>
            </w:r>
          </w:p>
        </w:tc>
        <w:tc>
          <w:tcPr>
            <w:tcW w:w="1765" w:type="dxa"/>
            <w:tcBorders>
              <w:top w:val="nil"/>
              <w:bottom w:val="single" w:sz="8" w:space="0" w:color="CC0000"/>
            </w:tcBorders>
            <w:shd w:val="clear" w:color="auto" w:fill="auto"/>
          </w:tcPr>
          <w:p w14:paraId="08107E1E"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769BE17B"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CC0000"/>
              <w:bottom w:val="single" w:sz="8" w:space="0" w:color="CC0000"/>
            </w:tcBorders>
            <w:shd w:val="clear" w:color="auto" w:fill="auto"/>
          </w:tcPr>
          <w:p w14:paraId="00CAF78B" w14:textId="77777777" w:rsidR="00FE08D6" w:rsidRPr="00AD7210" w:rsidRDefault="00FE08D6" w:rsidP="00F96210">
            <w:pPr>
              <w:pStyle w:val="tabletext-bold"/>
              <w:rPr>
                <w:rFonts w:cs="Arial"/>
                <w:szCs w:val="18"/>
              </w:rPr>
            </w:pPr>
            <w:r w:rsidRPr="00AD7210">
              <w:rPr>
                <w:rFonts w:cs="Arial"/>
                <w:szCs w:val="18"/>
              </w:rPr>
              <w:t xml:space="preserve">Country </w:t>
            </w:r>
            <w:r w:rsidRPr="00AD7210">
              <w:rPr>
                <w:rFonts w:cs="Arial"/>
                <w:szCs w:val="18"/>
              </w:rPr>
              <w:br/>
              <w:t>of birth</w:t>
            </w:r>
          </w:p>
        </w:tc>
        <w:tc>
          <w:tcPr>
            <w:tcW w:w="1701" w:type="dxa"/>
            <w:vMerge w:val="restart"/>
            <w:tcBorders>
              <w:top w:val="single" w:sz="8" w:space="0" w:color="CC0000"/>
              <w:bottom w:val="single" w:sz="8" w:space="0" w:color="CC0000"/>
            </w:tcBorders>
            <w:shd w:val="clear" w:color="auto" w:fill="auto"/>
          </w:tcPr>
          <w:p w14:paraId="0587479F" w14:textId="77777777" w:rsidR="00FE08D6" w:rsidRPr="00AD7210" w:rsidRDefault="00FE08D6" w:rsidP="00F96210">
            <w:pPr>
              <w:pStyle w:val="Tabletext"/>
              <w:rPr>
                <w:rFonts w:cs="Arial"/>
                <w:szCs w:val="18"/>
              </w:rPr>
            </w:pPr>
            <w:r w:rsidRPr="00AD7210">
              <w:rPr>
                <w:rFonts w:cs="Arial"/>
                <w:szCs w:val="18"/>
              </w:rPr>
              <w:t>The country of birth of the client</w:t>
            </w:r>
          </w:p>
        </w:tc>
        <w:tc>
          <w:tcPr>
            <w:tcW w:w="2694" w:type="dxa"/>
            <w:tcBorders>
              <w:top w:val="single" w:sz="8" w:space="0" w:color="CC0000"/>
              <w:bottom w:val="single" w:sz="4" w:space="0" w:color="D9D9D9" w:themeColor="background1" w:themeShade="D9"/>
            </w:tcBorders>
            <w:shd w:val="clear" w:color="auto" w:fill="auto"/>
          </w:tcPr>
          <w:p w14:paraId="31D3541D" w14:textId="77777777" w:rsidR="00FE08D6" w:rsidRPr="00AD7210" w:rsidRDefault="00FE08D6" w:rsidP="00F96210">
            <w:pPr>
              <w:pStyle w:val="Tabletext"/>
              <w:rPr>
                <w:rFonts w:cs="Arial"/>
                <w:szCs w:val="18"/>
              </w:rPr>
            </w:pPr>
            <w:r w:rsidRPr="00AD7210">
              <w:rPr>
                <w:rFonts w:cs="Arial"/>
                <w:szCs w:val="18"/>
              </w:rPr>
              <w:t>Oceania and Antarctica</w:t>
            </w:r>
          </w:p>
        </w:tc>
        <w:tc>
          <w:tcPr>
            <w:tcW w:w="1778" w:type="dxa"/>
            <w:gridSpan w:val="2"/>
            <w:vMerge w:val="restart"/>
            <w:tcBorders>
              <w:top w:val="single" w:sz="8" w:space="0" w:color="CC0000"/>
            </w:tcBorders>
            <w:shd w:val="clear" w:color="auto" w:fill="auto"/>
          </w:tcPr>
          <w:p w14:paraId="134EA819" w14:textId="77777777" w:rsidR="00FE08D6" w:rsidRPr="00AD7210" w:rsidRDefault="00FE08D6" w:rsidP="00F96210">
            <w:pPr>
              <w:pStyle w:val="Tabletext"/>
              <w:rPr>
                <w:rFonts w:cs="Arial"/>
                <w:szCs w:val="18"/>
              </w:rPr>
            </w:pPr>
            <w:r w:rsidRPr="00AD7210">
              <w:rPr>
                <w:rFonts w:cs="Arial"/>
                <w:szCs w:val="18"/>
              </w:rPr>
              <w:t>This is a three-level hierarchical structure. The third and most detailed level of the classification consists of the base units which are 4-digit Country of birth codes.</w:t>
            </w:r>
          </w:p>
        </w:tc>
        <w:tc>
          <w:tcPr>
            <w:tcW w:w="1765" w:type="dxa"/>
            <w:vMerge w:val="restart"/>
            <w:tcBorders>
              <w:top w:val="single" w:sz="8" w:space="0" w:color="CC0000"/>
            </w:tcBorders>
            <w:shd w:val="clear" w:color="auto" w:fill="auto"/>
          </w:tcPr>
          <w:p w14:paraId="4B938D2D"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 xml:space="preserve">Country identifier </w:t>
            </w:r>
            <w:r w:rsidRPr="00AD7210">
              <w:rPr>
                <w:rFonts w:cs="Arial"/>
                <w:szCs w:val="18"/>
              </w:rPr>
              <w:t xml:space="preserve">from the </w:t>
            </w:r>
            <w:r w:rsidRPr="00AD7210">
              <w:rPr>
                <w:rFonts w:cs="Arial"/>
                <w:i/>
                <w:szCs w:val="18"/>
              </w:rPr>
              <w:t>Client</w:t>
            </w:r>
            <w:r w:rsidRPr="00AD7210">
              <w:rPr>
                <w:rFonts w:cs="Arial"/>
                <w:szCs w:val="18"/>
              </w:rPr>
              <w:t xml:space="preserve"> file.</w:t>
            </w:r>
          </w:p>
        </w:tc>
      </w:tr>
      <w:tr w:rsidR="00FE08D6" w:rsidRPr="00AD7210" w14:paraId="0C8787B9"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55262404" w14:textId="77777777" w:rsidR="00FE08D6" w:rsidRPr="00AD7210" w:rsidRDefault="00FE08D6" w:rsidP="00F96210">
            <w:pPr>
              <w:pStyle w:val="Tabletext"/>
              <w:spacing w:line="276" w:lineRule="auto"/>
              <w:rPr>
                <w:rFonts w:cs="Arial"/>
                <w:b/>
                <w:bCs/>
                <w:szCs w:val="18"/>
              </w:rPr>
            </w:pPr>
          </w:p>
        </w:tc>
        <w:tc>
          <w:tcPr>
            <w:tcW w:w="1701" w:type="dxa"/>
            <w:vMerge/>
            <w:tcBorders>
              <w:top w:val="nil"/>
              <w:bottom w:val="single" w:sz="8" w:space="0" w:color="CC0000"/>
            </w:tcBorders>
            <w:shd w:val="clear" w:color="auto" w:fill="auto"/>
          </w:tcPr>
          <w:p w14:paraId="3340A2DE" w14:textId="77777777" w:rsidR="00FE08D6" w:rsidRPr="00AD7210" w:rsidRDefault="00FE08D6" w:rsidP="00F96210">
            <w:pPr>
              <w:pStyle w:val="Tabletext"/>
              <w:spacing w:line="276" w:lineRule="auto"/>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51B4EA53" w14:textId="77777777" w:rsidR="00FE08D6" w:rsidRPr="00AD7210" w:rsidRDefault="00FE08D6" w:rsidP="00F96210">
            <w:pPr>
              <w:pStyle w:val="Tabletext"/>
              <w:rPr>
                <w:rFonts w:cs="Arial"/>
                <w:szCs w:val="18"/>
              </w:rPr>
            </w:pPr>
            <w:r w:rsidRPr="00AD7210">
              <w:rPr>
                <w:rFonts w:cs="Arial"/>
                <w:szCs w:val="18"/>
              </w:rPr>
              <w:t>North-West Europe</w:t>
            </w:r>
          </w:p>
        </w:tc>
        <w:tc>
          <w:tcPr>
            <w:tcW w:w="1778" w:type="dxa"/>
            <w:gridSpan w:val="2"/>
            <w:vMerge/>
            <w:shd w:val="clear" w:color="auto" w:fill="auto"/>
          </w:tcPr>
          <w:p w14:paraId="248E5D87" w14:textId="77777777" w:rsidR="00FE08D6" w:rsidRPr="00AD7210" w:rsidRDefault="00FE08D6" w:rsidP="00F96210">
            <w:pPr>
              <w:pStyle w:val="Tabletext"/>
              <w:spacing w:line="276" w:lineRule="auto"/>
              <w:rPr>
                <w:rFonts w:cs="Arial"/>
                <w:szCs w:val="18"/>
              </w:rPr>
            </w:pPr>
          </w:p>
        </w:tc>
        <w:tc>
          <w:tcPr>
            <w:tcW w:w="1765" w:type="dxa"/>
            <w:vMerge/>
            <w:shd w:val="clear" w:color="auto" w:fill="auto"/>
          </w:tcPr>
          <w:p w14:paraId="04A6C2B0" w14:textId="77777777" w:rsidR="00FE08D6" w:rsidRPr="00AD7210" w:rsidRDefault="00FE08D6" w:rsidP="00F96210">
            <w:pPr>
              <w:autoSpaceDE w:val="0"/>
              <w:autoSpaceDN w:val="0"/>
              <w:adjustRightInd w:val="0"/>
              <w:spacing w:before="120" w:after="120" w:line="276" w:lineRule="auto"/>
              <w:rPr>
                <w:rFonts w:ascii="Arial" w:hAnsi="Arial" w:cs="Arial"/>
                <w:sz w:val="18"/>
                <w:szCs w:val="18"/>
              </w:rPr>
            </w:pPr>
          </w:p>
        </w:tc>
      </w:tr>
      <w:tr w:rsidR="00FE08D6" w:rsidRPr="00AD7210" w14:paraId="6DDEEBDB"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466E7702" w14:textId="77777777" w:rsidR="00FE08D6" w:rsidRPr="00AD7210" w:rsidRDefault="00FE08D6" w:rsidP="00F96210">
            <w:pPr>
              <w:pStyle w:val="Tabletext"/>
              <w:spacing w:line="276" w:lineRule="auto"/>
              <w:rPr>
                <w:rFonts w:cs="Arial"/>
                <w:b/>
                <w:bCs/>
                <w:szCs w:val="18"/>
              </w:rPr>
            </w:pPr>
          </w:p>
        </w:tc>
        <w:tc>
          <w:tcPr>
            <w:tcW w:w="1701" w:type="dxa"/>
            <w:vMerge/>
            <w:tcBorders>
              <w:top w:val="nil"/>
              <w:bottom w:val="single" w:sz="8" w:space="0" w:color="CC0000"/>
            </w:tcBorders>
            <w:shd w:val="clear" w:color="auto" w:fill="auto"/>
          </w:tcPr>
          <w:p w14:paraId="16D8676A" w14:textId="77777777" w:rsidR="00FE08D6" w:rsidRPr="00AD7210" w:rsidRDefault="00FE08D6" w:rsidP="00F96210">
            <w:pPr>
              <w:pStyle w:val="Tabletext"/>
              <w:spacing w:line="276" w:lineRule="auto"/>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0703FF44" w14:textId="77777777" w:rsidR="00FE08D6" w:rsidRPr="00AD7210" w:rsidRDefault="00FE08D6" w:rsidP="00F96210">
            <w:pPr>
              <w:pStyle w:val="Tabletext"/>
              <w:rPr>
                <w:rFonts w:cs="Arial"/>
                <w:szCs w:val="18"/>
              </w:rPr>
            </w:pPr>
            <w:r w:rsidRPr="00AD7210">
              <w:rPr>
                <w:rFonts w:cs="Arial"/>
                <w:szCs w:val="18"/>
              </w:rPr>
              <w:t>Southern &amp; Eastern Europe</w:t>
            </w:r>
          </w:p>
        </w:tc>
        <w:tc>
          <w:tcPr>
            <w:tcW w:w="1778" w:type="dxa"/>
            <w:gridSpan w:val="2"/>
            <w:vMerge/>
            <w:shd w:val="clear" w:color="auto" w:fill="auto"/>
          </w:tcPr>
          <w:p w14:paraId="3F647832" w14:textId="77777777" w:rsidR="00FE08D6" w:rsidRPr="00AD7210" w:rsidRDefault="00FE08D6" w:rsidP="00F96210">
            <w:pPr>
              <w:pStyle w:val="Tabletext"/>
              <w:spacing w:line="276" w:lineRule="auto"/>
              <w:rPr>
                <w:rFonts w:cs="Arial"/>
                <w:szCs w:val="18"/>
              </w:rPr>
            </w:pPr>
          </w:p>
        </w:tc>
        <w:tc>
          <w:tcPr>
            <w:tcW w:w="1765" w:type="dxa"/>
            <w:vMerge/>
            <w:shd w:val="clear" w:color="auto" w:fill="auto"/>
          </w:tcPr>
          <w:p w14:paraId="0C63DB40" w14:textId="77777777" w:rsidR="00FE08D6" w:rsidRPr="00AD7210" w:rsidRDefault="00FE08D6" w:rsidP="00F96210">
            <w:pPr>
              <w:autoSpaceDE w:val="0"/>
              <w:autoSpaceDN w:val="0"/>
              <w:adjustRightInd w:val="0"/>
              <w:spacing w:before="120" w:after="120" w:line="276" w:lineRule="auto"/>
              <w:rPr>
                <w:rFonts w:ascii="Arial" w:hAnsi="Arial" w:cs="Arial"/>
                <w:sz w:val="18"/>
                <w:szCs w:val="18"/>
              </w:rPr>
            </w:pPr>
          </w:p>
        </w:tc>
      </w:tr>
      <w:tr w:rsidR="00FE08D6" w:rsidRPr="00AD7210" w14:paraId="0349E493"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1C0B26F3" w14:textId="77777777" w:rsidR="00FE08D6" w:rsidRPr="00AD7210" w:rsidRDefault="00FE08D6" w:rsidP="00F96210">
            <w:pPr>
              <w:pStyle w:val="Tabletext"/>
              <w:spacing w:line="276" w:lineRule="auto"/>
              <w:rPr>
                <w:rFonts w:cs="Arial"/>
                <w:b/>
                <w:bCs/>
                <w:szCs w:val="18"/>
              </w:rPr>
            </w:pPr>
          </w:p>
        </w:tc>
        <w:tc>
          <w:tcPr>
            <w:tcW w:w="1701" w:type="dxa"/>
            <w:vMerge/>
            <w:tcBorders>
              <w:top w:val="nil"/>
              <w:bottom w:val="single" w:sz="8" w:space="0" w:color="CC0000"/>
            </w:tcBorders>
            <w:shd w:val="clear" w:color="auto" w:fill="auto"/>
          </w:tcPr>
          <w:p w14:paraId="72E1EB73" w14:textId="77777777" w:rsidR="00FE08D6" w:rsidRPr="00AD7210" w:rsidRDefault="00FE08D6" w:rsidP="00F96210">
            <w:pPr>
              <w:pStyle w:val="Tabletext"/>
              <w:spacing w:line="276" w:lineRule="auto"/>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60129D4D" w14:textId="77777777" w:rsidR="00FE08D6" w:rsidRPr="00AD7210" w:rsidRDefault="00FE08D6" w:rsidP="00F96210">
            <w:pPr>
              <w:pStyle w:val="Tabletext"/>
              <w:rPr>
                <w:rFonts w:cs="Arial"/>
                <w:szCs w:val="18"/>
              </w:rPr>
            </w:pPr>
            <w:r w:rsidRPr="00AD7210">
              <w:rPr>
                <w:rFonts w:cs="Arial"/>
                <w:szCs w:val="18"/>
              </w:rPr>
              <w:t>North Africa &amp; The Middle East</w:t>
            </w:r>
          </w:p>
        </w:tc>
        <w:tc>
          <w:tcPr>
            <w:tcW w:w="1778" w:type="dxa"/>
            <w:gridSpan w:val="2"/>
            <w:vMerge/>
            <w:shd w:val="clear" w:color="auto" w:fill="auto"/>
          </w:tcPr>
          <w:p w14:paraId="45297CFF" w14:textId="77777777" w:rsidR="00FE08D6" w:rsidRPr="00AD7210" w:rsidRDefault="00FE08D6" w:rsidP="00F96210">
            <w:pPr>
              <w:pStyle w:val="Tabletext"/>
              <w:spacing w:line="276" w:lineRule="auto"/>
              <w:rPr>
                <w:rFonts w:cs="Arial"/>
                <w:szCs w:val="18"/>
              </w:rPr>
            </w:pPr>
          </w:p>
        </w:tc>
        <w:tc>
          <w:tcPr>
            <w:tcW w:w="1765" w:type="dxa"/>
            <w:vMerge/>
            <w:shd w:val="clear" w:color="auto" w:fill="auto"/>
          </w:tcPr>
          <w:p w14:paraId="63AD1D4C" w14:textId="77777777" w:rsidR="00FE08D6" w:rsidRPr="00AD7210" w:rsidRDefault="00FE08D6" w:rsidP="00F96210">
            <w:pPr>
              <w:autoSpaceDE w:val="0"/>
              <w:autoSpaceDN w:val="0"/>
              <w:adjustRightInd w:val="0"/>
              <w:spacing w:before="120" w:after="120" w:line="276" w:lineRule="auto"/>
              <w:rPr>
                <w:rFonts w:ascii="Arial" w:hAnsi="Arial" w:cs="Arial"/>
                <w:sz w:val="18"/>
                <w:szCs w:val="18"/>
              </w:rPr>
            </w:pPr>
          </w:p>
        </w:tc>
      </w:tr>
      <w:tr w:rsidR="00FE08D6" w:rsidRPr="00AD7210" w14:paraId="681DC5D1"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44D28776" w14:textId="77777777" w:rsidR="00FE08D6" w:rsidRPr="00AD7210" w:rsidRDefault="00FE08D6" w:rsidP="00F96210">
            <w:pPr>
              <w:pStyle w:val="Tabletext"/>
              <w:spacing w:line="276" w:lineRule="auto"/>
              <w:rPr>
                <w:rFonts w:cs="Arial"/>
                <w:b/>
                <w:bCs/>
                <w:szCs w:val="18"/>
              </w:rPr>
            </w:pPr>
          </w:p>
        </w:tc>
        <w:tc>
          <w:tcPr>
            <w:tcW w:w="1701" w:type="dxa"/>
            <w:vMerge/>
            <w:tcBorders>
              <w:top w:val="nil"/>
              <w:bottom w:val="single" w:sz="8" w:space="0" w:color="CC0000"/>
            </w:tcBorders>
            <w:shd w:val="clear" w:color="auto" w:fill="auto"/>
          </w:tcPr>
          <w:p w14:paraId="5BA38C37" w14:textId="77777777" w:rsidR="00FE08D6" w:rsidRPr="00AD7210" w:rsidRDefault="00FE08D6" w:rsidP="00F96210">
            <w:pPr>
              <w:pStyle w:val="Tabletext"/>
              <w:spacing w:line="276" w:lineRule="auto"/>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2C46FC5D" w14:textId="77777777" w:rsidR="00FE08D6" w:rsidRPr="00AD7210" w:rsidRDefault="00FE08D6" w:rsidP="00F96210">
            <w:pPr>
              <w:pStyle w:val="Tabletext"/>
              <w:rPr>
                <w:rFonts w:cs="Arial"/>
                <w:szCs w:val="18"/>
              </w:rPr>
            </w:pPr>
            <w:r w:rsidRPr="00AD7210">
              <w:rPr>
                <w:rFonts w:cs="Arial"/>
                <w:szCs w:val="18"/>
              </w:rPr>
              <w:t>South-East Asia</w:t>
            </w:r>
          </w:p>
        </w:tc>
        <w:tc>
          <w:tcPr>
            <w:tcW w:w="1778" w:type="dxa"/>
            <w:gridSpan w:val="2"/>
            <w:vMerge/>
            <w:shd w:val="clear" w:color="auto" w:fill="auto"/>
          </w:tcPr>
          <w:p w14:paraId="3A4C4238" w14:textId="77777777" w:rsidR="00FE08D6" w:rsidRPr="00AD7210" w:rsidRDefault="00FE08D6" w:rsidP="00F96210">
            <w:pPr>
              <w:pStyle w:val="Tabletext"/>
              <w:spacing w:line="276" w:lineRule="auto"/>
              <w:rPr>
                <w:rFonts w:cs="Arial"/>
                <w:szCs w:val="18"/>
              </w:rPr>
            </w:pPr>
          </w:p>
        </w:tc>
        <w:tc>
          <w:tcPr>
            <w:tcW w:w="1765" w:type="dxa"/>
            <w:vMerge/>
            <w:shd w:val="clear" w:color="auto" w:fill="auto"/>
          </w:tcPr>
          <w:p w14:paraId="1A952E4B" w14:textId="77777777" w:rsidR="00FE08D6" w:rsidRPr="00AD7210" w:rsidRDefault="00FE08D6" w:rsidP="00F96210">
            <w:pPr>
              <w:autoSpaceDE w:val="0"/>
              <w:autoSpaceDN w:val="0"/>
              <w:adjustRightInd w:val="0"/>
              <w:spacing w:before="120" w:after="120" w:line="276" w:lineRule="auto"/>
              <w:rPr>
                <w:rFonts w:ascii="Arial" w:hAnsi="Arial" w:cs="Arial"/>
                <w:sz w:val="18"/>
                <w:szCs w:val="18"/>
              </w:rPr>
            </w:pPr>
          </w:p>
        </w:tc>
      </w:tr>
      <w:tr w:rsidR="00FE08D6" w:rsidRPr="00AD7210" w14:paraId="7EF4E026"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593AC335" w14:textId="77777777" w:rsidR="00FE08D6" w:rsidRPr="00AD7210" w:rsidRDefault="00FE08D6" w:rsidP="00F96210">
            <w:pPr>
              <w:pStyle w:val="Tabletext"/>
              <w:spacing w:line="276" w:lineRule="auto"/>
              <w:rPr>
                <w:rFonts w:cs="Arial"/>
                <w:b/>
                <w:bCs/>
                <w:szCs w:val="18"/>
              </w:rPr>
            </w:pPr>
          </w:p>
        </w:tc>
        <w:tc>
          <w:tcPr>
            <w:tcW w:w="1701" w:type="dxa"/>
            <w:vMerge/>
            <w:tcBorders>
              <w:top w:val="nil"/>
              <w:bottom w:val="single" w:sz="8" w:space="0" w:color="CC0000"/>
            </w:tcBorders>
            <w:shd w:val="clear" w:color="auto" w:fill="auto"/>
          </w:tcPr>
          <w:p w14:paraId="3E5FB1C1" w14:textId="77777777" w:rsidR="00FE08D6" w:rsidRPr="00AD7210" w:rsidRDefault="00FE08D6" w:rsidP="00F96210">
            <w:pPr>
              <w:pStyle w:val="Tabletext"/>
              <w:spacing w:line="276" w:lineRule="auto"/>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7833095C" w14:textId="77777777" w:rsidR="00FE08D6" w:rsidRPr="00AD7210" w:rsidRDefault="00FE08D6" w:rsidP="00F96210">
            <w:pPr>
              <w:pStyle w:val="Tabletext"/>
              <w:rPr>
                <w:rFonts w:cs="Arial"/>
                <w:szCs w:val="18"/>
              </w:rPr>
            </w:pPr>
            <w:r w:rsidRPr="00AD7210">
              <w:rPr>
                <w:rFonts w:cs="Arial"/>
                <w:szCs w:val="18"/>
              </w:rPr>
              <w:t>North-East Asia</w:t>
            </w:r>
          </w:p>
        </w:tc>
        <w:tc>
          <w:tcPr>
            <w:tcW w:w="1778" w:type="dxa"/>
            <w:gridSpan w:val="2"/>
            <w:vMerge/>
            <w:shd w:val="clear" w:color="auto" w:fill="auto"/>
          </w:tcPr>
          <w:p w14:paraId="58FAFCDD" w14:textId="77777777" w:rsidR="00FE08D6" w:rsidRPr="00AD7210" w:rsidRDefault="00FE08D6" w:rsidP="00F96210">
            <w:pPr>
              <w:pStyle w:val="Tabletext"/>
              <w:spacing w:line="276" w:lineRule="auto"/>
              <w:rPr>
                <w:rFonts w:cs="Arial"/>
                <w:szCs w:val="18"/>
              </w:rPr>
            </w:pPr>
          </w:p>
        </w:tc>
        <w:tc>
          <w:tcPr>
            <w:tcW w:w="1765" w:type="dxa"/>
            <w:vMerge/>
            <w:shd w:val="clear" w:color="auto" w:fill="auto"/>
          </w:tcPr>
          <w:p w14:paraId="2FC3A099" w14:textId="77777777" w:rsidR="00FE08D6" w:rsidRPr="00AD7210" w:rsidRDefault="00FE08D6" w:rsidP="00F96210">
            <w:pPr>
              <w:autoSpaceDE w:val="0"/>
              <w:autoSpaceDN w:val="0"/>
              <w:adjustRightInd w:val="0"/>
              <w:spacing w:before="120" w:after="120" w:line="276" w:lineRule="auto"/>
              <w:rPr>
                <w:rFonts w:ascii="Arial" w:hAnsi="Arial" w:cs="Arial"/>
                <w:sz w:val="18"/>
                <w:szCs w:val="18"/>
              </w:rPr>
            </w:pPr>
          </w:p>
        </w:tc>
      </w:tr>
      <w:tr w:rsidR="00FE08D6" w:rsidRPr="00AD7210" w14:paraId="3CA56A5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13481874" w14:textId="77777777" w:rsidR="00FE08D6" w:rsidRPr="00AD7210" w:rsidRDefault="00FE08D6" w:rsidP="00F96210">
            <w:pPr>
              <w:pStyle w:val="Tabletext"/>
              <w:spacing w:line="276" w:lineRule="auto"/>
              <w:rPr>
                <w:rFonts w:cs="Arial"/>
                <w:b/>
                <w:bCs/>
                <w:szCs w:val="18"/>
              </w:rPr>
            </w:pPr>
          </w:p>
        </w:tc>
        <w:tc>
          <w:tcPr>
            <w:tcW w:w="1701" w:type="dxa"/>
            <w:vMerge/>
            <w:tcBorders>
              <w:top w:val="nil"/>
              <w:bottom w:val="single" w:sz="8" w:space="0" w:color="CC0000"/>
            </w:tcBorders>
            <w:shd w:val="clear" w:color="auto" w:fill="auto"/>
          </w:tcPr>
          <w:p w14:paraId="4FDEDD5A" w14:textId="77777777" w:rsidR="00FE08D6" w:rsidRPr="00AD7210" w:rsidRDefault="00FE08D6" w:rsidP="00F96210">
            <w:pPr>
              <w:pStyle w:val="Tabletext"/>
              <w:spacing w:line="276" w:lineRule="auto"/>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33DE9CEA" w14:textId="77777777" w:rsidR="00FE08D6" w:rsidRPr="00AD7210" w:rsidRDefault="00FE08D6" w:rsidP="00F96210">
            <w:pPr>
              <w:pStyle w:val="Tabletext"/>
              <w:rPr>
                <w:rFonts w:cs="Arial"/>
                <w:szCs w:val="18"/>
              </w:rPr>
            </w:pPr>
            <w:r w:rsidRPr="00AD7210">
              <w:rPr>
                <w:rFonts w:cs="Arial"/>
                <w:szCs w:val="18"/>
              </w:rPr>
              <w:t>Southern &amp; Central Asia</w:t>
            </w:r>
          </w:p>
        </w:tc>
        <w:tc>
          <w:tcPr>
            <w:tcW w:w="1778" w:type="dxa"/>
            <w:gridSpan w:val="2"/>
            <w:vMerge/>
            <w:shd w:val="clear" w:color="auto" w:fill="auto"/>
          </w:tcPr>
          <w:p w14:paraId="7E3680F7" w14:textId="77777777" w:rsidR="00FE08D6" w:rsidRPr="00AD7210" w:rsidRDefault="00FE08D6" w:rsidP="00F96210">
            <w:pPr>
              <w:pStyle w:val="Tabletext"/>
              <w:spacing w:line="276" w:lineRule="auto"/>
              <w:rPr>
                <w:rFonts w:cs="Arial"/>
                <w:szCs w:val="18"/>
              </w:rPr>
            </w:pPr>
          </w:p>
        </w:tc>
        <w:tc>
          <w:tcPr>
            <w:tcW w:w="1765" w:type="dxa"/>
            <w:vMerge/>
            <w:shd w:val="clear" w:color="auto" w:fill="auto"/>
          </w:tcPr>
          <w:p w14:paraId="0BFE7A45" w14:textId="77777777" w:rsidR="00FE08D6" w:rsidRPr="00AD7210" w:rsidRDefault="00FE08D6" w:rsidP="00F96210">
            <w:pPr>
              <w:autoSpaceDE w:val="0"/>
              <w:autoSpaceDN w:val="0"/>
              <w:adjustRightInd w:val="0"/>
              <w:spacing w:before="120" w:after="120" w:line="276" w:lineRule="auto"/>
              <w:rPr>
                <w:rFonts w:ascii="Arial" w:hAnsi="Arial" w:cs="Arial"/>
                <w:sz w:val="18"/>
                <w:szCs w:val="18"/>
              </w:rPr>
            </w:pPr>
          </w:p>
        </w:tc>
      </w:tr>
      <w:tr w:rsidR="00FE08D6" w:rsidRPr="00AD7210" w14:paraId="424B1E3D"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30ECFA60" w14:textId="77777777" w:rsidR="00FE08D6" w:rsidRPr="00AD7210" w:rsidRDefault="00FE08D6" w:rsidP="00F96210">
            <w:pPr>
              <w:pStyle w:val="Tabletext"/>
              <w:spacing w:line="276" w:lineRule="auto"/>
              <w:rPr>
                <w:rFonts w:cs="Arial"/>
                <w:b/>
                <w:bCs/>
                <w:szCs w:val="18"/>
              </w:rPr>
            </w:pPr>
          </w:p>
        </w:tc>
        <w:tc>
          <w:tcPr>
            <w:tcW w:w="1701" w:type="dxa"/>
            <w:vMerge/>
            <w:tcBorders>
              <w:top w:val="nil"/>
              <w:bottom w:val="single" w:sz="8" w:space="0" w:color="CC0000"/>
            </w:tcBorders>
            <w:shd w:val="clear" w:color="auto" w:fill="auto"/>
          </w:tcPr>
          <w:p w14:paraId="0E4DF0E5" w14:textId="77777777" w:rsidR="00FE08D6" w:rsidRPr="00AD7210" w:rsidRDefault="00FE08D6" w:rsidP="00F96210">
            <w:pPr>
              <w:pStyle w:val="Tabletext"/>
              <w:spacing w:line="276" w:lineRule="auto"/>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5F1F479F" w14:textId="77777777" w:rsidR="00FE08D6" w:rsidRPr="00AD7210" w:rsidRDefault="00FE08D6" w:rsidP="00F96210">
            <w:pPr>
              <w:pStyle w:val="Tabletext"/>
              <w:rPr>
                <w:rFonts w:cs="Arial"/>
                <w:szCs w:val="18"/>
              </w:rPr>
            </w:pPr>
            <w:r w:rsidRPr="00AD7210">
              <w:rPr>
                <w:rFonts w:cs="Arial"/>
                <w:szCs w:val="18"/>
              </w:rPr>
              <w:t>Americas</w:t>
            </w:r>
          </w:p>
        </w:tc>
        <w:tc>
          <w:tcPr>
            <w:tcW w:w="1778" w:type="dxa"/>
            <w:gridSpan w:val="2"/>
            <w:vMerge/>
            <w:shd w:val="clear" w:color="auto" w:fill="auto"/>
          </w:tcPr>
          <w:p w14:paraId="4E0B9513" w14:textId="77777777" w:rsidR="00FE08D6" w:rsidRPr="00AD7210" w:rsidRDefault="00FE08D6" w:rsidP="00F96210">
            <w:pPr>
              <w:pStyle w:val="Tabletext"/>
              <w:spacing w:line="276" w:lineRule="auto"/>
              <w:rPr>
                <w:rFonts w:cs="Arial"/>
                <w:szCs w:val="18"/>
              </w:rPr>
            </w:pPr>
          </w:p>
        </w:tc>
        <w:tc>
          <w:tcPr>
            <w:tcW w:w="1765" w:type="dxa"/>
            <w:vMerge/>
            <w:shd w:val="clear" w:color="auto" w:fill="auto"/>
          </w:tcPr>
          <w:p w14:paraId="2D62CC7A" w14:textId="77777777" w:rsidR="00FE08D6" w:rsidRPr="00AD7210" w:rsidRDefault="00FE08D6" w:rsidP="00F96210">
            <w:pPr>
              <w:autoSpaceDE w:val="0"/>
              <w:autoSpaceDN w:val="0"/>
              <w:adjustRightInd w:val="0"/>
              <w:spacing w:before="120" w:after="120" w:line="276" w:lineRule="auto"/>
              <w:rPr>
                <w:rFonts w:ascii="Arial" w:hAnsi="Arial" w:cs="Arial"/>
                <w:sz w:val="18"/>
                <w:szCs w:val="18"/>
              </w:rPr>
            </w:pPr>
          </w:p>
        </w:tc>
      </w:tr>
      <w:tr w:rsidR="00FE08D6" w:rsidRPr="00AD7210" w14:paraId="6E72A873"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56D3F3A8" w14:textId="77777777" w:rsidR="00FE08D6" w:rsidRPr="00AD7210" w:rsidRDefault="00FE08D6" w:rsidP="00F96210">
            <w:pPr>
              <w:pStyle w:val="Tabletext"/>
              <w:spacing w:line="276" w:lineRule="auto"/>
              <w:rPr>
                <w:rFonts w:cs="Arial"/>
                <w:b/>
                <w:bCs/>
                <w:szCs w:val="18"/>
              </w:rPr>
            </w:pPr>
          </w:p>
        </w:tc>
        <w:tc>
          <w:tcPr>
            <w:tcW w:w="1701" w:type="dxa"/>
            <w:vMerge/>
            <w:tcBorders>
              <w:top w:val="nil"/>
              <w:bottom w:val="single" w:sz="8" w:space="0" w:color="CC0000"/>
            </w:tcBorders>
            <w:shd w:val="clear" w:color="auto" w:fill="auto"/>
          </w:tcPr>
          <w:p w14:paraId="1C376AA5" w14:textId="77777777" w:rsidR="00FE08D6" w:rsidRPr="00AD7210" w:rsidRDefault="00FE08D6" w:rsidP="00F96210">
            <w:pPr>
              <w:pStyle w:val="Tabletext"/>
              <w:spacing w:line="276" w:lineRule="auto"/>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15030406" w14:textId="77777777" w:rsidR="00FE08D6" w:rsidRPr="00AD7210" w:rsidRDefault="00FE08D6" w:rsidP="00F96210">
            <w:pPr>
              <w:pStyle w:val="Tabletext"/>
              <w:rPr>
                <w:rFonts w:cs="Arial"/>
                <w:szCs w:val="18"/>
              </w:rPr>
            </w:pPr>
            <w:r w:rsidRPr="00AD7210">
              <w:rPr>
                <w:rFonts w:cs="Arial"/>
                <w:szCs w:val="18"/>
              </w:rPr>
              <w:t>Sub-Saharan Africa</w:t>
            </w:r>
          </w:p>
        </w:tc>
        <w:tc>
          <w:tcPr>
            <w:tcW w:w="1778" w:type="dxa"/>
            <w:gridSpan w:val="2"/>
            <w:vMerge/>
            <w:shd w:val="clear" w:color="auto" w:fill="auto"/>
          </w:tcPr>
          <w:p w14:paraId="2FBE29FB" w14:textId="77777777" w:rsidR="00FE08D6" w:rsidRPr="00AD7210" w:rsidRDefault="00FE08D6" w:rsidP="00F96210">
            <w:pPr>
              <w:pStyle w:val="Tabletext"/>
              <w:spacing w:line="276" w:lineRule="auto"/>
              <w:rPr>
                <w:rFonts w:cs="Arial"/>
                <w:szCs w:val="18"/>
              </w:rPr>
            </w:pPr>
          </w:p>
        </w:tc>
        <w:tc>
          <w:tcPr>
            <w:tcW w:w="1765" w:type="dxa"/>
            <w:vMerge/>
            <w:shd w:val="clear" w:color="auto" w:fill="auto"/>
          </w:tcPr>
          <w:p w14:paraId="2D5D46D2" w14:textId="77777777" w:rsidR="00FE08D6" w:rsidRPr="00AD7210" w:rsidRDefault="00FE08D6" w:rsidP="00F96210">
            <w:pPr>
              <w:autoSpaceDE w:val="0"/>
              <w:autoSpaceDN w:val="0"/>
              <w:adjustRightInd w:val="0"/>
              <w:spacing w:before="120" w:after="120" w:line="276" w:lineRule="auto"/>
              <w:rPr>
                <w:rFonts w:ascii="Arial" w:hAnsi="Arial" w:cs="Arial"/>
                <w:sz w:val="18"/>
                <w:szCs w:val="18"/>
              </w:rPr>
            </w:pPr>
          </w:p>
        </w:tc>
      </w:tr>
      <w:tr w:rsidR="00FE08D6" w:rsidRPr="00AD7210" w14:paraId="6DEEF94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3FB52C87" w14:textId="77777777" w:rsidR="00FE08D6" w:rsidRPr="00AD7210" w:rsidRDefault="00FE08D6" w:rsidP="00F96210">
            <w:pPr>
              <w:pStyle w:val="Tabletext"/>
              <w:spacing w:line="276" w:lineRule="auto"/>
              <w:rPr>
                <w:rFonts w:cs="Arial"/>
                <w:b/>
                <w:bCs/>
                <w:color w:val="000080"/>
                <w:szCs w:val="18"/>
              </w:rPr>
            </w:pPr>
          </w:p>
        </w:tc>
        <w:tc>
          <w:tcPr>
            <w:tcW w:w="1701" w:type="dxa"/>
            <w:vMerge/>
            <w:tcBorders>
              <w:top w:val="nil"/>
              <w:bottom w:val="single" w:sz="8" w:space="0" w:color="CC0000"/>
            </w:tcBorders>
            <w:shd w:val="clear" w:color="auto" w:fill="auto"/>
          </w:tcPr>
          <w:p w14:paraId="247A0E7C" w14:textId="77777777" w:rsidR="00FE08D6" w:rsidRPr="00AD7210" w:rsidRDefault="00FE08D6" w:rsidP="00F96210">
            <w:pPr>
              <w:pStyle w:val="Tabletext"/>
              <w:spacing w:line="276" w:lineRule="auto"/>
              <w:rPr>
                <w:rFonts w:cs="Arial"/>
                <w:szCs w:val="18"/>
              </w:rPr>
            </w:pPr>
          </w:p>
        </w:tc>
        <w:tc>
          <w:tcPr>
            <w:tcW w:w="2694" w:type="dxa"/>
            <w:tcBorders>
              <w:top w:val="single" w:sz="4" w:space="0" w:color="D9D9D9" w:themeColor="background1" w:themeShade="D9"/>
              <w:bottom w:val="single" w:sz="8" w:space="0" w:color="CC0000"/>
            </w:tcBorders>
            <w:shd w:val="clear" w:color="auto" w:fill="auto"/>
          </w:tcPr>
          <w:p w14:paraId="798A83E9" w14:textId="77777777" w:rsidR="00FE08D6" w:rsidRPr="00AD7210" w:rsidRDefault="00FE08D6" w:rsidP="00F96210">
            <w:pPr>
              <w:pStyle w:val="Tabletext"/>
              <w:rPr>
                <w:rFonts w:cs="Arial"/>
                <w:szCs w:val="18"/>
              </w:rPr>
            </w:pPr>
            <w:r w:rsidRPr="00AD7210">
              <w:rPr>
                <w:rFonts w:cs="Arial"/>
                <w:szCs w:val="18"/>
              </w:rPr>
              <w:t>Not known</w:t>
            </w:r>
          </w:p>
        </w:tc>
        <w:tc>
          <w:tcPr>
            <w:tcW w:w="1778" w:type="dxa"/>
            <w:gridSpan w:val="2"/>
            <w:vMerge/>
            <w:tcBorders>
              <w:top w:val="single" w:sz="6" w:space="0" w:color="000000"/>
              <w:bottom w:val="single" w:sz="8" w:space="0" w:color="CC0000"/>
            </w:tcBorders>
            <w:shd w:val="clear" w:color="auto" w:fill="auto"/>
          </w:tcPr>
          <w:p w14:paraId="51F36BD1" w14:textId="77777777" w:rsidR="00FE08D6" w:rsidRPr="00AD7210" w:rsidRDefault="00FE08D6" w:rsidP="00F96210">
            <w:pPr>
              <w:pStyle w:val="Tabletext"/>
              <w:spacing w:line="276" w:lineRule="auto"/>
              <w:rPr>
                <w:rFonts w:cs="Arial"/>
                <w:szCs w:val="18"/>
              </w:rPr>
            </w:pPr>
          </w:p>
        </w:tc>
        <w:tc>
          <w:tcPr>
            <w:tcW w:w="1765" w:type="dxa"/>
            <w:vMerge/>
            <w:tcBorders>
              <w:top w:val="single" w:sz="6" w:space="0" w:color="000000"/>
              <w:bottom w:val="single" w:sz="8" w:space="0" w:color="CC0000"/>
            </w:tcBorders>
            <w:shd w:val="clear" w:color="auto" w:fill="auto"/>
          </w:tcPr>
          <w:p w14:paraId="027C199B" w14:textId="77777777" w:rsidR="00FE08D6" w:rsidRPr="00AD7210" w:rsidRDefault="00FE08D6" w:rsidP="00F96210">
            <w:pPr>
              <w:autoSpaceDE w:val="0"/>
              <w:autoSpaceDN w:val="0"/>
              <w:adjustRightInd w:val="0"/>
              <w:spacing w:before="120" w:after="120" w:line="276" w:lineRule="auto"/>
              <w:rPr>
                <w:rFonts w:ascii="Arial" w:hAnsi="Arial" w:cs="Arial"/>
                <w:sz w:val="18"/>
                <w:szCs w:val="18"/>
              </w:rPr>
            </w:pPr>
          </w:p>
        </w:tc>
      </w:tr>
      <w:tr w:rsidR="00FE08D6" w:rsidRPr="00AD7210" w14:paraId="21142238"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5"/>
        </w:trPr>
        <w:tc>
          <w:tcPr>
            <w:tcW w:w="1134" w:type="dxa"/>
            <w:tcBorders>
              <w:top w:val="nil"/>
              <w:left w:val="nil"/>
              <w:bottom w:val="nil"/>
              <w:right w:val="nil"/>
            </w:tcBorders>
          </w:tcPr>
          <w:p w14:paraId="03DD9B1F" w14:textId="77777777" w:rsidR="00FE08D6" w:rsidRPr="00AD7210" w:rsidRDefault="00FE08D6" w:rsidP="00F96210">
            <w:pPr>
              <w:pStyle w:val="tabletext-bold"/>
              <w:rPr>
                <w:rFonts w:cs="Arial"/>
                <w:szCs w:val="18"/>
              </w:rPr>
            </w:pPr>
            <w:r>
              <w:rPr>
                <w:rFonts w:cs="Arial"/>
                <w:szCs w:val="18"/>
              </w:rPr>
              <w:t>Note:</w:t>
            </w:r>
          </w:p>
        </w:tc>
        <w:tc>
          <w:tcPr>
            <w:tcW w:w="7938" w:type="dxa"/>
            <w:gridSpan w:val="5"/>
            <w:tcBorders>
              <w:top w:val="nil"/>
              <w:left w:val="nil"/>
              <w:bottom w:val="nil"/>
              <w:right w:val="nil"/>
            </w:tcBorders>
          </w:tcPr>
          <w:p w14:paraId="6794B094" w14:textId="77777777" w:rsidR="00FE08D6" w:rsidRPr="00AD7210" w:rsidRDefault="00FE08D6" w:rsidP="00F96210">
            <w:pPr>
              <w:pStyle w:val="Tabletext"/>
              <w:rPr>
                <w:rFonts w:cs="Arial"/>
                <w:szCs w:val="18"/>
                <w:lang w:val="en-US" w:eastAsia="en-US"/>
              </w:rPr>
            </w:pPr>
            <w:r w:rsidRPr="00AD7210">
              <w:rPr>
                <w:rFonts w:cs="Arial"/>
                <w:szCs w:val="18"/>
              </w:rPr>
              <w:t xml:space="preserve">The </w:t>
            </w:r>
            <w:r w:rsidRPr="00AD7210">
              <w:rPr>
                <w:rFonts w:cs="Arial"/>
                <w:i/>
                <w:szCs w:val="18"/>
              </w:rPr>
              <w:t>Country of birth</w:t>
            </w:r>
            <w:r w:rsidRPr="00AD7210">
              <w:rPr>
                <w:rFonts w:cs="Arial"/>
                <w:szCs w:val="18"/>
              </w:rPr>
              <w:t xml:space="preserve"> classification uses the Australian Bureau of Statistics </w:t>
            </w:r>
            <w:r w:rsidRPr="00AD7210">
              <w:rPr>
                <w:rFonts w:cs="Arial"/>
                <w:i/>
                <w:szCs w:val="18"/>
              </w:rPr>
              <w:t xml:space="preserve">Standard Australian Classification of Countries </w:t>
            </w:r>
            <w:r w:rsidRPr="00AD7210">
              <w:rPr>
                <w:rFonts w:cs="Arial"/>
                <w:szCs w:val="18"/>
              </w:rPr>
              <w:t>(SACC), ABS Catalogue No. 1269.0 (Second Edition), 2008.</w:t>
            </w:r>
          </w:p>
          <w:p w14:paraId="4E470012" w14:textId="77777777" w:rsidR="00FE08D6" w:rsidRPr="00AD7210" w:rsidRDefault="00FE08D6" w:rsidP="00F96210">
            <w:pPr>
              <w:pStyle w:val="Tabletext"/>
              <w:rPr>
                <w:rFonts w:cs="Arial"/>
                <w:szCs w:val="18"/>
              </w:rPr>
            </w:pPr>
            <w:r w:rsidRPr="00AD7210">
              <w:rPr>
                <w:rFonts w:cs="Arial"/>
                <w:szCs w:val="18"/>
              </w:rPr>
              <w:t>It should be noted that while the ABS value for ‘Not stated’ is ‘0003’, this has been replaced for use within the AVETMIS Standard with ‘@@@@’</w:t>
            </w:r>
          </w:p>
          <w:p w14:paraId="14DA985F" w14:textId="77777777" w:rsidR="00FE08D6" w:rsidRPr="00AD7210" w:rsidRDefault="00FE08D6" w:rsidP="00F96210">
            <w:pPr>
              <w:pStyle w:val="Tabletext"/>
              <w:rPr>
                <w:rFonts w:cs="Arial"/>
                <w:szCs w:val="18"/>
                <w:lang w:val="en-US" w:eastAsia="en-US"/>
              </w:rPr>
            </w:pPr>
          </w:p>
        </w:tc>
      </w:tr>
      <w:tr w:rsidR="008F7F86" w:rsidRPr="00AD7210" w14:paraId="6BA6C6E7" w14:textId="77777777" w:rsidTr="008F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
        </w:trPr>
        <w:tc>
          <w:tcPr>
            <w:tcW w:w="1134" w:type="dxa"/>
            <w:tcBorders>
              <w:top w:val="nil"/>
              <w:left w:val="nil"/>
              <w:bottom w:val="nil"/>
              <w:right w:val="nil"/>
            </w:tcBorders>
          </w:tcPr>
          <w:p w14:paraId="4CACE927" w14:textId="77777777" w:rsidR="008F7F86" w:rsidRDefault="008F7F86" w:rsidP="00F96210">
            <w:pPr>
              <w:pStyle w:val="tabletext-bold"/>
              <w:rPr>
                <w:rFonts w:cs="Arial"/>
                <w:szCs w:val="18"/>
              </w:rPr>
            </w:pPr>
          </w:p>
        </w:tc>
        <w:tc>
          <w:tcPr>
            <w:tcW w:w="7938" w:type="dxa"/>
            <w:gridSpan w:val="5"/>
            <w:tcBorders>
              <w:top w:val="nil"/>
              <w:left w:val="nil"/>
              <w:bottom w:val="nil"/>
              <w:right w:val="nil"/>
            </w:tcBorders>
          </w:tcPr>
          <w:p w14:paraId="207961B9" w14:textId="77777777" w:rsidR="008F7F86" w:rsidRPr="00AD7210" w:rsidRDefault="008F7F86" w:rsidP="00F96210">
            <w:pPr>
              <w:pStyle w:val="Tabletext"/>
              <w:rPr>
                <w:rFonts w:cs="Arial"/>
                <w:szCs w:val="18"/>
              </w:rPr>
            </w:pPr>
          </w:p>
        </w:tc>
      </w:tr>
      <w:tr w:rsidR="00FE08D6" w:rsidRPr="00AD7210" w14:paraId="0E628BEF"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6"/>
            <w:tcBorders>
              <w:top w:val="nil"/>
              <w:left w:val="nil"/>
              <w:bottom w:val="nil"/>
              <w:right w:val="nil"/>
            </w:tcBorders>
            <w:shd w:val="clear" w:color="auto" w:fill="00B050"/>
          </w:tcPr>
          <w:p w14:paraId="4BC2E1F0"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(Student attributes)</w:t>
            </w:r>
          </w:p>
        </w:tc>
      </w:tr>
      <w:tr w:rsidR="00FE08D6" w:rsidRPr="00AD7210" w14:paraId="7FC94CB2"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00B050"/>
            </w:tcBorders>
            <w:shd w:val="clear" w:color="auto" w:fill="auto"/>
          </w:tcPr>
          <w:p w14:paraId="759EF7D5"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701" w:type="dxa"/>
            <w:tcBorders>
              <w:top w:val="nil"/>
              <w:bottom w:val="single" w:sz="8" w:space="0" w:color="00B050"/>
            </w:tcBorders>
            <w:shd w:val="clear" w:color="auto" w:fill="auto"/>
          </w:tcPr>
          <w:p w14:paraId="6E96A66E"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694" w:type="dxa"/>
            <w:tcBorders>
              <w:top w:val="nil"/>
              <w:bottom w:val="single" w:sz="8" w:space="0" w:color="00B050"/>
            </w:tcBorders>
            <w:shd w:val="clear" w:color="auto" w:fill="auto"/>
          </w:tcPr>
          <w:p w14:paraId="247BB42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771" w:type="dxa"/>
            <w:tcBorders>
              <w:top w:val="nil"/>
              <w:bottom w:val="single" w:sz="8" w:space="0" w:color="00B050"/>
            </w:tcBorders>
            <w:shd w:val="clear" w:color="auto" w:fill="auto"/>
          </w:tcPr>
          <w:p w14:paraId="38BA6507"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772" w:type="dxa"/>
            <w:gridSpan w:val="2"/>
            <w:tcBorders>
              <w:top w:val="nil"/>
              <w:bottom w:val="single" w:sz="8" w:space="0" w:color="00B050"/>
            </w:tcBorders>
            <w:shd w:val="clear" w:color="auto" w:fill="auto"/>
          </w:tcPr>
          <w:p w14:paraId="61C28DD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47BE998E"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00B050"/>
              <w:bottom w:val="single" w:sz="8" w:space="0" w:color="00B050"/>
            </w:tcBorders>
            <w:shd w:val="clear" w:color="auto" w:fill="auto"/>
          </w:tcPr>
          <w:p w14:paraId="68903AB4" w14:textId="77777777" w:rsidR="00FE08D6" w:rsidRPr="00AD7210" w:rsidRDefault="00FE08D6" w:rsidP="00F96210">
            <w:pPr>
              <w:pStyle w:val="tabletext-bold"/>
              <w:rPr>
                <w:rFonts w:cs="Arial"/>
                <w:szCs w:val="18"/>
              </w:rPr>
            </w:pPr>
            <w:r w:rsidRPr="00AD7210">
              <w:rPr>
                <w:rFonts w:cs="Arial"/>
                <w:szCs w:val="18"/>
              </w:rPr>
              <w:t xml:space="preserve">Country </w:t>
            </w:r>
            <w:r w:rsidRPr="00AD7210">
              <w:rPr>
                <w:rFonts w:cs="Arial"/>
                <w:szCs w:val="18"/>
              </w:rPr>
              <w:br/>
              <w:t>of birth</w:t>
            </w:r>
          </w:p>
        </w:tc>
        <w:tc>
          <w:tcPr>
            <w:tcW w:w="1701" w:type="dxa"/>
            <w:vMerge w:val="restart"/>
            <w:tcBorders>
              <w:top w:val="single" w:sz="8" w:space="0" w:color="00B050"/>
              <w:bottom w:val="single" w:sz="8" w:space="0" w:color="00B050"/>
            </w:tcBorders>
            <w:shd w:val="clear" w:color="auto" w:fill="auto"/>
          </w:tcPr>
          <w:p w14:paraId="0028F6EB" w14:textId="77777777" w:rsidR="00FE08D6" w:rsidRPr="00AD7210" w:rsidRDefault="00FE08D6" w:rsidP="00F96210">
            <w:pPr>
              <w:pStyle w:val="Tabletext"/>
              <w:rPr>
                <w:rFonts w:cs="Arial"/>
                <w:szCs w:val="18"/>
              </w:rPr>
            </w:pPr>
            <w:r w:rsidRPr="00AD7210">
              <w:rPr>
                <w:rFonts w:cs="Arial"/>
                <w:szCs w:val="18"/>
              </w:rPr>
              <w:t>The country of birth of the client</w:t>
            </w:r>
          </w:p>
        </w:tc>
        <w:tc>
          <w:tcPr>
            <w:tcW w:w="2694" w:type="dxa"/>
            <w:tcBorders>
              <w:top w:val="single" w:sz="8" w:space="0" w:color="00B050"/>
              <w:bottom w:val="single" w:sz="4" w:space="0" w:color="D9D9D9" w:themeColor="background1" w:themeShade="D9"/>
            </w:tcBorders>
            <w:shd w:val="clear" w:color="auto" w:fill="auto"/>
          </w:tcPr>
          <w:p w14:paraId="3E953B96" w14:textId="77777777" w:rsidR="00FE08D6" w:rsidRPr="00AD7210" w:rsidRDefault="00FE08D6" w:rsidP="00F96210">
            <w:pPr>
              <w:pStyle w:val="Tabletext"/>
              <w:rPr>
                <w:rFonts w:cs="Arial"/>
                <w:szCs w:val="18"/>
              </w:rPr>
            </w:pPr>
            <w:r w:rsidRPr="00AD7210">
              <w:rPr>
                <w:rFonts w:cs="Arial"/>
                <w:szCs w:val="18"/>
              </w:rPr>
              <w:t>Australia</w:t>
            </w:r>
          </w:p>
        </w:tc>
        <w:tc>
          <w:tcPr>
            <w:tcW w:w="1771" w:type="dxa"/>
            <w:vMerge w:val="restart"/>
            <w:tcBorders>
              <w:top w:val="single" w:sz="8" w:space="0" w:color="00B050"/>
            </w:tcBorders>
            <w:shd w:val="clear" w:color="auto" w:fill="auto"/>
          </w:tcPr>
          <w:p w14:paraId="7E1BB564" w14:textId="77777777" w:rsidR="00FE08D6" w:rsidRPr="00AD7210" w:rsidRDefault="00FE08D6" w:rsidP="00F96210">
            <w:pPr>
              <w:pStyle w:val="Tabletext"/>
              <w:rPr>
                <w:rFonts w:cs="Arial"/>
                <w:szCs w:val="18"/>
              </w:rPr>
            </w:pPr>
            <w:r w:rsidRPr="00AD7210">
              <w:rPr>
                <w:rFonts w:cs="Arial"/>
                <w:szCs w:val="18"/>
              </w:rPr>
              <w:t>n/a</w:t>
            </w:r>
          </w:p>
        </w:tc>
        <w:tc>
          <w:tcPr>
            <w:tcW w:w="1772" w:type="dxa"/>
            <w:gridSpan w:val="2"/>
            <w:vMerge w:val="restart"/>
            <w:tcBorders>
              <w:top w:val="single" w:sz="8" w:space="0" w:color="00B050"/>
            </w:tcBorders>
            <w:shd w:val="clear" w:color="auto" w:fill="auto"/>
          </w:tcPr>
          <w:p w14:paraId="080ACBFF" w14:textId="77777777" w:rsidR="00FE08D6" w:rsidRPr="00AD7210" w:rsidRDefault="00FE08D6" w:rsidP="00F96210">
            <w:pPr>
              <w:pStyle w:val="Tabletext"/>
              <w:rPr>
                <w:rFonts w:cs="Arial"/>
                <w:szCs w:val="18"/>
              </w:rPr>
            </w:pPr>
            <w:r w:rsidRPr="00AD7210">
              <w:rPr>
                <w:rFonts w:cs="Arial"/>
                <w:szCs w:val="18"/>
              </w:rPr>
              <w:t xml:space="preserve">National Student Outcomes Survey </w:t>
            </w:r>
          </w:p>
          <w:p w14:paraId="2140A31F" w14:textId="77777777" w:rsidR="00FE08D6" w:rsidRPr="00AD7210" w:rsidRDefault="00FE08D6" w:rsidP="00F96210">
            <w:pPr>
              <w:pStyle w:val="Tabletext"/>
              <w:rPr>
                <w:rFonts w:cs="Arial"/>
                <w:szCs w:val="18"/>
              </w:rPr>
            </w:pPr>
            <w:r w:rsidRPr="00AD7210">
              <w:rPr>
                <w:rFonts w:cs="Arial"/>
                <w:szCs w:val="18"/>
              </w:rPr>
              <w:t>(</w:t>
            </w:r>
            <w:r w:rsidRPr="00AD7210">
              <w:rPr>
                <w:rFonts w:cs="Arial"/>
                <w:szCs w:val="18"/>
                <w:lang w:val="en-US" w:eastAsia="en-US"/>
              </w:rPr>
              <w:t xml:space="preserve">Government-funded students </w:t>
            </w:r>
            <w:r w:rsidRPr="00AD7210">
              <w:rPr>
                <w:rFonts w:cs="Arial"/>
                <w:szCs w:val="18"/>
              </w:rPr>
              <w:t>and Total VET students)</w:t>
            </w:r>
          </w:p>
        </w:tc>
      </w:tr>
      <w:tr w:rsidR="00FE08D6" w:rsidRPr="00AD7210" w14:paraId="4707F5F0"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single" w:sz="8" w:space="0" w:color="00B050"/>
              <w:bottom w:val="single" w:sz="8" w:space="0" w:color="00B050"/>
            </w:tcBorders>
            <w:shd w:val="clear" w:color="auto" w:fill="auto"/>
          </w:tcPr>
          <w:p w14:paraId="7615A663" w14:textId="77777777" w:rsidR="00FE08D6" w:rsidRPr="00AD7210" w:rsidRDefault="00FE08D6" w:rsidP="00F96210">
            <w:pPr>
              <w:pStyle w:val="Tabletext"/>
              <w:rPr>
                <w:rFonts w:cs="Arial"/>
                <w:color w:val="000080"/>
                <w:szCs w:val="18"/>
              </w:rPr>
            </w:pPr>
          </w:p>
        </w:tc>
        <w:tc>
          <w:tcPr>
            <w:tcW w:w="1701" w:type="dxa"/>
            <w:vMerge/>
            <w:tcBorders>
              <w:top w:val="nil"/>
              <w:bottom w:val="single" w:sz="8" w:space="0" w:color="00B050"/>
            </w:tcBorders>
            <w:shd w:val="clear" w:color="auto" w:fill="auto"/>
          </w:tcPr>
          <w:p w14:paraId="379D20F2" w14:textId="77777777" w:rsidR="00FE08D6" w:rsidRPr="00AD7210" w:rsidRDefault="00FE08D6" w:rsidP="00F96210">
            <w:pPr>
              <w:pStyle w:val="Tabletext"/>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2205BCDB" w14:textId="77777777" w:rsidR="00FE08D6" w:rsidRPr="00AD7210" w:rsidRDefault="00FE08D6" w:rsidP="00F96210">
            <w:pPr>
              <w:pStyle w:val="Tabletext"/>
              <w:rPr>
                <w:rFonts w:cs="Arial"/>
                <w:szCs w:val="18"/>
              </w:rPr>
            </w:pPr>
            <w:r w:rsidRPr="00AD7210">
              <w:rPr>
                <w:rFonts w:cs="Arial"/>
                <w:szCs w:val="18"/>
              </w:rPr>
              <w:t>Other main English speaking</w:t>
            </w:r>
          </w:p>
        </w:tc>
        <w:tc>
          <w:tcPr>
            <w:tcW w:w="1771" w:type="dxa"/>
            <w:vMerge/>
            <w:shd w:val="clear" w:color="auto" w:fill="auto"/>
          </w:tcPr>
          <w:p w14:paraId="512AE856" w14:textId="77777777" w:rsidR="00FE08D6" w:rsidRPr="00AD7210" w:rsidRDefault="00FE08D6" w:rsidP="00F96210">
            <w:pPr>
              <w:pStyle w:val="Tabletext"/>
              <w:rPr>
                <w:rFonts w:cs="Arial"/>
                <w:szCs w:val="18"/>
              </w:rPr>
            </w:pPr>
          </w:p>
        </w:tc>
        <w:tc>
          <w:tcPr>
            <w:tcW w:w="1772" w:type="dxa"/>
            <w:gridSpan w:val="2"/>
            <w:vMerge/>
            <w:shd w:val="clear" w:color="auto" w:fill="auto"/>
          </w:tcPr>
          <w:p w14:paraId="76200FB8" w14:textId="77777777" w:rsidR="00FE08D6" w:rsidRPr="00AD7210" w:rsidRDefault="00FE08D6" w:rsidP="00F96210">
            <w:pPr>
              <w:pStyle w:val="Tabletext"/>
              <w:rPr>
                <w:rFonts w:cs="Arial"/>
                <w:szCs w:val="18"/>
              </w:rPr>
            </w:pPr>
          </w:p>
        </w:tc>
      </w:tr>
      <w:tr w:rsidR="00FE08D6" w:rsidRPr="00AD7210" w14:paraId="7653FE35"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single" w:sz="8" w:space="0" w:color="00B050"/>
              <w:bottom w:val="single" w:sz="8" w:space="0" w:color="00B050"/>
            </w:tcBorders>
            <w:shd w:val="clear" w:color="auto" w:fill="auto"/>
          </w:tcPr>
          <w:p w14:paraId="1772C7D7" w14:textId="77777777" w:rsidR="00FE08D6" w:rsidRPr="00AD7210" w:rsidRDefault="00FE08D6" w:rsidP="00F96210">
            <w:pPr>
              <w:pStyle w:val="Tabletext"/>
              <w:rPr>
                <w:rFonts w:cs="Arial"/>
                <w:color w:val="000080"/>
                <w:szCs w:val="18"/>
              </w:rPr>
            </w:pPr>
          </w:p>
        </w:tc>
        <w:tc>
          <w:tcPr>
            <w:tcW w:w="1701" w:type="dxa"/>
            <w:vMerge/>
            <w:tcBorders>
              <w:top w:val="nil"/>
              <w:bottom w:val="single" w:sz="8" w:space="0" w:color="00B050"/>
            </w:tcBorders>
            <w:shd w:val="clear" w:color="auto" w:fill="auto"/>
          </w:tcPr>
          <w:p w14:paraId="296939CE" w14:textId="77777777" w:rsidR="00FE08D6" w:rsidRPr="00AD7210" w:rsidRDefault="00FE08D6" w:rsidP="00F96210">
            <w:pPr>
              <w:pStyle w:val="Tabletext"/>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44DB5E3D" w14:textId="77777777" w:rsidR="00FE08D6" w:rsidRPr="00AD7210" w:rsidRDefault="00FE08D6" w:rsidP="00F96210">
            <w:pPr>
              <w:pStyle w:val="Tabletext"/>
              <w:rPr>
                <w:rFonts w:cs="Arial"/>
                <w:szCs w:val="18"/>
              </w:rPr>
            </w:pPr>
            <w:r w:rsidRPr="00AD7210">
              <w:rPr>
                <w:rFonts w:cs="Arial"/>
                <w:szCs w:val="18"/>
              </w:rPr>
              <w:t>Other</w:t>
            </w:r>
          </w:p>
        </w:tc>
        <w:tc>
          <w:tcPr>
            <w:tcW w:w="1771" w:type="dxa"/>
            <w:vMerge/>
            <w:shd w:val="clear" w:color="auto" w:fill="auto"/>
          </w:tcPr>
          <w:p w14:paraId="2EBB3229" w14:textId="77777777" w:rsidR="00FE08D6" w:rsidRPr="00AD7210" w:rsidRDefault="00FE08D6" w:rsidP="00F96210">
            <w:pPr>
              <w:pStyle w:val="Tabletext"/>
              <w:rPr>
                <w:rFonts w:cs="Arial"/>
                <w:szCs w:val="18"/>
              </w:rPr>
            </w:pPr>
          </w:p>
        </w:tc>
        <w:tc>
          <w:tcPr>
            <w:tcW w:w="1772" w:type="dxa"/>
            <w:gridSpan w:val="2"/>
            <w:vMerge/>
            <w:shd w:val="clear" w:color="auto" w:fill="auto"/>
          </w:tcPr>
          <w:p w14:paraId="5E802D3A" w14:textId="77777777" w:rsidR="00FE08D6" w:rsidRPr="00AD7210" w:rsidRDefault="00FE08D6" w:rsidP="00F96210">
            <w:pPr>
              <w:pStyle w:val="Tabletext"/>
              <w:rPr>
                <w:rFonts w:cs="Arial"/>
                <w:szCs w:val="18"/>
              </w:rPr>
            </w:pPr>
          </w:p>
        </w:tc>
      </w:tr>
      <w:tr w:rsidR="00FE08D6" w:rsidRPr="00AD7210" w14:paraId="3F55C77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single" w:sz="8" w:space="0" w:color="00B050"/>
              <w:bottom w:val="single" w:sz="8" w:space="0" w:color="00B050"/>
            </w:tcBorders>
            <w:shd w:val="clear" w:color="auto" w:fill="auto"/>
          </w:tcPr>
          <w:p w14:paraId="0F4C25ED" w14:textId="77777777" w:rsidR="00FE08D6" w:rsidRPr="00AD7210" w:rsidRDefault="00FE08D6" w:rsidP="00F96210">
            <w:pPr>
              <w:pStyle w:val="Tabletext"/>
              <w:rPr>
                <w:rFonts w:cs="Arial"/>
                <w:color w:val="000080"/>
                <w:szCs w:val="18"/>
              </w:rPr>
            </w:pPr>
          </w:p>
        </w:tc>
        <w:tc>
          <w:tcPr>
            <w:tcW w:w="1701" w:type="dxa"/>
            <w:vMerge/>
            <w:tcBorders>
              <w:top w:val="nil"/>
              <w:bottom w:val="single" w:sz="8" w:space="0" w:color="00B050"/>
            </w:tcBorders>
            <w:shd w:val="clear" w:color="auto" w:fill="auto"/>
          </w:tcPr>
          <w:p w14:paraId="7757B383" w14:textId="77777777" w:rsidR="00FE08D6" w:rsidRPr="00AD7210" w:rsidRDefault="00FE08D6" w:rsidP="00F96210">
            <w:pPr>
              <w:pStyle w:val="Tabletext"/>
              <w:rPr>
                <w:rFonts w:cs="Arial"/>
                <w:szCs w:val="18"/>
              </w:rPr>
            </w:pPr>
          </w:p>
        </w:tc>
        <w:tc>
          <w:tcPr>
            <w:tcW w:w="2694" w:type="dxa"/>
            <w:tcBorders>
              <w:top w:val="single" w:sz="4" w:space="0" w:color="D9D9D9" w:themeColor="background1" w:themeShade="D9"/>
              <w:bottom w:val="single" w:sz="8" w:space="0" w:color="00B050"/>
            </w:tcBorders>
            <w:shd w:val="clear" w:color="auto" w:fill="auto"/>
          </w:tcPr>
          <w:p w14:paraId="7A8E8E30" w14:textId="77777777" w:rsidR="00FE08D6" w:rsidRPr="00AD7210" w:rsidRDefault="00FE08D6" w:rsidP="00F96210">
            <w:pPr>
              <w:pStyle w:val="Tabletext"/>
              <w:rPr>
                <w:rFonts w:cs="Arial"/>
                <w:szCs w:val="18"/>
              </w:rPr>
            </w:pPr>
            <w:r w:rsidRPr="00AD7210">
              <w:rPr>
                <w:rFonts w:cs="Arial"/>
                <w:szCs w:val="18"/>
              </w:rPr>
              <w:t>Not stated</w:t>
            </w:r>
          </w:p>
        </w:tc>
        <w:tc>
          <w:tcPr>
            <w:tcW w:w="1771" w:type="dxa"/>
            <w:vMerge/>
            <w:tcBorders>
              <w:bottom w:val="single" w:sz="8" w:space="0" w:color="00B050"/>
            </w:tcBorders>
            <w:shd w:val="clear" w:color="auto" w:fill="auto"/>
          </w:tcPr>
          <w:p w14:paraId="49F1D354" w14:textId="77777777" w:rsidR="00FE08D6" w:rsidRPr="00AD7210" w:rsidRDefault="00FE08D6" w:rsidP="00F96210">
            <w:pPr>
              <w:pStyle w:val="Tabletext"/>
              <w:rPr>
                <w:rFonts w:cs="Arial"/>
                <w:szCs w:val="18"/>
              </w:rPr>
            </w:pPr>
          </w:p>
        </w:tc>
        <w:tc>
          <w:tcPr>
            <w:tcW w:w="1772" w:type="dxa"/>
            <w:gridSpan w:val="2"/>
            <w:vMerge/>
            <w:tcBorders>
              <w:bottom w:val="single" w:sz="8" w:space="0" w:color="00B050"/>
            </w:tcBorders>
            <w:shd w:val="clear" w:color="auto" w:fill="auto"/>
          </w:tcPr>
          <w:p w14:paraId="5D451C26" w14:textId="77777777" w:rsidR="00FE08D6" w:rsidRPr="00AD7210" w:rsidRDefault="00FE08D6" w:rsidP="00F96210">
            <w:pPr>
              <w:pStyle w:val="Tabletext"/>
              <w:rPr>
                <w:rFonts w:cs="Arial"/>
                <w:szCs w:val="18"/>
              </w:rPr>
            </w:pPr>
          </w:p>
        </w:tc>
      </w:tr>
      <w:tr w:rsidR="00FE08D6" w:rsidRPr="00AD7210" w14:paraId="5B37D49B"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nil"/>
              <w:left w:val="nil"/>
              <w:bottom w:val="nil"/>
              <w:right w:val="nil"/>
            </w:tcBorders>
          </w:tcPr>
          <w:p w14:paraId="58D18B53" w14:textId="77777777" w:rsidR="00FE08D6" w:rsidRPr="00AD7210" w:rsidRDefault="00FE08D6" w:rsidP="00F96210">
            <w:pPr>
              <w:pStyle w:val="tabletext-bold"/>
              <w:rPr>
                <w:rFonts w:cs="Arial"/>
                <w:szCs w:val="18"/>
              </w:rPr>
            </w:pPr>
          </w:p>
        </w:tc>
        <w:tc>
          <w:tcPr>
            <w:tcW w:w="7938" w:type="dxa"/>
            <w:gridSpan w:val="5"/>
            <w:tcBorders>
              <w:top w:val="nil"/>
              <w:left w:val="nil"/>
              <w:bottom w:val="nil"/>
              <w:right w:val="nil"/>
            </w:tcBorders>
          </w:tcPr>
          <w:p w14:paraId="79DAD55A" w14:textId="77777777" w:rsidR="00FE08D6" w:rsidRPr="00AD7210" w:rsidRDefault="00FE08D6" w:rsidP="00F96210">
            <w:pPr>
              <w:pStyle w:val="Tabletext"/>
              <w:rPr>
                <w:rFonts w:cs="Arial"/>
                <w:szCs w:val="18"/>
              </w:rPr>
            </w:pPr>
          </w:p>
        </w:tc>
      </w:tr>
    </w:tbl>
    <w:p w14:paraId="07E42257" w14:textId="77777777" w:rsidR="00FE08D6" w:rsidRPr="00AD7210" w:rsidRDefault="00FE08D6" w:rsidP="00FE08D6">
      <w:pPr>
        <w:rPr>
          <w:rFonts w:ascii="Arial" w:hAnsi="Arial" w:cs="Arial"/>
          <w:sz w:val="18"/>
          <w:szCs w:val="18"/>
        </w:rPr>
      </w:pPr>
    </w:p>
    <w:p w14:paraId="560629E3" w14:textId="77777777" w:rsidR="00FE08D6" w:rsidRPr="00AD7210" w:rsidRDefault="00FE08D6" w:rsidP="00FE08D6">
      <w:pPr>
        <w:rPr>
          <w:rFonts w:ascii="Arial" w:hAnsi="Arial" w:cs="Arial"/>
          <w:sz w:val="18"/>
          <w:szCs w:val="18"/>
        </w:rPr>
      </w:pPr>
    </w:p>
    <w:p w14:paraId="4581D1D7" w14:textId="77777777" w:rsidR="00FE08D6" w:rsidRPr="00AD7210" w:rsidRDefault="00FE08D6" w:rsidP="00FE08D6">
      <w:pPr>
        <w:rPr>
          <w:rFonts w:ascii="Arial" w:hAnsi="Arial" w:cs="Arial"/>
          <w:sz w:val="18"/>
          <w:szCs w:val="18"/>
        </w:rPr>
      </w:pPr>
    </w:p>
    <w:p w14:paraId="205BFFEC" w14:textId="77777777" w:rsidR="00FE08D6" w:rsidRPr="00AD7210" w:rsidRDefault="00FE08D6" w:rsidP="00FE08D6">
      <w:pPr>
        <w:rPr>
          <w:rFonts w:ascii="Arial" w:hAnsi="Arial" w:cs="Arial"/>
          <w:sz w:val="18"/>
          <w:szCs w:val="18"/>
        </w:rPr>
      </w:pPr>
    </w:p>
    <w:p w14:paraId="0475B9E9" w14:textId="77777777" w:rsidR="00FE08D6" w:rsidRPr="00AD7210" w:rsidRDefault="00FE08D6" w:rsidP="00FE08D6">
      <w:pPr>
        <w:rPr>
          <w:rFonts w:ascii="Arial" w:hAnsi="Arial" w:cs="Arial"/>
          <w:sz w:val="18"/>
          <w:szCs w:val="18"/>
        </w:rPr>
      </w:pPr>
    </w:p>
    <w:p w14:paraId="3369C376" w14:textId="58113D92" w:rsidR="00FE08D6" w:rsidRDefault="00FE08D6" w:rsidP="00FE08D6">
      <w:pPr>
        <w:rPr>
          <w:rFonts w:ascii="Arial" w:hAnsi="Arial" w:cs="Arial"/>
          <w:sz w:val="18"/>
          <w:szCs w:val="18"/>
        </w:rPr>
      </w:pPr>
    </w:p>
    <w:p w14:paraId="2873DFFC" w14:textId="77777777" w:rsidR="00690AC9" w:rsidRPr="00AD7210" w:rsidRDefault="00690AC9" w:rsidP="00FE08D6">
      <w:pPr>
        <w:rPr>
          <w:rFonts w:ascii="Arial" w:hAnsi="Arial" w:cs="Arial"/>
          <w:sz w:val="18"/>
          <w:szCs w:val="18"/>
        </w:rPr>
      </w:pPr>
    </w:p>
    <w:p w14:paraId="7B7C58F6" w14:textId="77777777" w:rsidR="00FE08D6" w:rsidRPr="00AD7210" w:rsidRDefault="00FE08D6" w:rsidP="00FE08D6">
      <w:pPr>
        <w:rPr>
          <w:rFonts w:ascii="Arial" w:hAnsi="Arial" w:cs="Arial"/>
          <w:sz w:val="18"/>
          <w:szCs w:val="18"/>
        </w:rPr>
      </w:pPr>
    </w:p>
    <w:p w14:paraId="6C6DC010" w14:textId="77777777" w:rsidR="00FE08D6" w:rsidRPr="00AD7210" w:rsidRDefault="00FE08D6" w:rsidP="00FE08D6">
      <w:pPr>
        <w:rPr>
          <w:rFonts w:ascii="Arial" w:hAnsi="Arial" w:cs="Arial"/>
          <w:sz w:val="18"/>
          <w:szCs w:val="18"/>
        </w:rPr>
      </w:pPr>
    </w:p>
    <w:p w14:paraId="496E18D4" w14:textId="77777777" w:rsidR="00FE08D6" w:rsidRPr="00AD7210" w:rsidRDefault="00FE08D6" w:rsidP="00FE08D6">
      <w:pPr>
        <w:rPr>
          <w:rFonts w:ascii="Arial" w:hAnsi="Arial" w:cs="Arial"/>
          <w:sz w:val="18"/>
          <w:szCs w:val="18"/>
        </w:rPr>
      </w:pPr>
    </w:p>
    <w:p w14:paraId="0085EFB0" w14:textId="77777777" w:rsidR="00FE08D6" w:rsidRPr="009216BF" w:rsidRDefault="00FE08D6" w:rsidP="00FE08D6">
      <w:pPr>
        <w:pStyle w:val="H2Headings"/>
        <w:rPr>
          <w:rFonts w:cs="Arial"/>
          <w:sz w:val="18"/>
          <w:szCs w:val="18"/>
          <w:lang w:val="en-US"/>
        </w:rPr>
      </w:pPr>
      <w:bookmarkStart w:id="110" w:name="_Toc183599487"/>
      <w:r w:rsidRPr="009216BF">
        <w:rPr>
          <w:rFonts w:cs="Arial"/>
          <w:sz w:val="18"/>
          <w:szCs w:val="18"/>
          <w:lang w:val="en-US"/>
        </w:rPr>
        <w:lastRenderedPageBreak/>
        <w:t>Current FYTE (Full-Year Training Equivalents)</w:t>
      </w:r>
      <w:bookmarkEnd w:id="110"/>
    </w:p>
    <w:p w14:paraId="2D48E644"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701"/>
        <w:gridCol w:w="2079"/>
        <w:gridCol w:w="2079"/>
        <w:gridCol w:w="2079"/>
      </w:tblGrid>
      <w:tr w:rsidR="00FE08D6" w:rsidRPr="00AD7210" w14:paraId="45277388" w14:textId="77777777" w:rsidTr="00F96210">
        <w:tc>
          <w:tcPr>
            <w:tcW w:w="2835" w:type="dxa"/>
            <w:gridSpan w:val="2"/>
            <w:shd w:val="clear" w:color="auto" w:fill="F2F2F2" w:themeFill="background1" w:themeFillShade="F2"/>
          </w:tcPr>
          <w:p w14:paraId="60B68270"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3"/>
            <w:shd w:val="clear" w:color="auto" w:fill="F2F2F2" w:themeFill="background1" w:themeFillShade="F2"/>
          </w:tcPr>
          <w:p w14:paraId="54B6EFD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and VET in Schools (VETiS).</w:t>
            </w:r>
          </w:p>
          <w:p w14:paraId="091B2774" w14:textId="77777777" w:rsidR="00FE08D6" w:rsidRPr="00AD7210" w:rsidRDefault="00FE08D6" w:rsidP="00C979B4">
            <w:pPr>
              <w:pStyle w:val="Tabletext"/>
              <w:numPr>
                <w:ilvl w:val="0"/>
                <w:numId w:val="8"/>
              </w:numPr>
              <w:rPr>
                <w:rFonts w:cs="Arial"/>
                <w:szCs w:val="18"/>
                <w:lang w:val="en-US" w:eastAsia="en-US"/>
              </w:rPr>
            </w:pPr>
            <w:r w:rsidRPr="00AD7210">
              <w:rPr>
                <w:rFonts w:cs="Arial"/>
                <w:szCs w:val="18"/>
                <w:lang w:val="en-US" w:eastAsia="en-US"/>
              </w:rPr>
              <w:t xml:space="preserve">Students </w:t>
            </w:r>
          </w:p>
          <w:p w14:paraId="71C550A6" w14:textId="77777777" w:rsidR="00FE08D6" w:rsidRPr="00AD7210" w:rsidRDefault="00FE08D6" w:rsidP="00C979B4">
            <w:pPr>
              <w:pStyle w:val="Tabletext"/>
              <w:numPr>
                <w:ilvl w:val="0"/>
                <w:numId w:val="8"/>
              </w:numPr>
              <w:rPr>
                <w:rFonts w:cs="Arial"/>
                <w:szCs w:val="18"/>
                <w:lang w:val="en-US" w:eastAsia="en-US"/>
              </w:rPr>
            </w:pPr>
            <w:r w:rsidRPr="00AD7210">
              <w:rPr>
                <w:rFonts w:cs="Arial"/>
                <w:szCs w:val="18"/>
                <w:lang w:val="en-US" w:eastAsia="en-US"/>
              </w:rPr>
              <w:t xml:space="preserve">Program enrolments </w:t>
            </w:r>
          </w:p>
          <w:p w14:paraId="39B3E365" w14:textId="77777777" w:rsidR="00FE08D6" w:rsidRPr="00AD7210" w:rsidRDefault="00FE08D6" w:rsidP="00C979B4">
            <w:pPr>
              <w:pStyle w:val="Tabletext"/>
              <w:numPr>
                <w:ilvl w:val="0"/>
                <w:numId w:val="8"/>
              </w:numPr>
              <w:rPr>
                <w:rFonts w:cs="Arial"/>
                <w:szCs w:val="18"/>
                <w:lang w:val="en-US" w:eastAsia="en-US"/>
              </w:rPr>
            </w:pPr>
            <w:r w:rsidRPr="00AD7210">
              <w:rPr>
                <w:rFonts w:cs="Arial"/>
                <w:szCs w:val="18"/>
                <w:lang w:val="en-US" w:eastAsia="en-US"/>
              </w:rPr>
              <w:t>Subject enrolments</w:t>
            </w:r>
          </w:p>
        </w:tc>
      </w:tr>
      <w:tr w:rsidR="00FE08D6" w:rsidRPr="00AD7210" w14:paraId="1B4CBD42" w14:textId="77777777" w:rsidTr="00F96210">
        <w:tc>
          <w:tcPr>
            <w:tcW w:w="2835" w:type="dxa"/>
            <w:gridSpan w:val="2"/>
            <w:shd w:val="clear" w:color="auto" w:fill="auto"/>
          </w:tcPr>
          <w:p w14:paraId="1587FA15" w14:textId="77777777" w:rsidR="00FE08D6" w:rsidRPr="00AD7210" w:rsidRDefault="00FE08D6" w:rsidP="00F96210">
            <w:pPr>
              <w:pStyle w:val="Tabletext"/>
              <w:rPr>
                <w:rFonts w:cs="Arial"/>
                <w:szCs w:val="18"/>
                <w:lang w:val="en-US" w:eastAsia="en-US"/>
              </w:rPr>
            </w:pPr>
          </w:p>
        </w:tc>
        <w:tc>
          <w:tcPr>
            <w:tcW w:w="6237" w:type="dxa"/>
            <w:gridSpan w:val="3"/>
            <w:shd w:val="clear" w:color="auto" w:fill="auto"/>
          </w:tcPr>
          <w:p w14:paraId="1C91AAA8" w14:textId="77777777" w:rsidR="00FE08D6" w:rsidRPr="00AD7210" w:rsidRDefault="00FE08D6" w:rsidP="00F96210">
            <w:pPr>
              <w:pStyle w:val="Tabletext"/>
              <w:rPr>
                <w:rFonts w:cs="Arial"/>
                <w:szCs w:val="18"/>
                <w:lang w:val="en-US" w:eastAsia="en-US"/>
              </w:rPr>
            </w:pPr>
          </w:p>
        </w:tc>
      </w:tr>
      <w:tr w:rsidR="00FE08D6" w:rsidRPr="00AD7210" w14:paraId="6033D086" w14:textId="77777777" w:rsidTr="00F96210">
        <w:tblPrEx>
          <w:shd w:val="clear" w:color="auto" w:fill="D9D9D9" w:themeFill="background1" w:themeFillShade="D9"/>
        </w:tblPrEx>
        <w:tc>
          <w:tcPr>
            <w:tcW w:w="2835" w:type="dxa"/>
            <w:gridSpan w:val="2"/>
            <w:shd w:val="clear" w:color="auto" w:fill="auto"/>
          </w:tcPr>
          <w:p w14:paraId="6A0558BA" w14:textId="77777777" w:rsidR="00FE08D6" w:rsidRPr="00AD7210" w:rsidRDefault="00FE08D6" w:rsidP="00F96210">
            <w:pPr>
              <w:pStyle w:val="tabletext-bold"/>
              <w:rPr>
                <w:rFonts w:cs="Arial"/>
                <w:szCs w:val="18"/>
              </w:rPr>
            </w:pPr>
            <w:r w:rsidRPr="00AD7210">
              <w:rPr>
                <w:rFonts w:cs="Arial"/>
                <w:szCs w:val="18"/>
              </w:rPr>
              <w:t>Usage:</w:t>
            </w:r>
          </w:p>
        </w:tc>
        <w:tc>
          <w:tcPr>
            <w:tcW w:w="6237" w:type="dxa"/>
            <w:gridSpan w:val="3"/>
            <w:shd w:val="clear" w:color="auto" w:fill="auto"/>
          </w:tcPr>
          <w:p w14:paraId="6A29C9E9"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This field is a 'counting' field. It is contained under the 'Counting' field in the 'Fields' list. Selecting this field will display the number of Full-Year Training Equivalents (FYTEs) and can be cross-tabulated with other fields.</w:t>
            </w:r>
            <w:r w:rsidRPr="00AD7210">
              <w:rPr>
                <w:rFonts w:cs="Arial"/>
                <w:szCs w:val="18"/>
                <w:lang w:val="en-US" w:eastAsia="en-US"/>
              </w:rPr>
              <w:br/>
            </w:r>
          </w:p>
        </w:tc>
      </w:tr>
      <w:tr w:rsidR="00FE08D6" w:rsidRPr="00AD7210" w14:paraId="579D2CF4"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3ED39F90" w14:textId="77777777" w:rsidR="00FE08D6" w:rsidRPr="00AD7210" w:rsidRDefault="00FE08D6" w:rsidP="00F96210">
            <w:pPr>
              <w:pStyle w:val="tablehead1-white"/>
              <w:rPr>
                <w:rFonts w:cs="Arial"/>
                <w:sz w:val="18"/>
                <w:szCs w:val="18"/>
              </w:rPr>
            </w:pPr>
            <w:r w:rsidRPr="00AD7210">
              <w:rPr>
                <w:rFonts w:cs="Arial"/>
                <w:sz w:val="18"/>
                <w:szCs w:val="18"/>
              </w:rPr>
              <w:t>Students and courses (VET) / VET in Schools</w:t>
            </w:r>
          </w:p>
        </w:tc>
      </w:tr>
      <w:tr w:rsidR="00FE08D6" w:rsidRPr="00AD7210" w14:paraId="22D85C47"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660066"/>
            </w:tcBorders>
            <w:shd w:val="clear" w:color="auto" w:fill="auto"/>
          </w:tcPr>
          <w:p w14:paraId="43D27E1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701" w:type="dxa"/>
            <w:tcBorders>
              <w:top w:val="nil"/>
              <w:bottom w:val="single" w:sz="8" w:space="0" w:color="660066"/>
            </w:tcBorders>
            <w:shd w:val="clear" w:color="auto" w:fill="auto"/>
          </w:tcPr>
          <w:p w14:paraId="7D3BC59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079" w:type="dxa"/>
            <w:tcBorders>
              <w:top w:val="nil"/>
              <w:bottom w:val="single" w:sz="8" w:space="0" w:color="660066"/>
            </w:tcBorders>
            <w:shd w:val="clear" w:color="auto" w:fill="auto"/>
          </w:tcPr>
          <w:p w14:paraId="79191E01"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2079" w:type="dxa"/>
            <w:tcBorders>
              <w:top w:val="nil"/>
              <w:bottom w:val="single" w:sz="8" w:space="0" w:color="660066"/>
            </w:tcBorders>
            <w:shd w:val="clear" w:color="auto" w:fill="auto"/>
          </w:tcPr>
          <w:p w14:paraId="53A103DF"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2079" w:type="dxa"/>
            <w:tcBorders>
              <w:top w:val="nil"/>
              <w:bottom w:val="single" w:sz="8" w:space="0" w:color="660066"/>
            </w:tcBorders>
            <w:shd w:val="clear" w:color="auto" w:fill="auto"/>
          </w:tcPr>
          <w:p w14:paraId="631E776C"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174E8FFE"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single" w:sz="8" w:space="0" w:color="660066"/>
              <w:bottom w:val="single" w:sz="8" w:space="0" w:color="660066"/>
            </w:tcBorders>
            <w:shd w:val="clear" w:color="auto" w:fill="auto"/>
          </w:tcPr>
          <w:p w14:paraId="6158D4CD" w14:textId="77777777" w:rsidR="00FE08D6" w:rsidRPr="00AD7210" w:rsidRDefault="00FE08D6" w:rsidP="00F96210">
            <w:pPr>
              <w:pStyle w:val="tabletext-bold"/>
              <w:rPr>
                <w:rFonts w:cs="Arial"/>
                <w:szCs w:val="18"/>
              </w:rPr>
            </w:pPr>
            <w:r w:rsidRPr="00AD7210">
              <w:rPr>
                <w:rFonts w:cs="Arial"/>
                <w:szCs w:val="18"/>
              </w:rPr>
              <w:t>Current FYTE</w:t>
            </w:r>
          </w:p>
        </w:tc>
        <w:tc>
          <w:tcPr>
            <w:tcW w:w="1701" w:type="dxa"/>
            <w:tcBorders>
              <w:top w:val="single" w:sz="8" w:space="0" w:color="660066"/>
              <w:bottom w:val="single" w:sz="8" w:space="0" w:color="660066"/>
            </w:tcBorders>
            <w:shd w:val="clear" w:color="auto" w:fill="auto"/>
          </w:tcPr>
          <w:p w14:paraId="27E8A17A" w14:textId="77777777" w:rsidR="00FE08D6" w:rsidRPr="00AD7210" w:rsidRDefault="00FE08D6" w:rsidP="00F96210">
            <w:pPr>
              <w:pStyle w:val="Tabletext"/>
              <w:rPr>
                <w:rFonts w:cs="Arial"/>
                <w:szCs w:val="18"/>
              </w:rPr>
            </w:pPr>
            <w:r w:rsidRPr="00AD7210">
              <w:rPr>
                <w:rFonts w:cs="Arial"/>
                <w:szCs w:val="18"/>
              </w:rPr>
              <w:t>Measures the training activity undertaken by a student on a full-time basis for one year</w:t>
            </w:r>
          </w:p>
        </w:tc>
        <w:tc>
          <w:tcPr>
            <w:tcW w:w="2079" w:type="dxa"/>
            <w:tcBorders>
              <w:top w:val="single" w:sz="8" w:space="0" w:color="660066"/>
              <w:bottom w:val="single" w:sz="8" w:space="0" w:color="660066"/>
            </w:tcBorders>
            <w:shd w:val="clear" w:color="auto" w:fill="auto"/>
          </w:tcPr>
          <w:p w14:paraId="22879978" w14:textId="77777777" w:rsidR="00FE08D6" w:rsidRPr="00AD7210" w:rsidRDefault="00FE08D6" w:rsidP="00F96210">
            <w:pPr>
              <w:pStyle w:val="Tabletext"/>
              <w:rPr>
                <w:rFonts w:cs="Arial"/>
                <w:szCs w:val="18"/>
              </w:rPr>
            </w:pPr>
            <w:r w:rsidRPr="00AD7210">
              <w:rPr>
                <w:rFonts w:cs="Arial"/>
                <w:szCs w:val="18"/>
              </w:rPr>
              <w:t>n/a</w:t>
            </w:r>
          </w:p>
        </w:tc>
        <w:tc>
          <w:tcPr>
            <w:tcW w:w="2079" w:type="dxa"/>
            <w:tcBorders>
              <w:top w:val="single" w:sz="8" w:space="0" w:color="660066"/>
              <w:bottom w:val="single" w:sz="8" w:space="0" w:color="660066"/>
            </w:tcBorders>
            <w:shd w:val="clear" w:color="auto" w:fill="auto"/>
          </w:tcPr>
          <w:p w14:paraId="47174365" w14:textId="77777777" w:rsidR="00FE08D6" w:rsidRPr="00AD7210" w:rsidRDefault="00FE08D6" w:rsidP="00F96210">
            <w:pPr>
              <w:pStyle w:val="Tabletext"/>
              <w:rPr>
                <w:rFonts w:cs="Arial"/>
                <w:szCs w:val="18"/>
              </w:rPr>
            </w:pPr>
            <w:r w:rsidRPr="00AD7210">
              <w:rPr>
                <w:rFonts w:cs="Arial"/>
                <w:szCs w:val="18"/>
              </w:rPr>
              <w:t>n/a</w:t>
            </w:r>
          </w:p>
        </w:tc>
        <w:tc>
          <w:tcPr>
            <w:tcW w:w="2079" w:type="dxa"/>
            <w:tcBorders>
              <w:top w:val="single" w:sz="8" w:space="0" w:color="660066"/>
              <w:bottom w:val="single" w:sz="8" w:space="0" w:color="660066"/>
            </w:tcBorders>
            <w:shd w:val="clear" w:color="auto" w:fill="auto"/>
          </w:tcPr>
          <w:p w14:paraId="62815960" w14:textId="77777777" w:rsidR="00FE08D6" w:rsidRPr="00AD7210" w:rsidRDefault="00FE08D6" w:rsidP="00F96210">
            <w:pPr>
              <w:pStyle w:val="Tabletext"/>
              <w:rPr>
                <w:rFonts w:cs="Arial"/>
                <w:szCs w:val="18"/>
              </w:rPr>
            </w:pPr>
            <w:r w:rsidRPr="00AD7210">
              <w:rPr>
                <w:rFonts w:cs="Arial"/>
                <w:szCs w:val="18"/>
              </w:rPr>
              <w:t xml:space="preserve">Calculated based on </w:t>
            </w:r>
            <w:r w:rsidRPr="00AD7210">
              <w:rPr>
                <w:rFonts w:cs="Arial"/>
                <w:i/>
                <w:szCs w:val="18"/>
              </w:rPr>
              <w:t xml:space="preserve">Hours of delivery </w:t>
            </w:r>
            <w:r w:rsidRPr="00AD7210">
              <w:rPr>
                <w:rFonts w:cs="Arial"/>
                <w:szCs w:val="18"/>
              </w:rPr>
              <w:t>(720 hours = 1 FYTE)</w:t>
            </w:r>
          </w:p>
        </w:tc>
      </w:tr>
      <w:tr w:rsidR="00FE08D6" w:rsidRPr="00AD7210" w14:paraId="0E86D784"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single" w:sz="8" w:space="0" w:color="660066"/>
              <w:left w:val="nil"/>
              <w:bottom w:val="nil"/>
              <w:right w:val="nil"/>
            </w:tcBorders>
          </w:tcPr>
          <w:p w14:paraId="3BF6CE21" w14:textId="77777777" w:rsidR="00FE08D6" w:rsidRPr="00AD7210" w:rsidRDefault="00FE08D6" w:rsidP="00F96210">
            <w:pPr>
              <w:pStyle w:val="tabletext-bold"/>
              <w:rPr>
                <w:rFonts w:cs="Arial"/>
                <w:szCs w:val="18"/>
              </w:rPr>
            </w:pPr>
            <w:r>
              <w:rPr>
                <w:rFonts w:cs="Arial"/>
                <w:szCs w:val="18"/>
              </w:rPr>
              <w:t>Note:</w:t>
            </w:r>
          </w:p>
        </w:tc>
        <w:tc>
          <w:tcPr>
            <w:tcW w:w="7938" w:type="dxa"/>
            <w:gridSpan w:val="4"/>
            <w:tcBorders>
              <w:top w:val="single" w:sz="8" w:space="0" w:color="660066"/>
              <w:left w:val="nil"/>
              <w:bottom w:val="nil"/>
              <w:right w:val="nil"/>
            </w:tcBorders>
          </w:tcPr>
          <w:p w14:paraId="064E8D13" w14:textId="77777777" w:rsidR="00FE08D6" w:rsidRPr="00AD7210" w:rsidRDefault="00FE08D6" w:rsidP="00F96210">
            <w:pPr>
              <w:pStyle w:val="Tabletext"/>
              <w:rPr>
                <w:rFonts w:cs="Arial"/>
                <w:szCs w:val="18"/>
              </w:rPr>
            </w:pPr>
            <w:r w:rsidRPr="00AD7210">
              <w:rPr>
                <w:rFonts w:cs="Arial"/>
                <w:szCs w:val="18"/>
              </w:rPr>
              <w:t>For further information on 'Counting' fields please refer to 'Counting’ in this document.</w:t>
            </w:r>
          </w:p>
        </w:tc>
      </w:tr>
    </w:tbl>
    <w:p w14:paraId="66068C9C" w14:textId="77777777" w:rsidR="00FE08D6" w:rsidRPr="00AD7210" w:rsidRDefault="00FE08D6" w:rsidP="00FE08D6">
      <w:pPr>
        <w:tabs>
          <w:tab w:val="right" w:leader="dot" w:pos="9072"/>
        </w:tabs>
        <w:spacing w:before="240"/>
        <w:rPr>
          <w:rFonts w:ascii="Arial" w:hAnsi="Arial" w:cs="Arial"/>
          <w:b/>
          <w:sz w:val="18"/>
          <w:szCs w:val="18"/>
        </w:rPr>
      </w:pPr>
    </w:p>
    <w:p w14:paraId="244D3C94" w14:textId="77777777" w:rsidR="00FE08D6" w:rsidRPr="00AD7210" w:rsidRDefault="00FE08D6" w:rsidP="00FE08D6">
      <w:pPr>
        <w:pStyle w:val="H2Headings"/>
        <w:rPr>
          <w:rFonts w:cs="Arial"/>
          <w:sz w:val="18"/>
          <w:szCs w:val="18"/>
          <w:lang w:val="en-US"/>
        </w:rPr>
      </w:pPr>
      <w:bookmarkStart w:id="111" w:name="_Toc183599488"/>
      <w:r w:rsidRPr="00AD7210">
        <w:rPr>
          <w:rFonts w:cs="Arial"/>
          <w:sz w:val="18"/>
          <w:szCs w:val="18"/>
          <w:lang w:val="en-US"/>
        </w:rPr>
        <w:lastRenderedPageBreak/>
        <w:t>Current hours</w:t>
      </w:r>
      <w:bookmarkEnd w:id="111"/>
    </w:p>
    <w:p w14:paraId="4219AF90"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701"/>
        <w:gridCol w:w="2079"/>
        <w:gridCol w:w="2079"/>
        <w:gridCol w:w="2079"/>
      </w:tblGrid>
      <w:tr w:rsidR="00FE08D6" w:rsidRPr="00AD7210" w14:paraId="51431062" w14:textId="77777777" w:rsidTr="00F96210">
        <w:tc>
          <w:tcPr>
            <w:tcW w:w="2835" w:type="dxa"/>
            <w:gridSpan w:val="2"/>
            <w:shd w:val="clear" w:color="auto" w:fill="F2F2F2" w:themeFill="background1" w:themeFillShade="F2"/>
          </w:tcPr>
          <w:p w14:paraId="6E71112F"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3"/>
            <w:shd w:val="clear" w:color="auto" w:fill="F2F2F2" w:themeFill="background1" w:themeFillShade="F2"/>
          </w:tcPr>
          <w:p w14:paraId="02AD2B2B"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and VET in Schools (VETiS).</w:t>
            </w:r>
          </w:p>
          <w:p w14:paraId="485DC419" w14:textId="77777777" w:rsidR="00FE08D6" w:rsidRPr="00AD7210" w:rsidRDefault="00FE08D6" w:rsidP="00C979B4">
            <w:pPr>
              <w:pStyle w:val="Tabletext"/>
              <w:numPr>
                <w:ilvl w:val="0"/>
                <w:numId w:val="9"/>
              </w:numPr>
              <w:rPr>
                <w:rFonts w:cs="Arial"/>
                <w:szCs w:val="18"/>
                <w:lang w:val="en-US" w:eastAsia="en-US"/>
              </w:rPr>
            </w:pPr>
            <w:r w:rsidRPr="00AD7210">
              <w:rPr>
                <w:rFonts w:cs="Arial"/>
                <w:szCs w:val="18"/>
                <w:lang w:val="en-US" w:eastAsia="en-US"/>
              </w:rPr>
              <w:t xml:space="preserve">Students </w:t>
            </w:r>
          </w:p>
          <w:p w14:paraId="5038C4C1" w14:textId="77777777" w:rsidR="00FE08D6" w:rsidRPr="00AD7210" w:rsidRDefault="00FE08D6" w:rsidP="00C979B4">
            <w:pPr>
              <w:pStyle w:val="Tabletext"/>
              <w:numPr>
                <w:ilvl w:val="0"/>
                <w:numId w:val="9"/>
              </w:numPr>
              <w:rPr>
                <w:rFonts w:cs="Arial"/>
                <w:szCs w:val="18"/>
                <w:lang w:val="en-US" w:eastAsia="en-US"/>
              </w:rPr>
            </w:pPr>
            <w:r w:rsidRPr="00AD7210">
              <w:rPr>
                <w:rFonts w:cs="Arial"/>
                <w:szCs w:val="18"/>
                <w:lang w:val="en-US" w:eastAsia="en-US"/>
              </w:rPr>
              <w:t xml:space="preserve">Program enrolments </w:t>
            </w:r>
          </w:p>
          <w:p w14:paraId="2CE11082" w14:textId="77777777" w:rsidR="00FE08D6" w:rsidRPr="00AD7210" w:rsidRDefault="00FE08D6" w:rsidP="00C979B4">
            <w:pPr>
              <w:pStyle w:val="Tabletext"/>
              <w:numPr>
                <w:ilvl w:val="0"/>
                <w:numId w:val="9"/>
              </w:numPr>
              <w:rPr>
                <w:rFonts w:cs="Arial"/>
                <w:szCs w:val="18"/>
                <w:lang w:val="en-US" w:eastAsia="en-US"/>
              </w:rPr>
            </w:pPr>
            <w:r w:rsidRPr="00AD7210">
              <w:rPr>
                <w:rFonts w:cs="Arial"/>
                <w:szCs w:val="18"/>
                <w:lang w:val="en-US" w:eastAsia="en-US"/>
              </w:rPr>
              <w:t>Subject enrolments</w:t>
            </w:r>
          </w:p>
        </w:tc>
      </w:tr>
      <w:tr w:rsidR="00FE08D6" w:rsidRPr="00AD7210" w14:paraId="2C2EC4F8" w14:textId="77777777" w:rsidTr="00F96210">
        <w:trPr>
          <w:trHeight w:val="465"/>
        </w:trPr>
        <w:tc>
          <w:tcPr>
            <w:tcW w:w="2835" w:type="dxa"/>
            <w:gridSpan w:val="2"/>
            <w:shd w:val="solid" w:color="FFFFFF" w:themeColor="background1" w:fill="auto"/>
          </w:tcPr>
          <w:p w14:paraId="14D8728B" w14:textId="77777777" w:rsidR="00FE08D6" w:rsidRPr="00AD7210" w:rsidRDefault="00FE08D6" w:rsidP="00F96210">
            <w:pPr>
              <w:pStyle w:val="Tabletext"/>
              <w:rPr>
                <w:rFonts w:cs="Arial"/>
                <w:szCs w:val="18"/>
                <w:lang w:val="en-US" w:eastAsia="en-US"/>
              </w:rPr>
            </w:pPr>
          </w:p>
        </w:tc>
        <w:tc>
          <w:tcPr>
            <w:tcW w:w="6237" w:type="dxa"/>
            <w:gridSpan w:val="3"/>
            <w:shd w:val="solid" w:color="FFFFFF" w:themeColor="background1" w:fill="auto"/>
          </w:tcPr>
          <w:p w14:paraId="4EAF0A66" w14:textId="77777777" w:rsidR="00FE08D6" w:rsidRPr="00AD7210" w:rsidRDefault="00FE08D6" w:rsidP="00F96210">
            <w:pPr>
              <w:pStyle w:val="Tabletext"/>
              <w:rPr>
                <w:rFonts w:cs="Arial"/>
                <w:szCs w:val="18"/>
                <w:lang w:val="en-US" w:eastAsia="en-US"/>
              </w:rPr>
            </w:pPr>
          </w:p>
        </w:tc>
      </w:tr>
      <w:tr w:rsidR="00FE08D6" w:rsidRPr="00AD7210" w14:paraId="44F54C47"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gridSpan w:val="2"/>
            <w:tcBorders>
              <w:top w:val="nil"/>
              <w:left w:val="nil"/>
              <w:bottom w:val="nil"/>
              <w:right w:val="nil"/>
            </w:tcBorders>
            <w:shd w:val="solid" w:color="FFFFFF" w:themeColor="background1" w:fill="auto"/>
          </w:tcPr>
          <w:p w14:paraId="194736BD" w14:textId="77777777" w:rsidR="00FE08D6" w:rsidRPr="00AD7210" w:rsidRDefault="00FE08D6" w:rsidP="00F96210">
            <w:pPr>
              <w:pStyle w:val="tabletext-bold"/>
              <w:rPr>
                <w:rFonts w:cs="Arial"/>
                <w:szCs w:val="18"/>
              </w:rPr>
            </w:pPr>
            <w:r w:rsidRPr="00AD7210">
              <w:rPr>
                <w:rFonts w:cs="Arial"/>
                <w:szCs w:val="18"/>
              </w:rPr>
              <w:t>Usage:</w:t>
            </w:r>
          </w:p>
        </w:tc>
        <w:tc>
          <w:tcPr>
            <w:tcW w:w="6237" w:type="dxa"/>
            <w:gridSpan w:val="3"/>
            <w:tcBorders>
              <w:top w:val="nil"/>
              <w:left w:val="nil"/>
              <w:bottom w:val="nil"/>
              <w:right w:val="nil"/>
            </w:tcBorders>
            <w:shd w:val="solid" w:color="FFFFFF" w:themeColor="background1" w:fill="auto"/>
          </w:tcPr>
          <w:p w14:paraId="5C0B9F90"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This field is a 'counting' field. It is contained under the 'Counting' field in the 'Fields' list. Selecting this field will display the number of hours for students, courses or subjects. It can be cross-tabulated with other fields.</w:t>
            </w:r>
            <w:r w:rsidRPr="00AD7210">
              <w:rPr>
                <w:rFonts w:cs="Arial"/>
                <w:szCs w:val="18"/>
                <w:lang w:val="en-US" w:eastAsia="en-US"/>
              </w:rPr>
              <w:br/>
            </w:r>
          </w:p>
        </w:tc>
      </w:tr>
      <w:tr w:rsidR="00FE08D6" w:rsidRPr="00AD7210" w14:paraId="5E4CABEA"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117C0807" w14:textId="77777777" w:rsidR="00FE08D6" w:rsidRPr="00AD7210" w:rsidRDefault="00FE08D6" w:rsidP="00F96210">
            <w:pPr>
              <w:pStyle w:val="tablehead1-white"/>
              <w:rPr>
                <w:rFonts w:cs="Arial"/>
                <w:sz w:val="18"/>
                <w:szCs w:val="18"/>
              </w:rPr>
            </w:pPr>
            <w:r w:rsidRPr="00AD7210">
              <w:rPr>
                <w:rFonts w:cs="Arial"/>
                <w:sz w:val="18"/>
                <w:szCs w:val="18"/>
              </w:rPr>
              <w:t>Students and courses (VET) / VET in Schools</w:t>
            </w:r>
          </w:p>
        </w:tc>
      </w:tr>
      <w:tr w:rsidR="00FE08D6" w:rsidRPr="00AD7210" w14:paraId="70A668A2"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660066"/>
            </w:tcBorders>
            <w:shd w:val="solid" w:color="FFFFFF" w:themeColor="background1" w:fill="auto"/>
          </w:tcPr>
          <w:p w14:paraId="3E6C12C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701" w:type="dxa"/>
            <w:tcBorders>
              <w:top w:val="nil"/>
              <w:bottom w:val="single" w:sz="8" w:space="0" w:color="660066"/>
            </w:tcBorders>
            <w:shd w:val="solid" w:color="FFFFFF" w:themeColor="background1" w:fill="auto"/>
          </w:tcPr>
          <w:p w14:paraId="5318AC1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079" w:type="dxa"/>
            <w:tcBorders>
              <w:top w:val="nil"/>
              <w:bottom w:val="single" w:sz="8" w:space="0" w:color="660066"/>
            </w:tcBorders>
            <w:shd w:val="solid" w:color="FFFFFF" w:themeColor="background1" w:fill="auto"/>
          </w:tcPr>
          <w:p w14:paraId="748FB63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2079" w:type="dxa"/>
            <w:tcBorders>
              <w:top w:val="nil"/>
              <w:bottom w:val="single" w:sz="8" w:space="0" w:color="660066"/>
            </w:tcBorders>
            <w:shd w:val="solid" w:color="FFFFFF" w:themeColor="background1" w:fill="auto"/>
          </w:tcPr>
          <w:p w14:paraId="484F3CF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2079" w:type="dxa"/>
            <w:tcBorders>
              <w:top w:val="nil"/>
              <w:bottom w:val="single" w:sz="8" w:space="0" w:color="660066"/>
            </w:tcBorders>
            <w:shd w:val="solid" w:color="FFFFFF" w:themeColor="background1" w:fill="auto"/>
          </w:tcPr>
          <w:p w14:paraId="22E2C4D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14C6DBC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single" w:sz="8" w:space="0" w:color="660066"/>
              <w:bottom w:val="single" w:sz="8" w:space="0" w:color="660066"/>
            </w:tcBorders>
            <w:shd w:val="solid" w:color="FFFFFF" w:themeColor="background1" w:fill="auto"/>
          </w:tcPr>
          <w:p w14:paraId="3B090AB5" w14:textId="77777777" w:rsidR="00FE08D6" w:rsidRPr="00AD7210" w:rsidRDefault="00FE08D6" w:rsidP="00F96210">
            <w:pPr>
              <w:pStyle w:val="tabletext-bold"/>
              <w:rPr>
                <w:rFonts w:cs="Arial"/>
                <w:szCs w:val="18"/>
              </w:rPr>
            </w:pPr>
            <w:r w:rsidRPr="00AD7210">
              <w:rPr>
                <w:rFonts w:cs="Arial"/>
                <w:szCs w:val="18"/>
              </w:rPr>
              <w:t>Current hours</w:t>
            </w:r>
          </w:p>
        </w:tc>
        <w:tc>
          <w:tcPr>
            <w:tcW w:w="1701" w:type="dxa"/>
            <w:tcBorders>
              <w:top w:val="single" w:sz="8" w:space="0" w:color="660066"/>
              <w:bottom w:val="single" w:sz="8" w:space="0" w:color="660066"/>
            </w:tcBorders>
            <w:shd w:val="clear" w:color="auto" w:fill="auto"/>
          </w:tcPr>
          <w:p w14:paraId="64ECA555" w14:textId="77777777" w:rsidR="00FE08D6" w:rsidRPr="00AD7210" w:rsidRDefault="00FE08D6" w:rsidP="00F96210">
            <w:pPr>
              <w:pStyle w:val="Tabletext"/>
              <w:rPr>
                <w:rFonts w:cs="Arial"/>
                <w:szCs w:val="18"/>
              </w:rPr>
            </w:pPr>
            <w:r w:rsidRPr="00AD7210">
              <w:rPr>
                <w:rFonts w:cs="Arial"/>
                <w:szCs w:val="18"/>
              </w:rPr>
              <w:t>A count of hours associated with a student, program or subject</w:t>
            </w:r>
          </w:p>
        </w:tc>
        <w:tc>
          <w:tcPr>
            <w:tcW w:w="2079" w:type="dxa"/>
            <w:tcBorders>
              <w:top w:val="single" w:sz="8" w:space="0" w:color="660066"/>
              <w:bottom w:val="single" w:sz="8" w:space="0" w:color="660066"/>
            </w:tcBorders>
            <w:shd w:val="clear" w:color="auto" w:fill="auto"/>
          </w:tcPr>
          <w:p w14:paraId="658F9714" w14:textId="77777777" w:rsidR="00FE08D6" w:rsidRPr="00AD7210" w:rsidRDefault="00FE08D6" w:rsidP="00F96210">
            <w:pPr>
              <w:pStyle w:val="Tabletext"/>
              <w:rPr>
                <w:rFonts w:cs="Arial"/>
                <w:szCs w:val="18"/>
              </w:rPr>
            </w:pPr>
            <w:r w:rsidRPr="00AD7210">
              <w:rPr>
                <w:rFonts w:cs="Arial"/>
                <w:szCs w:val="18"/>
              </w:rPr>
              <w:t>n/a</w:t>
            </w:r>
          </w:p>
        </w:tc>
        <w:tc>
          <w:tcPr>
            <w:tcW w:w="2079" w:type="dxa"/>
            <w:tcBorders>
              <w:top w:val="single" w:sz="8" w:space="0" w:color="660066"/>
              <w:bottom w:val="single" w:sz="8" w:space="0" w:color="660066"/>
            </w:tcBorders>
            <w:shd w:val="clear" w:color="auto" w:fill="auto"/>
          </w:tcPr>
          <w:p w14:paraId="50A3B501" w14:textId="77777777" w:rsidR="00FE08D6" w:rsidRPr="00AD7210" w:rsidRDefault="00FE08D6" w:rsidP="00F96210">
            <w:pPr>
              <w:pStyle w:val="Tabletext"/>
              <w:rPr>
                <w:rFonts w:cs="Arial"/>
                <w:szCs w:val="18"/>
              </w:rPr>
            </w:pPr>
            <w:r w:rsidRPr="00AD7210">
              <w:rPr>
                <w:rFonts w:cs="Arial"/>
                <w:szCs w:val="18"/>
              </w:rPr>
              <w:t>n/a</w:t>
            </w:r>
          </w:p>
        </w:tc>
        <w:tc>
          <w:tcPr>
            <w:tcW w:w="2079" w:type="dxa"/>
            <w:tcBorders>
              <w:top w:val="single" w:sz="8" w:space="0" w:color="660066"/>
              <w:bottom w:val="single" w:sz="8" w:space="0" w:color="660066"/>
            </w:tcBorders>
            <w:shd w:val="clear" w:color="auto" w:fill="auto"/>
          </w:tcPr>
          <w:p w14:paraId="3363BFEE" w14:textId="77777777" w:rsidR="00FE08D6" w:rsidRPr="00AD7210" w:rsidRDefault="00FE08D6" w:rsidP="00F96210">
            <w:pPr>
              <w:pStyle w:val="Tabletext"/>
              <w:rPr>
                <w:rFonts w:cs="Arial"/>
                <w:szCs w:val="18"/>
              </w:rPr>
            </w:pPr>
          </w:p>
        </w:tc>
      </w:tr>
      <w:tr w:rsidR="00FE08D6" w:rsidRPr="00AD7210" w14:paraId="692590BC"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0"/>
        </w:trPr>
        <w:tc>
          <w:tcPr>
            <w:tcW w:w="1134" w:type="dxa"/>
            <w:tcBorders>
              <w:top w:val="single" w:sz="8" w:space="0" w:color="660066"/>
              <w:left w:val="nil"/>
              <w:bottom w:val="nil"/>
              <w:right w:val="nil"/>
            </w:tcBorders>
          </w:tcPr>
          <w:p w14:paraId="2BE99A90" w14:textId="77777777" w:rsidR="00FE08D6" w:rsidRPr="00AD7210" w:rsidRDefault="00FE08D6" w:rsidP="00F96210">
            <w:pPr>
              <w:pStyle w:val="tabletext-bold"/>
              <w:rPr>
                <w:rFonts w:cs="Arial"/>
                <w:szCs w:val="18"/>
              </w:rPr>
            </w:pPr>
            <w:r w:rsidRPr="00AD7210">
              <w:rPr>
                <w:rFonts w:cs="Arial"/>
                <w:szCs w:val="18"/>
              </w:rPr>
              <w:t>Note:</w:t>
            </w:r>
          </w:p>
        </w:tc>
        <w:tc>
          <w:tcPr>
            <w:tcW w:w="7938" w:type="dxa"/>
            <w:gridSpan w:val="4"/>
            <w:tcBorders>
              <w:top w:val="single" w:sz="8" w:space="0" w:color="660066"/>
              <w:left w:val="nil"/>
              <w:bottom w:val="nil"/>
              <w:right w:val="nil"/>
            </w:tcBorders>
          </w:tcPr>
          <w:p w14:paraId="3BDB4E2B" w14:textId="77777777" w:rsidR="00FE08D6" w:rsidRPr="00AD7210" w:rsidRDefault="00FE08D6" w:rsidP="00F96210">
            <w:pPr>
              <w:pStyle w:val="Tabletext"/>
              <w:rPr>
                <w:rFonts w:cs="Arial"/>
                <w:szCs w:val="18"/>
              </w:rPr>
            </w:pPr>
            <w:r w:rsidRPr="00AD7210">
              <w:rPr>
                <w:rFonts w:cs="Arial"/>
                <w:szCs w:val="18"/>
              </w:rPr>
              <w:t>In the 'Students' database 'current hours' are the hours by student numbers, in the 'Courses' database hours are the hours by program enrolments and in the 'Subjects' database hours are the hours by subject enrolments.</w:t>
            </w:r>
          </w:p>
          <w:p w14:paraId="6752A8E0" w14:textId="77777777" w:rsidR="00FE08D6" w:rsidRPr="00AD7210" w:rsidRDefault="00FE08D6" w:rsidP="00F96210">
            <w:pPr>
              <w:pStyle w:val="Tabletext"/>
              <w:rPr>
                <w:rFonts w:cs="Arial"/>
                <w:szCs w:val="18"/>
              </w:rPr>
            </w:pPr>
          </w:p>
        </w:tc>
      </w:tr>
    </w:tbl>
    <w:p w14:paraId="612E63B2" w14:textId="77777777" w:rsidR="00FE08D6" w:rsidRPr="00AD7210" w:rsidRDefault="00FE08D6" w:rsidP="00FE08D6">
      <w:pPr>
        <w:tabs>
          <w:tab w:val="right" w:leader="dot" w:pos="9072"/>
        </w:tabs>
        <w:spacing w:before="240"/>
        <w:rPr>
          <w:rFonts w:ascii="Arial" w:hAnsi="Arial" w:cs="Arial"/>
          <w:b/>
          <w:sz w:val="18"/>
          <w:szCs w:val="18"/>
        </w:rPr>
      </w:pPr>
    </w:p>
    <w:p w14:paraId="4BB396FA" w14:textId="77777777" w:rsidR="00FE08D6" w:rsidRPr="00AD7210" w:rsidRDefault="00FE08D6" w:rsidP="00FE08D6">
      <w:pPr>
        <w:pStyle w:val="H2Headings"/>
        <w:rPr>
          <w:rFonts w:cs="Arial"/>
          <w:sz w:val="18"/>
          <w:szCs w:val="18"/>
          <w:lang w:val="en-US"/>
        </w:rPr>
      </w:pPr>
      <w:bookmarkStart w:id="112" w:name="_Toc183599489"/>
      <w:r w:rsidRPr="00AD7210">
        <w:rPr>
          <w:rFonts w:cs="Arial"/>
          <w:sz w:val="18"/>
          <w:szCs w:val="18"/>
          <w:lang w:val="en-US"/>
        </w:rPr>
        <w:lastRenderedPageBreak/>
        <w:t>Current qualification level</w:t>
      </w:r>
      <w:bookmarkEnd w:id="112"/>
    </w:p>
    <w:p w14:paraId="43B3E390"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276"/>
        <w:gridCol w:w="1417"/>
        <w:gridCol w:w="1418"/>
        <w:gridCol w:w="2126"/>
        <w:gridCol w:w="1559"/>
      </w:tblGrid>
      <w:tr w:rsidR="00FE08D6" w:rsidRPr="00AD7210" w14:paraId="0DBBB1AA" w14:textId="77777777" w:rsidTr="00F96210">
        <w:tc>
          <w:tcPr>
            <w:tcW w:w="2552" w:type="dxa"/>
            <w:gridSpan w:val="2"/>
            <w:shd w:val="clear" w:color="auto" w:fill="F2F2F2" w:themeFill="background1" w:themeFillShade="F2"/>
          </w:tcPr>
          <w:p w14:paraId="672DF6FB"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520" w:type="dxa"/>
            <w:gridSpan w:val="4"/>
            <w:shd w:val="clear" w:color="auto" w:fill="F2F2F2" w:themeFill="background1" w:themeFillShade="F2"/>
          </w:tcPr>
          <w:p w14:paraId="6968FC0F"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7B9AB578" w14:textId="77777777" w:rsidR="00FE08D6" w:rsidRPr="00AD7210" w:rsidRDefault="00FE08D6" w:rsidP="00C979B4">
            <w:pPr>
              <w:pStyle w:val="Tabletext"/>
              <w:numPr>
                <w:ilvl w:val="0"/>
                <w:numId w:val="10"/>
              </w:numPr>
              <w:rPr>
                <w:rFonts w:cs="Arial"/>
                <w:szCs w:val="18"/>
                <w:lang w:val="en-US" w:eastAsia="en-US"/>
              </w:rPr>
            </w:pPr>
            <w:r w:rsidRPr="00AD7210">
              <w:rPr>
                <w:rFonts w:cs="Arial"/>
                <w:szCs w:val="18"/>
                <w:lang w:val="en-US" w:eastAsia="en-US"/>
              </w:rPr>
              <w:t xml:space="preserve">Program enrolments </w:t>
            </w:r>
          </w:p>
          <w:p w14:paraId="7930BD9E" w14:textId="77777777" w:rsidR="00FE08D6" w:rsidRPr="00AD7210" w:rsidRDefault="00FE08D6" w:rsidP="00C979B4">
            <w:pPr>
              <w:pStyle w:val="Tabletext"/>
              <w:numPr>
                <w:ilvl w:val="0"/>
                <w:numId w:val="10"/>
              </w:numPr>
              <w:rPr>
                <w:rFonts w:cs="Arial"/>
                <w:szCs w:val="18"/>
                <w:lang w:val="en-US" w:eastAsia="en-US"/>
              </w:rPr>
            </w:pPr>
            <w:r w:rsidRPr="00AD7210">
              <w:rPr>
                <w:rFonts w:cs="Arial"/>
                <w:szCs w:val="18"/>
                <w:lang w:val="en-US" w:eastAsia="en-US"/>
              </w:rPr>
              <w:t xml:space="preserve">Subject enrolments </w:t>
            </w:r>
          </w:p>
          <w:p w14:paraId="5DE74E82" w14:textId="77777777" w:rsidR="00FE08D6" w:rsidRPr="00AD7210" w:rsidRDefault="00FE08D6" w:rsidP="00C979B4">
            <w:pPr>
              <w:pStyle w:val="Tabletext"/>
              <w:numPr>
                <w:ilvl w:val="0"/>
                <w:numId w:val="10"/>
              </w:numPr>
              <w:rPr>
                <w:rFonts w:cs="Arial"/>
                <w:szCs w:val="18"/>
                <w:lang w:val="en-US" w:eastAsia="en-US"/>
              </w:rPr>
            </w:pPr>
            <w:r w:rsidRPr="00AD7210">
              <w:rPr>
                <w:rFonts w:cs="Arial"/>
                <w:szCs w:val="18"/>
                <w:lang w:val="en-US" w:eastAsia="en-US"/>
              </w:rPr>
              <w:t>Program completions</w:t>
            </w:r>
          </w:p>
        </w:tc>
      </w:tr>
      <w:tr w:rsidR="00FE08D6" w:rsidRPr="00AD7210" w14:paraId="25BB6CDA" w14:textId="77777777" w:rsidTr="00F96210">
        <w:tc>
          <w:tcPr>
            <w:tcW w:w="2552" w:type="dxa"/>
            <w:gridSpan w:val="2"/>
            <w:shd w:val="clear" w:color="auto" w:fill="auto"/>
          </w:tcPr>
          <w:p w14:paraId="749B7177" w14:textId="77777777" w:rsidR="00FE08D6" w:rsidRPr="00AD7210" w:rsidRDefault="00FE08D6" w:rsidP="00F96210">
            <w:pPr>
              <w:pStyle w:val="Tabletext"/>
              <w:rPr>
                <w:rFonts w:cs="Arial"/>
                <w:szCs w:val="18"/>
                <w:lang w:val="en-US" w:eastAsia="en-US"/>
              </w:rPr>
            </w:pPr>
          </w:p>
        </w:tc>
        <w:tc>
          <w:tcPr>
            <w:tcW w:w="6520" w:type="dxa"/>
            <w:gridSpan w:val="4"/>
            <w:shd w:val="clear" w:color="auto" w:fill="auto"/>
          </w:tcPr>
          <w:p w14:paraId="0A5CD09A" w14:textId="77777777" w:rsidR="00FE08D6" w:rsidRPr="00AD7210" w:rsidRDefault="00FE08D6" w:rsidP="00F96210">
            <w:pPr>
              <w:pStyle w:val="Tabletext"/>
              <w:rPr>
                <w:rFonts w:cs="Arial"/>
                <w:szCs w:val="18"/>
                <w:lang w:val="en-US" w:eastAsia="en-US"/>
              </w:rPr>
            </w:pPr>
          </w:p>
        </w:tc>
      </w:tr>
      <w:tr w:rsidR="00FE08D6" w:rsidRPr="00AD7210" w14:paraId="0E70FDF8"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gridSpan w:val="2"/>
            <w:tcBorders>
              <w:top w:val="nil"/>
              <w:left w:val="nil"/>
              <w:bottom w:val="nil"/>
              <w:right w:val="nil"/>
            </w:tcBorders>
            <w:shd w:val="clear" w:color="auto" w:fill="auto"/>
          </w:tcPr>
          <w:p w14:paraId="224BB6EC" w14:textId="77777777" w:rsidR="00FE08D6" w:rsidRPr="00AD7210" w:rsidRDefault="00FE08D6" w:rsidP="00F96210">
            <w:pPr>
              <w:pStyle w:val="tabletext-bold"/>
              <w:rPr>
                <w:rFonts w:cs="Arial"/>
                <w:szCs w:val="18"/>
              </w:rPr>
            </w:pPr>
            <w:r w:rsidRPr="00AD7210">
              <w:rPr>
                <w:rFonts w:cs="Arial"/>
                <w:szCs w:val="18"/>
              </w:rPr>
              <w:t>Compared to:</w:t>
            </w:r>
          </w:p>
        </w:tc>
        <w:tc>
          <w:tcPr>
            <w:tcW w:w="6520" w:type="dxa"/>
            <w:gridSpan w:val="4"/>
            <w:tcBorders>
              <w:top w:val="nil"/>
              <w:left w:val="nil"/>
              <w:bottom w:val="nil"/>
              <w:right w:val="nil"/>
            </w:tcBorders>
            <w:shd w:val="clear" w:color="auto" w:fill="auto"/>
          </w:tcPr>
          <w:p w14:paraId="4DB53966" w14:textId="77777777" w:rsidR="00FE08D6" w:rsidRPr="00AD7210" w:rsidRDefault="00FE08D6" w:rsidP="00F96210">
            <w:pPr>
              <w:pStyle w:val="Tabletext"/>
              <w:rPr>
                <w:rFonts w:cs="Arial"/>
                <w:b/>
                <w:szCs w:val="18"/>
                <w:lang w:val="en-US" w:eastAsia="en-US"/>
              </w:rPr>
            </w:pPr>
            <w:r w:rsidRPr="00AD7210">
              <w:rPr>
                <w:rFonts w:cs="Arial"/>
                <w:b/>
                <w:szCs w:val="18"/>
                <w:lang w:val="en-US" w:eastAsia="en-US"/>
              </w:rPr>
              <w:t>Highest current qualification level</w:t>
            </w:r>
          </w:p>
          <w:p w14:paraId="3C67EAB4"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 xml:space="preserve">'Highest current qualification level' counts the highest qualification a student is enrolled in. For example, if a student is enrolled in a certificate level IV program and a certificate level III program the highest level qualification will be counted, in this case the certificate IV program. </w:t>
            </w:r>
          </w:p>
          <w:p w14:paraId="79A3BD66"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'Current qualification level' counts all qualifications regardless of the number of students.</w:t>
            </w:r>
          </w:p>
          <w:p w14:paraId="19A5F33C" w14:textId="77777777" w:rsidR="00FE08D6" w:rsidRPr="00AD7210" w:rsidRDefault="00FE08D6" w:rsidP="00F96210">
            <w:pPr>
              <w:pStyle w:val="Tabletext"/>
              <w:rPr>
                <w:rFonts w:cs="Arial"/>
                <w:szCs w:val="18"/>
                <w:lang w:val="en-US" w:eastAsia="en-US"/>
              </w:rPr>
            </w:pPr>
          </w:p>
        </w:tc>
      </w:tr>
      <w:tr w:rsidR="00FE08D6" w:rsidRPr="00AD7210" w14:paraId="6AF49986"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6"/>
            <w:tcBorders>
              <w:top w:val="nil"/>
              <w:left w:val="nil"/>
              <w:bottom w:val="nil"/>
              <w:right w:val="nil"/>
            </w:tcBorders>
            <w:shd w:val="clear" w:color="auto" w:fill="800080"/>
          </w:tcPr>
          <w:p w14:paraId="1FCBDD46"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6973D2FC"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7030A0"/>
            </w:tcBorders>
            <w:shd w:val="clear" w:color="auto" w:fill="auto"/>
          </w:tcPr>
          <w:p w14:paraId="44B29461"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276" w:type="dxa"/>
            <w:tcBorders>
              <w:top w:val="nil"/>
              <w:bottom w:val="single" w:sz="8" w:space="0" w:color="7030A0"/>
            </w:tcBorders>
            <w:shd w:val="clear" w:color="auto" w:fill="auto"/>
          </w:tcPr>
          <w:p w14:paraId="11F319E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417" w:type="dxa"/>
            <w:tcBorders>
              <w:top w:val="nil"/>
              <w:bottom w:val="single" w:sz="8" w:space="0" w:color="7030A0"/>
            </w:tcBorders>
            <w:shd w:val="clear" w:color="auto" w:fill="auto"/>
          </w:tcPr>
          <w:p w14:paraId="363512B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418" w:type="dxa"/>
            <w:tcBorders>
              <w:top w:val="nil"/>
              <w:bottom w:val="single" w:sz="8" w:space="0" w:color="7030A0"/>
            </w:tcBorders>
            <w:shd w:val="clear" w:color="auto" w:fill="auto"/>
          </w:tcPr>
          <w:p w14:paraId="2D1B32D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2126" w:type="dxa"/>
            <w:tcBorders>
              <w:top w:val="nil"/>
              <w:bottom w:val="single" w:sz="8" w:space="0" w:color="7030A0"/>
            </w:tcBorders>
            <w:shd w:val="clear" w:color="auto" w:fill="auto"/>
          </w:tcPr>
          <w:p w14:paraId="07797B4F" w14:textId="77777777" w:rsidR="00FE08D6" w:rsidRPr="00AD7210" w:rsidRDefault="00FE08D6" w:rsidP="00F96210">
            <w:pPr>
              <w:pStyle w:val="Tabletext"/>
              <w:rPr>
                <w:rFonts w:cs="Arial"/>
                <w:b/>
                <w:color w:val="660066"/>
                <w:szCs w:val="18"/>
              </w:rPr>
            </w:pPr>
            <w:r w:rsidRPr="00AD7210">
              <w:rPr>
                <w:rFonts w:cs="Arial"/>
                <w:b/>
                <w:color w:val="660066"/>
                <w:szCs w:val="18"/>
              </w:rPr>
              <w:t xml:space="preserve">Classification </w:t>
            </w:r>
            <w:r w:rsidRPr="00AD7210">
              <w:rPr>
                <w:rFonts w:cs="Arial"/>
                <w:b/>
                <w:color w:val="660066"/>
                <w:szCs w:val="18"/>
              </w:rPr>
              <w:br/>
              <w:t>lowest level</w:t>
            </w:r>
          </w:p>
        </w:tc>
        <w:tc>
          <w:tcPr>
            <w:tcW w:w="1559" w:type="dxa"/>
            <w:tcBorders>
              <w:top w:val="nil"/>
              <w:bottom w:val="single" w:sz="8" w:space="0" w:color="7030A0"/>
            </w:tcBorders>
            <w:shd w:val="clear" w:color="auto" w:fill="auto"/>
          </w:tcPr>
          <w:p w14:paraId="5A7C311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604E8BAC"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7030A0"/>
              <w:bottom w:val="nil"/>
            </w:tcBorders>
            <w:shd w:val="clear" w:color="auto" w:fill="auto"/>
          </w:tcPr>
          <w:p w14:paraId="1B71FE04" w14:textId="77777777" w:rsidR="00FE08D6" w:rsidRPr="00AD7210" w:rsidRDefault="00FE08D6" w:rsidP="00F96210">
            <w:pPr>
              <w:pStyle w:val="tabletext-bold"/>
              <w:rPr>
                <w:rFonts w:cs="Arial"/>
                <w:szCs w:val="18"/>
              </w:rPr>
            </w:pPr>
            <w:r w:rsidRPr="00AD7210">
              <w:rPr>
                <w:rFonts w:cs="Arial"/>
                <w:szCs w:val="18"/>
              </w:rPr>
              <w:t>Current qualification level</w:t>
            </w:r>
          </w:p>
        </w:tc>
        <w:tc>
          <w:tcPr>
            <w:tcW w:w="1276" w:type="dxa"/>
            <w:vMerge w:val="restart"/>
            <w:tcBorders>
              <w:top w:val="single" w:sz="8" w:space="0" w:color="7030A0"/>
              <w:bottom w:val="nil"/>
            </w:tcBorders>
            <w:shd w:val="clear" w:color="auto" w:fill="auto"/>
          </w:tcPr>
          <w:p w14:paraId="7F2AAB94" w14:textId="77777777" w:rsidR="00FE08D6" w:rsidRPr="00AD7210" w:rsidRDefault="00FE08D6" w:rsidP="00F96210">
            <w:pPr>
              <w:pStyle w:val="Tabletext"/>
              <w:rPr>
                <w:rFonts w:cs="Arial"/>
                <w:szCs w:val="18"/>
              </w:rPr>
            </w:pPr>
            <w:r w:rsidRPr="00AD7210">
              <w:rPr>
                <w:rFonts w:cs="Arial"/>
                <w:szCs w:val="18"/>
              </w:rPr>
              <w:t>The level of a qualification in which a student is enrolled.</w:t>
            </w:r>
          </w:p>
          <w:p w14:paraId="23053B96" w14:textId="77777777" w:rsidR="00FE08D6" w:rsidRPr="00AD7210" w:rsidRDefault="00FE08D6" w:rsidP="00F96210">
            <w:pPr>
              <w:pStyle w:val="Tabletext"/>
              <w:rPr>
                <w:rFonts w:cs="Arial"/>
                <w:szCs w:val="18"/>
              </w:rPr>
            </w:pPr>
          </w:p>
        </w:tc>
        <w:tc>
          <w:tcPr>
            <w:tcW w:w="1417" w:type="dxa"/>
            <w:vMerge w:val="restart"/>
            <w:tcBorders>
              <w:top w:val="single" w:sz="8" w:space="0" w:color="7030A0"/>
            </w:tcBorders>
            <w:shd w:val="clear" w:color="auto" w:fill="auto"/>
          </w:tcPr>
          <w:p w14:paraId="1ACBB5D9" w14:textId="77777777" w:rsidR="00FE08D6" w:rsidRPr="00AD7210" w:rsidRDefault="00FE08D6" w:rsidP="00F96210">
            <w:pPr>
              <w:pStyle w:val="Tabletext"/>
              <w:spacing w:before="80" w:after="80"/>
              <w:rPr>
                <w:rFonts w:cs="Arial"/>
                <w:szCs w:val="18"/>
              </w:rPr>
            </w:pPr>
            <w:r w:rsidRPr="00AD7210">
              <w:rPr>
                <w:rFonts w:cs="Arial"/>
                <w:szCs w:val="18"/>
              </w:rPr>
              <w:t>AQF qualification</w:t>
            </w:r>
          </w:p>
        </w:tc>
        <w:tc>
          <w:tcPr>
            <w:tcW w:w="1418" w:type="dxa"/>
            <w:vMerge w:val="restart"/>
            <w:tcBorders>
              <w:top w:val="single" w:sz="8" w:space="0" w:color="7030A0"/>
            </w:tcBorders>
            <w:shd w:val="clear" w:color="auto" w:fill="auto"/>
          </w:tcPr>
          <w:p w14:paraId="140BFCD5" w14:textId="77777777" w:rsidR="00FE08D6" w:rsidRPr="00AD7210" w:rsidRDefault="00FE08D6" w:rsidP="00F96210">
            <w:pPr>
              <w:pStyle w:val="Tabletext"/>
              <w:spacing w:before="80" w:after="80"/>
              <w:rPr>
                <w:rFonts w:cs="Arial"/>
                <w:szCs w:val="18"/>
              </w:rPr>
            </w:pPr>
            <w:r w:rsidRPr="00AD7210">
              <w:rPr>
                <w:rFonts w:cs="Arial"/>
                <w:szCs w:val="18"/>
              </w:rPr>
              <w:t>Diploma or higher</w:t>
            </w:r>
          </w:p>
        </w:tc>
        <w:tc>
          <w:tcPr>
            <w:tcW w:w="2126" w:type="dxa"/>
            <w:tcBorders>
              <w:top w:val="single" w:sz="8" w:space="0" w:color="7030A0"/>
              <w:bottom w:val="single" w:sz="8" w:space="0" w:color="D9D9D9" w:themeColor="background1" w:themeShade="D9"/>
            </w:tcBorders>
            <w:shd w:val="clear" w:color="auto" w:fill="auto"/>
            <w:vAlign w:val="center"/>
          </w:tcPr>
          <w:p w14:paraId="2AEF374B" w14:textId="77777777" w:rsidR="00FE08D6" w:rsidRPr="00AD7210" w:rsidRDefault="00FE08D6" w:rsidP="00F96210">
            <w:pPr>
              <w:spacing w:before="80" w:after="80"/>
              <w:rPr>
                <w:rFonts w:ascii="Arial" w:hAnsi="Arial" w:cs="Arial"/>
                <w:color w:val="000000"/>
                <w:sz w:val="18"/>
                <w:szCs w:val="18"/>
              </w:rPr>
            </w:pPr>
            <w:r w:rsidRPr="00AD7210">
              <w:rPr>
                <w:rFonts w:ascii="Arial" w:hAnsi="Arial" w:cs="Arial"/>
                <w:color w:val="000000"/>
                <w:sz w:val="18"/>
                <w:szCs w:val="18"/>
              </w:rPr>
              <w:t>Graduate diploma</w:t>
            </w:r>
          </w:p>
        </w:tc>
        <w:tc>
          <w:tcPr>
            <w:tcW w:w="1559" w:type="dxa"/>
            <w:vMerge w:val="restart"/>
            <w:tcBorders>
              <w:top w:val="single" w:sz="8" w:space="0" w:color="7030A0"/>
              <w:bottom w:val="nil"/>
            </w:tcBorders>
            <w:shd w:val="clear" w:color="auto" w:fill="auto"/>
          </w:tcPr>
          <w:p w14:paraId="36290FC3" w14:textId="77777777" w:rsidR="00FE08D6" w:rsidRPr="00AD7210" w:rsidRDefault="00FE08D6" w:rsidP="00F96210">
            <w:pPr>
              <w:pStyle w:val="Tabletext"/>
              <w:rPr>
                <w:rFonts w:cs="Arial"/>
                <w:szCs w:val="18"/>
              </w:rPr>
            </w:pPr>
            <w:r w:rsidRPr="00AD7210">
              <w:rPr>
                <w:rFonts w:cs="Arial"/>
                <w:szCs w:val="18"/>
              </w:rPr>
              <w:t xml:space="preserve">Derived using AVETMISS field </w:t>
            </w:r>
            <w:r w:rsidRPr="00AD7210">
              <w:rPr>
                <w:rFonts w:cs="Arial"/>
                <w:i/>
                <w:szCs w:val="18"/>
              </w:rPr>
              <w:t xml:space="preserve">Program identifier </w:t>
            </w:r>
            <w:r w:rsidRPr="00AD7210">
              <w:rPr>
                <w:rFonts w:cs="Arial"/>
                <w:szCs w:val="18"/>
              </w:rPr>
              <w:t xml:space="preserve"> from the</w:t>
            </w:r>
            <w:r w:rsidRPr="00AD7210">
              <w:rPr>
                <w:rFonts w:cs="Arial"/>
                <w:i/>
                <w:szCs w:val="18"/>
              </w:rPr>
              <w:t xml:space="preserve"> Program </w:t>
            </w:r>
            <w:r w:rsidRPr="00AD7210">
              <w:rPr>
                <w:rFonts w:cs="Arial"/>
                <w:szCs w:val="18"/>
              </w:rPr>
              <w:t xml:space="preserve">file </w:t>
            </w:r>
          </w:p>
        </w:tc>
      </w:tr>
      <w:tr w:rsidR="00FE08D6" w:rsidRPr="00AD7210" w14:paraId="13CE4A6C"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nil"/>
            </w:tcBorders>
            <w:shd w:val="clear" w:color="auto" w:fill="auto"/>
          </w:tcPr>
          <w:p w14:paraId="40512B89" w14:textId="77777777" w:rsidR="00FE08D6" w:rsidRPr="00AD7210" w:rsidRDefault="00FE08D6" w:rsidP="00F96210">
            <w:pPr>
              <w:pStyle w:val="tabletext-bold"/>
              <w:rPr>
                <w:rFonts w:cs="Arial"/>
                <w:szCs w:val="18"/>
              </w:rPr>
            </w:pPr>
          </w:p>
        </w:tc>
        <w:tc>
          <w:tcPr>
            <w:tcW w:w="1276" w:type="dxa"/>
            <w:vMerge/>
            <w:tcBorders>
              <w:top w:val="nil"/>
              <w:bottom w:val="nil"/>
            </w:tcBorders>
            <w:shd w:val="clear" w:color="auto" w:fill="auto"/>
          </w:tcPr>
          <w:p w14:paraId="05000FBF" w14:textId="77777777" w:rsidR="00FE08D6" w:rsidRPr="00AD7210" w:rsidRDefault="00FE08D6" w:rsidP="00F96210">
            <w:pPr>
              <w:pStyle w:val="Tabletext"/>
              <w:rPr>
                <w:rFonts w:cs="Arial"/>
                <w:szCs w:val="18"/>
              </w:rPr>
            </w:pPr>
          </w:p>
        </w:tc>
        <w:tc>
          <w:tcPr>
            <w:tcW w:w="1417" w:type="dxa"/>
            <w:vMerge/>
            <w:shd w:val="clear" w:color="auto" w:fill="auto"/>
            <w:vAlign w:val="center"/>
          </w:tcPr>
          <w:p w14:paraId="6E68D838" w14:textId="77777777" w:rsidR="00FE08D6" w:rsidRPr="00AD7210" w:rsidRDefault="00FE08D6" w:rsidP="00F96210">
            <w:pPr>
              <w:pStyle w:val="Tabletext"/>
              <w:spacing w:before="80" w:after="80"/>
              <w:rPr>
                <w:rFonts w:cs="Arial"/>
                <w:szCs w:val="18"/>
              </w:rPr>
            </w:pPr>
          </w:p>
        </w:tc>
        <w:tc>
          <w:tcPr>
            <w:tcW w:w="1418" w:type="dxa"/>
            <w:vMerge/>
            <w:shd w:val="clear" w:color="auto" w:fill="auto"/>
            <w:vAlign w:val="center"/>
          </w:tcPr>
          <w:p w14:paraId="473BC146" w14:textId="77777777" w:rsidR="00FE08D6" w:rsidRPr="00AD7210" w:rsidRDefault="00FE08D6" w:rsidP="00F96210">
            <w:pPr>
              <w:pStyle w:val="Tabletext"/>
              <w:spacing w:before="80" w:after="80"/>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vAlign w:val="center"/>
          </w:tcPr>
          <w:p w14:paraId="5A7267AE" w14:textId="77777777" w:rsidR="00FE08D6" w:rsidRPr="00AD7210" w:rsidRDefault="00FE08D6" w:rsidP="00F96210">
            <w:pPr>
              <w:spacing w:before="80" w:after="80"/>
              <w:rPr>
                <w:rFonts w:ascii="Arial" w:hAnsi="Arial" w:cs="Arial"/>
                <w:color w:val="000000"/>
                <w:sz w:val="18"/>
                <w:szCs w:val="18"/>
              </w:rPr>
            </w:pPr>
            <w:r w:rsidRPr="00AD7210">
              <w:rPr>
                <w:rFonts w:ascii="Arial" w:hAnsi="Arial" w:cs="Arial"/>
                <w:color w:val="000000"/>
                <w:sz w:val="18"/>
                <w:szCs w:val="18"/>
              </w:rPr>
              <w:t>Professional specialist (Graduate diploma level)</w:t>
            </w:r>
          </w:p>
        </w:tc>
        <w:tc>
          <w:tcPr>
            <w:tcW w:w="1559" w:type="dxa"/>
            <w:vMerge/>
            <w:tcBorders>
              <w:top w:val="nil"/>
              <w:bottom w:val="nil"/>
            </w:tcBorders>
            <w:shd w:val="clear" w:color="auto" w:fill="auto"/>
          </w:tcPr>
          <w:p w14:paraId="72006276" w14:textId="77777777" w:rsidR="00FE08D6" w:rsidRPr="00AD7210" w:rsidRDefault="00FE08D6" w:rsidP="00F96210">
            <w:pPr>
              <w:pStyle w:val="Tabletext"/>
              <w:rPr>
                <w:rFonts w:cs="Arial"/>
                <w:szCs w:val="18"/>
              </w:rPr>
            </w:pPr>
          </w:p>
        </w:tc>
      </w:tr>
      <w:tr w:rsidR="00FE08D6" w:rsidRPr="00AD7210" w14:paraId="4F97A2A7"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nil"/>
            </w:tcBorders>
            <w:shd w:val="clear" w:color="auto" w:fill="auto"/>
          </w:tcPr>
          <w:p w14:paraId="6C09C6F5" w14:textId="77777777" w:rsidR="00FE08D6" w:rsidRPr="00AD7210" w:rsidRDefault="00FE08D6" w:rsidP="00F96210">
            <w:pPr>
              <w:pStyle w:val="tabletext-bold"/>
              <w:rPr>
                <w:rFonts w:cs="Arial"/>
                <w:szCs w:val="18"/>
              </w:rPr>
            </w:pPr>
          </w:p>
        </w:tc>
        <w:tc>
          <w:tcPr>
            <w:tcW w:w="1276" w:type="dxa"/>
            <w:vMerge/>
            <w:tcBorders>
              <w:top w:val="nil"/>
              <w:bottom w:val="nil"/>
            </w:tcBorders>
            <w:shd w:val="clear" w:color="auto" w:fill="auto"/>
          </w:tcPr>
          <w:p w14:paraId="4E2287E9" w14:textId="77777777" w:rsidR="00FE08D6" w:rsidRPr="00AD7210" w:rsidRDefault="00FE08D6" w:rsidP="00F96210">
            <w:pPr>
              <w:pStyle w:val="Tabletext"/>
              <w:rPr>
                <w:rFonts w:cs="Arial"/>
                <w:szCs w:val="18"/>
              </w:rPr>
            </w:pPr>
          </w:p>
        </w:tc>
        <w:tc>
          <w:tcPr>
            <w:tcW w:w="1417" w:type="dxa"/>
            <w:vMerge/>
            <w:shd w:val="clear" w:color="auto" w:fill="auto"/>
            <w:vAlign w:val="center"/>
          </w:tcPr>
          <w:p w14:paraId="1DC4C67F" w14:textId="77777777" w:rsidR="00FE08D6" w:rsidRPr="00AD7210" w:rsidRDefault="00FE08D6" w:rsidP="00F96210">
            <w:pPr>
              <w:pStyle w:val="Tabletext"/>
              <w:spacing w:before="80" w:after="80"/>
              <w:rPr>
                <w:rFonts w:cs="Arial"/>
                <w:szCs w:val="18"/>
              </w:rPr>
            </w:pPr>
          </w:p>
        </w:tc>
        <w:tc>
          <w:tcPr>
            <w:tcW w:w="1418" w:type="dxa"/>
            <w:vMerge/>
            <w:shd w:val="clear" w:color="auto" w:fill="auto"/>
            <w:vAlign w:val="center"/>
          </w:tcPr>
          <w:p w14:paraId="20FFA93D" w14:textId="77777777" w:rsidR="00FE08D6" w:rsidRPr="00AD7210" w:rsidRDefault="00FE08D6" w:rsidP="00F96210">
            <w:pPr>
              <w:pStyle w:val="Tabletext"/>
              <w:spacing w:before="80" w:after="80"/>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vAlign w:val="center"/>
          </w:tcPr>
          <w:p w14:paraId="0B0C5E5B" w14:textId="77777777" w:rsidR="00FE08D6" w:rsidRPr="00AD7210" w:rsidRDefault="00FE08D6" w:rsidP="00F96210">
            <w:pPr>
              <w:spacing w:before="80" w:after="80"/>
              <w:rPr>
                <w:rFonts w:ascii="Arial" w:hAnsi="Arial" w:cs="Arial"/>
                <w:color w:val="000000"/>
                <w:sz w:val="18"/>
                <w:szCs w:val="18"/>
              </w:rPr>
            </w:pPr>
            <w:r w:rsidRPr="00AD7210">
              <w:rPr>
                <w:rFonts w:ascii="Arial" w:hAnsi="Arial" w:cs="Arial"/>
                <w:color w:val="000000"/>
                <w:sz w:val="18"/>
                <w:szCs w:val="18"/>
              </w:rPr>
              <w:t>Graduate certificate</w:t>
            </w:r>
          </w:p>
        </w:tc>
        <w:tc>
          <w:tcPr>
            <w:tcW w:w="1559" w:type="dxa"/>
            <w:vMerge/>
            <w:tcBorders>
              <w:top w:val="nil"/>
              <w:bottom w:val="nil"/>
            </w:tcBorders>
            <w:shd w:val="clear" w:color="auto" w:fill="auto"/>
          </w:tcPr>
          <w:p w14:paraId="748C90B0" w14:textId="77777777" w:rsidR="00FE08D6" w:rsidRPr="00AD7210" w:rsidRDefault="00FE08D6" w:rsidP="00F96210">
            <w:pPr>
              <w:pStyle w:val="Tabletext"/>
              <w:rPr>
                <w:rFonts w:cs="Arial"/>
                <w:szCs w:val="18"/>
              </w:rPr>
            </w:pPr>
          </w:p>
        </w:tc>
      </w:tr>
      <w:tr w:rsidR="00FE08D6" w:rsidRPr="00AD7210" w14:paraId="3ACEC64D"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nil"/>
            </w:tcBorders>
            <w:shd w:val="clear" w:color="auto" w:fill="auto"/>
          </w:tcPr>
          <w:p w14:paraId="0747BE1B" w14:textId="77777777" w:rsidR="00FE08D6" w:rsidRPr="00AD7210" w:rsidRDefault="00FE08D6" w:rsidP="00F96210">
            <w:pPr>
              <w:pStyle w:val="tabletext-bold"/>
              <w:rPr>
                <w:rFonts w:cs="Arial"/>
                <w:szCs w:val="18"/>
              </w:rPr>
            </w:pPr>
          </w:p>
        </w:tc>
        <w:tc>
          <w:tcPr>
            <w:tcW w:w="1276" w:type="dxa"/>
            <w:vMerge/>
            <w:tcBorders>
              <w:top w:val="nil"/>
              <w:bottom w:val="nil"/>
            </w:tcBorders>
            <w:shd w:val="clear" w:color="auto" w:fill="auto"/>
          </w:tcPr>
          <w:p w14:paraId="6654D8B0" w14:textId="77777777" w:rsidR="00FE08D6" w:rsidRPr="00AD7210" w:rsidRDefault="00FE08D6" w:rsidP="00F96210">
            <w:pPr>
              <w:pStyle w:val="Tabletext"/>
              <w:rPr>
                <w:rFonts w:cs="Arial"/>
                <w:szCs w:val="18"/>
              </w:rPr>
            </w:pPr>
          </w:p>
        </w:tc>
        <w:tc>
          <w:tcPr>
            <w:tcW w:w="1417" w:type="dxa"/>
            <w:vMerge/>
            <w:shd w:val="clear" w:color="auto" w:fill="auto"/>
            <w:vAlign w:val="center"/>
          </w:tcPr>
          <w:p w14:paraId="6009D1B2" w14:textId="77777777" w:rsidR="00FE08D6" w:rsidRPr="00AD7210" w:rsidRDefault="00FE08D6" w:rsidP="00F96210">
            <w:pPr>
              <w:pStyle w:val="Tabletext"/>
              <w:spacing w:before="80" w:after="80"/>
              <w:rPr>
                <w:rFonts w:cs="Arial"/>
                <w:szCs w:val="18"/>
              </w:rPr>
            </w:pPr>
          </w:p>
        </w:tc>
        <w:tc>
          <w:tcPr>
            <w:tcW w:w="1418" w:type="dxa"/>
            <w:vMerge/>
            <w:shd w:val="clear" w:color="auto" w:fill="auto"/>
            <w:vAlign w:val="center"/>
          </w:tcPr>
          <w:p w14:paraId="73BE79DF" w14:textId="77777777" w:rsidR="00FE08D6" w:rsidRPr="00AD7210" w:rsidRDefault="00FE08D6" w:rsidP="00F96210">
            <w:pPr>
              <w:pStyle w:val="Tabletext"/>
              <w:spacing w:before="80" w:after="80"/>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vAlign w:val="center"/>
          </w:tcPr>
          <w:p w14:paraId="6D56428A" w14:textId="77777777" w:rsidR="00FE08D6" w:rsidRPr="00AD7210" w:rsidRDefault="00FE08D6" w:rsidP="00F96210">
            <w:pPr>
              <w:spacing w:before="80" w:after="80"/>
              <w:rPr>
                <w:rFonts w:ascii="Arial" w:hAnsi="Arial" w:cs="Arial"/>
                <w:color w:val="000000"/>
                <w:sz w:val="18"/>
                <w:szCs w:val="18"/>
              </w:rPr>
            </w:pPr>
            <w:r w:rsidRPr="00AD7210">
              <w:rPr>
                <w:rFonts w:ascii="Arial" w:hAnsi="Arial" w:cs="Arial"/>
                <w:color w:val="000000"/>
                <w:sz w:val="18"/>
                <w:szCs w:val="18"/>
              </w:rPr>
              <w:t>Professional specialist (Graduate certificate level)</w:t>
            </w:r>
          </w:p>
        </w:tc>
        <w:tc>
          <w:tcPr>
            <w:tcW w:w="1559" w:type="dxa"/>
            <w:vMerge/>
            <w:tcBorders>
              <w:top w:val="nil"/>
              <w:bottom w:val="nil"/>
            </w:tcBorders>
            <w:shd w:val="clear" w:color="auto" w:fill="auto"/>
          </w:tcPr>
          <w:p w14:paraId="2143A2F1" w14:textId="77777777" w:rsidR="00FE08D6" w:rsidRPr="00AD7210" w:rsidRDefault="00FE08D6" w:rsidP="00F96210">
            <w:pPr>
              <w:pStyle w:val="Tabletext"/>
              <w:rPr>
                <w:rFonts w:cs="Arial"/>
                <w:szCs w:val="18"/>
              </w:rPr>
            </w:pPr>
          </w:p>
        </w:tc>
      </w:tr>
      <w:tr w:rsidR="00FE08D6" w:rsidRPr="00AD7210" w14:paraId="3EBBA7E1"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nil"/>
            </w:tcBorders>
            <w:shd w:val="clear" w:color="auto" w:fill="auto"/>
          </w:tcPr>
          <w:p w14:paraId="299A4E24" w14:textId="77777777" w:rsidR="00FE08D6" w:rsidRPr="00AD7210" w:rsidRDefault="00FE08D6" w:rsidP="00F96210">
            <w:pPr>
              <w:pStyle w:val="tabletext-bold"/>
              <w:rPr>
                <w:rFonts w:cs="Arial"/>
                <w:szCs w:val="18"/>
              </w:rPr>
            </w:pPr>
          </w:p>
        </w:tc>
        <w:tc>
          <w:tcPr>
            <w:tcW w:w="1276" w:type="dxa"/>
            <w:vMerge/>
            <w:tcBorders>
              <w:top w:val="nil"/>
              <w:bottom w:val="nil"/>
            </w:tcBorders>
            <w:shd w:val="clear" w:color="auto" w:fill="auto"/>
          </w:tcPr>
          <w:p w14:paraId="1FB49093" w14:textId="77777777" w:rsidR="00FE08D6" w:rsidRPr="00AD7210" w:rsidRDefault="00FE08D6" w:rsidP="00F96210">
            <w:pPr>
              <w:pStyle w:val="Tabletext"/>
              <w:rPr>
                <w:rFonts w:cs="Arial"/>
                <w:szCs w:val="18"/>
              </w:rPr>
            </w:pPr>
          </w:p>
        </w:tc>
        <w:tc>
          <w:tcPr>
            <w:tcW w:w="1417" w:type="dxa"/>
            <w:vMerge/>
            <w:shd w:val="clear" w:color="auto" w:fill="auto"/>
            <w:vAlign w:val="center"/>
          </w:tcPr>
          <w:p w14:paraId="6D1B148B" w14:textId="77777777" w:rsidR="00FE08D6" w:rsidRPr="00AD7210" w:rsidRDefault="00FE08D6" w:rsidP="00F96210">
            <w:pPr>
              <w:pStyle w:val="Tabletext"/>
              <w:spacing w:before="80" w:after="80"/>
              <w:rPr>
                <w:rFonts w:cs="Arial"/>
                <w:szCs w:val="18"/>
              </w:rPr>
            </w:pPr>
          </w:p>
        </w:tc>
        <w:tc>
          <w:tcPr>
            <w:tcW w:w="1418" w:type="dxa"/>
            <w:vMerge/>
            <w:shd w:val="clear" w:color="auto" w:fill="auto"/>
            <w:vAlign w:val="center"/>
          </w:tcPr>
          <w:p w14:paraId="42EFFABA" w14:textId="77777777" w:rsidR="00FE08D6" w:rsidRPr="00AD7210" w:rsidRDefault="00FE08D6" w:rsidP="00F96210">
            <w:pPr>
              <w:pStyle w:val="Tabletext"/>
              <w:spacing w:before="80" w:after="80"/>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vAlign w:val="center"/>
          </w:tcPr>
          <w:p w14:paraId="0B729082" w14:textId="77777777" w:rsidR="00FE08D6" w:rsidRPr="00AD7210" w:rsidRDefault="00FE08D6" w:rsidP="00F96210">
            <w:pPr>
              <w:spacing w:before="80" w:after="80"/>
              <w:rPr>
                <w:rFonts w:ascii="Arial" w:hAnsi="Arial" w:cs="Arial"/>
                <w:color w:val="000000"/>
                <w:sz w:val="18"/>
                <w:szCs w:val="18"/>
              </w:rPr>
            </w:pPr>
            <w:r w:rsidRPr="00AD7210">
              <w:rPr>
                <w:rFonts w:ascii="Arial" w:hAnsi="Arial" w:cs="Arial"/>
                <w:color w:val="000000"/>
                <w:sz w:val="18"/>
                <w:szCs w:val="18"/>
              </w:rPr>
              <w:t>Bachelor degree (Honours)</w:t>
            </w:r>
          </w:p>
        </w:tc>
        <w:tc>
          <w:tcPr>
            <w:tcW w:w="1559" w:type="dxa"/>
            <w:vMerge/>
            <w:tcBorders>
              <w:top w:val="nil"/>
              <w:bottom w:val="nil"/>
            </w:tcBorders>
            <w:shd w:val="clear" w:color="auto" w:fill="auto"/>
          </w:tcPr>
          <w:p w14:paraId="451E8406" w14:textId="77777777" w:rsidR="00FE08D6" w:rsidRPr="00AD7210" w:rsidRDefault="00FE08D6" w:rsidP="00F96210">
            <w:pPr>
              <w:pStyle w:val="Tabletext"/>
              <w:rPr>
                <w:rFonts w:cs="Arial"/>
                <w:szCs w:val="18"/>
              </w:rPr>
            </w:pPr>
          </w:p>
        </w:tc>
      </w:tr>
      <w:tr w:rsidR="00FE08D6" w:rsidRPr="00AD7210" w14:paraId="3B780F46"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nil"/>
            </w:tcBorders>
            <w:shd w:val="clear" w:color="auto" w:fill="auto"/>
          </w:tcPr>
          <w:p w14:paraId="40244A70" w14:textId="77777777" w:rsidR="00FE08D6" w:rsidRPr="00AD7210" w:rsidRDefault="00FE08D6" w:rsidP="00F96210">
            <w:pPr>
              <w:pStyle w:val="tabletext-bold"/>
              <w:rPr>
                <w:rFonts w:cs="Arial"/>
                <w:szCs w:val="18"/>
              </w:rPr>
            </w:pPr>
          </w:p>
        </w:tc>
        <w:tc>
          <w:tcPr>
            <w:tcW w:w="1276" w:type="dxa"/>
            <w:vMerge/>
            <w:tcBorders>
              <w:top w:val="nil"/>
              <w:bottom w:val="nil"/>
            </w:tcBorders>
            <w:shd w:val="clear" w:color="auto" w:fill="auto"/>
          </w:tcPr>
          <w:p w14:paraId="4B489383" w14:textId="77777777" w:rsidR="00FE08D6" w:rsidRPr="00AD7210" w:rsidRDefault="00FE08D6" w:rsidP="00F96210">
            <w:pPr>
              <w:pStyle w:val="Tabletext"/>
              <w:rPr>
                <w:rFonts w:cs="Arial"/>
                <w:szCs w:val="18"/>
              </w:rPr>
            </w:pPr>
          </w:p>
        </w:tc>
        <w:tc>
          <w:tcPr>
            <w:tcW w:w="1417" w:type="dxa"/>
            <w:vMerge/>
            <w:shd w:val="clear" w:color="auto" w:fill="auto"/>
            <w:vAlign w:val="center"/>
          </w:tcPr>
          <w:p w14:paraId="3A4FE6DA" w14:textId="77777777" w:rsidR="00FE08D6" w:rsidRPr="00AD7210" w:rsidRDefault="00FE08D6" w:rsidP="00F96210">
            <w:pPr>
              <w:pStyle w:val="Tabletext"/>
              <w:spacing w:before="80" w:after="80"/>
              <w:rPr>
                <w:rFonts w:cs="Arial"/>
                <w:szCs w:val="18"/>
              </w:rPr>
            </w:pPr>
          </w:p>
        </w:tc>
        <w:tc>
          <w:tcPr>
            <w:tcW w:w="1418" w:type="dxa"/>
            <w:vMerge/>
            <w:shd w:val="clear" w:color="auto" w:fill="auto"/>
            <w:vAlign w:val="center"/>
          </w:tcPr>
          <w:p w14:paraId="26580001" w14:textId="77777777" w:rsidR="00FE08D6" w:rsidRPr="00AD7210" w:rsidRDefault="00FE08D6" w:rsidP="00F96210">
            <w:pPr>
              <w:pStyle w:val="Tabletext"/>
              <w:spacing w:before="80" w:after="80"/>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vAlign w:val="center"/>
          </w:tcPr>
          <w:p w14:paraId="1904F2CB" w14:textId="77777777" w:rsidR="00FE08D6" w:rsidRPr="00AD7210" w:rsidRDefault="00FE08D6" w:rsidP="00F96210">
            <w:pPr>
              <w:spacing w:before="80" w:after="80"/>
              <w:rPr>
                <w:rFonts w:ascii="Arial" w:hAnsi="Arial" w:cs="Arial"/>
                <w:color w:val="000000"/>
                <w:sz w:val="18"/>
                <w:szCs w:val="18"/>
              </w:rPr>
            </w:pPr>
            <w:r w:rsidRPr="00AD7210">
              <w:rPr>
                <w:rFonts w:ascii="Arial" w:hAnsi="Arial" w:cs="Arial"/>
                <w:color w:val="000000"/>
                <w:sz w:val="18"/>
                <w:szCs w:val="18"/>
              </w:rPr>
              <w:t>Bachelor degree (Pass)</w:t>
            </w:r>
          </w:p>
        </w:tc>
        <w:tc>
          <w:tcPr>
            <w:tcW w:w="1559" w:type="dxa"/>
            <w:vMerge/>
            <w:tcBorders>
              <w:top w:val="nil"/>
              <w:bottom w:val="nil"/>
            </w:tcBorders>
            <w:shd w:val="clear" w:color="auto" w:fill="auto"/>
          </w:tcPr>
          <w:p w14:paraId="6DE313B6" w14:textId="77777777" w:rsidR="00FE08D6" w:rsidRPr="00AD7210" w:rsidRDefault="00FE08D6" w:rsidP="00F96210">
            <w:pPr>
              <w:pStyle w:val="Tabletext"/>
              <w:rPr>
                <w:rFonts w:cs="Arial"/>
                <w:szCs w:val="18"/>
              </w:rPr>
            </w:pPr>
          </w:p>
        </w:tc>
      </w:tr>
      <w:tr w:rsidR="00FE08D6" w:rsidRPr="00AD7210" w14:paraId="01B0258F"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nil"/>
            </w:tcBorders>
            <w:shd w:val="clear" w:color="auto" w:fill="auto"/>
          </w:tcPr>
          <w:p w14:paraId="07EEC879" w14:textId="77777777" w:rsidR="00FE08D6" w:rsidRPr="00AD7210" w:rsidRDefault="00FE08D6" w:rsidP="00F96210">
            <w:pPr>
              <w:pStyle w:val="tabletext-bold"/>
              <w:rPr>
                <w:rFonts w:cs="Arial"/>
                <w:szCs w:val="18"/>
              </w:rPr>
            </w:pPr>
          </w:p>
        </w:tc>
        <w:tc>
          <w:tcPr>
            <w:tcW w:w="1276" w:type="dxa"/>
            <w:vMerge/>
            <w:tcBorders>
              <w:top w:val="nil"/>
              <w:bottom w:val="nil"/>
            </w:tcBorders>
            <w:shd w:val="clear" w:color="auto" w:fill="auto"/>
          </w:tcPr>
          <w:p w14:paraId="6E8D8DD7" w14:textId="77777777" w:rsidR="00FE08D6" w:rsidRPr="00AD7210" w:rsidRDefault="00FE08D6" w:rsidP="00F96210">
            <w:pPr>
              <w:pStyle w:val="Tabletext"/>
              <w:rPr>
                <w:rFonts w:cs="Arial"/>
                <w:szCs w:val="18"/>
              </w:rPr>
            </w:pPr>
          </w:p>
        </w:tc>
        <w:tc>
          <w:tcPr>
            <w:tcW w:w="1417" w:type="dxa"/>
            <w:vMerge/>
            <w:shd w:val="clear" w:color="auto" w:fill="auto"/>
            <w:vAlign w:val="center"/>
          </w:tcPr>
          <w:p w14:paraId="478760AC" w14:textId="77777777" w:rsidR="00FE08D6" w:rsidRPr="00AD7210" w:rsidRDefault="00FE08D6" w:rsidP="00F96210">
            <w:pPr>
              <w:pStyle w:val="Tabletext"/>
              <w:spacing w:before="80" w:after="80"/>
              <w:rPr>
                <w:rFonts w:cs="Arial"/>
                <w:szCs w:val="18"/>
              </w:rPr>
            </w:pPr>
          </w:p>
        </w:tc>
        <w:tc>
          <w:tcPr>
            <w:tcW w:w="1418" w:type="dxa"/>
            <w:vMerge/>
            <w:shd w:val="clear" w:color="auto" w:fill="auto"/>
            <w:vAlign w:val="center"/>
          </w:tcPr>
          <w:p w14:paraId="2F949228" w14:textId="77777777" w:rsidR="00FE08D6" w:rsidRPr="00AD7210" w:rsidRDefault="00FE08D6" w:rsidP="00F96210">
            <w:pPr>
              <w:pStyle w:val="Tabletext"/>
              <w:spacing w:before="80" w:after="80"/>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vAlign w:val="center"/>
          </w:tcPr>
          <w:p w14:paraId="71B7E30B" w14:textId="77777777" w:rsidR="00FE08D6" w:rsidRPr="00AD7210" w:rsidRDefault="00FE08D6" w:rsidP="00F96210">
            <w:pPr>
              <w:spacing w:before="80" w:after="80"/>
              <w:rPr>
                <w:rFonts w:ascii="Arial" w:hAnsi="Arial" w:cs="Arial"/>
                <w:color w:val="000000"/>
                <w:sz w:val="18"/>
                <w:szCs w:val="18"/>
              </w:rPr>
            </w:pPr>
            <w:r w:rsidRPr="00AD7210">
              <w:rPr>
                <w:rFonts w:ascii="Arial" w:hAnsi="Arial" w:cs="Arial"/>
                <w:color w:val="000000"/>
                <w:sz w:val="18"/>
                <w:szCs w:val="18"/>
              </w:rPr>
              <w:t>Advanced diploma</w:t>
            </w:r>
          </w:p>
        </w:tc>
        <w:tc>
          <w:tcPr>
            <w:tcW w:w="1559" w:type="dxa"/>
            <w:vMerge/>
            <w:tcBorders>
              <w:top w:val="nil"/>
              <w:bottom w:val="nil"/>
            </w:tcBorders>
            <w:shd w:val="clear" w:color="auto" w:fill="auto"/>
          </w:tcPr>
          <w:p w14:paraId="368E0705" w14:textId="77777777" w:rsidR="00FE08D6" w:rsidRPr="00AD7210" w:rsidRDefault="00FE08D6" w:rsidP="00F96210">
            <w:pPr>
              <w:pStyle w:val="Tabletext"/>
              <w:rPr>
                <w:rFonts w:cs="Arial"/>
                <w:szCs w:val="18"/>
              </w:rPr>
            </w:pPr>
          </w:p>
        </w:tc>
      </w:tr>
      <w:tr w:rsidR="00FE08D6" w:rsidRPr="00AD7210" w14:paraId="7466B1E4"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nil"/>
            </w:tcBorders>
            <w:shd w:val="clear" w:color="auto" w:fill="auto"/>
          </w:tcPr>
          <w:p w14:paraId="5D9D9126" w14:textId="77777777" w:rsidR="00FE08D6" w:rsidRPr="00AD7210" w:rsidRDefault="00FE08D6" w:rsidP="00F96210">
            <w:pPr>
              <w:pStyle w:val="tabletext-bold"/>
              <w:rPr>
                <w:rFonts w:cs="Arial"/>
                <w:szCs w:val="18"/>
              </w:rPr>
            </w:pPr>
          </w:p>
        </w:tc>
        <w:tc>
          <w:tcPr>
            <w:tcW w:w="1276" w:type="dxa"/>
            <w:vMerge/>
            <w:tcBorders>
              <w:top w:val="nil"/>
              <w:bottom w:val="nil"/>
            </w:tcBorders>
            <w:shd w:val="clear" w:color="auto" w:fill="auto"/>
          </w:tcPr>
          <w:p w14:paraId="00D65379" w14:textId="77777777" w:rsidR="00FE08D6" w:rsidRPr="00AD7210" w:rsidRDefault="00FE08D6" w:rsidP="00F96210">
            <w:pPr>
              <w:pStyle w:val="Tabletext"/>
              <w:rPr>
                <w:rFonts w:cs="Arial"/>
                <w:szCs w:val="18"/>
              </w:rPr>
            </w:pPr>
          </w:p>
        </w:tc>
        <w:tc>
          <w:tcPr>
            <w:tcW w:w="1417" w:type="dxa"/>
            <w:vMerge/>
            <w:shd w:val="clear" w:color="auto" w:fill="auto"/>
            <w:vAlign w:val="center"/>
          </w:tcPr>
          <w:p w14:paraId="394D0C51" w14:textId="77777777" w:rsidR="00FE08D6" w:rsidRPr="00AD7210" w:rsidRDefault="00FE08D6" w:rsidP="00F96210">
            <w:pPr>
              <w:pStyle w:val="Tabletext"/>
              <w:spacing w:before="80" w:after="80"/>
              <w:rPr>
                <w:rFonts w:cs="Arial"/>
                <w:szCs w:val="18"/>
              </w:rPr>
            </w:pPr>
          </w:p>
        </w:tc>
        <w:tc>
          <w:tcPr>
            <w:tcW w:w="1418" w:type="dxa"/>
            <w:vMerge/>
            <w:shd w:val="clear" w:color="auto" w:fill="auto"/>
            <w:vAlign w:val="center"/>
          </w:tcPr>
          <w:p w14:paraId="5BDE6494" w14:textId="77777777" w:rsidR="00FE08D6" w:rsidRPr="00AD7210" w:rsidRDefault="00FE08D6" w:rsidP="00F96210">
            <w:pPr>
              <w:pStyle w:val="Tabletext"/>
              <w:spacing w:before="80" w:after="80"/>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vAlign w:val="center"/>
          </w:tcPr>
          <w:p w14:paraId="7DC56F4F" w14:textId="77777777" w:rsidR="00FE08D6" w:rsidRPr="00AD7210" w:rsidRDefault="00FE08D6" w:rsidP="00F96210">
            <w:pPr>
              <w:spacing w:before="80" w:after="80"/>
              <w:rPr>
                <w:rFonts w:ascii="Arial" w:hAnsi="Arial" w:cs="Arial"/>
                <w:color w:val="000000"/>
                <w:sz w:val="18"/>
                <w:szCs w:val="18"/>
              </w:rPr>
            </w:pPr>
            <w:r w:rsidRPr="00AD7210">
              <w:rPr>
                <w:rFonts w:ascii="Arial" w:hAnsi="Arial" w:cs="Arial"/>
                <w:color w:val="000000"/>
                <w:sz w:val="18"/>
                <w:szCs w:val="18"/>
              </w:rPr>
              <w:t>Associate degree</w:t>
            </w:r>
          </w:p>
        </w:tc>
        <w:tc>
          <w:tcPr>
            <w:tcW w:w="1559" w:type="dxa"/>
            <w:vMerge/>
            <w:tcBorders>
              <w:top w:val="nil"/>
              <w:bottom w:val="nil"/>
            </w:tcBorders>
            <w:shd w:val="clear" w:color="auto" w:fill="auto"/>
          </w:tcPr>
          <w:p w14:paraId="1A4C18F8" w14:textId="77777777" w:rsidR="00FE08D6" w:rsidRPr="00AD7210" w:rsidRDefault="00FE08D6" w:rsidP="00F96210">
            <w:pPr>
              <w:pStyle w:val="Tabletext"/>
              <w:rPr>
                <w:rFonts w:cs="Arial"/>
                <w:szCs w:val="18"/>
              </w:rPr>
            </w:pPr>
          </w:p>
        </w:tc>
      </w:tr>
      <w:tr w:rsidR="00FE08D6" w:rsidRPr="00AD7210" w14:paraId="0EA7D552"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nil"/>
            </w:tcBorders>
            <w:shd w:val="clear" w:color="auto" w:fill="auto"/>
          </w:tcPr>
          <w:p w14:paraId="22C362D4" w14:textId="77777777" w:rsidR="00FE08D6" w:rsidRPr="00AD7210" w:rsidRDefault="00FE08D6" w:rsidP="00F96210">
            <w:pPr>
              <w:pStyle w:val="tabletext-bold"/>
              <w:rPr>
                <w:rFonts w:cs="Arial"/>
                <w:szCs w:val="18"/>
              </w:rPr>
            </w:pPr>
          </w:p>
        </w:tc>
        <w:tc>
          <w:tcPr>
            <w:tcW w:w="1276" w:type="dxa"/>
            <w:vMerge/>
            <w:tcBorders>
              <w:top w:val="nil"/>
              <w:bottom w:val="nil"/>
            </w:tcBorders>
            <w:shd w:val="clear" w:color="auto" w:fill="auto"/>
          </w:tcPr>
          <w:p w14:paraId="3CB3212E" w14:textId="77777777" w:rsidR="00FE08D6" w:rsidRPr="00AD7210" w:rsidRDefault="00FE08D6" w:rsidP="00F96210">
            <w:pPr>
              <w:pStyle w:val="Tabletext"/>
              <w:rPr>
                <w:rFonts w:cs="Arial"/>
                <w:szCs w:val="18"/>
              </w:rPr>
            </w:pPr>
          </w:p>
        </w:tc>
        <w:tc>
          <w:tcPr>
            <w:tcW w:w="1417" w:type="dxa"/>
            <w:vMerge/>
            <w:shd w:val="clear" w:color="auto" w:fill="auto"/>
            <w:vAlign w:val="center"/>
          </w:tcPr>
          <w:p w14:paraId="3F0CA419" w14:textId="77777777" w:rsidR="00FE08D6" w:rsidRPr="00AD7210" w:rsidRDefault="00FE08D6" w:rsidP="00F96210">
            <w:pPr>
              <w:pStyle w:val="Tabletext"/>
              <w:spacing w:before="80" w:after="80"/>
              <w:rPr>
                <w:rFonts w:cs="Arial"/>
                <w:szCs w:val="18"/>
              </w:rPr>
            </w:pPr>
          </w:p>
        </w:tc>
        <w:tc>
          <w:tcPr>
            <w:tcW w:w="1418" w:type="dxa"/>
            <w:vMerge/>
            <w:tcBorders>
              <w:bottom w:val="single" w:sz="8" w:space="0" w:color="D9D9D9" w:themeColor="background1" w:themeShade="D9"/>
            </w:tcBorders>
            <w:shd w:val="clear" w:color="auto" w:fill="auto"/>
            <w:vAlign w:val="center"/>
          </w:tcPr>
          <w:p w14:paraId="63002A5F" w14:textId="77777777" w:rsidR="00FE08D6" w:rsidRPr="00AD7210" w:rsidRDefault="00FE08D6" w:rsidP="00F96210">
            <w:pPr>
              <w:pStyle w:val="Tabletext"/>
              <w:spacing w:before="80" w:after="80"/>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vAlign w:val="center"/>
          </w:tcPr>
          <w:p w14:paraId="18666FCE" w14:textId="77777777" w:rsidR="00FE08D6" w:rsidRPr="00AD7210" w:rsidRDefault="00FE08D6" w:rsidP="00F96210">
            <w:pPr>
              <w:spacing w:before="80" w:after="80"/>
              <w:rPr>
                <w:rFonts w:ascii="Arial" w:hAnsi="Arial" w:cs="Arial"/>
                <w:color w:val="000000"/>
                <w:sz w:val="18"/>
                <w:szCs w:val="18"/>
              </w:rPr>
            </w:pPr>
            <w:r w:rsidRPr="00AD7210">
              <w:rPr>
                <w:rFonts w:ascii="Arial" w:hAnsi="Arial" w:cs="Arial"/>
                <w:color w:val="000000"/>
                <w:sz w:val="18"/>
                <w:szCs w:val="18"/>
              </w:rPr>
              <w:t>Diploma</w:t>
            </w:r>
          </w:p>
        </w:tc>
        <w:tc>
          <w:tcPr>
            <w:tcW w:w="1559" w:type="dxa"/>
            <w:vMerge/>
            <w:tcBorders>
              <w:top w:val="nil"/>
              <w:bottom w:val="nil"/>
            </w:tcBorders>
            <w:shd w:val="clear" w:color="auto" w:fill="auto"/>
          </w:tcPr>
          <w:p w14:paraId="2CDBFDE4" w14:textId="77777777" w:rsidR="00FE08D6" w:rsidRPr="00AD7210" w:rsidRDefault="00FE08D6" w:rsidP="00F96210">
            <w:pPr>
              <w:pStyle w:val="Tabletext"/>
              <w:rPr>
                <w:rFonts w:cs="Arial"/>
                <w:szCs w:val="18"/>
              </w:rPr>
            </w:pPr>
          </w:p>
        </w:tc>
      </w:tr>
      <w:tr w:rsidR="00FE08D6" w:rsidRPr="00AD7210" w14:paraId="50F439A0"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nil"/>
            </w:tcBorders>
            <w:shd w:val="clear" w:color="auto" w:fill="auto"/>
          </w:tcPr>
          <w:p w14:paraId="57AF54D3" w14:textId="77777777" w:rsidR="00FE08D6" w:rsidRPr="00AD7210" w:rsidRDefault="00FE08D6" w:rsidP="00F96210">
            <w:pPr>
              <w:pStyle w:val="tabletext-bold"/>
              <w:rPr>
                <w:rFonts w:cs="Arial"/>
                <w:szCs w:val="18"/>
              </w:rPr>
            </w:pPr>
          </w:p>
        </w:tc>
        <w:tc>
          <w:tcPr>
            <w:tcW w:w="1276" w:type="dxa"/>
            <w:vMerge/>
            <w:tcBorders>
              <w:top w:val="nil"/>
              <w:bottom w:val="nil"/>
            </w:tcBorders>
            <w:shd w:val="clear" w:color="auto" w:fill="auto"/>
          </w:tcPr>
          <w:p w14:paraId="7C55F8AB" w14:textId="77777777" w:rsidR="00FE08D6" w:rsidRPr="00AD7210" w:rsidRDefault="00FE08D6" w:rsidP="00F96210">
            <w:pPr>
              <w:pStyle w:val="Tabletext"/>
              <w:rPr>
                <w:rFonts w:cs="Arial"/>
                <w:szCs w:val="18"/>
              </w:rPr>
            </w:pPr>
          </w:p>
        </w:tc>
        <w:tc>
          <w:tcPr>
            <w:tcW w:w="1417" w:type="dxa"/>
            <w:vMerge/>
            <w:shd w:val="clear" w:color="auto" w:fill="auto"/>
            <w:vAlign w:val="center"/>
          </w:tcPr>
          <w:p w14:paraId="0931A60B" w14:textId="77777777" w:rsidR="00FE08D6" w:rsidRPr="00AD7210" w:rsidRDefault="00FE08D6" w:rsidP="00F96210">
            <w:pPr>
              <w:pStyle w:val="Tabletext"/>
              <w:spacing w:before="80" w:after="80"/>
              <w:rPr>
                <w:rFonts w:cs="Arial"/>
                <w:szCs w:val="18"/>
              </w:rPr>
            </w:pPr>
          </w:p>
        </w:tc>
        <w:tc>
          <w:tcPr>
            <w:tcW w:w="1418" w:type="dxa"/>
            <w:tcBorders>
              <w:top w:val="single" w:sz="8" w:space="0" w:color="D9D9D9" w:themeColor="background1" w:themeShade="D9"/>
              <w:bottom w:val="single" w:sz="8" w:space="0" w:color="D9D9D9" w:themeColor="background1" w:themeShade="D9"/>
            </w:tcBorders>
            <w:shd w:val="clear" w:color="auto" w:fill="auto"/>
            <w:vAlign w:val="center"/>
          </w:tcPr>
          <w:p w14:paraId="50BBB974" w14:textId="77777777" w:rsidR="00FE08D6" w:rsidRPr="00AD7210" w:rsidRDefault="00FE08D6" w:rsidP="00F96210">
            <w:pPr>
              <w:pStyle w:val="Tabletext"/>
              <w:spacing w:before="80" w:after="80"/>
              <w:rPr>
                <w:rFonts w:cs="Arial"/>
                <w:szCs w:val="18"/>
              </w:rPr>
            </w:pPr>
            <w:r w:rsidRPr="00AD7210">
              <w:rPr>
                <w:rFonts w:cs="Arial"/>
                <w:szCs w:val="18"/>
              </w:rPr>
              <w:t>Certificate IV</w:t>
            </w:r>
          </w:p>
        </w:tc>
        <w:tc>
          <w:tcPr>
            <w:tcW w:w="2126" w:type="dxa"/>
            <w:tcBorders>
              <w:top w:val="single" w:sz="8" w:space="0" w:color="D9D9D9" w:themeColor="background1" w:themeShade="D9"/>
              <w:bottom w:val="single" w:sz="8" w:space="0" w:color="D9D9D9" w:themeColor="background1" w:themeShade="D9"/>
            </w:tcBorders>
            <w:shd w:val="clear" w:color="auto" w:fill="auto"/>
            <w:vAlign w:val="center"/>
          </w:tcPr>
          <w:p w14:paraId="4CC67F97" w14:textId="77777777" w:rsidR="00FE08D6" w:rsidRPr="00AD7210" w:rsidRDefault="00FE08D6" w:rsidP="00F96210">
            <w:pPr>
              <w:spacing w:before="80" w:after="80"/>
              <w:rPr>
                <w:rFonts w:ascii="Arial" w:hAnsi="Arial" w:cs="Arial"/>
                <w:color w:val="000000"/>
                <w:sz w:val="18"/>
                <w:szCs w:val="18"/>
              </w:rPr>
            </w:pPr>
            <w:r w:rsidRPr="00AD7210">
              <w:rPr>
                <w:rFonts w:ascii="Arial" w:hAnsi="Arial" w:cs="Arial"/>
                <w:sz w:val="18"/>
                <w:szCs w:val="18"/>
              </w:rPr>
              <w:t>Certificate IV</w:t>
            </w:r>
          </w:p>
        </w:tc>
        <w:tc>
          <w:tcPr>
            <w:tcW w:w="1559" w:type="dxa"/>
            <w:vMerge/>
            <w:tcBorders>
              <w:top w:val="nil"/>
              <w:bottom w:val="nil"/>
            </w:tcBorders>
            <w:shd w:val="clear" w:color="auto" w:fill="auto"/>
          </w:tcPr>
          <w:p w14:paraId="7619A5A2" w14:textId="77777777" w:rsidR="00FE08D6" w:rsidRPr="00AD7210" w:rsidRDefault="00FE08D6" w:rsidP="00F96210">
            <w:pPr>
              <w:pStyle w:val="Tabletext"/>
              <w:rPr>
                <w:rFonts w:cs="Arial"/>
                <w:szCs w:val="18"/>
              </w:rPr>
            </w:pPr>
          </w:p>
        </w:tc>
      </w:tr>
      <w:tr w:rsidR="00FE08D6" w:rsidRPr="00AD7210" w14:paraId="488E47F0"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nil"/>
            </w:tcBorders>
            <w:shd w:val="clear" w:color="auto" w:fill="auto"/>
          </w:tcPr>
          <w:p w14:paraId="4453A00B" w14:textId="77777777" w:rsidR="00FE08D6" w:rsidRPr="00AD7210" w:rsidRDefault="00FE08D6" w:rsidP="00F96210">
            <w:pPr>
              <w:pStyle w:val="tabletext-bold"/>
              <w:rPr>
                <w:rFonts w:cs="Arial"/>
                <w:szCs w:val="18"/>
              </w:rPr>
            </w:pPr>
          </w:p>
        </w:tc>
        <w:tc>
          <w:tcPr>
            <w:tcW w:w="1276" w:type="dxa"/>
            <w:vMerge/>
            <w:tcBorders>
              <w:top w:val="nil"/>
              <w:bottom w:val="nil"/>
            </w:tcBorders>
            <w:shd w:val="clear" w:color="auto" w:fill="auto"/>
          </w:tcPr>
          <w:p w14:paraId="572F9592" w14:textId="77777777" w:rsidR="00FE08D6" w:rsidRPr="00AD7210" w:rsidRDefault="00FE08D6" w:rsidP="00F96210">
            <w:pPr>
              <w:pStyle w:val="Tabletext"/>
              <w:rPr>
                <w:rFonts w:cs="Arial"/>
                <w:szCs w:val="18"/>
              </w:rPr>
            </w:pPr>
          </w:p>
        </w:tc>
        <w:tc>
          <w:tcPr>
            <w:tcW w:w="1417" w:type="dxa"/>
            <w:vMerge/>
            <w:shd w:val="clear" w:color="auto" w:fill="auto"/>
            <w:vAlign w:val="center"/>
          </w:tcPr>
          <w:p w14:paraId="5789D821" w14:textId="77777777" w:rsidR="00FE08D6" w:rsidRPr="00AD7210" w:rsidRDefault="00FE08D6" w:rsidP="00F96210">
            <w:pPr>
              <w:pStyle w:val="Tabletext"/>
              <w:spacing w:before="80" w:after="80"/>
              <w:rPr>
                <w:rFonts w:cs="Arial"/>
                <w:szCs w:val="18"/>
              </w:rPr>
            </w:pPr>
          </w:p>
        </w:tc>
        <w:tc>
          <w:tcPr>
            <w:tcW w:w="1418" w:type="dxa"/>
            <w:tcBorders>
              <w:top w:val="single" w:sz="8" w:space="0" w:color="D9D9D9" w:themeColor="background1" w:themeShade="D9"/>
              <w:bottom w:val="single" w:sz="8" w:space="0" w:color="D9D9D9" w:themeColor="background1" w:themeShade="D9"/>
            </w:tcBorders>
            <w:shd w:val="clear" w:color="auto" w:fill="auto"/>
            <w:vAlign w:val="center"/>
          </w:tcPr>
          <w:p w14:paraId="5E355EE0" w14:textId="77777777" w:rsidR="00FE08D6" w:rsidRPr="00AD7210" w:rsidRDefault="00FE08D6" w:rsidP="00F96210">
            <w:pPr>
              <w:pStyle w:val="Tabletext"/>
              <w:spacing w:before="80" w:after="80"/>
              <w:rPr>
                <w:rFonts w:cs="Arial"/>
                <w:szCs w:val="18"/>
              </w:rPr>
            </w:pPr>
            <w:r w:rsidRPr="00AD7210">
              <w:rPr>
                <w:rFonts w:cs="Arial"/>
                <w:szCs w:val="18"/>
              </w:rPr>
              <w:t>Certificate III</w:t>
            </w:r>
          </w:p>
        </w:tc>
        <w:tc>
          <w:tcPr>
            <w:tcW w:w="2126" w:type="dxa"/>
            <w:tcBorders>
              <w:top w:val="single" w:sz="8" w:space="0" w:color="D9D9D9" w:themeColor="background1" w:themeShade="D9"/>
              <w:bottom w:val="single" w:sz="8" w:space="0" w:color="D9D9D9" w:themeColor="background1" w:themeShade="D9"/>
            </w:tcBorders>
            <w:shd w:val="clear" w:color="auto" w:fill="auto"/>
            <w:vAlign w:val="center"/>
          </w:tcPr>
          <w:p w14:paraId="40859F00" w14:textId="77777777" w:rsidR="00FE08D6" w:rsidRPr="00AD7210" w:rsidRDefault="00FE08D6" w:rsidP="00F96210">
            <w:pPr>
              <w:pStyle w:val="Tabletext"/>
              <w:spacing w:before="80" w:after="80"/>
              <w:rPr>
                <w:rFonts w:cs="Arial"/>
                <w:szCs w:val="18"/>
              </w:rPr>
            </w:pPr>
            <w:r w:rsidRPr="00AD7210">
              <w:rPr>
                <w:rFonts w:cs="Arial"/>
                <w:szCs w:val="18"/>
              </w:rPr>
              <w:t>Certificate III</w:t>
            </w:r>
          </w:p>
        </w:tc>
        <w:tc>
          <w:tcPr>
            <w:tcW w:w="1559" w:type="dxa"/>
            <w:vMerge/>
            <w:tcBorders>
              <w:top w:val="nil"/>
              <w:bottom w:val="nil"/>
            </w:tcBorders>
            <w:shd w:val="clear" w:color="auto" w:fill="auto"/>
          </w:tcPr>
          <w:p w14:paraId="6131A4DB" w14:textId="77777777" w:rsidR="00FE08D6" w:rsidRPr="00AD7210" w:rsidRDefault="00FE08D6" w:rsidP="00F96210">
            <w:pPr>
              <w:pStyle w:val="Tabletext"/>
              <w:rPr>
                <w:rFonts w:cs="Arial"/>
                <w:szCs w:val="18"/>
              </w:rPr>
            </w:pPr>
          </w:p>
        </w:tc>
      </w:tr>
      <w:tr w:rsidR="00FE08D6" w:rsidRPr="00AD7210" w14:paraId="2926DC02"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nil"/>
            </w:tcBorders>
            <w:shd w:val="clear" w:color="auto" w:fill="auto"/>
          </w:tcPr>
          <w:p w14:paraId="156AAEFC" w14:textId="77777777" w:rsidR="00FE08D6" w:rsidRPr="00AD7210" w:rsidRDefault="00FE08D6" w:rsidP="00F96210">
            <w:pPr>
              <w:pStyle w:val="tabletext-bold"/>
              <w:rPr>
                <w:rFonts w:cs="Arial"/>
                <w:szCs w:val="18"/>
              </w:rPr>
            </w:pPr>
          </w:p>
        </w:tc>
        <w:tc>
          <w:tcPr>
            <w:tcW w:w="1276" w:type="dxa"/>
            <w:vMerge/>
            <w:tcBorders>
              <w:top w:val="nil"/>
              <w:bottom w:val="nil"/>
            </w:tcBorders>
            <w:shd w:val="clear" w:color="auto" w:fill="auto"/>
          </w:tcPr>
          <w:p w14:paraId="38C7C97F" w14:textId="77777777" w:rsidR="00FE08D6" w:rsidRPr="00AD7210" w:rsidRDefault="00FE08D6" w:rsidP="00F96210">
            <w:pPr>
              <w:pStyle w:val="Tabletext"/>
              <w:rPr>
                <w:rFonts w:cs="Arial"/>
                <w:szCs w:val="18"/>
              </w:rPr>
            </w:pPr>
          </w:p>
        </w:tc>
        <w:tc>
          <w:tcPr>
            <w:tcW w:w="1417" w:type="dxa"/>
            <w:vMerge/>
            <w:shd w:val="clear" w:color="auto" w:fill="auto"/>
            <w:vAlign w:val="center"/>
          </w:tcPr>
          <w:p w14:paraId="6389DFB5" w14:textId="77777777" w:rsidR="00FE08D6" w:rsidRPr="00AD7210" w:rsidRDefault="00FE08D6" w:rsidP="00F96210">
            <w:pPr>
              <w:pStyle w:val="Tabletext"/>
              <w:spacing w:before="80" w:after="80"/>
              <w:rPr>
                <w:rFonts w:cs="Arial"/>
                <w:szCs w:val="18"/>
              </w:rPr>
            </w:pPr>
          </w:p>
        </w:tc>
        <w:tc>
          <w:tcPr>
            <w:tcW w:w="1418" w:type="dxa"/>
            <w:tcBorders>
              <w:top w:val="single" w:sz="8" w:space="0" w:color="D9D9D9" w:themeColor="background1" w:themeShade="D9"/>
              <w:bottom w:val="single" w:sz="8" w:space="0" w:color="D9D9D9" w:themeColor="background1" w:themeShade="D9"/>
            </w:tcBorders>
            <w:shd w:val="clear" w:color="auto" w:fill="auto"/>
            <w:vAlign w:val="center"/>
          </w:tcPr>
          <w:p w14:paraId="3B58030A" w14:textId="77777777" w:rsidR="00FE08D6" w:rsidRPr="00AD7210" w:rsidRDefault="00FE08D6" w:rsidP="00F96210">
            <w:pPr>
              <w:pStyle w:val="Tabletext"/>
              <w:spacing w:before="80" w:after="80"/>
              <w:rPr>
                <w:rFonts w:cs="Arial"/>
                <w:szCs w:val="18"/>
              </w:rPr>
            </w:pPr>
            <w:r w:rsidRPr="00AD7210">
              <w:rPr>
                <w:rFonts w:cs="Arial"/>
                <w:szCs w:val="18"/>
              </w:rPr>
              <w:t>Certificate II</w:t>
            </w:r>
          </w:p>
        </w:tc>
        <w:tc>
          <w:tcPr>
            <w:tcW w:w="2126" w:type="dxa"/>
            <w:tcBorders>
              <w:top w:val="single" w:sz="8" w:space="0" w:color="D9D9D9" w:themeColor="background1" w:themeShade="D9"/>
              <w:bottom w:val="single" w:sz="8" w:space="0" w:color="D9D9D9" w:themeColor="background1" w:themeShade="D9"/>
            </w:tcBorders>
            <w:shd w:val="clear" w:color="auto" w:fill="auto"/>
            <w:vAlign w:val="center"/>
          </w:tcPr>
          <w:p w14:paraId="3A7959C5" w14:textId="77777777" w:rsidR="00FE08D6" w:rsidRPr="00AD7210" w:rsidRDefault="00FE08D6" w:rsidP="00F96210">
            <w:pPr>
              <w:pStyle w:val="Tabletext"/>
              <w:spacing w:before="80" w:after="80"/>
              <w:rPr>
                <w:rFonts w:cs="Arial"/>
                <w:szCs w:val="18"/>
              </w:rPr>
            </w:pPr>
            <w:r w:rsidRPr="00AD7210">
              <w:rPr>
                <w:rFonts w:cs="Arial"/>
                <w:szCs w:val="18"/>
              </w:rPr>
              <w:t>Certificate II</w:t>
            </w:r>
          </w:p>
        </w:tc>
        <w:tc>
          <w:tcPr>
            <w:tcW w:w="1559" w:type="dxa"/>
            <w:vMerge/>
            <w:tcBorders>
              <w:top w:val="nil"/>
              <w:bottom w:val="nil"/>
            </w:tcBorders>
            <w:shd w:val="clear" w:color="auto" w:fill="auto"/>
          </w:tcPr>
          <w:p w14:paraId="5C75AAD0" w14:textId="77777777" w:rsidR="00FE08D6" w:rsidRPr="00AD7210" w:rsidRDefault="00FE08D6" w:rsidP="00F96210">
            <w:pPr>
              <w:pStyle w:val="Tabletext"/>
              <w:rPr>
                <w:rFonts w:cs="Arial"/>
                <w:szCs w:val="18"/>
              </w:rPr>
            </w:pPr>
          </w:p>
        </w:tc>
      </w:tr>
      <w:tr w:rsidR="00FE08D6" w:rsidRPr="00AD7210" w14:paraId="05FE13B6"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7030A0"/>
            </w:tcBorders>
            <w:shd w:val="clear" w:color="auto" w:fill="auto"/>
          </w:tcPr>
          <w:p w14:paraId="52D30886" w14:textId="77777777" w:rsidR="00FE08D6" w:rsidRPr="00AD7210" w:rsidRDefault="00FE08D6" w:rsidP="00F96210">
            <w:pPr>
              <w:pStyle w:val="tabletext-bold"/>
              <w:rPr>
                <w:rFonts w:cs="Arial"/>
                <w:szCs w:val="18"/>
              </w:rPr>
            </w:pPr>
          </w:p>
        </w:tc>
        <w:tc>
          <w:tcPr>
            <w:tcW w:w="1276" w:type="dxa"/>
            <w:vMerge/>
            <w:tcBorders>
              <w:top w:val="nil"/>
              <w:bottom w:val="single" w:sz="8" w:space="0" w:color="7030A0"/>
            </w:tcBorders>
            <w:shd w:val="clear" w:color="auto" w:fill="auto"/>
          </w:tcPr>
          <w:p w14:paraId="04FAE7AE" w14:textId="77777777" w:rsidR="00FE08D6" w:rsidRPr="00AD7210" w:rsidRDefault="00FE08D6" w:rsidP="00F96210">
            <w:pPr>
              <w:pStyle w:val="Tabletext"/>
              <w:rPr>
                <w:rFonts w:cs="Arial"/>
                <w:szCs w:val="18"/>
              </w:rPr>
            </w:pPr>
          </w:p>
        </w:tc>
        <w:tc>
          <w:tcPr>
            <w:tcW w:w="1417" w:type="dxa"/>
            <w:vMerge/>
            <w:tcBorders>
              <w:bottom w:val="single" w:sz="8" w:space="0" w:color="7030A0"/>
            </w:tcBorders>
            <w:shd w:val="clear" w:color="auto" w:fill="auto"/>
            <w:vAlign w:val="center"/>
          </w:tcPr>
          <w:p w14:paraId="2896C060" w14:textId="77777777" w:rsidR="00FE08D6" w:rsidRPr="00AD7210" w:rsidRDefault="00FE08D6" w:rsidP="00F96210">
            <w:pPr>
              <w:pStyle w:val="Tabletext"/>
              <w:spacing w:before="80" w:after="80"/>
              <w:rPr>
                <w:rFonts w:cs="Arial"/>
                <w:szCs w:val="18"/>
              </w:rPr>
            </w:pPr>
          </w:p>
        </w:tc>
        <w:tc>
          <w:tcPr>
            <w:tcW w:w="1418" w:type="dxa"/>
            <w:tcBorders>
              <w:top w:val="single" w:sz="8" w:space="0" w:color="D9D9D9" w:themeColor="background1" w:themeShade="D9"/>
              <w:bottom w:val="single" w:sz="8" w:space="0" w:color="7030A0"/>
            </w:tcBorders>
            <w:shd w:val="clear" w:color="auto" w:fill="auto"/>
            <w:vAlign w:val="center"/>
          </w:tcPr>
          <w:p w14:paraId="3A5EE543" w14:textId="77777777" w:rsidR="00FE08D6" w:rsidRPr="00AD7210" w:rsidRDefault="00FE08D6" w:rsidP="00F96210">
            <w:pPr>
              <w:pStyle w:val="Tabletext"/>
              <w:spacing w:before="80" w:after="80"/>
              <w:rPr>
                <w:rFonts w:cs="Arial"/>
                <w:szCs w:val="18"/>
              </w:rPr>
            </w:pPr>
            <w:r w:rsidRPr="00AD7210">
              <w:rPr>
                <w:rFonts w:cs="Arial"/>
                <w:szCs w:val="18"/>
              </w:rPr>
              <w:t>Certificate I</w:t>
            </w:r>
          </w:p>
        </w:tc>
        <w:tc>
          <w:tcPr>
            <w:tcW w:w="2126" w:type="dxa"/>
            <w:tcBorders>
              <w:top w:val="single" w:sz="8" w:space="0" w:color="D9D9D9" w:themeColor="background1" w:themeShade="D9"/>
              <w:bottom w:val="single" w:sz="8" w:space="0" w:color="7030A0"/>
            </w:tcBorders>
            <w:shd w:val="clear" w:color="auto" w:fill="auto"/>
            <w:vAlign w:val="center"/>
          </w:tcPr>
          <w:p w14:paraId="658E12A1" w14:textId="77777777" w:rsidR="00FE08D6" w:rsidRPr="00AD7210" w:rsidRDefault="00FE08D6" w:rsidP="00F96210">
            <w:pPr>
              <w:pStyle w:val="Tabletext"/>
              <w:spacing w:before="80" w:after="80"/>
              <w:rPr>
                <w:rFonts w:cs="Arial"/>
                <w:szCs w:val="18"/>
              </w:rPr>
            </w:pPr>
            <w:r w:rsidRPr="00AD7210">
              <w:rPr>
                <w:rFonts w:cs="Arial"/>
                <w:szCs w:val="18"/>
              </w:rPr>
              <w:t>Certificate I</w:t>
            </w:r>
          </w:p>
        </w:tc>
        <w:tc>
          <w:tcPr>
            <w:tcW w:w="1559" w:type="dxa"/>
            <w:vMerge/>
            <w:tcBorders>
              <w:top w:val="nil"/>
              <w:bottom w:val="single" w:sz="8" w:space="0" w:color="7030A0"/>
            </w:tcBorders>
            <w:shd w:val="clear" w:color="auto" w:fill="auto"/>
          </w:tcPr>
          <w:p w14:paraId="166D9BC8" w14:textId="77777777" w:rsidR="00FE08D6" w:rsidRPr="00AD7210" w:rsidRDefault="00FE08D6" w:rsidP="00F96210">
            <w:pPr>
              <w:pStyle w:val="Tabletext"/>
              <w:rPr>
                <w:rFonts w:cs="Arial"/>
                <w:szCs w:val="18"/>
              </w:rPr>
            </w:pPr>
          </w:p>
        </w:tc>
      </w:tr>
    </w:tbl>
    <w:p w14:paraId="7F46EE9A" w14:textId="77777777" w:rsidR="00FE08D6" w:rsidRPr="00AD7210" w:rsidRDefault="00FE08D6" w:rsidP="00FE08D6">
      <w:pPr>
        <w:spacing w:before="120" w:after="120"/>
        <w:rPr>
          <w:rFonts w:ascii="Arial" w:hAnsi="Arial" w:cs="Arial"/>
          <w:b/>
          <w:sz w:val="18"/>
          <w:szCs w:val="18"/>
        </w:rPr>
      </w:pPr>
      <w:r w:rsidRPr="00AD7210">
        <w:rPr>
          <w:rFonts w:ascii="Arial" w:hAnsi="Arial" w:cs="Arial"/>
          <w:b/>
          <w:sz w:val="18"/>
          <w:szCs w:val="18"/>
        </w:rPr>
        <w:t xml:space="preserve">Current qualification level continued on next page </w:t>
      </w:r>
      <w:r w:rsidRPr="00AD7210">
        <w:rPr>
          <w:rFonts w:ascii="Arial" w:hAnsi="Arial" w:cs="Arial"/>
          <w:b/>
          <w:sz w:val="18"/>
          <w:szCs w:val="18"/>
        </w:rPr>
        <w:br w:type="page"/>
      </w:r>
    </w:p>
    <w:tbl>
      <w:tblPr>
        <w:tblW w:w="9072" w:type="dxa"/>
        <w:tblInd w:w="57" w:type="dxa"/>
        <w:tblBorders>
          <w:top w:val="single" w:sz="12" w:space="0" w:color="000000"/>
          <w:bottom w:val="single" w:sz="12" w:space="0" w:color="000000"/>
        </w:tblBorders>
        <w:tblLayout w:type="fixed"/>
        <w:tblCellMar>
          <w:left w:w="57" w:type="dxa"/>
          <w:right w:w="57" w:type="dxa"/>
        </w:tblCellMar>
        <w:tblLook w:val="01E0" w:firstRow="1" w:lastRow="1" w:firstColumn="1" w:lastColumn="1" w:noHBand="0" w:noVBand="0"/>
      </w:tblPr>
      <w:tblGrid>
        <w:gridCol w:w="1276"/>
        <w:gridCol w:w="1276"/>
        <w:gridCol w:w="1417"/>
        <w:gridCol w:w="1418"/>
        <w:gridCol w:w="2126"/>
        <w:gridCol w:w="1559"/>
      </w:tblGrid>
      <w:tr w:rsidR="00FE08D6" w:rsidRPr="00AD7210" w14:paraId="6AEED524" w14:textId="77777777" w:rsidTr="00F96210">
        <w:tc>
          <w:tcPr>
            <w:tcW w:w="1276" w:type="dxa"/>
            <w:tcBorders>
              <w:top w:val="single" w:sz="8" w:space="0" w:color="7030A0"/>
              <w:bottom w:val="single" w:sz="8" w:space="0" w:color="7030A0"/>
            </w:tcBorders>
            <w:shd w:val="clear" w:color="auto" w:fill="auto"/>
          </w:tcPr>
          <w:p w14:paraId="5F3C80B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lastRenderedPageBreak/>
              <w:t xml:space="preserve">Term </w:t>
            </w:r>
          </w:p>
        </w:tc>
        <w:tc>
          <w:tcPr>
            <w:tcW w:w="1276" w:type="dxa"/>
            <w:tcBorders>
              <w:top w:val="single" w:sz="8" w:space="0" w:color="7030A0"/>
              <w:bottom w:val="single" w:sz="8" w:space="0" w:color="7030A0"/>
            </w:tcBorders>
            <w:shd w:val="clear" w:color="auto" w:fill="auto"/>
          </w:tcPr>
          <w:p w14:paraId="2F2275D9"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417" w:type="dxa"/>
            <w:tcBorders>
              <w:top w:val="single" w:sz="8" w:space="0" w:color="7030A0"/>
              <w:bottom w:val="single" w:sz="8" w:space="0" w:color="7030A0"/>
            </w:tcBorders>
            <w:shd w:val="clear" w:color="auto" w:fill="auto"/>
          </w:tcPr>
          <w:p w14:paraId="580FD45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418" w:type="dxa"/>
            <w:tcBorders>
              <w:top w:val="single" w:sz="8" w:space="0" w:color="7030A0"/>
              <w:bottom w:val="single" w:sz="8" w:space="0" w:color="7030A0"/>
            </w:tcBorders>
            <w:shd w:val="clear" w:color="auto" w:fill="auto"/>
          </w:tcPr>
          <w:p w14:paraId="72528EAF"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2126" w:type="dxa"/>
            <w:tcBorders>
              <w:top w:val="single" w:sz="8" w:space="0" w:color="7030A0"/>
              <w:bottom w:val="single" w:sz="8" w:space="0" w:color="7030A0"/>
            </w:tcBorders>
            <w:shd w:val="clear" w:color="auto" w:fill="auto"/>
          </w:tcPr>
          <w:p w14:paraId="6438B16E" w14:textId="77777777" w:rsidR="00FE08D6" w:rsidRPr="00AD7210" w:rsidRDefault="00FE08D6" w:rsidP="00F96210">
            <w:pPr>
              <w:pStyle w:val="Tabletext"/>
              <w:rPr>
                <w:rFonts w:cs="Arial"/>
                <w:b/>
                <w:color w:val="660066"/>
                <w:szCs w:val="18"/>
              </w:rPr>
            </w:pPr>
            <w:r w:rsidRPr="00AD7210">
              <w:rPr>
                <w:rFonts w:cs="Arial"/>
                <w:b/>
                <w:color w:val="660066"/>
                <w:szCs w:val="18"/>
              </w:rPr>
              <w:t xml:space="preserve">Classification </w:t>
            </w:r>
            <w:r w:rsidRPr="00AD7210">
              <w:rPr>
                <w:rFonts w:cs="Arial"/>
                <w:b/>
                <w:color w:val="660066"/>
                <w:szCs w:val="18"/>
              </w:rPr>
              <w:br/>
              <w:t>lowest level</w:t>
            </w:r>
          </w:p>
        </w:tc>
        <w:tc>
          <w:tcPr>
            <w:tcW w:w="1559" w:type="dxa"/>
            <w:tcBorders>
              <w:top w:val="single" w:sz="8" w:space="0" w:color="7030A0"/>
              <w:bottom w:val="single" w:sz="8" w:space="0" w:color="7030A0"/>
            </w:tcBorders>
            <w:shd w:val="clear" w:color="auto" w:fill="auto"/>
          </w:tcPr>
          <w:p w14:paraId="6DFBAB7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4A950604" w14:textId="77777777" w:rsidTr="00F96210">
        <w:tc>
          <w:tcPr>
            <w:tcW w:w="1276" w:type="dxa"/>
            <w:vMerge w:val="restart"/>
            <w:tcBorders>
              <w:top w:val="single" w:sz="8" w:space="0" w:color="7030A0"/>
            </w:tcBorders>
            <w:shd w:val="clear" w:color="auto" w:fill="auto"/>
          </w:tcPr>
          <w:p w14:paraId="6773B44C" w14:textId="77777777" w:rsidR="00FE08D6" w:rsidRPr="00AD7210" w:rsidRDefault="00FE08D6" w:rsidP="00F96210">
            <w:pPr>
              <w:pStyle w:val="Tabletext"/>
              <w:rPr>
                <w:rFonts w:cs="Arial"/>
                <w:b/>
                <w:bCs/>
                <w:szCs w:val="18"/>
              </w:rPr>
            </w:pPr>
            <w:r w:rsidRPr="00AD7210">
              <w:rPr>
                <w:rFonts w:cs="Arial"/>
                <w:b/>
                <w:szCs w:val="18"/>
              </w:rPr>
              <w:t>Current qualification level</w:t>
            </w:r>
          </w:p>
        </w:tc>
        <w:tc>
          <w:tcPr>
            <w:tcW w:w="1276" w:type="dxa"/>
            <w:vMerge w:val="restart"/>
            <w:tcBorders>
              <w:top w:val="single" w:sz="8" w:space="0" w:color="7030A0"/>
            </w:tcBorders>
            <w:shd w:val="clear" w:color="auto" w:fill="auto"/>
          </w:tcPr>
          <w:p w14:paraId="5CD8A8F1" w14:textId="77777777" w:rsidR="00FE08D6" w:rsidRPr="00AD7210" w:rsidRDefault="00FE08D6" w:rsidP="00F96210">
            <w:pPr>
              <w:pStyle w:val="Tabletext"/>
              <w:rPr>
                <w:rFonts w:cs="Arial"/>
                <w:szCs w:val="18"/>
              </w:rPr>
            </w:pPr>
            <w:r w:rsidRPr="00AD7210">
              <w:rPr>
                <w:rFonts w:cs="Arial"/>
                <w:szCs w:val="18"/>
              </w:rPr>
              <w:t>The level of a qualification in which a student is enrolled.</w:t>
            </w:r>
          </w:p>
          <w:p w14:paraId="7ED5FD83" w14:textId="77777777" w:rsidR="00FE08D6" w:rsidRPr="00AD7210" w:rsidRDefault="00FE08D6" w:rsidP="00F96210">
            <w:pPr>
              <w:pStyle w:val="Tabletext"/>
              <w:rPr>
                <w:rFonts w:cs="Arial"/>
                <w:szCs w:val="18"/>
              </w:rPr>
            </w:pPr>
          </w:p>
        </w:tc>
        <w:tc>
          <w:tcPr>
            <w:tcW w:w="1417" w:type="dxa"/>
            <w:vMerge w:val="restart"/>
            <w:tcBorders>
              <w:top w:val="single" w:sz="8" w:space="0" w:color="7030A0"/>
            </w:tcBorders>
            <w:shd w:val="clear" w:color="auto" w:fill="auto"/>
          </w:tcPr>
          <w:p w14:paraId="726B943B" w14:textId="77777777" w:rsidR="00FE08D6" w:rsidRPr="00AD7210" w:rsidRDefault="00FE08D6" w:rsidP="00F96210">
            <w:pPr>
              <w:pStyle w:val="Tabletext"/>
              <w:spacing w:before="80" w:after="80"/>
              <w:rPr>
                <w:rFonts w:cs="Arial"/>
                <w:szCs w:val="18"/>
              </w:rPr>
            </w:pPr>
            <w:r w:rsidRPr="00AD7210">
              <w:rPr>
                <w:rFonts w:cs="Arial"/>
                <w:szCs w:val="18"/>
              </w:rPr>
              <w:t>Non AQF qualification</w:t>
            </w:r>
          </w:p>
        </w:tc>
        <w:tc>
          <w:tcPr>
            <w:tcW w:w="1418" w:type="dxa"/>
            <w:vMerge w:val="restart"/>
            <w:tcBorders>
              <w:top w:val="single" w:sz="8" w:space="0" w:color="7030A0"/>
              <w:bottom w:val="single" w:sz="8" w:space="0" w:color="D9D9D9" w:themeColor="background1" w:themeShade="D9"/>
            </w:tcBorders>
            <w:shd w:val="clear" w:color="auto" w:fill="auto"/>
          </w:tcPr>
          <w:p w14:paraId="24228F33" w14:textId="77777777" w:rsidR="00FE08D6" w:rsidRPr="00AD7210" w:rsidRDefault="00FE08D6" w:rsidP="00F96210">
            <w:pPr>
              <w:pStyle w:val="Tabletext"/>
              <w:spacing w:before="80" w:after="80"/>
              <w:rPr>
                <w:rFonts w:cs="Arial"/>
                <w:szCs w:val="18"/>
              </w:rPr>
            </w:pPr>
            <w:r w:rsidRPr="00AD7210">
              <w:rPr>
                <w:rFonts w:cs="Arial"/>
                <w:szCs w:val="18"/>
              </w:rPr>
              <w:t>Secondary education</w:t>
            </w:r>
          </w:p>
        </w:tc>
        <w:tc>
          <w:tcPr>
            <w:tcW w:w="2126" w:type="dxa"/>
            <w:tcBorders>
              <w:top w:val="single" w:sz="8" w:space="0" w:color="7030A0"/>
              <w:bottom w:val="single" w:sz="8" w:space="0" w:color="D9D9D9" w:themeColor="background1" w:themeShade="D9"/>
            </w:tcBorders>
            <w:shd w:val="clear" w:color="auto" w:fill="auto"/>
          </w:tcPr>
          <w:p w14:paraId="5CDC636E" w14:textId="77777777" w:rsidR="00FE08D6" w:rsidRPr="00AD7210" w:rsidRDefault="00FE08D6" w:rsidP="00F96210">
            <w:pPr>
              <w:pStyle w:val="Tabletext"/>
              <w:spacing w:before="80" w:after="80"/>
              <w:rPr>
                <w:rFonts w:cs="Arial"/>
                <w:szCs w:val="18"/>
              </w:rPr>
            </w:pPr>
            <w:r w:rsidRPr="00AD7210">
              <w:rPr>
                <w:rFonts w:cs="Arial"/>
                <w:szCs w:val="18"/>
              </w:rPr>
              <w:t>Year 12</w:t>
            </w:r>
          </w:p>
        </w:tc>
        <w:tc>
          <w:tcPr>
            <w:tcW w:w="1559" w:type="dxa"/>
            <w:vMerge w:val="restart"/>
            <w:tcBorders>
              <w:top w:val="single" w:sz="8" w:space="0" w:color="7030A0"/>
            </w:tcBorders>
            <w:shd w:val="clear" w:color="auto" w:fill="auto"/>
          </w:tcPr>
          <w:p w14:paraId="0DDF4CE1" w14:textId="77777777" w:rsidR="00FE08D6" w:rsidRPr="00AD7210" w:rsidRDefault="00FE08D6" w:rsidP="00F96210">
            <w:pPr>
              <w:pStyle w:val="Tabletext"/>
              <w:rPr>
                <w:rFonts w:cs="Arial"/>
                <w:szCs w:val="18"/>
              </w:rPr>
            </w:pPr>
            <w:r w:rsidRPr="00AD7210">
              <w:rPr>
                <w:rFonts w:cs="Arial"/>
                <w:szCs w:val="18"/>
              </w:rPr>
              <w:t xml:space="preserve">Derived using AVETMISS field </w:t>
            </w:r>
            <w:r w:rsidRPr="00AD7210">
              <w:rPr>
                <w:rFonts w:cs="Arial"/>
                <w:i/>
                <w:szCs w:val="18"/>
              </w:rPr>
              <w:t xml:space="preserve">Program identifier </w:t>
            </w:r>
            <w:r w:rsidRPr="00AD7210">
              <w:rPr>
                <w:rFonts w:cs="Arial"/>
                <w:szCs w:val="18"/>
              </w:rPr>
              <w:t>from the</w:t>
            </w:r>
            <w:r w:rsidRPr="00AD7210">
              <w:rPr>
                <w:rFonts w:cs="Arial"/>
                <w:i/>
                <w:szCs w:val="18"/>
              </w:rPr>
              <w:t xml:space="preserve"> Program </w:t>
            </w:r>
            <w:r w:rsidRPr="00AD7210">
              <w:rPr>
                <w:rFonts w:cs="Arial"/>
                <w:szCs w:val="18"/>
              </w:rPr>
              <w:t xml:space="preserve">file </w:t>
            </w:r>
          </w:p>
        </w:tc>
      </w:tr>
      <w:tr w:rsidR="00FE08D6" w:rsidRPr="00AD7210" w14:paraId="2EE8EF26" w14:textId="77777777" w:rsidTr="00F96210">
        <w:tc>
          <w:tcPr>
            <w:tcW w:w="1276" w:type="dxa"/>
            <w:vMerge/>
            <w:shd w:val="clear" w:color="auto" w:fill="auto"/>
          </w:tcPr>
          <w:p w14:paraId="52149CB9" w14:textId="77777777" w:rsidR="00FE08D6" w:rsidRPr="00AD7210" w:rsidRDefault="00FE08D6" w:rsidP="00F96210">
            <w:pPr>
              <w:pStyle w:val="Tabletext"/>
              <w:rPr>
                <w:rFonts w:cs="Arial"/>
                <w:bCs/>
                <w:szCs w:val="18"/>
              </w:rPr>
            </w:pPr>
          </w:p>
        </w:tc>
        <w:tc>
          <w:tcPr>
            <w:tcW w:w="1276" w:type="dxa"/>
            <w:vMerge/>
            <w:shd w:val="clear" w:color="auto" w:fill="auto"/>
          </w:tcPr>
          <w:p w14:paraId="7BCD33CE" w14:textId="77777777" w:rsidR="00FE08D6" w:rsidRPr="00AD7210" w:rsidRDefault="00FE08D6" w:rsidP="00F96210">
            <w:pPr>
              <w:pStyle w:val="Tabletext"/>
              <w:rPr>
                <w:rFonts w:cs="Arial"/>
                <w:szCs w:val="18"/>
              </w:rPr>
            </w:pPr>
          </w:p>
        </w:tc>
        <w:tc>
          <w:tcPr>
            <w:tcW w:w="1417" w:type="dxa"/>
            <w:vMerge/>
            <w:shd w:val="clear" w:color="auto" w:fill="auto"/>
          </w:tcPr>
          <w:p w14:paraId="0A49546F" w14:textId="77777777" w:rsidR="00FE08D6" w:rsidRPr="00AD7210" w:rsidRDefault="00FE08D6" w:rsidP="00F96210">
            <w:pPr>
              <w:pStyle w:val="Tabletext"/>
              <w:spacing w:before="80" w:after="80"/>
              <w:rPr>
                <w:rFonts w:cs="Arial"/>
                <w:szCs w:val="18"/>
              </w:rPr>
            </w:pPr>
          </w:p>
        </w:tc>
        <w:tc>
          <w:tcPr>
            <w:tcW w:w="1418" w:type="dxa"/>
            <w:vMerge/>
            <w:tcBorders>
              <w:top w:val="single" w:sz="8" w:space="0" w:color="D9D9D9" w:themeColor="background1" w:themeShade="D9"/>
              <w:bottom w:val="single" w:sz="8" w:space="0" w:color="D9D9D9" w:themeColor="background1" w:themeShade="D9"/>
            </w:tcBorders>
            <w:shd w:val="clear" w:color="auto" w:fill="auto"/>
          </w:tcPr>
          <w:p w14:paraId="3A38DDB2" w14:textId="77777777" w:rsidR="00FE08D6" w:rsidRPr="00AD7210" w:rsidRDefault="00FE08D6" w:rsidP="00F96210">
            <w:pPr>
              <w:pStyle w:val="Tabletext"/>
              <w:spacing w:before="80" w:after="80"/>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329DD86C" w14:textId="77777777" w:rsidR="00FE08D6" w:rsidRPr="00AD7210" w:rsidRDefault="00FE08D6" w:rsidP="00F96210">
            <w:pPr>
              <w:pStyle w:val="Tabletext"/>
              <w:spacing w:before="80" w:after="80"/>
              <w:rPr>
                <w:rFonts w:cs="Arial"/>
                <w:szCs w:val="18"/>
              </w:rPr>
            </w:pPr>
            <w:r w:rsidRPr="00AD7210">
              <w:rPr>
                <w:rFonts w:cs="Arial"/>
                <w:szCs w:val="18"/>
              </w:rPr>
              <w:t>Year 11</w:t>
            </w:r>
          </w:p>
        </w:tc>
        <w:tc>
          <w:tcPr>
            <w:tcW w:w="1559" w:type="dxa"/>
            <w:vMerge/>
            <w:shd w:val="clear" w:color="auto" w:fill="auto"/>
          </w:tcPr>
          <w:p w14:paraId="6C846A25" w14:textId="77777777" w:rsidR="00FE08D6" w:rsidRPr="00AD7210" w:rsidRDefault="00FE08D6" w:rsidP="00F96210">
            <w:pPr>
              <w:pStyle w:val="Tabletext"/>
              <w:rPr>
                <w:rFonts w:cs="Arial"/>
                <w:szCs w:val="18"/>
              </w:rPr>
            </w:pPr>
          </w:p>
        </w:tc>
      </w:tr>
      <w:tr w:rsidR="00FE08D6" w:rsidRPr="00AD7210" w14:paraId="07D84B3E" w14:textId="77777777" w:rsidTr="00F96210">
        <w:tc>
          <w:tcPr>
            <w:tcW w:w="1276" w:type="dxa"/>
            <w:vMerge/>
            <w:shd w:val="clear" w:color="auto" w:fill="auto"/>
          </w:tcPr>
          <w:p w14:paraId="392B5940" w14:textId="77777777" w:rsidR="00FE08D6" w:rsidRPr="00AD7210" w:rsidRDefault="00FE08D6" w:rsidP="00F96210">
            <w:pPr>
              <w:pStyle w:val="Tabletext"/>
              <w:rPr>
                <w:rFonts w:cs="Arial"/>
                <w:bCs/>
                <w:szCs w:val="18"/>
              </w:rPr>
            </w:pPr>
          </w:p>
        </w:tc>
        <w:tc>
          <w:tcPr>
            <w:tcW w:w="1276" w:type="dxa"/>
            <w:vMerge/>
            <w:shd w:val="clear" w:color="auto" w:fill="auto"/>
          </w:tcPr>
          <w:p w14:paraId="4F0BBAED" w14:textId="77777777" w:rsidR="00FE08D6" w:rsidRPr="00AD7210" w:rsidRDefault="00FE08D6" w:rsidP="00F96210">
            <w:pPr>
              <w:pStyle w:val="Tabletext"/>
              <w:rPr>
                <w:rFonts w:cs="Arial"/>
                <w:szCs w:val="18"/>
              </w:rPr>
            </w:pPr>
          </w:p>
        </w:tc>
        <w:tc>
          <w:tcPr>
            <w:tcW w:w="1417" w:type="dxa"/>
            <w:vMerge/>
            <w:shd w:val="clear" w:color="auto" w:fill="auto"/>
          </w:tcPr>
          <w:p w14:paraId="100EE54D" w14:textId="77777777" w:rsidR="00FE08D6" w:rsidRPr="00AD7210" w:rsidRDefault="00FE08D6" w:rsidP="00F96210">
            <w:pPr>
              <w:pStyle w:val="Tabletext"/>
              <w:spacing w:before="80" w:after="80"/>
              <w:rPr>
                <w:rFonts w:cs="Arial"/>
                <w:szCs w:val="18"/>
              </w:rPr>
            </w:pPr>
          </w:p>
        </w:tc>
        <w:tc>
          <w:tcPr>
            <w:tcW w:w="1418" w:type="dxa"/>
            <w:vMerge/>
            <w:tcBorders>
              <w:top w:val="single" w:sz="8" w:space="0" w:color="D9D9D9" w:themeColor="background1" w:themeShade="D9"/>
              <w:bottom w:val="single" w:sz="8" w:space="0" w:color="D9D9D9" w:themeColor="background1" w:themeShade="D9"/>
            </w:tcBorders>
            <w:shd w:val="clear" w:color="auto" w:fill="auto"/>
          </w:tcPr>
          <w:p w14:paraId="267F6E3A" w14:textId="77777777" w:rsidR="00FE08D6" w:rsidRPr="00AD7210" w:rsidRDefault="00FE08D6" w:rsidP="00F96210">
            <w:pPr>
              <w:spacing w:before="80" w:after="80"/>
              <w:rPr>
                <w:rFonts w:ascii="Arial" w:hAnsi="Arial" w:cs="Arial"/>
                <w:color w:val="000000"/>
                <w:sz w:val="18"/>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01B463D7" w14:textId="77777777" w:rsidR="00FE08D6" w:rsidRPr="00AD7210" w:rsidRDefault="00FE08D6" w:rsidP="00F96210">
            <w:pPr>
              <w:pStyle w:val="Tabletext"/>
              <w:spacing w:before="80" w:after="80"/>
              <w:rPr>
                <w:rFonts w:cs="Arial"/>
                <w:szCs w:val="18"/>
              </w:rPr>
            </w:pPr>
            <w:r w:rsidRPr="00AD7210">
              <w:rPr>
                <w:rFonts w:cs="Arial"/>
                <w:szCs w:val="18"/>
              </w:rPr>
              <w:t>Year 10</w:t>
            </w:r>
          </w:p>
        </w:tc>
        <w:tc>
          <w:tcPr>
            <w:tcW w:w="1559" w:type="dxa"/>
            <w:vMerge/>
            <w:shd w:val="clear" w:color="auto" w:fill="auto"/>
          </w:tcPr>
          <w:p w14:paraId="0066EE80" w14:textId="77777777" w:rsidR="00FE08D6" w:rsidRPr="00AD7210" w:rsidRDefault="00FE08D6" w:rsidP="00F96210">
            <w:pPr>
              <w:pStyle w:val="Tabletext"/>
              <w:rPr>
                <w:rFonts w:cs="Arial"/>
                <w:szCs w:val="18"/>
              </w:rPr>
            </w:pPr>
          </w:p>
        </w:tc>
      </w:tr>
      <w:tr w:rsidR="00FE08D6" w:rsidRPr="00AD7210" w14:paraId="5E7680FF" w14:textId="77777777" w:rsidTr="00F96210">
        <w:tc>
          <w:tcPr>
            <w:tcW w:w="1276" w:type="dxa"/>
            <w:vMerge/>
            <w:shd w:val="clear" w:color="auto" w:fill="auto"/>
          </w:tcPr>
          <w:p w14:paraId="0FCB507A" w14:textId="77777777" w:rsidR="00FE08D6" w:rsidRPr="00AD7210" w:rsidRDefault="00FE08D6" w:rsidP="00F96210">
            <w:pPr>
              <w:pStyle w:val="Tabletext"/>
              <w:rPr>
                <w:rFonts w:cs="Arial"/>
                <w:bCs/>
                <w:szCs w:val="18"/>
              </w:rPr>
            </w:pPr>
          </w:p>
        </w:tc>
        <w:tc>
          <w:tcPr>
            <w:tcW w:w="1276" w:type="dxa"/>
            <w:vMerge/>
            <w:shd w:val="clear" w:color="auto" w:fill="auto"/>
          </w:tcPr>
          <w:p w14:paraId="05DB2270" w14:textId="77777777" w:rsidR="00FE08D6" w:rsidRPr="00AD7210" w:rsidRDefault="00FE08D6" w:rsidP="00F96210">
            <w:pPr>
              <w:pStyle w:val="Tabletext"/>
              <w:rPr>
                <w:rFonts w:cs="Arial"/>
                <w:szCs w:val="18"/>
              </w:rPr>
            </w:pPr>
          </w:p>
        </w:tc>
        <w:tc>
          <w:tcPr>
            <w:tcW w:w="1417" w:type="dxa"/>
            <w:vMerge/>
            <w:shd w:val="clear" w:color="auto" w:fill="auto"/>
          </w:tcPr>
          <w:p w14:paraId="42C4D7B3" w14:textId="77777777" w:rsidR="00FE08D6" w:rsidRPr="00AD7210" w:rsidRDefault="00FE08D6" w:rsidP="00F96210">
            <w:pPr>
              <w:pStyle w:val="Tabletext"/>
              <w:spacing w:before="80" w:after="80"/>
              <w:rPr>
                <w:rFonts w:cs="Arial"/>
                <w:szCs w:val="18"/>
              </w:rPr>
            </w:pPr>
          </w:p>
        </w:tc>
        <w:tc>
          <w:tcPr>
            <w:tcW w:w="1418" w:type="dxa"/>
            <w:tcBorders>
              <w:top w:val="single" w:sz="8" w:space="0" w:color="D9D9D9" w:themeColor="background1" w:themeShade="D9"/>
              <w:bottom w:val="single" w:sz="8" w:space="0" w:color="D9D9D9" w:themeColor="background1" w:themeShade="D9"/>
            </w:tcBorders>
            <w:shd w:val="clear" w:color="auto" w:fill="auto"/>
          </w:tcPr>
          <w:p w14:paraId="1493C848" w14:textId="77777777" w:rsidR="00FE08D6" w:rsidRPr="00AD7210" w:rsidRDefault="00FE08D6" w:rsidP="00F96210">
            <w:pPr>
              <w:spacing w:before="80" w:after="80"/>
              <w:rPr>
                <w:rFonts w:ascii="Arial" w:hAnsi="Arial" w:cs="Arial"/>
                <w:color w:val="000000"/>
                <w:sz w:val="18"/>
                <w:szCs w:val="18"/>
              </w:rPr>
            </w:pPr>
            <w:r w:rsidRPr="00AD7210">
              <w:rPr>
                <w:rFonts w:ascii="Arial" w:hAnsi="Arial" w:cs="Arial"/>
                <w:color w:val="000000"/>
                <w:sz w:val="18"/>
                <w:szCs w:val="18"/>
              </w:rPr>
              <w:t>Non-award courses</w:t>
            </w:r>
          </w:p>
        </w:tc>
        <w:tc>
          <w:tcPr>
            <w:tcW w:w="2126" w:type="dxa"/>
            <w:tcBorders>
              <w:top w:val="single" w:sz="8" w:space="0" w:color="D9D9D9" w:themeColor="background1" w:themeShade="D9"/>
              <w:bottom w:val="single" w:sz="8" w:space="0" w:color="D9D9D9" w:themeColor="background1" w:themeShade="D9"/>
            </w:tcBorders>
            <w:shd w:val="clear" w:color="auto" w:fill="auto"/>
          </w:tcPr>
          <w:p w14:paraId="047730A7" w14:textId="77777777" w:rsidR="00FE08D6" w:rsidRPr="00AD7210" w:rsidRDefault="00FE08D6" w:rsidP="00F96210">
            <w:pPr>
              <w:spacing w:before="80" w:after="80"/>
              <w:rPr>
                <w:rFonts w:ascii="Arial" w:hAnsi="Arial" w:cs="Arial"/>
                <w:color w:val="000000"/>
                <w:sz w:val="18"/>
                <w:szCs w:val="18"/>
              </w:rPr>
            </w:pPr>
            <w:r w:rsidRPr="00AD7210">
              <w:rPr>
                <w:rFonts w:ascii="Arial" w:hAnsi="Arial" w:cs="Arial"/>
                <w:color w:val="000000"/>
                <w:sz w:val="18"/>
                <w:szCs w:val="18"/>
              </w:rPr>
              <w:t>Non-award courses</w:t>
            </w:r>
          </w:p>
        </w:tc>
        <w:tc>
          <w:tcPr>
            <w:tcW w:w="1559" w:type="dxa"/>
            <w:vMerge/>
            <w:shd w:val="clear" w:color="auto" w:fill="auto"/>
          </w:tcPr>
          <w:p w14:paraId="6B921683" w14:textId="77777777" w:rsidR="00FE08D6" w:rsidRPr="00AD7210" w:rsidRDefault="00FE08D6" w:rsidP="00F96210">
            <w:pPr>
              <w:pStyle w:val="Tabletext"/>
              <w:rPr>
                <w:rFonts w:cs="Arial"/>
                <w:szCs w:val="18"/>
              </w:rPr>
            </w:pPr>
          </w:p>
        </w:tc>
      </w:tr>
      <w:tr w:rsidR="00FE08D6" w:rsidRPr="00AD7210" w14:paraId="0FD47CEA" w14:textId="77777777" w:rsidTr="00F96210">
        <w:tc>
          <w:tcPr>
            <w:tcW w:w="1276" w:type="dxa"/>
            <w:vMerge/>
            <w:shd w:val="clear" w:color="auto" w:fill="auto"/>
          </w:tcPr>
          <w:p w14:paraId="033F9593" w14:textId="77777777" w:rsidR="00FE08D6" w:rsidRPr="00AD7210" w:rsidRDefault="00FE08D6" w:rsidP="00F96210">
            <w:pPr>
              <w:pStyle w:val="Tabletext"/>
              <w:rPr>
                <w:rFonts w:cs="Arial"/>
                <w:bCs/>
                <w:szCs w:val="18"/>
              </w:rPr>
            </w:pPr>
          </w:p>
        </w:tc>
        <w:tc>
          <w:tcPr>
            <w:tcW w:w="1276" w:type="dxa"/>
            <w:vMerge/>
            <w:shd w:val="clear" w:color="auto" w:fill="auto"/>
          </w:tcPr>
          <w:p w14:paraId="3959E133" w14:textId="77777777" w:rsidR="00FE08D6" w:rsidRPr="00AD7210" w:rsidRDefault="00FE08D6" w:rsidP="00F96210">
            <w:pPr>
              <w:pStyle w:val="Tabletext"/>
              <w:rPr>
                <w:rFonts w:cs="Arial"/>
                <w:szCs w:val="18"/>
              </w:rPr>
            </w:pPr>
          </w:p>
        </w:tc>
        <w:tc>
          <w:tcPr>
            <w:tcW w:w="1417" w:type="dxa"/>
            <w:vMerge/>
            <w:shd w:val="clear" w:color="auto" w:fill="auto"/>
          </w:tcPr>
          <w:p w14:paraId="48212F3B" w14:textId="77777777" w:rsidR="00FE08D6" w:rsidRPr="00AD7210" w:rsidRDefault="00FE08D6" w:rsidP="00F96210">
            <w:pPr>
              <w:pStyle w:val="Tabletext"/>
              <w:spacing w:before="80" w:after="80"/>
              <w:rPr>
                <w:rFonts w:cs="Arial"/>
                <w:szCs w:val="18"/>
              </w:rPr>
            </w:pPr>
          </w:p>
        </w:tc>
        <w:tc>
          <w:tcPr>
            <w:tcW w:w="1418" w:type="dxa"/>
            <w:vMerge w:val="restart"/>
            <w:tcBorders>
              <w:top w:val="single" w:sz="8" w:space="0" w:color="D9D9D9" w:themeColor="background1" w:themeShade="D9"/>
            </w:tcBorders>
            <w:shd w:val="clear" w:color="auto" w:fill="auto"/>
          </w:tcPr>
          <w:p w14:paraId="3C1DC2C6" w14:textId="77777777" w:rsidR="00FE08D6" w:rsidRPr="00AD7210" w:rsidRDefault="00FE08D6" w:rsidP="00F96210">
            <w:pPr>
              <w:spacing w:before="80" w:after="80"/>
              <w:rPr>
                <w:rFonts w:ascii="Arial" w:hAnsi="Arial" w:cs="Arial"/>
                <w:color w:val="000000"/>
                <w:sz w:val="18"/>
                <w:szCs w:val="18"/>
              </w:rPr>
            </w:pPr>
            <w:r w:rsidRPr="00AD7210">
              <w:rPr>
                <w:rFonts w:ascii="Arial" w:hAnsi="Arial" w:cs="Arial"/>
                <w:color w:val="000000"/>
                <w:sz w:val="18"/>
                <w:szCs w:val="18"/>
              </w:rPr>
              <w:t>Other education</w:t>
            </w:r>
          </w:p>
        </w:tc>
        <w:tc>
          <w:tcPr>
            <w:tcW w:w="2126" w:type="dxa"/>
            <w:tcBorders>
              <w:top w:val="single" w:sz="8" w:space="0" w:color="D9D9D9" w:themeColor="background1" w:themeShade="D9"/>
              <w:bottom w:val="single" w:sz="8" w:space="0" w:color="D9D9D9" w:themeColor="background1" w:themeShade="D9"/>
            </w:tcBorders>
            <w:shd w:val="clear" w:color="auto" w:fill="auto"/>
            <w:vAlign w:val="bottom"/>
          </w:tcPr>
          <w:p w14:paraId="5CC605B0" w14:textId="77777777" w:rsidR="00FE08D6" w:rsidRPr="00AD7210" w:rsidRDefault="00FE08D6" w:rsidP="00F96210">
            <w:pPr>
              <w:spacing w:before="80" w:after="80"/>
              <w:rPr>
                <w:rFonts w:ascii="Arial" w:hAnsi="Arial" w:cs="Arial"/>
                <w:color w:val="000000"/>
                <w:sz w:val="18"/>
                <w:szCs w:val="18"/>
              </w:rPr>
            </w:pPr>
            <w:r w:rsidRPr="00AD7210">
              <w:rPr>
                <w:rFonts w:ascii="Arial" w:hAnsi="Arial" w:cs="Arial"/>
                <w:color w:val="000000"/>
                <w:sz w:val="18"/>
                <w:szCs w:val="18"/>
              </w:rPr>
              <w:t>Statement of attainment</w:t>
            </w:r>
          </w:p>
        </w:tc>
        <w:tc>
          <w:tcPr>
            <w:tcW w:w="1559" w:type="dxa"/>
            <w:vMerge/>
            <w:shd w:val="clear" w:color="auto" w:fill="auto"/>
          </w:tcPr>
          <w:p w14:paraId="33D51006" w14:textId="77777777" w:rsidR="00FE08D6" w:rsidRPr="00AD7210" w:rsidRDefault="00FE08D6" w:rsidP="00F96210">
            <w:pPr>
              <w:pStyle w:val="Tabletext"/>
              <w:rPr>
                <w:rFonts w:cs="Arial"/>
                <w:szCs w:val="18"/>
              </w:rPr>
            </w:pPr>
          </w:p>
        </w:tc>
      </w:tr>
      <w:tr w:rsidR="00FE08D6" w:rsidRPr="00AD7210" w14:paraId="49B7294C" w14:textId="77777777" w:rsidTr="00F96210">
        <w:tc>
          <w:tcPr>
            <w:tcW w:w="1276" w:type="dxa"/>
            <w:vMerge/>
            <w:shd w:val="clear" w:color="auto" w:fill="auto"/>
          </w:tcPr>
          <w:p w14:paraId="65C8E277" w14:textId="77777777" w:rsidR="00FE08D6" w:rsidRPr="00AD7210" w:rsidRDefault="00FE08D6" w:rsidP="00F96210">
            <w:pPr>
              <w:pStyle w:val="Tabletext"/>
              <w:rPr>
                <w:rFonts w:cs="Arial"/>
                <w:bCs/>
                <w:szCs w:val="18"/>
              </w:rPr>
            </w:pPr>
          </w:p>
        </w:tc>
        <w:tc>
          <w:tcPr>
            <w:tcW w:w="1276" w:type="dxa"/>
            <w:vMerge/>
            <w:shd w:val="clear" w:color="auto" w:fill="auto"/>
          </w:tcPr>
          <w:p w14:paraId="66A4D7AE" w14:textId="77777777" w:rsidR="00FE08D6" w:rsidRPr="00AD7210" w:rsidRDefault="00FE08D6" w:rsidP="00F96210">
            <w:pPr>
              <w:pStyle w:val="Tabletext"/>
              <w:rPr>
                <w:rFonts w:cs="Arial"/>
                <w:szCs w:val="18"/>
              </w:rPr>
            </w:pPr>
          </w:p>
        </w:tc>
        <w:tc>
          <w:tcPr>
            <w:tcW w:w="1417" w:type="dxa"/>
            <w:vMerge/>
            <w:shd w:val="clear" w:color="auto" w:fill="auto"/>
          </w:tcPr>
          <w:p w14:paraId="5CF30FFE" w14:textId="77777777" w:rsidR="00FE08D6" w:rsidRPr="00AD7210" w:rsidRDefault="00FE08D6" w:rsidP="00F96210">
            <w:pPr>
              <w:pStyle w:val="Tabletext"/>
              <w:spacing w:before="80" w:after="80"/>
              <w:rPr>
                <w:rFonts w:cs="Arial"/>
                <w:szCs w:val="18"/>
              </w:rPr>
            </w:pPr>
          </w:p>
        </w:tc>
        <w:tc>
          <w:tcPr>
            <w:tcW w:w="1418" w:type="dxa"/>
            <w:vMerge/>
            <w:shd w:val="clear" w:color="auto" w:fill="auto"/>
          </w:tcPr>
          <w:p w14:paraId="73B95EAF" w14:textId="77777777" w:rsidR="00FE08D6" w:rsidRPr="00AD7210" w:rsidRDefault="00FE08D6" w:rsidP="00F96210">
            <w:pPr>
              <w:pStyle w:val="Tabletext"/>
              <w:spacing w:before="80" w:after="80"/>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vAlign w:val="bottom"/>
          </w:tcPr>
          <w:p w14:paraId="2972507E" w14:textId="77777777" w:rsidR="00FE08D6" w:rsidRPr="00AD7210" w:rsidRDefault="00FE08D6" w:rsidP="00F96210">
            <w:pPr>
              <w:spacing w:before="80" w:after="80"/>
              <w:rPr>
                <w:rFonts w:ascii="Arial" w:hAnsi="Arial" w:cs="Arial"/>
                <w:color w:val="000000"/>
                <w:sz w:val="18"/>
                <w:szCs w:val="18"/>
              </w:rPr>
            </w:pPr>
            <w:r w:rsidRPr="00AD7210">
              <w:rPr>
                <w:rFonts w:ascii="Arial" w:hAnsi="Arial" w:cs="Arial"/>
                <w:color w:val="000000"/>
                <w:sz w:val="18"/>
                <w:szCs w:val="18"/>
              </w:rPr>
              <w:t>Bridging &amp; enabling courses</w:t>
            </w:r>
          </w:p>
        </w:tc>
        <w:tc>
          <w:tcPr>
            <w:tcW w:w="1559" w:type="dxa"/>
            <w:vMerge/>
            <w:shd w:val="clear" w:color="auto" w:fill="auto"/>
          </w:tcPr>
          <w:p w14:paraId="2186C16D" w14:textId="77777777" w:rsidR="00FE08D6" w:rsidRPr="00AD7210" w:rsidRDefault="00FE08D6" w:rsidP="00F96210">
            <w:pPr>
              <w:pStyle w:val="Tabletext"/>
              <w:rPr>
                <w:rFonts w:cs="Arial"/>
                <w:szCs w:val="18"/>
              </w:rPr>
            </w:pPr>
          </w:p>
        </w:tc>
      </w:tr>
      <w:tr w:rsidR="00FE08D6" w:rsidRPr="00AD7210" w14:paraId="1AD835A9" w14:textId="77777777" w:rsidTr="00F96210">
        <w:tc>
          <w:tcPr>
            <w:tcW w:w="1276" w:type="dxa"/>
            <w:vMerge/>
            <w:tcBorders>
              <w:bottom w:val="single" w:sz="8" w:space="0" w:color="660066"/>
            </w:tcBorders>
            <w:shd w:val="clear" w:color="auto" w:fill="auto"/>
          </w:tcPr>
          <w:p w14:paraId="12B81304" w14:textId="77777777" w:rsidR="00FE08D6" w:rsidRPr="00AD7210" w:rsidRDefault="00FE08D6" w:rsidP="00F96210">
            <w:pPr>
              <w:pStyle w:val="Tabletext"/>
              <w:rPr>
                <w:rFonts w:cs="Arial"/>
                <w:bCs/>
                <w:szCs w:val="18"/>
              </w:rPr>
            </w:pPr>
          </w:p>
        </w:tc>
        <w:tc>
          <w:tcPr>
            <w:tcW w:w="1276" w:type="dxa"/>
            <w:vMerge/>
            <w:tcBorders>
              <w:bottom w:val="single" w:sz="8" w:space="0" w:color="660066"/>
            </w:tcBorders>
            <w:shd w:val="clear" w:color="auto" w:fill="auto"/>
          </w:tcPr>
          <w:p w14:paraId="3ABE4217" w14:textId="77777777" w:rsidR="00FE08D6" w:rsidRPr="00AD7210" w:rsidRDefault="00FE08D6" w:rsidP="00F96210">
            <w:pPr>
              <w:pStyle w:val="Tabletext"/>
              <w:rPr>
                <w:rFonts w:cs="Arial"/>
                <w:szCs w:val="18"/>
              </w:rPr>
            </w:pPr>
          </w:p>
        </w:tc>
        <w:tc>
          <w:tcPr>
            <w:tcW w:w="1417" w:type="dxa"/>
            <w:vMerge/>
            <w:tcBorders>
              <w:bottom w:val="single" w:sz="8" w:space="0" w:color="660066"/>
            </w:tcBorders>
            <w:shd w:val="clear" w:color="auto" w:fill="auto"/>
          </w:tcPr>
          <w:p w14:paraId="2FFA4AB1" w14:textId="77777777" w:rsidR="00FE08D6" w:rsidRPr="00AD7210" w:rsidRDefault="00FE08D6" w:rsidP="00F96210">
            <w:pPr>
              <w:pStyle w:val="Tabletext"/>
              <w:spacing w:before="80" w:after="80"/>
              <w:rPr>
                <w:rFonts w:cs="Arial"/>
                <w:szCs w:val="18"/>
              </w:rPr>
            </w:pPr>
          </w:p>
        </w:tc>
        <w:tc>
          <w:tcPr>
            <w:tcW w:w="1418" w:type="dxa"/>
            <w:vMerge/>
            <w:tcBorders>
              <w:bottom w:val="single" w:sz="8" w:space="0" w:color="660066"/>
            </w:tcBorders>
            <w:shd w:val="clear" w:color="auto" w:fill="auto"/>
          </w:tcPr>
          <w:p w14:paraId="30103614" w14:textId="77777777" w:rsidR="00FE08D6" w:rsidRPr="00AD7210" w:rsidRDefault="00FE08D6" w:rsidP="00F96210">
            <w:pPr>
              <w:pStyle w:val="Tabletext"/>
              <w:spacing w:before="80" w:after="80"/>
              <w:rPr>
                <w:rFonts w:cs="Arial"/>
                <w:szCs w:val="18"/>
              </w:rPr>
            </w:pPr>
          </w:p>
        </w:tc>
        <w:tc>
          <w:tcPr>
            <w:tcW w:w="2126" w:type="dxa"/>
            <w:tcBorders>
              <w:top w:val="single" w:sz="8" w:space="0" w:color="D9D9D9" w:themeColor="background1" w:themeShade="D9"/>
              <w:bottom w:val="single" w:sz="8" w:space="0" w:color="660066"/>
            </w:tcBorders>
            <w:shd w:val="clear" w:color="auto" w:fill="auto"/>
            <w:vAlign w:val="bottom"/>
          </w:tcPr>
          <w:p w14:paraId="78F76591" w14:textId="77777777" w:rsidR="00FE08D6" w:rsidRPr="00AD7210" w:rsidRDefault="00FE08D6" w:rsidP="00F96210">
            <w:pPr>
              <w:spacing w:before="80" w:after="80"/>
              <w:rPr>
                <w:rFonts w:ascii="Arial" w:hAnsi="Arial" w:cs="Arial"/>
                <w:color w:val="000000"/>
                <w:sz w:val="18"/>
                <w:szCs w:val="18"/>
              </w:rPr>
            </w:pPr>
            <w:r w:rsidRPr="00AD7210">
              <w:rPr>
                <w:rFonts w:ascii="Arial" w:hAnsi="Arial" w:cs="Arial"/>
                <w:color w:val="000000"/>
                <w:sz w:val="18"/>
                <w:szCs w:val="18"/>
              </w:rPr>
              <w:t>Not elsewhere classified</w:t>
            </w:r>
          </w:p>
        </w:tc>
        <w:tc>
          <w:tcPr>
            <w:tcW w:w="1559" w:type="dxa"/>
            <w:vMerge/>
            <w:tcBorders>
              <w:bottom w:val="single" w:sz="8" w:space="0" w:color="660066"/>
            </w:tcBorders>
            <w:shd w:val="clear" w:color="auto" w:fill="auto"/>
          </w:tcPr>
          <w:p w14:paraId="460076BE" w14:textId="77777777" w:rsidR="00FE08D6" w:rsidRPr="00AD7210" w:rsidRDefault="00FE08D6" w:rsidP="00F96210">
            <w:pPr>
              <w:pStyle w:val="Tabletext"/>
              <w:rPr>
                <w:rFonts w:cs="Arial"/>
                <w:szCs w:val="18"/>
              </w:rPr>
            </w:pPr>
          </w:p>
        </w:tc>
      </w:tr>
      <w:tr w:rsidR="00FE08D6" w:rsidRPr="00AD7210" w14:paraId="37CDE4F8"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tcBorders>
              <w:top w:val="nil"/>
              <w:left w:val="nil"/>
              <w:bottom w:val="nil"/>
              <w:right w:val="nil"/>
            </w:tcBorders>
          </w:tcPr>
          <w:p w14:paraId="738F57AD" w14:textId="77777777" w:rsidR="00FE08D6" w:rsidRPr="00AD7210" w:rsidRDefault="00FE08D6" w:rsidP="00F96210">
            <w:pPr>
              <w:pStyle w:val="tabletext-bold"/>
              <w:rPr>
                <w:rFonts w:cs="Arial"/>
                <w:szCs w:val="18"/>
              </w:rPr>
            </w:pPr>
          </w:p>
        </w:tc>
        <w:tc>
          <w:tcPr>
            <w:tcW w:w="7796" w:type="dxa"/>
            <w:gridSpan w:val="5"/>
            <w:tcBorders>
              <w:top w:val="nil"/>
              <w:left w:val="nil"/>
              <w:bottom w:val="nil"/>
              <w:right w:val="nil"/>
            </w:tcBorders>
          </w:tcPr>
          <w:p w14:paraId="5D238C65" w14:textId="77777777" w:rsidR="00FE08D6" w:rsidRPr="00AD7210" w:rsidRDefault="00FE08D6" w:rsidP="00F96210">
            <w:pPr>
              <w:pStyle w:val="Tabletext"/>
              <w:rPr>
                <w:rFonts w:cs="Arial"/>
                <w:szCs w:val="18"/>
              </w:rPr>
            </w:pPr>
          </w:p>
        </w:tc>
      </w:tr>
    </w:tbl>
    <w:p w14:paraId="70D5D59B" w14:textId="77777777" w:rsidR="00FE08D6" w:rsidRPr="00AD7210" w:rsidRDefault="00FE08D6" w:rsidP="00FE08D6">
      <w:pPr>
        <w:tabs>
          <w:tab w:val="right" w:leader="dot" w:pos="9072"/>
        </w:tabs>
        <w:spacing w:before="240"/>
        <w:rPr>
          <w:rFonts w:ascii="Arial" w:hAnsi="Arial" w:cs="Arial"/>
          <w:b/>
          <w:sz w:val="18"/>
          <w:szCs w:val="18"/>
        </w:rPr>
      </w:pPr>
    </w:p>
    <w:p w14:paraId="5670A181" w14:textId="77777777" w:rsidR="00FE08D6" w:rsidRPr="00AD7210" w:rsidRDefault="00FE08D6" w:rsidP="00FE08D6">
      <w:pPr>
        <w:pStyle w:val="H2Headings"/>
        <w:rPr>
          <w:rFonts w:cs="Arial"/>
          <w:sz w:val="18"/>
          <w:szCs w:val="18"/>
          <w:lang w:val="en-US"/>
        </w:rPr>
      </w:pPr>
      <w:bookmarkStart w:id="113" w:name="_Toc140757939"/>
      <w:bookmarkStart w:id="114" w:name="_Toc183599490"/>
      <w:r w:rsidRPr="00AD7210">
        <w:rPr>
          <w:rFonts w:cs="Arial"/>
          <w:sz w:val="18"/>
          <w:szCs w:val="18"/>
          <w:lang w:val="en-US"/>
        </w:rPr>
        <w:lastRenderedPageBreak/>
        <w:t>Delivery type</w:t>
      </w:r>
      <w:bookmarkEnd w:id="113"/>
      <w:bookmarkEnd w:id="114"/>
    </w:p>
    <w:p w14:paraId="39F0B7FE"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5"/>
        <w:gridCol w:w="1701"/>
        <w:gridCol w:w="1985"/>
        <w:gridCol w:w="2126"/>
        <w:gridCol w:w="1985"/>
      </w:tblGrid>
      <w:tr w:rsidR="00FE08D6" w:rsidRPr="00AD7210" w14:paraId="326FE12B" w14:textId="77777777" w:rsidTr="00F96210">
        <w:tc>
          <w:tcPr>
            <w:tcW w:w="2976" w:type="dxa"/>
            <w:gridSpan w:val="2"/>
            <w:shd w:val="clear" w:color="auto" w:fill="F2F2F2" w:themeFill="background1" w:themeFillShade="F2"/>
          </w:tcPr>
          <w:p w14:paraId="62CF54DA"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r w:rsidRPr="00AD7210">
              <w:rPr>
                <w:rFonts w:cs="Arial"/>
                <w:szCs w:val="18"/>
              </w:rPr>
              <w:br/>
            </w:r>
          </w:p>
        </w:tc>
        <w:tc>
          <w:tcPr>
            <w:tcW w:w="6096" w:type="dxa"/>
            <w:gridSpan w:val="3"/>
            <w:shd w:val="clear" w:color="auto" w:fill="F2F2F2" w:themeFill="background1" w:themeFillShade="F2"/>
          </w:tcPr>
          <w:p w14:paraId="46F71745"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1044975F" w14:textId="77777777" w:rsidR="00FE08D6" w:rsidRPr="00AD7210" w:rsidRDefault="00FE08D6" w:rsidP="00C979B4">
            <w:pPr>
              <w:pStyle w:val="Tabletext"/>
              <w:numPr>
                <w:ilvl w:val="0"/>
                <w:numId w:val="11"/>
              </w:numPr>
              <w:rPr>
                <w:rFonts w:cs="Arial"/>
                <w:szCs w:val="18"/>
                <w:lang w:val="en-US" w:eastAsia="en-US"/>
              </w:rPr>
            </w:pPr>
            <w:r w:rsidRPr="00AD7210">
              <w:rPr>
                <w:rFonts w:cs="Arial"/>
                <w:szCs w:val="18"/>
                <w:lang w:val="en-US" w:eastAsia="en-US"/>
              </w:rPr>
              <w:t>Subject enrolments</w:t>
            </w:r>
          </w:p>
        </w:tc>
      </w:tr>
      <w:tr w:rsidR="00FE08D6" w:rsidRPr="00AD7210" w14:paraId="23B59690" w14:textId="77777777" w:rsidTr="00F96210">
        <w:tc>
          <w:tcPr>
            <w:tcW w:w="2976" w:type="dxa"/>
            <w:gridSpan w:val="2"/>
            <w:shd w:val="clear" w:color="auto" w:fill="auto"/>
          </w:tcPr>
          <w:p w14:paraId="091DF74E" w14:textId="77777777" w:rsidR="00FE08D6" w:rsidRPr="00AD7210" w:rsidRDefault="00FE08D6" w:rsidP="00F96210">
            <w:pPr>
              <w:pStyle w:val="tabletext-bold"/>
              <w:rPr>
                <w:rFonts w:cs="Arial"/>
                <w:szCs w:val="18"/>
              </w:rPr>
            </w:pPr>
          </w:p>
        </w:tc>
        <w:tc>
          <w:tcPr>
            <w:tcW w:w="6096" w:type="dxa"/>
            <w:gridSpan w:val="3"/>
            <w:shd w:val="clear" w:color="auto" w:fill="auto"/>
          </w:tcPr>
          <w:p w14:paraId="5DA52627" w14:textId="77777777" w:rsidR="00FE08D6" w:rsidRPr="00AD7210" w:rsidRDefault="00FE08D6" w:rsidP="00F96210">
            <w:pPr>
              <w:pStyle w:val="Tabletext"/>
              <w:rPr>
                <w:rFonts w:cs="Arial"/>
                <w:szCs w:val="18"/>
                <w:lang w:val="en-US" w:eastAsia="en-US"/>
              </w:rPr>
            </w:pPr>
          </w:p>
        </w:tc>
      </w:tr>
      <w:tr w:rsidR="00FE08D6" w:rsidRPr="00AD7210" w14:paraId="13200989" w14:textId="77777777" w:rsidTr="00F96210">
        <w:tblPrEx>
          <w:tblBorders>
            <w:bottom w:val="single" w:sz="4" w:space="0" w:color="auto"/>
          </w:tblBorders>
        </w:tblPrEx>
        <w:tc>
          <w:tcPr>
            <w:tcW w:w="9072" w:type="dxa"/>
            <w:gridSpan w:val="5"/>
            <w:tcBorders>
              <w:top w:val="nil"/>
              <w:left w:val="nil"/>
              <w:bottom w:val="nil"/>
              <w:right w:val="nil"/>
            </w:tcBorders>
            <w:shd w:val="clear" w:color="auto" w:fill="800080"/>
          </w:tcPr>
          <w:p w14:paraId="085DD77A"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6B1E26E7" w14:textId="77777777" w:rsidTr="00F96210">
        <w:tblPrEx>
          <w:tblBorders>
            <w:top w:val="single" w:sz="12" w:space="0" w:color="000000"/>
            <w:bottom w:val="single" w:sz="12" w:space="0" w:color="000000"/>
          </w:tblBorders>
          <w:tblLook w:val="01E0" w:firstRow="1" w:lastRow="1" w:firstColumn="1" w:lastColumn="1" w:noHBand="0" w:noVBand="0"/>
        </w:tblPrEx>
        <w:tc>
          <w:tcPr>
            <w:tcW w:w="1275" w:type="dxa"/>
            <w:tcBorders>
              <w:top w:val="nil"/>
              <w:bottom w:val="single" w:sz="8" w:space="0" w:color="660066"/>
            </w:tcBorders>
            <w:shd w:val="clear" w:color="auto" w:fill="auto"/>
          </w:tcPr>
          <w:p w14:paraId="4F1A98AC"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701" w:type="dxa"/>
            <w:tcBorders>
              <w:top w:val="nil"/>
              <w:bottom w:val="single" w:sz="8" w:space="0" w:color="660066"/>
            </w:tcBorders>
            <w:shd w:val="clear" w:color="auto" w:fill="auto"/>
          </w:tcPr>
          <w:p w14:paraId="4A5FD86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985" w:type="dxa"/>
            <w:tcBorders>
              <w:top w:val="nil"/>
              <w:bottom w:val="single" w:sz="8" w:space="0" w:color="660066"/>
            </w:tcBorders>
            <w:shd w:val="clear" w:color="auto" w:fill="auto"/>
          </w:tcPr>
          <w:p w14:paraId="59FD99B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2126" w:type="dxa"/>
            <w:tcBorders>
              <w:top w:val="nil"/>
              <w:bottom w:val="single" w:sz="8" w:space="0" w:color="660066"/>
            </w:tcBorders>
            <w:shd w:val="clear" w:color="auto" w:fill="auto"/>
          </w:tcPr>
          <w:p w14:paraId="70FE16E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985" w:type="dxa"/>
            <w:tcBorders>
              <w:top w:val="nil"/>
              <w:bottom w:val="single" w:sz="8" w:space="0" w:color="660066"/>
            </w:tcBorders>
            <w:shd w:val="clear" w:color="auto" w:fill="auto"/>
          </w:tcPr>
          <w:p w14:paraId="5EC29D6C"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092505D5" w14:textId="77777777" w:rsidTr="00F96210">
        <w:tblPrEx>
          <w:tblBorders>
            <w:top w:val="single" w:sz="12" w:space="0" w:color="000000"/>
            <w:bottom w:val="single" w:sz="12" w:space="0" w:color="000000"/>
          </w:tblBorders>
          <w:tblLook w:val="01E0" w:firstRow="1" w:lastRow="1" w:firstColumn="1" w:lastColumn="1" w:noHBand="0" w:noVBand="0"/>
        </w:tblPrEx>
        <w:tc>
          <w:tcPr>
            <w:tcW w:w="1275" w:type="dxa"/>
            <w:vMerge w:val="restart"/>
            <w:tcBorders>
              <w:top w:val="single" w:sz="8" w:space="0" w:color="660066"/>
              <w:bottom w:val="single" w:sz="8" w:space="0" w:color="660066"/>
            </w:tcBorders>
            <w:shd w:val="clear" w:color="auto" w:fill="auto"/>
          </w:tcPr>
          <w:p w14:paraId="7EC7509E" w14:textId="77777777" w:rsidR="00FE08D6" w:rsidRPr="00AD7210" w:rsidRDefault="00FE08D6" w:rsidP="00F96210">
            <w:pPr>
              <w:pStyle w:val="tabletext-bold"/>
              <w:rPr>
                <w:rFonts w:cs="Arial"/>
                <w:szCs w:val="18"/>
              </w:rPr>
            </w:pPr>
            <w:r w:rsidRPr="00AD7210">
              <w:rPr>
                <w:rFonts w:cs="Arial"/>
                <w:szCs w:val="18"/>
              </w:rPr>
              <w:t>Delivery type</w:t>
            </w:r>
          </w:p>
          <w:p w14:paraId="3F6CC266" w14:textId="77777777" w:rsidR="00FE08D6" w:rsidRPr="00AD7210" w:rsidRDefault="00FE08D6" w:rsidP="00F96210">
            <w:pPr>
              <w:pStyle w:val="tabletext-bold"/>
              <w:rPr>
                <w:rFonts w:cs="Arial"/>
                <w:b w:val="0"/>
                <w:i/>
                <w:szCs w:val="18"/>
              </w:rPr>
            </w:pPr>
            <w:r w:rsidRPr="00AD7210">
              <w:rPr>
                <w:rFonts w:cs="Arial"/>
                <w:b w:val="0"/>
                <w:i/>
                <w:szCs w:val="18"/>
              </w:rPr>
              <w:t>(Based on the AVETMIS Standard 7.0 for years 2003-2017)</w:t>
            </w:r>
          </w:p>
        </w:tc>
        <w:tc>
          <w:tcPr>
            <w:tcW w:w="1701" w:type="dxa"/>
            <w:vMerge w:val="restart"/>
            <w:tcBorders>
              <w:top w:val="single" w:sz="8" w:space="0" w:color="660066"/>
              <w:bottom w:val="single" w:sz="8" w:space="0" w:color="660066"/>
            </w:tcBorders>
            <w:shd w:val="clear" w:color="auto" w:fill="auto"/>
          </w:tcPr>
          <w:p w14:paraId="4A6A866A" w14:textId="77777777" w:rsidR="00FE08D6" w:rsidRPr="00AD7210" w:rsidRDefault="00FE08D6" w:rsidP="00F96210">
            <w:pPr>
              <w:pStyle w:val="Tabletext"/>
              <w:rPr>
                <w:rFonts w:cs="Arial"/>
                <w:szCs w:val="18"/>
              </w:rPr>
            </w:pPr>
            <w:r w:rsidRPr="00AD7210">
              <w:rPr>
                <w:rFonts w:cs="Arial"/>
                <w:szCs w:val="18"/>
              </w:rPr>
              <w:t>The predominant style or mode of delivery for a subject enrolment.</w:t>
            </w:r>
          </w:p>
        </w:tc>
        <w:tc>
          <w:tcPr>
            <w:tcW w:w="1985" w:type="dxa"/>
            <w:tcBorders>
              <w:top w:val="single" w:sz="8" w:space="0" w:color="660066"/>
              <w:bottom w:val="single" w:sz="4" w:space="0" w:color="D9D9D9" w:themeColor="background1" w:themeShade="D9"/>
            </w:tcBorders>
            <w:shd w:val="clear" w:color="auto" w:fill="auto"/>
          </w:tcPr>
          <w:p w14:paraId="73B375A8" w14:textId="77777777" w:rsidR="00FE08D6" w:rsidRPr="00AD7210" w:rsidRDefault="00FE08D6" w:rsidP="00F96210">
            <w:pPr>
              <w:pStyle w:val="Tabletext"/>
              <w:rPr>
                <w:rFonts w:cs="Arial"/>
                <w:szCs w:val="18"/>
              </w:rPr>
            </w:pPr>
            <w:r w:rsidRPr="00AD7210">
              <w:rPr>
                <w:rFonts w:cs="Arial"/>
                <w:szCs w:val="18"/>
              </w:rPr>
              <w:t>College/campus based</w:t>
            </w:r>
          </w:p>
        </w:tc>
        <w:tc>
          <w:tcPr>
            <w:tcW w:w="2126" w:type="dxa"/>
            <w:vMerge w:val="restart"/>
            <w:tcBorders>
              <w:top w:val="single" w:sz="8" w:space="0" w:color="660066"/>
              <w:bottom w:val="nil"/>
            </w:tcBorders>
            <w:shd w:val="clear" w:color="auto" w:fill="auto"/>
          </w:tcPr>
          <w:p w14:paraId="46B5B67A" w14:textId="77777777" w:rsidR="00FE08D6" w:rsidRPr="00AD7210" w:rsidRDefault="00FE08D6" w:rsidP="00F96210">
            <w:pPr>
              <w:pStyle w:val="Tabletext"/>
              <w:rPr>
                <w:rFonts w:cs="Arial"/>
                <w:szCs w:val="18"/>
              </w:rPr>
            </w:pPr>
            <w:r w:rsidRPr="00AD7210">
              <w:rPr>
                <w:rFonts w:cs="Arial"/>
                <w:szCs w:val="18"/>
              </w:rPr>
              <w:t>n/a</w:t>
            </w:r>
          </w:p>
        </w:tc>
        <w:tc>
          <w:tcPr>
            <w:tcW w:w="1985" w:type="dxa"/>
            <w:vMerge w:val="restart"/>
            <w:tcBorders>
              <w:top w:val="single" w:sz="8" w:space="0" w:color="660066"/>
              <w:bottom w:val="nil"/>
            </w:tcBorders>
            <w:shd w:val="clear" w:color="auto" w:fill="auto"/>
          </w:tcPr>
          <w:p w14:paraId="44263751"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Delivery Mode Identifier </w:t>
            </w:r>
            <w:r w:rsidRPr="00AD7210">
              <w:rPr>
                <w:rFonts w:cs="Arial"/>
                <w:szCs w:val="18"/>
              </w:rPr>
              <w:t xml:space="preserve">from the </w:t>
            </w:r>
            <w:r w:rsidRPr="00AD7210">
              <w:rPr>
                <w:rFonts w:cs="Arial"/>
                <w:i/>
                <w:szCs w:val="18"/>
              </w:rPr>
              <w:t xml:space="preserve">Enrolment </w:t>
            </w:r>
            <w:r w:rsidRPr="00AD7210">
              <w:rPr>
                <w:rFonts w:cs="Arial"/>
                <w:szCs w:val="18"/>
              </w:rPr>
              <w:t>file.</w:t>
            </w:r>
          </w:p>
        </w:tc>
      </w:tr>
      <w:tr w:rsidR="00FE08D6" w:rsidRPr="00AD7210" w14:paraId="51BF033F" w14:textId="77777777" w:rsidTr="00F96210">
        <w:tblPrEx>
          <w:tblBorders>
            <w:top w:val="single" w:sz="12" w:space="0" w:color="000000"/>
            <w:bottom w:val="single" w:sz="12" w:space="0" w:color="000000"/>
          </w:tblBorders>
          <w:tblLook w:val="01E0" w:firstRow="1" w:lastRow="1" w:firstColumn="1" w:lastColumn="1" w:noHBand="0" w:noVBand="0"/>
        </w:tblPrEx>
        <w:tc>
          <w:tcPr>
            <w:tcW w:w="1275" w:type="dxa"/>
            <w:vMerge/>
            <w:tcBorders>
              <w:top w:val="nil"/>
              <w:bottom w:val="single" w:sz="8" w:space="0" w:color="660066"/>
            </w:tcBorders>
            <w:shd w:val="solid" w:color="C0C0C0" w:fill="FFFFFF"/>
          </w:tcPr>
          <w:p w14:paraId="6C5D62F7"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55AA8C79" w14:textId="77777777" w:rsidR="00FE08D6" w:rsidRPr="00AD7210" w:rsidRDefault="00FE08D6" w:rsidP="00F96210">
            <w:pPr>
              <w:pStyle w:val="Tabletext"/>
              <w:rPr>
                <w:rFonts w:cs="Arial"/>
                <w:szCs w:val="18"/>
              </w:rPr>
            </w:pPr>
          </w:p>
        </w:tc>
        <w:tc>
          <w:tcPr>
            <w:tcW w:w="1985" w:type="dxa"/>
            <w:tcBorders>
              <w:top w:val="single" w:sz="4" w:space="0" w:color="D9D9D9" w:themeColor="background1" w:themeShade="D9"/>
              <w:bottom w:val="single" w:sz="4" w:space="0" w:color="D9D9D9" w:themeColor="background1" w:themeShade="D9"/>
            </w:tcBorders>
            <w:shd w:val="clear" w:color="auto" w:fill="auto"/>
          </w:tcPr>
          <w:p w14:paraId="0ADBE9C8" w14:textId="77777777" w:rsidR="00FE08D6" w:rsidRPr="00AD7210" w:rsidRDefault="00FE08D6" w:rsidP="00F96210">
            <w:pPr>
              <w:pStyle w:val="Tabletext"/>
              <w:rPr>
                <w:rFonts w:cs="Arial"/>
                <w:szCs w:val="18"/>
              </w:rPr>
            </w:pPr>
            <w:r w:rsidRPr="00AD7210">
              <w:rPr>
                <w:rFonts w:cs="Arial"/>
                <w:szCs w:val="18"/>
              </w:rPr>
              <w:t>Online/remote access</w:t>
            </w:r>
          </w:p>
        </w:tc>
        <w:tc>
          <w:tcPr>
            <w:tcW w:w="2126" w:type="dxa"/>
            <w:vMerge/>
            <w:tcBorders>
              <w:top w:val="nil"/>
            </w:tcBorders>
            <w:shd w:val="clear" w:color="auto" w:fill="auto"/>
          </w:tcPr>
          <w:p w14:paraId="31A45FBF" w14:textId="77777777" w:rsidR="00FE08D6" w:rsidRPr="00AD7210" w:rsidRDefault="00FE08D6" w:rsidP="00F96210">
            <w:pPr>
              <w:pStyle w:val="Tabletext"/>
              <w:rPr>
                <w:rFonts w:cs="Arial"/>
                <w:szCs w:val="18"/>
              </w:rPr>
            </w:pPr>
          </w:p>
        </w:tc>
        <w:tc>
          <w:tcPr>
            <w:tcW w:w="1985" w:type="dxa"/>
            <w:vMerge/>
            <w:tcBorders>
              <w:top w:val="nil"/>
            </w:tcBorders>
            <w:shd w:val="clear" w:color="auto" w:fill="auto"/>
          </w:tcPr>
          <w:p w14:paraId="09F9DDCF" w14:textId="77777777" w:rsidR="00FE08D6" w:rsidRPr="00AD7210" w:rsidRDefault="00FE08D6" w:rsidP="00F96210">
            <w:pPr>
              <w:pStyle w:val="Tabletext"/>
              <w:rPr>
                <w:rFonts w:cs="Arial"/>
                <w:szCs w:val="18"/>
              </w:rPr>
            </w:pPr>
          </w:p>
        </w:tc>
      </w:tr>
      <w:tr w:rsidR="00FE08D6" w:rsidRPr="00AD7210" w14:paraId="2C6B8563" w14:textId="77777777" w:rsidTr="00F96210">
        <w:tblPrEx>
          <w:tblBorders>
            <w:top w:val="single" w:sz="12" w:space="0" w:color="000000"/>
            <w:bottom w:val="single" w:sz="12" w:space="0" w:color="000000"/>
          </w:tblBorders>
          <w:tblLook w:val="01E0" w:firstRow="1" w:lastRow="1" w:firstColumn="1" w:lastColumn="1" w:noHBand="0" w:noVBand="0"/>
        </w:tblPrEx>
        <w:tc>
          <w:tcPr>
            <w:tcW w:w="1275" w:type="dxa"/>
            <w:vMerge/>
            <w:tcBorders>
              <w:top w:val="nil"/>
              <w:bottom w:val="single" w:sz="8" w:space="0" w:color="660066"/>
            </w:tcBorders>
            <w:shd w:val="solid" w:color="C0C0C0" w:fill="FFFFFF"/>
          </w:tcPr>
          <w:p w14:paraId="27EC78CE"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35E34669" w14:textId="77777777" w:rsidR="00FE08D6" w:rsidRPr="00AD7210" w:rsidRDefault="00FE08D6" w:rsidP="00F96210">
            <w:pPr>
              <w:pStyle w:val="Tabletext"/>
              <w:rPr>
                <w:rFonts w:cs="Arial"/>
                <w:szCs w:val="18"/>
              </w:rPr>
            </w:pPr>
          </w:p>
        </w:tc>
        <w:tc>
          <w:tcPr>
            <w:tcW w:w="1985" w:type="dxa"/>
            <w:tcBorders>
              <w:top w:val="single" w:sz="4" w:space="0" w:color="D9D9D9" w:themeColor="background1" w:themeShade="D9"/>
              <w:bottom w:val="single" w:sz="4" w:space="0" w:color="D9D9D9" w:themeColor="background1" w:themeShade="D9"/>
            </w:tcBorders>
            <w:shd w:val="clear" w:color="auto" w:fill="auto"/>
          </w:tcPr>
          <w:p w14:paraId="6B11003C" w14:textId="77777777" w:rsidR="00FE08D6" w:rsidRPr="00AD7210" w:rsidRDefault="00FE08D6" w:rsidP="00F96210">
            <w:pPr>
              <w:pStyle w:val="Tabletext"/>
              <w:rPr>
                <w:rFonts w:cs="Arial"/>
                <w:szCs w:val="18"/>
              </w:rPr>
            </w:pPr>
            <w:r w:rsidRPr="00AD7210">
              <w:rPr>
                <w:rFonts w:cs="Arial"/>
                <w:szCs w:val="18"/>
              </w:rPr>
              <w:t>Employment based</w:t>
            </w:r>
          </w:p>
        </w:tc>
        <w:tc>
          <w:tcPr>
            <w:tcW w:w="2126" w:type="dxa"/>
            <w:vMerge/>
            <w:shd w:val="clear" w:color="auto" w:fill="auto"/>
          </w:tcPr>
          <w:p w14:paraId="0642F2B0" w14:textId="77777777" w:rsidR="00FE08D6" w:rsidRPr="00AD7210" w:rsidRDefault="00FE08D6" w:rsidP="00F96210">
            <w:pPr>
              <w:pStyle w:val="Tabletext"/>
              <w:rPr>
                <w:rFonts w:cs="Arial"/>
                <w:szCs w:val="18"/>
              </w:rPr>
            </w:pPr>
          </w:p>
        </w:tc>
        <w:tc>
          <w:tcPr>
            <w:tcW w:w="1985" w:type="dxa"/>
            <w:vMerge/>
            <w:shd w:val="clear" w:color="auto" w:fill="auto"/>
          </w:tcPr>
          <w:p w14:paraId="51650B33" w14:textId="77777777" w:rsidR="00FE08D6" w:rsidRPr="00AD7210" w:rsidRDefault="00FE08D6" w:rsidP="00F96210">
            <w:pPr>
              <w:pStyle w:val="Tabletext"/>
              <w:rPr>
                <w:rFonts w:cs="Arial"/>
                <w:szCs w:val="18"/>
              </w:rPr>
            </w:pPr>
          </w:p>
        </w:tc>
      </w:tr>
      <w:tr w:rsidR="00FE08D6" w:rsidRPr="00AD7210" w14:paraId="53B0F6F4" w14:textId="77777777" w:rsidTr="00F96210">
        <w:tblPrEx>
          <w:tblBorders>
            <w:top w:val="single" w:sz="12" w:space="0" w:color="000000"/>
            <w:bottom w:val="single" w:sz="12" w:space="0" w:color="000000"/>
          </w:tblBorders>
          <w:tblLook w:val="01E0" w:firstRow="1" w:lastRow="1" w:firstColumn="1" w:lastColumn="1" w:noHBand="0" w:noVBand="0"/>
        </w:tblPrEx>
        <w:tc>
          <w:tcPr>
            <w:tcW w:w="1275" w:type="dxa"/>
            <w:vMerge/>
            <w:tcBorders>
              <w:top w:val="nil"/>
              <w:bottom w:val="single" w:sz="8" w:space="0" w:color="660066"/>
            </w:tcBorders>
            <w:shd w:val="solid" w:color="C0C0C0" w:fill="FFFFFF"/>
          </w:tcPr>
          <w:p w14:paraId="33E8E2FC"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0858A3FC" w14:textId="77777777" w:rsidR="00FE08D6" w:rsidRPr="00AD7210" w:rsidRDefault="00FE08D6" w:rsidP="00F96210">
            <w:pPr>
              <w:pStyle w:val="Tabletext"/>
              <w:rPr>
                <w:rFonts w:cs="Arial"/>
                <w:szCs w:val="18"/>
              </w:rPr>
            </w:pPr>
          </w:p>
        </w:tc>
        <w:tc>
          <w:tcPr>
            <w:tcW w:w="1985" w:type="dxa"/>
            <w:tcBorders>
              <w:top w:val="single" w:sz="4" w:space="0" w:color="D9D9D9" w:themeColor="background1" w:themeShade="D9"/>
              <w:bottom w:val="single" w:sz="4" w:space="0" w:color="D9D9D9" w:themeColor="background1" w:themeShade="D9"/>
            </w:tcBorders>
            <w:shd w:val="clear" w:color="auto" w:fill="auto"/>
          </w:tcPr>
          <w:p w14:paraId="4B97A422" w14:textId="77777777" w:rsidR="00FE08D6" w:rsidRPr="00AD7210" w:rsidRDefault="00FE08D6" w:rsidP="00F96210">
            <w:pPr>
              <w:pStyle w:val="Tabletext"/>
              <w:rPr>
                <w:rFonts w:cs="Arial"/>
                <w:szCs w:val="18"/>
              </w:rPr>
            </w:pPr>
            <w:r w:rsidRPr="00AD7210">
              <w:rPr>
                <w:rFonts w:cs="Arial"/>
                <w:szCs w:val="18"/>
              </w:rPr>
              <w:t>Other</w:t>
            </w:r>
          </w:p>
        </w:tc>
        <w:tc>
          <w:tcPr>
            <w:tcW w:w="2126" w:type="dxa"/>
            <w:vMerge/>
            <w:shd w:val="clear" w:color="auto" w:fill="auto"/>
          </w:tcPr>
          <w:p w14:paraId="13807EED" w14:textId="77777777" w:rsidR="00FE08D6" w:rsidRPr="00AD7210" w:rsidRDefault="00FE08D6" w:rsidP="00F96210">
            <w:pPr>
              <w:pStyle w:val="Tabletext"/>
              <w:rPr>
                <w:rFonts w:cs="Arial"/>
                <w:szCs w:val="18"/>
              </w:rPr>
            </w:pPr>
          </w:p>
        </w:tc>
        <w:tc>
          <w:tcPr>
            <w:tcW w:w="1985" w:type="dxa"/>
            <w:vMerge/>
            <w:shd w:val="clear" w:color="auto" w:fill="auto"/>
          </w:tcPr>
          <w:p w14:paraId="43920404" w14:textId="77777777" w:rsidR="00FE08D6" w:rsidRPr="00AD7210" w:rsidRDefault="00FE08D6" w:rsidP="00F96210">
            <w:pPr>
              <w:pStyle w:val="Tabletext"/>
              <w:rPr>
                <w:rFonts w:cs="Arial"/>
                <w:szCs w:val="18"/>
              </w:rPr>
            </w:pPr>
          </w:p>
        </w:tc>
      </w:tr>
      <w:tr w:rsidR="00FE08D6" w:rsidRPr="00AD7210" w14:paraId="7DEE6ED9" w14:textId="77777777" w:rsidTr="00F96210">
        <w:tblPrEx>
          <w:tblBorders>
            <w:top w:val="single" w:sz="12" w:space="0" w:color="000000"/>
            <w:bottom w:val="single" w:sz="12" w:space="0" w:color="000000"/>
          </w:tblBorders>
          <w:tblLook w:val="01E0" w:firstRow="1" w:lastRow="1" w:firstColumn="1" w:lastColumn="1" w:noHBand="0" w:noVBand="0"/>
        </w:tblPrEx>
        <w:tc>
          <w:tcPr>
            <w:tcW w:w="1275" w:type="dxa"/>
            <w:vMerge/>
            <w:tcBorders>
              <w:top w:val="nil"/>
              <w:bottom w:val="single" w:sz="8" w:space="0" w:color="660066"/>
            </w:tcBorders>
            <w:shd w:val="solid" w:color="C0C0C0" w:fill="FFFFFF"/>
          </w:tcPr>
          <w:p w14:paraId="46FEBEE4"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35EDF8E9" w14:textId="77777777" w:rsidR="00FE08D6" w:rsidRPr="00AD7210" w:rsidRDefault="00FE08D6" w:rsidP="00F96210">
            <w:pPr>
              <w:pStyle w:val="Tabletext"/>
              <w:rPr>
                <w:rFonts w:cs="Arial"/>
                <w:szCs w:val="18"/>
              </w:rPr>
            </w:pPr>
          </w:p>
        </w:tc>
        <w:tc>
          <w:tcPr>
            <w:tcW w:w="1985" w:type="dxa"/>
            <w:tcBorders>
              <w:top w:val="single" w:sz="4" w:space="0" w:color="D9D9D9" w:themeColor="background1" w:themeShade="D9"/>
              <w:bottom w:val="single" w:sz="8" w:space="0" w:color="660066"/>
            </w:tcBorders>
            <w:shd w:val="clear" w:color="auto" w:fill="auto"/>
          </w:tcPr>
          <w:p w14:paraId="0572D272" w14:textId="77777777" w:rsidR="00FE08D6" w:rsidRPr="00AD7210" w:rsidRDefault="00FE08D6" w:rsidP="00F96210">
            <w:pPr>
              <w:pStyle w:val="Tabletext"/>
              <w:rPr>
                <w:rFonts w:cs="Arial"/>
                <w:szCs w:val="18"/>
              </w:rPr>
            </w:pPr>
            <w:r w:rsidRPr="00AD7210">
              <w:rPr>
                <w:rFonts w:cs="Arial"/>
                <w:szCs w:val="18"/>
              </w:rPr>
              <w:t>Not applicable</w:t>
            </w:r>
          </w:p>
        </w:tc>
        <w:tc>
          <w:tcPr>
            <w:tcW w:w="2126" w:type="dxa"/>
            <w:vMerge/>
            <w:tcBorders>
              <w:bottom w:val="single" w:sz="8" w:space="0" w:color="660066"/>
            </w:tcBorders>
            <w:shd w:val="clear" w:color="auto" w:fill="auto"/>
          </w:tcPr>
          <w:p w14:paraId="2100240D" w14:textId="77777777" w:rsidR="00FE08D6" w:rsidRPr="00AD7210" w:rsidRDefault="00FE08D6" w:rsidP="00F96210">
            <w:pPr>
              <w:pStyle w:val="Tabletext"/>
              <w:rPr>
                <w:rFonts w:cs="Arial"/>
                <w:szCs w:val="18"/>
              </w:rPr>
            </w:pPr>
          </w:p>
        </w:tc>
        <w:tc>
          <w:tcPr>
            <w:tcW w:w="1985" w:type="dxa"/>
            <w:vMerge/>
            <w:tcBorders>
              <w:bottom w:val="single" w:sz="8" w:space="0" w:color="660066"/>
            </w:tcBorders>
            <w:shd w:val="clear" w:color="auto" w:fill="auto"/>
          </w:tcPr>
          <w:p w14:paraId="1D73C8E3" w14:textId="77777777" w:rsidR="00FE08D6" w:rsidRPr="00AD7210" w:rsidRDefault="00FE08D6" w:rsidP="00F96210">
            <w:pPr>
              <w:pStyle w:val="Tabletext"/>
              <w:rPr>
                <w:rFonts w:cs="Arial"/>
                <w:szCs w:val="18"/>
              </w:rPr>
            </w:pPr>
          </w:p>
        </w:tc>
      </w:tr>
      <w:tr w:rsidR="00FE08D6" w:rsidRPr="00AD7210" w14:paraId="5F78638A" w14:textId="77777777" w:rsidTr="00F96210">
        <w:tblPrEx>
          <w:tblBorders>
            <w:top w:val="single" w:sz="12" w:space="0" w:color="000000"/>
            <w:bottom w:val="single" w:sz="12" w:space="0" w:color="000000"/>
          </w:tblBorders>
          <w:tblLook w:val="01E0" w:firstRow="1" w:lastRow="1" w:firstColumn="1" w:lastColumn="1" w:noHBand="0" w:noVBand="0"/>
        </w:tblPrEx>
        <w:tc>
          <w:tcPr>
            <w:tcW w:w="1275" w:type="dxa"/>
            <w:vMerge w:val="restart"/>
            <w:tcBorders>
              <w:top w:val="single" w:sz="8" w:space="0" w:color="660066"/>
              <w:bottom w:val="single" w:sz="8" w:space="0" w:color="660066"/>
            </w:tcBorders>
            <w:shd w:val="clear" w:color="auto" w:fill="auto"/>
          </w:tcPr>
          <w:p w14:paraId="3F1F787D" w14:textId="77777777" w:rsidR="00FE08D6" w:rsidRPr="00AD7210" w:rsidRDefault="00FE08D6" w:rsidP="00F96210">
            <w:pPr>
              <w:pStyle w:val="tabletext-bold"/>
              <w:rPr>
                <w:rFonts w:cs="Arial"/>
                <w:szCs w:val="18"/>
              </w:rPr>
            </w:pPr>
            <w:r w:rsidRPr="00AD7210">
              <w:rPr>
                <w:rFonts w:cs="Arial"/>
                <w:szCs w:val="18"/>
              </w:rPr>
              <w:t>Delivery type</w:t>
            </w:r>
          </w:p>
          <w:p w14:paraId="355E1E6A" w14:textId="77777777" w:rsidR="00FE08D6" w:rsidRPr="00AD7210" w:rsidRDefault="00FE08D6" w:rsidP="00F96210">
            <w:pPr>
              <w:pStyle w:val="tabletext-bold"/>
              <w:rPr>
                <w:rFonts w:cs="Arial"/>
                <w:b w:val="0"/>
                <w:i/>
                <w:szCs w:val="18"/>
              </w:rPr>
            </w:pPr>
            <w:r w:rsidRPr="00AD7210">
              <w:rPr>
                <w:rFonts w:cs="Arial"/>
                <w:b w:val="0"/>
                <w:i/>
                <w:szCs w:val="18"/>
              </w:rPr>
              <w:t>(Based on the AVETMIS Standard 8.0 for years 2018-current)</w:t>
            </w:r>
          </w:p>
        </w:tc>
        <w:tc>
          <w:tcPr>
            <w:tcW w:w="1701" w:type="dxa"/>
            <w:vMerge w:val="restart"/>
            <w:tcBorders>
              <w:top w:val="single" w:sz="8" w:space="0" w:color="660066"/>
              <w:bottom w:val="single" w:sz="8" w:space="0" w:color="660066"/>
            </w:tcBorders>
            <w:shd w:val="clear" w:color="auto" w:fill="auto"/>
          </w:tcPr>
          <w:p w14:paraId="76C19B86" w14:textId="77777777" w:rsidR="00FE08D6" w:rsidRPr="00AD7210" w:rsidRDefault="00FE08D6" w:rsidP="00F96210">
            <w:pPr>
              <w:pStyle w:val="Tabletext"/>
              <w:rPr>
                <w:rFonts w:cs="Arial"/>
                <w:szCs w:val="18"/>
              </w:rPr>
            </w:pPr>
            <w:r w:rsidRPr="00AD7210">
              <w:rPr>
                <w:rFonts w:cs="Arial"/>
                <w:szCs w:val="18"/>
              </w:rPr>
              <w:t>The predominant style or mode of delivery for a subject enrolment.</w:t>
            </w:r>
          </w:p>
        </w:tc>
        <w:tc>
          <w:tcPr>
            <w:tcW w:w="1985" w:type="dxa"/>
            <w:tcBorders>
              <w:top w:val="single" w:sz="8" w:space="0" w:color="660066"/>
              <w:bottom w:val="single" w:sz="4" w:space="0" w:color="D9D9D9" w:themeColor="background1" w:themeShade="D9"/>
            </w:tcBorders>
            <w:shd w:val="clear" w:color="auto" w:fill="auto"/>
          </w:tcPr>
          <w:p w14:paraId="7C786DC5" w14:textId="77777777" w:rsidR="00FE08D6" w:rsidRPr="00AD7210" w:rsidRDefault="00FE08D6" w:rsidP="00F96210">
            <w:pPr>
              <w:pStyle w:val="Tabletext"/>
              <w:rPr>
                <w:rFonts w:cs="Arial"/>
                <w:szCs w:val="18"/>
              </w:rPr>
            </w:pPr>
            <w:r w:rsidRPr="00AD7210">
              <w:rPr>
                <w:rFonts w:cs="Arial"/>
                <w:szCs w:val="18"/>
              </w:rPr>
              <w:t>Internal only</w:t>
            </w:r>
          </w:p>
        </w:tc>
        <w:tc>
          <w:tcPr>
            <w:tcW w:w="2126" w:type="dxa"/>
            <w:vMerge w:val="restart"/>
            <w:tcBorders>
              <w:top w:val="single" w:sz="8" w:space="0" w:color="660066"/>
              <w:bottom w:val="nil"/>
            </w:tcBorders>
            <w:shd w:val="clear" w:color="auto" w:fill="auto"/>
          </w:tcPr>
          <w:p w14:paraId="331815C7" w14:textId="77777777" w:rsidR="00FE08D6" w:rsidRPr="00AD7210" w:rsidRDefault="00FE08D6" w:rsidP="00F96210">
            <w:pPr>
              <w:pStyle w:val="Tabletext"/>
              <w:rPr>
                <w:rFonts w:cs="Arial"/>
                <w:szCs w:val="18"/>
              </w:rPr>
            </w:pPr>
            <w:r w:rsidRPr="00AD7210">
              <w:rPr>
                <w:rFonts w:cs="Arial"/>
                <w:szCs w:val="18"/>
              </w:rPr>
              <w:t>n/a</w:t>
            </w:r>
          </w:p>
        </w:tc>
        <w:tc>
          <w:tcPr>
            <w:tcW w:w="1985" w:type="dxa"/>
            <w:vMerge w:val="restart"/>
            <w:tcBorders>
              <w:top w:val="single" w:sz="8" w:space="0" w:color="660066"/>
              <w:bottom w:val="nil"/>
            </w:tcBorders>
            <w:shd w:val="clear" w:color="auto" w:fill="auto"/>
          </w:tcPr>
          <w:p w14:paraId="3E084CD5"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Delivery mode identifier </w:t>
            </w:r>
            <w:r w:rsidRPr="00AD7210">
              <w:rPr>
                <w:rFonts w:cs="Arial"/>
                <w:szCs w:val="18"/>
              </w:rPr>
              <w:t xml:space="preserve">from the </w:t>
            </w:r>
            <w:r w:rsidRPr="00AD7210">
              <w:rPr>
                <w:rFonts w:cs="Arial"/>
                <w:i/>
                <w:szCs w:val="18"/>
              </w:rPr>
              <w:t xml:space="preserve">Training activity </w:t>
            </w:r>
            <w:r w:rsidRPr="00AD7210">
              <w:rPr>
                <w:rFonts w:cs="Arial"/>
                <w:szCs w:val="18"/>
              </w:rPr>
              <w:t>file.</w:t>
            </w:r>
          </w:p>
        </w:tc>
      </w:tr>
      <w:tr w:rsidR="00FE08D6" w:rsidRPr="00AD7210" w14:paraId="572D4B80" w14:textId="77777777" w:rsidTr="00F96210">
        <w:tblPrEx>
          <w:tblBorders>
            <w:top w:val="single" w:sz="12" w:space="0" w:color="000000"/>
            <w:bottom w:val="single" w:sz="12" w:space="0" w:color="000000"/>
          </w:tblBorders>
          <w:tblLook w:val="01E0" w:firstRow="1" w:lastRow="1" w:firstColumn="1" w:lastColumn="1" w:noHBand="0" w:noVBand="0"/>
        </w:tblPrEx>
        <w:tc>
          <w:tcPr>
            <w:tcW w:w="1275" w:type="dxa"/>
            <w:vMerge/>
            <w:tcBorders>
              <w:top w:val="nil"/>
              <w:bottom w:val="single" w:sz="8" w:space="0" w:color="660066"/>
            </w:tcBorders>
            <w:shd w:val="solid" w:color="C0C0C0" w:fill="FFFFFF"/>
          </w:tcPr>
          <w:p w14:paraId="288F8F02"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266E0C74" w14:textId="77777777" w:rsidR="00FE08D6" w:rsidRPr="00AD7210" w:rsidRDefault="00FE08D6" w:rsidP="00F96210">
            <w:pPr>
              <w:pStyle w:val="Tabletext"/>
              <w:rPr>
                <w:rFonts w:cs="Arial"/>
                <w:szCs w:val="18"/>
              </w:rPr>
            </w:pPr>
          </w:p>
        </w:tc>
        <w:tc>
          <w:tcPr>
            <w:tcW w:w="1985" w:type="dxa"/>
            <w:tcBorders>
              <w:top w:val="single" w:sz="4" w:space="0" w:color="D9D9D9" w:themeColor="background1" w:themeShade="D9"/>
              <w:bottom w:val="single" w:sz="4" w:space="0" w:color="D9D9D9" w:themeColor="background1" w:themeShade="D9"/>
            </w:tcBorders>
            <w:shd w:val="clear" w:color="auto" w:fill="auto"/>
          </w:tcPr>
          <w:p w14:paraId="66E097FA" w14:textId="77777777" w:rsidR="00FE08D6" w:rsidRPr="00AD7210" w:rsidRDefault="00FE08D6" w:rsidP="00F96210">
            <w:pPr>
              <w:pStyle w:val="Tabletext"/>
              <w:rPr>
                <w:rFonts w:cs="Arial"/>
                <w:szCs w:val="18"/>
              </w:rPr>
            </w:pPr>
            <w:r w:rsidRPr="00AD7210">
              <w:rPr>
                <w:rFonts w:cs="Arial"/>
                <w:szCs w:val="18"/>
              </w:rPr>
              <w:t>External only</w:t>
            </w:r>
          </w:p>
        </w:tc>
        <w:tc>
          <w:tcPr>
            <w:tcW w:w="2126" w:type="dxa"/>
            <w:vMerge/>
            <w:tcBorders>
              <w:top w:val="nil"/>
            </w:tcBorders>
            <w:shd w:val="clear" w:color="auto" w:fill="auto"/>
          </w:tcPr>
          <w:p w14:paraId="513349DB" w14:textId="77777777" w:rsidR="00FE08D6" w:rsidRPr="00AD7210" w:rsidRDefault="00FE08D6" w:rsidP="00F96210">
            <w:pPr>
              <w:pStyle w:val="Tabletext"/>
              <w:rPr>
                <w:rFonts w:cs="Arial"/>
                <w:szCs w:val="18"/>
              </w:rPr>
            </w:pPr>
          </w:p>
        </w:tc>
        <w:tc>
          <w:tcPr>
            <w:tcW w:w="1985" w:type="dxa"/>
            <w:vMerge/>
            <w:tcBorders>
              <w:top w:val="nil"/>
            </w:tcBorders>
            <w:shd w:val="clear" w:color="auto" w:fill="auto"/>
          </w:tcPr>
          <w:p w14:paraId="37A52FF3" w14:textId="77777777" w:rsidR="00FE08D6" w:rsidRPr="00AD7210" w:rsidRDefault="00FE08D6" w:rsidP="00F96210">
            <w:pPr>
              <w:pStyle w:val="Tabletext"/>
              <w:rPr>
                <w:rFonts w:cs="Arial"/>
                <w:szCs w:val="18"/>
              </w:rPr>
            </w:pPr>
          </w:p>
        </w:tc>
      </w:tr>
      <w:tr w:rsidR="00FE08D6" w:rsidRPr="00AD7210" w14:paraId="31A732A4" w14:textId="77777777" w:rsidTr="00F96210">
        <w:tblPrEx>
          <w:tblBorders>
            <w:top w:val="single" w:sz="12" w:space="0" w:color="000000"/>
            <w:bottom w:val="single" w:sz="12" w:space="0" w:color="000000"/>
          </w:tblBorders>
          <w:tblLook w:val="01E0" w:firstRow="1" w:lastRow="1" w:firstColumn="1" w:lastColumn="1" w:noHBand="0" w:noVBand="0"/>
        </w:tblPrEx>
        <w:tc>
          <w:tcPr>
            <w:tcW w:w="1275" w:type="dxa"/>
            <w:vMerge/>
            <w:tcBorders>
              <w:top w:val="nil"/>
              <w:bottom w:val="single" w:sz="8" w:space="0" w:color="660066"/>
            </w:tcBorders>
            <w:shd w:val="solid" w:color="C0C0C0" w:fill="FFFFFF"/>
          </w:tcPr>
          <w:p w14:paraId="7FB65F9D"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127EFC61" w14:textId="77777777" w:rsidR="00FE08D6" w:rsidRPr="00AD7210" w:rsidRDefault="00FE08D6" w:rsidP="00F96210">
            <w:pPr>
              <w:pStyle w:val="Tabletext"/>
              <w:rPr>
                <w:rFonts w:cs="Arial"/>
                <w:szCs w:val="18"/>
              </w:rPr>
            </w:pPr>
          </w:p>
        </w:tc>
        <w:tc>
          <w:tcPr>
            <w:tcW w:w="1985" w:type="dxa"/>
            <w:tcBorders>
              <w:top w:val="single" w:sz="4" w:space="0" w:color="D9D9D9" w:themeColor="background1" w:themeShade="D9"/>
              <w:bottom w:val="single" w:sz="4" w:space="0" w:color="D9D9D9" w:themeColor="background1" w:themeShade="D9"/>
            </w:tcBorders>
            <w:shd w:val="clear" w:color="auto" w:fill="auto"/>
          </w:tcPr>
          <w:p w14:paraId="2CA4CFE9" w14:textId="77777777" w:rsidR="00FE08D6" w:rsidRPr="00AD7210" w:rsidRDefault="00FE08D6" w:rsidP="00F96210">
            <w:pPr>
              <w:pStyle w:val="Tabletext"/>
              <w:rPr>
                <w:rFonts w:cs="Arial"/>
                <w:szCs w:val="18"/>
              </w:rPr>
            </w:pPr>
            <w:r w:rsidRPr="00AD7210">
              <w:rPr>
                <w:rFonts w:cs="Arial"/>
                <w:szCs w:val="18"/>
              </w:rPr>
              <w:t>Workplace-based only</w:t>
            </w:r>
          </w:p>
        </w:tc>
        <w:tc>
          <w:tcPr>
            <w:tcW w:w="2126" w:type="dxa"/>
            <w:vMerge/>
            <w:shd w:val="clear" w:color="auto" w:fill="auto"/>
          </w:tcPr>
          <w:p w14:paraId="49C8D9BD" w14:textId="77777777" w:rsidR="00FE08D6" w:rsidRPr="00AD7210" w:rsidRDefault="00FE08D6" w:rsidP="00F96210">
            <w:pPr>
              <w:pStyle w:val="Tabletext"/>
              <w:rPr>
                <w:rFonts w:cs="Arial"/>
                <w:szCs w:val="18"/>
              </w:rPr>
            </w:pPr>
          </w:p>
        </w:tc>
        <w:tc>
          <w:tcPr>
            <w:tcW w:w="1985" w:type="dxa"/>
            <w:vMerge/>
            <w:shd w:val="clear" w:color="auto" w:fill="auto"/>
          </w:tcPr>
          <w:p w14:paraId="3955F510" w14:textId="77777777" w:rsidR="00FE08D6" w:rsidRPr="00AD7210" w:rsidRDefault="00FE08D6" w:rsidP="00F96210">
            <w:pPr>
              <w:pStyle w:val="Tabletext"/>
              <w:rPr>
                <w:rFonts w:cs="Arial"/>
                <w:szCs w:val="18"/>
              </w:rPr>
            </w:pPr>
          </w:p>
        </w:tc>
      </w:tr>
      <w:tr w:rsidR="00FE08D6" w:rsidRPr="00AD7210" w14:paraId="32E34C14" w14:textId="77777777" w:rsidTr="00F96210">
        <w:tblPrEx>
          <w:tblBorders>
            <w:top w:val="single" w:sz="12" w:space="0" w:color="000000"/>
            <w:bottom w:val="single" w:sz="12" w:space="0" w:color="000000"/>
          </w:tblBorders>
          <w:tblLook w:val="01E0" w:firstRow="1" w:lastRow="1" w:firstColumn="1" w:lastColumn="1" w:noHBand="0" w:noVBand="0"/>
        </w:tblPrEx>
        <w:tc>
          <w:tcPr>
            <w:tcW w:w="1275" w:type="dxa"/>
            <w:vMerge/>
            <w:tcBorders>
              <w:top w:val="nil"/>
              <w:bottom w:val="single" w:sz="8" w:space="0" w:color="660066"/>
            </w:tcBorders>
            <w:shd w:val="solid" w:color="C0C0C0" w:fill="FFFFFF"/>
          </w:tcPr>
          <w:p w14:paraId="764E9085"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3F0B4171" w14:textId="77777777" w:rsidR="00FE08D6" w:rsidRPr="00AD7210" w:rsidRDefault="00FE08D6" w:rsidP="00F96210">
            <w:pPr>
              <w:pStyle w:val="Tabletext"/>
              <w:rPr>
                <w:rFonts w:cs="Arial"/>
                <w:szCs w:val="18"/>
              </w:rPr>
            </w:pPr>
          </w:p>
        </w:tc>
        <w:tc>
          <w:tcPr>
            <w:tcW w:w="1985" w:type="dxa"/>
            <w:tcBorders>
              <w:top w:val="single" w:sz="4" w:space="0" w:color="D9D9D9" w:themeColor="background1" w:themeShade="D9"/>
              <w:bottom w:val="single" w:sz="4" w:space="0" w:color="D9D9D9" w:themeColor="background1" w:themeShade="D9"/>
            </w:tcBorders>
            <w:shd w:val="clear" w:color="auto" w:fill="auto"/>
          </w:tcPr>
          <w:p w14:paraId="2DDA6119" w14:textId="77777777" w:rsidR="00FE08D6" w:rsidRPr="00AD7210" w:rsidRDefault="00FE08D6" w:rsidP="00F96210">
            <w:pPr>
              <w:pStyle w:val="Tabletext"/>
              <w:rPr>
                <w:rFonts w:cs="Arial"/>
                <w:szCs w:val="18"/>
              </w:rPr>
            </w:pPr>
            <w:r w:rsidRPr="00AD7210">
              <w:rPr>
                <w:rFonts w:cs="Arial"/>
                <w:szCs w:val="18"/>
              </w:rPr>
              <w:t>Combination of internal and external</w:t>
            </w:r>
          </w:p>
        </w:tc>
        <w:tc>
          <w:tcPr>
            <w:tcW w:w="2126" w:type="dxa"/>
            <w:vMerge/>
            <w:shd w:val="clear" w:color="auto" w:fill="auto"/>
          </w:tcPr>
          <w:p w14:paraId="2DCBB5C7" w14:textId="77777777" w:rsidR="00FE08D6" w:rsidRPr="00AD7210" w:rsidRDefault="00FE08D6" w:rsidP="00F96210">
            <w:pPr>
              <w:pStyle w:val="Tabletext"/>
              <w:rPr>
                <w:rFonts w:cs="Arial"/>
                <w:szCs w:val="18"/>
              </w:rPr>
            </w:pPr>
          </w:p>
        </w:tc>
        <w:tc>
          <w:tcPr>
            <w:tcW w:w="1985" w:type="dxa"/>
            <w:vMerge/>
            <w:shd w:val="clear" w:color="auto" w:fill="auto"/>
          </w:tcPr>
          <w:p w14:paraId="7B0967E2" w14:textId="77777777" w:rsidR="00FE08D6" w:rsidRPr="00AD7210" w:rsidRDefault="00FE08D6" w:rsidP="00F96210">
            <w:pPr>
              <w:pStyle w:val="Tabletext"/>
              <w:rPr>
                <w:rFonts w:cs="Arial"/>
                <w:szCs w:val="18"/>
              </w:rPr>
            </w:pPr>
          </w:p>
        </w:tc>
      </w:tr>
      <w:tr w:rsidR="00FE08D6" w:rsidRPr="00AD7210" w14:paraId="571A5694" w14:textId="77777777" w:rsidTr="00F96210">
        <w:tblPrEx>
          <w:tblBorders>
            <w:top w:val="single" w:sz="12" w:space="0" w:color="000000"/>
            <w:bottom w:val="single" w:sz="12" w:space="0" w:color="000000"/>
          </w:tblBorders>
          <w:tblLook w:val="01E0" w:firstRow="1" w:lastRow="1" w:firstColumn="1" w:lastColumn="1" w:noHBand="0" w:noVBand="0"/>
        </w:tblPrEx>
        <w:tc>
          <w:tcPr>
            <w:tcW w:w="1275" w:type="dxa"/>
            <w:vMerge/>
            <w:tcBorders>
              <w:top w:val="nil"/>
              <w:bottom w:val="single" w:sz="8" w:space="0" w:color="660066"/>
            </w:tcBorders>
            <w:shd w:val="solid" w:color="C0C0C0" w:fill="FFFFFF"/>
          </w:tcPr>
          <w:p w14:paraId="54EA6239"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3EC6FF12" w14:textId="77777777" w:rsidR="00FE08D6" w:rsidRPr="00AD7210" w:rsidRDefault="00FE08D6" w:rsidP="00F96210">
            <w:pPr>
              <w:pStyle w:val="Tabletext"/>
              <w:rPr>
                <w:rFonts w:cs="Arial"/>
                <w:szCs w:val="18"/>
              </w:rPr>
            </w:pPr>
          </w:p>
        </w:tc>
        <w:tc>
          <w:tcPr>
            <w:tcW w:w="1985" w:type="dxa"/>
            <w:tcBorders>
              <w:top w:val="single" w:sz="4" w:space="0" w:color="D9D9D9" w:themeColor="background1" w:themeShade="D9"/>
              <w:bottom w:val="single" w:sz="4" w:space="0" w:color="D9D9D9" w:themeColor="background1" w:themeShade="D9"/>
            </w:tcBorders>
            <w:shd w:val="clear" w:color="auto" w:fill="auto"/>
          </w:tcPr>
          <w:p w14:paraId="733431A0" w14:textId="77777777" w:rsidR="00FE08D6" w:rsidRPr="00AD7210" w:rsidRDefault="00FE08D6" w:rsidP="00F96210">
            <w:pPr>
              <w:pStyle w:val="Tabletext"/>
              <w:rPr>
                <w:rFonts w:cs="Arial"/>
                <w:szCs w:val="18"/>
              </w:rPr>
            </w:pPr>
            <w:r w:rsidRPr="00AD7210">
              <w:rPr>
                <w:rFonts w:cs="Arial"/>
                <w:szCs w:val="18"/>
              </w:rPr>
              <w:t>Combination of internal and workplace-based</w:t>
            </w:r>
          </w:p>
        </w:tc>
        <w:tc>
          <w:tcPr>
            <w:tcW w:w="2126" w:type="dxa"/>
            <w:vMerge/>
            <w:shd w:val="clear" w:color="auto" w:fill="auto"/>
          </w:tcPr>
          <w:p w14:paraId="3460AA08" w14:textId="77777777" w:rsidR="00FE08D6" w:rsidRPr="00AD7210" w:rsidRDefault="00FE08D6" w:rsidP="00F96210">
            <w:pPr>
              <w:pStyle w:val="Tabletext"/>
              <w:rPr>
                <w:rFonts w:cs="Arial"/>
                <w:szCs w:val="18"/>
              </w:rPr>
            </w:pPr>
          </w:p>
        </w:tc>
        <w:tc>
          <w:tcPr>
            <w:tcW w:w="1985" w:type="dxa"/>
            <w:vMerge/>
            <w:shd w:val="clear" w:color="auto" w:fill="auto"/>
          </w:tcPr>
          <w:p w14:paraId="7B67C5C0" w14:textId="77777777" w:rsidR="00FE08D6" w:rsidRPr="00AD7210" w:rsidRDefault="00FE08D6" w:rsidP="00F96210">
            <w:pPr>
              <w:pStyle w:val="Tabletext"/>
              <w:rPr>
                <w:rFonts w:cs="Arial"/>
                <w:szCs w:val="18"/>
              </w:rPr>
            </w:pPr>
          </w:p>
        </w:tc>
      </w:tr>
      <w:tr w:rsidR="00FE08D6" w:rsidRPr="00AD7210" w14:paraId="5A348B30" w14:textId="77777777" w:rsidTr="00F96210">
        <w:tblPrEx>
          <w:tblBorders>
            <w:top w:val="single" w:sz="12" w:space="0" w:color="000000"/>
            <w:bottom w:val="single" w:sz="12" w:space="0" w:color="000000"/>
          </w:tblBorders>
          <w:tblLook w:val="01E0" w:firstRow="1" w:lastRow="1" w:firstColumn="1" w:lastColumn="1" w:noHBand="0" w:noVBand="0"/>
        </w:tblPrEx>
        <w:tc>
          <w:tcPr>
            <w:tcW w:w="1275" w:type="dxa"/>
            <w:vMerge/>
            <w:tcBorders>
              <w:top w:val="nil"/>
              <w:bottom w:val="single" w:sz="8" w:space="0" w:color="660066"/>
            </w:tcBorders>
            <w:shd w:val="solid" w:color="C0C0C0" w:fill="FFFFFF"/>
          </w:tcPr>
          <w:p w14:paraId="2878411C"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2866A4BE" w14:textId="77777777" w:rsidR="00FE08D6" w:rsidRPr="00AD7210" w:rsidRDefault="00FE08D6" w:rsidP="00F96210">
            <w:pPr>
              <w:pStyle w:val="Tabletext"/>
              <w:rPr>
                <w:rFonts w:cs="Arial"/>
                <w:szCs w:val="18"/>
              </w:rPr>
            </w:pPr>
          </w:p>
        </w:tc>
        <w:tc>
          <w:tcPr>
            <w:tcW w:w="1985" w:type="dxa"/>
            <w:tcBorders>
              <w:top w:val="single" w:sz="4" w:space="0" w:color="D9D9D9" w:themeColor="background1" w:themeShade="D9"/>
              <w:bottom w:val="single" w:sz="4" w:space="0" w:color="D9D9D9" w:themeColor="background1" w:themeShade="D9"/>
            </w:tcBorders>
            <w:shd w:val="clear" w:color="auto" w:fill="auto"/>
          </w:tcPr>
          <w:p w14:paraId="04CAD123" w14:textId="77777777" w:rsidR="00FE08D6" w:rsidRPr="00AD7210" w:rsidRDefault="00FE08D6" w:rsidP="00F96210">
            <w:pPr>
              <w:pStyle w:val="Tabletext"/>
              <w:rPr>
                <w:rFonts w:cs="Arial"/>
                <w:szCs w:val="18"/>
              </w:rPr>
            </w:pPr>
            <w:r w:rsidRPr="00AD7210">
              <w:rPr>
                <w:rFonts w:cs="Arial"/>
                <w:szCs w:val="18"/>
              </w:rPr>
              <w:t>Combination of external and workplace-based</w:t>
            </w:r>
          </w:p>
        </w:tc>
        <w:tc>
          <w:tcPr>
            <w:tcW w:w="2126" w:type="dxa"/>
            <w:vMerge/>
            <w:shd w:val="clear" w:color="auto" w:fill="auto"/>
          </w:tcPr>
          <w:p w14:paraId="73C5E375" w14:textId="77777777" w:rsidR="00FE08D6" w:rsidRPr="00AD7210" w:rsidRDefault="00FE08D6" w:rsidP="00F96210">
            <w:pPr>
              <w:pStyle w:val="Tabletext"/>
              <w:rPr>
                <w:rFonts w:cs="Arial"/>
                <w:szCs w:val="18"/>
              </w:rPr>
            </w:pPr>
          </w:p>
        </w:tc>
        <w:tc>
          <w:tcPr>
            <w:tcW w:w="1985" w:type="dxa"/>
            <w:vMerge/>
            <w:shd w:val="clear" w:color="auto" w:fill="auto"/>
          </w:tcPr>
          <w:p w14:paraId="09B4051B" w14:textId="77777777" w:rsidR="00FE08D6" w:rsidRPr="00AD7210" w:rsidRDefault="00FE08D6" w:rsidP="00F96210">
            <w:pPr>
              <w:pStyle w:val="Tabletext"/>
              <w:rPr>
                <w:rFonts w:cs="Arial"/>
                <w:szCs w:val="18"/>
              </w:rPr>
            </w:pPr>
          </w:p>
        </w:tc>
      </w:tr>
      <w:tr w:rsidR="00FE08D6" w:rsidRPr="00AD7210" w14:paraId="209A64E0" w14:textId="77777777" w:rsidTr="00F96210">
        <w:tblPrEx>
          <w:tblBorders>
            <w:top w:val="single" w:sz="12" w:space="0" w:color="000000"/>
            <w:bottom w:val="single" w:sz="12" w:space="0" w:color="000000"/>
          </w:tblBorders>
          <w:tblLook w:val="01E0" w:firstRow="1" w:lastRow="1" w:firstColumn="1" w:lastColumn="1" w:noHBand="0" w:noVBand="0"/>
        </w:tblPrEx>
        <w:tc>
          <w:tcPr>
            <w:tcW w:w="1275" w:type="dxa"/>
            <w:vMerge/>
            <w:tcBorders>
              <w:top w:val="nil"/>
              <w:bottom w:val="single" w:sz="8" w:space="0" w:color="660066"/>
            </w:tcBorders>
            <w:shd w:val="solid" w:color="C0C0C0" w:fill="FFFFFF"/>
          </w:tcPr>
          <w:p w14:paraId="2CCC9AFD"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40629AA0" w14:textId="77777777" w:rsidR="00FE08D6" w:rsidRPr="00AD7210" w:rsidRDefault="00FE08D6" w:rsidP="00F96210">
            <w:pPr>
              <w:pStyle w:val="Tabletext"/>
              <w:rPr>
                <w:rFonts w:cs="Arial"/>
                <w:szCs w:val="18"/>
              </w:rPr>
            </w:pPr>
          </w:p>
        </w:tc>
        <w:tc>
          <w:tcPr>
            <w:tcW w:w="1985" w:type="dxa"/>
            <w:tcBorders>
              <w:top w:val="single" w:sz="4" w:space="0" w:color="D9D9D9" w:themeColor="background1" w:themeShade="D9"/>
              <w:bottom w:val="single" w:sz="4" w:space="0" w:color="D9D9D9" w:themeColor="background1" w:themeShade="D9"/>
            </w:tcBorders>
            <w:shd w:val="clear" w:color="auto" w:fill="auto"/>
          </w:tcPr>
          <w:p w14:paraId="21D2C73D" w14:textId="77777777" w:rsidR="00FE08D6" w:rsidRPr="00AD7210" w:rsidRDefault="00FE08D6" w:rsidP="00F96210">
            <w:pPr>
              <w:pStyle w:val="Tabletext"/>
              <w:rPr>
                <w:rFonts w:cs="Arial"/>
                <w:szCs w:val="18"/>
              </w:rPr>
            </w:pPr>
            <w:r w:rsidRPr="00AD7210">
              <w:rPr>
                <w:rFonts w:cs="Arial"/>
                <w:szCs w:val="18"/>
              </w:rPr>
              <w:t>Combination of all modes</w:t>
            </w:r>
          </w:p>
        </w:tc>
        <w:tc>
          <w:tcPr>
            <w:tcW w:w="2126" w:type="dxa"/>
            <w:vMerge/>
            <w:shd w:val="clear" w:color="auto" w:fill="auto"/>
          </w:tcPr>
          <w:p w14:paraId="2E324435" w14:textId="77777777" w:rsidR="00FE08D6" w:rsidRPr="00AD7210" w:rsidRDefault="00FE08D6" w:rsidP="00F96210">
            <w:pPr>
              <w:pStyle w:val="Tabletext"/>
              <w:rPr>
                <w:rFonts w:cs="Arial"/>
                <w:szCs w:val="18"/>
              </w:rPr>
            </w:pPr>
          </w:p>
        </w:tc>
        <w:tc>
          <w:tcPr>
            <w:tcW w:w="1985" w:type="dxa"/>
            <w:vMerge/>
            <w:shd w:val="clear" w:color="auto" w:fill="auto"/>
          </w:tcPr>
          <w:p w14:paraId="596F5EF3" w14:textId="77777777" w:rsidR="00FE08D6" w:rsidRPr="00AD7210" w:rsidRDefault="00FE08D6" w:rsidP="00F96210">
            <w:pPr>
              <w:pStyle w:val="Tabletext"/>
              <w:rPr>
                <w:rFonts w:cs="Arial"/>
                <w:szCs w:val="18"/>
              </w:rPr>
            </w:pPr>
          </w:p>
        </w:tc>
      </w:tr>
      <w:tr w:rsidR="00FE08D6" w:rsidRPr="00AD7210" w14:paraId="33093A5D" w14:textId="77777777" w:rsidTr="00F96210">
        <w:tblPrEx>
          <w:tblBorders>
            <w:top w:val="single" w:sz="12" w:space="0" w:color="000000"/>
            <w:bottom w:val="single" w:sz="12" w:space="0" w:color="000000"/>
          </w:tblBorders>
          <w:tblLook w:val="01E0" w:firstRow="1" w:lastRow="1" w:firstColumn="1" w:lastColumn="1" w:noHBand="0" w:noVBand="0"/>
        </w:tblPrEx>
        <w:tc>
          <w:tcPr>
            <w:tcW w:w="1275" w:type="dxa"/>
            <w:vMerge/>
            <w:tcBorders>
              <w:top w:val="nil"/>
              <w:bottom w:val="single" w:sz="4" w:space="0" w:color="660066"/>
            </w:tcBorders>
            <w:shd w:val="solid" w:color="C0C0C0" w:fill="FFFFFF"/>
          </w:tcPr>
          <w:p w14:paraId="5E1C9B9F" w14:textId="77777777" w:rsidR="00FE08D6" w:rsidRPr="00AD7210" w:rsidRDefault="00FE08D6" w:rsidP="00F96210">
            <w:pPr>
              <w:pStyle w:val="Tabletext"/>
              <w:rPr>
                <w:rFonts w:cs="Arial"/>
                <w:bCs/>
                <w:szCs w:val="18"/>
              </w:rPr>
            </w:pPr>
          </w:p>
        </w:tc>
        <w:tc>
          <w:tcPr>
            <w:tcW w:w="1701" w:type="dxa"/>
            <w:vMerge/>
            <w:tcBorders>
              <w:top w:val="nil"/>
              <w:bottom w:val="single" w:sz="4" w:space="0" w:color="660066"/>
            </w:tcBorders>
            <w:shd w:val="clear" w:color="auto" w:fill="auto"/>
          </w:tcPr>
          <w:p w14:paraId="0A8B1016" w14:textId="77777777" w:rsidR="00FE08D6" w:rsidRPr="00AD7210" w:rsidRDefault="00FE08D6" w:rsidP="00F96210">
            <w:pPr>
              <w:pStyle w:val="Tabletext"/>
              <w:rPr>
                <w:rFonts w:cs="Arial"/>
                <w:szCs w:val="18"/>
              </w:rPr>
            </w:pPr>
          </w:p>
        </w:tc>
        <w:tc>
          <w:tcPr>
            <w:tcW w:w="1985" w:type="dxa"/>
            <w:tcBorders>
              <w:top w:val="single" w:sz="4" w:space="0" w:color="D9D9D9" w:themeColor="background1" w:themeShade="D9"/>
              <w:bottom w:val="single" w:sz="4" w:space="0" w:color="660066"/>
            </w:tcBorders>
            <w:shd w:val="clear" w:color="auto" w:fill="auto"/>
          </w:tcPr>
          <w:p w14:paraId="13F4CFFF" w14:textId="77777777" w:rsidR="00FE08D6" w:rsidRPr="00AD7210" w:rsidRDefault="00FE08D6" w:rsidP="00F96210">
            <w:pPr>
              <w:pStyle w:val="Tabletext"/>
              <w:rPr>
                <w:rFonts w:cs="Arial"/>
                <w:szCs w:val="18"/>
              </w:rPr>
            </w:pPr>
            <w:r w:rsidRPr="00AD7210">
              <w:rPr>
                <w:rFonts w:cs="Arial"/>
                <w:szCs w:val="18"/>
              </w:rPr>
              <w:t>Not applicable (RPL or credit transfer)</w:t>
            </w:r>
          </w:p>
        </w:tc>
        <w:tc>
          <w:tcPr>
            <w:tcW w:w="2126" w:type="dxa"/>
            <w:vMerge/>
            <w:tcBorders>
              <w:bottom w:val="single" w:sz="4" w:space="0" w:color="660066"/>
            </w:tcBorders>
            <w:shd w:val="clear" w:color="auto" w:fill="auto"/>
          </w:tcPr>
          <w:p w14:paraId="31DC1F5D" w14:textId="77777777" w:rsidR="00FE08D6" w:rsidRPr="00AD7210" w:rsidRDefault="00FE08D6" w:rsidP="00F96210">
            <w:pPr>
              <w:pStyle w:val="Tabletext"/>
              <w:rPr>
                <w:rFonts w:cs="Arial"/>
                <w:szCs w:val="18"/>
              </w:rPr>
            </w:pPr>
          </w:p>
        </w:tc>
        <w:tc>
          <w:tcPr>
            <w:tcW w:w="1985" w:type="dxa"/>
            <w:vMerge/>
            <w:tcBorders>
              <w:bottom w:val="single" w:sz="4" w:space="0" w:color="660066"/>
            </w:tcBorders>
            <w:shd w:val="clear" w:color="auto" w:fill="auto"/>
          </w:tcPr>
          <w:p w14:paraId="64ABEF53" w14:textId="77777777" w:rsidR="00FE08D6" w:rsidRPr="00AD7210" w:rsidRDefault="00FE08D6" w:rsidP="00F96210">
            <w:pPr>
              <w:pStyle w:val="Tabletext"/>
              <w:rPr>
                <w:rFonts w:cs="Arial"/>
                <w:szCs w:val="18"/>
              </w:rPr>
            </w:pPr>
          </w:p>
        </w:tc>
      </w:tr>
      <w:tr w:rsidR="00FE08D6" w:rsidRPr="00AD7210" w14:paraId="4E360C0C"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5" w:type="dxa"/>
            <w:tcBorders>
              <w:top w:val="single" w:sz="4" w:space="0" w:color="660066"/>
              <w:left w:val="nil"/>
              <w:bottom w:val="nil"/>
              <w:right w:val="nil"/>
            </w:tcBorders>
          </w:tcPr>
          <w:p w14:paraId="0410DB41" w14:textId="77777777" w:rsidR="00FE08D6" w:rsidRPr="00AD7210" w:rsidRDefault="00FE08D6" w:rsidP="00F96210">
            <w:pPr>
              <w:pStyle w:val="tabletext-bold"/>
              <w:rPr>
                <w:rFonts w:cs="Arial"/>
                <w:szCs w:val="18"/>
              </w:rPr>
            </w:pPr>
          </w:p>
        </w:tc>
        <w:tc>
          <w:tcPr>
            <w:tcW w:w="7797" w:type="dxa"/>
            <w:gridSpan w:val="4"/>
            <w:tcBorders>
              <w:top w:val="single" w:sz="4" w:space="0" w:color="660066"/>
              <w:left w:val="nil"/>
              <w:bottom w:val="nil"/>
              <w:right w:val="nil"/>
            </w:tcBorders>
          </w:tcPr>
          <w:p w14:paraId="15B7FB72" w14:textId="77777777" w:rsidR="00FE08D6" w:rsidRPr="00AD7210" w:rsidRDefault="00FE08D6" w:rsidP="00F96210">
            <w:pPr>
              <w:pStyle w:val="Tabletext"/>
              <w:rPr>
                <w:rFonts w:cs="Arial"/>
                <w:szCs w:val="18"/>
              </w:rPr>
            </w:pPr>
          </w:p>
        </w:tc>
      </w:tr>
    </w:tbl>
    <w:p w14:paraId="0A78F4B7" w14:textId="57968E53" w:rsidR="00D8770F" w:rsidRDefault="00D8770F" w:rsidP="00FE08D6">
      <w:pPr>
        <w:tabs>
          <w:tab w:val="right" w:leader="dot" w:pos="9072"/>
        </w:tabs>
        <w:spacing w:before="240"/>
        <w:rPr>
          <w:rFonts w:ascii="Arial" w:hAnsi="Arial" w:cs="Arial"/>
          <w:b/>
          <w:sz w:val="18"/>
          <w:szCs w:val="18"/>
        </w:rPr>
      </w:pPr>
    </w:p>
    <w:p w14:paraId="45DEEE74" w14:textId="77777777" w:rsidR="00D8770F" w:rsidRDefault="00D8770F">
      <w:pPr>
        <w:rPr>
          <w:rFonts w:ascii="Arial" w:hAnsi="Arial" w:cs="Arial"/>
          <w:b/>
          <w:sz w:val="18"/>
          <w:szCs w:val="18"/>
        </w:rPr>
      </w:pPr>
      <w:r>
        <w:rPr>
          <w:rFonts w:ascii="Arial" w:hAnsi="Arial" w:cs="Arial"/>
          <w:b/>
          <w:sz w:val="18"/>
          <w:szCs w:val="18"/>
        </w:rPr>
        <w:br w:type="page"/>
      </w:r>
    </w:p>
    <w:p w14:paraId="17E43475" w14:textId="3512563F" w:rsidR="00D8770F" w:rsidRPr="00AD7210" w:rsidRDefault="00D8770F" w:rsidP="00D8770F">
      <w:pPr>
        <w:pStyle w:val="H2Headings"/>
        <w:rPr>
          <w:rFonts w:cs="Arial"/>
          <w:sz w:val="18"/>
          <w:szCs w:val="18"/>
          <w:lang w:val="en-US"/>
        </w:rPr>
      </w:pPr>
      <w:bookmarkStart w:id="115" w:name="_Toc183599491"/>
      <w:r>
        <w:rPr>
          <w:rFonts w:cs="Arial"/>
          <w:sz w:val="18"/>
          <w:szCs w:val="18"/>
          <w:lang w:val="en-US"/>
        </w:rPr>
        <w:lastRenderedPageBreak/>
        <w:t>Developed problem-solving skills (summary)</w:t>
      </w:r>
      <w:bookmarkEnd w:id="115"/>
    </w:p>
    <w:p w14:paraId="28BD3230" w14:textId="77777777" w:rsidR="00D8770F" w:rsidRPr="00AD7210" w:rsidRDefault="00D8770F" w:rsidP="00D8770F">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19"/>
        <w:gridCol w:w="1899"/>
        <w:gridCol w:w="1984"/>
        <w:gridCol w:w="1985"/>
        <w:gridCol w:w="1985"/>
      </w:tblGrid>
      <w:tr w:rsidR="00D8770F" w:rsidRPr="00AD7210" w14:paraId="46607D4A" w14:textId="77777777" w:rsidTr="00CE2D8A">
        <w:tc>
          <w:tcPr>
            <w:tcW w:w="3118" w:type="dxa"/>
            <w:gridSpan w:val="2"/>
            <w:shd w:val="clear" w:color="auto" w:fill="F2F2F2" w:themeFill="background1" w:themeFillShade="F2"/>
          </w:tcPr>
          <w:p w14:paraId="7D3B326D" w14:textId="77777777" w:rsidR="00D8770F" w:rsidRPr="00AD7210" w:rsidRDefault="00D8770F" w:rsidP="00CE2D8A">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4" w:type="dxa"/>
            <w:gridSpan w:val="3"/>
            <w:shd w:val="clear" w:color="auto" w:fill="F2F2F2" w:themeFill="background1" w:themeFillShade="F2"/>
          </w:tcPr>
          <w:p w14:paraId="630A7B61" w14:textId="77777777" w:rsidR="00D8770F" w:rsidRPr="00AD7210" w:rsidRDefault="00D8770F" w:rsidP="00CE2D8A">
            <w:pPr>
              <w:pStyle w:val="Tabletext"/>
              <w:rPr>
                <w:rFonts w:cs="Arial"/>
                <w:szCs w:val="18"/>
                <w:lang w:val="en-US" w:eastAsia="en-US"/>
              </w:rPr>
            </w:pPr>
            <w:r w:rsidRPr="00AD7210">
              <w:rPr>
                <w:rFonts w:cs="Arial"/>
                <w:szCs w:val="18"/>
                <w:lang w:val="en-US" w:eastAsia="en-US"/>
              </w:rPr>
              <w:t>National Student Outcomes Survey (SOS)</w:t>
            </w:r>
          </w:p>
          <w:p w14:paraId="242C14C7" w14:textId="77777777" w:rsidR="00D8770F" w:rsidRPr="00AD7210" w:rsidRDefault="00D8770F" w:rsidP="00CE2D8A">
            <w:pPr>
              <w:pStyle w:val="Tabletext"/>
              <w:numPr>
                <w:ilvl w:val="0"/>
                <w:numId w:val="41"/>
              </w:numPr>
              <w:rPr>
                <w:rFonts w:cs="Arial"/>
                <w:szCs w:val="18"/>
                <w:lang w:val="en-US" w:eastAsia="en-US"/>
              </w:rPr>
            </w:pPr>
            <w:r w:rsidRPr="00AD7210">
              <w:rPr>
                <w:rFonts w:cs="Arial"/>
                <w:szCs w:val="18"/>
                <w:lang w:val="en-US" w:eastAsia="en-US"/>
              </w:rPr>
              <w:t>Government-funded students</w:t>
            </w:r>
          </w:p>
          <w:p w14:paraId="289A66A5" w14:textId="4E395E7B" w:rsidR="00D8770F" w:rsidRPr="000F2C63" w:rsidRDefault="00D8770F" w:rsidP="000F2C63">
            <w:pPr>
              <w:pStyle w:val="Tabletext"/>
              <w:numPr>
                <w:ilvl w:val="0"/>
                <w:numId w:val="41"/>
              </w:numPr>
              <w:rPr>
                <w:rFonts w:cs="Arial"/>
                <w:szCs w:val="18"/>
                <w:lang w:val="en-US" w:eastAsia="en-US"/>
              </w:rPr>
            </w:pPr>
            <w:r w:rsidRPr="00AD7210">
              <w:rPr>
                <w:rFonts w:cs="Arial"/>
                <w:szCs w:val="18"/>
                <w:lang w:val="en-US" w:eastAsia="en-US"/>
              </w:rPr>
              <w:t>Total VET students</w:t>
            </w:r>
          </w:p>
        </w:tc>
      </w:tr>
      <w:tr w:rsidR="00D8770F" w:rsidRPr="00AD7210" w14:paraId="262011E9" w14:textId="77777777" w:rsidTr="00CE2D8A">
        <w:tc>
          <w:tcPr>
            <w:tcW w:w="3118" w:type="dxa"/>
            <w:gridSpan w:val="2"/>
            <w:shd w:val="clear" w:color="auto" w:fill="auto"/>
          </w:tcPr>
          <w:p w14:paraId="7EB3664E" w14:textId="77777777" w:rsidR="00D8770F" w:rsidRPr="00AD7210" w:rsidRDefault="00D8770F" w:rsidP="00CE2D8A">
            <w:pPr>
              <w:pStyle w:val="tabletext-bold"/>
              <w:rPr>
                <w:rFonts w:cs="Arial"/>
                <w:szCs w:val="18"/>
              </w:rPr>
            </w:pPr>
          </w:p>
        </w:tc>
        <w:tc>
          <w:tcPr>
            <w:tcW w:w="5954" w:type="dxa"/>
            <w:gridSpan w:val="3"/>
            <w:shd w:val="clear" w:color="auto" w:fill="auto"/>
          </w:tcPr>
          <w:p w14:paraId="4368CA27" w14:textId="77777777" w:rsidR="00D8770F" w:rsidRPr="00AD7210" w:rsidRDefault="00D8770F" w:rsidP="00CE2D8A">
            <w:pPr>
              <w:pStyle w:val="Tabletext"/>
              <w:rPr>
                <w:rFonts w:cs="Arial"/>
                <w:szCs w:val="18"/>
                <w:lang w:val="en-US" w:eastAsia="en-US"/>
              </w:rPr>
            </w:pPr>
          </w:p>
        </w:tc>
      </w:tr>
      <w:tr w:rsidR="00D8770F" w:rsidRPr="00AD7210" w14:paraId="5B942781" w14:textId="77777777" w:rsidTr="00CE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375BE605" w14:textId="77777777" w:rsidR="00D8770F" w:rsidRPr="00AD7210" w:rsidRDefault="00D8770F" w:rsidP="00CE2D8A">
            <w:pPr>
              <w:pStyle w:val="tablehead1-white"/>
              <w:rPr>
                <w:rFonts w:cs="Arial"/>
                <w:sz w:val="18"/>
                <w:szCs w:val="18"/>
              </w:rPr>
            </w:pPr>
            <w:r w:rsidRPr="00AD7210">
              <w:rPr>
                <w:rFonts w:cs="Arial"/>
                <w:sz w:val="18"/>
                <w:szCs w:val="18"/>
              </w:rPr>
              <w:t>National Student Outcomes Survey (Satisfaction</w:t>
            </w:r>
            <w:r>
              <w:rPr>
                <w:rFonts w:cs="Arial"/>
                <w:sz w:val="18"/>
                <w:szCs w:val="18"/>
              </w:rPr>
              <w:t xml:space="preserve"> attributes</w:t>
            </w:r>
            <w:r w:rsidRPr="00AD7210">
              <w:rPr>
                <w:rFonts w:cs="Arial"/>
                <w:sz w:val="18"/>
                <w:szCs w:val="18"/>
              </w:rPr>
              <w:t>)</w:t>
            </w:r>
          </w:p>
        </w:tc>
      </w:tr>
      <w:tr w:rsidR="00D8770F" w:rsidRPr="00AD7210" w14:paraId="01A1E759" w14:textId="77777777" w:rsidTr="00D8770F">
        <w:tblPrEx>
          <w:tblBorders>
            <w:top w:val="single" w:sz="12" w:space="0" w:color="000000"/>
            <w:bottom w:val="single" w:sz="12" w:space="0" w:color="000000"/>
          </w:tblBorders>
          <w:tblLook w:val="01E0" w:firstRow="1" w:lastRow="1" w:firstColumn="1" w:lastColumn="1" w:noHBand="0" w:noVBand="0"/>
        </w:tblPrEx>
        <w:tc>
          <w:tcPr>
            <w:tcW w:w="1219" w:type="dxa"/>
            <w:tcBorders>
              <w:top w:val="nil"/>
              <w:bottom w:val="single" w:sz="8" w:space="0" w:color="00B050"/>
            </w:tcBorders>
            <w:shd w:val="clear" w:color="auto" w:fill="auto"/>
          </w:tcPr>
          <w:p w14:paraId="5DBC69F6" w14:textId="77777777" w:rsidR="00D8770F" w:rsidRPr="00AD7210" w:rsidRDefault="00D8770F" w:rsidP="00CE2D8A">
            <w:pPr>
              <w:pStyle w:val="Tablehead1"/>
              <w:rPr>
                <w:rFonts w:cs="Arial"/>
                <w:color w:val="00B050"/>
                <w:sz w:val="18"/>
                <w:szCs w:val="18"/>
              </w:rPr>
            </w:pPr>
            <w:r w:rsidRPr="00AD7210">
              <w:rPr>
                <w:rFonts w:cs="Arial"/>
                <w:color w:val="00B050"/>
                <w:sz w:val="18"/>
                <w:szCs w:val="18"/>
              </w:rPr>
              <w:t xml:space="preserve">Term </w:t>
            </w:r>
          </w:p>
        </w:tc>
        <w:tc>
          <w:tcPr>
            <w:tcW w:w="1899" w:type="dxa"/>
            <w:tcBorders>
              <w:top w:val="nil"/>
              <w:bottom w:val="single" w:sz="8" w:space="0" w:color="00B050"/>
            </w:tcBorders>
            <w:shd w:val="clear" w:color="auto" w:fill="auto"/>
          </w:tcPr>
          <w:p w14:paraId="2039E400" w14:textId="77777777" w:rsidR="00D8770F" w:rsidRPr="00AD7210" w:rsidRDefault="00D8770F" w:rsidP="00CE2D8A">
            <w:pPr>
              <w:pStyle w:val="Tablehead1"/>
              <w:rPr>
                <w:rFonts w:cs="Arial"/>
                <w:color w:val="00B050"/>
                <w:sz w:val="18"/>
                <w:szCs w:val="18"/>
              </w:rPr>
            </w:pPr>
            <w:r w:rsidRPr="00AD7210">
              <w:rPr>
                <w:rFonts w:cs="Arial"/>
                <w:color w:val="00B050"/>
                <w:sz w:val="18"/>
                <w:szCs w:val="18"/>
              </w:rPr>
              <w:t xml:space="preserve">Definition </w:t>
            </w:r>
          </w:p>
        </w:tc>
        <w:tc>
          <w:tcPr>
            <w:tcW w:w="1984" w:type="dxa"/>
            <w:tcBorders>
              <w:top w:val="nil"/>
              <w:bottom w:val="single" w:sz="8" w:space="0" w:color="00B050"/>
            </w:tcBorders>
            <w:shd w:val="clear" w:color="auto" w:fill="auto"/>
          </w:tcPr>
          <w:p w14:paraId="67ECA179" w14:textId="77777777" w:rsidR="00D8770F" w:rsidRPr="00AD7210" w:rsidRDefault="00D8770F" w:rsidP="00CE2D8A">
            <w:pPr>
              <w:pStyle w:val="Tablehead1"/>
              <w:rPr>
                <w:rFonts w:cs="Arial"/>
                <w:color w:val="00B050"/>
                <w:sz w:val="18"/>
                <w:szCs w:val="18"/>
              </w:rPr>
            </w:pPr>
            <w:r w:rsidRPr="00AD7210">
              <w:rPr>
                <w:rFonts w:cs="Arial"/>
                <w:color w:val="00B050"/>
                <w:sz w:val="18"/>
                <w:szCs w:val="18"/>
              </w:rPr>
              <w:t>Classification categories</w:t>
            </w:r>
          </w:p>
        </w:tc>
        <w:tc>
          <w:tcPr>
            <w:tcW w:w="1985" w:type="dxa"/>
            <w:tcBorders>
              <w:top w:val="nil"/>
              <w:bottom w:val="single" w:sz="8" w:space="0" w:color="00B050"/>
            </w:tcBorders>
            <w:shd w:val="clear" w:color="auto" w:fill="auto"/>
          </w:tcPr>
          <w:p w14:paraId="7BFB981D" w14:textId="77777777" w:rsidR="00D8770F" w:rsidRPr="00AD7210" w:rsidRDefault="00D8770F" w:rsidP="00CE2D8A">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985" w:type="dxa"/>
            <w:tcBorders>
              <w:top w:val="nil"/>
              <w:bottom w:val="single" w:sz="8" w:space="0" w:color="00B050"/>
            </w:tcBorders>
            <w:shd w:val="clear" w:color="auto" w:fill="auto"/>
          </w:tcPr>
          <w:p w14:paraId="7E0785B8" w14:textId="77777777" w:rsidR="00D8770F" w:rsidRPr="00AD7210" w:rsidRDefault="00D8770F" w:rsidP="00CE2D8A">
            <w:pPr>
              <w:pStyle w:val="Tablehead1"/>
              <w:rPr>
                <w:rFonts w:cs="Arial"/>
                <w:color w:val="00B050"/>
                <w:sz w:val="18"/>
                <w:szCs w:val="18"/>
              </w:rPr>
            </w:pPr>
            <w:r w:rsidRPr="00AD7210">
              <w:rPr>
                <w:rFonts w:cs="Arial"/>
                <w:color w:val="00B050"/>
                <w:sz w:val="18"/>
                <w:szCs w:val="18"/>
              </w:rPr>
              <w:t>Source</w:t>
            </w:r>
          </w:p>
        </w:tc>
      </w:tr>
      <w:tr w:rsidR="00D8770F" w:rsidRPr="00AD7210" w14:paraId="2D4819ED" w14:textId="77777777" w:rsidTr="00D8770F">
        <w:tblPrEx>
          <w:tblBorders>
            <w:top w:val="single" w:sz="12" w:space="0" w:color="000000"/>
            <w:bottom w:val="single" w:sz="12" w:space="0" w:color="000000"/>
          </w:tblBorders>
          <w:tblLook w:val="01E0" w:firstRow="1" w:lastRow="1" w:firstColumn="1" w:lastColumn="1" w:noHBand="0" w:noVBand="0"/>
        </w:tblPrEx>
        <w:trPr>
          <w:trHeight w:val="682"/>
        </w:trPr>
        <w:tc>
          <w:tcPr>
            <w:tcW w:w="1219" w:type="dxa"/>
            <w:vMerge w:val="restart"/>
            <w:tcBorders>
              <w:top w:val="single" w:sz="8" w:space="0" w:color="00B050"/>
              <w:bottom w:val="nil"/>
            </w:tcBorders>
            <w:shd w:val="clear" w:color="auto" w:fill="auto"/>
          </w:tcPr>
          <w:p w14:paraId="3B34EC6B" w14:textId="53EDF6D1" w:rsidR="00D8770F" w:rsidRPr="00AD7210" w:rsidRDefault="00D8770F" w:rsidP="00CE2D8A">
            <w:pPr>
              <w:pStyle w:val="tabletext-bold"/>
              <w:rPr>
                <w:rFonts w:cs="Arial"/>
                <w:szCs w:val="18"/>
              </w:rPr>
            </w:pPr>
            <w:r>
              <w:rPr>
                <w:rFonts w:cs="Arial"/>
                <w:szCs w:val="18"/>
              </w:rPr>
              <w:t>Developed problem-solving skills (summary)</w:t>
            </w:r>
          </w:p>
        </w:tc>
        <w:tc>
          <w:tcPr>
            <w:tcW w:w="1899" w:type="dxa"/>
            <w:vMerge w:val="restart"/>
            <w:tcBorders>
              <w:top w:val="single" w:sz="8" w:space="0" w:color="00B050"/>
              <w:bottom w:val="nil"/>
            </w:tcBorders>
            <w:shd w:val="clear" w:color="auto" w:fill="auto"/>
          </w:tcPr>
          <w:p w14:paraId="785E895B" w14:textId="216AEC27" w:rsidR="00D8770F" w:rsidRPr="00AD7210" w:rsidRDefault="00FA0CBE" w:rsidP="00CE2D8A">
            <w:pPr>
              <w:pStyle w:val="Tabletext"/>
              <w:rPr>
                <w:rFonts w:cs="Arial"/>
                <w:szCs w:val="18"/>
              </w:rPr>
            </w:pPr>
            <w:r w:rsidRPr="00AD7210">
              <w:rPr>
                <w:rFonts w:cs="Arial"/>
                <w:szCs w:val="18"/>
              </w:rPr>
              <w:t xml:space="preserve">A summary of whether the training helped the respondent </w:t>
            </w:r>
            <w:r>
              <w:rPr>
                <w:rFonts w:cs="Arial"/>
                <w:szCs w:val="18"/>
              </w:rPr>
              <w:t>developed</w:t>
            </w:r>
            <w:r w:rsidRPr="00AD7210">
              <w:rPr>
                <w:rFonts w:cs="Arial"/>
                <w:szCs w:val="18"/>
              </w:rPr>
              <w:t xml:space="preserve"> their </w:t>
            </w:r>
            <w:r>
              <w:rPr>
                <w:rFonts w:cs="Arial"/>
                <w:szCs w:val="18"/>
              </w:rPr>
              <w:t>problem-solving</w:t>
            </w:r>
            <w:r w:rsidRPr="00AD7210">
              <w:rPr>
                <w:rFonts w:cs="Arial"/>
                <w:szCs w:val="18"/>
              </w:rPr>
              <w:t xml:space="preserve"> skills</w:t>
            </w:r>
            <w:r w:rsidR="00D8770F">
              <w:rPr>
                <w:rFonts w:cs="Arial"/>
                <w:szCs w:val="18"/>
              </w:rPr>
              <w:t>.</w:t>
            </w:r>
          </w:p>
        </w:tc>
        <w:tc>
          <w:tcPr>
            <w:tcW w:w="1984" w:type="dxa"/>
            <w:tcBorders>
              <w:top w:val="single" w:sz="8" w:space="0" w:color="00B050"/>
              <w:bottom w:val="single" w:sz="8" w:space="0" w:color="D9D9D9" w:themeColor="background1" w:themeShade="D9"/>
            </w:tcBorders>
            <w:shd w:val="clear" w:color="auto" w:fill="auto"/>
          </w:tcPr>
          <w:p w14:paraId="5DC84E1C" w14:textId="00956797" w:rsidR="00D8770F" w:rsidRPr="00AD7210" w:rsidRDefault="00D8770F" w:rsidP="00CE2D8A">
            <w:pPr>
              <w:pStyle w:val="Tabletext"/>
              <w:rPr>
                <w:rFonts w:cs="Arial"/>
                <w:szCs w:val="18"/>
              </w:rPr>
            </w:pPr>
            <w:r>
              <w:rPr>
                <w:rFonts w:cs="Arial"/>
                <w:szCs w:val="18"/>
              </w:rPr>
              <w:t>Agree</w:t>
            </w:r>
          </w:p>
        </w:tc>
        <w:tc>
          <w:tcPr>
            <w:tcW w:w="1985" w:type="dxa"/>
            <w:vMerge w:val="restart"/>
            <w:tcBorders>
              <w:top w:val="single" w:sz="8" w:space="0" w:color="00B050"/>
              <w:bottom w:val="nil"/>
            </w:tcBorders>
            <w:shd w:val="clear" w:color="auto" w:fill="auto"/>
          </w:tcPr>
          <w:p w14:paraId="6869714B" w14:textId="77777777" w:rsidR="00D8770F" w:rsidRPr="00AD7210" w:rsidRDefault="00D8770F" w:rsidP="00CE2D8A">
            <w:pPr>
              <w:pStyle w:val="Tabletext"/>
              <w:rPr>
                <w:rFonts w:cs="Arial"/>
                <w:szCs w:val="18"/>
              </w:rPr>
            </w:pPr>
            <w:r w:rsidRPr="00AD7210">
              <w:rPr>
                <w:rFonts w:cs="Arial"/>
                <w:szCs w:val="18"/>
              </w:rPr>
              <w:t>n/a</w:t>
            </w:r>
          </w:p>
        </w:tc>
        <w:tc>
          <w:tcPr>
            <w:tcW w:w="1985" w:type="dxa"/>
            <w:vMerge w:val="restart"/>
            <w:tcBorders>
              <w:top w:val="single" w:sz="8" w:space="0" w:color="00B050"/>
              <w:bottom w:val="nil"/>
            </w:tcBorders>
            <w:shd w:val="clear" w:color="auto" w:fill="auto"/>
          </w:tcPr>
          <w:p w14:paraId="302C4461" w14:textId="77777777" w:rsidR="00D8770F" w:rsidRPr="00AD7210" w:rsidRDefault="00D8770F" w:rsidP="00CE2D8A">
            <w:pPr>
              <w:pStyle w:val="Tabletext"/>
              <w:rPr>
                <w:rFonts w:cs="Arial"/>
                <w:szCs w:val="18"/>
              </w:rPr>
            </w:pPr>
            <w:r w:rsidRPr="00AD7210">
              <w:rPr>
                <w:rFonts w:cs="Arial"/>
                <w:szCs w:val="18"/>
              </w:rPr>
              <w:t>National Student Outcomes Survey</w:t>
            </w:r>
          </w:p>
        </w:tc>
      </w:tr>
      <w:tr w:rsidR="00D8770F" w:rsidRPr="00AD7210" w14:paraId="5D18EEF0" w14:textId="77777777" w:rsidTr="00D8770F">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nil"/>
            </w:tcBorders>
            <w:shd w:val="clear" w:color="auto" w:fill="auto"/>
          </w:tcPr>
          <w:p w14:paraId="42176706" w14:textId="77777777" w:rsidR="00D8770F" w:rsidRPr="00AD7210" w:rsidRDefault="00D8770F" w:rsidP="00CE2D8A">
            <w:pPr>
              <w:pStyle w:val="Tabletext"/>
              <w:rPr>
                <w:rFonts w:cs="Arial"/>
                <w:szCs w:val="18"/>
              </w:rPr>
            </w:pPr>
          </w:p>
        </w:tc>
        <w:tc>
          <w:tcPr>
            <w:tcW w:w="1899" w:type="dxa"/>
            <w:vMerge/>
            <w:shd w:val="clear" w:color="auto" w:fill="auto"/>
          </w:tcPr>
          <w:p w14:paraId="16D8276D" w14:textId="77777777" w:rsidR="00D8770F" w:rsidRPr="00AD7210" w:rsidRDefault="00D8770F" w:rsidP="00CE2D8A">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7D6D36B1" w14:textId="2316AD45" w:rsidR="00D8770F" w:rsidRPr="00AD7210" w:rsidRDefault="00D8770F" w:rsidP="00CE2D8A">
            <w:pPr>
              <w:pStyle w:val="Tabletext"/>
              <w:rPr>
                <w:rFonts w:cs="Arial"/>
                <w:szCs w:val="18"/>
              </w:rPr>
            </w:pPr>
            <w:r>
              <w:rPr>
                <w:rFonts w:cs="Arial"/>
                <w:szCs w:val="18"/>
              </w:rPr>
              <w:t>Disagree</w:t>
            </w:r>
          </w:p>
        </w:tc>
        <w:tc>
          <w:tcPr>
            <w:tcW w:w="1985" w:type="dxa"/>
            <w:vMerge/>
            <w:shd w:val="clear" w:color="auto" w:fill="auto"/>
          </w:tcPr>
          <w:p w14:paraId="61D82A0C" w14:textId="77777777" w:rsidR="00D8770F" w:rsidRPr="00AD7210" w:rsidRDefault="00D8770F" w:rsidP="00CE2D8A">
            <w:pPr>
              <w:pStyle w:val="Tabletext"/>
              <w:rPr>
                <w:rFonts w:cs="Arial"/>
                <w:szCs w:val="18"/>
              </w:rPr>
            </w:pPr>
          </w:p>
        </w:tc>
        <w:tc>
          <w:tcPr>
            <w:tcW w:w="1985" w:type="dxa"/>
            <w:vMerge/>
            <w:shd w:val="clear" w:color="auto" w:fill="auto"/>
          </w:tcPr>
          <w:p w14:paraId="3CD1F10A" w14:textId="77777777" w:rsidR="00D8770F" w:rsidRPr="00AD7210" w:rsidRDefault="00D8770F" w:rsidP="00CE2D8A">
            <w:pPr>
              <w:pStyle w:val="Tabletext"/>
              <w:rPr>
                <w:rFonts w:cs="Arial"/>
                <w:szCs w:val="18"/>
              </w:rPr>
            </w:pPr>
          </w:p>
        </w:tc>
      </w:tr>
      <w:tr w:rsidR="00D8770F" w:rsidRPr="00AD7210" w14:paraId="7B89AB96" w14:textId="77777777" w:rsidTr="00D8770F">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nil"/>
            </w:tcBorders>
            <w:shd w:val="clear" w:color="auto" w:fill="auto"/>
          </w:tcPr>
          <w:p w14:paraId="20935304" w14:textId="77777777" w:rsidR="00D8770F" w:rsidRPr="00AD7210" w:rsidRDefault="00D8770F" w:rsidP="00CE2D8A">
            <w:pPr>
              <w:pStyle w:val="Tabletext"/>
              <w:rPr>
                <w:rFonts w:cs="Arial"/>
                <w:szCs w:val="18"/>
              </w:rPr>
            </w:pPr>
          </w:p>
        </w:tc>
        <w:tc>
          <w:tcPr>
            <w:tcW w:w="1899" w:type="dxa"/>
            <w:vMerge/>
            <w:shd w:val="clear" w:color="auto" w:fill="auto"/>
          </w:tcPr>
          <w:p w14:paraId="4EE49486" w14:textId="77777777" w:rsidR="00D8770F" w:rsidRPr="00AD7210" w:rsidRDefault="00D8770F" w:rsidP="00CE2D8A">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3222AAE1" w14:textId="587E1A28" w:rsidR="00D8770F" w:rsidRPr="00AD7210" w:rsidRDefault="00D8770F" w:rsidP="00CE2D8A">
            <w:pPr>
              <w:pStyle w:val="Tabletext"/>
              <w:rPr>
                <w:rFonts w:cs="Arial"/>
                <w:szCs w:val="18"/>
              </w:rPr>
            </w:pPr>
            <w:r>
              <w:rPr>
                <w:rFonts w:cs="Arial"/>
                <w:szCs w:val="18"/>
              </w:rPr>
              <w:t>Neither agree nor disagree</w:t>
            </w:r>
          </w:p>
        </w:tc>
        <w:tc>
          <w:tcPr>
            <w:tcW w:w="1985" w:type="dxa"/>
            <w:vMerge/>
            <w:shd w:val="clear" w:color="auto" w:fill="auto"/>
          </w:tcPr>
          <w:p w14:paraId="7702372D" w14:textId="77777777" w:rsidR="00D8770F" w:rsidRPr="00AD7210" w:rsidRDefault="00D8770F" w:rsidP="00CE2D8A">
            <w:pPr>
              <w:pStyle w:val="Tabletext"/>
              <w:rPr>
                <w:rFonts w:cs="Arial"/>
                <w:szCs w:val="18"/>
              </w:rPr>
            </w:pPr>
          </w:p>
        </w:tc>
        <w:tc>
          <w:tcPr>
            <w:tcW w:w="1985" w:type="dxa"/>
            <w:vMerge/>
            <w:shd w:val="clear" w:color="auto" w:fill="auto"/>
          </w:tcPr>
          <w:p w14:paraId="2B0BB774" w14:textId="77777777" w:rsidR="00D8770F" w:rsidRPr="00AD7210" w:rsidRDefault="00D8770F" w:rsidP="00CE2D8A">
            <w:pPr>
              <w:pStyle w:val="Tabletext"/>
              <w:rPr>
                <w:rFonts w:cs="Arial"/>
                <w:szCs w:val="18"/>
              </w:rPr>
            </w:pPr>
          </w:p>
        </w:tc>
      </w:tr>
      <w:tr w:rsidR="00D8770F" w:rsidRPr="00AD7210" w14:paraId="1FDE07FC" w14:textId="77777777" w:rsidTr="00D8770F">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00B050"/>
            </w:tcBorders>
            <w:shd w:val="clear" w:color="auto" w:fill="auto"/>
          </w:tcPr>
          <w:p w14:paraId="6B88A083" w14:textId="77777777" w:rsidR="00D8770F" w:rsidRPr="00AD7210" w:rsidRDefault="00D8770F" w:rsidP="00CE2D8A">
            <w:pPr>
              <w:pStyle w:val="Tabletext"/>
              <w:rPr>
                <w:rFonts w:cs="Arial"/>
                <w:szCs w:val="18"/>
              </w:rPr>
            </w:pPr>
          </w:p>
        </w:tc>
        <w:tc>
          <w:tcPr>
            <w:tcW w:w="1899" w:type="dxa"/>
            <w:vMerge/>
            <w:tcBorders>
              <w:bottom w:val="single" w:sz="8" w:space="0" w:color="00B050"/>
            </w:tcBorders>
            <w:shd w:val="clear" w:color="auto" w:fill="auto"/>
          </w:tcPr>
          <w:p w14:paraId="7382A7B7" w14:textId="77777777" w:rsidR="00D8770F" w:rsidRPr="00AD7210" w:rsidRDefault="00D8770F" w:rsidP="00CE2D8A">
            <w:pPr>
              <w:pStyle w:val="Tabletext"/>
              <w:rPr>
                <w:rFonts w:cs="Arial"/>
                <w:szCs w:val="18"/>
              </w:rPr>
            </w:pPr>
          </w:p>
        </w:tc>
        <w:tc>
          <w:tcPr>
            <w:tcW w:w="1984" w:type="dxa"/>
            <w:tcBorders>
              <w:top w:val="single" w:sz="8" w:space="0" w:color="D9D9D9" w:themeColor="background1" w:themeShade="D9"/>
              <w:bottom w:val="single" w:sz="8" w:space="0" w:color="00B050"/>
            </w:tcBorders>
            <w:shd w:val="clear" w:color="auto" w:fill="auto"/>
          </w:tcPr>
          <w:p w14:paraId="7669077F" w14:textId="77777777" w:rsidR="00D8770F" w:rsidRPr="00AD7210" w:rsidRDefault="00D8770F" w:rsidP="00CE2D8A">
            <w:pPr>
              <w:pStyle w:val="Tabletext"/>
              <w:rPr>
                <w:rFonts w:cs="Arial"/>
                <w:szCs w:val="18"/>
              </w:rPr>
            </w:pPr>
            <w:r w:rsidRPr="00AD7210">
              <w:rPr>
                <w:rFonts w:cs="Arial"/>
                <w:szCs w:val="18"/>
              </w:rPr>
              <w:t>Not stated</w:t>
            </w:r>
          </w:p>
        </w:tc>
        <w:tc>
          <w:tcPr>
            <w:tcW w:w="1985" w:type="dxa"/>
            <w:vMerge/>
            <w:tcBorders>
              <w:bottom w:val="single" w:sz="8" w:space="0" w:color="00B050"/>
            </w:tcBorders>
            <w:shd w:val="clear" w:color="auto" w:fill="auto"/>
          </w:tcPr>
          <w:p w14:paraId="36518242" w14:textId="77777777" w:rsidR="00D8770F" w:rsidRPr="00AD7210" w:rsidRDefault="00D8770F" w:rsidP="00CE2D8A">
            <w:pPr>
              <w:pStyle w:val="Tabletext"/>
              <w:rPr>
                <w:rFonts w:cs="Arial"/>
                <w:szCs w:val="18"/>
              </w:rPr>
            </w:pPr>
          </w:p>
        </w:tc>
        <w:tc>
          <w:tcPr>
            <w:tcW w:w="1985" w:type="dxa"/>
            <w:vMerge/>
            <w:tcBorders>
              <w:bottom w:val="single" w:sz="8" w:space="0" w:color="00B050"/>
            </w:tcBorders>
            <w:shd w:val="clear" w:color="auto" w:fill="auto"/>
          </w:tcPr>
          <w:p w14:paraId="6FFEDFD6" w14:textId="77777777" w:rsidR="00D8770F" w:rsidRPr="00AD7210" w:rsidRDefault="00D8770F" w:rsidP="00CE2D8A">
            <w:pPr>
              <w:pStyle w:val="Tabletext"/>
              <w:rPr>
                <w:rFonts w:cs="Arial"/>
                <w:szCs w:val="18"/>
              </w:rPr>
            </w:pPr>
          </w:p>
        </w:tc>
      </w:tr>
      <w:tr w:rsidR="00D8770F" w:rsidRPr="00AD7210" w14:paraId="33515508" w14:textId="77777777" w:rsidTr="00D8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9" w:type="dxa"/>
            <w:tcBorders>
              <w:top w:val="single" w:sz="8" w:space="0" w:color="00B050"/>
              <w:left w:val="nil"/>
              <w:bottom w:val="nil"/>
              <w:right w:val="nil"/>
            </w:tcBorders>
          </w:tcPr>
          <w:p w14:paraId="23E5101C" w14:textId="77777777" w:rsidR="00D8770F" w:rsidRPr="00AD7210" w:rsidRDefault="00D8770F" w:rsidP="00CE2D8A">
            <w:pPr>
              <w:pStyle w:val="tabletext-bold"/>
              <w:rPr>
                <w:rFonts w:cs="Arial"/>
                <w:szCs w:val="18"/>
              </w:rPr>
            </w:pPr>
          </w:p>
        </w:tc>
        <w:tc>
          <w:tcPr>
            <w:tcW w:w="7853" w:type="dxa"/>
            <w:gridSpan w:val="4"/>
            <w:tcBorders>
              <w:top w:val="single" w:sz="8" w:space="0" w:color="00B050"/>
              <w:left w:val="nil"/>
              <w:bottom w:val="nil"/>
              <w:right w:val="nil"/>
            </w:tcBorders>
          </w:tcPr>
          <w:p w14:paraId="25A7D98A" w14:textId="77777777" w:rsidR="00D8770F" w:rsidRPr="00AD7210" w:rsidRDefault="00D8770F" w:rsidP="00CE2D8A">
            <w:pPr>
              <w:pStyle w:val="Tabletext"/>
              <w:rPr>
                <w:rFonts w:cs="Arial"/>
                <w:szCs w:val="18"/>
              </w:rPr>
            </w:pPr>
          </w:p>
        </w:tc>
      </w:tr>
    </w:tbl>
    <w:p w14:paraId="210F0098" w14:textId="77777777" w:rsidR="00FE08D6" w:rsidRPr="00AD7210" w:rsidRDefault="00FE08D6" w:rsidP="00FE08D6">
      <w:pPr>
        <w:tabs>
          <w:tab w:val="right" w:leader="dot" w:pos="9072"/>
        </w:tabs>
        <w:spacing w:before="240"/>
        <w:rPr>
          <w:rFonts w:ascii="Arial" w:hAnsi="Arial" w:cs="Arial"/>
          <w:b/>
          <w:sz w:val="18"/>
          <w:szCs w:val="18"/>
        </w:rPr>
      </w:pPr>
    </w:p>
    <w:p w14:paraId="5D50C77A" w14:textId="77777777" w:rsidR="00FE08D6" w:rsidRPr="00AD7210" w:rsidRDefault="00FE08D6" w:rsidP="00FE08D6">
      <w:pPr>
        <w:pStyle w:val="H2Headings"/>
        <w:rPr>
          <w:rFonts w:cs="Arial"/>
          <w:sz w:val="18"/>
          <w:szCs w:val="18"/>
          <w:lang w:val="en-US"/>
        </w:rPr>
      </w:pPr>
      <w:bookmarkStart w:id="116" w:name="_Toc183599492"/>
      <w:r w:rsidRPr="00AD7210">
        <w:rPr>
          <w:rFonts w:cs="Arial"/>
          <w:sz w:val="18"/>
          <w:szCs w:val="18"/>
          <w:lang w:val="en-US"/>
        </w:rPr>
        <w:lastRenderedPageBreak/>
        <w:t>Disability (including impairment or long term condition)</w:t>
      </w:r>
      <w:bookmarkEnd w:id="116"/>
    </w:p>
    <w:p w14:paraId="7F017998"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7"/>
        <w:gridCol w:w="1700"/>
        <w:gridCol w:w="2125"/>
        <w:gridCol w:w="1987"/>
        <w:gridCol w:w="1983"/>
      </w:tblGrid>
      <w:tr w:rsidR="00FE08D6" w:rsidRPr="00AD7210" w14:paraId="6A95954D" w14:textId="77777777" w:rsidTr="00F96210">
        <w:tc>
          <w:tcPr>
            <w:tcW w:w="1641" w:type="pct"/>
            <w:gridSpan w:val="2"/>
            <w:vMerge w:val="restart"/>
            <w:shd w:val="clear" w:color="auto" w:fill="F2F2F2" w:themeFill="background1" w:themeFillShade="F2"/>
          </w:tcPr>
          <w:p w14:paraId="76A2BA18"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3359" w:type="pct"/>
            <w:gridSpan w:val="3"/>
            <w:shd w:val="clear" w:color="auto" w:fill="F2F2F2" w:themeFill="background1" w:themeFillShade="F2"/>
          </w:tcPr>
          <w:p w14:paraId="5BCA30EA"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76C36722" w14:textId="77777777" w:rsidR="00FE08D6" w:rsidRPr="00AD7210" w:rsidRDefault="00FE08D6" w:rsidP="00C979B4">
            <w:pPr>
              <w:pStyle w:val="Tabletext"/>
              <w:numPr>
                <w:ilvl w:val="0"/>
                <w:numId w:val="11"/>
              </w:numPr>
              <w:rPr>
                <w:rFonts w:cs="Arial"/>
                <w:szCs w:val="18"/>
                <w:lang w:val="en-US" w:eastAsia="en-US"/>
              </w:rPr>
            </w:pPr>
            <w:r w:rsidRPr="00AD7210">
              <w:rPr>
                <w:rFonts w:cs="Arial"/>
                <w:szCs w:val="18"/>
                <w:lang w:val="en-US" w:eastAsia="en-US"/>
              </w:rPr>
              <w:t>Students</w:t>
            </w:r>
          </w:p>
          <w:p w14:paraId="4158734B" w14:textId="77777777" w:rsidR="00FE08D6" w:rsidRPr="00AD7210" w:rsidRDefault="00FE08D6" w:rsidP="00C979B4">
            <w:pPr>
              <w:pStyle w:val="Tabletext"/>
              <w:numPr>
                <w:ilvl w:val="0"/>
                <w:numId w:val="11"/>
              </w:numPr>
              <w:rPr>
                <w:rFonts w:cs="Arial"/>
                <w:szCs w:val="18"/>
                <w:lang w:val="en-US" w:eastAsia="en-US"/>
              </w:rPr>
            </w:pPr>
            <w:r w:rsidRPr="00AD7210">
              <w:rPr>
                <w:rFonts w:cs="Arial"/>
                <w:szCs w:val="18"/>
                <w:lang w:val="en-US" w:eastAsia="en-US"/>
              </w:rPr>
              <w:t xml:space="preserve">Program enrolments  </w:t>
            </w:r>
          </w:p>
          <w:p w14:paraId="794BEC78" w14:textId="77777777" w:rsidR="00FE08D6" w:rsidRPr="00AD7210" w:rsidRDefault="00FE08D6" w:rsidP="00C979B4">
            <w:pPr>
              <w:pStyle w:val="Tabletext"/>
              <w:numPr>
                <w:ilvl w:val="0"/>
                <w:numId w:val="11"/>
              </w:numPr>
              <w:rPr>
                <w:rFonts w:cs="Arial"/>
                <w:szCs w:val="18"/>
                <w:lang w:val="en-US" w:eastAsia="en-US"/>
              </w:rPr>
            </w:pPr>
            <w:r w:rsidRPr="00AD7210">
              <w:rPr>
                <w:rFonts w:cs="Arial"/>
                <w:szCs w:val="18"/>
                <w:lang w:val="en-US" w:eastAsia="en-US"/>
              </w:rPr>
              <w:t xml:space="preserve">Subject enrolments </w:t>
            </w:r>
          </w:p>
          <w:p w14:paraId="70BBAAD5" w14:textId="77777777" w:rsidR="00FE08D6" w:rsidRPr="00AD7210" w:rsidRDefault="00FE08D6" w:rsidP="00C979B4">
            <w:pPr>
              <w:pStyle w:val="Tabletext"/>
              <w:numPr>
                <w:ilvl w:val="0"/>
                <w:numId w:val="11"/>
              </w:numPr>
              <w:rPr>
                <w:rFonts w:cs="Arial"/>
                <w:szCs w:val="18"/>
                <w:lang w:val="en-US" w:eastAsia="en-US"/>
              </w:rPr>
            </w:pPr>
            <w:r w:rsidRPr="00AD7210">
              <w:rPr>
                <w:rFonts w:cs="Arial"/>
                <w:szCs w:val="18"/>
                <w:lang w:val="en-US" w:eastAsia="en-US"/>
              </w:rPr>
              <w:t>Program completions</w:t>
            </w:r>
          </w:p>
        </w:tc>
      </w:tr>
      <w:tr w:rsidR="00FE08D6" w:rsidRPr="00AD7210" w14:paraId="2A35EFB5" w14:textId="77777777" w:rsidTr="00F96210">
        <w:tc>
          <w:tcPr>
            <w:tcW w:w="1641" w:type="pct"/>
            <w:gridSpan w:val="2"/>
            <w:vMerge/>
            <w:shd w:val="clear" w:color="auto" w:fill="F2F2F2" w:themeFill="background1" w:themeFillShade="F2"/>
          </w:tcPr>
          <w:p w14:paraId="078DA8C8" w14:textId="77777777" w:rsidR="00FE08D6" w:rsidRPr="00AD7210" w:rsidRDefault="00FE08D6" w:rsidP="00F96210">
            <w:pPr>
              <w:pStyle w:val="Tabletext"/>
              <w:rPr>
                <w:rFonts w:cs="Arial"/>
                <w:szCs w:val="18"/>
                <w:lang w:val="en-US" w:eastAsia="en-US"/>
              </w:rPr>
            </w:pPr>
          </w:p>
        </w:tc>
        <w:tc>
          <w:tcPr>
            <w:tcW w:w="3359" w:type="pct"/>
            <w:gridSpan w:val="3"/>
            <w:shd w:val="clear" w:color="auto" w:fill="F2F2F2" w:themeFill="background1" w:themeFillShade="F2"/>
          </w:tcPr>
          <w:p w14:paraId="6090B328"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23E5FA79" w14:textId="77777777" w:rsidTr="00F96210">
        <w:tc>
          <w:tcPr>
            <w:tcW w:w="1641" w:type="pct"/>
            <w:gridSpan w:val="2"/>
            <w:vMerge/>
            <w:shd w:val="clear" w:color="auto" w:fill="F2F2F2" w:themeFill="background1" w:themeFillShade="F2"/>
          </w:tcPr>
          <w:p w14:paraId="7239B4FD" w14:textId="77777777" w:rsidR="00FE08D6" w:rsidRPr="00AD7210" w:rsidRDefault="00FE08D6" w:rsidP="00F96210">
            <w:pPr>
              <w:pStyle w:val="Tabletext"/>
              <w:rPr>
                <w:rFonts w:cs="Arial"/>
                <w:szCs w:val="18"/>
                <w:lang w:val="en-US" w:eastAsia="en-US"/>
              </w:rPr>
            </w:pPr>
          </w:p>
        </w:tc>
        <w:tc>
          <w:tcPr>
            <w:tcW w:w="3359" w:type="pct"/>
            <w:gridSpan w:val="3"/>
            <w:shd w:val="clear" w:color="auto" w:fill="F2F2F2" w:themeFill="background1" w:themeFillShade="F2"/>
          </w:tcPr>
          <w:p w14:paraId="2AE13DA1"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1E061CBC"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0832E774" w14:textId="0D681DFD" w:rsidR="00FE08D6" w:rsidRPr="00220181" w:rsidRDefault="00FE08D6" w:rsidP="00220181">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15EEFE10" w14:textId="77777777" w:rsidTr="00F96210">
        <w:tc>
          <w:tcPr>
            <w:tcW w:w="1641" w:type="pct"/>
            <w:gridSpan w:val="2"/>
            <w:shd w:val="clear" w:color="auto" w:fill="auto"/>
          </w:tcPr>
          <w:p w14:paraId="48C6C9AD" w14:textId="77777777" w:rsidR="00FE08D6" w:rsidRPr="00AD7210" w:rsidRDefault="00FE08D6" w:rsidP="00F96210">
            <w:pPr>
              <w:pStyle w:val="Tabletext"/>
              <w:rPr>
                <w:rFonts w:cs="Arial"/>
                <w:szCs w:val="18"/>
                <w:lang w:val="en-US" w:eastAsia="en-US"/>
              </w:rPr>
            </w:pPr>
          </w:p>
        </w:tc>
        <w:tc>
          <w:tcPr>
            <w:tcW w:w="3359" w:type="pct"/>
            <w:gridSpan w:val="3"/>
            <w:shd w:val="clear" w:color="auto" w:fill="auto"/>
          </w:tcPr>
          <w:p w14:paraId="0D33C3E6" w14:textId="77777777" w:rsidR="00FE08D6" w:rsidRPr="00AD7210" w:rsidRDefault="00FE08D6" w:rsidP="00F96210">
            <w:pPr>
              <w:pStyle w:val="Tabletext"/>
              <w:rPr>
                <w:rFonts w:cs="Arial"/>
                <w:szCs w:val="18"/>
                <w:lang w:val="en-US" w:eastAsia="en-US"/>
              </w:rPr>
            </w:pPr>
          </w:p>
        </w:tc>
      </w:tr>
      <w:tr w:rsidR="00FE08D6" w:rsidRPr="00AD7210" w14:paraId="5A6120F3" w14:textId="77777777" w:rsidTr="00F96210">
        <w:tc>
          <w:tcPr>
            <w:tcW w:w="5000" w:type="pct"/>
            <w:gridSpan w:val="5"/>
            <w:shd w:val="clear" w:color="auto" w:fill="800080"/>
          </w:tcPr>
          <w:p w14:paraId="0C956570"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049E3840" w14:textId="77777777" w:rsidTr="00F96210">
        <w:tblPrEx>
          <w:tblBorders>
            <w:top w:val="single" w:sz="12" w:space="0" w:color="000000"/>
            <w:bottom w:val="single" w:sz="12" w:space="0" w:color="000000"/>
          </w:tblBorders>
          <w:tblLook w:val="01E0" w:firstRow="1" w:lastRow="1" w:firstColumn="1" w:lastColumn="1" w:noHBand="0" w:noVBand="0"/>
        </w:tblPrEx>
        <w:tc>
          <w:tcPr>
            <w:tcW w:w="704" w:type="pct"/>
            <w:tcBorders>
              <w:top w:val="nil"/>
              <w:bottom w:val="single" w:sz="8" w:space="0" w:color="660066"/>
            </w:tcBorders>
            <w:shd w:val="clear" w:color="auto" w:fill="auto"/>
          </w:tcPr>
          <w:p w14:paraId="5B39EB0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937" w:type="pct"/>
            <w:tcBorders>
              <w:top w:val="nil"/>
              <w:bottom w:val="single" w:sz="8" w:space="0" w:color="660066"/>
            </w:tcBorders>
            <w:shd w:val="clear" w:color="auto" w:fill="auto"/>
          </w:tcPr>
          <w:p w14:paraId="57F998AC"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171" w:type="pct"/>
            <w:tcBorders>
              <w:top w:val="nil"/>
              <w:bottom w:val="single" w:sz="8" w:space="0" w:color="660066"/>
            </w:tcBorders>
            <w:shd w:val="clear" w:color="auto" w:fill="auto"/>
          </w:tcPr>
          <w:p w14:paraId="1D62DC5F"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095" w:type="pct"/>
            <w:tcBorders>
              <w:top w:val="nil"/>
              <w:bottom w:val="single" w:sz="8" w:space="0" w:color="660066"/>
            </w:tcBorders>
            <w:shd w:val="clear" w:color="auto" w:fill="auto"/>
          </w:tcPr>
          <w:p w14:paraId="74ACF2D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093" w:type="pct"/>
            <w:tcBorders>
              <w:top w:val="nil"/>
              <w:bottom w:val="single" w:sz="8" w:space="0" w:color="660066"/>
            </w:tcBorders>
            <w:shd w:val="clear" w:color="auto" w:fill="auto"/>
          </w:tcPr>
          <w:p w14:paraId="29ED032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48161F08" w14:textId="77777777" w:rsidTr="00F96210">
        <w:tblPrEx>
          <w:tblBorders>
            <w:top w:val="single" w:sz="12" w:space="0" w:color="000000"/>
            <w:bottom w:val="single" w:sz="12" w:space="0" w:color="000000"/>
          </w:tblBorders>
          <w:tblLook w:val="01E0" w:firstRow="1" w:lastRow="1" w:firstColumn="1" w:lastColumn="1" w:noHBand="0" w:noVBand="0"/>
        </w:tblPrEx>
        <w:tc>
          <w:tcPr>
            <w:tcW w:w="704" w:type="pct"/>
            <w:vMerge w:val="restart"/>
            <w:tcBorders>
              <w:top w:val="single" w:sz="8" w:space="0" w:color="660066"/>
              <w:bottom w:val="single" w:sz="8" w:space="0" w:color="660066"/>
            </w:tcBorders>
            <w:shd w:val="clear" w:color="auto" w:fill="auto"/>
          </w:tcPr>
          <w:p w14:paraId="44E09D42" w14:textId="77777777" w:rsidR="00FE08D6" w:rsidRPr="00AD7210" w:rsidRDefault="00FE08D6" w:rsidP="00F96210">
            <w:pPr>
              <w:pStyle w:val="tabletext-bold"/>
              <w:rPr>
                <w:rFonts w:cs="Arial"/>
                <w:bCs/>
                <w:szCs w:val="18"/>
              </w:rPr>
            </w:pPr>
            <w:r w:rsidRPr="00AD7210">
              <w:rPr>
                <w:rFonts w:cs="Arial"/>
                <w:szCs w:val="18"/>
              </w:rPr>
              <w:t>Disability (including impairment or long term condition)</w:t>
            </w:r>
          </w:p>
        </w:tc>
        <w:tc>
          <w:tcPr>
            <w:tcW w:w="937" w:type="pct"/>
            <w:vMerge w:val="restart"/>
            <w:tcBorders>
              <w:top w:val="single" w:sz="8" w:space="0" w:color="660066"/>
              <w:bottom w:val="single" w:sz="8" w:space="0" w:color="660066"/>
            </w:tcBorders>
            <w:shd w:val="clear" w:color="auto" w:fill="auto"/>
          </w:tcPr>
          <w:p w14:paraId="77FDB4AE" w14:textId="77777777" w:rsidR="00FE08D6" w:rsidRPr="00AD7210" w:rsidRDefault="00FE08D6" w:rsidP="00F96210">
            <w:pPr>
              <w:pStyle w:val="Tabletext"/>
              <w:rPr>
                <w:rFonts w:cs="Arial"/>
                <w:szCs w:val="18"/>
              </w:rPr>
            </w:pPr>
            <w:r w:rsidRPr="00AD7210">
              <w:rPr>
                <w:rFonts w:cs="Arial"/>
                <w:szCs w:val="18"/>
              </w:rPr>
              <w:t>Whether the student self-identifies as having a disability, impairment or long term condition.</w:t>
            </w:r>
          </w:p>
        </w:tc>
        <w:tc>
          <w:tcPr>
            <w:tcW w:w="1171" w:type="pct"/>
            <w:tcBorders>
              <w:top w:val="single" w:sz="8" w:space="0" w:color="660066"/>
              <w:bottom w:val="single" w:sz="4" w:space="0" w:color="D9D9D9" w:themeColor="background1" w:themeShade="D9"/>
            </w:tcBorders>
            <w:shd w:val="clear" w:color="auto" w:fill="auto"/>
          </w:tcPr>
          <w:p w14:paraId="5B0970E5" w14:textId="77777777" w:rsidR="00FE08D6" w:rsidRPr="00AD7210" w:rsidRDefault="00FE08D6" w:rsidP="00F96210">
            <w:pPr>
              <w:pStyle w:val="Tabletext"/>
              <w:rPr>
                <w:rFonts w:cs="Arial"/>
                <w:szCs w:val="18"/>
              </w:rPr>
            </w:pPr>
            <w:r w:rsidRPr="00AD7210">
              <w:rPr>
                <w:rFonts w:cs="Arial"/>
                <w:szCs w:val="18"/>
              </w:rPr>
              <w:t>With a disability</w:t>
            </w:r>
          </w:p>
        </w:tc>
        <w:tc>
          <w:tcPr>
            <w:tcW w:w="1095" w:type="pct"/>
            <w:vMerge w:val="restart"/>
            <w:tcBorders>
              <w:top w:val="single" w:sz="8" w:space="0" w:color="660066"/>
            </w:tcBorders>
            <w:shd w:val="clear" w:color="auto" w:fill="auto"/>
          </w:tcPr>
          <w:p w14:paraId="143CDA6F" w14:textId="77777777" w:rsidR="00FE08D6" w:rsidRPr="00AD7210" w:rsidRDefault="00FE08D6" w:rsidP="00F96210">
            <w:pPr>
              <w:pStyle w:val="Tabletext"/>
              <w:rPr>
                <w:rFonts w:cs="Arial"/>
                <w:szCs w:val="18"/>
              </w:rPr>
            </w:pPr>
            <w:r w:rsidRPr="00AD7210">
              <w:rPr>
                <w:rFonts w:cs="Arial"/>
                <w:szCs w:val="18"/>
              </w:rPr>
              <w:t>n/a</w:t>
            </w:r>
          </w:p>
        </w:tc>
        <w:tc>
          <w:tcPr>
            <w:tcW w:w="1093" w:type="pct"/>
            <w:vMerge w:val="restart"/>
            <w:tcBorders>
              <w:top w:val="single" w:sz="8" w:space="0" w:color="660066"/>
            </w:tcBorders>
            <w:shd w:val="clear" w:color="auto" w:fill="auto"/>
          </w:tcPr>
          <w:p w14:paraId="7D94949C"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Disability flag </w:t>
            </w:r>
            <w:r w:rsidRPr="00AD7210">
              <w:rPr>
                <w:rFonts w:cs="Arial"/>
                <w:szCs w:val="18"/>
              </w:rPr>
              <w:t xml:space="preserve">from the </w:t>
            </w:r>
            <w:r w:rsidRPr="00AD7210">
              <w:rPr>
                <w:rFonts w:cs="Arial"/>
                <w:i/>
                <w:szCs w:val="18"/>
              </w:rPr>
              <w:t>Client</w:t>
            </w:r>
            <w:r w:rsidRPr="00AD7210">
              <w:rPr>
                <w:rFonts w:cs="Arial"/>
                <w:szCs w:val="18"/>
              </w:rPr>
              <w:t xml:space="preserve"> file.</w:t>
            </w:r>
          </w:p>
        </w:tc>
      </w:tr>
      <w:tr w:rsidR="00FE08D6" w:rsidRPr="00AD7210" w14:paraId="2466590E" w14:textId="77777777" w:rsidTr="00F96210">
        <w:tblPrEx>
          <w:tblBorders>
            <w:top w:val="single" w:sz="12" w:space="0" w:color="000000"/>
            <w:bottom w:val="single" w:sz="12" w:space="0" w:color="000000"/>
          </w:tblBorders>
          <w:tblLook w:val="01E0" w:firstRow="1" w:lastRow="1" w:firstColumn="1" w:lastColumn="1" w:noHBand="0" w:noVBand="0"/>
        </w:tblPrEx>
        <w:tc>
          <w:tcPr>
            <w:tcW w:w="704" w:type="pct"/>
            <w:vMerge/>
            <w:tcBorders>
              <w:top w:val="nil"/>
              <w:bottom w:val="single" w:sz="8" w:space="0" w:color="660066"/>
            </w:tcBorders>
            <w:shd w:val="clear" w:color="auto" w:fill="auto"/>
          </w:tcPr>
          <w:p w14:paraId="13B14136" w14:textId="77777777" w:rsidR="00FE08D6" w:rsidRPr="00AD7210" w:rsidRDefault="00FE08D6" w:rsidP="00F96210">
            <w:pPr>
              <w:pStyle w:val="Tabletext"/>
              <w:rPr>
                <w:rFonts w:cs="Arial"/>
                <w:bCs/>
                <w:szCs w:val="18"/>
              </w:rPr>
            </w:pPr>
          </w:p>
        </w:tc>
        <w:tc>
          <w:tcPr>
            <w:tcW w:w="937" w:type="pct"/>
            <w:vMerge/>
            <w:tcBorders>
              <w:top w:val="nil"/>
              <w:bottom w:val="single" w:sz="8" w:space="0" w:color="660066"/>
            </w:tcBorders>
            <w:shd w:val="clear" w:color="auto" w:fill="auto"/>
          </w:tcPr>
          <w:p w14:paraId="121F7D27" w14:textId="77777777" w:rsidR="00FE08D6" w:rsidRPr="00AD7210" w:rsidRDefault="00FE08D6" w:rsidP="00F96210">
            <w:pPr>
              <w:pStyle w:val="Tabletext"/>
              <w:rPr>
                <w:rFonts w:cs="Arial"/>
                <w:szCs w:val="18"/>
              </w:rPr>
            </w:pPr>
          </w:p>
        </w:tc>
        <w:tc>
          <w:tcPr>
            <w:tcW w:w="1171" w:type="pct"/>
            <w:tcBorders>
              <w:top w:val="single" w:sz="4" w:space="0" w:color="D9D9D9" w:themeColor="background1" w:themeShade="D9"/>
              <w:bottom w:val="single" w:sz="4" w:space="0" w:color="D9D9D9" w:themeColor="background1" w:themeShade="D9"/>
            </w:tcBorders>
            <w:shd w:val="clear" w:color="auto" w:fill="auto"/>
          </w:tcPr>
          <w:p w14:paraId="5D10EE0C" w14:textId="77777777" w:rsidR="00FE08D6" w:rsidRPr="00AD7210" w:rsidRDefault="00FE08D6" w:rsidP="00F96210">
            <w:pPr>
              <w:pStyle w:val="Tabletext"/>
              <w:rPr>
                <w:rFonts w:cs="Arial"/>
                <w:szCs w:val="18"/>
              </w:rPr>
            </w:pPr>
            <w:r w:rsidRPr="00AD7210">
              <w:rPr>
                <w:rFonts w:cs="Arial"/>
                <w:szCs w:val="18"/>
              </w:rPr>
              <w:t>Without a disability</w:t>
            </w:r>
          </w:p>
        </w:tc>
        <w:tc>
          <w:tcPr>
            <w:tcW w:w="1095" w:type="pct"/>
            <w:vMerge/>
            <w:shd w:val="clear" w:color="auto" w:fill="auto"/>
          </w:tcPr>
          <w:p w14:paraId="6D893AFE" w14:textId="77777777" w:rsidR="00FE08D6" w:rsidRPr="00AD7210" w:rsidRDefault="00FE08D6" w:rsidP="00F96210">
            <w:pPr>
              <w:pStyle w:val="Tabletext"/>
              <w:rPr>
                <w:rFonts w:cs="Arial"/>
                <w:szCs w:val="18"/>
              </w:rPr>
            </w:pPr>
          </w:p>
        </w:tc>
        <w:tc>
          <w:tcPr>
            <w:tcW w:w="1093" w:type="pct"/>
            <w:vMerge/>
            <w:shd w:val="clear" w:color="auto" w:fill="auto"/>
          </w:tcPr>
          <w:p w14:paraId="44A90D0C" w14:textId="77777777" w:rsidR="00FE08D6" w:rsidRPr="00AD7210" w:rsidRDefault="00FE08D6" w:rsidP="00F96210">
            <w:pPr>
              <w:pStyle w:val="Tabletext"/>
              <w:rPr>
                <w:rFonts w:cs="Arial"/>
                <w:szCs w:val="18"/>
              </w:rPr>
            </w:pPr>
          </w:p>
        </w:tc>
      </w:tr>
      <w:tr w:rsidR="00FE08D6" w:rsidRPr="00AD7210" w14:paraId="14053790" w14:textId="77777777" w:rsidTr="00F96210">
        <w:tblPrEx>
          <w:tblBorders>
            <w:top w:val="single" w:sz="12" w:space="0" w:color="000000"/>
            <w:bottom w:val="single" w:sz="12" w:space="0" w:color="000000"/>
          </w:tblBorders>
          <w:tblLook w:val="01E0" w:firstRow="1" w:lastRow="1" w:firstColumn="1" w:lastColumn="1" w:noHBand="0" w:noVBand="0"/>
        </w:tblPrEx>
        <w:tc>
          <w:tcPr>
            <w:tcW w:w="704" w:type="pct"/>
            <w:vMerge/>
            <w:tcBorders>
              <w:top w:val="nil"/>
              <w:bottom w:val="single" w:sz="8" w:space="0" w:color="660066"/>
            </w:tcBorders>
            <w:shd w:val="clear" w:color="auto" w:fill="auto"/>
          </w:tcPr>
          <w:p w14:paraId="057343CF" w14:textId="77777777" w:rsidR="00FE08D6" w:rsidRPr="00AD7210" w:rsidRDefault="00FE08D6" w:rsidP="00F96210">
            <w:pPr>
              <w:pStyle w:val="Tabletext"/>
              <w:rPr>
                <w:rFonts w:cs="Arial"/>
                <w:bCs/>
                <w:szCs w:val="18"/>
              </w:rPr>
            </w:pPr>
          </w:p>
        </w:tc>
        <w:tc>
          <w:tcPr>
            <w:tcW w:w="937" w:type="pct"/>
            <w:vMerge/>
            <w:tcBorders>
              <w:top w:val="nil"/>
              <w:bottom w:val="single" w:sz="8" w:space="0" w:color="660066"/>
            </w:tcBorders>
            <w:shd w:val="clear" w:color="auto" w:fill="auto"/>
          </w:tcPr>
          <w:p w14:paraId="31FD07E2" w14:textId="77777777" w:rsidR="00FE08D6" w:rsidRPr="00AD7210" w:rsidRDefault="00FE08D6" w:rsidP="00F96210">
            <w:pPr>
              <w:pStyle w:val="Tabletext"/>
              <w:rPr>
                <w:rFonts w:cs="Arial"/>
                <w:szCs w:val="18"/>
              </w:rPr>
            </w:pPr>
          </w:p>
        </w:tc>
        <w:tc>
          <w:tcPr>
            <w:tcW w:w="1171" w:type="pct"/>
            <w:tcBorders>
              <w:top w:val="single" w:sz="4" w:space="0" w:color="D9D9D9" w:themeColor="background1" w:themeShade="D9"/>
              <w:bottom w:val="single" w:sz="8" w:space="0" w:color="660066"/>
            </w:tcBorders>
            <w:shd w:val="clear" w:color="auto" w:fill="auto"/>
          </w:tcPr>
          <w:p w14:paraId="53243EF8" w14:textId="77777777" w:rsidR="00FE08D6" w:rsidRPr="00AD7210" w:rsidRDefault="00FE08D6" w:rsidP="00F96210">
            <w:pPr>
              <w:pStyle w:val="Tabletext"/>
              <w:rPr>
                <w:rFonts w:cs="Arial"/>
                <w:szCs w:val="18"/>
              </w:rPr>
            </w:pPr>
            <w:r w:rsidRPr="00AD7210">
              <w:rPr>
                <w:rFonts w:cs="Arial"/>
                <w:szCs w:val="18"/>
              </w:rPr>
              <w:t>Not known</w:t>
            </w:r>
          </w:p>
        </w:tc>
        <w:tc>
          <w:tcPr>
            <w:tcW w:w="1095" w:type="pct"/>
            <w:vMerge/>
            <w:tcBorders>
              <w:bottom w:val="single" w:sz="8" w:space="0" w:color="660066"/>
            </w:tcBorders>
            <w:shd w:val="clear" w:color="auto" w:fill="auto"/>
          </w:tcPr>
          <w:p w14:paraId="30909014" w14:textId="77777777" w:rsidR="00FE08D6" w:rsidRPr="00AD7210" w:rsidRDefault="00FE08D6" w:rsidP="00F96210">
            <w:pPr>
              <w:pStyle w:val="Tabletext"/>
              <w:rPr>
                <w:rFonts w:cs="Arial"/>
                <w:szCs w:val="18"/>
              </w:rPr>
            </w:pPr>
          </w:p>
        </w:tc>
        <w:tc>
          <w:tcPr>
            <w:tcW w:w="1093" w:type="pct"/>
            <w:vMerge/>
            <w:tcBorders>
              <w:bottom w:val="single" w:sz="8" w:space="0" w:color="660066"/>
            </w:tcBorders>
            <w:shd w:val="clear" w:color="auto" w:fill="auto"/>
          </w:tcPr>
          <w:p w14:paraId="34F41CE4" w14:textId="77777777" w:rsidR="00FE08D6" w:rsidRPr="00AD7210" w:rsidRDefault="00FE08D6" w:rsidP="00F96210">
            <w:pPr>
              <w:pStyle w:val="Tabletext"/>
              <w:rPr>
                <w:rFonts w:cs="Arial"/>
                <w:szCs w:val="18"/>
              </w:rPr>
            </w:pPr>
          </w:p>
        </w:tc>
      </w:tr>
    </w:tbl>
    <w:p w14:paraId="273155E6" w14:textId="77777777" w:rsidR="00FE08D6" w:rsidRPr="00AD7210" w:rsidRDefault="00FE08D6" w:rsidP="00FE08D6">
      <w:pPr>
        <w:pStyle w:val="Tabletext"/>
        <w:rPr>
          <w:rFonts w:cs="Arial"/>
          <w:szCs w:val="18"/>
        </w:rPr>
      </w:pPr>
    </w:p>
    <w:tbl>
      <w:tblPr>
        <w:tblW w:w="90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2"/>
        <w:gridCol w:w="1696"/>
        <w:gridCol w:w="2119"/>
        <w:gridCol w:w="1979"/>
        <w:gridCol w:w="1978"/>
      </w:tblGrid>
      <w:tr w:rsidR="00FE08D6" w:rsidRPr="00AD7210" w14:paraId="18AA9999" w14:textId="77777777" w:rsidTr="00F96210">
        <w:trPr>
          <w:trHeight w:val="440"/>
        </w:trPr>
        <w:tc>
          <w:tcPr>
            <w:tcW w:w="9043" w:type="dxa"/>
            <w:gridSpan w:val="5"/>
            <w:tcBorders>
              <w:top w:val="nil"/>
              <w:left w:val="nil"/>
              <w:bottom w:val="nil"/>
              <w:right w:val="nil"/>
            </w:tcBorders>
            <w:shd w:val="clear" w:color="auto" w:fill="C00000"/>
          </w:tcPr>
          <w:p w14:paraId="2AB91014"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17231BEA"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rPr>
          <w:trHeight w:val="654"/>
        </w:trPr>
        <w:tc>
          <w:tcPr>
            <w:tcW w:w="1272" w:type="dxa"/>
            <w:tcBorders>
              <w:top w:val="nil"/>
              <w:bottom w:val="single" w:sz="8" w:space="0" w:color="CC0000"/>
            </w:tcBorders>
            <w:shd w:val="clear" w:color="auto" w:fill="auto"/>
          </w:tcPr>
          <w:p w14:paraId="63D33D40"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696" w:type="dxa"/>
            <w:tcBorders>
              <w:top w:val="nil"/>
              <w:bottom w:val="single" w:sz="8" w:space="0" w:color="CC0000"/>
            </w:tcBorders>
            <w:shd w:val="clear" w:color="auto" w:fill="auto"/>
          </w:tcPr>
          <w:p w14:paraId="39E1A2B5"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2119" w:type="dxa"/>
            <w:tcBorders>
              <w:top w:val="nil"/>
              <w:bottom w:val="single" w:sz="8" w:space="0" w:color="CC0000"/>
            </w:tcBorders>
            <w:shd w:val="clear" w:color="auto" w:fill="auto"/>
          </w:tcPr>
          <w:p w14:paraId="202BC728"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1979" w:type="dxa"/>
            <w:tcBorders>
              <w:top w:val="nil"/>
              <w:bottom w:val="single" w:sz="8" w:space="0" w:color="CC0000"/>
            </w:tcBorders>
            <w:shd w:val="clear" w:color="auto" w:fill="auto"/>
          </w:tcPr>
          <w:p w14:paraId="4A84155C"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978" w:type="dxa"/>
            <w:tcBorders>
              <w:top w:val="nil"/>
              <w:bottom w:val="single" w:sz="8" w:space="0" w:color="CC0000"/>
            </w:tcBorders>
            <w:shd w:val="clear" w:color="auto" w:fill="auto"/>
          </w:tcPr>
          <w:p w14:paraId="48343D5E"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4A284F0D"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rPr>
          <w:trHeight w:val="397"/>
        </w:trPr>
        <w:tc>
          <w:tcPr>
            <w:tcW w:w="1272" w:type="dxa"/>
            <w:vMerge w:val="restart"/>
            <w:tcBorders>
              <w:top w:val="single" w:sz="8" w:space="0" w:color="CC0000"/>
              <w:bottom w:val="single" w:sz="8" w:space="0" w:color="CC0000"/>
            </w:tcBorders>
            <w:shd w:val="clear" w:color="auto" w:fill="auto"/>
          </w:tcPr>
          <w:p w14:paraId="38F28E8A" w14:textId="77777777" w:rsidR="00FE08D6" w:rsidRPr="00AD7210" w:rsidRDefault="00FE08D6" w:rsidP="00F96210">
            <w:pPr>
              <w:pStyle w:val="tabletext-bold"/>
              <w:rPr>
                <w:rFonts w:cs="Arial"/>
                <w:bCs/>
                <w:szCs w:val="18"/>
              </w:rPr>
            </w:pPr>
            <w:r w:rsidRPr="00AD7210">
              <w:rPr>
                <w:rFonts w:cs="Arial"/>
                <w:szCs w:val="18"/>
              </w:rPr>
              <w:t>Disability (including impairment or long term condition)</w:t>
            </w:r>
          </w:p>
        </w:tc>
        <w:tc>
          <w:tcPr>
            <w:tcW w:w="1696" w:type="dxa"/>
            <w:vMerge w:val="restart"/>
            <w:tcBorders>
              <w:top w:val="single" w:sz="8" w:space="0" w:color="CC0000"/>
              <w:bottom w:val="single" w:sz="8" w:space="0" w:color="CC0000"/>
            </w:tcBorders>
            <w:shd w:val="clear" w:color="auto" w:fill="auto"/>
          </w:tcPr>
          <w:p w14:paraId="4C531641" w14:textId="77777777" w:rsidR="00FE08D6" w:rsidRPr="00AD7210" w:rsidRDefault="00FE08D6" w:rsidP="00F96210">
            <w:pPr>
              <w:pStyle w:val="Tabletext"/>
              <w:rPr>
                <w:rFonts w:cs="Arial"/>
                <w:szCs w:val="18"/>
              </w:rPr>
            </w:pPr>
            <w:r w:rsidRPr="00AD7210">
              <w:rPr>
                <w:rFonts w:cs="Arial"/>
                <w:szCs w:val="18"/>
              </w:rPr>
              <w:t>Whether the student self-identifies as having a disability, impairment or long term condition.</w:t>
            </w:r>
          </w:p>
        </w:tc>
        <w:tc>
          <w:tcPr>
            <w:tcW w:w="2119" w:type="dxa"/>
            <w:tcBorders>
              <w:top w:val="single" w:sz="8" w:space="0" w:color="CC0000"/>
              <w:bottom w:val="single" w:sz="4" w:space="0" w:color="D9D9D9" w:themeColor="background1" w:themeShade="D9"/>
            </w:tcBorders>
            <w:shd w:val="clear" w:color="auto" w:fill="auto"/>
          </w:tcPr>
          <w:p w14:paraId="2A899873" w14:textId="77777777" w:rsidR="00FE08D6" w:rsidRPr="00AD7210" w:rsidRDefault="00FE08D6" w:rsidP="00F96210">
            <w:pPr>
              <w:pStyle w:val="Tabletext"/>
              <w:rPr>
                <w:rFonts w:cs="Arial"/>
                <w:szCs w:val="18"/>
              </w:rPr>
            </w:pPr>
            <w:r w:rsidRPr="00AD7210">
              <w:rPr>
                <w:rFonts w:cs="Arial"/>
                <w:szCs w:val="18"/>
              </w:rPr>
              <w:t>With a disability</w:t>
            </w:r>
          </w:p>
        </w:tc>
        <w:tc>
          <w:tcPr>
            <w:tcW w:w="1979" w:type="dxa"/>
            <w:vMerge w:val="restart"/>
            <w:tcBorders>
              <w:top w:val="single" w:sz="8" w:space="0" w:color="CC0000"/>
            </w:tcBorders>
            <w:shd w:val="clear" w:color="auto" w:fill="auto"/>
          </w:tcPr>
          <w:p w14:paraId="7BAA4FA3" w14:textId="77777777" w:rsidR="00FE08D6" w:rsidRPr="00AD7210" w:rsidRDefault="00FE08D6" w:rsidP="00F96210">
            <w:pPr>
              <w:pStyle w:val="Tabletext"/>
              <w:rPr>
                <w:rFonts w:cs="Arial"/>
                <w:szCs w:val="18"/>
              </w:rPr>
            </w:pPr>
            <w:r w:rsidRPr="00AD7210">
              <w:rPr>
                <w:rFonts w:cs="Arial"/>
                <w:szCs w:val="18"/>
              </w:rPr>
              <w:t>n/a</w:t>
            </w:r>
          </w:p>
        </w:tc>
        <w:tc>
          <w:tcPr>
            <w:tcW w:w="1978" w:type="dxa"/>
            <w:vMerge w:val="restart"/>
            <w:tcBorders>
              <w:top w:val="single" w:sz="8" w:space="0" w:color="CC0000"/>
            </w:tcBorders>
            <w:shd w:val="clear" w:color="auto" w:fill="auto"/>
          </w:tcPr>
          <w:p w14:paraId="4FBE1494"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Disability flag</w:t>
            </w:r>
            <w:r w:rsidRPr="00AD7210">
              <w:rPr>
                <w:rFonts w:cs="Arial"/>
                <w:szCs w:val="18"/>
              </w:rPr>
              <w:t xml:space="preserve"> from the </w:t>
            </w:r>
            <w:r w:rsidRPr="00AD7210">
              <w:rPr>
                <w:rFonts w:cs="Arial"/>
                <w:i/>
                <w:szCs w:val="18"/>
              </w:rPr>
              <w:t>Client</w:t>
            </w:r>
            <w:r w:rsidRPr="00AD7210">
              <w:rPr>
                <w:rFonts w:cs="Arial"/>
                <w:szCs w:val="18"/>
              </w:rPr>
              <w:t xml:space="preserve"> file.</w:t>
            </w:r>
          </w:p>
        </w:tc>
      </w:tr>
      <w:tr w:rsidR="00FE08D6" w:rsidRPr="00AD7210" w14:paraId="1074C15C"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rPr>
          <w:trHeight w:val="353"/>
        </w:trPr>
        <w:tc>
          <w:tcPr>
            <w:tcW w:w="1272" w:type="dxa"/>
            <w:vMerge/>
            <w:tcBorders>
              <w:top w:val="nil"/>
              <w:bottom w:val="single" w:sz="8" w:space="0" w:color="CC0000"/>
            </w:tcBorders>
            <w:shd w:val="clear" w:color="auto" w:fill="auto"/>
          </w:tcPr>
          <w:p w14:paraId="076D8509" w14:textId="77777777" w:rsidR="00FE08D6" w:rsidRPr="00AD7210" w:rsidRDefault="00FE08D6" w:rsidP="00F96210">
            <w:pPr>
              <w:pStyle w:val="Tabletext"/>
              <w:rPr>
                <w:rFonts w:cs="Arial"/>
                <w:szCs w:val="18"/>
                <w:lang w:val="en-US"/>
              </w:rPr>
            </w:pPr>
          </w:p>
        </w:tc>
        <w:tc>
          <w:tcPr>
            <w:tcW w:w="1696" w:type="dxa"/>
            <w:vMerge/>
            <w:tcBorders>
              <w:top w:val="nil"/>
              <w:bottom w:val="single" w:sz="8" w:space="0" w:color="CC0000"/>
            </w:tcBorders>
            <w:shd w:val="clear" w:color="auto" w:fill="auto"/>
          </w:tcPr>
          <w:p w14:paraId="0F955F8C" w14:textId="77777777" w:rsidR="00FE08D6" w:rsidRPr="00AD7210" w:rsidRDefault="00FE08D6" w:rsidP="00F96210">
            <w:pPr>
              <w:pStyle w:val="Tabletext"/>
              <w:rPr>
                <w:rFonts w:cs="Arial"/>
                <w:szCs w:val="18"/>
              </w:rPr>
            </w:pPr>
          </w:p>
        </w:tc>
        <w:tc>
          <w:tcPr>
            <w:tcW w:w="2119" w:type="dxa"/>
            <w:tcBorders>
              <w:top w:val="single" w:sz="4" w:space="0" w:color="D9D9D9" w:themeColor="background1" w:themeShade="D9"/>
              <w:bottom w:val="single" w:sz="4" w:space="0" w:color="D9D9D9" w:themeColor="background1" w:themeShade="D9"/>
            </w:tcBorders>
            <w:shd w:val="clear" w:color="auto" w:fill="auto"/>
          </w:tcPr>
          <w:p w14:paraId="707F36F4" w14:textId="77777777" w:rsidR="00FE08D6" w:rsidRPr="00AD7210" w:rsidRDefault="00FE08D6" w:rsidP="00F96210">
            <w:pPr>
              <w:pStyle w:val="Tabletext"/>
              <w:rPr>
                <w:rFonts w:cs="Arial"/>
                <w:szCs w:val="18"/>
              </w:rPr>
            </w:pPr>
            <w:r w:rsidRPr="00AD7210">
              <w:rPr>
                <w:rFonts w:cs="Arial"/>
                <w:szCs w:val="18"/>
              </w:rPr>
              <w:t>Without a disability</w:t>
            </w:r>
          </w:p>
        </w:tc>
        <w:tc>
          <w:tcPr>
            <w:tcW w:w="1979" w:type="dxa"/>
            <w:vMerge/>
            <w:shd w:val="clear" w:color="auto" w:fill="auto"/>
            <w:vAlign w:val="center"/>
          </w:tcPr>
          <w:p w14:paraId="5B6C1837" w14:textId="77777777" w:rsidR="00FE08D6" w:rsidRPr="00AD7210" w:rsidRDefault="00FE08D6" w:rsidP="00F96210">
            <w:pPr>
              <w:pStyle w:val="Tabletext"/>
              <w:rPr>
                <w:rFonts w:cs="Arial"/>
                <w:szCs w:val="18"/>
              </w:rPr>
            </w:pPr>
          </w:p>
        </w:tc>
        <w:tc>
          <w:tcPr>
            <w:tcW w:w="1978" w:type="dxa"/>
            <w:vMerge/>
            <w:shd w:val="clear" w:color="auto" w:fill="auto"/>
          </w:tcPr>
          <w:p w14:paraId="5CE9CD45" w14:textId="77777777" w:rsidR="00FE08D6" w:rsidRPr="00AD7210" w:rsidRDefault="00FE08D6" w:rsidP="00F96210">
            <w:pPr>
              <w:pStyle w:val="Tabletext"/>
              <w:rPr>
                <w:rFonts w:cs="Arial"/>
                <w:szCs w:val="18"/>
              </w:rPr>
            </w:pPr>
          </w:p>
        </w:tc>
      </w:tr>
      <w:tr w:rsidR="00FE08D6" w:rsidRPr="00AD7210" w14:paraId="369D888B"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rPr>
          <w:trHeight w:val="450"/>
        </w:trPr>
        <w:tc>
          <w:tcPr>
            <w:tcW w:w="1272" w:type="dxa"/>
            <w:vMerge/>
            <w:tcBorders>
              <w:top w:val="nil"/>
              <w:bottom w:val="single" w:sz="8" w:space="0" w:color="CC0000"/>
            </w:tcBorders>
            <w:shd w:val="clear" w:color="auto" w:fill="auto"/>
          </w:tcPr>
          <w:p w14:paraId="6A2AB279" w14:textId="77777777" w:rsidR="00FE08D6" w:rsidRPr="00AD7210" w:rsidRDefault="00FE08D6" w:rsidP="00F96210">
            <w:pPr>
              <w:pStyle w:val="Tabletext"/>
              <w:rPr>
                <w:rFonts w:cs="Arial"/>
                <w:szCs w:val="18"/>
                <w:lang w:val="en-US"/>
              </w:rPr>
            </w:pPr>
          </w:p>
        </w:tc>
        <w:tc>
          <w:tcPr>
            <w:tcW w:w="1696" w:type="dxa"/>
            <w:vMerge/>
            <w:tcBorders>
              <w:top w:val="nil"/>
              <w:bottom w:val="single" w:sz="8" w:space="0" w:color="CC0000"/>
            </w:tcBorders>
            <w:shd w:val="clear" w:color="auto" w:fill="auto"/>
          </w:tcPr>
          <w:p w14:paraId="030DB3D0" w14:textId="77777777" w:rsidR="00FE08D6" w:rsidRPr="00AD7210" w:rsidRDefault="00FE08D6" w:rsidP="00F96210">
            <w:pPr>
              <w:pStyle w:val="Tabletext"/>
              <w:rPr>
                <w:rFonts w:cs="Arial"/>
                <w:szCs w:val="18"/>
              </w:rPr>
            </w:pPr>
          </w:p>
        </w:tc>
        <w:tc>
          <w:tcPr>
            <w:tcW w:w="2119" w:type="dxa"/>
            <w:tcBorders>
              <w:top w:val="single" w:sz="4" w:space="0" w:color="D9D9D9" w:themeColor="background1" w:themeShade="D9"/>
              <w:bottom w:val="single" w:sz="8" w:space="0" w:color="CC0000"/>
            </w:tcBorders>
            <w:shd w:val="clear" w:color="auto" w:fill="auto"/>
          </w:tcPr>
          <w:p w14:paraId="3FB7DC99" w14:textId="77777777" w:rsidR="00FE08D6" w:rsidRPr="00AD7210" w:rsidRDefault="00FE08D6" w:rsidP="00F96210">
            <w:pPr>
              <w:pStyle w:val="Tabletext"/>
              <w:rPr>
                <w:rFonts w:cs="Arial"/>
                <w:szCs w:val="18"/>
              </w:rPr>
            </w:pPr>
            <w:r w:rsidRPr="00AD7210">
              <w:rPr>
                <w:rFonts w:cs="Arial"/>
                <w:szCs w:val="18"/>
              </w:rPr>
              <w:t>Not known</w:t>
            </w:r>
          </w:p>
        </w:tc>
        <w:tc>
          <w:tcPr>
            <w:tcW w:w="1979" w:type="dxa"/>
            <w:vMerge/>
            <w:tcBorders>
              <w:bottom w:val="single" w:sz="8" w:space="0" w:color="CC0000"/>
            </w:tcBorders>
            <w:shd w:val="clear" w:color="auto" w:fill="auto"/>
            <w:vAlign w:val="center"/>
          </w:tcPr>
          <w:p w14:paraId="0B96AF9B" w14:textId="77777777" w:rsidR="00FE08D6" w:rsidRPr="00AD7210" w:rsidRDefault="00FE08D6" w:rsidP="00F96210">
            <w:pPr>
              <w:pStyle w:val="Tabletext"/>
              <w:rPr>
                <w:rFonts w:cs="Arial"/>
                <w:szCs w:val="18"/>
              </w:rPr>
            </w:pPr>
          </w:p>
        </w:tc>
        <w:tc>
          <w:tcPr>
            <w:tcW w:w="1978" w:type="dxa"/>
            <w:vMerge/>
            <w:tcBorders>
              <w:bottom w:val="single" w:sz="8" w:space="0" w:color="CC0000"/>
            </w:tcBorders>
            <w:shd w:val="clear" w:color="auto" w:fill="auto"/>
          </w:tcPr>
          <w:p w14:paraId="2EDB8582" w14:textId="77777777" w:rsidR="00FE08D6" w:rsidRPr="00AD7210" w:rsidRDefault="00FE08D6" w:rsidP="00F96210">
            <w:pPr>
              <w:pStyle w:val="Tabletext"/>
              <w:rPr>
                <w:rFonts w:cs="Arial"/>
                <w:szCs w:val="18"/>
              </w:rPr>
            </w:pPr>
          </w:p>
        </w:tc>
      </w:tr>
      <w:tr w:rsidR="00FE08D6" w:rsidRPr="00AD7210" w14:paraId="298E520B" w14:textId="77777777" w:rsidTr="00F96210">
        <w:trPr>
          <w:trHeight w:val="427"/>
        </w:trPr>
        <w:tc>
          <w:tcPr>
            <w:tcW w:w="1272" w:type="dxa"/>
            <w:tcBorders>
              <w:top w:val="nil"/>
              <w:left w:val="nil"/>
              <w:bottom w:val="nil"/>
              <w:right w:val="nil"/>
            </w:tcBorders>
          </w:tcPr>
          <w:p w14:paraId="548C1ECD" w14:textId="77777777" w:rsidR="00FE08D6" w:rsidRPr="00AD7210" w:rsidRDefault="00FE08D6" w:rsidP="00F96210">
            <w:pPr>
              <w:pStyle w:val="tabletext-bold"/>
              <w:rPr>
                <w:rFonts w:cs="Arial"/>
                <w:szCs w:val="18"/>
              </w:rPr>
            </w:pPr>
          </w:p>
        </w:tc>
        <w:tc>
          <w:tcPr>
            <w:tcW w:w="7771" w:type="dxa"/>
            <w:gridSpan w:val="4"/>
            <w:tcBorders>
              <w:top w:val="nil"/>
              <w:left w:val="nil"/>
              <w:bottom w:val="nil"/>
              <w:right w:val="nil"/>
            </w:tcBorders>
          </w:tcPr>
          <w:p w14:paraId="1E86844D" w14:textId="77777777" w:rsidR="00FE08D6" w:rsidRPr="00AD7210" w:rsidRDefault="00FE08D6" w:rsidP="00F96210">
            <w:pPr>
              <w:pStyle w:val="Tabletext"/>
              <w:rPr>
                <w:rFonts w:cs="Arial"/>
                <w:szCs w:val="18"/>
              </w:rPr>
            </w:pPr>
          </w:p>
        </w:tc>
      </w:tr>
    </w:tbl>
    <w:p w14:paraId="53EE4231" w14:textId="77777777" w:rsidR="00FE08D6" w:rsidRPr="00AD7210" w:rsidRDefault="00FE08D6" w:rsidP="00FE08D6">
      <w:pPr>
        <w:pStyle w:val="Tablehead1"/>
        <w:rPr>
          <w:rFonts w:cs="Arial"/>
          <w:sz w:val="18"/>
          <w:szCs w:val="18"/>
        </w:rPr>
      </w:pPr>
      <w:r w:rsidRPr="00AD7210">
        <w:rPr>
          <w:rFonts w:cs="Arial"/>
          <w:sz w:val="18"/>
          <w:szCs w:val="18"/>
          <w:lang w:val="en-US"/>
        </w:rPr>
        <w:t>Disability (including impairment or long term condition) continued on next page</w:t>
      </w:r>
    </w:p>
    <w:p w14:paraId="766E359A" w14:textId="77777777" w:rsidR="00FE08D6" w:rsidRPr="00AD7210" w:rsidRDefault="00FE08D6" w:rsidP="00FE08D6">
      <w:pPr>
        <w:pStyle w:val="tabletitle"/>
        <w:rPr>
          <w:rFonts w:cs="Arial"/>
          <w:sz w:val="18"/>
          <w:szCs w:val="18"/>
          <w:lang w:val="en-US"/>
        </w:rPr>
      </w:pPr>
      <w:bookmarkStart w:id="117" w:name="_Toc243888181"/>
      <w:bookmarkStart w:id="118" w:name="_Toc244921543"/>
      <w:r w:rsidRPr="00AD7210">
        <w:rPr>
          <w:rFonts w:cs="Arial"/>
          <w:sz w:val="18"/>
          <w:szCs w:val="18"/>
          <w:lang w:val="en-US"/>
        </w:rPr>
        <w:br w:type="page"/>
      </w:r>
      <w:r w:rsidRPr="00AD7210">
        <w:rPr>
          <w:rFonts w:cs="Arial"/>
          <w:sz w:val="18"/>
          <w:szCs w:val="18"/>
          <w:lang w:val="en-US"/>
        </w:rPr>
        <w:lastRenderedPageBreak/>
        <w:t>Disability (including impairment or long term condition) (cont.)</w:t>
      </w:r>
      <w:bookmarkEnd w:id="117"/>
      <w:bookmarkEnd w:id="118"/>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6"/>
        <w:gridCol w:w="1701"/>
        <w:gridCol w:w="2126"/>
        <w:gridCol w:w="1985"/>
        <w:gridCol w:w="1984"/>
      </w:tblGrid>
      <w:tr w:rsidR="00FE08D6" w:rsidRPr="00AD7210" w14:paraId="367DE82C" w14:textId="77777777" w:rsidTr="00F96210">
        <w:tc>
          <w:tcPr>
            <w:tcW w:w="9072" w:type="dxa"/>
            <w:gridSpan w:val="5"/>
            <w:tcBorders>
              <w:top w:val="nil"/>
              <w:left w:val="nil"/>
              <w:bottom w:val="nil"/>
              <w:right w:val="nil"/>
            </w:tcBorders>
            <w:shd w:val="clear" w:color="auto" w:fill="00B050"/>
          </w:tcPr>
          <w:p w14:paraId="7D0B530C" w14:textId="77777777" w:rsidR="00FE08D6" w:rsidRPr="00AD7210" w:rsidRDefault="00FE08D6" w:rsidP="00F96210">
            <w:pPr>
              <w:pStyle w:val="tablehead1-white"/>
              <w:rPr>
                <w:rFonts w:cs="Arial"/>
                <w:sz w:val="18"/>
                <w:szCs w:val="18"/>
              </w:rPr>
            </w:pPr>
            <w:r w:rsidRPr="00AD7210">
              <w:rPr>
                <w:rFonts w:cs="Arial"/>
                <w:sz w:val="18"/>
                <w:szCs w:val="18"/>
              </w:rPr>
              <w:br w:type="page"/>
              <w:t>National Student Outcomes Survey (Student attributes)</w:t>
            </w:r>
          </w:p>
        </w:tc>
      </w:tr>
      <w:tr w:rsidR="00FE08D6" w:rsidRPr="00AD7210" w14:paraId="51E8FCBC"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276" w:type="dxa"/>
            <w:tcBorders>
              <w:top w:val="nil"/>
              <w:bottom w:val="single" w:sz="8" w:space="0" w:color="00B050"/>
            </w:tcBorders>
            <w:shd w:val="clear" w:color="auto" w:fill="auto"/>
          </w:tcPr>
          <w:p w14:paraId="1740C0B8"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701" w:type="dxa"/>
            <w:tcBorders>
              <w:top w:val="nil"/>
              <w:bottom w:val="single" w:sz="8" w:space="0" w:color="00B050"/>
            </w:tcBorders>
            <w:shd w:val="clear" w:color="auto" w:fill="auto"/>
          </w:tcPr>
          <w:p w14:paraId="2A2E196E"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126" w:type="dxa"/>
            <w:tcBorders>
              <w:top w:val="nil"/>
              <w:bottom w:val="single" w:sz="8" w:space="0" w:color="00B050"/>
            </w:tcBorders>
            <w:shd w:val="clear" w:color="auto" w:fill="auto"/>
          </w:tcPr>
          <w:p w14:paraId="4592487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985" w:type="dxa"/>
            <w:tcBorders>
              <w:top w:val="nil"/>
              <w:bottom w:val="single" w:sz="8" w:space="0" w:color="00B050"/>
            </w:tcBorders>
            <w:shd w:val="clear" w:color="auto" w:fill="auto"/>
          </w:tcPr>
          <w:p w14:paraId="17F38761"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984" w:type="dxa"/>
            <w:tcBorders>
              <w:top w:val="nil"/>
              <w:bottom w:val="single" w:sz="8" w:space="0" w:color="00B050"/>
            </w:tcBorders>
            <w:shd w:val="clear" w:color="auto" w:fill="auto"/>
          </w:tcPr>
          <w:p w14:paraId="749D4EE7"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5BC446FE"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7234AC35" w14:textId="5E0FD1CE" w:rsidR="00FE08D6" w:rsidRPr="00AD7210" w:rsidRDefault="00FE08D6" w:rsidP="00F96210">
            <w:pPr>
              <w:pStyle w:val="tabletext-bold"/>
              <w:rPr>
                <w:rFonts w:cs="Arial"/>
                <w:bCs/>
                <w:szCs w:val="18"/>
              </w:rPr>
            </w:pPr>
            <w:r w:rsidRPr="00AD7210">
              <w:rPr>
                <w:rFonts w:cs="Arial"/>
                <w:szCs w:val="18"/>
              </w:rPr>
              <w:t xml:space="preserve">Disability </w:t>
            </w:r>
            <w:r w:rsidR="0054349E">
              <w:rPr>
                <w:rFonts w:cs="Arial"/>
                <w:szCs w:val="18"/>
              </w:rPr>
              <w:t>status</w:t>
            </w:r>
          </w:p>
        </w:tc>
        <w:tc>
          <w:tcPr>
            <w:tcW w:w="1701" w:type="dxa"/>
            <w:vMerge w:val="restart"/>
            <w:tcBorders>
              <w:top w:val="single" w:sz="8" w:space="0" w:color="00B050"/>
              <w:bottom w:val="single" w:sz="8" w:space="0" w:color="00B050"/>
            </w:tcBorders>
            <w:shd w:val="clear" w:color="auto" w:fill="auto"/>
          </w:tcPr>
          <w:p w14:paraId="69BF6D61" w14:textId="77777777" w:rsidR="00FE08D6" w:rsidRPr="00AD7210" w:rsidRDefault="00FE08D6" w:rsidP="00F96210">
            <w:pPr>
              <w:pStyle w:val="Tabletext"/>
              <w:rPr>
                <w:rFonts w:cs="Arial"/>
                <w:szCs w:val="18"/>
              </w:rPr>
            </w:pPr>
            <w:r w:rsidRPr="00AD7210">
              <w:rPr>
                <w:rFonts w:cs="Arial"/>
                <w:szCs w:val="18"/>
              </w:rPr>
              <w:t>Whether the student self-identifies as having a disability, impairment or long term condition.</w:t>
            </w:r>
          </w:p>
        </w:tc>
        <w:tc>
          <w:tcPr>
            <w:tcW w:w="2126" w:type="dxa"/>
            <w:tcBorders>
              <w:top w:val="single" w:sz="8" w:space="0" w:color="00B050"/>
              <w:bottom w:val="single" w:sz="4" w:space="0" w:color="D9D9D9" w:themeColor="background1" w:themeShade="D9"/>
            </w:tcBorders>
            <w:shd w:val="clear" w:color="auto" w:fill="auto"/>
          </w:tcPr>
          <w:p w14:paraId="6FD41374" w14:textId="77777777" w:rsidR="00FE08D6" w:rsidRPr="00AD7210" w:rsidRDefault="00FE08D6" w:rsidP="00F96210">
            <w:pPr>
              <w:pStyle w:val="Tabletext"/>
              <w:rPr>
                <w:rFonts w:cs="Arial"/>
                <w:szCs w:val="18"/>
              </w:rPr>
            </w:pPr>
            <w:r w:rsidRPr="00AD7210">
              <w:rPr>
                <w:rFonts w:cs="Arial"/>
                <w:szCs w:val="18"/>
              </w:rPr>
              <w:t>With a disability</w:t>
            </w:r>
          </w:p>
        </w:tc>
        <w:tc>
          <w:tcPr>
            <w:tcW w:w="1985" w:type="dxa"/>
            <w:vMerge w:val="restart"/>
            <w:tcBorders>
              <w:top w:val="single" w:sz="8" w:space="0" w:color="00B050"/>
              <w:bottom w:val="nil"/>
            </w:tcBorders>
            <w:shd w:val="clear" w:color="auto" w:fill="auto"/>
          </w:tcPr>
          <w:p w14:paraId="35FB3497" w14:textId="77777777" w:rsidR="00FE08D6" w:rsidRPr="00AD7210" w:rsidRDefault="00FE08D6" w:rsidP="00F96210">
            <w:pPr>
              <w:pStyle w:val="Tabletext"/>
              <w:rPr>
                <w:rFonts w:cs="Arial"/>
                <w:szCs w:val="18"/>
              </w:rPr>
            </w:pPr>
            <w:r w:rsidRPr="00AD7210">
              <w:rPr>
                <w:rFonts w:cs="Arial"/>
                <w:szCs w:val="18"/>
              </w:rPr>
              <w:t>n/a</w:t>
            </w:r>
          </w:p>
        </w:tc>
        <w:tc>
          <w:tcPr>
            <w:tcW w:w="1984" w:type="dxa"/>
            <w:vMerge w:val="restart"/>
            <w:tcBorders>
              <w:top w:val="single" w:sz="8" w:space="0" w:color="00B050"/>
              <w:bottom w:val="nil"/>
            </w:tcBorders>
            <w:shd w:val="clear" w:color="auto" w:fill="auto"/>
          </w:tcPr>
          <w:p w14:paraId="011D4A9E" w14:textId="77777777"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3E499013"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276" w:type="dxa"/>
            <w:vMerge/>
            <w:tcBorders>
              <w:top w:val="nil"/>
              <w:bottom w:val="single" w:sz="8" w:space="0" w:color="00B050"/>
            </w:tcBorders>
            <w:shd w:val="clear" w:color="auto" w:fill="BFBFBF" w:themeFill="background1" w:themeFillShade="BF"/>
          </w:tcPr>
          <w:p w14:paraId="13E475F0" w14:textId="77777777" w:rsidR="00FE08D6" w:rsidRPr="00AD7210" w:rsidRDefault="00FE08D6" w:rsidP="00F96210">
            <w:pPr>
              <w:pStyle w:val="tabletext-bold"/>
              <w:rPr>
                <w:rFonts w:cs="Arial"/>
                <w:szCs w:val="18"/>
              </w:rPr>
            </w:pPr>
          </w:p>
        </w:tc>
        <w:tc>
          <w:tcPr>
            <w:tcW w:w="1701" w:type="dxa"/>
            <w:vMerge/>
            <w:tcBorders>
              <w:top w:val="nil"/>
              <w:bottom w:val="single" w:sz="8" w:space="0" w:color="00B050"/>
            </w:tcBorders>
            <w:shd w:val="clear" w:color="auto" w:fill="auto"/>
          </w:tcPr>
          <w:p w14:paraId="3E8D3A33" w14:textId="77777777" w:rsidR="00FE08D6" w:rsidRPr="00AD7210" w:rsidRDefault="00FE08D6" w:rsidP="00F96210">
            <w:pPr>
              <w:pStyle w:val="Tabletext"/>
              <w:rPr>
                <w:rFonts w:cs="Arial"/>
                <w:szCs w:val="18"/>
              </w:rPr>
            </w:pPr>
          </w:p>
        </w:tc>
        <w:tc>
          <w:tcPr>
            <w:tcW w:w="2126" w:type="dxa"/>
            <w:tcBorders>
              <w:top w:val="single" w:sz="4" w:space="0" w:color="D9D9D9" w:themeColor="background1" w:themeShade="D9"/>
              <w:bottom w:val="single" w:sz="4" w:space="0" w:color="D9D9D9" w:themeColor="background1" w:themeShade="D9"/>
            </w:tcBorders>
            <w:shd w:val="clear" w:color="auto" w:fill="auto"/>
          </w:tcPr>
          <w:p w14:paraId="4AFE9157" w14:textId="77777777" w:rsidR="00FE08D6" w:rsidRPr="00AD7210" w:rsidRDefault="00FE08D6" w:rsidP="00F96210">
            <w:pPr>
              <w:pStyle w:val="Tabletext"/>
              <w:rPr>
                <w:rFonts w:cs="Arial"/>
                <w:szCs w:val="18"/>
              </w:rPr>
            </w:pPr>
            <w:r w:rsidRPr="00AD7210">
              <w:rPr>
                <w:rFonts w:cs="Arial"/>
                <w:szCs w:val="18"/>
              </w:rPr>
              <w:t>Without a disability</w:t>
            </w:r>
          </w:p>
        </w:tc>
        <w:tc>
          <w:tcPr>
            <w:tcW w:w="1985" w:type="dxa"/>
            <w:vMerge/>
            <w:tcBorders>
              <w:top w:val="nil"/>
            </w:tcBorders>
            <w:shd w:val="clear" w:color="auto" w:fill="auto"/>
          </w:tcPr>
          <w:p w14:paraId="231A9624" w14:textId="77777777" w:rsidR="00FE08D6" w:rsidRPr="00AD7210" w:rsidRDefault="00FE08D6" w:rsidP="00F96210">
            <w:pPr>
              <w:pStyle w:val="Tabletext"/>
              <w:rPr>
                <w:rFonts w:cs="Arial"/>
                <w:szCs w:val="18"/>
              </w:rPr>
            </w:pPr>
          </w:p>
        </w:tc>
        <w:tc>
          <w:tcPr>
            <w:tcW w:w="1984" w:type="dxa"/>
            <w:vMerge/>
            <w:tcBorders>
              <w:top w:val="nil"/>
            </w:tcBorders>
            <w:shd w:val="clear" w:color="auto" w:fill="auto"/>
          </w:tcPr>
          <w:p w14:paraId="4DFEAD42" w14:textId="77777777" w:rsidR="00FE08D6" w:rsidRPr="00AD7210" w:rsidRDefault="00FE08D6" w:rsidP="00F96210">
            <w:pPr>
              <w:pStyle w:val="Tabletext"/>
              <w:rPr>
                <w:rFonts w:cs="Arial"/>
                <w:szCs w:val="18"/>
              </w:rPr>
            </w:pPr>
          </w:p>
        </w:tc>
      </w:tr>
      <w:tr w:rsidR="00FE08D6" w:rsidRPr="00AD7210" w14:paraId="2CD8E4A0"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276" w:type="dxa"/>
            <w:vMerge/>
            <w:tcBorders>
              <w:top w:val="nil"/>
              <w:bottom w:val="single" w:sz="8" w:space="0" w:color="00B050"/>
            </w:tcBorders>
            <w:shd w:val="clear" w:color="auto" w:fill="BFBFBF" w:themeFill="background1" w:themeFillShade="BF"/>
          </w:tcPr>
          <w:p w14:paraId="2728ED3D" w14:textId="77777777" w:rsidR="00FE08D6" w:rsidRPr="00AD7210" w:rsidRDefault="00FE08D6" w:rsidP="00F96210">
            <w:pPr>
              <w:pStyle w:val="tabletext-bold"/>
              <w:rPr>
                <w:rFonts w:cs="Arial"/>
                <w:szCs w:val="18"/>
              </w:rPr>
            </w:pPr>
          </w:p>
        </w:tc>
        <w:tc>
          <w:tcPr>
            <w:tcW w:w="1701" w:type="dxa"/>
            <w:vMerge/>
            <w:tcBorders>
              <w:top w:val="nil"/>
              <w:bottom w:val="single" w:sz="8" w:space="0" w:color="00B050"/>
            </w:tcBorders>
            <w:shd w:val="clear" w:color="auto" w:fill="auto"/>
          </w:tcPr>
          <w:p w14:paraId="682209CF" w14:textId="77777777" w:rsidR="00FE08D6" w:rsidRPr="00AD7210" w:rsidRDefault="00FE08D6" w:rsidP="00F96210">
            <w:pPr>
              <w:pStyle w:val="Tabletext"/>
              <w:rPr>
                <w:rFonts w:cs="Arial"/>
                <w:szCs w:val="18"/>
              </w:rPr>
            </w:pPr>
          </w:p>
        </w:tc>
        <w:tc>
          <w:tcPr>
            <w:tcW w:w="2126" w:type="dxa"/>
            <w:tcBorders>
              <w:top w:val="single" w:sz="4" w:space="0" w:color="D9D9D9" w:themeColor="background1" w:themeShade="D9"/>
              <w:bottom w:val="single" w:sz="8" w:space="0" w:color="00B050"/>
            </w:tcBorders>
            <w:shd w:val="clear" w:color="auto" w:fill="auto"/>
          </w:tcPr>
          <w:p w14:paraId="7CDF436E" w14:textId="77777777" w:rsidR="00FE08D6" w:rsidRPr="00AD7210" w:rsidRDefault="00FE08D6" w:rsidP="00F96210">
            <w:pPr>
              <w:pStyle w:val="Tabletext"/>
              <w:rPr>
                <w:rFonts w:cs="Arial"/>
                <w:szCs w:val="18"/>
              </w:rPr>
            </w:pPr>
            <w:r w:rsidRPr="00AD7210">
              <w:rPr>
                <w:rFonts w:cs="Arial"/>
                <w:szCs w:val="18"/>
              </w:rPr>
              <w:t>Not stated</w:t>
            </w:r>
          </w:p>
        </w:tc>
        <w:tc>
          <w:tcPr>
            <w:tcW w:w="1985" w:type="dxa"/>
            <w:vMerge/>
            <w:tcBorders>
              <w:bottom w:val="single" w:sz="8" w:space="0" w:color="00B050"/>
            </w:tcBorders>
            <w:shd w:val="clear" w:color="auto" w:fill="auto"/>
          </w:tcPr>
          <w:p w14:paraId="1C2ACF1F" w14:textId="77777777" w:rsidR="00FE08D6" w:rsidRPr="00AD7210" w:rsidRDefault="00FE08D6" w:rsidP="00F96210">
            <w:pPr>
              <w:pStyle w:val="Tabletext"/>
              <w:rPr>
                <w:rFonts w:cs="Arial"/>
                <w:szCs w:val="18"/>
              </w:rPr>
            </w:pPr>
          </w:p>
        </w:tc>
        <w:tc>
          <w:tcPr>
            <w:tcW w:w="1984" w:type="dxa"/>
            <w:vMerge/>
            <w:tcBorders>
              <w:bottom w:val="single" w:sz="8" w:space="0" w:color="00B050"/>
            </w:tcBorders>
            <w:shd w:val="clear" w:color="auto" w:fill="auto"/>
          </w:tcPr>
          <w:p w14:paraId="31588AFD" w14:textId="77777777" w:rsidR="00FE08D6" w:rsidRPr="00AD7210" w:rsidRDefault="00FE08D6" w:rsidP="00F96210">
            <w:pPr>
              <w:pStyle w:val="Tabletext"/>
              <w:rPr>
                <w:rFonts w:cs="Arial"/>
                <w:szCs w:val="18"/>
              </w:rPr>
            </w:pPr>
          </w:p>
        </w:tc>
      </w:tr>
      <w:tr w:rsidR="00FE08D6" w:rsidRPr="00AD7210" w14:paraId="55AF054F" w14:textId="77777777" w:rsidTr="00F96210">
        <w:tc>
          <w:tcPr>
            <w:tcW w:w="1276" w:type="dxa"/>
            <w:tcBorders>
              <w:top w:val="nil"/>
              <w:left w:val="nil"/>
              <w:bottom w:val="nil"/>
              <w:right w:val="nil"/>
            </w:tcBorders>
          </w:tcPr>
          <w:p w14:paraId="17C7AA5D" w14:textId="77777777" w:rsidR="00FE08D6" w:rsidRPr="00AD7210" w:rsidRDefault="00FE08D6" w:rsidP="00F96210">
            <w:pPr>
              <w:pStyle w:val="tabletext-bold"/>
              <w:rPr>
                <w:rFonts w:cs="Arial"/>
                <w:szCs w:val="18"/>
              </w:rPr>
            </w:pPr>
          </w:p>
        </w:tc>
        <w:tc>
          <w:tcPr>
            <w:tcW w:w="7796" w:type="dxa"/>
            <w:gridSpan w:val="4"/>
            <w:tcBorders>
              <w:top w:val="nil"/>
              <w:left w:val="nil"/>
              <w:bottom w:val="nil"/>
              <w:right w:val="nil"/>
            </w:tcBorders>
          </w:tcPr>
          <w:p w14:paraId="61DF7C43" w14:textId="77777777" w:rsidR="00FE08D6" w:rsidRPr="00AD7210" w:rsidRDefault="00FE08D6" w:rsidP="00F96210">
            <w:pPr>
              <w:pStyle w:val="Tabletext"/>
              <w:rPr>
                <w:rFonts w:cs="Arial"/>
                <w:szCs w:val="18"/>
              </w:rPr>
            </w:pPr>
          </w:p>
        </w:tc>
      </w:tr>
    </w:tbl>
    <w:p w14:paraId="366B81EA" w14:textId="77777777" w:rsidR="00FE08D6" w:rsidRPr="00AD7210" w:rsidRDefault="00FE08D6" w:rsidP="00FE08D6">
      <w:pPr>
        <w:tabs>
          <w:tab w:val="right" w:leader="dot" w:pos="9072"/>
        </w:tabs>
        <w:spacing w:before="360"/>
        <w:rPr>
          <w:rFonts w:ascii="Arial" w:hAnsi="Arial" w:cs="Arial"/>
          <w:b/>
          <w:sz w:val="18"/>
          <w:szCs w:val="18"/>
        </w:rPr>
      </w:pPr>
    </w:p>
    <w:p w14:paraId="481EE5D1" w14:textId="2211A4B3" w:rsidR="00146AD5" w:rsidRPr="00AD7210" w:rsidRDefault="00146AD5" w:rsidP="00146AD5">
      <w:pPr>
        <w:pStyle w:val="H2Headings"/>
        <w:rPr>
          <w:rFonts w:cs="Arial"/>
          <w:sz w:val="18"/>
          <w:szCs w:val="18"/>
          <w:lang w:val="en-US"/>
        </w:rPr>
      </w:pPr>
      <w:bookmarkStart w:id="119" w:name="_Toc183599493"/>
      <w:r>
        <w:rPr>
          <w:rFonts w:cs="Arial"/>
          <w:sz w:val="18"/>
          <w:szCs w:val="18"/>
          <w:lang w:val="en-US"/>
        </w:rPr>
        <w:lastRenderedPageBreak/>
        <w:t>Employed</w:t>
      </w:r>
      <w:r w:rsidRPr="00AD7210">
        <w:rPr>
          <w:rFonts w:cs="Arial"/>
          <w:sz w:val="18"/>
          <w:szCs w:val="18"/>
          <w:lang w:val="en-US"/>
        </w:rPr>
        <w:t xml:space="preserve"> in</w:t>
      </w:r>
      <w:r>
        <w:rPr>
          <w:rFonts w:cs="Arial"/>
          <w:sz w:val="18"/>
          <w:szCs w:val="18"/>
          <w:lang w:val="en-US"/>
        </w:rPr>
        <w:t xml:space="preserve"> the same job after training and improved skills</w:t>
      </w:r>
      <w:bookmarkEnd w:id="119"/>
    </w:p>
    <w:p w14:paraId="64635499" w14:textId="77777777" w:rsidR="00146AD5" w:rsidRPr="00AD7210" w:rsidRDefault="00146AD5" w:rsidP="00146AD5">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843"/>
        <w:gridCol w:w="2693"/>
        <w:gridCol w:w="1630"/>
        <w:gridCol w:w="1630"/>
      </w:tblGrid>
      <w:tr w:rsidR="00146AD5" w:rsidRPr="00AD7210" w14:paraId="17CA337F" w14:textId="77777777" w:rsidTr="008A0A9D">
        <w:tc>
          <w:tcPr>
            <w:tcW w:w="3119" w:type="dxa"/>
            <w:gridSpan w:val="2"/>
            <w:shd w:val="clear" w:color="auto" w:fill="F2F2F2" w:themeFill="background1" w:themeFillShade="F2"/>
          </w:tcPr>
          <w:p w14:paraId="51B14AF9" w14:textId="77777777" w:rsidR="00146AD5" w:rsidRPr="00AD7210" w:rsidRDefault="00146AD5" w:rsidP="008A0A9D">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199600AF" w14:textId="77777777" w:rsidR="00146AD5" w:rsidRPr="00AD7210" w:rsidRDefault="00146AD5" w:rsidP="008A0A9D">
            <w:pPr>
              <w:pStyle w:val="Tabletext"/>
              <w:rPr>
                <w:rFonts w:cs="Arial"/>
                <w:szCs w:val="18"/>
                <w:lang w:val="en-US" w:eastAsia="en-US"/>
              </w:rPr>
            </w:pPr>
            <w:r w:rsidRPr="00AD7210">
              <w:rPr>
                <w:rFonts w:cs="Arial"/>
                <w:szCs w:val="18"/>
                <w:lang w:val="en-US" w:eastAsia="en-US"/>
              </w:rPr>
              <w:t>National Student Outcomes Survey (SOS)</w:t>
            </w:r>
          </w:p>
          <w:p w14:paraId="5AB1101F" w14:textId="2409B3BE" w:rsidR="002C2E81" w:rsidRDefault="002C2E81" w:rsidP="008A0A9D">
            <w:pPr>
              <w:pStyle w:val="Tabletext"/>
              <w:numPr>
                <w:ilvl w:val="0"/>
                <w:numId w:val="2"/>
              </w:numPr>
              <w:rPr>
                <w:rFonts w:cs="Arial"/>
                <w:szCs w:val="18"/>
                <w:lang w:val="en-US" w:eastAsia="en-US"/>
              </w:rPr>
            </w:pPr>
            <w:r>
              <w:rPr>
                <w:rFonts w:cs="Arial"/>
                <w:szCs w:val="18"/>
                <w:lang w:val="en-US" w:eastAsia="en-US"/>
              </w:rPr>
              <w:t>Government-funded students</w:t>
            </w:r>
          </w:p>
          <w:p w14:paraId="2AA50554" w14:textId="7D982718" w:rsidR="00146AD5" w:rsidRPr="00431BE3" w:rsidRDefault="002C2E81" w:rsidP="00431BE3">
            <w:pPr>
              <w:pStyle w:val="Tabletext"/>
              <w:numPr>
                <w:ilvl w:val="0"/>
                <w:numId w:val="2"/>
              </w:numPr>
              <w:rPr>
                <w:rFonts w:cs="Arial"/>
                <w:szCs w:val="18"/>
                <w:lang w:val="en-US" w:eastAsia="en-US"/>
              </w:rPr>
            </w:pPr>
            <w:r>
              <w:rPr>
                <w:rFonts w:cs="Arial"/>
                <w:szCs w:val="18"/>
                <w:lang w:val="en-US" w:eastAsia="en-US"/>
              </w:rPr>
              <w:t>Total VET students</w:t>
            </w:r>
          </w:p>
        </w:tc>
      </w:tr>
      <w:tr w:rsidR="00146AD5" w:rsidRPr="00AD7210" w14:paraId="100AA4DE" w14:textId="77777777" w:rsidTr="008A0A9D">
        <w:tc>
          <w:tcPr>
            <w:tcW w:w="3119" w:type="dxa"/>
            <w:gridSpan w:val="2"/>
            <w:shd w:val="clear" w:color="auto" w:fill="auto"/>
          </w:tcPr>
          <w:p w14:paraId="432649A8" w14:textId="77777777" w:rsidR="00146AD5" w:rsidRPr="00AD7210" w:rsidRDefault="00146AD5" w:rsidP="008A0A9D">
            <w:pPr>
              <w:pStyle w:val="tabletext-bold"/>
              <w:rPr>
                <w:rFonts w:cs="Arial"/>
                <w:szCs w:val="18"/>
              </w:rPr>
            </w:pPr>
          </w:p>
        </w:tc>
        <w:tc>
          <w:tcPr>
            <w:tcW w:w="5953" w:type="dxa"/>
            <w:gridSpan w:val="3"/>
            <w:shd w:val="clear" w:color="auto" w:fill="auto"/>
          </w:tcPr>
          <w:p w14:paraId="2EE4868D" w14:textId="77777777" w:rsidR="00146AD5" w:rsidRPr="00AD7210" w:rsidRDefault="00146AD5" w:rsidP="008A0A9D">
            <w:pPr>
              <w:pStyle w:val="Tabletext"/>
              <w:rPr>
                <w:rFonts w:cs="Arial"/>
                <w:szCs w:val="18"/>
                <w:lang w:val="en-US" w:eastAsia="en-US"/>
              </w:rPr>
            </w:pPr>
          </w:p>
        </w:tc>
      </w:tr>
      <w:tr w:rsidR="00146AD5" w:rsidRPr="00AD7210" w14:paraId="208CF090" w14:textId="77777777" w:rsidTr="008A0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0363A3BB" w14:textId="7A81EDF3" w:rsidR="00146AD5" w:rsidRPr="00AD7210" w:rsidRDefault="00146AD5" w:rsidP="008A0A9D">
            <w:pPr>
              <w:pStyle w:val="tablehead1-white"/>
              <w:rPr>
                <w:rFonts w:cs="Arial"/>
                <w:sz w:val="18"/>
                <w:szCs w:val="18"/>
              </w:rPr>
            </w:pPr>
            <w:r w:rsidRPr="00AD7210">
              <w:rPr>
                <w:rFonts w:cs="Arial"/>
                <w:sz w:val="18"/>
                <w:szCs w:val="18"/>
              </w:rPr>
              <w:t>National Student Outcomes Survey (</w:t>
            </w:r>
            <w:r w:rsidR="00490F09">
              <w:rPr>
                <w:rFonts w:cs="Arial"/>
                <w:sz w:val="18"/>
                <w:szCs w:val="18"/>
              </w:rPr>
              <w:t>Employment and further study attributes</w:t>
            </w:r>
            <w:r w:rsidRPr="00AD7210">
              <w:rPr>
                <w:rFonts w:cs="Arial"/>
                <w:sz w:val="18"/>
                <w:szCs w:val="18"/>
              </w:rPr>
              <w:t>)</w:t>
            </w:r>
          </w:p>
        </w:tc>
      </w:tr>
      <w:tr w:rsidR="00146AD5" w:rsidRPr="00AD7210" w14:paraId="65A252CE" w14:textId="77777777" w:rsidTr="008A0A9D">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59F57D8E" w14:textId="77777777" w:rsidR="00146AD5" w:rsidRPr="00AD7210" w:rsidRDefault="00146AD5" w:rsidP="008A0A9D">
            <w:pPr>
              <w:pStyle w:val="Tablehead1"/>
              <w:rPr>
                <w:rFonts w:cs="Arial"/>
                <w:color w:val="00B050"/>
                <w:sz w:val="18"/>
                <w:szCs w:val="18"/>
              </w:rPr>
            </w:pPr>
            <w:r w:rsidRPr="00AD7210">
              <w:rPr>
                <w:rFonts w:cs="Arial"/>
                <w:color w:val="00B050"/>
                <w:sz w:val="18"/>
                <w:szCs w:val="18"/>
              </w:rPr>
              <w:t xml:space="preserve">Term </w:t>
            </w:r>
          </w:p>
        </w:tc>
        <w:tc>
          <w:tcPr>
            <w:tcW w:w="1843" w:type="dxa"/>
            <w:tcBorders>
              <w:top w:val="nil"/>
              <w:bottom w:val="single" w:sz="8" w:space="0" w:color="00B050"/>
            </w:tcBorders>
            <w:shd w:val="clear" w:color="auto" w:fill="auto"/>
          </w:tcPr>
          <w:p w14:paraId="39DEA819" w14:textId="77777777" w:rsidR="00146AD5" w:rsidRPr="00AD7210" w:rsidRDefault="00146AD5" w:rsidP="008A0A9D">
            <w:pPr>
              <w:pStyle w:val="Tablehead1"/>
              <w:rPr>
                <w:rFonts w:cs="Arial"/>
                <w:color w:val="00B050"/>
                <w:sz w:val="18"/>
                <w:szCs w:val="18"/>
              </w:rPr>
            </w:pPr>
            <w:r w:rsidRPr="00AD7210">
              <w:rPr>
                <w:rFonts w:cs="Arial"/>
                <w:color w:val="00B050"/>
                <w:sz w:val="18"/>
                <w:szCs w:val="18"/>
              </w:rPr>
              <w:t xml:space="preserve">Definition </w:t>
            </w:r>
          </w:p>
        </w:tc>
        <w:tc>
          <w:tcPr>
            <w:tcW w:w="2693" w:type="dxa"/>
            <w:tcBorders>
              <w:top w:val="nil"/>
              <w:bottom w:val="single" w:sz="8" w:space="0" w:color="00B050"/>
            </w:tcBorders>
            <w:shd w:val="clear" w:color="auto" w:fill="auto"/>
          </w:tcPr>
          <w:p w14:paraId="2DE3960F" w14:textId="77777777" w:rsidR="00146AD5" w:rsidRPr="00AD7210" w:rsidRDefault="00146AD5" w:rsidP="008A0A9D">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630" w:type="dxa"/>
            <w:tcBorders>
              <w:top w:val="nil"/>
              <w:bottom w:val="single" w:sz="8" w:space="0" w:color="00B050"/>
            </w:tcBorders>
            <w:shd w:val="clear" w:color="auto" w:fill="auto"/>
          </w:tcPr>
          <w:p w14:paraId="0F008229" w14:textId="77777777" w:rsidR="00146AD5" w:rsidRPr="00AD7210" w:rsidRDefault="00146AD5" w:rsidP="008A0A9D">
            <w:pPr>
              <w:pStyle w:val="Tablehead1"/>
              <w:rPr>
                <w:rFonts w:cs="Arial"/>
                <w:color w:val="00B050"/>
                <w:sz w:val="18"/>
                <w:szCs w:val="18"/>
              </w:rPr>
            </w:pPr>
            <w:r w:rsidRPr="00AD7210">
              <w:rPr>
                <w:rFonts w:cs="Arial"/>
                <w:color w:val="00B050"/>
                <w:sz w:val="18"/>
                <w:szCs w:val="18"/>
              </w:rPr>
              <w:t>Classification sub-categories</w:t>
            </w:r>
          </w:p>
        </w:tc>
        <w:tc>
          <w:tcPr>
            <w:tcW w:w="1630" w:type="dxa"/>
            <w:tcBorders>
              <w:top w:val="nil"/>
              <w:bottom w:val="single" w:sz="8" w:space="0" w:color="00B050"/>
            </w:tcBorders>
            <w:shd w:val="clear" w:color="auto" w:fill="auto"/>
          </w:tcPr>
          <w:p w14:paraId="218E2807" w14:textId="77777777" w:rsidR="00146AD5" w:rsidRPr="00AD7210" w:rsidRDefault="00146AD5" w:rsidP="008A0A9D">
            <w:pPr>
              <w:pStyle w:val="Tablehead1"/>
              <w:rPr>
                <w:rFonts w:cs="Arial"/>
                <w:color w:val="00B050"/>
                <w:sz w:val="18"/>
                <w:szCs w:val="18"/>
              </w:rPr>
            </w:pPr>
            <w:r w:rsidRPr="00AD7210">
              <w:rPr>
                <w:rFonts w:cs="Arial"/>
                <w:color w:val="00B050"/>
                <w:sz w:val="18"/>
                <w:szCs w:val="18"/>
              </w:rPr>
              <w:t>Source</w:t>
            </w:r>
          </w:p>
        </w:tc>
      </w:tr>
      <w:tr w:rsidR="00146AD5" w:rsidRPr="00AD7210" w14:paraId="157536FB" w14:textId="77777777" w:rsidTr="008A0A9D">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1F4FA6DE" w14:textId="5057DB76" w:rsidR="00146AD5" w:rsidRPr="00AD7210" w:rsidRDefault="00146AD5" w:rsidP="008A0A9D">
            <w:pPr>
              <w:pStyle w:val="tabletext-bold"/>
              <w:rPr>
                <w:rFonts w:cs="Arial"/>
                <w:szCs w:val="18"/>
              </w:rPr>
            </w:pPr>
            <w:r>
              <w:rPr>
                <w:rFonts w:cs="Arial"/>
                <w:szCs w:val="18"/>
              </w:rPr>
              <w:t>Employed</w:t>
            </w:r>
            <w:r w:rsidRPr="00AD7210">
              <w:rPr>
                <w:rFonts w:cs="Arial"/>
                <w:szCs w:val="18"/>
              </w:rPr>
              <w:t xml:space="preserve"> in</w:t>
            </w:r>
            <w:r w:rsidR="009A2A0D">
              <w:rPr>
                <w:rFonts w:cs="Arial"/>
                <w:szCs w:val="18"/>
              </w:rPr>
              <w:t xml:space="preserve"> the same job after training and improved skills</w:t>
            </w:r>
          </w:p>
        </w:tc>
        <w:tc>
          <w:tcPr>
            <w:tcW w:w="1843" w:type="dxa"/>
            <w:vMerge w:val="restart"/>
            <w:tcBorders>
              <w:top w:val="single" w:sz="8" w:space="0" w:color="00B050"/>
              <w:bottom w:val="single" w:sz="8" w:space="0" w:color="00B050"/>
            </w:tcBorders>
            <w:shd w:val="clear" w:color="auto" w:fill="auto"/>
          </w:tcPr>
          <w:p w14:paraId="4DC15A0E" w14:textId="0B79E715" w:rsidR="00146AD5" w:rsidRPr="00AD7210" w:rsidRDefault="009A2A0D" w:rsidP="008A0A9D">
            <w:pPr>
              <w:pStyle w:val="Tabletext"/>
              <w:rPr>
                <w:rFonts w:cs="Arial"/>
                <w:szCs w:val="18"/>
              </w:rPr>
            </w:pPr>
            <w:r>
              <w:rPr>
                <w:rFonts w:cs="Arial"/>
                <w:szCs w:val="18"/>
              </w:rPr>
              <w:t>Indicates whether or not a student’s skills improved if they were employed in the same job before and after training</w:t>
            </w:r>
          </w:p>
        </w:tc>
        <w:tc>
          <w:tcPr>
            <w:tcW w:w="2693" w:type="dxa"/>
            <w:tcBorders>
              <w:top w:val="single" w:sz="8" w:space="0" w:color="00B050"/>
              <w:bottom w:val="single" w:sz="4" w:space="0" w:color="D9D9D9" w:themeColor="background1" w:themeShade="D9"/>
            </w:tcBorders>
            <w:shd w:val="clear" w:color="auto" w:fill="auto"/>
          </w:tcPr>
          <w:p w14:paraId="0DA8A8E6" w14:textId="414320A7" w:rsidR="00146AD5" w:rsidRPr="00AD7210" w:rsidRDefault="009A2A0D" w:rsidP="008A0A9D">
            <w:pPr>
              <w:pStyle w:val="Tablevaluetext"/>
              <w:jc w:val="left"/>
              <w:rPr>
                <w:rFonts w:cs="Arial"/>
                <w:szCs w:val="18"/>
              </w:rPr>
            </w:pPr>
            <w:r>
              <w:rPr>
                <w:rFonts w:cs="Arial"/>
                <w:szCs w:val="18"/>
              </w:rPr>
              <w:t>Same job and improved skills</w:t>
            </w:r>
          </w:p>
        </w:tc>
        <w:tc>
          <w:tcPr>
            <w:tcW w:w="1630" w:type="dxa"/>
            <w:vMerge w:val="restart"/>
            <w:tcBorders>
              <w:top w:val="single" w:sz="8" w:space="0" w:color="00B050"/>
              <w:bottom w:val="nil"/>
            </w:tcBorders>
            <w:shd w:val="clear" w:color="auto" w:fill="auto"/>
          </w:tcPr>
          <w:p w14:paraId="1A6442EB" w14:textId="77777777" w:rsidR="00146AD5" w:rsidRPr="00AD7210" w:rsidRDefault="00146AD5" w:rsidP="008A0A9D">
            <w:pPr>
              <w:pStyle w:val="Tabletext"/>
              <w:rPr>
                <w:rFonts w:cs="Arial"/>
                <w:szCs w:val="18"/>
              </w:rPr>
            </w:pPr>
            <w:r w:rsidRPr="00AD7210">
              <w:rPr>
                <w:rFonts w:cs="Arial"/>
                <w:szCs w:val="18"/>
              </w:rPr>
              <w:t>n/a</w:t>
            </w:r>
          </w:p>
        </w:tc>
        <w:tc>
          <w:tcPr>
            <w:tcW w:w="1630" w:type="dxa"/>
            <w:vMerge w:val="restart"/>
            <w:tcBorders>
              <w:top w:val="single" w:sz="8" w:space="0" w:color="00B050"/>
              <w:bottom w:val="nil"/>
            </w:tcBorders>
            <w:shd w:val="clear" w:color="auto" w:fill="auto"/>
          </w:tcPr>
          <w:p w14:paraId="1367F02A" w14:textId="73B00331" w:rsidR="00146AD5" w:rsidRPr="00AD7210" w:rsidRDefault="00146AD5" w:rsidP="008A0A9D">
            <w:pPr>
              <w:pStyle w:val="Tabletext"/>
              <w:rPr>
                <w:rFonts w:cs="Arial"/>
                <w:szCs w:val="18"/>
              </w:rPr>
            </w:pPr>
            <w:r w:rsidRPr="00AD7210">
              <w:rPr>
                <w:rFonts w:cs="Arial"/>
                <w:szCs w:val="18"/>
              </w:rPr>
              <w:t>National Student Outcomes Survey</w:t>
            </w:r>
          </w:p>
        </w:tc>
      </w:tr>
      <w:tr w:rsidR="00146AD5" w:rsidRPr="00AD7210" w14:paraId="74D3E998" w14:textId="77777777" w:rsidTr="008A0A9D">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4CCAE5BE" w14:textId="77777777" w:rsidR="00146AD5" w:rsidRPr="00AD7210" w:rsidRDefault="00146AD5" w:rsidP="008A0A9D">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1EDC8A75" w14:textId="77777777" w:rsidR="00146AD5" w:rsidRPr="00AD7210" w:rsidRDefault="00146AD5" w:rsidP="008A0A9D">
            <w:pPr>
              <w:pStyle w:val="Tabletext"/>
              <w:rPr>
                <w:rFonts w:cs="Arial"/>
                <w:szCs w:val="18"/>
              </w:rPr>
            </w:pPr>
          </w:p>
        </w:tc>
        <w:tc>
          <w:tcPr>
            <w:tcW w:w="2693" w:type="dxa"/>
            <w:tcBorders>
              <w:top w:val="single" w:sz="4" w:space="0" w:color="D9D9D9" w:themeColor="background1" w:themeShade="D9"/>
              <w:bottom w:val="single" w:sz="4" w:space="0" w:color="D9D9D9" w:themeColor="background1" w:themeShade="D9"/>
            </w:tcBorders>
            <w:shd w:val="clear" w:color="auto" w:fill="auto"/>
          </w:tcPr>
          <w:p w14:paraId="0DB87B94" w14:textId="2E7505CC" w:rsidR="00146AD5" w:rsidRPr="00AD7210" w:rsidRDefault="009A2A0D" w:rsidP="008A0A9D">
            <w:pPr>
              <w:pStyle w:val="Tablevaluetext"/>
              <w:jc w:val="left"/>
              <w:rPr>
                <w:rFonts w:cs="Arial"/>
                <w:szCs w:val="18"/>
              </w:rPr>
            </w:pPr>
            <w:r>
              <w:rPr>
                <w:rFonts w:cs="Arial"/>
                <w:szCs w:val="18"/>
              </w:rPr>
              <w:t>Same job, did not improve skills</w:t>
            </w:r>
          </w:p>
        </w:tc>
        <w:tc>
          <w:tcPr>
            <w:tcW w:w="1630" w:type="dxa"/>
            <w:vMerge/>
            <w:tcBorders>
              <w:top w:val="nil"/>
              <w:bottom w:val="nil"/>
            </w:tcBorders>
            <w:shd w:val="clear" w:color="auto" w:fill="auto"/>
          </w:tcPr>
          <w:p w14:paraId="7969A4C5" w14:textId="77777777" w:rsidR="00146AD5" w:rsidRPr="00AD7210" w:rsidRDefault="00146AD5" w:rsidP="008A0A9D">
            <w:pPr>
              <w:pStyle w:val="Tabletext"/>
              <w:rPr>
                <w:rFonts w:cs="Arial"/>
                <w:szCs w:val="18"/>
              </w:rPr>
            </w:pPr>
          </w:p>
        </w:tc>
        <w:tc>
          <w:tcPr>
            <w:tcW w:w="1630" w:type="dxa"/>
            <w:vMerge/>
            <w:tcBorders>
              <w:top w:val="nil"/>
              <w:bottom w:val="nil"/>
            </w:tcBorders>
            <w:shd w:val="clear" w:color="auto" w:fill="auto"/>
          </w:tcPr>
          <w:p w14:paraId="64E308C2" w14:textId="77777777" w:rsidR="00146AD5" w:rsidRPr="00AD7210" w:rsidRDefault="00146AD5" w:rsidP="008A0A9D">
            <w:pPr>
              <w:pStyle w:val="Tabletext"/>
              <w:rPr>
                <w:rFonts w:cs="Arial"/>
                <w:szCs w:val="18"/>
              </w:rPr>
            </w:pPr>
          </w:p>
        </w:tc>
      </w:tr>
      <w:tr w:rsidR="00146AD5" w:rsidRPr="00AD7210" w14:paraId="46F232C8" w14:textId="77777777" w:rsidTr="008A0A9D">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034D897E" w14:textId="77777777" w:rsidR="00146AD5" w:rsidRPr="00AD7210" w:rsidRDefault="00146AD5" w:rsidP="008A0A9D">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50A05095" w14:textId="77777777" w:rsidR="00146AD5" w:rsidRPr="00AD7210" w:rsidRDefault="00146AD5" w:rsidP="008A0A9D">
            <w:pPr>
              <w:pStyle w:val="Tabletext"/>
              <w:rPr>
                <w:rFonts w:cs="Arial"/>
                <w:szCs w:val="18"/>
              </w:rPr>
            </w:pPr>
          </w:p>
        </w:tc>
        <w:tc>
          <w:tcPr>
            <w:tcW w:w="2693" w:type="dxa"/>
            <w:tcBorders>
              <w:top w:val="single" w:sz="4" w:space="0" w:color="D9D9D9" w:themeColor="background1" w:themeShade="D9"/>
              <w:bottom w:val="single" w:sz="8" w:space="0" w:color="00B050"/>
            </w:tcBorders>
            <w:shd w:val="clear" w:color="auto" w:fill="auto"/>
          </w:tcPr>
          <w:p w14:paraId="31404B9C" w14:textId="77777777" w:rsidR="00146AD5" w:rsidRPr="00AD7210" w:rsidRDefault="00146AD5" w:rsidP="008A0A9D">
            <w:pPr>
              <w:pStyle w:val="Tabletext"/>
              <w:rPr>
                <w:rFonts w:cs="Arial"/>
                <w:szCs w:val="18"/>
              </w:rPr>
            </w:pPr>
            <w:r w:rsidRPr="00AD7210">
              <w:rPr>
                <w:rFonts w:cs="Arial"/>
                <w:szCs w:val="18"/>
              </w:rPr>
              <w:t>Not stated</w:t>
            </w:r>
          </w:p>
        </w:tc>
        <w:tc>
          <w:tcPr>
            <w:tcW w:w="1630" w:type="dxa"/>
            <w:vMerge/>
            <w:tcBorders>
              <w:top w:val="nil"/>
              <w:bottom w:val="single" w:sz="8" w:space="0" w:color="00B050"/>
            </w:tcBorders>
            <w:shd w:val="clear" w:color="auto" w:fill="auto"/>
          </w:tcPr>
          <w:p w14:paraId="0AA1643C" w14:textId="77777777" w:rsidR="00146AD5" w:rsidRPr="00AD7210" w:rsidRDefault="00146AD5" w:rsidP="008A0A9D">
            <w:pPr>
              <w:pStyle w:val="Tabletext"/>
              <w:rPr>
                <w:rFonts w:cs="Arial"/>
                <w:szCs w:val="18"/>
              </w:rPr>
            </w:pPr>
          </w:p>
        </w:tc>
        <w:tc>
          <w:tcPr>
            <w:tcW w:w="1630" w:type="dxa"/>
            <w:vMerge/>
            <w:tcBorders>
              <w:top w:val="nil"/>
              <w:bottom w:val="single" w:sz="8" w:space="0" w:color="00B050"/>
            </w:tcBorders>
            <w:shd w:val="clear" w:color="auto" w:fill="auto"/>
          </w:tcPr>
          <w:p w14:paraId="6C8F0CFD" w14:textId="77777777" w:rsidR="00146AD5" w:rsidRPr="00AD7210" w:rsidRDefault="00146AD5" w:rsidP="008A0A9D">
            <w:pPr>
              <w:pStyle w:val="Tabletext"/>
              <w:rPr>
                <w:rFonts w:cs="Arial"/>
                <w:szCs w:val="18"/>
              </w:rPr>
            </w:pPr>
          </w:p>
        </w:tc>
      </w:tr>
    </w:tbl>
    <w:p w14:paraId="4D224677" w14:textId="04B36AFE" w:rsidR="00FE08D6" w:rsidRPr="00AD7210" w:rsidRDefault="00FE08D6" w:rsidP="00FE08D6">
      <w:pPr>
        <w:pStyle w:val="H2Headings"/>
        <w:rPr>
          <w:rFonts w:cs="Arial"/>
          <w:sz w:val="18"/>
          <w:szCs w:val="18"/>
          <w:lang w:val="en-US"/>
        </w:rPr>
      </w:pPr>
      <w:bookmarkStart w:id="120" w:name="_Toc183599494"/>
      <w:r w:rsidRPr="00AD7210">
        <w:rPr>
          <w:rFonts w:cs="Arial"/>
          <w:sz w:val="18"/>
          <w:szCs w:val="18"/>
          <w:lang w:val="en-US"/>
        </w:rPr>
        <w:lastRenderedPageBreak/>
        <w:t>Employed or in further study</w:t>
      </w:r>
      <w:r w:rsidR="00FD703D">
        <w:rPr>
          <w:rFonts w:cs="Arial"/>
          <w:sz w:val="18"/>
          <w:szCs w:val="18"/>
          <w:lang w:val="en-US"/>
        </w:rPr>
        <w:t xml:space="preserve"> after training</w:t>
      </w:r>
      <w:bookmarkEnd w:id="120"/>
    </w:p>
    <w:p w14:paraId="36F61820"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701"/>
        <w:gridCol w:w="2778"/>
        <w:gridCol w:w="1701"/>
        <w:gridCol w:w="1616"/>
      </w:tblGrid>
      <w:tr w:rsidR="00FE08D6" w:rsidRPr="00AD7210" w14:paraId="387AF4CF" w14:textId="77777777" w:rsidTr="00F96210">
        <w:tc>
          <w:tcPr>
            <w:tcW w:w="2977" w:type="dxa"/>
            <w:gridSpan w:val="2"/>
            <w:shd w:val="clear" w:color="auto" w:fill="F2F2F2" w:themeFill="background1" w:themeFillShade="F2"/>
          </w:tcPr>
          <w:p w14:paraId="1A0855C0"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095" w:type="dxa"/>
            <w:gridSpan w:val="3"/>
            <w:shd w:val="clear" w:color="auto" w:fill="F2F2F2" w:themeFill="background1" w:themeFillShade="F2"/>
          </w:tcPr>
          <w:p w14:paraId="4CCE5D39"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23DB2F92"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266CD6D8" w14:textId="187D376A" w:rsidR="00FE08D6" w:rsidRPr="00805830" w:rsidRDefault="00FE08D6" w:rsidP="00805830">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76287F16" w14:textId="77777777" w:rsidTr="00F96210">
        <w:tc>
          <w:tcPr>
            <w:tcW w:w="2977" w:type="dxa"/>
            <w:gridSpan w:val="2"/>
            <w:shd w:val="clear" w:color="auto" w:fill="auto"/>
          </w:tcPr>
          <w:p w14:paraId="600E88F5" w14:textId="77777777" w:rsidR="00FE08D6" w:rsidRPr="00AD7210" w:rsidRDefault="00FE08D6" w:rsidP="00F96210">
            <w:pPr>
              <w:pStyle w:val="tabletext-bold"/>
              <w:rPr>
                <w:rFonts w:cs="Arial"/>
                <w:szCs w:val="18"/>
              </w:rPr>
            </w:pPr>
          </w:p>
        </w:tc>
        <w:tc>
          <w:tcPr>
            <w:tcW w:w="6095" w:type="dxa"/>
            <w:gridSpan w:val="3"/>
            <w:shd w:val="clear" w:color="auto" w:fill="auto"/>
          </w:tcPr>
          <w:p w14:paraId="28A8FE17" w14:textId="77777777" w:rsidR="00FE08D6" w:rsidRPr="00AD7210" w:rsidRDefault="00FE08D6" w:rsidP="00F96210">
            <w:pPr>
              <w:pStyle w:val="Tabletext"/>
              <w:rPr>
                <w:rFonts w:cs="Arial"/>
                <w:szCs w:val="18"/>
                <w:lang w:val="en-US" w:eastAsia="en-US"/>
              </w:rPr>
            </w:pPr>
          </w:p>
        </w:tc>
      </w:tr>
      <w:tr w:rsidR="00FE08D6" w:rsidRPr="00AD7210" w14:paraId="44C8C616"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0AA05AD1" w14:textId="59BF0447" w:rsidR="00FE08D6" w:rsidRPr="00AD7210" w:rsidRDefault="00FE08D6" w:rsidP="00F96210">
            <w:pPr>
              <w:pStyle w:val="tablehead1-white"/>
              <w:rPr>
                <w:rFonts w:cs="Arial"/>
                <w:sz w:val="18"/>
                <w:szCs w:val="18"/>
              </w:rPr>
            </w:pPr>
            <w:r w:rsidRPr="00AD7210">
              <w:rPr>
                <w:rFonts w:cs="Arial"/>
                <w:sz w:val="18"/>
                <w:szCs w:val="18"/>
              </w:rPr>
              <w:br w:type="page"/>
              <w:t xml:space="preserve">National Student Outcomes Survey (Employment and further study </w:t>
            </w:r>
            <w:r w:rsidR="00FD703D">
              <w:rPr>
                <w:rFonts w:cs="Arial"/>
                <w:sz w:val="18"/>
                <w:szCs w:val="18"/>
              </w:rPr>
              <w:t>attributes</w:t>
            </w:r>
            <w:r w:rsidRPr="00AD7210">
              <w:rPr>
                <w:rFonts w:cs="Arial"/>
                <w:sz w:val="18"/>
                <w:szCs w:val="18"/>
              </w:rPr>
              <w:t>)</w:t>
            </w:r>
          </w:p>
        </w:tc>
      </w:tr>
      <w:tr w:rsidR="00FE08D6" w:rsidRPr="00AD7210" w14:paraId="10D6D695"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656422B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701" w:type="dxa"/>
            <w:tcBorders>
              <w:top w:val="nil"/>
              <w:bottom w:val="single" w:sz="8" w:space="0" w:color="00B050"/>
            </w:tcBorders>
            <w:shd w:val="clear" w:color="auto" w:fill="auto"/>
          </w:tcPr>
          <w:p w14:paraId="4D95AA50"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778" w:type="dxa"/>
            <w:tcBorders>
              <w:top w:val="nil"/>
              <w:bottom w:val="single" w:sz="8" w:space="0" w:color="00B050"/>
            </w:tcBorders>
            <w:shd w:val="clear" w:color="auto" w:fill="auto"/>
          </w:tcPr>
          <w:p w14:paraId="01B3B05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701" w:type="dxa"/>
            <w:tcBorders>
              <w:top w:val="nil"/>
              <w:bottom w:val="single" w:sz="8" w:space="0" w:color="00B050"/>
            </w:tcBorders>
            <w:shd w:val="clear" w:color="auto" w:fill="auto"/>
          </w:tcPr>
          <w:p w14:paraId="65815F1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616" w:type="dxa"/>
            <w:tcBorders>
              <w:top w:val="nil"/>
              <w:bottom w:val="single" w:sz="8" w:space="0" w:color="00B050"/>
            </w:tcBorders>
            <w:shd w:val="clear" w:color="auto" w:fill="auto"/>
          </w:tcPr>
          <w:p w14:paraId="2F2A9D07"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456595B1"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1CF2DF15" w14:textId="09D9C044" w:rsidR="00FE08D6" w:rsidRPr="00AD7210" w:rsidRDefault="00FE08D6" w:rsidP="00F96210">
            <w:pPr>
              <w:pStyle w:val="tabletext-bold"/>
              <w:rPr>
                <w:rFonts w:cs="Arial"/>
                <w:bCs/>
                <w:szCs w:val="18"/>
              </w:rPr>
            </w:pPr>
            <w:r w:rsidRPr="00AD7210">
              <w:rPr>
                <w:rFonts w:cs="Arial"/>
                <w:szCs w:val="18"/>
              </w:rPr>
              <w:t>Employed or in further study</w:t>
            </w:r>
            <w:r w:rsidR="00FD703D">
              <w:rPr>
                <w:rFonts w:cs="Arial"/>
                <w:szCs w:val="18"/>
              </w:rPr>
              <w:t xml:space="preserve"> after training</w:t>
            </w:r>
          </w:p>
        </w:tc>
        <w:tc>
          <w:tcPr>
            <w:tcW w:w="1701" w:type="dxa"/>
            <w:vMerge w:val="restart"/>
            <w:tcBorders>
              <w:top w:val="single" w:sz="8" w:space="0" w:color="00B050"/>
              <w:bottom w:val="single" w:sz="8" w:space="0" w:color="00B050"/>
            </w:tcBorders>
            <w:shd w:val="clear" w:color="auto" w:fill="auto"/>
          </w:tcPr>
          <w:p w14:paraId="2C64F103" w14:textId="77777777" w:rsidR="00FE08D6" w:rsidRPr="00AD7210" w:rsidRDefault="00FE08D6" w:rsidP="00F96210">
            <w:pPr>
              <w:pStyle w:val="Tabletext"/>
              <w:rPr>
                <w:rFonts w:cs="Arial"/>
                <w:szCs w:val="18"/>
              </w:rPr>
            </w:pPr>
            <w:r w:rsidRPr="00AD7210">
              <w:rPr>
                <w:rFonts w:cs="Arial"/>
                <w:szCs w:val="18"/>
              </w:rPr>
              <w:t>To report on employment and further study outcomes of training</w:t>
            </w:r>
          </w:p>
        </w:tc>
        <w:tc>
          <w:tcPr>
            <w:tcW w:w="2778" w:type="dxa"/>
            <w:tcBorders>
              <w:top w:val="single" w:sz="8" w:space="0" w:color="00B050"/>
              <w:bottom w:val="single" w:sz="4" w:space="0" w:color="D9D9D9" w:themeColor="background1" w:themeShade="D9"/>
            </w:tcBorders>
            <w:shd w:val="clear" w:color="auto" w:fill="auto"/>
          </w:tcPr>
          <w:p w14:paraId="377EC566" w14:textId="4A3B675F" w:rsidR="00FE08D6" w:rsidRPr="00AD7210" w:rsidRDefault="00FE08D6" w:rsidP="00F96210">
            <w:pPr>
              <w:pStyle w:val="Tabletext"/>
              <w:rPr>
                <w:rFonts w:cs="Arial"/>
                <w:szCs w:val="18"/>
              </w:rPr>
            </w:pPr>
            <w:r w:rsidRPr="00AD7210">
              <w:rPr>
                <w:rFonts w:cs="Arial"/>
                <w:szCs w:val="18"/>
              </w:rPr>
              <w:t>Employed or in further study after training</w:t>
            </w:r>
          </w:p>
        </w:tc>
        <w:tc>
          <w:tcPr>
            <w:tcW w:w="1701" w:type="dxa"/>
            <w:vMerge w:val="restart"/>
            <w:tcBorders>
              <w:top w:val="single" w:sz="8" w:space="0" w:color="00B050"/>
              <w:bottom w:val="nil"/>
            </w:tcBorders>
            <w:shd w:val="clear" w:color="auto" w:fill="auto"/>
          </w:tcPr>
          <w:p w14:paraId="1567B492" w14:textId="77777777" w:rsidR="00FE08D6" w:rsidRPr="00AD7210" w:rsidRDefault="00FE08D6" w:rsidP="00F96210">
            <w:pPr>
              <w:pStyle w:val="Tabletext"/>
              <w:rPr>
                <w:rFonts w:cs="Arial"/>
                <w:szCs w:val="18"/>
              </w:rPr>
            </w:pPr>
            <w:r w:rsidRPr="00AD7210">
              <w:rPr>
                <w:rFonts w:cs="Arial"/>
                <w:szCs w:val="18"/>
              </w:rPr>
              <w:t>n/a</w:t>
            </w:r>
          </w:p>
        </w:tc>
        <w:tc>
          <w:tcPr>
            <w:tcW w:w="1616" w:type="dxa"/>
            <w:vMerge w:val="restart"/>
            <w:tcBorders>
              <w:top w:val="single" w:sz="8" w:space="0" w:color="00B050"/>
              <w:bottom w:val="nil"/>
            </w:tcBorders>
            <w:shd w:val="clear" w:color="auto" w:fill="auto"/>
          </w:tcPr>
          <w:p w14:paraId="468708B3" w14:textId="77777777"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73339D83"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BFBFBF" w:themeFill="background1" w:themeFillShade="BF"/>
          </w:tcPr>
          <w:p w14:paraId="652C78E5" w14:textId="77777777" w:rsidR="00FE08D6" w:rsidRPr="00AD7210" w:rsidRDefault="00FE08D6" w:rsidP="00F96210">
            <w:pPr>
              <w:pStyle w:val="Tabletext"/>
              <w:rPr>
                <w:rFonts w:cs="Arial"/>
                <w:szCs w:val="18"/>
              </w:rPr>
            </w:pPr>
          </w:p>
        </w:tc>
        <w:tc>
          <w:tcPr>
            <w:tcW w:w="1701" w:type="dxa"/>
            <w:vMerge/>
            <w:tcBorders>
              <w:top w:val="nil"/>
              <w:bottom w:val="single" w:sz="8" w:space="0" w:color="00B050"/>
            </w:tcBorders>
            <w:shd w:val="clear" w:color="auto" w:fill="auto"/>
          </w:tcPr>
          <w:p w14:paraId="7626E1F9" w14:textId="77777777" w:rsidR="00FE08D6" w:rsidRPr="00AD7210" w:rsidRDefault="00FE08D6" w:rsidP="00F96210">
            <w:pPr>
              <w:pStyle w:val="Tabletext"/>
              <w:rPr>
                <w:rFonts w:cs="Arial"/>
                <w:szCs w:val="18"/>
              </w:rPr>
            </w:pPr>
          </w:p>
        </w:tc>
        <w:tc>
          <w:tcPr>
            <w:tcW w:w="2778" w:type="dxa"/>
            <w:tcBorders>
              <w:top w:val="single" w:sz="4" w:space="0" w:color="D9D9D9" w:themeColor="background1" w:themeShade="D9"/>
              <w:bottom w:val="single" w:sz="4" w:space="0" w:color="D9D9D9" w:themeColor="background1" w:themeShade="D9"/>
            </w:tcBorders>
            <w:shd w:val="clear" w:color="auto" w:fill="auto"/>
          </w:tcPr>
          <w:p w14:paraId="4CB8062B" w14:textId="7FA56915" w:rsidR="00FE08D6" w:rsidRPr="00AD7210" w:rsidRDefault="00FE08D6" w:rsidP="00F96210">
            <w:pPr>
              <w:pStyle w:val="Tabletext"/>
              <w:rPr>
                <w:rFonts w:cs="Arial"/>
                <w:szCs w:val="18"/>
              </w:rPr>
            </w:pPr>
            <w:r w:rsidRPr="00AD7210">
              <w:rPr>
                <w:rFonts w:cs="Arial"/>
                <w:szCs w:val="18"/>
              </w:rPr>
              <w:t>Not employed or in further study after training</w:t>
            </w:r>
          </w:p>
        </w:tc>
        <w:tc>
          <w:tcPr>
            <w:tcW w:w="1701" w:type="dxa"/>
            <w:vMerge/>
            <w:tcBorders>
              <w:top w:val="nil"/>
            </w:tcBorders>
            <w:shd w:val="clear" w:color="auto" w:fill="auto"/>
          </w:tcPr>
          <w:p w14:paraId="4AD16B13" w14:textId="77777777" w:rsidR="00FE08D6" w:rsidRPr="00AD7210" w:rsidRDefault="00FE08D6" w:rsidP="00F96210">
            <w:pPr>
              <w:pStyle w:val="Tabletext"/>
              <w:rPr>
                <w:rFonts w:cs="Arial"/>
                <w:szCs w:val="18"/>
              </w:rPr>
            </w:pPr>
          </w:p>
        </w:tc>
        <w:tc>
          <w:tcPr>
            <w:tcW w:w="1616" w:type="dxa"/>
            <w:vMerge/>
            <w:tcBorders>
              <w:top w:val="nil"/>
            </w:tcBorders>
            <w:shd w:val="clear" w:color="auto" w:fill="auto"/>
          </w:tcPr>
          <w:p w14:paraId="5F058E5E" w14:textId="77777777" w:rsidR="00FE08D6" w:rsidRPr="00AD7210" w:rsidRDefault="00FE08D6" w:rsidP="00F96210">
            <w:pPr>
              <w:pStyle w:val="Tabletext"/>
              <w:rPr>
                <w:rFonts w:cs="Arial"/>
                <w:szCs w:val="18"/>
              </w:rPr>
            </w:pPr>
          </w:p>
        </w:tc>
      </w:tr>
      <w:tr w:rsidR="00FE08D6" w:rsidRPr="00AD7210" w14:paraId="17A9D22C"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BFBFBF" w:themeFill="background1" w:themeFillShade="BF"/>
          </w:tcPr>
          <w:p w14:paraId="370545F7" w14:textId="77777777" w:rsidR="00FE08D6" w:rsidRPr="00AD7210" w:rsidRDefault="00FE08D6" w:rsidP="00F96210">
            <w:pPr>
              <w:pStyle w:val="Tabletext"/>
              <w:rPr>
                <w:rFonts w:cs="Arial"/>
                <w:szCs w:val="18"/>
              </w:rPr>
            </w:pPr>
          </w:p>
        </w:tc>
        <w:tc>
          <w:tcPr>
            <w:tcW w:w="1701" w:type="dxa"/>
            <w:vMerge/>
            <w:tcBorders>
              <w:top w:val="nil"/>
              <w:bottom w:val="single" w:sz="8" w:space="0" w:color="00B050"/>
            </w:tcBorders>
            <w:shd w:val="clear" w:color="auto" w:fill="auto"/>
          </w:tcPr>
          <w:p w14:paraId="6059EC9F" w14:textId="77777777" w:rsidR="00FE08D6" w:rsidRPr="00AD7210" w:rsidRDefault="00FE08D6" w:rsidP="00F96210">
            <w:pPr>
              <w:pStyle w:val="Tabletext"/>
              <w:rPr>
                <w:rFonts w:cs="Arial"/>
                <w:szCs w:val="18"/>
              </w:rPr>
            </w:pPr>
          </w:p>
        </w:tc>
        <w:tc>
          <w:tcPr>
            <w:tcW w:w="2778" w:type="dxa"/>
            <w:tcBorders>
              <w:top w:val="single" w:sz="4" w:space="0" w:color="D9D9D9" w:themeColor="background1" w:themeShade="D9"/>
              <w:bottom w:val="single" w:sz="8" w:space="0" w:color="00B050"/>
            </w:tcBorders>
            <w:shd w:val="clear" w:color="auto" w:fill="auto"/>
          </w:tcPr>
          <w:p w14:paraId="74D76C12" w14:textId="77777777" w:rsidR="00FE08D6" w:rsidRPr="00AD7210" w:rsidRDefault="00FE08D6" w:rsidP="00F96210">
            <w:pPr>
              <w:pStyle w:val="Tabletext"/>
              <w:rPr>
                <w:rFonts w:cs="Arial"/>
                <w:szCs w:val="18"/>
              </w:rPr>
            </w:pPr>
            <w:r w:rsidRPr="00AD7210">
              <w:rPr>
                <w:rFonts w:cs="Arial"/>
                <w:szCs w:val="18"/>
              </w:rPr>
              <w:t>Not stated</w:t>
            </w:r>
          </w:p>
        </w:tc>
        <w:tc>
          <w:tcPr>
            <w:tcW w:w="1701" w:type="dxa"/>
            <w:vMerge/>
            <w:tcBorders>
              <w:bottom w:val="single" w:sz="8" w:space="0" w:color="00B050"/>
            </w:tcBorders>
            <w:shd w:val="clear" w:color="auto" w:fill="auto"/>
          </w:tcPr>
          <w:p w14:paraId="0759E65A" w14:textId="77777777" w:rsidR="00FE08D6" w:rsidRPr="00AD7210" w:rsidRDefault="00FE08D6" w:rsidP="00F96210">
            <w:pPr>
              <w:pStyle w:val="Tabletext"/>
              <w:rPr>
                <w:rFonts w:cs="Arial"/>
                <w:szCs w:val="18"/>
              </w:rPr>
            </w:pPr>
          </w:p>
        </w:tc>
        <w:tc>
          <w:tcPr>
            <w:tcW w:w="1616" w:type="dxa"/>
            <w:vMerge/>
            <w:tcBorders>
              <w:bottom w:val="single" w:sz="8" w:space="0" w:color="00B050"/>
            </w:tcBorders>
            <w:shd w:val="clear" w:color="auto" w:fill="auto"/>
          </w:tcPr>
          <w:p w14:paraId="1EE6CF42" w14:textId="77777777" w:rsidR="00FE08D6" w:rsidRPr="00AD7210" w:rsidRDefault="00FE08D6" w:rsidP="00F96210">
            <w:pPr>
              <w:pStyle w:val="Tabletext"/>
              <w:rPr>
                <w:rFonts w:cs="Arial"/>
                <w:szCs w:val="18"/>
              </w:rPr>
            </w:pPr>
          </w:p>
        </w:tc>
      </w:tr>
      <w:tr w:rsidR="00FE08D6" w:rsidRPr="00AD7210" w14:paraId="13F914C1"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14:paraId="68F0A87D" w14:textId="2996CDF5" w:rsidR="00FE08D6" w:rsidRPr="00AD7210" w:rsidRDefault="00FE08D6" w:rsidP="00F96210">
            <w:pPr>
              <w:pStyle w:val="tabletext-bold"/>
              <w:rPr>
                <w:rFonts w:cs="Arial"/>
                <w:szCs w:val="18"/>
              </w:rPr>
            </w:pPr>
          </w:p>
        </w:tc>
        <w:tc>
          <w:tcPr>
            <w:tcW w:w="7796" w:type="dxa"/>
            <w:gridSpan w:val="4"/>
            <w:tcBorders>
              <w:top w:val="nil"/>
              <w:left w:val="nil"/>
              <w:bottom w:val="nil"/>
              <w:right w:val="nil"/>
            </w:tcBorders>
          </w:tcPr>
          <w:p w14:paraId="737CC0B0" w14:textId="4E623BA3" w:rsidR="00FE08D6" w:rsidRPr="00AD7210" w:rsidRDefault="00FE08D6" w:rsidP="00F96210">
            <w:pPr>
              <w:pStyle w:val="Tabletext"/>
              <w:rPr>
                <w:rFonts w:cs="Arial"/>
                <w:szCs w:val="18"/>
              </w:rPr>
            </w:pPr>
          </w:p>
        </w:tc>
      </w:tr>
    </w:tbl>
    <w:p w14:paraId="559DEA7B" w14:textId="77777777" w:rsidR="00FE08D6" w:rsidRPr="00AD7210" w:rsidRDefault="00FE08D6" w:rsidP="00FE08D6">
      <w:pPr>
        <w:tabs>
          <w:tab w:val="right" w:leader="dot" w:pos="9072"/>
        </w:tabs>
        <w:spacing w:before="240"/>
        <w:rPr>
          <w:rFonts w:ascii="Arial" w:hAnsi="Arial" w:cs="Arial"/>
          <w:b/>
          <w:sz w:val="18"/>
          <w:szCs w:val="18"/>
        </w:rPr>
      </w:pPr>
    </w:p>
    <w:p w14:paraId="26395DA2" w14:textId="77777777" w:rsidR="00FE08D6" w:rsidRPr="00AD7210" w:rsidRDefault="00FE08D6" w:rsidP="00FE08D6">
      <w:pPr>
        <w:pStyle w:val="H2Headings"/>
        <w:rPr>
          <w:rFonts w:cs="Arial"/>
          <w:sz w:val="18"/>
          <w:szCs w:val="18"/>
          <w:lang w:val="en-US"/>
        </w:rPr>
      </w:pPr>
      <w:bookmarkStart w:id="121" w:name="_Toc183599495"/>
      <w:r w:rsidRPr="00AD7210">
        <w:rPr>
          <w:rFonts w:cs="Arial"/>
          <w:sz w:val="18"/>
          <w:szCs w:val="18"/>
          <w:lang w:val="en-US"/>
        </w:rPr>
        <w:lastRenderedPageBreak/>
        <w:t>Employer industry (ANZSIC)</w:t>
      </w:r>
      <w:bookmarkEnd w:id="121"/>
    </w:p>
    <w:p w14:paraId="01C9C761"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276"/>
        <w:gridCol w:w="3544"/>
        <w:gridCol w:w="1559"/>
        <w:gridCol w:w="1559"/>
      </w:tblGrid>
      <w:tr w:rsidR="00FE08D6" w:rsidRPr="00AD7210" w14:paraId="200CAE32" w14:textId="77777777" w:rsidTr="00F96210">
        <w:trPr>
          <w:trHeight w:val="665"/>
        </w:trPr>
        <w:tc>
          <w:tcPr>
            <w:tcW w:w="2410" w:type="dxa"/>
            <w:gridSpan w:val="2"/>
            <w:shd w:val="clear" w:color="auto" w:fill="F2F2F2" w:themeFill="background1" w:themeFillShade="F2"/>
          </w:tcPr>
          <w:p w14:paraId="34F27834"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662" w:type="dxa"/>
            <w:gridSpan w:val="3"/>
            <w:shd w:val="clear" w:color="auto" w:fill="F2F2F2" w:themeFill="background1" w:themeFillShade="F2"/>
          </w:tcPr>
          <w:p w14:paraId="54FA43ED"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1CC4120B" w14:textId="77777777" w:rsidTr="00F96210">
        <w:trPr>
          <w:trHeight w:val="374"/>
        </w:trPr>
        <w:tc>
          <w:tcPr>
            <w:tcW w:w="2410" w:type="dxa"/>
            <w:gridSpan w:val="2"/>
            <w:shd w:val="clear" w:color="auto" w:fill="auto"/>
          </w:tcPr>
          <w:p w14:paraId="21837880" w14:textId="77777777" w:rsidR="00FE08D6" w:rsidRPr="00AD7210" w:rsidRDefault="00FE08D6" w:rsidP="00F96210">
            <w:pPr>
              <w:pStyle w:val="tabletext-bold"/>
              <w:rPr>
                <w:rFonts w:cs="Arial"/>
                <w:szCs w:val="18"/>
              </w:rPr>
            </w:pPr>
          </w:p>
        </w:tc>
        <w:tc>
          <w:tcPr>
            <w:tcW w:w="6662" w:type="dxa"/>
            <w:gridSpan w:val="3"/>
            <w:shd w:val="clear" w:color="auto" w:fill="auto"/>
          </w:tcPr>
          <w:p w14:paraId="4BB29327" w14:textId="77777777" w:rsidR="00FE08D6" w:rsidRPr="00AD7210" w:rsidRDefault="00FE08D6" w:rsidP="00F96210">
            <w:pPr>
              <w:pStyle w:val="Tabletext"/>
              <w:rPr>
                <w:rFonts w:cs="Arial"/>
                <w:szCs w:val="18"/>
                <w:lang w:val="en-US" w:eastAsia="en-US"/>
              </w:rPr>
            </w:pPr>
          </w:p>
        </w:tc>
      </w:tr>
      <w:tr w:rsidR="00FE08D6" w:rsidRPr="00AD7210" w14:paraId="552C319D" w14:textId="77777777" w:rsidTr="00F96210">
        <w:tblPrEx>
          <w:tblLook w:val="01E0" w:firstRow="1" w:lastRow="1" w:firstColumn="1" w:lastColumn="1" w:noHBand="0" w:noVBand="0"/>
        </w:tblPrEx>
        <w:tc>
          <w:tcPr>
            <w:tcW w:w="9072" w:type="dxa"/>
            <w:gridSpan w:val="5"/>
            <w:shd w:val="clear" w:color="auto" w:fill="CC0000"/>
          </w:tcPr>
          <w:p w14:paraId="28F4DF6D"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7EB11D5F" w14:textId="77777777" w:rsidTr="00F96210">
        <w:tblPrEx>
          <w:tblLook w:val="01E0" w:firstRow="1" w:lastRow="1" w:firstColumn="1" w:lastColumn="1" w:noHBand="0" w:noVBand="0"/>
        </w:tblPrEx>
        <w:tc>
          <w:tcPr>
            <w:tcW w:w="1134" w:type="dxa"/>
            <w:tcBorders>
              <w:bottom w:val="single" w:sz="8" w:space="0" w:color="CC0000"/>
            </w:tcBorders>
            <w:shd w:val="clear" w:color="auto" w:fill="auto"/>
          </w:tcPr>
          <w:p w14:paraId="1B7825C9"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276" w:type="dxa"/>
            <w:tcBorders>
              <w:bottom w:val="single" w:sz="8" w:space="0" w:color="CC0000"/>
            </w:tcBorders>
            <w:shd w:val="clear" w:color="auto" w:fill="auto"/>
          </w:tcPr>
          <w:p w14:paraId="6B4E4A03"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3544" w:type="dxa"/>
            <w:tcBorders>
              <w:bottom w:val="single" w:sz="8" w:space="0" w:color="CC0000"/>
            </w:tcBorders>
            <w:shd w:val="clear" w:color="auto" w:fill="auto"/>
          </w:tcPr>
          <w:p w14:paraId="357A458F"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categories</w:t>
            </w:r>
          </w:p>
        </w:tc>
        <w:tc>
          <w:tcPr>
            <w:tcW w:w="1559" w:type="dxa"/>
            <w:tcBorders>
              <w:bottom w:val="single" w:sz="8" w:space="0" w:color="CC0000"/>
            </w:tcBorders>
            <w:shd w:val="clear" w:color="auto" w:fill="auto"/>
          </w:tcPr>
          <w:p w14:paraId="2ECB4B27"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sub-categories</w:t>
            </w:r>
          </w:p>
        </w:tc>
        <w:tc>
          <w:tcPr>
            <w:tcW w:w="1559" w:type="dxa"/>
            <w:tcBorders>
              <w:bottom w:val="single" w:sz="8" w:space="0" w:color="CC0000"/>
            </w:tcBorders>
            <w:shd w:val="clear" w:color="auto" w:fill="auto"/>
          </w:tcPr>
          <w:p w14:paraId="480EE697"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0194AB34" w14:textId="77777777" w:rsidTr="00F96210">
        <w:tblPrEx>
          <w:tblLook w:val="01E0" w:firstRow="1" w:lastRow="1" w:firstColumn="1" w:lastColumn="1" w:noHBand="0" w:noVBand="0"/>
        </w:tblPrEx>
        <w:tc>
          <w:tcPr>
            <w:tcW w:w="1134" w:type="dxa"/>
            <w:vMerge w:val="restart"/>
            <w:tcBorders>
              <w:top w:val="single" w:sz="8" w:space="0" w:color="CC0000"/>
              <w:bottom w:val="single" w:sz="8" w:space="0" w:color="CC0000"/>
            </w:tcBorders>
            <w:shd w:val="clear" w:color="auto" w:fill="auto"/>
          </w:tcPr>
          <w:p w14:paraId="6BC0C2A4" w14:textId="77777777" w:rsidR="00FE08D6" w:rsidRPr="00AD7210" w:rsidRDefault="00FE08D6" w:rsidP="00F96210">
            <w:pPr>
              <w:pStyle w:val="tabletext-bold"/>
              <w:rPr>
                <w:rFonts w:cs="Arial"/>
                <w:szCs w:val="18"/>
              </w:rPr>
            </w:pPr>
            <w:r w:rsidRPr="00AD7210">
              <w:rPr>
                <w:rFonts w:cs="Arial"/>
                <w:szCs w:val="18"/>
              </w:rPr>
              <w:t>Employer Industry (ANZSIC)</w:t>
            </w:r>
          </w:p>
        </w:tc>
        <w:tc>
          <w:tcPr>
            <w:tcW w:w="1276" w:type="dxa"/>
            <w:vMerge w:val="restart"/>
            <w:tcBorders>
              <w:top w:val="single" w:sz="8" w:space="0" w:color="CC0000"/>
              <w:bottom w:val="single" w:sz="8" w:space="0" w:color="CC0000"/>
            </w:tcBorders>
            <w:shd w:val="clear" w:color="auto" w:fill="auto"/>
          </w:tcPr>
          <w:p w14:paraId="5CF7F49A" w14:textId="77777777" w:rsidR="00FE08D6" w:rsidRPr="00AD7210" w:rsidRDefault="00FE08D6" w:rsidP="00F96210">
            <w:pPr>
              <w:pStyle w:val="Tabletext"/>
              <w:rPr>
                <w:rFonts w:cs="Arial"/>
                <w:szCs w:val="18"/>
              </w:rPr>
            </w:pPr>
            <w:r w:rsidRPr="00AD7210">
              <w:rPr>
                <w:rFonts w:cs="Arial"/>
                <w:szCs w:val="18"/>
              </w:rPr>
              <w:t>Identifies the predominant activity of the employer</w:t>
            </w:r>
          </w:p>
        </w:tc>
        <w:tc>
          <w:tcPr>
            <w:tcW w:w="3544" w:type="dxa"/>
            <w:tcBorders>
              <w:top w:val="single" w:sz="8" w:space="0" w:color="CC0000"/>
              <w:bottom w:val="single" w:sz="4" w:space="0" w:color="D9D9D9" w:themeColor="background1" w:themeShade="D9"/>
            </w:tcBorders>
            <w:shd w:val="clear" w:color="auto" w:fill="auto"/>
            <w:tcMar>
              <w:right w:w="0" w:type="dxa"/>
            </w:tcMar>
          </w:tcPr>
          <w:p w14:paraId="2F6FAEDC" w14:textId="77777777" w:rsidR="00FE08D6" w:rsidRPr="00AD7210" w:rsidRDefault="00FE08D6" w:rsidP="00F96210">
            <w:pPr>
              <w:pStyle w:val="Tabletext"/>
              <w:spacing w:before="60" w:after="60"/>
              <w:rPr>
                <w:rFonts w:cs="Arial"/>
                <w:szCs w:val="18"/>
              </w:rPr>
            </w:pPr>
            <w:r w:rsidRPr="00AD7210">
              <w:rPr>
                <w:rFonts w:cs="Arial"/>
                <w:szCs w:val="18"/>
              </w:rPr>
              <w:t>Agriculture, Forestry and Fishing (A)</w:t>
            </w:r>
          </w:p>
        </w:tc>
        <w:tc>
          <w:tcPr>
            <w:tcW w:w="1559" w:type="dxa"/>
            <w:vMerge w:val="restart"/>
            <w:tcBorders>
              <w:top w:val="single" w:sz="8" w:space="0" w:color="CC0000"/>
            </w:tcBorders>
            <w:shd w:val="clear" w:color="auto" w:fill="auto"/>
          </w:tcPr>
          <w:p w14:paraId="6A93EB83" w14:textId="77777777" w:rsidR="00FE08D6" w:rsidRPr="00AD7210" w:rsidRDefault="00FE08D6" w:rsidP="00F96210">
            <w:pPr>
              <w:pStyle w:val="Tabletext"/>
              <w:rPr>
                <w:rFonts w:cs="Arial"/>
                <w:szCs w:val="18"/>
              </w:rPr>
            </w:pPr>
            <w:r w:rsidRPr="00AD7210">
              <w:rPr>
                <w:rFonts w:cs="Arial"/>
                <w:szCs w:val="18"/>
              </w:rPr>
              <w:t>This is a four-level hierarchical structure. The fourth and most detailed level of the classification consists of the base units which are 4-digit ANZSIC codes.</w:t>
            </w:r>
          </w:p>
        </w:tc>
        <w:tc>
          <w:tcPr>
            <w:tcW w:w="1559" w:type="dxa"/>
            <w:vMerge w:val="restart"/>
            <w:tcBorders>
              <w:top w:val="single" w:sz="8" w:space="0" w:color="CC0000"/>
            </w:tcBorders>
            <w:shd w:val="clear" w:color="auto" w:fill="auto"/>
          </w:tcPr>
          <w:p w14:paraId="47BEE644"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ANZSIC identifier</w:t>
            </w:r>
            <w:r w:rsidRPr="00AD7210">
              <w:rPr>
                <w:rFonts w:cs="Arial"/>
                <w:szCs w:val="18"/>
              </w:rPr>
              <w:t xml:space="preserve"> [Training Contract] from the </w:t>
            </w:r>
            <w:r w:rsidRPr="00AD7210">
              <w:rPr>
                <w:rFonts w:cs="Arial"/>
                <w:i/>
                <w:szCs w:val="18"/>
              </w:rPr>
              <w:t>Training contract transaction</w:t>
            </w:r>
            <w:r w:rsidRPr="00AD7210">
              <w:rPr>
                <w:rFonts w:cs="Arial"/>
                <w:szCs w:val="18"/>
              </w:rPr>
              <w:t xml:space="preserve"> file.</w:t>
            </w:r>
          </w:p>
        </w:tc>
      </w:tr>
      <w:tr w:rsidR="00FE08D6" w:rsidRPr="00AD7210" w14:paraId="4348B34E"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3F789DF7" w14:textId="77777777" w:rsidR="00FE08D6" w:rsidRPr="00AD7210" w:rsidRDefault="00FE08D6" w:rsidP="00F96210">
            <w:pPr>
              <w:pStyle w:val="Tabletext"/>
              <w:rPr>
                <w:rFonts w:cs="Arial"/>
                <w:bCs/>
                <w:szCs w:val="18"/>
                <w:u w:val="single"/>
              </w:rPr>
            </w:pPr>
          </w:p>
        </w:tc>
        <w:tc>
          <w:tcPr>
            <w:tcW w:w="1276" w:type="dxa"/>
            <w:vMerge/>
            <w:tcBorders>
              <w:bottom w:val="single" w:sz="8" w:space="0" w:color="CC0000"/>
            </w:tcBorders>
            <w:shd w:val="clear" w:color="auto" w:fill="auto"/>
          </w:tcPr>
          <w:p w14:paraId="1150EFCA"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690BDC44" w14:textId="77777777" w:rsidR="00FE08D6" w:rsidRPr="00AD7210" w:rsidRDefault="00FE08D6" w:rsidP="00F96210">
            <w:pPr>
              <w:pStyle w:val="Tabletext"/>
              <w:spacing w:before="60" w:after="60"/>
              <w:rPr>
                <w:rFonts w:cs="Arial"/>
                <w:szCs w:val="18"/>
              </w:rPr>
            </w:pPr>
            <w:r w:rsidRPr="00AD7210">
              <w:rPr>
                <w:rFonts w:cs="Arial"/>
                <w:szCs w:val="18"/>
              </w:rPr>
              <w:t>Mining (B)</w:t>
            </w:r>
          </w:p>
        </w:tc>
        <w:tc>
          <w:tcPr>
            <w:tcW w:w="1559" w:type="dxa"/>
            <w:vMerge/>
            <w:shd w:val="clear" w:color="auto" w:fill="auto"/>
          </w:tcPr>
          <w:p w14:paraId="070E0C46" w14:textId="77777777" w:rsidR="00FE08D6" w:rsidRPr="00AD7210" w:rsidRDefault="00FE08D6" w:rsidP="00F96210">
            <w:pPr>
              <w:pStyle w:val="Tabletext"/>
              <w:rPr>
                <w:rFonts w:cs="Arial"/>
                <w:szCs w:val="18"/>
              </w:rPr>
            </w:pPr>
          </w:p>
        </w:tc>
        <w:tc>
          <w:tcPr>
            <w:tcW w:w="1559" w:type="dxa"/>
            <w:vMerge/>
            <w:shd w:val="clear" w:color="auto" w:fill="auto"/>
          </w:tcPr>
          <w:p w14:paraId="40F99EAA" w14:textId="77777777" w:rsidR="00FE08D6" w:rsidRPr="00AD7210" w:rsidRDefault="00FE08D6" w:rsidP="00F96210">
            <w:pPr>
              <w:pStyle w:val="Tabletext"/>
              <w:rPr>
                <w:rFonts w:cs="Arial"/>
                <w:szCs w:val="18"/>
              </w:rPr>
            </w:pPr>
          </w:p>
        </w:tc>
      </w:tr>
      <w:tr w:rsidR="00FE08D6" w:rsidRPr="00AD7210" w14:paraId="4A676B5D"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57137F1E" w14:textId="77777777" w:rsidR="00FE08D6" w:rsidRPr="00AD7210" w:rsidRDefault="00FE08D6" w:rsidP="00F96210">
            <w:pPr>
              <w:pStyle w:val="Tabletext"/>
              <w:rPr>
                <w:rFonts w:cs="Arial"/>
                <w:bCs/>
                <w:szCs w:val="18"/>
                <w:u w:val="single"/>
              </w:rPr>
            </w:pPr>
          </w:p>
        </w:tc>
        <w:tc>
          <w:tcPr>
            <w:tcW w:w="1276" w:type="dxa"/>
            <w:vMerge/>
            <w:tcBorders>
              <w:bottom w:val="single" w:sz="8" w:space="0" w:color="CC0000"/>
            </w:tcBorders>
            <w:shd w:val="clear" w:color="auto" w:fill="auto"/>
          </w:tcPr>
          <w:p w14:paraId="22007C30"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07A9128F" w14:textId="77777777" w:rsidR="00FE08D6" w:rsidRPr="00AD7210" w:rsidRDefault="00FE08D6" w:rsidP="00F96210">
            <w:pPr>
              <w:pStyle w:val="Tabletext"/>
              <w:spacing w:before="60" w:after="60"/>
              <w:rPr>
                <w:rFonts w:cs="Arial"/>
                <w:szCs w:val="18"/>
              </w:rPr>
            </w:pPr>
            <w:r w:rsidRPr="00AD7210">
              <w:rPr>
                <w:rFonts w:cs="Arial"/>
                <w:szCs w:val="18"/>
              </w:rPr>
              <w:t>Manufacturing (C)</w:t>
            </w:r>
          </w:p>
        </w:tc>
        <w:tc>
          <w:tcPr>
            <w:tcW w:w="1559" w:type="dxa"/>
            <w:vMerge/>
            <w:shd w:val="clear" w:color="auto" w:fill="auto"/>
          </w:tcPr>
          <w:p w14:paraId="7C39B89C" w14:textId="77777777" w:rsidR="00FE08D6" w:rsidRPr="00AD7210" w:rsidRDefault="00FE08D6" w:rsidP="00F96210">
            <w:pPr>
              <w:pStyle w:val="Tabletext"/>
              <w:rPr>
                <w:rFonts w:cs="Arial"/>
                <w:szCs w:val="18"/>
              </w:rPr>
            </w:pPr>
          </w:p>
        </w:tc>
        <w:tc>
          <w:tcPr>
            <w:tcW w:w="1559" w:type="dxa"/>
            <w:vMerge/>
            <w:shd w:val="clear" w:color="auto" w:fill="auto"/>
          </w:tcPr>
          <w:p w14:paraId="4D6C2F82" w14:textId="77777777" w:rsidR="00FE08D6" w:rsidRPr="00AD7210" w:rsidRDefault="00FE08D6" w:rsidP="00F96210">
            <w:pPr>
              <w:pStyle w:val="Tabletext"/>
              <w:rPr>
                <w:rFonts w:cs="Arial"/>
                <w:szCs w:val="18"/>
              </w:rPr>
            </w:pPr>
          </w:p>
        </w:tc>
      </w:tr>
      <w:tr w:rsidR="00FE08D6" w:rsidRPr="00AD7210" w14:paraId="3C2C58E8"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7C8EA027" w14:textId="77777777" w:rsidR="00FE08D6" w:rsidRPr="00AD7210" w:rsidRDefault="00FE08D6" w:rsidP="00F96210">
            <w:pPr>
              <w:pStyle w:val="Tabletext"/>
              <w:rPr>
                <w:rFonts w:cs="Arial"/>
                <w:bCs/>
                <w:szCs w:val="18"/>
                <w:u w:val="single"/>
              </w:rPr>
            </w:pPr>
          </w:p>
        </w:tc>
        <w:tc>
          <w:tcPr>
            <w:tcW w:w="1276" w:type="dxa"/>
            <w:vMerge/>
            <w:tcBorders>
              <w:bottom w:val="single" w:sz="8" w:space="0" w:color="CC0000"/>
            </w:tcBorders>
            <w:shd w:val="clear" w:color="auto" w:fill="auto"/>
          </w:tcPr>
          <w:p w14:paraId="06A3026A"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36A054EE" w14:textId="77777777" w:rsidR="00FE08D6" w:rsidRPr="00AD7210" w:rsidRDefault="00FE08D6" w:rsidP="00F96210">
            <w:pPr>
              <w:pStyle w:val="Tabletext"/>
              <w:spacing w:before="60" w:after="60"/>
              <w:rPr>
                <w:rFonts w:cs="Arial"/>
                <w:szCs w:val="18"/>
              </w:rPr>
            </w:pPr>
            <w:r w:rsidRPr="00AD7210">
              <w:rPr>
                <w:rFonts w:cs="Arial"/>
                <w:szCs w:val="18"/>
              </w:rPr>
              <w:t>Electricity, Gas, Water and Waste Services (D)</w:t>
            </w:r>
          </w:p>
        </w:tc>
        <w:tc>
          <w:tcPr>
            <w:tcW w:w="1559" w:type="dxa"/>
            <w:vMerge/>
            <w:shd w:val="clear" w:color="auto" w:fill="auto"/>
          </w:tcPr>
          <w:p w14:paraId="3FE6FFAF" w14:textId="77777777" w:rsidR="00FE08D6" w:rsidRPr="00AD7210" w:rsidRDefault="00FE08D6" w:rsidP="00F96210">
            <w:pPr>
              <w:pStyle w:val="Tabletext"/>
              <w:rPr>
                <w:rFonts w:cs="Arial"/>
                <w:szCs w:val="18"/>
              </w:rPr>
            </w:pPr>
          </w:p>
        </w:tc>
        <w:tc>
          <w:tcPr>
            <w:tcW w:w="1559" w:type="dxa"/>
            <w:vMerge/>
            <w:shd w:val="clear" w:color="auto" w:fill="auto"/>
          </w:tcPr>
          <w:p w14:paraId="1BEBB285" w14:textId="77777777" w:rsidR="00FE08D6" w:rsidRPr="00AD7210" w:rsidRDefault="00FE08D6" w:rsidP="00F96210">
            <w:pPr>
              <w:pStyle w:val="Tabletext"/>
              <w:rPr>
                <w:rFonts w:cs="Arial"/>
                <w:szCs w:val="18"/>
              </w:rPr>
            </w:pPr>
          </w:p>
        </w:tc>
      </w:tr>
      <w:tr w:rsidR="00FE08D6" w:rsidRPr="00AD7210" w14:paraId="5161BA1A"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0C5B85CA" w14:textId="77777777" w:rsidR="00FE08D6" w:rsidRPr="00AD7210" w:rsidRDefault="00FE08D6" w:rsidP="00F96210">
            <w:pPr>
              <w:pStyle w:val="Tabletext"/>
              <w:rPr>
                <w:rFonts w:cs="Arial"/>
                <w:bCs/>
                <w:szCs w:val="18"/>
                <w:u w:val="single"/>
              </w:rPr>
            </w:pPr>
          </w:p>
        </w:tc>
        <w:tc>
          <w:tcPr>
            <w:tcW w:w="1276" w:type="dxa"/>
            <w:vMerge/>
            <w:tcBorders>
              <w:bottom w:val="single" w:sz="8" w:space="0" w:color="CC0000"/>
            </w:tcBorders>
            <w:shd w:val="clear" w:color="auto" w:fill="auto"/>
          </w:tcPr>
          <w:p w14:paraId="2E285121"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5BBD220C" w14:textId="77777777" w:rsidR="00FE08D6" w:rsidRPr="00AD7210" w:rsidRDefault="00FE08D6" w:rsidP="00F96210">
            <w:pPr>
              <w:pStyle w:val="Tabletext"/>
              <w:spacing w:before="60" w:after="60"/>
              <w:rPr>
                <w:rFonts w:cs="Arial"/>
                <w:szCs w:val="18"/>
              </w:rPr>
            </w:pPr>
            <w:r w:rsidRPr="00AD7210">
              <w:rPr>
                <w:rFonts w:cs="Arial"/>
                <w:szCs w:val="18"/>
              </w:rPr>
              <w:t>Construction (E)</w:t>
            </w:r>
          </w:p>
        </w:tc>
        <w:tc>
          <w:tcPr>
            <w:tcW w:w="1559" w:type="dxa"/>
            <w:vMerge/>
            <w:shd w:val="clear" w:color="auto" w:fill="auto"/>
          </w:tcPr>
          <w:p w14:paraId="01D01602" w14:textId="77777777" w:rsidR="00FE08D6" w:rsidRPr="00AD7210" w:rsidRDefault="00FE08D6" w:rsidP="00F96210">
            <w:pPr>
              <w:pStyle w:val="Tabletext"/>
              <w:rPr>
                <w:rFonts w:cs="Arial"/>
                <w:szCs w:val="18"/>
              </w:rPr>
            </w:pPr>
          </w:p>
        </w:tc>
        <w:tc>
          <w:tcPr>
            <w:tcW w:w="1559" w:type="dxa"/>
            <w:vMerge/>
            <w:shd w:val="clear" w:color="auto" w:fill="auto"/>
          </w:tcPr>
          <w:p w14:paraId="26E8F091" w14:textId="77777777" w:rsidR="00FE08D6" w:rsidRPr="00AD7210" w:rsidRDefault="00FE08D6" w:rsidP="00F96210">
            <w:pPr>
              <w:pStyle w:val="Tabletext"/>
              <w:rPr>
                <w:rFonts w:cs="Arial"/>
                <w:szCs w:val="18"/>
              </w:rPr>
            </w:pPr>
          </w:p>
        </w:tc>
      </w:tr>
      <w:tr w:rsidR="00FE08D6" w:rsidRPr="00AD7210" w14:paraId="54FF3FE3"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2D2D569B" w14:textId="77777777" w:rsidR="00FE08D6" w:rsidRPr="00AD7210" w:rsidRDefault="00FE08D6" w:rsidP="00F96210">
            <w:pPr>
              <w:pStyle w:val="Tabletext"/>
              <w:rPr>
                <w:rFonts w:cs="Arial"/>
                <w:bCs/>
                <w:szCs w:val="18"/>
                <w:u w:val="single"/>
              </w:rPr>
            </w:pPr>
          </w:p>
        </w:tc>
        <w:tc>
          <w:tcPr>
            <w:tcW w:w="1276" w:type="dxa"/>
            <w:vMerge/>
            <w:tcBorders>
              <w:bottom w:val="single" w:sz="8" w:space="0" w:color="CC0000"/>
            </w:tcBorders>
            <w:shd w:val="clear" w:color="auto" w:fill="auto"/>
          </w:tcPr>
          <w:p w14:paraId="3F604602"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6B6AA26D" w14:textId="77777777" w:rsidR="00FE08D6" w:rsidRPr="00AD7210" w:rsidRDefault="00FE08D6" w:rsidP="00F96210">
            <w:pPr>
              <w:pStyle w:val="Tabletext"/>
              <w:spacing w:before="60" w:after="60"/>
              <w:rPr>
                <w:rFonts w:cs="Arial"/>
                <w:szCs w:val="18"/>
              </w:rPr>
            </w:pPr>
            <w:r w:rsidRPr="00AD7210">
              <w:rPr>
                <w:rFonts w:cs="Arial"/>
                <w:szCs w:val="18"/>
              </w:rPr>
              <w:t>Wholesale Trade (F)</w:t>
            </w:r>
          </w:p>
        </w:tc>
        <w:tc>
          <w:tcPr>
            <w:tcW w:w="1559" w:type="dxa"/>
            <w:vMerge/>
            <w:shd w:val="clear" w:color="auto" w:fill="auto"/>
          </w:tcPr>
          <w:p w14:paraId="74E6186B" w14:textId="77777777" w:rsidR="00FE08D6" w:rsidRPr="00AD7210" w:rsidRDefault="00FE08D6" w:rsidP="00F96210">
            <w:pPr>
              <w:pStyle w:val="Tabletext"/>
              <w:rPr>
                <w:rFonts w:cs="Arial"/>
                <w:szCs w:val="18"/>
              </w:rPr>
            </w:pPr>
          </w:p>
        </w:tc>
        <w:tc>
          <w:tcPr>
            <w:tcW w:w="1559" w:type="dxa"/>
            <w:vMerge/>
            <w:shd w:val="clear" w:color="auto" w:fill="auto"/>
          </w:tcPr>
          <w:p w14:paraId="3A43C592" w14:textId="77777777" w:rsidR="00FE08D6" w:rsidRPr="00AD7210" w:rsidRDefault="00FE08D6" w:rsidP="00F96210">
            <w:pPr>
              <w:pStyle w:val="Tabletext"/>
              <w:rPr>
                <w:rFonts w:cs="Arial"/>
                <w:szCs w:val="18"/>
              </w:rPr>
            </w:pPr>
          </w:p>
        </w:tc>
      </w:tr>
      <w:tr w:rsidR="00FE08D6" w:rsidRPr="00AD7210" w14:paraId="31580861"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5F42DD1A" w14:textId="77777777" w:rsidR="00FE08D6" w:rsidRPr="00AD7210" w:rsidRDefault="00FE08D6" w:rsidP="00F96210">
            <w:pPr>
              <w:pStyle w:val="Tabletext"/>
              <w:rPr>
                <w:rFonts w:cs="Arial"/>
                <w:bCs/>
                <w:color w:val="000080"/>
                <w:szCs w:val="18"/>
                <w:u w:val="single"/>
              </w:rPr>
            </w:pPr>
          </w:p>
        </w:tc>
        <w:tc>
          <w:tcPr>
            <w:tcW w:w="1276" w:type="dxa"/>
            <w:vMerge/>
            <w:tcBorders>
              <w:bottom w:val="single" w:sz="8" w:space="0" w:color="CC0000"/>
            </w:tcBorders>
            <w:shd w:val="clear" w:color="auto" w:fill="auto"/>
          </w:tcPr>
          <w:p w14:paraId="23290F08"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79325E8D" w14:textId="77777777" w:rsidR="00FE08D6" w:rsidRPr="00AD7210" w:rsidRDefault="00FE08D6" w:rsidP="00F96210">
            <w:pPr>
              <w:pStyle w:val="Tabletext"/>
              <w:spacing w:before="60" w:after="60"/>
              <w:rPr>
                <w:rFonts w:cs="Arial"/>
                <w:szCs w:val="18"/>
              </w:rPr>
            </w:pPr>
            <w:r w:rsidRPr="00AD7210">
              <w:rPr>
                <w:rFonts w:cs="Arial"/>
                <w:szCs w:val="18"/>
              </w:rPr>
              <w:t>Retail Trade (G)</w:t>
            </w:r>
          </w:p>
        </w:tc>
        <w:tc>
          <w:tcPr>
            <w:tcW w:w="1559" w:type="dxa"/>
            <w:vMerge/>
            <w:shd w:val="clear" w:color="auto" w:fill="auto"/>
          </w:tcPr>
          <w:p w14:paraId="1C622D5A" w14:textId="77777777" w:rsidR="00FE08D6" w:rsidRPr="00AD7210" w:rsidRDefault="00FE08D6" w:rsidP="00F96210">
            <w:pPr>
              <w:pStyle w:val="Tabletext"/>
              <w:rPr>
                <w:rFonts w:cs="Arial"/>
                <w:szCs w:val="18"/>
              </w:rPr>
            </w:pPr>
          </w:p>
        </w:tc>
        <w:tc>
          <w:tcPr>
            <w:tcW w:w="1559" w:type="dxa"/>
            <w:vMerge/>
            <w:shd w:val="clear" w:color="auto" w:fill="auto"/>
          </w:tcPr>
          <w:p w14:paraId="7D729F59" w14:textId="77777777" w:rsidR="00FE08D6" w:rsidRPr="00AD7210" w:rsidRDefault="00FE08D6" w:rsidP="00F96210">
            <w:pPr>
              <w:pStyle w:val="Tabletext"/>
              <w:rPr>
                <w:rFonts w:cs="Arial"/>
                <w:szCs w:val="18"/>
              </w:rPr>
            </w:pPr>
          </w:p>
        </w:tc>
      </w:tr>
      <w:tr w:rsidR="00FE08D6" w:rsidRPr="00AD7210" w14:paraId="79969011"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19462C36" w14:textId="77777777" w:rsidR="00FE08D6" w:rsidRPr="00AD7210" w:rsidRDefault="00FE08D6" w:rsidP="00F96210">
            <w:pPr>
              <w:pStyle w:val="Tabletext"/>
              <w:rPr>
                <w:rFonts w:cs="Arial"/>
                <w:bCs/>
                <w:color w:val="000080"/>
                <w:szCs w:val="18"/>
                <w:u w:val="single"/>
              </w:rPr>
            </w:pPr>
          </w:p>
        </w:tc>
        <w:tc>
          <w:tcPr>
            <w:tcW w:w="1276" w:type="dxa"/>
            <w:vMerge/>
            <w:tcBorders>
              <w:bottom w:val="single" w:sz="8" w:space="0" w:color="CC0000"/>
            </w:tcBorders>
            <w:shd w:val="clear" w:color="auto" w:fill="auto"/>
          </w:tcPr>
          <w:p w14:paraId="341AC539"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020CD8A1" w14:textId="77777777" w:rsidR="00FE08D6" w:rsidRPr="00AD7210" w:rsidRDefault="00FE08D6" w:rsidP="00F96210">
            <w:pPr>
              <w:pStyle w:val="Tabletext"/>
              <w:spacing w:before="60" w:after="60"/>
              <w:rPr>
                <w:rFonts w:cs="Arial"/>
                <w:szCs w:val="18"/>
              </w:rPr>
            </w:pPr>
            <w:r w:rsidRPr="00AD7210">
              <w:rPr>
                <w:rFonts w:cs="Arial"/>
                <w:szCs w:val="18"/>
              </w:rPr>
              <w:t>Accommodation (H)</w:t>
            </w:r>
          </w:p>
        </w:tc>
        <w:tc>
          <w:tcPr>
            <w:tcW w:w="1559" w:type="dxa"/>
            <w:vMerge/>
            <w:shd w:val="clear" w:color="auto" w:fill="auto"/>
          </w:tcPr>
          <w:p w14:paraId="41DF3F74" w14:textId="77777777" w:rsidR="00FE08D6" w:rsidRPr="00AD7210" w:rsidRDefault="00FE08D6" w:rsidP="00F96210">
            <w:pPr>
              <w:pStyle w:val="Tabletext"/>
              <w:rPr>
                <w:rFonts w:cs="Arial"/>
                <w:szCs w:val="18"/>
              </w:rPr>
            </w:pPr>
          </w:p>
        </w:tc>
        <w:tc>
          <w:tcPr>
            <w:tcW w:w="1559" w:type="dxa"/>
            <w:vMerge/>
            <w:shd w:val="clear" w:color="auto" w:fill="auto"/>
          </w:tcPr>
          <w:p w14:paraId="2C920A01" w14:textId="77777777" w:rsidR="00FE08D6" w:rsidRPr="00AD7210" w:rsidRDefault="00FE08D6" w:rsidP="00F96210">
            <w:pPr>
              <w:pStyle w:val="Tabletext"/>
              <w:rPr>
                <w:rFonts w:cs="Arial"/>
                <w:szCs w:val="18"/>
              </w:rPr>
            </w:pPr>
          </w:p>
        </w:tc>
      </w:tr>
      <w:tr w:rsidR="00FE08D6" w:rsidRPr="00AD7210" w14:paraId="4AB979F2"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2021D5DD" w14:textId="77777777" w:rsidR="00FE08D6" w:rsidRPr="00AD7210" w:rsidRDefault="00FE08D6" w:rsidP="00F96210">
            <w:pPr>
              <w:pStyle w:val="Tabletext"/>
              <w:rPr>
                <w:rFonts w:cs="Arial"/>
                <w:bCs/>
                <w:color w:val="000080"/>
                <w:szCs w:val="18"/>
                <w:u w:val="single"/>
              </w:rPr>
            </w:pPr>
          </w:p>
        </w:tc>
        <w:tc>
          <w:tcPr>
            <w:tcW w:w="1276" w:type="dxa"/>
            <w:vMerge/>
            <w:tcBorders>
              <w:bottom w:val="single" w:sz="8" w:space="0" w:color="CC0000"/>
            </w:tcBorders>
            <w:shd w:val="clear" w:color="auto" w:fill="auto"/>
          </w:tcPr>
          <w:p w14:paraId="4D163229"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678F358B" w14:textId="77777777" w:rsidR="00FE08D6" w:rsidRPr="00AD7210" w:rsidRDefault="00FE08D6" w:rsidP="00F96210">
            <w:pPr>
              <w:pStyle w:val="Tabletext"/>
              <w:spacing w:before="60" w:after="60"/>
              <w:rPr>
                <w:rFonts w:cs="Arial"/>
                <w:szCs w:val="18"/>
              </w:rPr>
            </w:pPr>
            <w:r w:rsidRPr="00AD7210">
              <w:rPr>
                <w:rFonts w:cs="Arial"/>
                <w:szCs w:val="18"/>
              </w:rPr>
              <w:t>Transport, Postal and Warehousing (I)</w:t>
            </w:r>
          </w:p>
        </w:tc>
        <w:tc>
          <w:tcPr>
            <w:tcW w:w="1559" w:type="dxa"/>
            <w:vMerge/>
            <w:shd w:val="clear" w:color="auto" w:fill="auto"/>
          </w:tcPr>
          <w:p w14:paraId="7C060FDA" w14:textId="77777777" w:rsidR="00FE08D6" w:rsidRPr="00AD7210" w:rsidRDefault="00FE08D6" w:rsidP="00F96210">
            <w:pPr>
              <w:pStyle w:val="Tabletext"/>
              <w:rPr>
                <w:rFonts w:cs="Arial"/>
                <w:szCs w:val="18"/>
              </w:rPr>
            </w:pPr>
          </w:p>
        </w:tc>
        <w:tc>
          <w:tcPr>
            <w:tcW w:w="1559" w:type="dxa"/>
            <w:vMerge/>
            <w:shd w:val="clear" w:color="auto" w:fill="auto"/>
          </w:tcPr>
          <w:p w14:paraId="0F9B0FCA" w14:textId="77777777" w:rsidR="00FE08D6" w:rsidRPr="00AD7210" w:rsidRDefault="00FE08D6" w:rsidP="00F96210">
            <w:pPr>
              <w:pStyle w:val="Tabletext"/>
              <w:rPr>
                <w:rFonts w:cs="Arial"/>
                <w:szCs w:val="18"/>
              </w:rPr>
            </w:pPr>
          </w:p>
        </w:tc>
      </w:tr>
      <w:tr w:rsidR="00FE08D6" w:rsidRPr="00AD7210" w14:paraId="5C1A6DC4"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48881048" w14:textId="77777777" w:rsidR="00FE08D6" w:rsidRPr="00AD7210" w:rsidRDefault="00FE08D6" w:rsidP="00F96210">
            <w:pPr>
              <w:pStyle w:val="Tabletext"/>
              <w:rPr>
                <w:rFonts w:cs="Arial"/>
                <w:bCs/>
                <w:color w:val="000080"/>
                <w:szCs w:val="18"/>
                <w:u w:val="single"/>
              </w:rPr>
            </w:pPr>
          </w:p>
        </w:tc>
        <w:tc>
          <w:tcPr>
            <w:tcW w:w="1276" w:type="dxa"/>
            <w:vMerge/>
            <w:tcBorders>
              <w:bottom w:val="single" w:sz="8" w:space="0" w:color="CC0000"/>
            </w:tcBorders>
            <w:shd w:val="clear" w:color="auto" w:fill="auto"/>
          </w:tcPr>
          <w:p w14:paraId="26E56C0E"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4A6F1D04" w14:textId="77777777" w:rsidR="00FE08D6" w:rsidRPr="00AD7210" w:rsidRDefault="00FE08D6" w:rsidP="00F96210">
            <w:pPr>
              <w:pStyle w:val="Tabletext"/>
              <w:spacing w:before="60" w:after="60"/>
              <w:rPr>
                <w:rFonts w:cs="Arial"/>
                <w:szCs w:val="18"/>
              </w:rPr>
            </w:pPr>
            <w:r w:rsidRPr="00AD7210">
              <w:rPr>
                <w:rFonts w:cs="Arial"/>
                <w:szCs w:val="18"/>
              </w:rPr>
              <w:t>Information Media and Telecommunication (J)</w:t>
            </w:r>
          </w:p>
        </w:tc>
        <w:tc>
          <w:tcPr>
            <w:tcW w:w="1559" w:type="dxa"/>
            <w:vMerge/>
            <w:shd w:val="clear" w:color="auto" w:fill="auto"/>
          </w:tcPr>
          <w:p w14:paraId="23B90AAE" w14:textId="77777777" w:rsidR="00FE08D6" w:rsidRPr="00AD7210" w:rsidRDefault="00FE08D6" w:rsidP="00F96210">
            <w:pPr>
              <w:pStyle w:val="Tabletext"/>
              <w:rPr>
                <w:rFonts w:cs="Arial"/>
                <w:szCs w:val="18"/>
              </w:rPr>
            </w:pPr>
          </w:p>
        </w:tc>
        <w:tc>
          <w:tcPr>
            <w:tcW w:w="1559" w:type="dxa"/>
            <w:vMerge/>
            <w:shd w:val="clear" w:color="auto" w:fill="auto"/>
          </w:tcPr>
          <w:p w14:paraId="0CDB8217" w14:textId="77777777" w:rsidR="00FE08D6" w:rsidRPr="00AD7210" w:rsidRDefault="00FE08D6" w:rsidP="00F96210">
            <w:pPr>
              <w:pStyle w:val="Tabletext"/>
              <w:rPr>
                <w:rFonts w:cs="Arial"/>
                <w:szCs w:val="18"/>
              </w:rPr>
            </w:pPr>
          </w:p>
        </w:tc>
      </w:tr>
      <w:tr w:rsidR="00FE08D6" w:rsidRPr="00AD7210" w14:paraId="0E4C60FB"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7CF1E7FE" w14:textId="77777777" w:rsidR="00FE08D6" w:rsidRPr="00AD7210" w:rsidRDefault="00FE08D6" w:rsidP="00F96210">
            <w:pPr>
              <w:pStyle w:val="Tabletext"/>
              <w:rPr>
                <w:rFonts w:cs="Arial"/>
                <w:bCs/>
                <w:color w:val="000080"/>
                <w:szCs w:val="18"/>
                <w:u w:val="single"/>
              </w:rPr>
            </w:pPr>
          </w:p>
        </w:tc>
        <w:tc>
          <w:tcPr>
            <w:tcW w:w="1276" w:type="dxa"/>
            <w:vMerge/>
            <w:tcBorders>
              <w:bottom w:val="single" w:sz="8" w:space="0" w:color="CC0000"/>
            </w:tcBorders>
            <w:shd w:val="clear" w:color="auto" w:fill="auto"/>
          </w:tcPr>
          <w:p w14:paraId="675DFBC6"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1B90C88D" w14:textId="77777777" w:rsidR="00FE08D6" w:rsidRPr="00AD7210" w:rsidRDefault="00FE08D6" w:rsidP="00F96210">
            <w:pPr>
              <w:pStyle w:val="Tabletext"/>
              <w:spacing w:before="60" w:after="60"/>
              <w:rPr>
                <w:rFonts w:cs="Arial"/>
                <w:szCs w:val="18"/>
              </w:rPr>
            </w:pPr>
            <w:r w:rsidRPr="00AD7210">
              <w:rPr>
                <w:rFonts w:cs="Arial"/>
                <w:szCs w:val="18"/>
              </w:rPr>
              <w:t>Financial and Insurance Services (K)</w:t>
            </w:r>
          </w:p>
        </w:tc>
        <w:tc>
          <w:tcPr>
            <w:tcW w:w="1559" w:type="dxa"/>
            <w:vMerge/>
            <w:shd w:val="clear" w:color="auto" w:fill="auto"/>
          </w:tcPr>
          <w:p w14:paraId="1C6A9919" w14:textId="77777777" w:rsidR="00FE08D6" w:rsidRPr="00AD7210" w:rsidRDefault="00FE08D6" w:rsidP="00F96210">
            <w:pPr>
              <w:pStyle w:val="Tabletext"/>
              <w:rPr>
                <w:rFonts w:cs="Arial"/>
                <w:szCs w:val="18"/>
              </w:rPr>
            </w:pPr>
          </w:p>
        </w:tc>
        <w:tc>
          <w:tcPr>
            <w:tcW w:w="1559" w:type="dxa"/>
            <w:vMerge/>
            <w:shd w:val="clear" w:color="auto" w:fill="auto"/>
          </w:tcPr>
          <w:p w14:paraId="40801FAF" w14:textId="77777777" w:rsidR="00FE08D6" w:rsidRPr="00AD7210" w:rsidRDefault="00FE08D6" w:rsidP="00F96210">
            <w:pPr>
              <w:pStyle w:val="Tabletext"/>
              <w:rPr>
                <w:rFonts w:cs="Arial"/>
                <w:szCs w:val="18"/>
              </w:rPr>
            </w:pPr>
          </w:p>
        </w:tc>
      </w:tr>
      <w:tr w:rsidR="00FE08D6" w:rsidRPr="00AD7210" w14:paraId="3EFD6E60"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23313FF2" w14:textId="77777777" w:rsidR="00FE08D6" w:rsidRPr="00AD7210" w:rsidRDefault="00FE08D6" w:rsidP="00F96210">
            <w:pPr>
              <w:pStyle w:val="Tabletext"/>
              <w:rPr>
                <w:rFonts w:cs="Arial"/>
                <w:bCs/>
                <w:color w:val="000080"/>
                <w:szCs w:val="18"/>
                <w:u w:val="single"/>
              </w:rPr>
            </w:pPr>
          </w:p>
        </w:tc>
        <w:tc>
          <w:tcPr>
            <w:tcW w:w="1276" w:type="dxa"/>
            <w:vMerge/>
            <w:tcBorders>
              <w:bottom w:val="single" w:sz="8" w:space="0" w:color="CC0000"/>
            </w:tcBorders>
            <w:shd w:val="clear" w:color="auto" w:fill="auto"/>
          </w:tcPr>
          <w:p w14:paraId="336EFAAF"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4393E843" w14:textId="77777777" w:rsidR="00FE08D6" w:rsidRPr="00AD7210" w:rsidRDefault="00FE08D6" w:rsidP="00F96210">
            <w:pPr>
              <w:pStyle w:val="Tabletext"/>
              <w:spacing w:before="60" w:after="60"/>
              <w:rPr>
                <w:rFonts w:cs="Arial"/>
                <w:szCs w:val="18"/>
              </w:rPr>
            </w:pPr>
            <w:r w:rsidRPr="00AD7210">
              <w:rPr>
                <w:rFonts w:cs="Arial"/>
                <w:szCs w:val="18"/>
              </w:rPr>
              <w:t>Rental, Hiring and Real Estate Services (L)</w:t>
            </w:r>
          </w:p>
        </w:tc>
        <w:tc>
          <w:tcPr>
            <w:tcW w:w="1559" w:type="dxa"/>
            <w:vMerge/>
            <w:shd w:val="clear" w:color="auto" w:fill="auto"/>
          </w:tcPr>
          <w:p w14:paraId="1C422045" w14:textId="77777777" w:rsidR="00FE08D6" w:rsidRPr="00AD7210" w:rsidRDefault="00FE08D6" w:rsidP="00F96210">
            <w:pPr>
              <w:pStyle w:val="Tabletext"/>
              <w:rPr>
                <w:rFonts w:cs="Arial"/>
                <w:szCs w:val="18"/>
              </w:rPr>
            </w:pPr>
          </w:p>
        </w:tc>
        <w:tc>
          <w:tcPr>
            <w:tcW w:w="1559" w:type="dxa"/>
            <w:vMerge/>
            <w:shd w:val="clear" w:color="auto" w:fill="auto"/>
          </w:tcPr>
          <w:p w14:paraId="2FDCA6F2" w14:textId="77777777" w:rsidR="00FE08D6" w:rsidRPr="00AD7210" w:rsidRDefault="00FE08D6" w:rsidP="00F96210">
            <w:pPr>
              <w:pStyle w:val="Tabletext"/>
              <w:rPr>
                <w:rFonts w:cs="Arial"/>
                <w:szCs w:val="18"/>
              </w:rPr>
            </w:pPr>
          </w:p>
        </w:tc>
      </w:tr>
      <w:tr w:rsidR="00FE08D6" w:rsidRPr="00AD7210" w14:paraId="553AA380"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1B803843" w14:textId="77777777" w:rsidR="00FE08D6" w:rsidRPr="00AD7210" w:rsidRDefault="00FE08D6" w:rsidP="00F96210">
            <w:pPr>
              <w:pStyle w:val="Tabletext"/>
              <w:rPr>
                <w:rFonts w:cs="Arial"/>
                <w:bCs/>
                <w:color w:val="000080"/>
                <w:szCs w:val="18"/>
                <w:u w:val="single"/>
              </w:rPr>
            </w:pPr>
          </w:p>
        </w:tc>
        <w:tc>
          <w:tcPr>
            <w:tcW w:w="1276" w:type="dxa"/>
            <w:vMerge/>
            <w:tcBorders>
              <w:bottom w:val="single" w:sz="8" w:space="0" w:color="CC0000"/>
            </w:tcBorders>
            <w:shd w:val="clear" w:color="auto" w:fill="auto"/>
          </w:tcPr>
          <w:p w14:paraId="20FB1E96"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5CD11577" w14:textId="77777777" w:rsidR="00FE08D6" w:rsidRPr="00AD7210" w:rsidRDefault="00FE08D6" w:rsidP="00F96210">
            <w:pPr>
              <w:pStyle w:val="Tabletext"/>
              <w:spacing w:before="60" w:after="60"/>
              <w:rPr>
                <w:rFonts w:cs="Arial"/>
                <w:szCs w:val="18"/>
              </w:rPr>
            </w:pPr>
            <w:r w:rsidRPr="00AD7210">
              <w:rPr>
                <w:rFonts w:cs="Arial"/>
                <w:szCs w:val="18"/>
              </w:rPr>
              <w:t>Professional, Scientific and Technical Services (M)</w:t>
            </w:r>
          </w:p>
        </w:tc>
        <w:tc>
          <w:tcPr>
            <w:tcW w:w="1559" w:type="dxa"/>
            <w:vMerge/>
            <w:shd w:val="clear" w:color="auto" w:fill="auto"/>
          </w:tcPr>
          <w:p w14:paraId="5C31602D" w14:textId="77777777" w:rsidR="00FE08D6" w:rsidRPr="00AD7210" w:rsidRDefault="00FE08D6" w:rsidP="00F96210">
            <w:pPr>
              <w:pStyle w:val="Tabletext"/>
              <w:rPr>
                <w:rFonts w:cs="Arial"/>
                <w:szCs w:val="18"/>
              </w:rPr>
            </w:pPr>
          </w:p>
        </w:tc>
        <w:tc>
          <w:tcPr>
            <w:tcW w:w="1559" w:type="dxa"/>
            <w:vMerge/>
            <w:shd w:val="clear" w:color="auto" w:fill="auto"/>
          </w:tcPr>
          <w:p w14:paraId="6D439867" w14:textId="77777777" w:rsidR="00FE08D6" w:rsidRPr="00AD7210" w:rsidRDefault="00FE08D6" w:rsidP="00F96210">
            <w:pPr>
              <w:pStyle w:val="Tabletext"/>
              <w:rPr>
                <w:rFonts w:cs="Arial"/>
                <w:szCs w:val="18"/>
              </w:rPr>
            </w:pPr>
          </w:p>
        </w:tc>
      </w:tr>
      <w:tr w:rsidR="00FE08D6" w:rsidRPr="00AD7210" w14:paraId="7EE44E46"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459F378C" w14:textId="77777777" w:rsidR="00FE08D6" w:rsidRPr="00AD7210" w:rsidRDefault="00FE08D6" w:rsidP="00F96210">
            <w:pPr>
              <w:pStyle w:val="Tabletext"/>
              <w:rPr>
                <w:rFonts w:cs="Arial"/>
                <w:bCs/>
                <w:color w:val="000080"/>
                <w:szCs w:val="18"/>
                <w:u w:val="single"/>
              </w:rPr>
            </w:pPr>
          </w:p>
        </w:tc>
        <w:tc>
          <w:tcPr>
            <w:tcW w:w="1276" w:type="dxa"/>
            <w:vMerge/>
            <w:tcBorders>
              <w:bottom w:val="single" w:sz="8" w:space="0" w:color="CC0000"/>
            </w:tcBorders>
            <w:shd w:val="clear" w:color="auto" w:fill="auto"/>
          </w:tcPr>
          <w:p w14:paraId="0822CBBB"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39EE7E8E" w14:textId="77777777" w:rsidR="00FE08D6" w:rsidRPr="00AD7210" w:rsidRDefault="00FE08D6" w:rsidP="00F96210">
            <w:pPr>
              <w:pStyle w:val="Tabletext"/>
              <w:spacing w:before="60" w:after="60"/>
              <w:rPr>
                <w:rFonts w:cs="Arial"/>
                <w:szCs w:val="18"/>
              </w:rPr>
            </w:pPr>
            <w:r w:rsidRPr="00AD7210">
              <w:rPr>
                <w:rFonts w:cs="Arial"/>
                <w:szCs w:val="18"/>
              </w:rPr>
              <w:t>Administrative and Support Services (N)</w:t>
            </w:r>
          </w:p>
        </w:tc>
        <w:tc>
          <w:tcPr>
            <w:tcW w:w="1559" w:type="dxa"/>
            <w:vMerge/>
            <w:shd w:val="clear" w:color="auto" w:fill="auto"/>
          </w:tcPr>
          <w:p w14:paraId="0D79DB37" w14:textId="77777777" w:rsidR="00FE08D6" w:rsidRPr="00AD7210" w:rsidRDefault="00FE08D6" w:rsidP="00F96210">
            <w:pPr>
              <w:pStyle w:val="Tabletext"/>
              <w:rPr>
                <w:rFonts w:cs="Arial"/>
                <w:szCs w:val="18"/>
              </w:rPr>
            </w:pPr>
          </w:p>
        </w:tc>
        <w:tc>
          <w:tcPr>
            <w:tcW w:w="1559" w:type="dxa"/>
            <w:vMerge/>
            <w:shd w:val="clear" w:color="auto" w:fill="auto"/>
          </w:tcPr>
          <w:p w14:paraId="16DB875A" w14:textId="77777777" w:rsidR="00FE08D6" w:rsidRPr="00AD7210" w:rsidRDefault="00FE08D6" w:rsidP="00F96210">
            <w:pPr>
              <w:pStyle w:val="Tabletext"/>
              <w:rPr>
                <w:rFonts w:cs="Arial"/>
                <w:szCs w:val="18"/>
              </w:rPr>
            </w:pPr>
          </w:p>
        </w:tc>
      </w:tr>
      <w:tr w:rsidR="00FE08D6" w:rsidRPr="00AD7210" w14:paraId="6E58CE4C"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179BD7AE" w14:textId="77777777" w:rsidR="00FE08D6" w:rsidRPr="00AD7210" w:rsidRDefault="00FE08D6" w:rsidP="00F96210">
            <w:pPr>
              <w:pStyle w:val="Tabletext"/>
              <w:rPr>
                <w:rFonts w:cs="Arial"/>
                <w:bCs/>
                <w:color w:val="000080"/>
                <w:szCs w:val="18"/>
                <w:u w:val="single"/>
              </w:rPr>
            </w:pPr>
          </w:p>
        </w:tc>
        <w:tc>
          <w:tcPr>
            <w:tcW w:w="1276" w:type="dxa"/>
            <w:vMerge/>
            <w:tcBorders>
              <w:bottom w:val="single" w:sz="8" w:space="0" w:color="CC0000"/>
            </w:tcBorders>
            <w:shd w:val="clear" w:color="auto" w:fill="auto"/>
          </w:tcPr>
          <w:p w14:paraId="50ADF89D"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3D278709" w14:textId="77777777" w:rsidR="00FE08D6" w:rsidRPr="00AD7210" w:rsidRDefault="00FE08D6" w:rsidP="00F96210">
            <w:pPr>
              <w:pStyle w:val="Tabletext"/>
              <w:spacing w:before="60" w:after="60"/>
              <w:rPr>
                <w:rFonts w:cs="Arial"/>
                <w:szCs w:val="18"/>
              </w:rPr>
            </w:pPr>
            <w:r w:rsidRPr="00AD7210">
              <w:rPr>
                <w:rFonts w:cs="Arial"/>
                <w:szCs w:val="18"/>
              </w:rPr>
              <w:t>Public Administration and Safety (O)</w:t>
            </w:r>
          </w:p>
        </w:tc>
        <w:tc>
          <w:tcPr>
            <w:tcW w:w="1559" w:type="dxa"/>
            <w:vMerge/>
            <w:shd w:val="clear" w:color="auto" w:fill="auto"/>
          </w:tcPr>
          <w:p w14:paraId="3074429B" w14:textId="77777777" w:rsidR="00FE08D6" w:rsidRPr="00AD7210" w:rsidRDefault="00FE08D6" w:rsidP="00F96210">
            <w:pPr>
              <w:pStyle w:val="Tabletext"/>
              <w:rPr>
                <w:rFonts w:cs="Arial"/>
                <w:szCs w:val="18"/>
              </w:rPr>
            </w:pPr>
          </w:p>
        </w:tc>
        <w:tc>
          <w:tcPr>
            <w:tcW w:w="1559" w:type="dxa"/>
            <w:vMerge/>
            <w:shd w:val="clear" w:color="auto" w:fill="auto"/>
          </w:tcPr>
          <w:p w14:paraId="772C0215" w14:textId="77777777" w:rsidR="00FE08D6" w:rsidRPr="00AD7210" w:rsidRDefault="00FE08D6" w:rsidP="00F96210">
            <w:pPr>
              <w:pStyle w:val="Tabletext"/>
              <w:rPr>
                <w:rFonts w:cs="Arial"/>
                <w:szCs w:val="18"/>
              </w:rPr>
            </w:pPr>
          </w:p>
        </w:tc>
      </w:tr>
      <w:tr w:rsidR="00FE08D6" w:rsidRPr="00AD7210" w14:paraId="7C166A2D"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5FEF1E63" w14:textId="77777777" w:rsidR="00FE08D6" w:rsidRPr="00AD7210" w:rsidRDefault="00FE08D6" w:rsidP="00F96210">
            <w:pPr>
              <w:pStyle w:val="Tabletext"/>
              <w:rPr>
                <w:rFonts w:cs="Arial"/>
                <w:bCs/>
                <w:color w:val="000080"/>
                <w:szCs w:val="18"/>
                <w:u w:val="single"/>
              </w:rPr>
            </w:pPr>
          </w:p>
        </w:tc>
        <w:tc>
          <w:tcPr>
            <w:tcW w:w="1276" w:type="dxa"/>
            <w:vMerge/>
            <w:tcBorders>
              <w:bottom w:val="single" w:sz="8" w:space="0" w:color="CC0000"/>
            </w:tcBorders>
            <w:shd w:val="clear" w:color="auto" w:fill="auto"/>
          </w:tcPr>
          <w:p w14:paraId="736DA1A4"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4FDEFD13" w14:textId="77777777" w:rsidR="00FE08D6" w:rsidRPr="00AD7210" w:rsidRDefault="00FE08D6" w:rsidP="00F96210">
            <w:pPr>
              <w:pStyle w:val="Tabletext"/>
              <w:spacing w:before="60" w:after="60"/>
              <w:rPr>
                <w:rFonts w:cs="Arial"/>
                <w:szCs w:val="18"/>
              </w:rPr>
            </w:pPr>
            <w:r w:rsidRPr="00AD7210">
              <w:rPr>
                <w:rFonts w:cs="Arial"/>
                <w:szCs w:val="18"/>
              </w:rPr>
              <w:t>Education and Training (P)</w:t>
            </w:r>
          </w:p>
        </w:tc>
        <w:tc>
          <w:tcPr>
            <w:tcW w:w="1559" w:type="dxa"/>
            <w:vMerge/>
            <w:shd w:val="clear" w:color="auto" w:fill="auto"/>
          </w:tcPr>
          <w:p w14:paraId="389F9C57" w14:textId="77777777" w:rsidR="00FE08D6" w:rsidRPr="00AD7210" w:rsidRDefault="00FE08D6" w:rsidP="00F96210">
            <w:pPr>
              <w:pStyle w:val="Tabletext"/>
              <w:rPr>
                <w:rFonts w:cs="Arial"/>
                <w:szCs w:val="18"/>
              </w:rPr>
            </w:pPr>
          </w:p>
        </w:tc>
        <w:tc>
          <w:tcPr>
            <w:tcW w:w="1559" w:type="dxa"/>
            <w:vMerge/>
            <w:shd w:val="clear" w:color="auto" w:fill="auto"/>
          </w:tcPr>
          <w:p w14:paraId="5E3D98A9" w14:textId="77777777" w:rsidR="00FE08D6" w:rsidRPr="00AD7210" w:rsidRDefault="00FE08D6" w:rsidP="00F96210">
            <w:pPr>
              <w:pStyle w:val="Tabletext"/>
              <w:rPr>
                <w:rFonts w:cs="Arial"/>
                <w:szCs w:val="18"/>
              </w:rPr>
            </w:pPr>
          </w:p>
        </w:tc>
      </w:tr>
      <w:tr w:rsidR="00FE08D6" w:rsidRPr="00AD7210" w14:paraId="4C809B9F"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02F437F0" w14:textId="77777777" w:rsidR="00FE08D6" w:rsidRPr="00AD7210" w:rsidRDefault="00FE08D6" w:rsidP="00F96210">
            <w:pPr>
              <w:pStyle w:val="Tabletext"/>
              <w:rPr>
                <w:rFonts w:cs="Arial"/>
                <w:bCs/>
                <w:color w:val="000080"/>
                <w:szCs w:val="18"/>
                <w:u w:val="single"/>
              </w:rPr>
            </w:pPr>
          </w:p>
        </w:tc>
        <w:tc>
          <w:tcPr>
            <w:tcW w:w="1276" w:type="dxa"/>
            <w:vMerge/>
            <w:tcBorders>
              <w:bottom w:val="single" w:sz="8" w:space="0" w:color="CC0000"/>
            </w:tcBorders>
            <w:shd w:val="clear" w:color="auto" w:fill="auto"/>
          </w:tcPr>
          <w:p w14:paraId="6E12A1C4"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5BD4C328" w14:textId="77777777" w:rsidR="00FE08D6" w:rsidRPr="00AD7210" w:rsidRDefault="00FE08D6" w:rsidP="00F96210">
            <w:pPr>
              <w:pStyle w:val="Tabletext"/>
              <w:spacing w:before="60" w:after="60"/>
              <w:rPr>
                <w:rFonts w:cs="Arial"/>
                <w:szCs w:val="18"/>
              </w:rPr>
            </w:pPr>
            <w:r w:rsidRPr="00AD7210">
              <w:rPr>
                <w:rFonts w:cs="Arial"/>
                <w:szCs w:val="18"/>
              </w:rPr>
              <w:t>Health Care and Social Assistance (Q)</w:t>
            </w:r>
          </w:p>
        </w:tc>
        <w:tc>
          <w:tcPr>
            <w:tcW w:w="1559" w:type="dxa"/>
            <w:vMerge/>
            <w:shd w:val="clear" w:color="auto" w:fill="auto"/>
          </w:tcPr>
          <w:p w14:paraId="0C4FB61E" w14:textId="77777777" w:rsidR="00FE08D6" w:rsidRPr="00AD7210" w:rsidRDefault="00FE08D6" w:rsidP="00F96210">
            <w:pPr>
              <w:pStyle w:val="Tabletext"/>
              <w:rPr>
                <w:rFonts w:cs="Arial"/>
                <w:szCs w:val="18"/>
              </w:rPr>
            </w:pPr>
          </w:p>
        </w:tc>
        <w:tc>
          <w:tcPr>
            <w:tcW w:w="1559" w:type="dxa"/>
            <w:vMerge/>
            <w:shd w:val="clear" w:color="auto" w:fill="auto"/>
          </w:tcPr>
          <w:p w14:paraId="690A558B" w14:textId="77777777" w:rsidR="00FE08D6" w:rsidRPr="00AD7210" w:rsidRDefault="00FE08D6" w:rsidP="00F96210">
            <w:pPr>
              <w:pStyle w:val="Tabletext"/>
              <w:rPr>
                <w:rFonts w:cs="Arial"/>
                <w:szCs w:val="18"/>
              </w:rPr>
            </w:pPr>
          </w:p>
        </w:tc>
      </w:tr>
      <w:tr w:rsidR="00FE08D6" w:rsidRPr="00AD7210" w14:paraId="751C512D"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7CDF12B4" w14:textId="77777777" w:rsidR="00FE08D6" w:rsidRPr="00AD7210" w:rsidRDefault="00FE08D6" w:rsidP="00F96210">
            <w:pPr>
              <w:pStyle w:val="Tabletext"/>
              <w:rPr>
                <w:rFonts w:cs="Arial"/>
                <w:bCs/>
                <w:color w:val="000080"/>
                <w:szCs w:val="18"/>
                <w:u w:val="single"/>
              </w:rPr>
            </w:pPr>
          </w:p>
        </w:tc>
        <w:tc>
          <w:tcPr>
            <w:tcW w:w="1276" w:type="dxa"/>
            <w:vMerge/>
            <w:tcBorders>
              <w:bottom w:val="single" w:sz="8" w:space="0" w:color="CC0000"/>
            </w:tcBorders>
            <w:shd w:val="clear" w:color="auto" w:fill="auto"/>
          </w:tcPr>
          <w:p w14:paraId="14DD6B78"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0D70999D" w14:textId="77777777" w:rsidR="00FE08D6" w:rsidRPr="00AD7210" w:rsidRDefault="00FE08D6" w:rsidP="00F96210">
            <w:pPr>
              <w:pStyle w:val="Tabletext"/>
              <w:spacing w:before="60" w:after="60"/>
              <w:rPr>
                <w:rFonts w:cs="Arial"/>
                <w:szCs w:val="18"/>
              </w:rPr>
            </w:pPr>
            <w:r w:rsidRPr="00AD7210">
              <w:rPr>
                <w:rFonts w:cs="Arial"/>
                <w:szCs w:val="18"/>
              </w:rPr>
              <w:t>Arts and Recreation Services (R)</w:t>
            </w:r>
          </w:p>
        </w:tc>
        <w:tc>
          <w:tcPr>
            <w:tcW w:w="1559" w:type="dxa"/>
            <w:vMerge/>
            <w:shd w:val="clear" w:color="auto" w:fill="auto"/>
          </w:tcPr>
          <w:p w14:paraId="33C1C64C" w14:textId="77777777" w:rsidR="00FE08D6" w:rsidRPr="00AD7210" w:rsidRDefault="00FE08D6" w:rsidP="00F96210">
            <w:pPr>
              <w:pStyle w:val="Tabletext"/>
              <w:rPr>
                <w:rFonts w:cs="Arial"/>
                <w:szCs w:val="18"/>
              </w:rPr>
            </w:pPr>
          </w:p>
        </w:tc>
        <w:tc>
          <w:tcPr>
            <w:tcW w:w="1559" w:type="dxa"/>
            <w:vMerge/>
            <w:shd w:val="clear" w:color="auto" w:fill="auto"/>
          </w:tcPr>
          <w:p w14:paraId="2BE1162C" w14:textId="77777777" w:rsidR="00FE08D6" w:rsidRPr="00AD7210" w:rsidRDefault="00FE08D6" w:rsidP="00F96210">
            <w:pPr>
              <w:pStyle w:val="Tabletext"/>
              <w:rPr>
                <w:rFonts w:cs="Arial"/>
                <w:szCs w:val="18"/>
              </w:rPr>
            </w:pPr>
          </w:p>
        </w:tc>
      </w:tr>
      <w:tr w:rsidR="00FE08D6" w:rsidRPr="00AD7210" w14:paraId="558E3C0C"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5A631838" w14:textId="77777777" w:rsidR="00FE08D6" w:rsidRPr="00AD7210" w:rsidRDefault="00FE08D6" w:rsidP="00F96210">
            <w:pPr>
              <w:pStyle w:val="Tabletext"/>
              <w:rPr>
                <w:rFonts w:cs="Arial"/>
                <w:bCs/>
                <w:color w:val="000080"/>
                <w:szCs w:val="18"/>
                <w:u w:val="single"/>
              </w:rPr>
            </w:pPr>
          </w:p>
        </w:tc>
        <w:tc>
          <w:tcPr>
            <w:tcW w:w="1276" w:type="dxa"/>
            <w:vMerge/>
            <w:tcBorders>
              <w:bottom w:val="single" w:sz="8" w:space="0" w:color="CC0000"/>
            </w:tcBorders>
            <w:shd w:val="clear" w:color="auto" w:fill="auto"/>
          </w:tcPr>
          <w:p w14:paraId="26A4F356"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2117FFAA" w14:textId="77777777" w:rsidR="00FE08D6" w:rsidRPr="00AD7210" w:rsidRDefault="00FE08D6" w:rsidP="00F96210">
            <w:pPr>
              <w:pStyle w:val="Tabletext"/>
              <w:spacing w:before="60" w:after="60"/>
              <w:rPr>
                <w:rFonts w:cs="Arial"/>
                <w:szCs w:val="18"/>
              </w:rPr>
            </w:pPr>
            <w:r w:rsidRPr="00AD7210">
              <w:rPr>
                <w:rFonts w:cs="Arial"/>
                <w:szCs w:val="18"/>
              </w:rPr>
              <w:t>Other Services (S)</w:t>
            </w:r>
          </w:p>
        </w:tc>
        <w:tc>
          <w:tcPr>
            <w:tcW w:w="1559" w:type="dxa"/>
            <w:vMerge/>
            <w:shd w:val="clear" w:color="auto" w:fill="auto"/>
          </w:tcPr>
          <w:p w14:paraId="30B7D2EF" w14:textId="77777777" w:rsidR="00FE08D6" w:rsidRPr="00AD7210" w:rsidRDefault="00FE08D6" w:rsidP="00F96210">
            <w:pPr>
              <w:pStyle w:val="Tabletext"/>
              <w:rPr>
                <w:rFonts w:cs="Arial"/>
                <w:szCs w:val="18"/>
              </w:rPr>
            </w:pPr>
          </w:p>
        </w:tc>
        <w:tc>
          <w:tcPr>
            <w:tcW w:w="1559" w:type="dxa"/>
            <w:vMerge/>
            <w:shd w:val="clear" w:color="auto" w:fill="auto"/>
          </w:tcPr>
          <w:p w14:paraId="1723DAD1" w14:textId="77777777" w:rsidR="00FE08D6" w:rsidRPr="00AD7210" w:rsidRDefault="00FE08D6" w:rsidP="00F96210">
            <w:pPr>
              <w:pStyle w:val="Tabletext"/>
              <w:rPr>
                <w:rFonts w:cs="Arial"/>
                <w:szCs w:val="18"/>
              </w:rPr>
            </w:pPr>
          </w:p>
        </w:tc>
      </w:tr>
      <w:tr w:rsidR="00FE08D6" w:rsidRPr="00AD7210" w14:paraId="3F43AAE2"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4CA27412" w14:textId="77777777" w:rsidR="00FE08D6" w:rsidRPr="00AD7210" w:rsidRDefault="00FE08D6" w:rsidP="00F96210">
            <w:pPr>
              <w:pStyle w:val="Tabletext"/>
              <w:rPr>
                <w:rFonts w:cs="Arial"/>
                <w:bCs/>
                <w:color w:val="000080"/>
                <w:szCs w:val="18"/>
                <w:u w:val="single"/>
              </w:rPr>
            </w:pPr>
          </w:p>
        </w:tc>
        <w:tc>
          <w:tcPr>
            <w:tcW w:w="1276" w:type="dxa"/>
            <w:vMerge/>
            <w:tcBorders>
              <w:bottom w:val="single" w:sz="8" w:space="0" w:color="CC0000"/>
            </w:tcBorders>
            <w:shd w:val="clear" w:color="auto" w:fill="auto"/>
          </w:tcPr>
          <w:p w14:paraId="0F4BBCF8"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8" w:space="0" w:color="CC0000"/>
            </w:tcBorders>
            <w:shd w:val="clear" w:color="auto" w:fill="auto"/>
            <w:tcMar>
              <w:right w:w="0" w:type="dxa"/>
            </w:tcMar>
          </w:tcPr>
          <w:p w14:paraId="679D352E" w14:textId="77777777" w:rsidR="00FE08D6" w:rsidRPr="00AD7210" w:rsidRDefault="00FE08D6" w:rsidP="00F96210">
            <w:pPr>
              <w:pStyle w:val="Tabletext"/>
              <w:spacing w:before="60" w:after="60"/>
              <w:rPr>
                <w:rFonts w:cs="Arial"/>
                <w:szCs w:val="18"/>
              </w:rPr>
            </w:pPr>
            <w:r w:rsidRPr="00AD7210">
              <w:rPr>
                <w:rFonts w:cs="Arial"/>
                <w:szCs w:val="18"/>
              </w:rPr>
              <w:t>Not Known</w:t>
            </w:r>
          </w:p>
        </w:tc>
        <w:tc>
          <w:tcPr>
            <w:tcW w:w="1559" w:type="dxa"/>
            <w:vMerge/>
            <w:tcBorders>
              <w:bottom w:val="single" w:sz="8" w:space="0" w:color="CC0000"/>
            </w:tcBorders>
            <w:shd w:val="clear" w:color="auto" w:fill="auto"/>
          </w:tcPr>
          <w:p w14:paraId="150E23AB" w14:textId="77777777" w:rsidR="00FE08D6" w:rsidRPr="00AD7210" w:rsidRDefault="00FE08D6" w:rsidP="00F96210">
            <w:pPr>
              <w:pStyle w:val="Tabletext"/>
              <w:rPr>
                <w:rFonts w:cs="Arial"/>
                <w:szCs w:val="18"/>
              </w:rPr>
            </w:pPr>
          </w:p>
        </w:tc>
        <w:tc>
          <w:tcPr>
            <w:tcW w:w="1559" w:type="dxa"/>
            <w:vMerge/>
            <w:tcBorders>
              <w:bottom w:val="single" w:sz="8" w:space="0" w:color="CC0000"/>
            </w:tcBorders>
            <w:shd w:val="clear" w:color="auto" w:fill="auto"/>
          </w:tcPr>
          <w:p w14:paraId="5A7B178F" w14:textId="77777777" w:rsidR="00FE08D6" w:rsidRPr="00AD7210" w:rsidRDefault="00FE08D6" w:rsidP="00F96210">
            <w:pPr>
              <w:pStyle w:val="Tabletext"/>
              <w:rPr>
                <w:rFonts w:cs="Arial"/>
                <w:szCs w:val="18"/>
              </w:rPr>
            </w:pPr>
          </w:p>
        </w:tc>
      </w:tr>
      <w:tr w:rsidR="00FE08D6" w:rsidRPr="00AD7210" w14:paraId="4567FE99" w14:textId="77777777" w:rsidTr="00F96210">
        <w:tc>
          <w:tcPr>
            <w:tcW w:w="1134" w:type="dxa"/>
            <w:tcBorders>
              <w:bottom w:val="nil"/>
            </w:tcBorders>
            <w:shd w:val="clear" w:color="auto" w:fill="auto"/>
          </w:tcPr>
          <w:p w14:paraId="21FF6317" w14:textId="77777777" w:rsidR="00FE08D6" w:rsidRPr="00AD7210" w:rsidRDefault="00FE08D6" w:rsidP="00F96210">
            <w:pPr>
              <w:pStyle w:val="tabletext-bold"/>
              <w:rPr>
                <w:rFonts w:cs="Arial"/>
                <w:szCs w:val="18"/>
              </w:rPr>
            </w:pPr>
            <w:r>
              <w:rPr>
                <w:rFonts w:cs="Arial"/>
                <w:szCs w:val="18"/>
              </w:rPr>
              <w:t>Note:</w:t>
            </w:r>
          </w:p>
        </w:tc>
        <w:tc>
          <w:tcPr>
            <w:tcW w:w="7938" w:type="dxa"/>
            <w:gridSpan w:val="4"/>
            <w:tcBorders>
              <w:bottom w:val="nil"/>
            </w:tcBorders>
            <w:shd w:val="clear" w:color="auto" w:fill="auto"/>
          </w:tcPr>
          <w:p w14:paraId="5D892BAA" w14:textId="77777777" w:rsidR="00FE08D6" w:rsidRPr="00AD7210" w:rsidRDefault="00FE08D6" w:rsidP="00F96210">
            <w:pPr>
              <w:pStyle w:val="Tabletext"/>
              <w:rPr>
                <w:rFonts w:cs="Arial"/>
                <w:szCs w:val="18"/>
              </w:rPr>
            </w:pPr>
            <w:r w:rsidRPr="00AD7210">
              <w:rPr>
                <w:rFonts w:cs="Arial"/>
                <w:szCs w:val="18"/>
              </w:rPr>
              <w:t xml:space="preserve">This classification is based on the Australian Bureau of Statistics, </w:t>
            </w:r>
            <w:r w:rsidRPr="00AD7210">
              <w:rPr>
                <w:rFonts w:cs="Arial"/>
                <w:i/>
                <w:szCs w:val="18"/>
              </w:rPr>
              <w:t>Australian and New Zealand Standard Industry Classification (ANZSIC)</w:t>
            </w:r>
            <w:r w:rsidRPr="00AD7210">
              <w:rPr>
                <w:rFonts w:cs="Arial"/>
                <w:szCs w:val="18"/>
              </w:rPr>
              <w:t>, ABS Catalogue No. 1292.0, 2006 (Revision 2)</w:t>
            </w:r>
          </w:p>
          <w:p w14:paraId="725D0F71" w14:textId="77777777" w:rsidR="00FE08D6" w:rsidRPr="00AD7210" w:rsidRDefault="00FE08D6" w:rsidP="00F96210">
            <w:pPr>
              <w:pStyle w:val="Tabletext"/>
              <w:rPr>
                <w:rFonts w:cs="Arial"/>
                <w:szCs w:val="18"/>
              </w:rPr>
            </w:pPr>
            <w:r w:rsidRPr="00AD7210">
              <w:rPr>
                <w:rFonts w:cs="Arial"/>
                <w:szCs w:val="18"/>
              </w:rPr>
              <w:t>Where an individual business entity can be classified by more than one ANZSIC code, the ANZSIC category assigned is the primary (or most significant) industry that best describes the individual business entity's main economic activity.</w:t>
            </w:r>
          </w:p>
          <w:p w14:paraId="77265776" w14:textId="77777777" w:rsidR="00FE08D6" w:rsidRPr="00AD7210" w:rsidRDefault="00FE08D6" w:rsidP="00F96210">
            <w:pPr>
              <w:pStyle w:val="Tabletext"/>
              <w:rPr>
                <w:rFonts w:cs="Arial"/>
                <w:szCs w:val="18"/>
              </w:rPr>
            </w:pPr>
            <w:r w:rsidRPr="00AD7210">
              <w:rPr>
                <w:rFonts w:cs="Arial"/>
                <w:szCs w:val="18"/>
              </w:rPr>
              <w:t>ANZSIC prior to 2002 is not comparable to the current ANZSIC due to a change in the classification.</w:t>
            </w:r>
          </w:p>
          <w:p w14:paraId="14F63BFC" w14:textId="77777777" w:rsidR="00FE08D6" w:rsidRPr="00AD7210" w:rsidRDefault="00FE08D6" w:rsidP="00F96210">
            <w:pPr>
              <w:pStyle w:val="Tabletext"/>
              <w:rPr>
                <w:rFonts w:cs="Arial"/>
                <w:szCs w:val="18"/>
              </w:rPr>
            </w:pPr>
          </w:p>
        </w:tc>
      </w:tr>
    </w:tbl>
    <w:p w14:paraId="419F1B6F" w14:textId="77777777" w:rsidR="00FE08D6" w:rsidRPr="00AD7210" w:rsidRDefault="00FE08D6" w:rsidP="00FE08D6">
      <w:pPr>
        <w:pStyle w:val="H2Headings"/>
        <w:rPr>
          <w:rFonts w:cs="Arial"/>
          <w:sz w:val="18"/>
          <w:szCs w:val="18"/>
          <w:lang w:val="en-US"/>
        </w:rPr>
      </w:pPr>
      <w:bookmarkStart w:id="122" w:name="_Toc183599496"/>
      <w:r w:rsidRPr="00AD7210">
        <w:rPr>
          <w:rFonts w:cs="Arial"/>
          <w:sz w:val="18"/>
          <w:szCs w:val="18"/>
          <w:lang w:val="en-US"/>
        </w:rPr>
        <w:lastRenderedPageBreak/>
        <w:t>Employer postcode region</w:t>
      </w:r>
      <w:bookmarkEnd w:id="122"/>
    </w:p>
    <w:p w14:paraId="0FEC41BA"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560"/>
        <w:gridCol w:w="2268"/>
        <w:gridCol w:w="2055"/>
        <w:gridCol w:w="2055"/>
      </w:tblGrid>
      <w:tr w:rsidR="00FE08D6" w:rsidRPr="00AD7210" w14:paraId="0C9209F3" w14:textId="77777777" w:rsidTr="00F96210">
        <w:tc>
          <w:tcPr>
            <w:tcW w:w="2694" w:type="dxa"/>
            <w:gridSpan w:val="2"/>
            <w:shd w:val="clear" w:color="auto" w:fill="F2F2F2" w:themeFill="background1" w:themeFillShade="F2"/>
          </w:tcPr>
          <w:p w14:paraId="75A22C39"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78" w:type="dxa"/>
            <w:gridSpan w:val="3"/>
            <w:shd w:val="clear" w:color="auto" w:fill="F2F2F2" w:themeFill="background1" w:themeFillShade="F2"/>
          </w:tcPr>
          <w:p w14:paraId="698774A0"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56A69AF4" w14:textId="77777777" w:rsidTr="00F96210">
        <w:tc>
          <w:tcPr>
            <w:tcW w:w="2694" w:type="dxa"/>
            <w:gridSpan w:val="2"/>
            <w:shd w:val="clear" w:color="auto" w:fill="auto"/>
          </w:tcPr>
          <w:p w14:paraId="5994715D" w14:textId="77777777" w:rsidR="00FE08D6" w:rsidRPr="00AD7210" w:rsidRDefault="00FE08D6" w:rsidP="00F96210">
            <w:pPr>
              <w:pStyle w:val="tabletext-bold"/>
              <w:rPr>
                <w:rFonts w:cs="Arial"/>
                <w:szCs w:val="18"/>
              </w:rPr>
            </w:pPr>
            <w:r w:rsidRPr="00AD7210">
              <w:rPr>
                <w:rFonts w:cs="Arial"/>
                <w:szCs w:val="18"/>
              </w:rPr>
              <w:t>Compared to:</w:t>
            </w:r>
          </w:p>
        </w:tc>
        <w:tc>
          <w:tcPr>
            <w:tcW w:w="6378" w:type="dxa"/>
            <w:gridSpan w:val="3"/>
            <w:shd w:val="clear" w:color="auto" w:fill="auto"/>
          </w:tcPr>
          <w:p w14:paraId="2ECDDE91"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The ‘Employer postcode region’ is calculated based on the postcode where the employer is based. This compares to:</w:t>
            </w:r>
          </w:p>
          <w:p w14:paraId="2AE03C17" w14:textId="77777777" w:rsidR="00FE08D6" w:rsidRPr="00AD7210" w:rsidRDefault="00FE08D6" w:rsidP="00F96210">
            <w:pPr>
              <w:pStyle w:val="Tabletext"/>
              <w:rPr>
                <w:rFonts w:cs="Arial"/>
                <w:b/>
                <w:szCs w:val="18"/>
                <w:lang w:val="en-US" w:eastAsia="en-US"/>
              </w:rPr>
            </w:pPr>
            <w:r w:rsidRPr="00AD7210">
              <w:rPr>
                <w:rFonts w:cs="Arial"/>
                <w:b/>
                <w:szCs w:val="18"/>
                <w:lang w:val="en-US" w:eastAsia="en-US"/>
              </w:rPr>
              <w:t>Client postcode region:</w:t>
            </w:r>
          </w:p>
          <w:p w14:paraId="776E08E8"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‘Client postcode region’ is calculated based on the client’s postcode of usual residence.</w:t>
            </w:r>
          </w:p>
          <w:p w14:paraId="5358A238" w14:textId="77777777" w:rsidR="00FE08D6" w:rsidRPr="00AD7210" w:rsidRDefault="00FE08D6" w:rsidP="00F96210">
            <w:pPr>
              <w:pStyle w:val="Tabletext"/>
              <w:rPr>
                <w:rFonts w:cs="Arial"/>
                <w:szCs w:val="18"/>
                <w:lang w:val="en-US" w:eastAsia="en-US"/>
              </w:rPr>
            </w:pPr>
            <w:r w:rsidRPr="00AD7210">
              <w:rPr>
                <w:rFonts w:cs="Arial"/>
                <w:b/>
                <w:szCs w:val="18"/>
                <w:lang w:val="en-US" w:eastAsia="en-US"/>
              </w:rPr>
              <w:t>Workplace postcode region:</w:t>
            </w:r>
          </w:p>
          <w:p w14:paraId="0A54149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‘Workplace postcode region’ is calculated based on the workplace postcode.</w:t>
            </w:r>
          </w:p>
        </w:tc>
      </w:tr>
      <w:tr w:rsidR="00FE08D6" w:rsidRPr="00AD7210" w14:paraId="2BEE945C" w14:textId="77777777" w:rsidTr="00F96210">
        <w:tc>
          <w:tcPr>
            <w:tcW w:w="2694" w:type="dxa"/>
            <w:gridSpan w:val="2"/>
            <w:shd w:val="clear" w:color="auto" w:fill="auto"/>
          </w:tcPr>
          <w:p w14:paraId="50936206" w14:textId="77777777" w:rsidR="00FE08D6" w:rsidRPr="00AD7210" w:rsidRDefault="00FE08D6" w:rsidP="00F96210">
            <w:pPr>
              <w:pStyle w:val="tabletext-bold"/>
              <w:rPr>
                <w:rFonts w:cs="Arial"/>
                <w:szCs w:val="18"/>
              </w:rPr>
            </w:pPr>
          </w:p>
        </w:tc>
        <w:tc>
          <w:tcPr>
            <w:tcW w:w="6378" w:type="dxa"/>
            <w:gridSpan w:val="3"/>
            <w:shd w:val="clear" w:color="auto" w:fill="auto"/>
          </w:tcPr>
          <w:p w14:paraId="412462C9" w14:textId="77777777" w:rsidR="00FE08D6" w:rsidRPr="00AD7210" w:rsidRDefault="00FE08D6" w:rsidP="00F96210">
            <w:pPr>
              <w:pStyle w:val="Tabletext"/>
              <w:rPr>
                <w:rFonts w:cs="Arial"/>
                <w:szCs w:val="18"/>
                <w:lang w:val="en-US" w:eastAsia="en-US"/>
              </w:rPr>
            </w:pPr>
          </w:p>
        </w:tc>
      </w:tr>
      <w:tr w:rsidR="00FE08D6" w:rsidRPr="00AD7210" w14:paraId="72368D6B"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CC0000"/>
          </w:tcPr>
          <w:p w14:paraId="7ABE5101"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43C3DA8E"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CC0000"/>
            </w:tcBorders>
            <w:shd w:val="clear" w:color="auto" w:fill="auto"/>
          </w:tcPr>
          <w:p w14:paraId="31DC3E07"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560" w:type="dxa"/>
            <w:tcBorders>
              <w:top w:val="nil"/>
              <w:bottom w:val="single" w:sz="8" w:space="0" w:color="CC0000"/>
            </w:tcBorders>
            <w:shd w:val="clear" w:color="auto" w:fill="auto"/>
          </w:tcPr>
          <w:p w14:paraId="69446BA1"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2268" w:type="dxa"/>
            <w:tcBorders>
              <w:top w:val="nil"/>
              <w:bottom w:val="single" w:sz="8" w:space="0" w:color="CC0000"/>
            </w:tcBorders>
            <w:shd w:val="clear" w:color="auto" w:fill="auto"/>
          </w:tcPr>
          <w:p w14:paraId="00E1FE92"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2055" w:type="dxa"/>
            <w:tcBorders>
              <w:top w:val="nil"/>
              <w:bottom w:val="single" w:sz="8" w:space="0" w:color="CC0000"/>
            </w:tcBorders>
            <w:shd w:val="clear" w:color="auto" w:fill="auto"/>
          </w:tcPr>
          <w:p w14:paraId="78EFDCE9"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2055" w:type="dxa"/>
            <w:tcBorders>
              <w:top w:val="nil"/>
              <w:bottom w:val="single" w:sz="8" w:space="0" w:color="CC0000"/>
            </w:tcBorders>
            <w:shd w:val="clear" w:color="auto" w:fill="auto"/>
          </w:tcPr>
          <w:p w14:paraId="24FAC77D"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673EE2E8"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CC0000"/>
              <w:bottom w:val="single" w:sz="8" w:space="0" w:color="CC0000"/>
            </w:tcBorders>
            <w:shd w:val="clear" w:color="auto" w:fill="auto"/>
          </w:tcPr>
          <w:p w14:paraId="4BA452C0" w14:textId="77777777" w:rsidR="00FE08D6" w:rsidRPr="00AD7210" w:rsidRDefault="00FE08D6" w:rsidP="00F96210">
            <w:pPr>
              <w:pStyle w:val="tabletext-bold"/>
              <w:rPr>
                <w:rFonts w:cs="Arial"/>
                <w:szCs w:val="18"/>
              </w:rPr>
            </w:pPr>
            <w:r w:rsidRPr="00AD7210">
              <w:rPr>
                <w:rFonts w:cs="Arial"/>
                <w:szCs w:val="18"/>
              </w:rPr>
              <w:t>Employer postcode region</w:t>
            </w:r>
          </w:p>
        </w:tc>
        <w:tc>
          <w:tcPr>
            <w:tcW w:w="1560" w:type="dxa"/>
            <w:vMerge w:val="restart"/>
            <w:tcBorders>
              <w:top w:val="single" w:sz="8" w:space="0" w:color="CC0000"/>
              <w:bottom w:val="single" w:sz="8" w:space="0" w:color="CC0000"/>
            </w:tcBorders>
            <w:shd w:val="clear" w:color="auto" w:fill="auto"/>
          </w:tcPr>
          <w:p w14:paraId="7A076F6E" w14:textId="77777777" w:rsidR="00FE08D6" w:rsidRPr="00AD7210" w:rsidRDefault="00FE08D6" w:rsidP="00F96210">
            <w:pPr>
              <w:pStyle w:val="Tabletext"/>
              <w:rPr>
                <w:rFonts w:cs="Arial"/>
                <w:szCs w:val="18"/>
              </w:rPr>
            </w:pPr>
            <w:r w:rsidRPr="00AD7210">
              <w:rPr>
                <w:rFonts w:cs="Arial"/>
                <w:szCs w:val="18"/>
              </w:rPr>
              <w:t>Identifies the regional physical location or postal address of the employer</w:t>
            </w:r>
          </w:p>
        </w:tc>
        <w:tc>
          <w:tcPr>
            <w:tcW w:w="2268" w:type="dxa"/>
            <w:tcBorders>
              <w:top w:val="single" w:sz="8" w:space="0" w:color="CC0000"/>
              <w:bottom w:val="single" w:sz="4" w:space="0" w:color="D9D9D9" w:themeColor="background1" w:themeShade="D9"/>
            </w:tcBorders>
            <w:shd w:val="clear" w:color="auto" w:fill="auto"/>
          </w:tcPr>
          <w:p w14:paraId="0A4ACD72" w14:textId="77777777" w:rsidR="00FE08D6" w:rsidRPr="00AD7210" w:rsidRDefault="00FE08D6" w:rsidP="00F96210">
            <w:pPr>
              <w:pStyle w:val="Tabletext"/>
              <w:rPr>
                <w:rFonts w:cs="Arial"/>
                <w:szCs w:val="18"/>
              </w:rPr>
            </w:pPr>
            <w:r w:rsidRPr="00AD7210">
              <w:rPr>
                <w:rFonts w:cs="Arial"/>
                <w:szCs w:val="18"/>
              </w:rPr>
              <w:t>Within state</w:t>
            </w:r>
          </w:p>
        </w:tc>
        <w:tc>
          <w:tcPr>
            <w:tcW w:w="2055" w:type="dxa"/>
            <w:vMerge w:val="restart"/>
            <w:tcBorders>
              <w:top w:val="single" w:sz="8" w:space="0" w:color="CC0000"/>
              <w:bottom w:val="nil"/>
            </w:tcBorders>
            <w:shd w:val="clear" w:color="auto" w:fill="auto"/>
          </w:tcPr>
          <w:p w14:paraId="72B832E7" w14:textId="77777777" w:rsidR="00FE08D6" w:rsidRPr="00AD7210" w:rsidRDefault="00FE08D6" w:rsidP="00F96210">
            <w:pPr>
              <w:pStyle w:val="Tabletext"/>
              <w:rPr>
                <w:rFonts w:cs="Arial"/>
                <w:szCs w:val="18"/>
              </w:rPr>
            </w:pPr>
            <w:r w:rsidRPr="00AD7210">
              <w:rPr>
                <w:rFonts w:cs="Arial"/>
                <w:szCs w:val="18"/>
              </w:rPr>
              <w:t>n/a</w:t>
            </w:r>
          </w:p>
        </w:tc>
        <w:tc>
          <w:tcPr>
            <w:tcW w:w="2055" w:type="dxa"/>
            <w:vMerge w:val="restart"/>
            <w:tcBorders>
              <w:top w:val="single" w:sz="8" w:space="0" w:color="CC0000"/>
              <w:bottom w:val="nil"/>
            </w:tcBorders>
            <w:shd w:val="clear" w:color="auto" w:fill="auto"/>
          </w:tcPr>
          <w:p w14:paraId="1F85B35E" w14:textId="77777777" w:rsidR="00FE08D6" w:rsidRPr="00AD7210" w:rsidRDefault="00FE08D6" w:rsidP="00F96210">
            <w:pPr>
              <w:pStyle w:val="Tabletext"/>
              <w:rPr>
                <w:rFonts w:cs="Arial"/>
                <w:szCs w:val="18"/>
              </w:rPr>
            </w:pPr>
            <w:r w:rsidRPr="00AD7210">
              <w:rPr>
                <w:rFonts w:cs="Arial"/>
                <w:szCs w:val="18"/>
              </w:rPr>
              <w:t xml:space="preserve">Calculated based on the AVETMISS fields </w:t>
            </w:r>
            <w:r w:rsidRPr="00AD7210">
              <w:rPr>
                <w:rFonts w:cs="Arial"/>
                <w:i/>
                <w:szCs w:val="18"/>
              </w:rPr>
              <w:t>Postcode - Employer</w:t>
            </w:r>
            <w:r w:rsidRPr="00AD7210">
              <w:rPr>
                <w:rFonts w:cs="Arial"/>
                <w:szCs w:val="18"/>
              </w:rPr>
              <w:t xml:space="preserve"> from the </w:t>
            </w:r>
            <w:r w:rsidRPr="00AD7210">
              <w:rPr>
                <w:rFonts w:cs="Arial"/>
                <w:i/>
                <w:szCs w:val="18"/>
              </w:rPr>
              <w:t>Employer</w:t>
            </w:r>
            <w:r w:rsidRPr="00AD7210">
              <w:rPr>
                <w:rFonts w:cs="Arial"/>
                <w:szCs w:val="18"/>
              </w:rPr>
              <w:t xml:space="preserve"> file.</w:t>
            </w:r>
          </w:p>
        </w:tc>
      </w:tr>
      <w:tr w:rsidR="00FE08D6" w:rsidRPr="00AD7210" w14:paraId="00AADDC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7293BC3D" w14:textId="77777777" w:rsidR="00FE08D6" w:rsidRPr="00AD7210" w:rsidRDefault="00FE08D6" w:rsidP="00F96210">
            <w:pPr>
              <w:pStyle w:val="Tabletext"/>
              <w:rPr>
                <w:rFonts w:cs="Arial"/>
                <w:bCs/>
                <w:szCs w:val="18"/>
              </w:rPr>
            </w:pPr>
          </w:p>
        </w:tc>
        <w:tc>
          <w:tcPr>
            <w:tcW w:w="1560" w:type="dxa"/>
            <w:vMerge/>
            <w:tcBorders>
              <w:top w:val="nil"/>
              <w:bottom w:val="single" w:sz="8" w:space="0" w:color="CC0000"/>
            </w:tcBorders>
            <w:shd w:val="clear" w:color="auto" w:fill="auto"/>
          </w:tcPr>
          <w:p w14:paraId="28A967D3" w14:textId="77777777" w:rsidR="00FE08D6" w:rsidRPr="00AD7210" w:rsidRDefault="00FE08D6" w:rsidP="00F96210">
            <w:pPr>
              <w:pStyle w:val="Tabletext"/>
              <w:rPr>
                <w:rFonts w:cs="Arial"/>
                <w:szCs w:val="18"/>
              </w:rPr>
            </w:pPr>
          </w:p>
        </w:tc>
        <w:tc>
          <w:tcPr>
            <w:tcW w:w="2268" w:type="dxa"/>
            <w:tcBorders>
              <w:top w:val="single" w:sz="4" w:space="0" w:color="D9D9D9" w:themeColor="background1" w:themeShade="D9"/>
              <w:bottom w:val="single" w:sz="4" w:space="0" w:color="D9D9D9" w:themeColor="background1" w:themeShade="D9"/>
            </w:tcBorders>
            <w:shd w:val="clear" w:color="auto" w:fill="auto"/>
          </w:tcPr>
          <w:p w14:paraId="0600C047" w14:textId="77777777" w:rsidR="00FE08D6" w:rsidRPr="00AD7210" w:rsidRDefault="00FE08D6" w:rsidP="00F96210">
            <w:pPr>
              <w:pStyle w:val="Tabletext"/>
              <w:rPr>
                <w:rFonts w:cs="Arial"/>
                <w:szCs w:val="18"/>
              </w:rPr>
            </w:pPr>
            <w:r w:rsidRPr="00AD7210">
              <w:rPr>
                <w:rFonts w:cs="Arial"/>
                <w:szCs w:val="18"/>
              </w:rPr>
              <w:t>Interstate</w:t>
            </w:r>
          </w:p>
        </w:tc>
        <w:tc>
          <w:tcPr>
            <w:tcW w:w="2055" w:type="dxa"/>
            <w:vMerge/>
            <w:tcBorders>
              <w:top w:val="nil"/>
            </w:tcBorders>
            <w:shd w:val="clear" w:color="auto" w:fill="auto"/>
          </w:tcPr>
          <w:p w14:paraId="65DD273A" w14:textId="77777777" w:rsidR="00FE08D6" w:rsidRPr="00AD7210" w:rsidRDefault="00FE08D6" w:rsidP="00F96210">
            <w:pPr>
              <w:pStyle w:val="Tabletext"/>
              <w:rPr>
                <w:rFonts w:cs="Arial"/>
                <w:szCs w:val="18"/>
              </w:rPr>
            </w:pPr>
          </w:p>
        </w:tc>
        <w:tc>
          <w:tcPr>
            <w:tcW w:w="2055" w:type="dxa"/>
            <w:vMerge/>
            <w:tcBorders>
              <w:top w:val="nil"/>
              <w:bottom w:val="nil"/>
            </w:tcBorders>
            <w:shd w:val="clear" w:color="auto" w:fill="auto"/>
          </w:tcPr>
          <w:p w14:paraId="7036C830" w14:textId="77777777" w:rsidR="00FE08D6" w:rsidRPr="00AD7210" w:rsidRDefault="00FE08D6" w:rsidP="00F96210">
            <w:pPr>
              <w:pStyle w:val="Tabletext"/>
              <w:rPr>
                <w:rFonts w:cs="Arial"/>
                <w:szCs w:val="18"/>
              </w:rPr>
            </w:pPr>
          </w:p>
        </w:tc>
      </w:tr>
      <w:tr w:rsidR="00FE08D6" w:rsidRPr="00AD7210" w14:paraId="4A6C2676"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360A534A" w14:textId="77777777" w:rsidR="00FE08D6" w:rsidRPr="00AD7210" w:rsidRDefault="00FE08D6" w:rsidP="00F96210">
            <w:pPr>
              <w:pStyle w:val="Tabletext"/>
              <w:rPr>
                <w:rFonts w:cs="Arial"/>
                <w:bCs/>
                <w:szCs w:val="18"/>
              </w:rPr>
            </w:pPr>
          </w:p>
        </w:tc>
        <w:tc>
          <w:tcPr>
            <w:tcW w:w="1560" w:type="dxa"/>
            <w:vMerge/>
            <w:tcBorders>
              <w:top w:val="nil"/>
              <w:bottom w:val="single" w:sz="8" w:space="0" w:color="CC0000"/>
            </w:tcBorders>
            <w:shd w:val="clear" w:color="auto" w:fill="auto"/>
          </w:tcPr>
          <w:p w14:paraId="452A025E" w14:textId="77777777" w:rsidR="00FE08D6" w:rsidRPr="00AD7210" w:rsidRDefault="00FE08D6" w:rsidP="00F96210">
            <w:pPr>
              <w:pStyle w:val="Tabletext"/>
              <w:rPr>
                <w:rFonts w:cs="Arial"/>
                <w:szCs w:val="18"/>
              </w:rPr>
            </w:pPr>
          </w:p>
        </w:tc>
        <w:tc>
          <w:tcPr>
            <w:tcW w:w="2268" w:type="dxa"/>
            <w:tcBorders>
              <w:top w:val="single" w:sz="4" w:space="0" w:color="D9D9D9" w:themeColor="background1" w:themeShade="D9"/>
              <w:bottom w:val="single" w:sz="4" w:space="0" w:color="D9D9D9" w:themeColor="background1" w:themeShade="D9"/>
            </w:tcBorders>
            <w:shd w:val="clear" w:color="auto" w:fill="auto"/>
          </w:tcPr>
          <w:p w14:paraId="77A9B633" w14:textId="77777777" w:rsidR="00FE08D6" w:rsidRPr="00AD7210" w:rsidRDefault="00FE08D6" w:rsidP="00F96210">
            <w:pPr>
              <w:pStyle w:val="Tabletext"/>
              <w:rPr>
                <w:rFonts w:cs="Arial"/>
                <w:szCs w:val="18"/>
              </w:rPr>
            </w:pPr>
            <w:r w:rsidRPr="00AD7210">
              <w:rPr>
                <w:rFonts w:cs="Arial"/>
                <w:szCs w:val="18"/>
              </w:rPr>
              <w:t>Outside Australia</w:t>
            </w:r>
          </w:p>
        </w:tc>
        <w:tc>
          <w:tcPr>
            <w:tcW w:w="2055" w:type="dxa"/>
            <w:vMerge/>
            <w:shd w:val="clear" w:color="auto" w:fill="auto"/>
          </w:tcPr>
          <w:p w14:paraId="44BFAB80" w14:textId="77777777" w:rsidR="00FE08D6" w:rsidRPr="00AD7210" w:rsidRDefault="00FE08D6" w:rsidP="00F96210">
            <w:pPr>
              <w:pStyle w:val="Tabletext"/>
              <w:rPr>
                <w:rFonts w:cs="Arial"/>
                <w:szCs w:val="18"/>
              </w:rPr>
            </w:pPr>
          </w:p>
        </w:tc>
        <w:tc>
          <w:tcPr>
            <w:tcW w:w="2055" w:type="dxa"/>
            <w:vMerge/>
            <w:tcBorders>
              <w:top w:val="nil"/>
              <w:bottom w:val="nil"/>
            </w:tcBorders>
            <w:shd w:val="clear" w:color="auto" w:fill="auto"/>
          </w:tcPr>
          <w:p w14:paraId="082339C6" w14:textId="77777777" w:rsidR="00FE08D6" w:rsidRPr="00AD7210" w:rsidRDefault="00FE08D6" w:rsidP="00F96210">
            <w:pPr>
              <w:pStyle w:val="Tabletext"/>
              <w:rPr>
                <w:rFonts w:cs="Arial"/>
                <w:szCs w:val="18"/>
              </w:rPr>
            </w:pPr>
          </w:p>
        </w:tc>
      </w:tr>
      <w:tr w:rsidR="00FE08D6" w:rsidRPr="00AD7210" w14:paraId="19866BA1"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320C6C49" w14:textId="77777777" w:rsidR="00FE08D6" w:rsidRPr="00AD7210" w:rsidRDefault="00FE08D6" w:rsidP="00F96210">
            <w:pPr>
              <w:pStyle w:val="Tabletext"/>
              <w:rPr>
                <w:rFonts w:cs="Arial"/>
                <w:bCs/>
                <w:szCs w:val="18"/>
              </w:rPr>
            </w:pPr>
          </w:p>
        </w:tc>
        <w:tc>
          <w:tcPr>
            <w:tcW w:w="1560" w:type="dxa"/>
            <w:vMerge/>
            <w:tcBorders>
              <w:top w:val="nil"/>
              <w:bottom w:val="single" w:sz="8" w:space="0" w:color="CC0000"/>
            </w:tcBorders>
            <w:shd w:val="clear" w:color="auto" w:fill="auto"/>
          </w:tcPr>
          <w:p w14:paraId="21A30A2F" w14:textId="77777777" w:rsidR="00FE08D6" w:rsidRPr="00AD7210" w:rsidRDefault="00FE08D6" w:rsidP="00F96210">
            <w:pPr>
              <w:pStyle w:val="Tabletext"/>
              <w:rPr>
                <w:rFonts w:cs="Arial"/>
                <w:szCs w:val="18"/>
              </w:rPr>
            </w:pPr>
          </w:p>
        </w:tc>
        <w:tc>
          <w:tcPr>
            <w:tcW w:w="2268" w:type="dxa"/>
            <w:tcBorders>
              <w:top w:val="single" w:sz="4" w:space="0" w:color="D9D9D9" w:themeColor="background1" w:themeShade="D9"/>
              <w:bottom w:val="single" w:sz="8" w:space="0" w:color="CC0000"/>
            </w:tcBorders>
            <w:shd w:val="clear" w:color="auto" w:fill="auto"/>
          </w:tcPr>
          <w:p w14:paraId="06CA6280" w14:textId="77777777" w:rsidR="00FE08D6" w:rsidRPr="00AD7210" w:rsidRDefault="00FE08D6" w:rsidP="00F96210">
            <w:pPr>
              <w:pStyle w:val="Tabletext"/>
              <w:rPr>
                <w:rFonts w:cs="Arial"/>
                <w:szCs w:val="18"/>
              </w:rPr>
            </w:pPr>
            <w:r w:rsidRPr="00AD7210">
              <w:rPr>
                <w:rFonts w:cs="Arial"/>
                <w:szCs w:val="18"/>
              </w:rPr>
              <w:t>Not known</w:t>
            </w:r>
          </w:p>
        </w:tc>
        <w:tc>
          <w:tcPr>
            <w:tcW w:w="2055" w:type="dxa"/>
            <w:vMerge/>
            <w:tcBorders>
              <w:bottom w:val="single" w:sz="8" w:space="0" w:color="CC0000"/>
            </w:tcBorders>
            <w:shd w:val="clear" w:color="auto" w:fill="auto"/>
          </w:tcPr>
          <w:p w14:paraId="1D318F89" w14:textId="77777777" w:rsidR="00FE08D6" w:rsidRPr="00AD7210" w:rsidRDefault="00FE08D6" w:rsidP="00F96210">
            <w:pPr>
              <w:pStyle w:val="Tabletext"/>
              <w:rPr>
                <w:rFonts w:cs="Arial"/>
                <w:szCs w:val="18"/>
              </w:rPr>
            </w:pPr>
          </w:p>
        </w:tc>
        <w:tc>
          <w:tcPr>
            <w:tcW w:w="2055" w:type="dxa"/>
            <w:vMerge/>
            <w:tcBorders>
              <w:top w:val="nil"/>
              <w:bottom w:val="single" w:sz="8" w:space="0" w:color="CC0000"/>
            </w:tcBorders>
            <w:shd w:val="clear" w:color="auto" w:fill="auto"/>
          </w:tcPr>
          <w:p w14:paraId="115C35BE" w14:textId="77777777" w:rsidR="00FE08D6" w:rsidRPr="00AD7210" w:rsidRDefault="00FE08D6" w:rsidP="00F96210">
            <w:pPr>
              <w:pStyle w:val="Tabletext"/>
              <w:rPr>
                <w:rFonts w:cs="Arial"/>
                <w:szCs w:val="18"/>
              </w:rPr>
            </w:pPr>
          </w:p>
        </w:tc>
      </w:tr>
      <w:tr w:rsidR="00FE08D6" w:rsidRPr="00AD7210" w14:paraId="49658A08"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nil"/>
              <w:left w:val="nil"/>
              <w:bottom w:val="nil"/>
              <w:right w:val="nil"/>
            </w:tcBorders>
          </w:tcPr>
          <w:p w14:paraId="54DBBC67" w14:textId="77777777" w:rsidR="00FE08D6" w:rsidRPr="00AD7210" w:rsidRDefault="00FE08D6" w:rsidP="00F96210">
            <w:pPr>
              <w:pStyle w:val="tabletext-bold"/>
              <w:rPr>
                <w:rFonts w:cs="Arial"/>
                <w:szCs w:val="18"/>
              </w:rPr>
            </w:pPr>
          </w:p>
        </w:tc>
        <w:tc>
          <w:tcPr>
            <w:tcW w:w="7938" w:type="dxa"/>
            <w:gridSpan w:val="4"/>
            <w:tcBorders>
              <w:top w:val="nil"/>
              <w:left w:val="nil"/>
              <w:bottom w:val="nil"/>
              <w:right w:val="nil"/>
            </w:tcBorders>
          </w:tcPr>
          <w:p w14:paraId="0CD7AF1C" w14:textId="77777777" w:rsidR="00FE08D6" w:rsidRPr="00AD7210" w:rsidRDefault="00FE08D6" w:rsidP="00F96210">
            <w:pPr>
              <w:pStyle w:val="Tabletext"/>
              <w:rPr>
                <w:rFonts w:cs="Arial"/>
                <w:szCs w:val="18"/>
              </w:rPr>
            </w:pPr>
          </w:p>
        </w:tc>
      </w:tr>
    </w:tbl>
    <w:p w14:paraId="576D2BF9" w14:textId="77777777" w:rsidR="00FE08D6" w:rsidRPr="00AD7210" w:rsidRDefault="00FE08D6" w:rsidP="00FE08D6">
      <w:pPr>
        <w:rPr>
          <w:rFonts w:ascii="Arial" w:hAnsi="Arial" w:cs="Arial"/>
          <w:noProof w:val="0"/>
          <w:snapToGrid w:val="0"/>
          <w:sz w:val="18"/>
          <w:szCs w:val="18"/>
          <w:lang w:val="en-US" w:eastAsia="en-US"/>
        </w:rPr>
      </w:pPr>
      <w:r w:rsidRPr="00AD7210">
        <w:rPr>
          <w:rFonts w:ascii="Arial" w:hAnsi="Arial" w:cs="Arial"/>
          <w:sz w:val="18"/>
          <w:szCs w:val="18"/>
          <w:lang w:val="en-US"/>
        </w:rPr>
        <w:br w:type="page"/>
      </w:r>
    </w:p>
    <w:p w14:paraId="123CCBD9" w14:textId="77777777" w:rsidR="00FE08D6" w:rsidRPr="00AD7210" w:rsidRDefault="00FE08D6" w:rsidP="00FE08D6">
      <w:pPr>
        <w:pStyle w:val="H2Headings"/>
        <w:rPr>
          <w:rFonts w:cs="Arial"/>
          <w:sz w:val="18"/>
          <w:szCs w:val="18"/>
          <w:lang w:val="en-US"/>
        </w:rPr>
      </w:pPr>
      <w:bookmarkStart w:id="123" w:name="_Toc183599497"/>
      <w:r w:rsidRPr="00AD7210">
        <w:rPr>
          <w:rFonts w:cs="Arial"/>
          <w:sz w:val="18"/>
          <w:szCs w:val="18"/>
          <w:lang w:val="en-US"/>
        </w:rPr>
        <w:lastRenderedPageBreak/>
        <w:t>Employer size</w:t>
      </w:r>
      <w:bookmarkEnd w:id="123"/>
    </w:p>
    <w:p w14:paraId="4164F5E2"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701"/>
        <w:gridCol w:w="1985"/>
        <w:gridCol w:w="2126"/>
        <w:gridCol w:w="2126"/>
      </w:tblGrid>
      <w:tr w:rsidR="00FE08D6" w:rsidRPr="00AD7210" w14:paraId="49CED44A" w14:textId="77777777" w:rsidTr="00F96210">
        <w:tc>
          <w:tcPr>
            <w:tcW w:w="2835" w:type="dxa"/>
            <w:gridSpan w:val="2"/>
            <w:shd w:val="clear" w:color="auto" w:fill="F2F2F2" w:themeFill="background1" w:themeFillShade="F2"/>
          </w:tcPr>
          <w:p w14:paraId="5939C5D4"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3"/>
            <w:shd w:val="clear" w:color="auto" w:fill="F2F2F2" w:themeFill="background1" w:themeFillShade="F2"/>
          </w:tcPr>
          <w:p w14:paraId="186730FB"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65201C06" w14:textId="77777777" w:rsidTr="00F96210">
        <w:tc>
          <w:tcPr>
            <w:tcW w:w="2835" w:type="dxa"/>
            <w:gridSpan w:val="2"/>
            <w:shd w:val="clear" w:color="auto" w:fill="auto"/>
          </w:tcPr>
          <w:p w14:paraId="1EB3032F" w14:textId="77777777" w:rsidR="00FE08D6" w:rsidRPr="00AD7210" w:rsidRDefault="00FE08D6" w:rsidP="00F96210">
            <w:pPr>
              <w:pStyle w:val="tabletext-bold"/>
              <w:rPr>
                <w:rFonts w:cs="Arial"/>
                <w:szCs w:val="18"/>
              </w:rPr>
            </w:pPr>
          </w:p>
        </w:tc>
        <w:tc>
          <w:tcPr>
            <w:tcW w:w="6237" w:type="dxa"/>
            <w:gridSpan w:val="3"/>
            <w:shd w:val="clear" w:color="auto" w:fill="auto"/>
          </w:tcPr>
          <w:p w14:paraId="548DF5EB" w14:textId="77777777" w:rsidR="00FE08D6" w:rsidRPr="00AD7210" w:rsidRDefault="00FE08D6" w:rsidP="00F96210">
            <w:pPr>
              <w:pStyle w:val="Tabletext"/>
              <w:rPr>
                <w:rFonts w:cs="Arial"/>
                <w:szCs w:val="18"/>
                <w:lang w:val="en-US" w:eastAsia="en-US"/>
              </w:rPr>
            </w:pPr>
          </w:p>
        </w:tc>
      </w:tr>
      <w:tr w:rsidR="00FE08D6" w:rsidRPr="00AD7210" w14:paraId="7BC6E6F2"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CC0000"/>
          </w:tcPr>
          <w:p w14:paraId="1BE0025A"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50110B0E"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CC0000"/>
            </w:tcBorders>
            <w:shd w:val="clear" w:color="auto" w:fill="auto"/>
          </w:tcPr>
          <w:p w14:paraId="1896D138"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701" w:type="dxa"/>
            <w:tcBorders>
              <w:top w:val="nil"/>
              <w:bottom w:val="single" w:sz="8" w:space="0" w:color="CC0000"/>
            </w:tcBorders>
            <w:shd w:val="clear" w:color="auto" w:fill="auto"/>
          </w:tcPr>
          <w:p w14:paraId="6CE51C32"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1985" w:type="dxa"/>
            <w:tcBorders>
              <w:top w:val="nil"/>
              <w:bottom w:val="single" w:sz="8" w:space="0" w:color="CC0000"/>
            </w:tcBorders>
            <w:shd w:val="clear" w:color="auto" w:fill="auto"/>
          </w:tcPr>
          <w:p w14:paraId="2C77959D"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2126" w:type="dxa"/>
            <w:tcBorders>
              <w:top w:val="nil"/>
              <w:bottom w:val="single" w:sz="8" w:space="0" w:color="CC0000"/>
            </w:tcBorders>
            <w:shd w:val="clear" w:color="auto" w:fill="auto"/>
          </w:tcPr>
          <w:p w14:paraId="02B36DCC"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2126" w:type="dxa"/>
            <w:tcBorders>
              <w:top w:val="nil"/>
              <w:bottom w:val="single" w:sz="8" w:space="0" w:color="CC0000"/>
            </w:tcBorders>
            <w:shd w:val="clear" w:color="auto" w:fill="auto"/>
          </w:tcPr>
          <w:p w14:paraId="3887E2B5"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2EC61CC3"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CC0000"/>
              <w:bottom w:val="single" w:sz="8" w:space="0" w:color="CC0000"/>
            </w:tcBorders>
            <w:shd w:val="clear" w:color="auto" w:fill="auto"/>
          </w:tcPr>
          <w:p w14:paraId="38E1E5A3" w14:textId="77777777" w:rsidR="00FE08D6" w:rsidRPr="00AD7210" w:rsidRDefault="00FE08D6" w:rsidP="00F96210">
            <w:pPr>
              <w:pStyle w:val="tabletext-bold"/>
              <w:rPr>
                <w:rFonts w:cs="Arial"/>
                <w:szCs w:val="18"/>
              </w:rPr>
            </w:pPr>
            <w:r w:rsidRPr="00AD7210">
              <w:rPr>
                <w:rFonts w:cs="Arial"/>
                <w:szCs w:val="18"/>
              </w:rPr>
              <w:t>Employer size</w:t>
            </w:r>
          </w:p>
        </w:tc>
        <w:tc>
          <w:tcPr>
            <w:tcW w:w="1701" w:type="dxa"/>
            <w:vMerge w:val="restart"/>
            <w:tcBorders>
              <w:top w:val="single" w:sz="8" w:space="0" w:color="CC0000"/>
              <w:bottom w:val="single" w:sz="8" w:space="0" w:color="CC0000"/>
            </w:tcBorders>
            <w:shd w:val="clear" w:color="auto" w:fill="auto"/>
          </w:tcPr>
          <w:p w14:paraId="4D3377FA" w14:textId="77777777" w:rsidR="00FE08D6" w:rsidRPr="00AD7210" w:rsidRDefault="00FE08D6" w:rsidP="00F96210">
            <w:pPr>
              <w:autoSpaceDE w:val="0"/>
              <w:autoSpaceDN w:val="0"/>
              <w:adjustRightInd w:val="0"/>
              <w:spacing w:before="120" w:after="120"/>
              <w:rPr>
                <w:rFonts w:ascii="Arial" w:hAnsi="Arial" w:cs="Arial"/>
                <w:sz w:val="18"/>
                <w:szCs w:val="18"/>
              </w:rPr>
            </w:pPr>
            <w:r w:rsidRPr="00AD7210">
              <w:rPr>
                <w:rFonts w:ascii="Arial" w:hAnsi="Arial" w:cs="Arial"/>
                <w:noProof w:val="0"/>
                <w:sz w:val="18"/>
                <w:szCs w:val="18"/>
              </w:rPr>
              <w:t>Employer size is the total number of people employed in an employer’s organisation in Australia.</w:t>
            </w:r>
          </w:p>
        </w:tc>
        <w:tc>
          <w:tcPr>
            <w:tcW w:w="1985" w:type="dxa"/>
            <w:vMerge w:val="restart"/>
            <w:tcBorders>
              <w:top w:val="single" w:sz="8" w:space="0" w:color="CC0000"/>
            </w:tcBorders>
            <w:shd w:val="clear" w:color="auto" w:fill="auto"/>
          </w:tcPr>
          <w:p w14:paraId="4A8EA2E3" w14:textId="77777777" w:rsidR="00FE08D6" w:rsidRPr="00AD7210" w:rsidRDefault="00FE08D6" w:rsidP="00F96210">
            <w:pPr>
              <w:pStyle w:val="Tabletext"/>
              <w:rPr>
                <w:rFonts w:cs="Arial"/>
                <w:szCs w:val="18"/>
              </w:rPr>
            </w:pPr>
            <w:r w:rsidRPr="00AD7210">
              <w:rPr>
                <w:rFonts w:cs="Arial"/>
                <w:szCs w:val="18"/>
              </w:rPr>
              <w:t>Small</w:t>
            </w:r>
          </w:p>
        </w:tc>
        <w:tc>
          <w:tcPr>
            <w:tcW w:w="2126" w:type="dxa"/>
            <w:tcBorders>
              <w:top w:val="single" w:sz="8" w:space="0" w:color="CC0000"/>
              <w:bottom w:val="single" w:sz="8" w:space="0" w:color="D9D9D9" w:themeColor="background1" w:themeShade="D9"/>
            </w:tcBorders>
            <w:shd w:val="clear" w:color="auto" w:fill="auto"/>
          </w:tcPr>
          <w:p w14:paraId="5D0BBBF9"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0 employees</w:t>
            </w:r>
          </w:p>
        </w:tc>
        <w:tc>
          <w:tcPr>
            <w:tcW w:w="2126" w:type="dxa"/>
            <w:vMerge w:val="restart"/>
            <w:tcBorders>
              <w:top w:val="single" w:sz="8" w:space="0" w:color="CC0000"/>
              <w:bottom w:val="nil"/>
            </w:tcBorders>
            <w:shd w:val="clear" w:color="auto" w:fill="auto"/>
          </w:tcPr>
          <w:p w14:paraId="263733AC" w14:textId="77777777" w:rsidR="00FE08D6" w:rsidRPr="00AD7210" w:rsidRDefault="00FE08D6" w:rsidP="00F96210">
            <w:pPr>
              <w:pStyle w:val="Tabletext"/>
              <w:rPr>
                <w:rFonts w:cs="Arial"/>
                <w:szCs w:val="18"/>
              </w:rPr>
            </w:pPr>
            <w:r w:rsidRPr="00AD7210">
              <w:rPr>
                <w:rFonts w:cs="Arial"/>
                <w:szCs w:val="18"/>
              </w:rPr>
              <w:t xml:space="preserve">Calculated based on the AVETMISS fields </w:t>
            </w:r>
            <w:r w:rsidRPr="00AD7210">
              <w:rPr>
                <w:rFonts w:cs="Arial"/>
                <w:i/>
                <w:szCs w:val="18"/>
              </w:rPr>
              <w:t xml:space="preserve">Employer size </w:t>
            </w:r>
            <w:r w:rsidRPr="00AD7210">
              <w:rPr>
                <w:rFonts w:cs="Arial"/>
                <w:szCs w:val="18"/>
              </w:rPr>
              <w:t xml:space="preserve">from the </w:t>
            </w:r>
            <w:r w:rsidRPr="00AD7210">
              <w:rPr>
                <w:rFonts w:cs="Arial"/>
                <w:i/>
                <w:szCs w:val="18"/>
              </w:rPr>
              <w:t>Employer</w:t>
            </w:r>
            <w:r w:rsidRPr="00AD7210">
              <w:rPr>
                <w:rFonts w:cs="Arial"/>
                <w:szCs w:val="18"/>
              </w:rPr>
              <w:t xml:space="preserve"> file.</w:t>
            </w:r>
          </w:p>
        </w:tc>
      </w:tr>
      <w:tr w:rsidR="00FE08D6" w:rsidRPr="00AD7210" w14:paraId="2409F7D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014A1F10"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13966176" w14:textId="77777777" w:rsidR="00FE08D6" w:rsidRPr="00AD7210" w:rsidRDefault="00FE08D6" w:rsidP="00F96210">
            <w:pPr>
              <w:pStyle w:val="Tabletext"/>
              <w:rPr>
                <w:rFonts w:cs="Arial"/>
                <w:szCs w:val="18"/>
              </w:rPr>
            </w:pPr>
          </w:p>
        </w:tc>
        <w:tc>
          <w:tcPr>
            <w:tcW w:w="1985" w:type="dxa"/>
            <w:vMerge/>
            <w:shd w:val="clear" w:color="auto" w:fill="auto"/>
          </w:tcPr>
          <w:p w14:paraId="0B25ABA3" w14:textId="77777777" w:rsidR="00FE08D6" w:rsidRPr="00AD7210" w:rsidRDefault="00FE08D6" w:rsidP="00F96210">
            <w:pPr>
              <w:pStyle w:val="Tabletext"/>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3F363AEF"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1-4 employees</w:t>
            </w:r>
          </w:p>
        </w:tc>
        <w:tc>
          <w:tcPr>
            <w:tcW w:w="2126" w:type="dxa"/>
            <w:vMerge/>
            <w:tcBorders>
              <w:top w:val="nil"/>
            </w:tcBorders>
            <w:shd w:val="clear" w:color="auto" w:fill="auto"/>
          </w:tcPr>
          <w:p w14:paraId="1E7FB330" w14:textId="77777777" w:rsidR="00FE08D6" w:rsidRPr="00AD7210" w:rsidRDefault="00FE08D6" w:rsidP="00F96210">
            <w:pPr>
              <w:pStyle w:val="Tabletext"/>
              <w:rPr>
                <w:rFonts w:cs="Arial"/>
                <w:szCs w:val="18"/>
              </w:rPr>
            </w:pPr>
          </w:p>
        </w:tc>
      </w:tr>
      <w:tr w:rsidR="00FE08D6" w:rsidRPr="00AD7210" w14:paraId="3AEE8AA8"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2D754D1E"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081C4E38" w14:textId="77777777" w:rsidR="00FE08D6" w:rsidRPr="00AD7210" w:rsidRDefault="00FE08D6" w:rsidP="00F96210">
            <w:pPr>
              <w:pStyle w:val="Tabletext"/>
              <w:rPr>
                <w:rFonts w:cs="Arial"/>
                <w:szCs w:val="18"/>
              </w:rPr>
            </w:pPr>
          </w:p>
        </w:tc>
        <w:tc>
          <w:tcPr>
            <w:tcW w:w="1985" w:type="dxa"/>
            <w:vMerge/>
            <w:shd w:val="clear" w:color="auto" w:fill="auto"/>
          </w:tcPr>
          <w:p w14:paraId="40F17769" w14:textId="77777777" w:rsidR="00FE08D6" w:rsidRPr="00AD7210" w:rsidRDefault="00FE08D6" w:rsidP="00F96210">
            <w:pPr>
              <w:pStyle w:val="Tabletext"/>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0A7ED269"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5-9 employees</w:t>
            </w:r>
          </w:p>
        </w:tc>
        <w:tc>
          <w:tcPr>
            <w:tcW w:w="2126" w:type="dxa"/>
            <w:vMerge/>
            <w:shd w:val="clear" w:color="auto" w:fill="auto"/>
          </w:tcPr>
          <w:p w14:paraId="3E5AC2C3" w14:textId="77777777" w:rsidR="00FE08D6" w:rsidRPr="00AD7210" w:rsidRDefault="00FE08D6" w:rsidP="00F96210">
            <w:pPr>
              <w:pStyle w:val="Tabletext"/>
              <w:rPr>
                <w:rFonts w:cs="Arial"/>
                <w:szCs w:val="18"/>
              </w:rPr>
            </w:pPr>
          </w:p>
        </w:tc>
      </w:tr>
      <w:tr w:rsidR="00FE08D6" w:rsidRPr="00AD7210" w14:paraId="7780EB5C"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6C4A245F"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73624C71" w14:textId="77777777" w:rsidR="00FE08D6" w:rsidRPr="00AD7210" w:rsidRDefault="00FE08D6" w:rsidP="00F96210">
            <w:pPr>
              <w:pStyle w:val="Tabletext"/>
              <w:rPr>
                <w:rFonts w:cs="Arial"/>
                <w:szCs w:val="18"/>
              </w:rPr>
            </w:pPr>
          </w:p>
        </w:tc>
        <w:tc>
          <w:tcPr>
            <w:tcW w:w="1985" w:type="dxa"/>
            <w:vMerge/>
            <w:shd w:val="clear" w:color="auto" w:fill="auto"/>
          </w:tcPr>
          <w:p w14:paraId="1D1B75AD" w14:textId="77777777" w:rsidR="00FE08D6" w:rsidRPr="00AD7210" w:rsidRDefault="00FE08D6" w:rsidP="00F96210">
            <w:pPr>
              <w:pStyle w:val="Tabletext"/>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417E339B"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10-19 employees</w:t>
            </w:r>
          </w:p>
        </w:tc>
        <w:tc>
          <w:tcPr>
            <w:tcW w:w="2126" w:type="dxa"/>
            <w:vMerge/>
            <w:shd w:val="clear" w:color="auto" w:fill="auto"/>
          </w:tcPr>
          <w:p w14:paraId="218E9F45" w14:textId="77777777" w:rsidR="00FE08D6" w:rsidRPr="00AD7210" w:rsidRDefault="00FE08D6" w:rsidP="00F96210">
            <w:pPr>
              <w:pStyle w:val="Tabletext"/>
              <w:rPr>
                <w:rFonts w:cs="Arial"/>
                <w:szCs w:val="18"/>
              </w:rPr>
            </w:pPr>
          </w:p>
        </w:tc>
      </w:tr>
      <w:tr w:rsidR="00FE08D6" w:rsidRPr="00AD7210" w14:paraId="65E1C84B"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27D22BB3"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44E32E7F" w14:textId="77777777" w:rsidR="00FE08D6" w:rsidRPr="00AD7210" w:rsidRDefault="00FE08D6" w:rsidP="00F96210">
            <w:pPr>
              <w:pStyle w:val="Tabletext"/>
              <w:rPr>
                <w:rFonts w:cs="Arial"/>
                <w:szCs w:val="18"/>
              </w:rPr>
            </w:pPr>
          </w:p>
        </w:tc>
        <w:tc>
          <w:tcPr>
            <w:tcW w:w="1985" w:type="dxa"/>
            <w:vMerge/>
            <w:shd w:val="clear" w:color="auto" w:fill="auto"/>
          </w:tcPr>
          <w:p w14:paraId="5A7B8804" w14:textId="77777777" w:rsidR="00FE08D6" w:rsidRPr="00AD7210" w:rsidRDefault="00FE08D6" w:rsidP="00F96210">
            <w:pPr>
              <w:pStyle w:val="Tabletext"/>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501DDF0A"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20-49 employees</w:t>
            </w:r>
          </w:p>
        </w:tc>
        <w:tc>
          <w:tcPr>
            <w:tcW w:w="2126" w:type="dxa"/>
            <w:vMerge/>
            <w:shd w:val="clear" w:color="auto" w:fill="auto"/>
          </w:tcPr>
          <w:p w14:paraId="25025774" w14:textId="77777777" w:rsidR="00FE08D6" w:rsidRPr="00AD7210" w:rsidRDefault="00FE08D6" w:rsidP="00F96210">
            <w:pPr>
              <w:pStyle w:val="Tabletext"/>
              <w:rPr>
                <w:rFonts w:cs="Arial"/>
                <w:szCs w:val="18"/>
              </w:rPr>
            </w:pPr>
          </w:p>
        </w:tc>
      </w:tr>
      <w:tr w:rsidR="00FE08D6" w:rsidRPr="00AD7210" w14:paraId="1610D8A3"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21CDC635"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6E399460" w14:textId="77777777" w:rsidR="00FE08D6" w:rsidRPr="00AD7210" w:rsidRDefault="00FE08D6" w:rsidP="00F96210">
            <w:pPr>
              <w:pStyle w:val="Tabletext"/>
              <w:rPr>
                <w:rFonts w:cs="Arial"/>
                <w:szCs w:val="18"/>
              </w:rPr>
            </w:pPr>
          </w:p>
        </w:tc>
        <w:tc>
          <w:tcPr>
            <w:tcW w:w="1985" w:type="dxa"/>
            <w:vMerge/>
            <w:shd w:val="clear" w:color="auto" w:fill="auto"/>
          </w:tcPr>
          <w:p w14:paraId="31FE1EC3" w14:textId="77777777" w:rsidR="00FE08D6" w:rsidRPr="00AD7210" w:rsidRDefault="00FE08D6" w:rsidP="00F96210">
            <w:pPr>
              <w:pStyle w:val="Tabletext"/>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7CEEEA4A"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50-99 employees</w:t>
            </w:r>
          </w:p>
        </w:tc>
        <w:tc>
          <w:tcPr>
            <w:tcW w:w="2126" w:type="dxa"/>
            <w:vMerge/>
            <w:shd w:val="clear" w:color="auto" w:fill="auto"/>
          </w:tcPr>
          <w:p w14:paraId="749F15B6" w14:textId="77777777" w:rsidR="00FE08D6" w:rsidRPr="00AD7210" w:rsidRDefault="00FE08D6" w:rsidP="00F96210">
            <w:pPr>
              <w:pStyle w:val="Tabletext"/>
              <w:rPr>
                <w:rFonts w:cs="Arial"/>
                <w:szCs w:val="18"/>
              </w:rPr>
            </w:pPr>
          </w:p>
        </w:tc>
      </w:tr>
      <w:tr w:rsidR="00FE08D6" w:rsidRPr="00AD7210" w14:paraId="218963E3"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1F539FE3"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6629838E" w14:textId="77777777" w:rsidR="00FE08D6" w:rsidRPr="00AD7210" w:rsidRDefault="00FE08D6" w:rsidP="00F96210">
            <w:pPr>
              <w:pStyle w:val="Tabletext"/>
              <w:rPr>
                <w:rFonts w:cs="Arial"/>
                <w:szCs w:val="18"/>
              </w:rPr>
            </w:pPr>
          </w:p>
        </w:tc>
        <w:tc>
          <w:tcPr>
            <w:tcW w:w="1985" w:type="dxa"/>
            <w:vMerge w:val="restart"/>
            <w:tcBorders>
              <w:top w:val="single" w:sz="8" w:space="0" w:color="D9D9D9" w:themeColor="background1" w:themeShade="D9"/>
            </w:tcBorders>
            <w:shd w:val="clear" w:color="auto" w:fill="auto"/>
          </w:tcPr>
          <w:p w14:paraId="61A8D259" w14:textId="77777777" w:rsidR="00FE08D6" w:rsidRPr="00AD7210" w:rsidRDefault="00FE08D6" w:rsidP="00F96210">
            <w:pPr>
              <w:pStyle w:val="Tabletext"/>
              <w:rPr>
                <w:rFonts w:cs="Arial"/>
                <w:szCs w:val="18"/>
              </w:rPr>
            </w:pPr>
            <w:r w:rsidRPr="00AD7210">
              <w:rPr>
                <w:rFonts w:cs="Arial"/>
                <w:szCs w:val="18"/>
              </w:rPr>
              <w:t>Medium</w:t>
            </w:r>
          </w:p>
        </w:tc>
        <w:tc>
          <w:tcPr>
            <w:tcW w:w="2126" w:type="dxa"/>
            <w:tcBorders>
              <w:top w:val="single" w:sz="8" w:space="0" w:color="D9D9D9" w:themeColor="background1" w:themeShade="D9"/>
              <w:bottom w:val="single" w:sz="8" w:space="0" w:color="D9D9D9" w:themeColor="background1" w:themeShade="D9"/>
            </w:tcBorders>
            <w:shd w:val="clear" w:color="auto" w:fill="auto"/>
          </w:tcPr>
          <w:p w14:paraId="249A9286" w14:textId="77777777" w:rsidR="00FE08D6" w:rsidRPr="00AD7210" w:rsidRDefault="00FE08D6" w:rsidP="00F96210">
            <w:pPr>
              <w:pStyle w:val="Tabletext"/>
              <w:rPr>
                <w:rFonts w:cs="Arial"/>
                <w:szCs w:val="18"/>
              </w:rPr>
            </w:pPr>
            <w:r w:rsidRPr="00AD7210">
              <w:rPr>
                <w:rFonts w:cs="Arial"/>
                <w:szCs w:val="18"/>
              </w:rPr>
              <w:t>100-199 employees</w:t>
            </w:r>
          </w:p>
        </w:tc>
        <w:tc>
          <w:tcPr>
            <w:tcW w:w="2126" w:type="dxa"/>
            <w:vMerge/>
            <w:shd w:val="clear" w:color="auto" w:fill="auto"/>
          </w:tcPr>
          <w:p w14:paraId="58F3F1A0" w14:textId="77777777" w:rsidR="00FE08D6" w:rsidRPr="00AD7210" w:rsidRDefault="00FE08D6" w:rsidP="00F96210">
            <w:pPr>
              <w:pStyle w:val="Tabletext"/>
              <w:rPr>
                <w:rFonts w:cs="Arial"/>
                <w:szCs w:val="18"/>
              </w:rPr>
            </w:pPr>
          </w:p>
        </w:tc>
      </w:tr>
      <w:tr w:rsidR="00FE08D6" w:rsidRPr="00AD7210" w14:paraId="05827665"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2EC9D05C"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0F4B2B8C" w14:textId="77777777" w:rsidR="00FE08D6" w:rsidRPr="00AD7210" w:rsidRDefault="00FE08D6" w:rsidP="00F96210">
            <w:pPr>
              <w:pStyle w:val="Tabletext"/>
              <w:rPr>
                <w:rFonts w:cs="Arial"/>
                <w:szCs w:val="18"/>
              </w:rPr>
            </w:pPr>
          </w:p>
        </w:tc>
        <w:tc>
          <w:tcPr>
            <w:tcW w:w="1985" w:type="dxa"/>
            <w:vMerge/>
            <w:tcBorders>
              <w:bottom w:val="single" w:sz="8" w:space="0" w:color="D9D9D9" w:themeColor="background1" w:themeShade="D9"/>
            </w:tcBorders>
            <w:shd w:val="clear" w:color="auto" w:fill="auto"/>
          </w:tcPr>
          <w:p w14:paraId="51D25055" w14:textId="77777777" w:rsidR="00FE08D6" w:rsidRPr="00AD7210" w:rsidRDefault="00FE08D6" w:rsidP="00F96210">
            <w:pPr>
              <w:pStyle w:val="Tabletext"/>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0C60A8BF" w14:textId="77777777" w:rsidR="00FE08D6" w:rsidRPr="00AD7210" w:rsidRDefault="00FE08D6" w:rsidP="00F96210">
            <w:pPr>
              <w:pStyle w:val="Tabletext"/>
              <w:rPr>
                <w:rFonts w:cs="Arial"/>
                <w:szCs w:val="18"/>
              </w:rPr>
            </w:pPr>
            <w:r w:rsidRPr="00AD7210">
              <w:rPr>
                <w:rFonts w:cs="Arial"/>
                <w:szCs w:val="18"/>
              </w:rPr>
              <w:t>200-499 employees</w:t>
            </w:r>
          </w:p>
        </w:tc>
        <w:tc>
          <w:tcPr>
            <w:tcW w:w="2126" w:type="dxa"/>
            <w:vMerge/>
            <w:shd w:val="clear" w:color="auto" w:fill="auto"/>
          </w:tcPr>
          <w:p w14:paraId="73364F05" w14:textId="77777777" w:rsidR="00FE08D6" w:rsidRPr="00AD7210" w:rsidRDefault="00FE08D6" w:rsidP="00F96210">
            <w:pPr>
              <w:pStyle w:val="Tabletext"/>
              <w:rPr>
                <w:rFonts w:cs="Arial"/>
                <w:szCs w:val="18"/>
              </w:rPr>
            </w:pPr>
          </w:p>
        </w:tc>
      </w:tr>
      <w:tr w:rsidR="00FE08D6" w:rsidRPr="00AD7210" w14:paraId="19E17AD5"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7904B2AA"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444729E1" w14:textId="77777777" w:rsidR="00FE08D6" w:rsidRPr="00AD7210" w:rsidRDefault="00FE08D6" w:rsidP="00F96210">
            <w:pPr>
              <w:pStyle w:val="Tabletext"/>
              <w:rPr>
                <w:rFonts w:cs="Arial"/>
                <w:szCs w:val="18"/>
              </w:rPr>
            </w:pPr>
          </w:p>
        </w:tc>
        <w:tc>
          <w:tcPr>
            <w:tcW w:w="1985" w:type="dxa"/>
            <w:vMerge w:val="restart"/>
            <w:tcBorders>
              <w:top w:val="single" w:sz="8" w:space="0" w:color="D9D9D9" w:themeColor="background1" w:themeShade="D9"/>
            </w:tcBorders>
            <w:shd w:val="clear" w:color="auto" w:fill="auto"/>
          </w:tcPr>
          <w:p w14:paraId="791E7BF8" w14:textId="77777777" w:rsidR="00FE08D6" w:rsidRPr="00AD7210" w:rsidRDefault="00FE08D6" w:rsidP="00F96210">
            <w:pPr>
              <w:pStyle w:val="Tabletext"/>
              <w:rPr>
                <w:rFonts w:cs="Arial"/>
                <w:szCs w:val="18"/>
              </w:rPr>
            </w:pPr>
            <w:r w:rsidRPr="00AD7210">
              <w:rPr>
                <w:rFonts w:cs="Arial"/>
                <w:szCs w:val="18"/>
              </w:rPr>
              <w:t>Large</w:t>
            </w:r>
          </w:p>
        </w:tc>
        <w:tc>
          <w:tcPr>
            <w:tcW w:w="2126" w:type="dxa"/>
            <w:tcBorders>
              <w:top w:val="single" w:sz="8" w:space="0" w:color="D9D9D9" w:themeColor="background1" w:themeShade="D9"/>
              <w:bottom w:val="single" w:sz="8" w:space="0" w:color="D9D9D9" w:themeColor="background1" w:themeShade="D9"/>
            </w:tcBorders>
            <w:shd w:val="clear" w:color="auto" w:fill="auto"/>
          </w:tcPr>
          <w:p w14:paraId="2186D421" w14:textId="77777777" w:rsidR="00FE08D6" w:rsidRPr="00AD7210" w:rsidRDefault="00FE08D6" w:rsidP="00F96210">
            <w:pPr>
              <w:pStyle w:val="Tabletext"/>
              <w:rPr>
                <w:rFonts w:cs="Arial"/>
                <w:szCs w:val="18"/>
              </w:rPr>
            </w:pPr>
            <w:r w:rsidRPr="00AD7210">
              <w:rPr>
                <w:rFonts w:cs="Arial"/>
                <w:szCs w:val="18"/>
              </w:rPr>
              <w:t>500-999 employees</w:t>
            </w:r>
          </w:p>
        </w:tc>
        <w:tc>
          <w:tcPr>
            <w:tcW w:w="2126" w:type="dxa"/>
            <w:vMerge/>
            <w:shd w:val="clear" w:color="auto" w:fill="auto"/>
          </w:tcPr>
          <w:p w14:paraId="4C84B35B" w14:textId="77777777" w:rsidR="00FE08D6" w:rsidRPr="00AD7210" w:rsidRDefault="00FE08D6" w:rsidP="00F96210">
            <w:pPr>
              <w:pStyle w:val="Tabletext"/>
              <w:rPr>
                <w:rFonts w:cs="Arial"/>
                <w:szCs w:val="18"/>
              </w:rPr>
            </w:pPr>
          </w:p>
        </w:tc>
      </w:tr>
      <w:tr w:rsidR="00FE08D6" w:rsidRPr="00AD7210" w14:paraId="7DFC40C6"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7A320FDF"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6D97DDB0" w14:textId="77777777" w:rsidR="00FE08D6" w:rsidRPr="00AD7210" w:rsidRDefault="00FE08D6" w:rsidP="00F96210">
            <w:pPr>
              <w:pStyle w:val="Tabletext"/>
              <w:rPr>
                <w:rFonts w:cs="Arial"/>
                <w:szCs w:val="18"/>
              </w:rPr>
            </w:pPr>
          </w:p>
        </w:tc>
        <w:tc>
          <w:tcPr>
            <w:tcW w:w="1985" w:type="dxa"/>
            <w:vMerge/>
            <w:tcBorders>
              <w:bottom w:val="single" w:sz="8" w:space="0" w:color="D9D9D9" w:themeColor="background1" w:themeShade="D9"/>
            </w:tcBorders>
            <w:shd w:val="clear" w:color="auto" w:fill="auto"/>
          </w:tcPr>
          <w:p w14:paraId="7620968E" w14:textId="77777777" w:rsidR="00FE08D6" w:rsidRPr="00AD7210" w:rsidRDefault="00FE08D6" w:rsidP="00F96210">
            <w:pPr>
              <w:pStyle w:val="Tabletext"/>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5B3CBBE5" w14:textId="77777777" w:rsidR="00FE08D6" w:rsidRPr="00AD7210" w:rsidRDefault="00FE08D6" w:rsidP="00F96210">
            <w:pPr>
              <w:pStyle w:val="Tabletext"/>
              <w:rPr>
                <w:rFonts w:cs="Arial"/>
                <w:szCs w:val="18"/>
              </w:rPr>
            </w:pPr>
            <w:r w:rsidRPr="00AD7210">
              <w:rPr>
                <w:rFonts w:cs="Arial"/>
                <w:szCs w:val="18"/>
              </w:rPr>
              <w:t>1000 or more employees</w:t>
            </w:r>
          </w:p>
        </w:tc>
        <w:tc>
          <w:tcPr>
            <w:tcW w:w="2126" w:type="dxa"/>
            <w:vMerge/>
            <w:shd w:val="clear" w:color="auto" w:fill="auto"/>
          </w:tcPr>
          <w:p w14:paraId="44013933" w14:textId="77777777" w:rsidR="00FE08D6" w:rsidRPr="00AD7210" w:rsidRDefault="00FE08D6" w:rsidP="00F96210">
            <w:pPr>
              <w:pStyle w:val="Tabletext"/>
              <w:rPr>
                <w:rFonts w:cs="Arial"/>
                <w:szCs w:val="18"/>
              </w:rPr>
            </w:pPr>
          </w:p>
        </w:tc>
      </w:tr>
      <w:tr w:rsidR="00FE08D6" w:rsidRPr="00AD7210" w14:paraId="11299F98"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514DF7AC"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3723522F"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CC0000"/>
            </w:tcBorders>
            <w:shd w:val="clear" w:color="auto" w:fill="auto"/>
          </w:tcPr>
          <w:p w14:paraId="6114A09A"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noProof w:val="0"/>
                <w:sz w:val="18"/>
                <w:szCs w:val="18"/>
              </w:rPr>
              <w:t>Not known</w:t>
            </w:r>
          </w:p>
        </w:tc>
        <w:tc>
          <w:tcPr>
            <w:tcW w:w="2126" w:type="dxa"/>
            <w:tcBorders>
              <w:top w:val="single" w:sz="8" w:space="0" w:color="D9D9D9" w:themeColor="background1" w:themeShade="D9"/>
              <w:bottom w:val="single" w:sz="8" w:space="0" w:color="CC0000"/>
            </w:tcBorders>
            <w:shd w:val="clear" w:color="auto" w:fill="auto"/>
          </w:tcPr>
          <w:p w14:paraId="6F621161" w14:textId="77777777" w:rsidR="00FE08D6" w:rsidRPr="00AD7210" w:rsidRDefault="00FE08D6" w:rsidP="00F96210">
            <w:pPr>
              <w:spacing w:before="120" w:after="120"/>
              <w:rPr>
                <w:rFonts w:ascii="Arial" w:hAnsi="Arial" w:cs="Arial"/>
                <w:color w:val="000000"/>
                <w:sz w:val="18"/>
                <w:szCs w:val="18"/>
              </w:rPr>
            </w:pPr>
          </w:p>
        </w:tc>
        <w:tc>
          <w:tcPr>
            <w:tcW w:w="2126" w:type="dxa"/>
            <w:vMerge/>
            <w:tcBorders>
              <w:bottom w:val="single" w:sz="8" w:space="0" w:color="CC0000"/>
            </w:tcBorders>
            <w:shd w:val="clear" w:color="auto" w:fill="auto"/>
          </w:tcPr>
          <w:p w14:paraId="2041A37C" w14:textId="77777777" w:rsidR="00FE08D6" w:rsidRPr="00AD7210" w:rsidRDefault="00FE08D6" w:rsidP="00F96210">
            <w:pPr>
              <w:pStyle w:val="Tabletext"/>
              <w:rPr>
                <w:rFonts w:cs="Arial"/>
                <w:szCs w:val="18"/>
              </w:rPr>
            </w:pPr>
          </w:p>
        </w:tc>
      </w:tr>
      <w:tr w:rsidR="00FE08D6" w:rsidRPr="00AD7210" w14:paraId="7EA57FFF"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nil"/>
              <w:left w:val="nil"/>
              <w:bottom w:val="nil"/>
              <w:right w:val="nil"/>
            </w:tcBorders>
          </w:tcPr>
          <w:p w14:paraId="04DC5201" w14:textId="77777777" w:rsidR="00FE08D6" w:rsidRPr="00AD7210" w:rsidRDefault="00FE08D6" w:rsidP="00F96210">
            <w:pPr>
              <w:pStyle w:val="tabletext-bold"/>
              <w:rPr>
                <w:rFonts w:cs="Arial"/>
                <w:szCs w:val="18"/>
              </w:rPr>
            </w:pPr>
          </w:p>
        </w:tc>
        <w:tc>
          <w:tcPr>
            <w:tcW w:w="7938" w:type="dxa"/>
            <w:gridSpan w:val="4"/>
            <w:tcBorders>
              <w:top w:val="nil"/>
              <w:left w:val="nil"/>
              <w:bottom w:val="nil"/>
              <w:right w:val="nil"/>
            </w:tcBorders>
          </w:tcPr>
          <w:p w14:paraId="1342A44B" w14:textId="77777777" w:rsidR="00FE08D6" w:rsidRPr="00AD7210" w:rsidRDefault="00FE08D6" w:rsidP="00F96210">
            <w:pPr>
              <w:pStyle w:val="Tabletext"/>
              <w:rPr>
                <w:rFonts w:cs="Arial"/>
                <w:szCs w:val="18"/>
              </w:rPr>
            </w:pPr>
          </w:p>
        </w:tc>
      </w:tr>
    </w:tbl>
    <w:p w14:paraId="2E2C6707" w14:textId="77777777" w:rsidR="00FE08D6" w:rsidRPr="00AD7210" w:rsidRDefault="00FE08D6" w:rsidP="00FE08D6">
      <w:pPr>
        <w:pStyle w:val="H2Headings"/>
        <w:rPr>
          <w:rFonts w:cs="Arial"/>
          <w:sz w:val="18"/>
          <w:szCs w:val="18"/>
          <w:lang w:val="en-US"/>
        </w:rPr>
      </w:pPr>
      <w:bookmarkStart w:id="124" w:name="_Toc183599498"/>
      <w:r w:rsidRPr="00AD7210">
        <w:rPr>
          <w:rFonts w:cs="Arial"/>
          <w:sz w:val="18"/>
          <w:szCs w:val="18"/>
          <w:lang w:val="en-US"/>
        </w:rPr>
        <w:lastRenderedPageBreak/>
        <w:t>Employer type</w:t>
      </w:r>
      <w:bookmarkEnd w:id="124"/>
    </w:p>
    <w:p w14:paraId="78794816"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701"/>
        <w:gridCol w:w="1985"/>
        <w:gridCol w:w="2126"/>
        <w:gridCol w:w="2126"/>
      </w:tblGrid>
      <w:tr w:rsidR="00FE08D6" w:rsidRPr="00AD7210" w14:paraId="0AF5491E" w14:textId="77777777" w:rsidTr="00F96210">
        <w:tc>
          <w:tcPr>
            <w:tcW w:w="2835" w:type="dxa"/>
            <w:gridSpan w:val="2"/>
            <w:shd w:val="clear" w:color="auto" w:fill="F2F2F2" w:themeFill="background1" w:themeFillShade="F2"/>
          </w:tcPr>
          <w:p w14:paraId="5FCF7E4F"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3"/>
            <w:shd w:val="clear" w:color="auto" w:fill="F2F2F2" w:themeFill="background1" w:themeFillShade="F2"/>
          </w:tcPr>
          <w:p w14:paraId="362D828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50EA3667" w14:textId="77777777" w:rsidTr="00F96210">
        <w:tc>
          <w:tcPr>
            <w:tcW w:w="2835" w:type="dxa"/>
            <w:gridSpan w:val="2"/>
            <w:shd w:val="clear" w:color="auto" w:fill="auto"/>
          </w:tcPr>
          <w:p w14:paraId="7F02AFBA" w14:textId="77777777" w:rsidR="00FE08D6" w:rsidRPr="00AD7210" w:rsidRDefault="00FE08D6" w:rsidP="00F96210">
            <w:pPr>
              <w:pStyle w:val="tabletext-bold"/>
              <w:rPr>
                <w:rFonts w:cs="Arial"/>
                <w:szCs w:val="18"/>
              </w:rPr>
            </w:pPr>
          </w:p>
        </w:tc>
        <w:tc>
          <w:tcPr>
            <w:tcW w:w="6237" w:type="dxa"/>
            <w:gridSpan w:val="3"/>
            <w:shd w:val="clear" w:color="auto" w:fill="auto"/>
          </w:tcPr>
          <w:p w14:paraId="251C7CBD" w14:textId="77777777" w:rsidR="00FE08D6" w:rsidRPr="00AD7210" w:rsidRDefault="00FE08D6" w:rsidP="00F96210">
            <w:pPr>
              <w:pStyle w:val="Tabletext"/>
              <w:rPr>
                <w:rFonts w:cs="Arial"/>
                <w:szCs w:val="18"/>
                <w:lang w:val="en-US" w:eastAsia="en-US"/>
              </w:rPr>
            </w:pPr>
          </w:p>
        </w:tc>
      </w:tr>
      <w:tr w:rsidR="00FE08D6" w:rsidRPr="00AD7210" w14:paraId="613DD46F"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CC0000"/>
          </w:tcPr>
          <w:p w14:paraId="4435DBCB"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6ECDA2E1"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CC0000"/>
            </w:tcBorders>
            <w:shd w:val="clear" w:color="auto" w:fill="auto"/>
          </w:tcPr>
          <w:p w14:paraId="1C0B906D"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701" w:type="dxa"/>
            <w:tcBorders>
              <w:top w:val="nil"/>
              <w:bottom w:val="single" w:sz="8" w:space="0" w:color="CC0000"/>
            </w:tcBorders>
            <w:shd w:val="clear" w:color="auto" w:fill="auto"/>
          </w:tcPr>
          <w:p w14:paraId="02B060DF"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1985" w:type="dxa"/>
            <w:tcBorders>
              <w:top w:val="nil"/>
              <w:bottom w:val="single" w:sz="8" w:space="0" w:color="CC0000"/>
            </w:tcBorders>
            <w:shd w:val="clear" w:color="auto" w:fill="auto"/>
          </w:tcPr>
          <w:p w14:paraId="4380F220"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2126" w:type="dxa"/>
            <w:tcBorders>
              <w:top w:val="nil"/>
              <w:bottom w:val="single" w:sz="8" w:space="0" w:color="CC0000"/>
            </w:tcBorders>
            <w:shd w:val="clear" w:color="auto" w:fill="auto"/>
          </w:tcPr>
          <w:p w14:paraId="44D5886C"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2126" w:type="dxa"/>
            <w:tcBorders>
              <w:top w:val="nil"/>
              <w:bottom w:val="single" w:sz="8" w:space="0" w:color="CC0000"/>
            </w:tcBorders>
            <w:shd w:val="clear" w:color="auto" w:fill="auto"/>
          </w:tcPr>
          <w:p w14:paraId="4EDF7D10"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4B163C08"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CC0000"/>
              <w:bottom w:val="single" w:sz="8" w:space="0" w:color="CC0000"/>
            </w:tcBorders>
            <w:shd w:val="clear" w:color="auto" w:fill="auto"/>
          </w:tcPr>
          <w:p w14:paraId="61EE8A4C" w14:textId="77777777" w:rsidR="00FE08D6" w:rsidRPr="00AD7210" w:rsidRDefault="00FE08D6" w:rsidP="00F96210">
            <w:pPr>
              <w:pStyle w:val="tabletext-bold"/>
              <w:rPr>
                <w:rFonts w:cs="Arial"/>
                <w:szCs w:val="18"/>
              </w:rPr>
            </w:pPr>
            <w:r w:rsidRPr="00AD7210">
              <w:rPr>
                <w:rFonts w:cs="Arial"/>
                <w:szCs w:val="18"/>
              </w:rPr>
              <w:t>Employer type</w:t>
            </w:r>
          </w:p>
        </w:tc>
        <w:tc>
          <w:tcPr>
            <w:tcW w:w="1701" w:type="dxa"/>
            <w:vMerge w:val="restart"/>
            <w:tcBorders>
              <w:top w:val="single" w:sz="8" w:space="0" w:color="CC0000"/>
              <w:bottom w:val="single" w:sz="8" w:space="0" w:color="CC0000"/>
            </w:tcBorders>
            <w:shd w:val="clear" w:color="auto" w:fill="auto"/>
          </w:tcPr>
          <w:p w14:paraId="173C697E" w14:textId="77777777" w:rsidR="00FE08D6" w:rsidRPr="00AD7210" w:rsidRDefault="00FE08D6" w:rsidP="00F96210">
            <w:pPr>
              <w:autoSpaceDE w:val="0"/>
              <w:autoSpaceDN w:val="0"/>
              <w:adjustRightInd w:val="0"/>
              <w:spacing w:before="120" w:after="120"/>
              <w:rPr>
                <w:rFonts w:ascii="Arial" w:hAnsi="Arial" w:cs="Arial"/>
                <w:sz w:val="18"/>
                <w:szCs w:val="18"/>
              </w:rPr>
            </w:pPr>
            <w:r w:rsidRPr="00AD7210">
              <w:rPr>
                <w:rFonts w:ascii="Arial" w:hAnsi="Arial" w:cs="Arial"/>
                <w:noProof w:val="0"/>
                <w:sz w:val="18"/>
                <w:szCs w:val="18"/>
              </w:rPr>
              <w:t>Identifies the type of employer classification to which an employer belongs</w:t>
            </w:r>
          </w:p>
        </w:tc>
        <w:tc>
          <w:tcPr>
            <w:tcW w:w="1985" w:type="dxa"/>
            <w:vMerge w:val="restart"/>
            <w:tcBorders>
              <w:top w:val="single" w:sz="8" w:space="0" w:color="CC0000"/>
            </w:tcBorders>
            <w:shd w:val="clear" w:color="auto" w:fill="auto"/>
          </w:tcPr>
          <w:p w14:paraId="03A7BF20" w14:textId="77777777" w:rsidR="00FE08D6" w:rsidRPr="00AD7210" w:rsidRDefault="00FE08D6" w:rsidP="00F96210">
            <w:pPr>
              <w:pStyle w:val="Tabletext"/>
              <w:rPr>
                <w:rFonts w:cs="Arial"/>
                <w:szCs w:val="18"/>
              </w:rPr>
            </w:pPr>
            <w:r w:rsidRPr="00AD7210">
              <w:rPr>
                <w:rFonts w:cs="Arial"/>
                <w:szCs w:val="18"/>
              </w:rPr>
              <w:t>Government</w:t>
            </w:r>
          </w:p>
        </w:tc>
        <w:tc>
          <w:tcPr>
            <w:tcW w:w="2126" w:type="dxa"/>
            <w:tcBorders>
              <w:top w:val="single" w:sz="8" w:space="0" w:color="CC0000"/>
              <w:bottom w:val="single" w:sz="8" w:space="0" w:color="D9D9D9" w:themeColor="background1" w:themeShade="D9"/>
            </w:tcBorders>
            <w:shd w:val="clear" w:color="auto" w:fill="auto"/>
          </w:tcPr>
          <w:p w14:paraId="555BD284"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Government or business enterprise</w:t>
            </w:r>
          </w:p>
        </w:tc>
        <w:tc>
          <w:tcPr>
            <w:tcW w:w="2126" w:type="dxa"/>
            <w:vMerge w:val="restart"/>
            <w:tcBorders>
              <w:top w:val="single" w:sz="8" w:space="0" w:color="CC0000"/>
              <w:bottom w:val="nil"/>
            </w:tcBorders>
            <w:shd w:val="clear" w:color="auto" w:fill="auto"/>
          </w:tcPr>
          <w:p w14:paraId="3EA7EC04" w14:textId="77777777" w:rsidR="00FE08D6" w:rsidRPr="00AD7210" w:rsidRDefault="00FE08D6" w:rsidP="00F96210">
            <w:pPr>
              <w:pStyle w:val="Tabletext"/>
              <w:rPr>
                <w:rFonts w:cs="Arial"/>
                <w:szCs w:val="18"/>
              </w:rPr>
            </w:pPr>
            <w:r w:rsidRPr="00AD7210">
              <w:rPr>
                <w:rFonts w:cs="Arial"/>
                <w:szCs w:val="18"/>
              </w:rPr>
              <w:t xml:space="preserve">Calculated based on the AVETMISS fields </w:t>
            </w:r>
            <w:r w:rsidRPr="00AD7210">
              <w:rPr>
                <w:rFonts w:cs="Arial"/>
                <w:i/>
                <w:szCs w:val="18"/>
              </w:rPr>
              <w:t>Employer type identifier</w:t>
            </w:r>
            <w:r w:rsidRPr="00AD7210">
              <w:rPr>
                <w:rFonts w:cs="Arial"/>
                <w:szCs w:val="18"/>
              </w:rPr>
              <w:t xml:space="preserve"> from the </w:t>
            </w:r>
            <w:r w:rsidRPr="00AD7210">
              <w:rPr>
                <w:rFonts w:cs="Arial"/>
                <w:i/>
                <w:szCs w:val="18"/>
              </w:rPr>
              <w:t>Employer</w:t>
            </w:r>
            <w:r w:rsidRPr="00AD7210">
              <w:rPr>
                <w:rFonts w:cs="Arial"/>
                <w:szCs w:val="18"/>
              </w:rPr>
              <w:t xml:space="preserve"> file.</w:t>
            </w:r>
          </w:p>
        </w:tc>
      </w:tr>
      <w:tr w:rsidR="00FE08D6" w:rsidRPr="00AD7210" w14:paraId="192930D5"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2F09CBEF"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25E15F2D" w14:textId="77777777" w:rsidR="00FE08D6" w:rsidRPr="00AD7210" w:rsidRDefault="00FE08D6" w:rsidP="00F96210">
            <w:pPr>
              <w:pStyle w:val="Tabletext"/>
              <w:rPr>
                <w:rFonts w:cs="Arial"/>
                <w:szCs w:val="18"/>
              </w:rPr>
            </w:pPr>
          </w:p>
        </w:tc>
        <w:tc>
          <w:tcPr>
            <w:tcW w:w="1985" w:type="dxa"/>
            <w:vMerge/>
            <w:shd w:val="clear" w:color="auto" w:fill="auto"/>
          </w:tcPr>
          <w:p w14:paraId="520D0289" w14:textId="77777777" w:rsidR="00FE08D6" w:rsidRPr="00AD7210" w:rsidRDefault="00FE08D6" w:rsidP="00F96210">
            <w:pPr>
              <w:pStyle w:val="Tabletext"/>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58271CA8"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Local government</w:t>
            </w:r>
          </w:p>
        </w:tc>
        <w:tc>
          <w:tcPr>
            <w:tcW w:w="2126" w:type="dxa"/>
            <w:vMerge/>
            <w:tcBorders>
              <w:top w:val="nil"/>
            </w:tcBorders>
            <w:shd w:val="clear" w:color="auto" w:fill="auto"/>
          </w:tcPr>
          <w:p w14:paraId="6F833F88" w14:textId="77777777" w:rsidR="00FE08D6" w:rsidRPr="00AD7210" w:rsidRDefault="00FE08D6" w:rsidP="00F96210">
            <w:pPr>
              <w:pStyle w:val="Tabletext"/>
              <w:rPr>
                <w:rFonts w:cs="Arial"/>
                <w:szCs w:val="18"/>
              </w:rPr>
            </w:pPr>
          </w:p>
        </w:tc>
      </w:tr>
      <w:tr w:rsidR="00FE08D6" w:rsidRPr="00AD7210" w14:paraId="78A595AE"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5C43088F"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12AC4419" w14:textId="77777777" w:rsidR="00FE08D6" w:rsidRPr="00AD7210" w:rsidRDefault="00FE08D6" w:rsidP="00F96210">
            <w:pPr>
              <w:pStyle w:val="Tabletext"/>
              <w:rPr>
                <w:rFonts w:cs="Arial"/>
                <w:szCs w:val="18"/>
              </w:rPr>
            </w:pPr>
          </w:p>
        </w:tc>
        <w:tc>
          <w:tcPr>
            <w:tcW w:w="1985" w:type="dxa"/>
            <w:vMerge/>
            <w:shd w:val="clear" w:color="auto" w:fill="auto"/>
          </w:tcPr>
          <w:p w14:paraId="75BD2701" w14:textId="77777777" w:rsidR="00FE08D6" w:rsidRPr="00AD7210" w:rsidRDefault="00FE08D6" w:rsidP="00F96210">
            <w:pPr>
              <w:pStyle w:val="Tabletext"/>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748E4CD8"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State government</w:t>
            </w:r>
          </w:p>
        </w:tc>
        <w:tc>
          <w:tcPr>
            <w:tcW w:w="2126" w:type="dxa"/>
            <w:vMerge/>
            <w:shd w:val="clear" w:color="auto" w:fill="auto"/>
          </w:tcPr>
          <w:p w14:paraId="1226E180" w14:textId="77777777" w:rsidR="00FE08D6" w:rsidRPr="00AD7210" w:rsidRDefault="00FE08D6" w:rsidP="00F96210">
            <w:pPr>
              <w:pStyle w:val="Tabletext"/>
              <w:rPr>
                <w:rFonts w:cs="Arial"/>
                <w:szCs w:val="18"/>
              </w:rPr>
            </w:pPr>
          </w:p>
        </w:tc>
      </w:tr>
      <w:tr w:rsidR="00FE08D6" w:rsidRPr="00AD7210" w14:paraId="44414A3F"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036C3E88"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6AA7A6DE" w14:textId="77777777" w:rsidR="00FE08D6" w:rsidRPr="00AD7210" w:rsidRDefault="00FE08D6" w:rsidP="00F96210">
            <w:pPr>
              <w:pStyle w:val="Tabletext"/>
              <w:rPr>
                <w:rFonts w:cs="Arial"/>
                <w:szCs w:val="18"/>
              </w:rPr>
            </w:pPr>
          </w:p>
        </w:tc>
        <w:tc>
          <w:tcPr>
            <w:tcW w:w="1985" w:type="dxa"/>
            <w:vMerge/>
            <w:tcBorders>
              <w:bottom w:val="single" w:sz="8" w:space="0" w:color="D9D9D9" w:themeColor="background1" w:themeShade="D9"/>
            </w:tcBorders>
            <w:shd w:val="clear" w:color="auto" w:fill="auto"/>
          </w:tcPr>
          <w:p w14:paraId="3CB98D15" w14:textId="77777777" w:rsidR="00FE08D6" w:rsidRPr="00AD7210" w:rsidRDefault="00FE08D6" w:rsidP="00F96210">
            <w:pPr>
              <w:pStyle w:val="Tabletext"/>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356630D4"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Commonwealth government</w:t>
            </w:r>
          </w:p>
        </w:tc>
        <w:tc>
          <w:tcPr>
            <w:tcW w:w="2126" w:type="dxa"/>
            <w:vMerge/>
            <w:shd w:val="clear" w:color="auto" w:fill="auto"/>
          </w:tcPr>
          <w:p w14:paraId="2C6BF275" w14:textId="77777777" w:rsidR="00FE08D6" w:rsidRPr="00AD7210" w:rsidRDefault="00FE08D6" w:rsidP="00F96210">
            <w:pPr>
              <w:pStyle w:val="Tabletext"/>
              <w:rPr>
                <w:rFonts w:cs="Arial"/>
                <w:szCs w:val="18"/>
              </w:rPr>
            </w:pPr>
          </w:p>
        </w:tc>
      </w:tr>
      <w:tr w:rsidR="00FE08D6" w:rsidRPr="00AD7210" w14:paraId="37ADF88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17CA2144"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406AE108"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5F47B3A4" w14:textId="77777777" w:rsidR="00FE08D6" w:rsidRPr="00AD7210" w:rsidRDefault="00FE08D6" w:rsidP="00F96210">
            <w:pPr>
              <w:pStyle w:val="Tabletext"/>
              <w:rPr>
                <w:rFonts w:cs="Arial"/>
                <w:szCs w:val="18"/>
              </w:rPr>
            </w:pPr>
            <w:r w:rsidRPr="00AD7210">
              <w:rPr>
                <w:rFonts w:cs="Arial"/>
                <w:szCs w:val="18"/>
              </w:rPr>
              <w:t>Private sector</w:t>
            </w:r>
          </w:p>
        </w:tc>
        <w:tc>
          <w:tcPr>
            <w:tcW w:w="2126" w:type="dxa"/>
            <w:tcBorders>
              <w:top w:val="single" w:sz="8" w:space="0" w:color="D9D9D9" w:themeColor="background1" w:themeShade="D9"/>
              <w:bottom w:val="single" w:sz="8" w:space="0" w:color="D9D9D9" w:themeColor="background1" w:themeShade="D9"/>
            </w:tcBorders>
            <w:shd w:val="clear" w:color="auto" w:fill="auto"/>
          </w:tcPr>
          <w:p w14:paraId="5CC37C35" w14:textId="77777777" w:rsidR="00FE08D6" w:rsidRPr="00AD7210" w:rsidRDefault="00FE08D6" w:rsidP="00F96210">
            <w:pPr>
              <w:pStyle w:val="Tabletext"/>
              <w:rPr>
                <w:rFonts w:cs="Arial"/>
                <w:szCs w:val="18"/>
              </w:rPr>
            </w:pPr>
            <w:r w:rsidRPr="00AD7210">
              <w:rPr>
                <w:rFonts w:cs="Arial"/>
                <w:szCs w:val="18"/>
              </w:rPr>
              <w:t>Private sector</w:t>
            </w:r>
          </w:p>
        </w:tc>
        <w:tc>
          <w:tcPr>
            <w:tcW w:w="2126" w:type="dxa"/>
            <w:vMerge/>
            <w:shd w:val="clear" w:color="auto" w:fill="auto"/>
          </w:tcPr>
          <w:p w14:paraId="5280F118" w14:textId="77777777" w:rsidR="00FE08D6" w:rsidRPr="00AD7210" w:rsidRDefault="00FE08D6" w:rsidP="00F96210">
            <w:pPr>
              <w:pStyle w:val="Tabletext"/>
              <w:rPr>
                <w:rFonts w:cs="Arial"/>
                <w:szCs w:val="18"/>
              </w:rPr>
            </w:pPr>
          </w:p>
        </w:tc>
      </w:tr>
      <w:tr w:rsidR="00FE08D6" w:rsidRPr="00AD7210" w14:paraId="5FB15258"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2823AEC8"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7BF4E56D"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7D127E54" w14:textId="77777777" w:rsidR="00FE08D6" w:rsidRPr="00AD7210" w:rsidRDefault="00FE08D6" w:rsidP="00F96210">
            <w:pPr>
              <w:pStyle w:val="Tabletext"/>
              <w:rPr>
                <w:rFonts w:cs="Arial"/>
                <w:szCs w:val="18"/>
              </w:rPr>
            </w:pPr>
            <w:r w:rsidRPr="00AD7210">
              <w:rPr>
                <w:rFonts w:cs="Arial"/>
                <w:szCs w:val="18"/>
              </w:rPr>
              <w:t>Group training scheme</w:t>
            </w:r>
          </w:p>
        </w:tc>
        <w:tc>
          <w:tcPr>
            <w:tcW w:w="2126" w:type="dxa"/>
            <w:tcBorders>
              <w:top w:val="single" w:sz="8" w:space="0" w:color="D9D9D9" w:themeColor="background1" w:themeShade="D9"/>
              <w:bottom w:val="single" w:sz="8" w:space="0" w:color="D9D9D9" w:themeColor="background1" w:themeShade="D9"/>
            </w:tcBorders>
            <w:shd w:val="clear" w:color="auto" w:fill="auto"/>
          </w:tcPr>
          <w:p w14:paraId="498566E8" w14:textId="77777777" w:rsidR="00FE08D6" w:rsidRPr="00AD7210" w:rsidRDefault="00FE08D6" w:rsidP="00F96210">
            <w:pPr>
              <w:pStyle w:val="Tabletext"/>
              <w:rPr>
                <w:rFonts w:cs="Arial"/>
                <w:szCs w:val="18"/>
              </w:rPr>
            </w:pPr>
            <w:r w:rsidRPr="00AD7210">
              <w:rPr>
                <w:rFonts w:cs="Arial"/>
                <w:szCs w:val="18"/>
              </w:rPr>
              <w:t>Group training scheme</w:t>
            </w:r>
          </w:p>
        </w:tc>
        <w:tc>
          <w:tcPr>
            <w:tcW w:w="2126" w:type="dxa"/>
            <w:vMerge/>
            <w:shd w:val="clear" w:color="auto" w:fill="auto"/>
          </w:tcPr>
          <w:p w14:paraId="1DC9BF01" w14:textId="77777777" w:rsidR="00FE08D6" w:rsidRPr="00AD7210" w:rsidRDefault="00FE08D6" w:rsidP="00F96210">
            <w:pPr>
              <w:pStyle w:val="Tabletext"/>
              <w:rPr>
                <w:rFonts w:cs="Arial"/>
                <w:szCs w:val="18"/>
              </w:rPr>
            </w:pPr>
          </w:p>
        </w:tc>
      </w:tr>
      <w:tr w:rsidR="00FE08D6" w:rsidRPr="00AD7210" w14:paraId="71871591"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30B0D0A9"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0A41C34E"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17EE4DFF"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Not elsewhere class.</w:t>
            </w:r>
          </w:p>
        </w:tc>
        <w:tc>
          <w:tcPr>
            <w:tcW w:w="2126" w:type="dxa"/>
            <w:tcBorders>
              <w:top w:val="single" w:sz="8" w:space="0" w:color="D9D9D9" w:themeColor="background1" w:themeShade="D9"/>
              <w:bottom w:val="single" w:sz="8" w:space="0" w:color="D9D9D9" w:themeColor="background1" w:themeShade="D9"/>
            </w:tcBorders>
            <w:shd w:val="clear" w:color="auto" w:fill="auto"/>
          </w:tcPr>
          <w:p w14:paraId="2C32EE21"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Not elsewhere class.</w:t>
            </w:r>
          </w:p>
        </w:tc>
        <w:tc>
          <w:tcPr>
            <w:tcW w:w="2126" w:type="dxa"/>
            <w:vMerge/>
            <w:tcBorders>
              <w:bottom w:val="single" w:sz="8" w:space="0" w:color="CC0000"/>
            </w:tcBorders>
            <w:shd w:val="clear" w:color="auto" w:fill="auto"/>
          </w:tcPr>
          <w:p w14:paraId="38E62E32" w14:textId="77777777" w:rsidR="00FE08D6" w:rsidRPr="00AD7210" w:rsidRDefault="00FE08D6" w:rsidP="00F96210">
            <w:pPr>
              <w:pStyle w:val="Tabletext"/>
              <w:rPr>
                <w:rFonts w:cs="Arial"/>
                <w:szCs w:val="18"/>
              </w:rPr>
            </w:pPr>
          </w:p>
        </w:tc>
      </w:tr>
      <w:tr w:rsidR="00FE08D6" w:rsidRPr="00AD7210" w14:paraId="25BCBD2F"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665360F9"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27BC0FB1"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CC0000"/>
            </w:tcBorders>
            <w:shd w:val="clear" w:color="auto" w:fill="auto"/>
          </w:tcPr>
          <w:p w14:paraId="74B2CDF8" w14:textId="77777777" w:rsidR="00FE08D6" w:rsidRPr="00AD7210" w:rsidRDefault="00FE08D6" w:rsidP="00F96210">
            <w:pPr>
              <w:pStyle w:val="Tabletext"/>
              <w:rPr>
                <w:rFonts w:cs="Arial"/>
                <w:szCs w:val="18"/>
              </w:rPr>
            </w:pPr>
            <w:r w:rsidRPr="00AD7210">
              <w:rPr>
                <w:rFonts w:cs="Arial"/>
                <w:szCs w:val="18"/>
              </w:rPr>
              <w:t>Not known</w:t>
            </w:r>
          </w:p>
        </w:tc>
        <w:tc>
          <w:tcPr>
            <w:tcW w:w="2126" w:type="dxa"/>
            <w:tcBorders>
              <w:top w:val="single" w:sz="8" w:space="0" w:color="D9D9D9" w:themeColor="background1" w:themeShade="D9"/>
              <w:bottom w:val="single" w:sz="8" w:space="0" w:color="CC0000"/>
            </w:tcBorders>
            <w:shd w:val="clear" w:color="auto" w:fill="auto"/>
          </w:tcPr>
          <w:p w14:paraId="0A9486AD" w14:textId="77777777" w:rsidR="00FE08D6" w:rsidRPr="00AD7210" w:rsidRDefault="00FE08D6" w:rsidP="00F96210">
            <w:pPr>
              <w:pStyle w:val="Tabletext"/>
              <w:rPr>
                <w:rFonts w:cs="Arial"/>
                <w:szCs w:val="18"/>
              </w:rPr>
            </w:pPr>
            <w:r w:rsidRPr="00AD7210">
              <w:rPr>
                <w:rFonts w:cs="Arial"/>
                <w:szCs w:val="18"/>
              </w:rPr>
              <w:t>Not known</w:t>
            </w:r>
          </w:p>
        </w:tc>
        <w:tc>
          <w:tcPr>
            <w:tcW w:w="2126" w:type="dxa"/>
            <w:vMerge/>
            <w:tcBorders>
              <w:bottom w:val="single" w:sz="8" w:space="0" w:color="CC0000"/>
            </w:tcBorders>
            <w:shd w:val="clear" w:color="auto" w:fill="auto"/>
          </w:tcPr>
          <w:p w14:paraId="7EFF5DC1" w14:textId="77777777" w:rsidR="00FE08D6" w:rsidRPr="00AD7210" w:rsidRDefault="00FE08D6" w:rsidP="00F96210">
            <w:pPr>
              <w:pStyle w:val="Tabletext"/>
              <w:rPr>
                <w:rFonts w:cs="Arial"/>
                <w:szCs w:val="18"/>
              </w:rPr>
            </w:pPr>
          </w:p>
        </w:tc>
      </w:tr>
      <w:tr w:rsidR="00FE08D6" w:rsidRPr="00AD7210" w14:paraId="1893F37A"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nil"/>
              <w:left w:val="nil"/>
              <w:bottom w:val="nil"/>
              <w:right w:val="nil"/>
            </w:tcBorders>
          </w:tcPr>
          <w:p w14:paraId="54B28884" w14:textId="77777777" w:rsidR="00FE08D6" w:rsidRPr="00AD7210" w:rsidRDefault="00FE08D6" w:rsidP="00F96210">
            <w:pPr>
              <w:pStyle w:val="tabletext-bold"/>
              <w:rPr>
                <w:rFonts w:cs="Arial"/>
                <w:szCs w:val="18"/>
              </w:rPr>
            </w:pPr>
          </w:p>
        </w:tc>
        <w:tc>
          <w:tcPr>
            <w:tcW w:w="7938" w:type="dxa"/>
            <w:gridSpan w:val="4"/>
            <w:tcBorders>
              <w:top w:val="nil"/>
              <w:left w:val="nil"/>
              <w:bottom w:val="nil"/>
              <w:right w:val="nil"/>
            </w:tcBorders>
          </w:tcPr>
          <w:p w14:paraId="602C24FD" w14:textId="77777777" w:rsidR="00FE08D6" w:rsidRPr="00AD7210" w:rsidRDefault="00FE08D6" w:rsidP="00F96210">
            <w:pPr>
              <w:pStyle w:val="Tabletext"/>
              <w:rPr>
                <w:rFonts w:cs="Arial"/>
                <w:szCs w:val="18"/>
              </w:rPr>
            </w:pPr>
          </w:p>
        </w:tc>
      </w:tr>
    </w:tbl>
    <w:p w14:paraId="7EF04291" w14:textId="77777777" w:rsidR="00FE08D6" w:rsidRPr="00AD7210" w:rsidRDefault="00FE08D6" w:rsidP="00FE08D6">
      <w:pPr>
        <w:pStyle w:val="H2Headings"/>
        <w:rPr>
          <w:rFonts w:cs="Arial"/>
          <w:sz w:val="18"/>
          <w:szCs w:val="18"/>
          <w:lang w:val="en-US"/>
        </w:rPr>
      </w:pPr>
      <w:bookmarkStart w:id="125" w:name="_Toc140757948"/>
      <w:bookmarkStart w:id="126" w:name="_Toc183599499"/>
      <w:r w:rsidRPr="00AD7210">
        <w:rPr>
          <w:rFonts w:cs="Arial"/>
          <w:sz w:val="18"/>
          <w:szCs w:val="18"/>
          <w:lang w:val="en-US"/>
        </w:rPr>
        <w:lastRenderedPageBreak/>
        <w:t>English (Main language spoken at home)</w:t>
      </w:r>
      <w:bookmarkEnd w:id="125"/>
      <w:bookmarkEnd w:id="126"/>
    </w:p>
    <w:p w14:paraId="6236BE2B"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702"/>
        <w:gridCol w:w="1987"/>
        <w:gridCol w:w="2126"/>
        <w:gridCol w:w="2123"/>
      </w:tblGrid>
      <w:tr w:rsidR="00FE08D6" w:rsidRPr="00AD7210" w14:paraId="1A6AF57C" w14:textId="77777777" w:rsidTr="00F96210">
        <w:tc>
          <w:tcPr>
            <w:tcW w:w="1563" w:type="pct"/>
            <w:gridSpan w:val="2"/>
            <w:vMerge w:val="restart"/>
            <w:shd w:val="clear" w:color="auto" w:fill="F2F2F2" w:themeFill="background1" w:themeFillShade="F2"/>
          </w:tcPr>
          <w:p w14:paraId="692A5D72"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3437" w:type="pct"/>
            <w:gridSpan w:val="3"/>
            <w:shd w:val="clear" w:color="auto" w:fill="F2F2F2" w:themeFill="background1" w:themeFillShade="F2"/>
          </w:tcPr>
          <w:p w14:paraId="194FD8D9"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273ECF08" w14:textId="77777777" w:rsidR="00FE08D6" w:rsidRPr="00AD7210" w:rsidRDefault="00FE08D6" w:rsidP="00C979B4">
            <w:pPr>
              <w:pStyle w:val="Tabletext"/>
              <w:numPr>
                <w:ilvl w:val="0"/>
                <w:numId w:val="12"/>
              </w:numPr>
              <w:rPr>
                <w:rFonts w:cs="Arial"/>
                <w:szCs w:val="18"/>
                <w:lang w:val="en-US" w:eastAsia="en-US"/>
              </w:rPr>
            </w:pPr>
            <w:r w:rsidRPr="00AD7210">
              <w:rPr>
                <w:rFonts w:cs="Arial"/>
                <w:szCs w:val="18"/>
                <w:lang w:val="en-US" w:eastAsia="en-US"/>
              </w:rPr>
              <w:t xml:space="preserve">Students </w:t>
            </w:r>
          </w:p>
          <w:p w14:paraId="2F992359" w14:textId="77777777" w:rsidR="00FE08D6" w:rsidRPr="00AD7210" w:rsidRDefault="00FE08D6" w:rsidP="00C979B4">
            <w:pPr>
              <w:pStyle w:val="Tabletext"/>
              <w:numPr>
                <w:ilvl w:val="0"/>
                <w:numId w:val="12"/>
              </w:numPr>
              <w:rPr>
                <w:rFonts w:cs="Arial"/>
                <w:szCs w:val="18"/>
                <w:lang w:val="en-US" w:eastAsia="en-US"/>
              </w:rPr>
            </w:pPr>
            <w:r w:rsidRPr="00AD7210">
              <w:rPr>
                <w:rFonts w:cs="Arial"/>
                <w:szCs w:val="18"/>
                <w:lang w:val="en-US" w:eastAsia="en-US"/>
              </w:rPr>
              <w:t xml:space="preserve">Program enrolments </w:t>
            </w:r>
          </w:p>
          <w:p w14:paraId="20EDE513" w14:textId="77777777" w:rsidR="00FE08D6" w:rsidRPr="00AD7210" w:rsidRDefault="00FE08D6" w:rsidP="00C979B4">
            <w:pPr>
              <w:pStyle w:val="Tabletext"/>
              <w:numPr>
                <w:ilvl w:val="0"/>
                <w:numId w:val="12"/>
              </w:numPr>
              <w:rPr>
                <w:rFonts w:cs="Arial"/>
                <w:szCs w:val="18"/>
                <w:lang w:val="en-US" w:eastAsia="en-US"/>
              </w:rPr>
            </w:pPr>
            <w:r w:rsidRPr="00AD7210">
              <w:rPr>
                <w:rFonts w:cs="Arial"/>
                <w:szCs w:val="18"/>
                <w:lang w:val="en-US" w:eastAsia="en-US"/>
              </w:rPr>
              <w:t xml:space="preserve">Subject enrolments </w:t>
            </w:r>
          </w:p>
          <w:p w14:paraId="6179D847" w14:textId="77777777" w:rsidR="00FE08D6" w:rsidRPr="00AD7210" w:rsidRDefault="00FE08D6" w:rsidP="00C979B4">
            <w:pPr>
              <w:pStyle w:val="Tabletext"/>
              <w:numPr>
                <w:ilvl w:val="0"/>
                <w:numId w:val="12"/>
              </w:numPr>
              <w:rPr>
                <w:rFonts w:cs="Arial"/>
                <w:szCs w:val="18"/>
                <w:lang w:val="en-US" w:eastAsia="en-US"/>
              </w:rPr>
            </w:pPr>
            <w:r w:rsidRPr="00AD7210">
              <w:rPr>
                <w:rFonts w:cs="Arial"/>
                <w:szCs w:val="18"/>
                <w:lang w:val="en-US" w:eastAsia="en-US"/>
              </w:rPr>
              <w:t>Program completions</w:t>
            </w:r>
          </w:p>
        </w:tc>
      </w:tr>
      <w:tr w:rsidR="00FE08D6" w:rsidRPr="00AD7210" w14:paraId="7017F75B" w14:textId="77777777" w:rsidTr="00F96210">
        <w:tc>
          <w:tcPr>
            <w:tcW w:w="1563" w:type="pct"/>
            <w:gridSpan w:val="2"/>
            <w:vMerge/>
            <w:shd w:val="clear" w:color="auto" w:fill="F2F2F2" w:themeFill="background1" w:themeFillShade="F2"/>
          </w:tcPr>
          <w:p w14:paraId="145859C9" w14:textId="77777777" w:rsidR="00FE08D6" w:rsidRPr="00AD7210" w:rsidRDefault="00FE08D6" w:rsidP="00F96210">
            <w:pPr>
              <w:pStyle w:val="Tabletext"/>
              <w:rPr>
                <w:rFonts w:cs="Arial"/>
                <w:szCs w:val="18"/>
                <w:lang w:val="en-US" w:eastAsia="en-US"/>
              </w:rPr>
            </w:pPr>
          </w:p>
        </w:tc>
        <w:tc>
          <w:tcPr>
            <w:tcW w:w="3437" w:type="pct"/>
            <w:gridSpan w:val="3"/>
            <w:shd w:val="clear" w:color="auto" w:fill="F2F2F2" w:themeFill="background1" w:themeFillShade="F2"/>
          </w:tcPr>
          <w:p w14:paraId="1C792F4A"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66DC04A0" w14:textId="77777777" w:rsidTr="00F96210">
        <w:tc>
          <w:tcPr>
            <w:tcW w:w="1563" w:type="pct"/>
            <w:gridSpan w:val="2"/>
            <w:shd w:val="clear" w:color="auto" w:fill="auto"/>
          </w:tcPr>
          <w:p w14:paraId="62795737" w14:textId="77777777" w:rsidR="00FE08D6" w:rsidRPr="00AD7210" w:rsidRDefault="00FE08D6" w:rsidP="00F96210">
            <w:pPr>
              <w:pStyle w:val="Tabletext"/>
              <w:rPr>
                <w:rFonts w:cs="Arial"/>
                <w:szCs w:val="18"/>
                <w:lang w:val="en-US" w:eastAsia="en-US"/>
              </w:rPr>
            </w:pPr>
          </w:p>
        </w:tc>
        <w:tc>
          <w:tcPr>
            <w:tcW w:w="3437" w:type="pct"/>
            <w:gridSpan w:val="3"/>
            <w:shd w:val="clear" w:color="auto" w:fill="auto"/>
          </w:tcPr>
          <w:p w14:paraId="6413CE3E" w14:textId="77777777" w:rsidR="00FE08D6" w:rsidRPr="00AD7210" w:rsidRDefault="00FE08D6" w:rsidP="00F96210">
            <w:pPr>
              <w:pStyle w:val="Tabletext"/>
              <w:rPr>
                <w:rFonts w:cs="Arial"/>
                <w:szCs w:val="18"/>
                <w:lang w:val="en-US" w:eastAsia="en-US"/>
              </w:rPr>
            </w:pPr>
          </w:p>
        </w:tc>
      </w:tr>
      <w:tr w:rsidR="00FE08D6" w:rsidRPr="00AD7210" w14:paraId="207473EB" w14:textId="77777777" w:rsidTr="00F96210">
        <w:tc>
          <w:tcPr>
            <w:tcW w:w="5000" w:type="pct"/>
            <w:gridSpan w:val="5"/>
            <w:shd w:val="clear" w:color="auto" w:fill="800080"/>
          </w:tcPr>
          <w:p w14:paraId="21AA61BE"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10ADAB4B" w14:textId="77777777" w:rsidTr="00F96210">
        <w:tblPrEx>
          <w:tblBorders>
            <w:top w:val="single" w:sz="12" w:space="0" w:color="000000"/>
            <w:bottom w:val="single" w:sz="12" w:space="0" w:color="000000"/>
          </w:tblBorders>
          <w:tblLook w:val="01E0" w:firstRow="1" w:lastRow="1" w:firstColumn="1" w:lastColumn="1" w:noHBand="0" w:noVBand="0"/>
        </w:tblPrEx>
        <w:tc>
          <w:tcPr>
            <w:tcW w:w="625" w:type="pct"/>
            <w:tcBorders>
              <w:top w:val="nil"/>
              <w:bottom w:val="single" w:sz="8" w:space="0" w:color="660066"/>
            </w:tcBorders>
            <w:shd w:val="clear" w:color="auto" w:fill="auto"/>
          </w:tcPr>
          <w:p w14:paraId="2E8FB33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938" w:type="pct"/>
            <w:tcBorders>
              <w:top w:val="nil"/>
              <w:bottom w:val="single" w:sz="8" w:space="0" w:color="660066"/>
            </w:tcBorders>
            <w:shd w:val="clear" w:color="auto" w:fill="auto"/>
          </w:tcPr>
          <w:p w14:paraId="59DA612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095" w:type="pct"/>
            <w:tcBorders>
              <w:top w:val="nil"/>
              <w:bottom w:val="single" w:sz="8" w:space="0" w:color="660066"/>
            </w:tcBorders>
            <w:shd w:val="clear" w:color="auto" w:fill="auto"/>
          </w:tcPr>
          <w:p w14:paraId="29CED749"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172" w:type="pct"/>
            <w:tcBorders>
              <w:top w:val="nil"/>
              <w:bottom w:val="single" w:sz="8" w:space="0" w:color="660066"/>
            </w:tcBorders>
            <w:shd w:val="clear" w:color="auto" w:fill="auto"/>
          </w:tcPr>
          <w:p w14:paraId="7F25E07C"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170" w:type="pct"/>
            <w:tcBorders>
              <w:top w:val="nil"/>
              <w:bottom w:val="single" w:sz="8" w:space="0" w:color="660066"/>
            </w:tcBorders>
            <w:shd w:val="clear" w:color="auto" w:fill="auto"/>
          </w:tcPr>
          <w:p w14:paraId="6B21F47F"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53464D7C" w14:textId="77777777" w:rsidTr="00F96210">
        <w:tblPrEx>
          <w:tblBorders>
            <w:top w:val="single" w:sz="12" w:space="0" w:color="000000"/>
            <w:bottom w:val="single" w:sz="12" w:space="0" w:color="000000"/>
          </w:tblBorders>
          <w:tblLook w:val="01E0" w:firstRow="1" w:lastRow="1" w:firstColumn="1" w:lastColumn="1" w:noHBand="0" w:noVBand="0"/>
        </w:tblPrEx>
        <w:tc>
          <w:tcPr>
            <w:tcW w:w="625" w:type="pct"/>
            <w:vMerge w:val="restart"/>
            <w:tcBorders>
              <w:top w:val="single" w:sz="8" w:space="0" w:color="660066"/>
              <w:bottom w:val="nil"/>
            </w:tcBorders>
            <w:shd w:val="clear" w:color="auto" w:fill="auto"/>
          </w:tcPr>
          <w:p w14:paraId="71911929" w14:textId="77777777" w:rsidR="00FE08D6" w:rsidRPr="00AD7210" w:rsidRDefault="00FE08D6" w:rsidP="00F96210">
            <w:pPr>
              <w:pStyle w:val="tabletext-bold"/>
              <w:rPr>
                <w:rFonts w:cs="Arial"/>
                <w:szCs w:val="18"/>
              </w:rPr>
            </w:pPr>
            <w:r w:rsidRPr="00AD7210">
              <w:rPr>
                <w:rFonts w:cs="Arial"/>
                <w:szCs w:val="18"/>
              </w:rPr>
              <w:t>English (Main language spoken at home)</w:t>
            </w:r>
          </w:p>
        </w:tc>
        <w:tc>
          <w:tcPr>
            <w:tcW w:w="938" w:type="pct"/>
            <w:vMerge w:val="restart"/>
            <w:tcBorders>
              <w:top w:val="single" w:sz="8" w:space="0" w:color="660066"/>
              <w:bottom w:val="nil"/>
            </w:tcBorders>
            <w:shd w:val="clear" w:color="auto" w:fill="auto"/>
          </w:tcPr>
          <w:p w14:paraId="667F2D95" w14:textId="77777777" w:rsidR="00FE08D6" w:rsidRPr="00AD7210" w:rsidRDefault="00FE08D6" w:rsidP="00F96210">
            <w:pPr>
              <w:pStyle w:val="Tabletext"/>
              <w:rPr>
                <w:rFonts w:cs="Arial"/>
                <w:szCs w:val="18"/>
              </w:rPr>
            </w:pPr>
            <w:r w:rsidRPr="00AD7210">
              <w:rPr>
                <w:rFonts w:cs="Arial"/>
                <w:szCs w:val="18"/>
              </w:rPr>
              <w:t>Whether the student speaks a language other than English at home.</w:t>
            </w:r>
          </w:p>
        </w:tc>
        <w:tc>
          <w:tcPr>
            <w:tcW w:w="1095" w:type="pct"/>
            <w:tcBorders>
              <w:top w:val="single" w:sz="8" w:space="0" w:color="660066"/>
              <w:bottom w:val="single" w:sz="4" w:space="0" w:color="D9D9D9" w:themeColor="background1" w:themeShade="D9"/>
            </w:tcBorders>
            <w:shd w:val="clear" w:color="auto" w:fill="auto"/>
          </w:tcPr>
          <w:p w14:paraId="3804985A" w14:textId="77777777" w:rsidR="00FE08D6" w:rsidRPr="00AD7210" w:rsidRDefault="00FE08D6" w:rsidP="00F96210">
            <w:pPr>
              <w:pStyle w:val="Tabletext"/>
              <w:rPr>
                <w:rFonts w:cs="Arial"/>
                <w:szCs w:val="18"/>
              </w:rPr>
            </w:pPr>
            <w:r w:rsidRPr="00AD7210">
              <w:rPr>
                <w:rFonts w:cs="Arial"/>
                <w:szCs w:val="18"/>
              </w:rPr>
              <w:t>Non-English</w:t>
            </w:r>
          </w:p>
        </w:tc>
        <w:tc>
          <w:tcPr>
            <w:tcW w:w="1172" w:type="pct"/>
            <w:tcBorders>
              <w:top w:val="single" w:sz="8" w:space="0" w:color="660066"/>
              <w:bottom w:val="single" w:sz="4" w:space="0" w:color="D9D9D9" w:themeColor="background1" w:themeShade="D9"/>
            </w:tcBorders>
            <w:shd w:val="clear" w:color="auto" w:fill="auto"/>
          </w:tcPr>
          <w:p w14:paraId="23558BC4" w14:textId="77777777" w:rsidR="00FE08D6" w:rsidRPr="00AD7210" w:rsidRDefault="00FE08D6" w:rsidP="00F96210">
            <w:pPr>
              <w:pStyle w:val="Tabletext"/>
              <w:rPr>
                <w:rFonts w:cs="Arial"/>
                <w:szCs w:val="18"/>
              </w:rPr>
            </w:pPr>
            <w:r w:rsidRPr="00AD7210">
              <w:rPr>
                <w:rFonts w:cs="Arial"/>
                <w:szCs w:val="18"/>
              </w:rPr>
              <w:t>All non-English 4 digit language codes listed</w:t>
            </w:r>
          </w:p>
        </w:tc>
        <w:tc>
          <w:tcPr>
            <w:tcW w:w="1170" w:type="pct"/>
            <w:vMerge w:val="restart"/>
            <w:tcBorders>
              <w:top w:val="single" w:sz="8" w:space="0" w:color="660066"/>
              <w:bottom w:val="single" w:sz="8" w:space="0" w:color="660066"/>
            </w:tcBorders>
            <w:shd w:val="clear" w:color="auto" w:fill="auto"/>
          </w:tcPr>
          <w:p w14:paraId="23DF943A"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Language </w:t>
            </w:r>
            <w:r w:rsidRPr="00AD7210">
              <w:rPr>
                <w:rFonts w:cs="Arial"/>
                <w:szCs w:val="18"/>
              </w:rPr>
              <w:t xml:space="preserve">from the </w:t>
            </w:r>
            <w:r w:rsidRPr="00AD7210">
              <w:rPr>
                <w:rFonts w:cs="Arial"/>
                <w:i/>
                <w:szCs w:val="18"/>
              </w:rPr>
              <w:t xml:space="preserve">Client </w:t>
            </w:r>
            <w:r w:rsidRPr="00AD7210">
              <w:rPr>
                <w:rFonts w:cs="Arial"/>
                <w:szCs w:val="18"/>
              </w:rPr>
              <w:t>file.</w:t>
            </w:r>
          </w:p>
        </w:tc>
      </w:tr>
      <w:tr w:rsidR="00FE08D6" w:rsidRPr="00AD7210" w14:paraId="7650CA10" w14:textId="77777777" w:rsidTr="00F96210">
        <w:tblPrEx>
          <w:tblBorders>
            <w:top w:val="single" w:sz="12" w:space="0" w:color="000000"/>
            <w:bottom w:val="single" w:sz="12" w:space="0" w:color="000000"/>
          </w:tblBorders>
          <w:tblLook w:val="01E0" w:firstRow="1" w:lastRow="1" w:firstColumn="1" w:lastColumn="1" w:noHBand="0" w:noVBand="0"/>
        </w:tblPrEx>
        <w:tc>
          <w:tcPr>
            <w:tcW w:w="625" w:type="pct"/>
            <w:vMerge/>
            <w:tcBorders>
              <w:top w:val="nil"/>
            </w:tcBorders>
            <w:shd w:val="solid" w:color="C0C0C0" w:fill="FFFFFF"/>
          </w:tcPr>
          <w:p w14:paraId="4B1774C6" w14:textId="77777777" w:rsidR="00FE08D6" w:rsidRPr="00AD7210" w:rsidRDefault="00FE08D6" w:rsidP="00F96210">
            <w:pPr>
              <w:pStyle w:val="Tabletext"/>
              <w:rPr>
                <w:rFonts w:cs="Arial"/>
                <w:bCs/>
                <w:szCs w:val="18"/>
              </w:rPr>
            </w:pPr>
          </w:p>
        </w:tc>
        <w:tc>
          <w:tcPr>
            <w:tcW w:w="938" w:type="pct"/>
            <w:vMerge/>
            <w:tcBorders>
              <w:top w:val="nil"/>
            </w:tcBorders>
            <w:shd w:val="clear" w:color="auto" w:fill="auto"/>
          </w:tcPr>
          <w:p w14:paraId="5DE7AAE4" w14:textId="77777777" w:rsidR="00FE08D6" w:rsidRPr="00AD7210" w:rsidRDefault="00FE08D6" w:rsidP="00F96210">
            <w:pPr>
              <w:pStyle w:val="Tabletext"/>
              <w:rPr>
                <w:rFonts w:cs="Arial"/>
                <w:szCs w:val="18"/>
              </w:rPr>
            </w:pPr>
          </w:p>
        </w:tc>
        <w:tc>
          <w:tcPr>
            <w:tcW w:w="1095" w:type="pct"/>
            <w:tcBorders>
              <w:top w:val="single" w:sz="4" w:space="0" w:color="D9D9D9" w:themeColor="background1" w:themeShade="D9"/>
              <w:bottom w:val="single" w:sz="4" w:space="0" w:color="D9D9D9" w:themeColor="background1" w:themeShade="D9"/>
            </w:tcBorders>
            <w:shd w:val="clear" w:color="auto" w:fill="auto"/>
          </w:tcPr>
          <w:p w14:paraId="1B93DA4D" w14:textId="77777777" w:rsidR="00FE08D6" w:rsidRPr="00AD7210" w:rsidRDefault="00FE08D6" w:rsidP="00F96210">
            <w:pPr>
              <w:pStyle w:val="Tabletext"/>
              <w:rPr>
                <w:rFonts w:cs="Arial"/>
                <w:szCs w:val="18"/>
              </w:rPr>
            </w:pPr>
            <w:r w:rsidRPr="00AD7210">
              <w:rPr>
                <w:rFonts w:cs="Arial"/>
                <w:szCs w:val="18"/>
              </w:rPr>
              <w:t>English</w:t>
            </w:r>
          </w:p>
        </w:tc>
        <w:tc>
          <w:tcPr>
            <w:tcW w:w="1172" w:type="pct"/>
            <w:tcBorders>
              <w:top w:val="single" w:sz="4" w:space="0" w:color="D9D9D9" w:themeColor="background1" w:themeShade="D9"/>
              <w:bottom w:val="single" w:sz="4" w:space="0" w:color="D9D9D9" w:themeColor="background1" w:themeShade="D9"/>
            </w:tcBorders>
            <w:shd w:val="clear" w:color="auto" w:fill="auto"/>
          </w:tcPr>
          <w:p w14:paraId="122A7DEA" w14:textId="77777777" w:rsidR="00FE08D6" w:rsidRPr="00AD7210" w:rsidRDefault="00FE08D6" w:rsidP="00F96210">
            <w:pPr>
              <w:pStyle w:val="Tabletext"/>
              <w:rPr>
                <w:rFonts w:cs="Arial"/>
                <w:szCs w:val="18"/>
              </w:rPr>
            </w:pPr>
            <w:r w:rsidRPr="00AD7210">
              <w:rPr>
                <w:rFonts w:cs="Arial"/>
                <w:szCs w:val="18"/>
              </w:rPr>
              <w:t>English</w:t>
            </w:r>
          </w:p>
        </w:tc>
        <w:tc>
          <w:tcPr>
            <w:tcW w:w="1170" w:type="pct"/>
            <w:vMerge/>
            <w:tcBorders>
              <w:top w:val="nil"/>
              <w:bottom w:val="single" w:sz="8" w:space="0" w:color="660066"/>
            </w:tcBorders>
            <w:shd w:val="clear" w:color="auto" w:fill="auto"/>
          </w:tcPr>
          <w:p w14:paraId="032D277E" w14:textId="77777777" w:rsidR="00FE08D6" w:rsidRPr="00AD7210" w:rsidRDefault="00FE08D6" w:rsidP="00F96210">
            <w:pPr>
              <w:pStyle w:val="Tabletext"/>
              <w:rPr>
                <w:rFonts w:cs="Arial"/>
                <w:szCs w:val="18"/>
              </w:rPr>
            </w:pPr>
          </w:p>
        </w:tc>
      </w:tr>
      <w:tr w:rsidR="00FE08D6" w:rsidRPr="00AD7210" w14:paraId="02373CCC" w14:textId="77777777" w:rsidTr="00F96210">
        <w:tblPrEx>
          <w:tblBorders>
            <w:top w:val="single" w:sz="12" w:space="0" w:color="000000"/>
            <w:bottom w:val="single" w:sz="12" w:space="0" w:color="000000"/>
          </w:tblBorders>
          <w:tblLook w:val="01E0" w:firstRow="1" w:lastRow="1" w:firstColumn="1" w:lastColumn="1" w:noHBand="0" w:noVBand="0"/>
        </w:tblPrEx>
        <w:tc>
          <w:tcPr>
            <w:tcW w:w="625" w:type="pct"/>
            <w:vMerge/>
            <w:tcBorders>
              <w:bottom w:val="single" w:sz="8" w:space="0" w:color="660066"/>
            </w:tcBorders>
            <w:shd w:val="solid" w:color="C0C0C0" w:fill="FFFFFF"/>
          </w:tcPr>
          <w:p w14:paraId="1464B7FC" w14:textId="77777777" w:rsidR="00FE08D6" w:rsidRPr="00AD7210" w:rsidRDefault="00FE08D6" w:rsidP="00F96210">
            <w:pPr>
              <w:pStyle w:val="Tabletext"/>
              <w:rPr>
                <w:rFonts w:cs="Arial"/>
                <w:bCs/>
                <w:szCs w:val="18"/>
              </w:rPr>
            </w:pPr>
          </w:p>
        </w:tc>
        <w:tc>
          <w:tcPr>
            <w:tcW w:w="938" w:type="pct"/>
            <w:vMerge/>
            <w:tcBorders>
              <w:bottom w:val="single" w:sz="8" w:space="0" w:color="660066"/>
            </w:tcBorders>
            <w:shd w:val="clear" w:color="auto" w:fill="auto"/>
          </w:tcPr>
          <w:p w14:paraId="76F305CD" w14:textId="77777777" w:rsidR="00FE08D6" w:rsidRPr="00AD7210" w:rsidRDefault="00FE08D6" w:rsidP="00F96210">
            <w:pPr>
              <w:pStyle w:val="Tabletext"/>
              <w:rPr>
                <w:rFonts w:cs="Arial"/>
                <w:szCs w:val="18"/>
              </w:rPr>
            </w:pPr>
          </w:p>
        </w:tc>
        <w:tc>
          <w:tcPr>
            <w:tcW w:w="1095" w:type="pct"/>
            <w:tcBorders>
              <w:top w:val="single" w:sz="4" w:space="0" w:color="D9D9D9" w:themeColor="background1" w:themeShade="D9"/>
              <w:bottom w:val="single" w:sz="8" w:space="0" w:color="660066"/>
            </w:tcBorders>
            <w:shd w:val="clear" w:color="auto" w:fill="auto"/>
          </w:tcPr>
          <w:p w14:paraId="64327FB5" w14:textId="77777777" w:rsidR="00FE08D6" w:rsidRPr="00AD7210" w:rsidRDefault="00FE08D6" w:rsidP="00F96210">
            <w:pPr>
              <w:pStyle w:val="Tabletext"/>
              <w:rPr>
                <w:rFonts w:cs="Arial"/>
                <w:szCs w:val="18"/>
              </w:rPr>
            </w:pPr>
            <w:r w:rsidRPr="00AD7210">
              <w:rPr>
                <w:rFonts w:cs="Arial"/>
                <w:szCs w:val="18"/>
              </w:rPr>
              <w:t>Not known</w:t>
            </w:r>
          </w:p>
        </w:tc>
        <w:tc>
          <w:tcPr>
            <w:tcW w:w="1172" w:type="pct"/>
            <w:tcBorders>
              <w:top w:val="single" w:sz="4" w:space="0" w:color="D9D9D9" w:themeColor="background1" w:themeShade="D9"/>
              <w:bottom w:val="single" w:sz="8" w:space="0" w:color="660066"/>
            </w:tcBorders>
            <w:shd w:val="clear" w:color="auto" w:fill="auto"/>
          </w:tcPr>
          <w:p w14:paraId="005A34E0" w14:textId="77777777" w:rsidR="00FE08D6" w:rsidRPr="00AD7210" w:rsidRDefault="00FE08D6" w:rsidP="00F96210">
            <w:pPr>
              <w:pStyle w:val="Tabletext"/>
              <w:rPr>
                <w:rFonts w:cs="Arial"/>
                <w:szCs w:val="18"/>
              </w:rPr>
            </w:pPr>
            <w:r w:rsidRPr="00AD7210">
              <w:rPr>
                <w:rFonts w:cs="Arial"/>
                <w:szCs w:val="18"/>
              </w:rPr>
              <w:t xml:space="preserve">Not known 4 digit language codes listed </w:t>
            </w:r>
          </w:p>
        </w:tc>
        <w:tc>
          <w:tcPr>
            <w:tcW w:w="1170" w:type="pct"/>
            <w:vMerge/>
            <w:tcBorders>
              <w:top w:val="nil"/>
              <w:bottom w:val="single" w:sz="8" w:space="0" w:color="660066"/>
            </w:tcBorders>
            <w:shd w:val="clear" w:color="auto" w:fill="auto"/>
          </w:tcPr>
          <w:p w14:paraId="1FAB1AFE" w14:textId="77777777" w:rsidR="00FE08D6" w:rsidRPr="00AD7210" w:rsidRDefault="00FE08D6" w:rsidP="00F96210">
            <w:pPr>
              <w:pStyle w:val="Tabletext"/>
              <w:rPr>
                <w:rFonts w:cs="Arial"/>
                <w:szCs w:val="18"/>
              </w:rPr>
            </w:pPr>
          </w:p>
        </w:tc>
      </w:tr>
    </w:tbl>
    <w:p w14:paraId="1C241AA7" w14:textId="77777777" w:rsidR="00FE08D6" w:rsidRPr="00AD7210" w:rsidRDefault="00FE08D6" w:rsidP="00FE08D6">
      <w:pPr>
        <w:pStyle w:val="Tabletext"/>
        <w:rPr>
          <w:rFonts w:cs="Arial"/>
          <w:szCs w:val="18"/>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1701"/>
        <w:gridCol w:w="1985"/>
        <w:gridCol w:w="2126"/>
        <w:gridCol w:w="2126"/>
      </w:tblGrid>
      <w:tr w:rsidR="00FE08D6" w:rsidRPr="00AD7210" w14:paraId="3B543D6C" w14:textId="77777777" w:rsidTr="00F96210">
        <w:tc>
          <w:tcPr>
            <w:tcW w:w="9072" w:type="dxa"/>
            <w:gridSpan w:val="5"/>
            <w:tcBorders>
              <w:top w:val="nil"/>
              <w:left w:val="nil"/>
              <w:bottom w:val="nil"/>
              <w:right w:val="nil"/>
            </w:tcBorders>
            <w:shd w:val="clear" w:color="auto" w:fill="CC0000"/>
          </w:tcPr>
          <w:p w14:paraId="301F4985"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748170B7"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tcBorders>
              <w:top w:val="nil"/>
              <w:bottom w:val="single" w:sz="8" w:space="0" w:color="CC0000"/>
            </w:tcBorders>
            <w:shd w:val="clear" w:color="auto" w:fill="auto"/>
          </w:tcPr>
          <w:p w14:paraId="29C5245D"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701" w:type="dxa"/>
            <w:tcBorders>
              <w:top w:val="nil"/>
              <w:bottom w:val="single" w:sz="8" w:space="0" w:color="CC0000"/>
            </w:tcBorders>
            <w:shd w:val="clear" w:color="auto" w:fill="auto"/>
          </w:tcPr>
          <w:p w14:paraId="0B10CC3F"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1985" w:type="dxa"/>
            <w:tcBorders>
              <w:top w:val="nil"/>
              <w:bottom w:val="single" w:sz="8" w:space="0" w:color="CC0000"/>
            </w:tcBorders>
            <w:shd w:val="clear" w:color="auto" w:fill="auto"/>
          </w:tcPr>
          <w:p w14:paraId="1E7832CE"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2126" w:type="dxa"/>
            <w:tcBorders>
              <w:top w:val="nil"/>
              <w:bottom w:val="single" w:sz="8" w:space="0" w:color="CC0000"/>
            </w:tcBorders>
            <w:shd w:val="clear" w:color="auto" w:fill="auto"/>
          </w:tcPr>
          <w:p w14:paraId="0441B8DE"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2126" w:type="dxa"/>
            <w:tcBorders>
              <w:top w:val="nil"/>
              <w:bottom w:val="single" w:sz="8" w:space="0" w:color="CC0000"/>
            </w:tcBorders>
            <w:shd w:val="clear" w:color="auto" w:fill="auto"/>
          </w:tcPr>
          <w:p w14:paraId="685DE0AE"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66A616C6"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rPr>
          <w:trHeight w:val="321"/>
        </w:trPr>
        <w:tc>
          <w:tcPr>
            <w:tcW w:w="1134" w:type="dxa"/>
            <w:vMerge w:val="restart"/>
            <w:tcBorders>
              <w:top w:val="single" w:sz="8" w:space="0" w:color="CC0000"/>
              <w:bottom w:val="single" w:sz="8" w:space="0" w:color="CC0000"/>
            </w:tcBorders>
            <w:shd w:val="clear" w:color="auto" w:fill="auto"/>
          </w:tcPr>
          <w:p w14:paraId="24CDFFD6" w14:textId="77777777" w:rsidR="00FE08D6" w:rsidRPr="00AD7210" w:rsidRDefault="00FE08D6" w:rsidP="00F96210">
            <w:pPr>
              <w:pStyle w:val="tabletext-bold"/>
              <w:rPr>
                <w:rFonts w:cs="Arial"/>
                <w:szCs w:val="18"/>
              </w:rPr>
            </w:pPr>
            <w:r w:rsidRPr="00AD7210">
              <w:rPr>
                <w:rFonts w:cs="Arial"/>
                <w:szCs w:val="18"/>
              </w:rPr>
              <w:t>English (Main language spoken at home)</w:t>
            </w:r>
          </w:p>
        </w:tc>
        <w:tc>
          <w:tcPr>
            <w:tcW w:w="1701" w:type="dxa"/>
            <w:vMerge w:val="restart"/>
            <w:tcBorders>
              <w:top w:val="single" w:sz="8" w:space="0" w:color="CC0000"/>
              <w:bottom w:val="single" w:sz="8" w:space="0" w:color="CC0000"/>
            </w:tcBorders>
            <w:shd w:val="clear" w:color="auto" w:fill="auto"/>
          </w:tcPr>
          <w:p w14:paraId="0DDC8931" w14:textId="77777777" w:rsidR="00FE08D6" w:rsidRPr="00AD7210" w:rsidRDefault="00FE08D6" w:rsidP="00F96210">
            <w:pPr>
              <w:pStyle w:val="Tabletext"/>
              <w:rPr>
                <w:rFonts w:cs="Arial"/>
                <w:szCs w:val="18"/>
              </w:rPr>
            </w:pPr>
            <w:r w:rsidRPr="00AD7210">
              <w:rPr>
                <w:rFonts w:cs="Arial"/>
                <w:szCs w:val="18"/>
              </w:rPr>
              <w:t>Whether the student speaks a language other than English at home.</w:t>
            </w:r>
          </w:p>
        </w:tc>
        <w:tc>
          <w:tcPr>
            <w:tcW w:w="1985" w:type="dxa"/>
            <w:tcBorders>
              <w:top w:val="single" w:sz="8" w:space="0" w:color="CC0000"/>
              <w:bottom w:val="single" w:sz="4" w:space="0" w:color="D9D9D9" w:themeColor="background1" w:themeShade="D9"/>
            </w:tcBorders>
            <w:shd w:val="clear" w:color="auto" w:fill="auto"/>
          </w:tcPr>
          <w:p w14:paraId="6087C51C" w14:textId="77777777" w:rsidR="00FE08D6" w:rsidRPr="00AD7210" w:rsidRDefault="00FE08D6" w:rsidP="00F96210">
            <w:pPr>
              <w:pStyle w:val="Tabletext"/>
              <w:rPr>
                <w:rFonts w:cs="Arial"/>
                <w:szCs w:val="18"/>
              </w:rPr>
            </w:pPr>
            <w:r w:rsidRPr="00AD7210">
              <w:rPr>
                <w:rFonts w:cs="Arial"/>
                <w:szCs w:val="18"/>
              </w:rPr>
              <w:t>English</w:t>
            </w:r>
          </w:p>
        </w:tc>
        <w:tc>
          <w:tcPr>
            <w:tcW w:w="2126" w:type="dxa"/>
            <w:tcBorders>
              <w:top w:val="single" w:sz="8" w:space="0" w:color="CC0000"/>
              <w:bottom w:val="single" w:sz="4" w:space="0" w:color="D9D9D9" w:themeColor="background1" w:themeShade="D9"/>
            </w:tcBorders>
            <w:shd w:val="clear" w:color="auto" w:fill="auto"/>
          </w:tcPr>
          <w:p w14:paraId="53A1B8BC" w14:textId="77777777" w:rsidR="00FE08D6" w:rsidRPr="00AD7210" w:rsidRDefault="00FE08D6" w:rsidP="00F96210">
            <w:pPr>
              <w:pStyle w:val="Tabletext"/>
              <w:rPr>
                <w:rFonts w:cs="Arial"/>
                <w:szCs w:val="18"/>
              </w:rPr>
            </w:pPr>
            <w:r w:rsidRPr="00AD7210">
              <w:rPr>
                <w:rFonts w:cs="Arial"/>
                <w:szCs w:val="18"/>
              </w:rPr>
              <w:t>English</w:t>
            </w:r>
          </w:p>
        </w:tc>
        <w:tc>
          <w:tcPr>
            <w:tcW w:w="2126" w:type="dxa"/>
            <w:vMerge w:val="restart"/>
            <w:tcBorders>
              <w:top w:val="single" w:sz="8" w:space="0" w:color="CC0000"/>
              <w:bottom w:val="nil"/>
            </w:tcBorders>
            <w:shd w:val="clear" w:color="auto" w:fill="auto"/>
          </w:tcPr>
          <w:p w14:paraId="7E38DDE8"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 xml:space="preserve">Language </w:t>
            </w:r>
            <w:r w:rsidRPr="00AD7210">
              <w:rPr>
                <w:rFonts w:cs="Arial"/>
                <w:szCs w:val="18"/>
              </w:rPr>
              <w:t>from the `</w:t>
            </w:r>
            <w:r w:rsidRPr="00AD7210">
              <w:rPr>
                <w:rFonts w:cs="Arial"/>
                <w:i/>
                <w:szCs w:val="18"/>
              </w:rPr>
              <w:t>Client</w:t>
            </w:r>
            <w:r w:rsidRPr="00AD7210">
              <w:rPr>
                <w:rFonts w:cs="Arial"/>
                <w:szCs w:val="18"/>
              </w:rPr>
              <w:t xml:space="preserve"> file.</w:t>
            </w:r>
          </w:p>
        </w:tc>
      </w:tr>
      <w:tr w:rsidR="00FE08D6" w:rsidRPr="00AD7210" w14:paraId="4324D94E"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rPr>
          <w:trHeight w:val="481"/>
        </w:trPr>
        <w:tc>
          <w:tcPr>
            <w:tcW w:w="1134" w:type="dxa"/>
            <w:vMerge/>
            <w:tcBorders>
              <w:top w:val="nil"/>
              <w:bottom w:val="single" w:sz="8" w:space="0" w:color="CC0000"/>
            </w:tcBorders>
            <w:shd w:val="solid" w:color="C0C0C0" w:fill="FFFFFF"/>
          </w:tcPr>
          <w:p w14:paraId="0CC48FC3"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6BCBD98B" w14:textId="77777777" w:rsidR="00FE08D6" w:rsidRPr="00AD7210" w:rsidRDefault="00FE08D6" w:rsidP="00F96210">
            <w:pPr>
              <w:pStyle w:val="Tabletext"/>
              <w:rPr>
                <w:rFonts w:cs="Arial"/>
                <w:szCs w:val="18"/>
              </w:rPr>
            </w:pPr>
          </w:p>
        </w:tc>
        <w:tc>
          <w:tcPr>
            <w:tcW w:w="1985" w:type="dxa"/>
            <w:tcBorders>
              <w:top w:val="single" w:sz="4" w:space="0" w:color="D9D9D9" w:themeColor="background1" w:themeShade="D9"/>
              <w:bottom w:val="single" w:sz="4" w:space="0" w:color="D9D9D9" w:themeColor="background1" w:themeShade="D9"/>
            </w:tcBorders>
            <w:shd w:val="clear" w:color="auto" w:fill="auto"/>
          </w:tcPr>
          <w:p w14:paraId="0665A20F" w14:textId="77777777" w:rsidR="00FE08D6" w:rsidRPr="00AD7210" w:rsidRDefault="00FE08D6" w:rsidP="00F96210">
            <w:pPr>
              <w:pStyle w:val="Tabletext"/>
              <w:rPr>
                <w:rFonts w:cs="Arial"/>
                <w:szCs w:val="18"/>
              </w:rPr>
            </w:pPr>
            <w:r w:rsidRPr="00AD7210">
              <w:rPr>
                <w:rFonts w:cs="Arial"/>
                <w:szCs w:val="18"/>
              </w:rPr>
              <w:t>Non-English</w:t>
            </w:r>
          </w:p>
        </w:tc>
        <w:tc>
          <w:tcPr>
            <w:tcW w:w="2126" w:type="dxa"/>
            <w:tcBorders>
              <w:top w:val="single" w:sz="4" w:space="0" w:color="D9D9D9" w:themeColor="background1" w:themeShade="D9"/>
              <w:bottom w:val="single" w:sz="4" w:space="0" w:color="D9D9D9" w:themeColor="background1" w:themeShade="D9"/>
            </w:tcBorders>
            <w:shd w:val="clear" w:color="auto" w:fill="auto"/>
          </w:tcPr>
          <w:p w14:paraId="0406D6F8" w14:textId="77777777" w:rsidR="00FE08D6" w:rsidRPr="00AD7210" w:rsidRDefault="00FE08D6" w:rsidP="00F96210">
            <w:pPr>
              <w:pStyle w:val="Tabletext"/>
              <w:rPr>
                <w:rFonts w:cs="Arial"/>
                <w:szCs w:val="18"/>
              </w:rPr>
            </w:pPr>
            <w:r w:rsidRPr="00AD7210">
              <w:rPr>
                <w:rFonts w:cs="Arial"/>
                <w:szCs w:val="18"/>
              </w:rPr>
              <w:t>All non-English 4 digit language codes listed</w:t>
            </w:r>
          </w:p>
        </w:tc>
        <w:tc>
          <w:tcPr>
            <w:tcW w:w="2126" w:type="dxa"/>
            <w:vMerge/>
            <w:tcBorders>
              <w:top w:val="nil"/>
            </w:tcBorders>
            <w:shd w:val="clear" w:color="auto" w:fill="auto"/>
          </w:tcPr>
          <w:p w14:paraId="1571A071" w14:textId="77777777" w:rsidR="00FE08D6" w:rsidRPr="00AD7210" w:rsidRDefault="00FE08D6" w:rsidP="00F96210">
            <w:pPr>
              <w:pStyle w:val="Tabletext"/>
              <w:rPr>
                <w:rFonts w:cs="Arial"/>
                <w:szCs w:val="18"/>
              </w:rPr>
            </w:pPr>
          </w:p>
        </w:tc>
      </w:tr>
      <w:tr w:rsidR="00FE08D6" w:rsidRPr="00AD7210" w14:paraId="688B3696"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rPr>
          <w:trHeight w:val="481"/>
        </w:trPr>
        <w:tc>
          <w:tcPr>
            <w:tcW w:w="1134" w:type="dxa"/>
            <w:vMerge/>
            <w:tcBorders>
              <w:top w:val="nil"/>
              <w:bottom w:val="single" w:sz="8" w:space="0" w:color="CC0000"/>
            </w:tcBorders>
            <w:shd w:val="solid" w:color="C0C0C0" w:fill="FFFFFF"/>
          </w:tcPr>
          <w:p w14:paraId="77B15F66"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6AA5B2A1" w14:textId="77777777" w:rsidR="00FE08D6" w:rsidRPr="00AD7210" w:rsidRDefault="00FE08D6" w:rsidP="00F96210">
            <w:pPr>
              <w:pStyle w:val="Tabletext"/>
              <w:rPr>
                <w:rFonts w:cs="Arial"/>
                <w:szCs w:val="18"/>
              </w:rPr>
            </w:pPr>
          </w:p>
        </w:tc>
        <w:tc>
          <w:tcPr>
            <w:tcW w:w="1985" w:type="dxa"/>
            <w:tcBorders>
              <w:top w:val="single" w:sz="4" w:space="0" w:color="D9D9D9" w:themeColor="background1" w:themeShade="D9"/>
              <w:bottom w:val="single" w:sz="8" w:space="0" w:color="CC0000"/>
            </w:tcBorders>
            <w:shd w:val="clear" w:color="auto" w:fill="auto"/>
          </w:tcPr>
          <w:p w14:paraId="71C2BDF3" w14:textId="77777777" w:rsidR="00FE08D6" w:rsidRPr="00AD7210" w:rsidRDefault="00FE08D6" w:rsidP="00F96210">
            <w:pPr>
              <w:pStyle w:val="Tabletext"/>
              <w:rPr>
                <w:rFonts w:cs="Arial"/>
                <w:szCs w:val="18"/>
              </w:rPr>
            </w:pPr>
            <w:r w:rsidRPr="00AD7210">
              <w:rPr>
                <w:rFonts w:cs="Arial"/>
                <w:szCs w:val="18"/>
              </w:rPr>
              <w:t>Not known</w:t>
            </w:r>
          </w:p>
        </w:tc>
        <w:tc>
          <w:tcPr>
            <w:tcW w:w="2126" w:type="dxa"/>
            <w:tcBorders>
              <w:top w:val="single" w:sz="4" w:space="0" w:color="D9D9D9" w:themeColor="background1" w:themeShade="D9"/>
              <w:bottom w:val="single" w:sz="8" w:space="0" w:color="CC0000"/>
            </w:tcBorders>
            <w:shd w:val="clear" w:color="auto" w:fill="auto"/>
          </w:tcPr>
          <w:p w14:paraId="56FE0FF5" w14:textId="77777777" w:rsidR="00FE08D6" w:rsidRPr="00AD7210" w:rsidRDefault="00FE08D6" w:rsidP="00F96210">
            <w:pPr>
              <w:pStyle w:val="Tabletext"/>
              <w:rPr>
                <w:rFonts w:cs="Arial"/>
                <w:szCs w:val="18"/>
              </w:rPr>
            </w:pPr>
            <w:r w:rsidRPr="00AD7210">
              <w:rPr>
                <w:rFonts w:cs="Arial"/>
                <w:szCs w:val="18"/>
              </w:rPr>
              <w:t xml:space="preserve">Not known 4 digit language codes listed </w:t>
            </w:r>
          </w:p>
        </w:tc>
        <w:tc>
          <w:tcPr>
            <w:tcW w:w="2126" w:type="dxa"/>
            <w:vMerge/>
            <w:tcBorders>
              <w:bottom w:val="single" w:sz="8" w:space="0" w:color="CC0000"/>
            </w:tcBorders>
            <w:shd w:val="clear" w:color="auto" w:fill="auto"/>
          </w:tcPr>
          <w:p w14:paraId="6BB70D6E" w14:textId="77777777" w:rsidR="00FE08D6" w:rsidRPr="00AD7210" w:rsidRDefault="00FE08D6" w:rsidP="00F96210">
            <w:pPr>
              <w:pStyle w:val="Tabletext"/>
              <w:rPr>
                <w:rFonts w:cs="Arial"/>
                <w:szCs w:val="18"/>
              </w:rPr>
            </w:pPr>
          </w:p>
        </w:tc>
      </w:tr>
    </w:tbl>
    <w:p w14:paraId="3FB9FB9F" w14:textId="77777777" w:rsidR="00FE08D6" w:rsidRPr="00AD7210" w:rsidRDefault="00FE08D6" w:rsidP="00FE08D6">
      <w:pPr>
        <w:tabs>
          <w:tab w:val="right" w:leader="dot" w:pos="9072"/>
        </w:tabs>
        <w:spacing w:before="360"/>
        <w:rPr>
          <w:rFonts w:ascii="Arial" w:hAnsi="Arial" w:cs="Arial"/>
          <w:b/>
          <w:sz w:val="18"/>
          <w:szCs w:val="18"/>
        </w:rPr>
      </w:pPr>
    </w:p>
    <w:p w14:paraId="5CF6E883" w14:textId="77777777" w:rsidR="00FE08D6" w:rsidRPr="00AD7210" w:rsidRDefault="00FE08D6" w:rsidP="00FE08D6">
      <w:pPr>
        <w:pStyle w:val="H2Headings"/>
        <w:rPr>
          <w:rFonts w:cs="Arial"/>
          <w:sz w:val="18"/>
          <w:szCs w:val="18"/>
          <w:lang w:val="en-US"/>
        </w:rPr>
      </w:pPr>
      <w:bookmarkStart w:id="127" w:name="_Toc183599500"/>
      <w:r w:rsidRPr="00AD7210">
        <w:rPr>
          <w:rFonts w:cs="Arial"/>
          <w:sz w:val="18"/>
          <w:szCs w:val="18"/>
          <w:lang w:val="en-US"/>
        </w:rPr>
        <w:lastRenderedPageBreak/>
        <w:t>English speaking background (based on country of birth)</w:t>
      </w:r>
      <w:bookmarkEnd w:id="127"/>
    </w:p>
    <w:p w14:paraId="0742DD0F"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5"/>
        <w:gridCol w:w="1564"/>
        <w:gridCol w:w="1980"/>
        <w:gridCol w:w="2551"/>
        <w:gridCol w:w="1842"/>
      </w:tblGrid>
      <w:tr w:rsidR="00FE08D6" w:rsidRPr="00AD7210" w14:paraId="28AA2B22" w14:textId="77777777" w:rsidTr="00F96210">
        <w:tc>
          <w:tcPr>
            <w:tcW w:w="1488" w:type="pct"/>
            <w:gridSpan w:val="2"/>
            <w:vMerge w:val="restart"/>
            <w:shd w:val="clear" w:color="auto" w:fill="F2F2F2" w:themeFill="background1" w:themeFillShade="F2"/>
          </w:tcPr>
          <w:p w14:paraId="2B273868"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3512" w:type="pct"/>
            <w:gridSpan w:val="3"/>
            <w:shd w:val="clear" w:color="auto" w:fill="F2F2F2" w:themeFill="background1" w:themeFillShade="F2"/>
          </w:tcPr>
          <w:p w14:paraId="1AABAADA"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46C62218" w14:textId="77777777" w:rsidR="00FE08D6" w:rsidRPr="00AD7210" w:rsidRDefault="00FE08D6" w:rsidP="00C979B4">
            <w:pPr>
              <w:pStyle w:val="Tabletext"/>
              <w:numPr>
                <w:ilvl w:val="0"/>
                <w:numId w:val="13"/>
              </w:numPr>
              <w:rPr>
                <w:rFonts w:cs="Arial"/>
                <w:szCs w:val="18"/>
                <w:lang w:val="en-US" w:eastAsia="en-US"/>
              </w:rPr>
            </w:pPr>
            <w:r w:rsidRPr="00AD7210">
              <w:rPr>
                <w:rFonts w:cs="Arial"/>
                <w:szCs w:val="18"/>
                <w:lang w:val="en-US" w:eastAsia="en-US"/>
              </w:rPr>
              <w:t xml:space="preserve">Students </w:t>
            </w:r>
          </w:p>
          <w:p w14:paraId="3A16D5B3" w14:textId="77777777" w:rsidR="00FE08D6" w:rsidRPr="00AD7210" w:rsidRDefault="00FE08D6" w:rsidP="00C979B4">
            <w:pPr>
              <w:pStyle w:val="Tabletext"/>
              <w:numPr>
                <w:ilvl w:val="0"/>
                <w:numId w:val="13"/>
              </w:numPr>
              <w:rPr>
                <w:rFonts w:cs="Arial"/>
                <w:szCs w:val="18"/>
                <w:lang w:val="en-US" w:eastAsia="en-US"/>
              </w:rPr>
            </w:pPr>
            <w:r w:rsidRPr="00AD7210">
              <w:rPr>
                <w:rFonts w:cs="Arial"/>
                <w:szCs w:val="18"/>
                <w:lang w:val="en-US" w:eastAsia="en-US"/>
              </w:rPr>
              <w:t xml:space="preserve">Program enrolments </w:t>
            </w:r>
          </w:p>
          <w:p w14:paraId="19110BD9" w14:textId="77777777" w:rsidR="00FE08D6" w:rsidRPr="00AD7210" w:rsidRDefault="00FE08D6" w:rsidP="00C979B4">
            <w:pPr>
              <w:pStyle w:val="Tabletext"/>
              <w:numPr>
                <w:ilvl w:val="0"/>
                <w:numId w:val="13"/>
              </w:numPr>
              <w:rPr>
                <w:rFonts w:cs="Arial"/>
                <w:szCs w:val="18"/>
                <w:lang w:val="en-US" w:eastAsia="en-US"/>
              </w:rPr>
            </w:pPr>
            <w:r w:rsidRPr="00AD7210">
              <w:rPr>
                <w:rFonts w:cs="Arial"/>
                <w:szCs w:val="18"/>
                <w:lang w:val="en-US" w:eastAsia="en-US"/>
              </w:rPr>
              <w:t xml:space="preserve">Subject enrolments </w:t>
            </w:r>
          </w:p>
          <w:p w14:paraId="3E0032D0" w14:textId="77777777" w:rsidR="00FE08D6" w:rsidRPr="00AD7210" w:rsidRDefault="00FE08D6" w:rsidP="00C979B4">
            <w:pPr>
              <w:pStyle w:val="Tabletext"/>
              <w:numPr>
                <w:ilvl w:val="0"/>
                <w:numId w:val="13"/>
              </w:numPr>
              <w:rPr>
                <w:rFonts w:cs="Arial"/>
                <w:szCs w:val="18"/>
                <w:lang w:val="en-US" w:eastAsia="en-US"/>
              </w:rPr>
            </w:pPr>
            <w:r w:rsidRPr="00AD7210">
              <w:rPr>
                <w:rFonts w:cs="Arial"/>
                <w:szCs w:val="18"/>
                <w:lang w:val="en-US" w:eastAsia="en-US"/>
              </w:rPr>
              <w:t>Program completions</w:t>
            </w:r>
          </w:p>
        </w:tc>
      </w:tr>
      <w:tr w:rsidR="00FE08D6" w:rsidRPr="00AD7210" w14:paraId="406FC50E" w14:textId="77777777" w:rsidTr="00F96210">
        <w:tc>
          <w:tcPr>
            <w:tcW w:w="1488" w:type="pct"/>
            <w:gridSpan w:val="2"/>
            <w:vMerge/>
            <w:shd w:val="clear" w:color="auto" w:fill="F2F2F2" w:themeFill="background1" w:themeFillShade="F2"/>
          </w:tcPr>
          <w:p w14:paraId="23457B77" w14:textId="77777777" w:rsidR="00FE08D6" w:rsidRPr="00AD7210" w:rsidRDefault="00FE08D6" w:rsidP="00F96210">
            <w:pPr>
              <w:pStyle w:val="Tabletext"/>
              <w:rPr>
                <w:rFonts w:cs="Arial"/>
                <w:szCs w:val="18"/>
                <w:lang w:val="en-US" w:eastAsia="en-US"/>
              </w:rPr>
            </w:pPr>
          </w:p>
        </w:tc>
        <w:tc>
          <w:tcPr>
            <w:tcW w:w="3512" w:type="pct"/>
            <w:gridSpan w:val="3"/>
            <w:shd w:val="clear" w:color="auto" w:fill="F2F2F2" w:themeFill="background1" w:themeFillShade="F2"/>
          </w:tcPr>
          <w:p w14:paraId="3B9E3BFA"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37D99080" w14:textId="77777777" w:rsidTr="00F96210">
        <w:tc>
          <w:tcPr>
            <w:tcW w:w="1488" w:type="pct"/>
            <w:gridSpan w:val="2"/>
            <w:shd w:val="clear" w:color="auto" w:fill="auto"/>
          </w:tcPr>
          <w:p w14:paraId="1AE77EC2" w14:textId="77777777" w:rsidR="00FE08D6" w:rsidRPr="00AD7210" w:rsidRDefault="00FE08D6" w:rsidP="00F96210">
            <w:pPr>
              <w:pStyle w:val="Tabletext"/>
              <w:rPr>
                <w:rFonts w:cs="Arial"/>
                <w:szCs w:val="18"/>
                <w:lang w:val="en-US" w:eastAsia="en-US"/>
              </w:rPr>
            </w:pPr>
          </w:p>
        </w:tc>
        <w:tc>
          <w:tcPr>
            <w:tcW w:w="3512" w:type="pct"/>
            <w:gridSpan w:val="3"/>
            <w:shd w:val="clear" w:color="auto" w:fill="auto"/>
          </w:tcPr>
          <w:p w14:paraId="3DF695B2" w14:textId="77777777" w:rsidR="00FE08D6" w:rsidRPr="00AD7210" w:rsidRDefault="00FE08D6" w:rsidP="00F96210">
            <w:pPr>
              <w:pStyle w:val="Tabletext"/>
              <w:rPr>
                <w:rFonts w:cs="Arial"/>
                <w:szCs w:val="18"/>
                <w:lang w:val="en-US" w:eastAsia="en-US"/>
              </w:rPr>
            </w:pPr>
          </w:p>
        </w:tc>
      </w:tr>
      <w:tr w:rsidR="00FE08D6" w:rsidRPr="00AD7210" w14:paraId="203151BA" w14:textId="77777777" w:rsidTr="00F96210">
        <w:tc>
          <w:tcPr>
            <w:tcW w:w="5000" w:type="pct"/>
            <w:gridSpan w:val="5"/>
            <w:shd w:val="clear" w:color="auto" w:fill="800080"/>
          </w:tcPr>
          <w:p w14:paraId="3089593D"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56B3609E" w14:textId="77777777" w:rsidTr="00F96210">
        <w:tblPrEx>
          <w:tblBorders>
            <w:top w:val="single" w:sz="12" w:space="0" w:color="000000"/>
            <w:bottom w:val="single" w:sz="12" w:space="0" w:color="000000"/>
          </w:tblBorders>
          <w:tblLook w:val="01E0" w:firstRow="1" w:lastRow="1" w:firstColumn="1" w:lastColumn="1" w:noHBand="0" w:noVBand="0"/>
        </w:tblPrEx>
        <w:tc>
          <w:tcPr>
            <w:tcW w:w="626" w:type="pct"/>
            <w:tcBorders>
              <w:top w:val="nil"/>
              <w:bottom w:val="single" w:sz="8" w:space="0" w:color="660066"/>
            </w:tcBorders>
            <w:shd w:val="clear" w:color="auto" w:fill="auto"/>
          </w:tcPr>
          <w:p w14:paraId="1F191ADF"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862" w:type="pct"/>
            <w:tcBorders>
              <w:top w:val="nil"/>
              <w:bottom w:val="single" w:sz="8" w:space="0" w:color="660066"/>
            </w:tcBorders>
            <w:shd w:val="clear" w:color="auto" w:fill="auto"/>
          </w:tcPr>
          <w:p w14:paraId="2128AFBC"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091" w:type="pct"/>
            <w:tcBorders>
              <w:top w:val="nil"/>
              <w:bottom w:val="single" w:sz="8" w:space="0" w:color="660066"/>
            </w:tcBorders>
            <w:shd w:val="clear" w:color="auto" w:fill="auto"/>
          </w:tcPr>
          <w:p w14:paraId="30EA872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406" w:type="pct"/>
            <w:tcBorders>
              <w:top w:val="nil"/>
              <w:bottom w:val="single" w:sz="8" w:space="0" w:color="660066"/>
            </w:tcBorders>
            <w:shd w:val="clear" w:color="auto" w:fill="auto"/>
          </w:tcPr>
          <w:p w14:paraId="304FC46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015" w:type="pct"/>
            <w:tcBorders>
              <w:top w:val="nil"/>
              <w:bottom w:val="single" w:sz="8" w:space="0" w:color="660066"/>
            </w:tcBorders>
            <w:shd w:val="clear" w:color="auto" w:fill="auto"/>
          </w:tcPr>
          <w:p w14:paraId="7F2F5A9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774930AA" w14:textId="77777777" w:rsidTr="00F96210">
        <w:tblPrEx>
          <w:tblBorders>
            <w:top w:val="single" w:sz="12" w:space="0" w:color="000000"/>
            <w:bottom w:val="single" w:sz="12" w:space="0" w:color="000000"/>
          </w:tblBorders>
          <w:tblLook w:val="01E0" w:firstRow="1" w:lastRow="1" w:firstColumn="1" w:lastColumn="1" w:noHBand="0" w:noVBand="0"/>
        </w:tblPrEx>
        <w:tc>
          <w:tcPr>
            <w:tcW w:w="626" w:type="pct"/>
            <w:vMerge w:val="restart"/>
            <w:tcBorders>
              <w:top w:val="single" w:sz="8" w:space="0" w:color="660066"/>
              <w:bottom w:val="single" w:sz="8" w:space="0" w:color="660066"/>
            </w:tcBorders>
            <w:shd w:val="clear" w:color="auto" w:fill="auto"/>
          </w:tcPr>
          <w:p w14:paraId="3A8E80B7" w14:textId="77777777" w:rsidR="00FE08D6" w:rsidRPr="00AD7210" w:rsidRDefault="00FE08D6" w:rsidP="00F96210">
            <w:pPr>
              <w:pStyle w:val="tabletext-bold"/>
              <w:rPr>
                <w:rFonts w:cs="Arial"/>
                <w:szCs w:val="18"/>
              </w:rPr>
            </w:pPr>
            <w:r w:rsidRPr="00AD7210">
              <w:rPr>
                <w:rFonts w:cs="Arial"/>
                <w:szCs w:val="18"/>
              </w:rPr>
              <w:t>English speaking background (based on Country of birth)</w:t>
            </w:r>
          </w:p>
        </w:tc>
        <w:tc>
          <w:tcPr>
            <w:tcW w:w="862" w:type="pct"/>
            <w:vMerge w:val="restart"/>
            <w:tcBorders>
              <w:top w:val="single" w:sz="8" w:space="0" w:color="660066"/>
              <w:bottom w:val="single" w:sz="8" w:space="0" w:color="660066"/>
            </w:tcBorders>
            <w:shd w:val="clear" w:color="auto" w:fill="auto"/>
          </w:tcPr>
          <w:p w14:paraId="07ECB4DD" w14:textId="77777777" w:rsidR="00FE08D6" w:rsidRPr="00AD7210" w:rsidRDefault="00FE08D6" w:rsidP="00F96210">
            <w:pPr>
              <w:pStyle w:val="Tabletext"/>
              <w:rPr>
                <w:rFonts w:cs="Arial"/>
                <w:szCs w:val="18"/>
              </w:rPr>
            </w:pPr>
            <w:r w:rsidRPr="00AD7210">
              <w:rPr>
                <w:rFonts w:cs="Arial"/>
                <w:szCs w:val="18"/>
              </w:rPr>
              <w:t>The language region (English-speaking or non English-speaking) of the country in which a student was born.</w:t>
            </w:r>
          </w:p>
        </w:tc>
        <w:tc>
          <w:tcPr>
            <w:tcW w:w="1091" w:type="pct"/>
            <w:tcBorders>
              <w:top w:val="single" w:sz="8" w:space="0" w:color="660066"/>
              <w:bottom w:val="single" w:sz="8" w:space="0" w:color="D9D9D9" w:themeColor="background1" w:themeShade="D9"/>
            </w:tcBorders>
            <w:shd w:val="clear" w:color="auto" w:fill="auto"/>
          </w:tcPr>
          <w:p w14:paraId="1EE34799" w14:textId="77777777" w:rsidR="00FE08D6" w:rsidRPr="00AD7210" w:rsidRDefault="00FE08D6" w:rsidP="00F96210">
            <w:pPr>
              <w:pStyle w:val="Tabletext"/>
              <w:rPr>
                <w:rFonts w:cs="Arial"/>
                <w:szCs w:val="18"/>
              </w:rPr>
            </w:pPr>
            <w:r w:rsidRPr="00AD7210">
              <w:rPr>
                <w:rFonts w:cs="Arial"/>
                <w:szCs w:val="18"/>
              </w:rPr>
              <w:t>English speaking background countries</w:t>
            </w:r>
          </w:p>
        </w:tc>
        <w:tc>
          <w:tcPr>
            <w:tcW w:w="1406" w:type="pct"/>
            <w:tcBorders>
              <w:top w:val="single" w:sz="8" w:space="0" w:color="660066"/>
              <w:bottom w:val="single" w:sz="8" w:space="0" w:color="D9D9D9" w:themeColor="background1" w:themeShade="D9"/>
            </w:tcBorders>
            <w:shd w:val="clear" w:color="auto" w:fill="auto"/>
          </w:tcPr>
          <w:p w14:paraId="103E6CBC" w14:textId="77777777" w:rsidR="00FE08D6" w:rsidRPr="00AD7210" w:rsidRDefault="00FE08D6" w:rsidP="00F96210">
            <w:pPr>
              <w:pStyle w:val="Tabletext"/>
              <w:rPr>
                <w:rFonts w:cs="Arial"/>
                <w:szCs w:val="18"/>
              </w:rPr>
            </w:pPr>
            <w:r w:rsidRPr="00AD7210">
              <w:rPr>
                <w:rFonts w:cs="Arial"/>
                <w:szCs w:val="18"/>
              </w:rPr>
              <w:t>'Australia' and 'Other English speaking background countries' listed and then individual English speaking countries listed.</w:t>
            </w:r>
          </w:p>
        </w:tc>
        <w:tc>
          <w:tcPr>
            <w:tcW w:w="1015" w:type="pct"/>
            <w:vMerge w:val="restart"/>
            <w:tcBorders>
              <w:top w:val="single" w:sz="8" w:space="0" w:color="660066"/>
              <w:bottom w:val="nil"/>
            </w:tcBorders>
            <w:shd w:val="clear" w:color="auto" w:fill="auto"/>
          </w:tcPr>
          <w:p w14:paraId="45DE2BF5"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Country identifier </w:t>
            </w:r>
            <w:r w:rsidRPr="00AD7210">
              <w:rPr>
                <w:rFonts w:cs="Arial"/>
                <w:szCs w:val="18"/>
              </w:rPr>
              <w:t xml:space="preserve">from the </w:t>
            </w:r>
            <w:r w:rsidRPr="00AD7210">
              <w:rPr>
                <w:rFonts w:cs="Arial"/>
                <w:i/>
                <w:szCs w:val="18"/>
              </w:rPr>
              <w:t>Client</w:t>
            </w:r>
            <w:r w:rsidRPr="00AD7210">
              <w:rPr>
                <w:rFonts w:cs="Arial"/>
                <w:szCs w:val="18"/>
              </w:rPr>
              <w:t xml:space="preserve"> file.</w:t>
            </w:r>
          </w:p>
        </w:tc>
      </w:tr>
      <w:tr w:rsidR="00FE08D6" w:rsidRPr="00AD7210" w14:paraId="14954D69" w14:textId="77777777" w:rsidTr="00F96210">
        <w:tblPrEx>
          <w:tblBorders>
            <w:top w:val="single" w:sz="12" w:space="0" w:color="000000"/>
            <w:bottom w:val="single" w:sz="12" w:space="0" w:color="000000"/>
          </w:tblBorders>
          <w:tblLook w:val="01E0" w:firstRow="1" w:lastRow="1" w:firstColumn="1" w:lastColumn="1" w:noHBand="0" w:noVBand="0"/>
        </w:tblPrEx>
        <w:tc>
          <w:tcPr>
            <w:tcW w:w="626" w:type="pct"/>
            <w:vMerge/>
            <w:tcBorders>
              <w:top w:val="nil"/>
              <w:bottom w:val="single" w:sz="8" w:space="0" w:color="660066"/>
            </w:tcBorders>
            <w:shd w:val="solid" w:color="C0C0C0" w:fill="FFFFFF"/>
          </w:tcPr>
          <w:p w14:paraId="4DDCE1B8" w14:textId="77777777" w:rsidR="00FE08D6" w:rsidRPr="00AD7210" w:rsidRDefault="00FE08D6" w:rsidP="00F96210">
            <w:pPr>
              <w:pStyle w:val="Tabletext"/>
              <w:rPr>
                <w:rFonts w:cs="Arial"/>
                <w:bCs/>
                <w:szCs w:val="18"/>
              </w:rPr>
            </w:pPr>
          </w:p>
        </w:tc>
        <w:tc>
          <w:tcPr>
            <w:tcW w:w="862" w:type="pct"/>
            <w:vMerge/>
            <w:tcBorders>
              <w:top w:val="nil"/>
              <w:bottom w:val="single" w:sz="8" w:space="0" w:color="660066"/>
            </w:tcBorders>
            <w:shd w:val="clear" w:color="auto" w:fill="auto"/>
          </w:tcPr>
          <w:p w14:paraId="2DCC2257" w14:textId="77777777" w:rsidR="00FE08D6" w:rsidRPr="00AD7210" w:rsidRDefault="00FE08D6" w:rsidP="00F96210">
            <w:pPr>
              <w:pStyle w:val="Tabletext"/>
              <w:rPr>
                <w:rFonts w:cs="Arial"/>
                <w:szCs w:val="18"/>
              </w:rPr>
            </w:pPr>
          </w:p>
        </w:tc>
        <w:tc>
          <w:tcPr>
            <w:tcW w:w="1091" w:type="pct"/>
            <w:tcBorders>
              <w:top w:val="single" w:sz="8" w:space="0" w:color="D9D9D9" w:themeColor="background1" w:themeShade="D9"/>
              <w:bottom w:val="single" w:sz="4" w:space="0" w:color="D9D9D9" w:themeColor="background1" w:themeShade="D9"/>
            </w:tcBorders>
            <w:shd w:val="clear" w:color="auto" w:fill="auto"/>
          </w:tcPr>
          <w:p w14:paraId="0B4E3CEC" w14:textId="77777777" w:rsidR="00FE08D6" w:rsidRPr="00AD7210" w:rsidRDefault="00FE08D6" w:rsidP="00F96210">
            <w:pPr>
              <w:pStyle w:val="Tabletext"/>
              <w:rPr>
                <w:rFonts w:cs="Arial"/>
                <w:szCs w:val="18"/>
              </w:rPr>
            </w:pPr>
            <w:r w:rsidRPr="00AD7210">
              <w:rPr>
                <w:rFonts w:cs="Arial"/>
                <w:szCs w:val="18"/>
              </w:rPr>
              <w:t>Non-English speaking background countries</w:t>
            </w:r>
          </w:p>
        </w:tc>
        <w:tc>
          <w:tcPr>
            <w:tcW w:w="1406" w:type="pct"/>
            <w:tcBorders>
              <w:top w:val="single" w:sz="8" w:space="0" w:color="D9D9D9" w:themeColor="background1" w:themeShade="D9"/>
              <w:bottom w:val="single" w:sz="4" w:space="0" w:color="D9D9D9" w:themeColor="background1" w:themeShade="D9"/>
            </w:tcBorders>
            <w:shd w:val="clear" w:color="auto" w:fill="auto"/>
          </w:tcPr>
          <w:p w14:paraId="5383F0FE" w14:textId="77777777" w:rsidR="00FE08D6" w:rsidRPr="00AD7210" w:rsidRDefault="00FE08D6" w:rsidP="00F96210">
            <w:pPr>
              <w:pStyle w:val="Tabletext"/>
              <w:rPr>
                <w:rFonts w:cs="Arial"/>
                <w:szCs w:val="18"/>
              </w:rPr>
            </w:pPr>
            <w:r w:rsidRPr="00AD7210">
              <w:rPr>
                <w:rFonts w:cs="Arial"/>
                <w:szCs w:val="18"/>
              </w:rPr>
              <w:t>All non-English speaking background countries listed individually</w:t>
            </w:r>
          </w:p>
        </w:tc>
        <w:tc>
          <w:tcPr>
            <w:tcW w:w="1015" w:type="pct"/>
            <w:vMerge/>
            <w:tcBorders>
              <w:top w:val="nil"/>
            </w:tcBorders>
            <w:shd w:val="clear" w:color="auto" w:fill="auto"/>
          </w:tcPr>
          <w:p w14:paraId="07C11027" w14:textId="77777777" w:rsidR="00FE08D6" w:rsidRPr="00AD7210" w:rsidRDefault="00FE08D6" w:rsidP="00F96210">
            <w:pPr>
              <w:pStyle w:val="Tabletext"/>
              <w:rPr>
                <w:rFonts w:cs="Arial"/>
                <w:szCs w:val="18"/>
              </w:rPr>
            </w:pPr>
          </w:p>
        </w:tc>
      </w:tr>
      <w:tr w:rsidR="00FE08D6" w:rsidRPr="00AD7210" w14:paraId="48316E03" w14:textId="77777777" w:rsidTr="00F96210">
        <w:tblPrEx>
          <w:tblBorders>
            <w:top w:val="single" w:sz="12" w:space="0" w:color="000000"/>
            <w:bottom w:val="single" w:sz="12" w:space="0" w:color="000000"/>
          </w:tblBorders>
          <w:tblLook w:val="01E0" w:firstRow="1" w:lastRow="1" w:firstColumn="1" w:lastColumn="1" w:noHBand="0" w:noVBand="0"/>
        </w:tblPrEx>
        <w:tc>
          <w:tcPr>
            <w:tcW w:w="626" w:type="pct"/>
            <w:vMerge/>
            <w:tcBorders>
              <w:top w:val="nil"/>
              <w:bottom w:val="single" w:sz="8" w:space="0" w:color="660066"/>
            </w:tcBorders>
            <w:shd w:val="solid" w:color="C0C0C0" w:fill="FFFFFF"/>
          </w:tcPr>
          <w:p w14:paraId="3EC77330" w14:textId="77777777" w:rsidR="00FE08D6" w:rsidRPr="00AD7210" w:rsidRDefault="00FE08D6" w:rsidP="00F96210">
            <w:pPr>
              <w:pStyle w:val="Tabletext"/>
              <w:rPr>
                <w:rFonts w:cs="Arial"/>
                <w:bCs/>
                <w:szCs w:val="18"/>
              </w:rPr>
            </w:pPr>
          </w:p>
        </w:tc>
        <w:tc>
          <w:tcPr>
            <w:tcW w:w="862" w:type="pct"/>
            <w:vMerge/>
            <w:tcBorders>
              <w:top w:val="nil"/>
              <w:bottom w:val="single" w:sz="8" w:space="0" w:color="660066"/>
            </w:tcBorders>
            <w:shd w:val="clear" w:color="auto" w:fill="auto"/>
          </w:tcPr>
          <w:p w14:paraId="049ABB34" w14:textId="77777777" w:rsidR="00FE08D6" w:rsidRPr="00AD7210" w:rsidRDefault="00FE08D6" w:rsidP="00F96210">
            <w:pPr>
              <w:pStyle w:val="Tabletext"/>
              <w:rPr>
                <w:rFonts w:cs="Arial"/>
                <w:szCs w:val="18"/>
              </w:rPr>
            </w:pPr>
          </w:p>
        </w:tc>
        <w:tc>
          <w:tcPr>
            <w:tcW w:w="1091" w:type="pct"/>
            <w:tcBorders>
              <w:top w:val="single" w:sz="4" w:space="0" w:color="D9D9D9" w:themeColor="background1" w:themeShade="D9"/>
              <w:bottom w:val="single" w:sz="8" w:space="0" w:color="660066"/>
            </w:tcBorders>
            <w:shd w:val="clear" w:color="auto" w:fill="auto"/>
          </w:tcPr>
          <w:p w14:paraId="3F0C674C" w14:textId="77777777" w:rsidR="00FE08D6" w:rsidRPr="00AD7210" w:rsidRDefault="00FE08D6" w:rsidP="00F96210">
            <w:pPr>
              <w:pStyle w:val="Tabletext"/>
              <w:rPr>
                <w:rFonts w:cs="Arial"/>
                <w:szCs w:val="18"/>
              </w:rPr>
            </w:pPr>
            <w:r w:rsidRPr="00AD7210">
              <w:rPr>
                <w:rFonts w:cs="Arial"/>
                <w:szCs w:val="18"/>
              </w:rPr>
              <w:t>Not known</w:t>
            </w:r>
          </w:p>
        </w:tc>
        <w:tc>
          <w:tcPr>
            <w:tcW w:w="1406" w:type="pct"/>
            <w:tcBorders>
              <w:top w:val="single" w:sz="4" w:space="0" w:color="D9D9D9" w:themeColor="background1" w:themeShade="D9"/>
              <w:bottom w:val="single" w:sz="8" w:space="0" w:color="660066"/>
            </w:tcBorders>
            <w:shd w:val="clear" w:color="auto" w:fill="auto"/>
          </w:tcPr>
          <w:p w14:paraId="59E3AB4B" w14:textId="77777777" w:rsidR="00FE08D6" w:rsidRPr="00AD7210" w:rsidRDefault="00FE08D6" w:rsidP="00F96210">
            <w:pPr>
              <w:pStyle w:val="Tabletext"/>
              <w:rPr>
                <w:rFonts w:cs="Arial"/>
                <w:szCs w:val="18"/>
              </w:rPr>
            </w:pPr>
            <w:r w:rsidRPr="00AD7210">
              <w:rPr>
                <w:rFonts w:cs="Arial"/>
                <w:szCs w:val="18"/>
              </w:rPr>
              <w:t>Not known</w:t>
            </w:r>
          </w:p>
        </w:tc>
        <w:tc>
          <w:tcPr>
            <w:tcW w:w="1015" w:type="pct"/>
            <w:vMerge/>
            <w:tcBorders>
              <w:bottom w:val="single" w:sz="8" w:space="0" w:color="660066"/>
            </w:tcBorders>
            <w:shd w:val="clear" w:color="auto" w:fill="auto"/>
          </w:tcPr>
          <w:p w14:paraId="0E2F508A" w14:textId="77777777" w:rsidR="00FE08D6" w:rsidRPr="00AD7210" w:rsidRDefault="00FE08D6" w:rsidP="00F96210">
            <w:pPr>
              <w:pStyle w:val="Tabletext"/>
              <w:rPr>
                <w:rFonts w:cs="Arial"/>
                <w:szCs w:val="18"/>
              </w:rPr>
            </w:pPr>
          </w:p>
        </w:tc>
      </w:tr>
      <w:tr w:rsidR="00FE08D6" w:rsidRPr="00AD7210" w14:paraId="352B49EA"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6" w:type="pct"/>
            <w:tcBorders>
              <w:top w:val="nil"/>
              <w:left w:val="nil"/>
              <w:bottom w:val="nil"/>
              <w:right w:val="nil"/>
            </w:tcBorders>
          </w:tcPr>
          <w:p w14:paraId="2B56458E" w14:textId="77777777" w:rsidR="00FE08D6" w:rsidRPr="00AD7210" w:rsidRDefault="00FE08D6" w:rsidP="00F96210">
            <w:pPr>
              <w:pStyle w:val="tabletext-bold"/>
              <w:rPr>
                <w:rFonts w:cs="Arial"/>
                <w:szCs w:val="18"/>
              </w:rPr>
            </w:pPr>
            <w:r w:rsidRPr="00AD7210">
              <w:rPr>
                <w:rFonts w:cs="Arial"/>
                <w:szCs w:val="18"/>
              </w:rPr>
              <w:t>Note:</w:t>
            </w:r>
          </w:p>
        </w:tc>
        <w:tc>
          <w:tcPr>
            <w:tcW w:w="4374" w:type="pct"/>
            <w:gridSpan w:val="4"/>
            <w:tcBorders>
              <w:top w:val="nil"/>
              <w:left w:val="nil"/>
              <w:bottom w:val="nil"/>
              <w:right w:val="nil"/>
            </w:tcBorders>
          </w:tcPr>
          <w:p w14:paraId="27B7119C" w14:textId="385A4906" w:rsidR="00FE08D6" w:rsidRPr="00AD7210" w:rsidRDefault="00FE08D6" w:rsidP="00F96210">
            <w:pPr>
              <w:autoSpaceDE w:val="0"/>
              <w:autoSpaceDN w:val="0"/>
              <w:adjustRightInd w:val="0"/>
              <w:spacing w:before="120" w:after="120"/>
              <w:rPr>
                <w:rFonts w:ascii="Arial" w:hAnsi="Arial" w:cs="Arial"/>
                <w:sz w:val="18"/>
                <w:szCs w:val="18"/>
              </w:rPr>
            </w:pPr>
            <w:r w:rsidRPr="00AD7210">
              <w:rPr>
                <w:rFonts w:ascii="Arial" w:hAnsi="Arial" w:cs="Arial"/>
                <w:i/>
                <w:iCs/>
                <w:noProof w:val="0"/>
                <w:sz w:val="18"/>
                <w:szCs w:val="18"/>
              </w:rPr>
              <w:t xml:space="preserve">Country identifier </w:t>
            </w:r>
            <w:r w:rsidRPr="00AD7210">
              <w:rPr>
                <w:rFonts w:ascii="Arial" w:hAnsi="Arial" w:cs="Arial"/>
                <w:noProof w:val="0"/>
                <w:sz w:val="18"/>
                <w:szCs w:val="18"/>
              </w:rPr>
              <w:t xml:space="preserve">classification is based on the </w:t>
            </w:r>
            <w:r w:rsidRPr="00AD7210">
              <w:rPr>
                <w:rFonts w:ascii="Arial" w:hAnsi="Arial" w:cs="Arial"/>
                <w:i/>
                <w:iCs/>
                <w:noProof w:val="0"/>
                <w:sz w:val="18"/>
                <w:szCs w:val="18"/>
              </w:rPr>
              <w:t xml:space="preserve">Standard Australian Classification of Countries </w:t>
            </w:r>
            <w:r w:rsidRPr="00AD7210">
              <w:rPr>
                <w:rFonts w:ascii="Arial" w:hAnsi="Arial" w:cs="Arial"/>
                <w:noProof w:val="0"/>
                <w:sz w:val="18"/>
                <w:szCs w:val="18"/>
              </w:rPr>
              <w:t>(SACC),</w:t>
            </w:r>
            <w:r w:rsidR="009216BF">
              <w:rPr>
                <w:rFonts w:ascii="Arial" w:hAnsi="Arial" w:cs="Arial"/>
                <w:noProof w:val="0"/>
                <w:sz w:val="18"/>
                <w:szCs w:val="18"/>
              </w:rPr>
              <w:t xml:space="preserve"> url: </w:t>
            </w:r>
            <w:hyperlink r:id="rId25" w:history="1">
              <w:r w:rsidR="009216BF" w:rsidRPr="009216BF">
                <w:rPr>
                  <w:rStyle w:val="Hyperlink"/>
                  <w:rFonts w:ascii="Arial" w:hAnsi="Arial" w:cs="Arial"/>
                  <w:noProof w:val="0"/>
                  <w:sz w:val="18"/>
                  <w:szCs w:val="18"/>
                </w:rPr>
                <w:t>https://www.abs.gov.au/statistics/classifications/standard-australian-classification-countries-sacc/2016</w:t>
              </w:r>
            </w:hyperlink>
            <w:r w:rsidRPr="00AD7210">
              <w:rPr>
                <w:rFonts w:ascii="Arial" w:hAnsi="Arial" w:cs="Arial"/>
                <w:noProof w:val="0"/>
                <w:sz w:val="18"/>
                <w:szCs w:val="18"/>
              </w:rPr>
              <w:t>.</w:t>
            </w:r>
          </w:p>
        </w:tc>
      </w:tr>
    </w:tbl>
    <w:p w14:paraId="58BF7158" w14:textId="77777777" w:rsidR="00FE08D6" w:rsidRPr="00AD7210" w:rsidRDefault="00FE08D6" w:rsidP="00FE08D6">
      <w:pPr>
        <w:pStyle w:val="Tabletext"/>
        <w:rPr>
          <w:rFonts w:cs="Arial"/>
          <w:szCs w:val="18"/>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1560"/>
        <w:gridCol w:w="1984"/>
        <w:gridCol w:w="2552"/>
        <w:gridCol w:w="1842"/>
      </w:tblGrid>
      <w:tr w:rsidR="00FE08D6" w:rsidRPr="00AD7210" w14:paraId="271DD911" w14:textId="77777777" w:rsidTr="00F96210">
        <w:tc>
          <w:tcPr>
            <w:tcW w:w="9072" w:type="dxa"/>
            <w:gridSpan w:val="5"/>
            <w:tcBorders>
              <w:top w:val="nil"/>
              <w:left w:val="nil"/>
              <w:bottom w:val="nil"/>
              <w:right w:val="nil"/>
            </w:tcBorders>
            <w:shd w:val="clear" w:color="auto" w:fill="CC0000"/>
          </w:tcPr>
          <w:p w14:paraId="436C26EB"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558227DA"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tcBorders>
              <w:top w:val="nil"/>
              <w:bottom w:val="single" w:sz="8" w:space="0" w:color="CC0000"/>
            </w:tcBorders>
            <w:shd w:val="clear" w:color="auto" w:fill="auto"/>
          </w:tcPr>
          <w:p w14:paraId="3F1D36E5"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560" w:type="dxa"/>
            <w:tcBorders>
              <w:top w:val="nil"/>
              <w:bottom w:val="single" w:sz="8" w:space="0" w:color="CC0000"/>
            </w:tcBorders>
            <w:shd w:val="clear" w:color="auto" w:fill="auto"/>
          </w:tcPr>
          <w:p w14:paraId="5ECFC13D"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1984" w:type="dxa"/>
            <w:tcBorders>
              <w:top w:val="nil"/>
              <w:bottom w:val="single" w:sz="8" w:space="0" w:color="CC0000"/>
            </w:tcBorders>
            <w:shd w:val="clear" w:color="auto" w:fill="auto"/>
          </w:tcPr>
          <w:p w14:paraId="63351707"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2552" w:type="dxa"/>
            <w:tcBorders>
              <w:top w:val="nil"/>
              <w:bottom w:val="single" w:sz="8" w:space="0" w:color="CC0000"/>
            </w:tcBorders>
            <w:shd w:val="clear" w:color="auto" w:fill="auto"/>
          </w:tcPr>
          <w:p w14:paraId="06C14788"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842" w:type="dxa"/>
            <w:tcBorders>
              <w:top w:val="nil"/>
              <w:bottom w:val="single" w:sz="8" w:space="0" w:color="CC0000"/>
            </w:tcBorders>
            <w:shd w:val="clear" w:color="auto" w:fill="auto"/>
          </w:tcPr>
          <w:p w14:paraId="3FE1D3AB"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26DF7EAF"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val="restart"/>
            <w:tcBorders>
              <w:top w:val="single" w:sz="8" w:space="0" w:color="CC0000"/>
              <w:bottom w:val="single" w:sz="8" w:space="0" w:color="CC0000"/>
            </w:tcBorders>
            <w:shd w:val="clear" w:color="auto" w:fill="auto"/>
          </w:tcPr>
          <w:p w14:paraId="7D3FC323" w14:textId="77777777" w:rsidR="00FE08D6" w:rsidRPr="00AD7210" w:rsidRDefault="00FE08D6" w:rsidP="00F96210">
            <w:pPr>
              <w:pStyle w:val="tabletext-bold"/>
              <w:rPr>
                <w:rFonts w:cs="Arial"/>
                <w:szCs w:val="18"/>
              </w:rPr>
            </w:pPr>
            <w:r w:rsidRPr="00AD7210">
              <w:rPr>
                <w:rFonts w:cs="Arial"/>
                <w:szCs w:val="18"/>
              </w:rPr>
              <w:t>English speaking background (based on Country of birth)</w:t>
            </w:r>
          </w:p>
        </w:tc>
        <w:tc>
          <w:tcPr>
            <w:tcW w:w="1560" w:type="dxa"/>
            <w:vMerge w:val="restart"/>
            <w:tcBorders>
              <w:top w:val="single" w:sz="8" w:space="0" w:color="CC0000"/>
              <w:bottom w:val="single" w:sz="8" w:space="0" w:color="CC0000"/>
            </w:tcBorders>
            <w:shd w:val="clear" w:color="auto" w:fill="auto"/>
          </w:tcPr>
          <w:p w14:paraId="122E19F7" w14:textId="77777777" w:rsidR="00FE08D6" w:rsidRPr="00AD7210" w:rsidRDefault="00FE08D6" w:rsidP="00F96210">
            <w:pPr>
              <w:pStyle w:val="Tabletext"/>
              <w:rPr>
                <w:rFonts w:cs="Arial"/>
                <w:szCs w:val="18"/>
              </w:rPr>
            </w:pPr>
            <w:r w:rsidRPr="00AD7210">
              <w:rPr>
                <w:rFonts w:cs="Arial"/>
                <w:szCs w:val="18"/>
              </w:rPr>
              <w:t>The language region (English-speaking or non English-speaking) of the country in which a student was born.</w:t>
            </w:r>
          </w:p>
        </w:tc>
        <w:tc>
          <w:tcPr>
            <w:tcW w:w="1984" w:type="dxa"/>
            <w:tcBorders>
              <w:top w:val="single" w:sz="8" w:space="0" w:color="CC0000"/>
              <w:bottom w:val="nil"/>
            </w:tcBorders>
            <w:shd w:val="clear" w:color="auto" w:fill="auto"/>
          </w:tcPr>
          <w:p w14:paraId="0DA6E323" w14:textId="77777777" w:rsidR="00FE08D6" w:rsidRPr="00AD7210" w:rsidRDefault="00FE08D6" w:rsidP="00F96210">
            <w:pPr>
              <w:pStyle w:val="Tabletext"/>
              <w:rPr>
                <w:rFonts w:cs="Arial"/>
                <w:szCs w:val="18"/>
              </w:rPr>
            </w:pPr>
            <w:r w:rsidRPr="00AD7210">
              <w:rPr>
                <w:rFonts w:cs="Arial"/>
                <w:szCs w:val="18"/>
              </w:rPr>
              <w:t>English speaking background countries</w:t>
            </w:r>
          </w:p>
        </w:tc>
        <w:tc>
          <w:tcPr>
            <w:tcW w:w="2552" w:type="dxa"/>
            <w:tcBorders>
              <w:top w:val="single" w:sz="8" w:space="0" w:color="CC0000"/>
              <w:bottom w:val="nil"/>
            </w:tcBorders>
            <w:shd w:val="clear" w:color="auto" w:fill="auto"/>
          </w:tcPr>
          <w:p w14:paraId="5664775A" w14:textId="77777777" w:rsidR="00FE08D6" w:rsidRPr="00AD7210" w:rsidRDefault="00FE08D6" w:rsidP="00F96210">
            <w:pPr>
              <w:pStyle w:val="Tabletext"/>
              <w:rPr>
                <w:rFonts w:cs="Arial"/>
                <w:szCs w:val="18"/>
              </w:rPr>
            </w:pPr>
            <w:r w:rsidRPr="00AD7210">
              <w:rPr>
                <w:rFonts w:cs="Arial"/>
                <w:szCs w:val="18"/>
              </w:rPr>
              <w:t>'Australia' and 'Other English speaking background countries' listed and then individual English speaking countries listed.</w:t>
            </w:r>
          </w:p>
        </w:tc>
        <w:tc>
          <w:tcPr>
            <w:tcW w:w="1842" w:type="dxa"/>
            <w:vMerge w:val="restart"/>
            <w:tcBorders>
              <w:top w:val="single" w:sz="8" w:space="0" w:color="CC0000"/>
              <w:bottom w:val="nil"/>
            </w:tcBorders>
            <w:shd w:val="clear" w:color="auto" w:fill="auto"/>
          </w:tcPr>
          <w:p w14:paraId="67439607"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Country identifier [Birth] </w:t>
            </w:r>
            <w:r w:rsidRPr="00AD7210">
              <w:rPr>
                <w:rFonts w:cs="Arial"/>
                <w:szCs w:val="18"/>
              </w:rPr>
              <w:t xml:space="preserve">from the </w:t>
            </w:r>
            <w:r w:rsidRPr="00AD7210">
              <w:rPr>
                <w:rFonts w:cs="Arial"/>
                <w:i/>
                <w:szCs w:val="18"/>
              </w:rPr>
              <w:t>Client</w:t>
            </w:r>
            <w:r w:rsidRPr="00AD7210">
              <w:rPr>
                <w:rFonts w:cs="Arial"/>
                <w:szCs w:val="18"/>
              </w:rPr>
              <w:t xml:space="preserve"> file.</w:t>
            </w:r>
          </w:p>
        </w:tc>
      </w:tr>
      <w:tr w:rsidR="00FE08D6" w:rsidRPr="00AD7210" w14:paraId="7996ABC5"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rPr>
          <w:trHeight w:val="417"/>
        </w:trPr>
        <w:tc>
          <w:tcPr>
            <w:tcW w:w="1134" w:type="dxa"/>
            <w:vMerge/>
            <w:tcBorders>
              <w:top w:val="nil"/>
              <w:bottom w:val="single" w:sz="8" w:space="0" w:color="CC0000"/>
            </w:tcBorders>
            <w:shd w:val="clear" w:color="auto" w:fill="BFBFBF" w:themeFill="background1" w:themeFillShade="BF"/>
          </w:tcPr>
          <w:p w14:paraId="670BC7E1" w14:textId="77777777" w:rsidR="00FE08D6" w:rsidRPr="00AD7210" w:rsidRDefault="00FE08D6" w:rsidP="00F96210">
            <w:pPr>
              <w:pStyle w:val="Tabletext"/>
              <w:rPr>
                <w:rFonts w:cs="Arial"/>
                <w:bCs/>
                <w:szCs w:val="18"/>
              </w:rPr>
            </w:pPr>
          </w:p>
        </w:tc>
        <w:tc>
          <w:tcPr>
            <w:tcW w:w="1560" w:type="dxa"/>
            <w:vMerge/>
            <w:tcBorders>
              <w:top w:val="nil"/>
              <w:bottom w:val="single" w:sz="8" w:space="0" w:color="CC0000"/>
            </w:tcBorders>
            <w:shd w:val="clear" w:color="auto" w:fill="auto"/>
          </w:tcPr>
          <w:p w14:paraId="49FFE771" w14:textId="77777777" w:rsidR="00FE08D6" w:rsidRPr="00AD7210" w:rsidRDefault="00FE08D6" w:rsidP="00F96210">
            <w:pPr>
              <w:pStyle w:val="Tabletext"/>
              <w:rPr>
                <w:rFonts w:cs="Arial"/>
                <w:szCs w:val="18"/>
              </w:rPr>
            </w:pPr>
          </w:p>
        </w:tc>
        <w:tc>
          <w:tcPr>
            <w:tcW w:w="1984" w:type="dxa"/>
            <w:tcBorders>
              <w:top w:val="nil"/>
              <w:bottom w:val="single" w:sz="4" w:space="0" w:color="D9D9D9" w:themeColor="background1" w:themeShade="D9"/>
            </w:tcBorders>
            <w:shd w:val="clear" w:color="auto" w:fill="auto"/>
          </w:tcPr>
          <w:p w14:paraId="795EB8AF" w14:textId="77777777" w:rsidR="00FE08D6" w:rsidRPr="00AD7210" w:rsidRDefault="00FE08D6" w:rsidP="00F96210">
            <w:pPr>
              <w:pStyle w:val="Tabletext"/>
              <w:rPr>
                <w:rFonts w:cs="Arial"/>
                <w:szCs w:val="18"/>
              </w:rPr>
            </w:pPr>
            <w:r w:rsidRPr="00AD7210">
              <w:rPr>
                <w:rFonts w:cs="Arial"/>
                <w:szCs w:val="18"/>
              </w:rPr>
              <w:t>Non-English speaking background countries</w:t>
            </w:r>
          </w:p>
        </w:tc>
        <w:tc>
          <w:tcPr>
            <w:tcW w:w="2552" w:type="dxa"/>
            <w:tcBorders>
              <w:top w:val="nil"/>
              <w:bottom w:val="single" w:sz="4" w:space="0" w:color="D9D9D9" w:themeColor="background1" w:themeShade="D9"/>
            </w:tcBorders>
            <w:shd w:val="clear" w:color="auto" w:fill="auto"/>
          </w:tcPr>
          <w:p w14:paraId="41DFFB39" w14:textId="77777777" w:rsidR="00FE08D6" w:rsidRPr="00AD7210" w:rsidRDefault="00FE08D6" w:rsidP="00F96210">
            <w:pPr>
              <w:pStyle w:val="Tabletext"/>
              <w:rPr>
                <w:rFonts w:cs="Arial"/>
                <w:szCs w:val="18"/>
              </w:rPr>
            </w:pPr>
            <w:r w:rsidRPr="00AD7210">
              <w:rPr>
                <w:rFonts w:cs="Arial"/>
                <w:szCs w:val="18"/>
              </w:rPr>
              <w:t>All non-English speaking background countries listed individually</w:t>
            </w:r>
          </w:p>
        </w:tc>
        <w:tc>
          <w:tcPr>
            <w:tcW w:w="1842" w:type="dxa"/>
            <w:vMerge/>
            <w:tcBorders>
              <w:top w:val="nil"/>
            </w:tcBorders>
            <w:shd w:val="clear" w:color="auto" w:fill="auto"/>
          </w:tcPr>
          <w:p w14:paraId="48B5980B" w14:textId="77777777" w:rsidR="00FE08D6" w:rsidRPr="00AD7210" w:rsidRDefault="00FE08D6" w:rsidP="00F96210">
            <w:pPr>
              <w:pStyle w:val="Tabletext"/>
              <w:rPr>
                <w:rFonts w:cs="Arial"/>
                <w:szCs w:val="18"/>
              </w:rPr>
            </w:pPr>
          </w:p>
        </w:tc>
      </w:tr>
      <w:tr w:rsidR="00FE08D6" w:rsidRPr="00AD7210" w14:paraId="29ADBA85"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rPr>
          <w:trHeight w:val="417"/>
        </w:trPr>
        <w:tc>
          <w:tcPr>
            <w:tcW w:w="1134" w:type="dxa"/>
            <w:vMerge/>
            <w:tcBorders>
              <w:top w:val="nil"/>
              <w:bottom w:val="single" w:sz="8" w:space="0" w:color="CC0000"/>
            </w:tcBorders>
            <w:shd w:val="clear" w:color="auto" w:fill="BFBFBF" w:themeFill="background1" w:themeFillShade="BF"/>
          </w:tcPr>
          <w:p w14:paraId="2448933D" w14:textId="77777777" w:rsidR="00FE08D6" w:rsidRPr="00AD7210" w:rsidRDefault="00FE08D6" w:rsidP="00F96210">
            <w:pPr>
              <w:pStyle w:val="Tabletext"/>
              <w:rPr>
                <w:rFonts w:cs="Arial"/>
                <w:bCs/>
                <w:szCs w:val="18"/>
              </w:rPr>
            </w:pPr>
          </w:p>
        </w:tc>
        <w:tc>
          <w:tcPr>
            <w:tcW w:w="1560" w:type="dxa"/>
            <w:vMerge/>
            <w:tcBorders>
              <w:top w:val="nil"/>
              <w:bottom w:val="single" w:sz="8" w:space="0" w:color="CC0000"/>
            </w:tcBorders>
            <w:shd w:val="clear" w:color="auto" w:fill="auto"/>
          </w:tcPr>
          <w:p w14:paraId="0F454994" w14:textId="77777777" w:rsidR="00FE08D6" w:rsidRPr="00AD7210" w:rsidRDefault="00FE08D6" w:rsidP="00F96210">
            <w:pPr>
              <w:pStyle w:val="Tabletext"/>
              <w:rPr>
                <w:rFonts w:cs="Arial"/>
                <w:szCs w:val="18"/>
              </w:rPr>
            </w:pPr>
          </w:p>
        </w:tc>
        <w:tc>
          <w:tcPr>
            <w:tcW w:w="1984" w:type="dxa"/>
            <w:tcBorders>
              <w:top w:val="single" w:sz="4" w:space="0" w:color="D9D9D9" w:themeColor="background1" w:themeShade="D9"/>
              <w:bottom w:val="single" w:sz="8" w:space="0" w:color="CC0000"/>
            </w:tcBorders>
            <w:shd w:val="clear" w:color="auto" w:fill="auto"/>
          </w:tcPr>
          <w:p w14:paraId="70247201" w14:textId="77777777" w:rsidR="00FE08D6" w:rsidRPr="00AD7210" w:rsidRDefault="00FE08D6" w:rsidP="00F96210">
            <w:pPr>
              <w:pStyle w:val="Tabletext"/>
              <w:rPr>
                <w:rFonts w:cs="Arial"/>
                <w:szCs w:val="18"/>
              </w:rPr>
            </w:pPr>
            <w:r w:rsidRPr="00AD7210">
              <w:rPr>
                <w:rFonts w:cs="Arial"/>
                <w:szCs w:val="18"/>
              </w:rPr>
              <w:t>Not known</w:t>
            </w:r>
          </w:p>
        </w:tc>
        <w:tc>
          <w:tcPr>
            <w:tcW w:w="2552" w:type="dxa"/>
            <w:tcBorders>
              <w:top w:val="single" w:sz="4" w:space="0" w:color="D9D9D9" w:themeColor="background1" w:themeShade="D9"/>
              <w:bottom w:val="single" w:sz="8" w:space="0" w:color="CC0000"/>
            </w:tcBorders>
            <w:shd w:val="clear" w:color="auto" w:fill="auto"/>
          </w:tcPr>
          <w:p w14:paraId="413675E4" w14:textId="77777777" w:rsidR="00FE08D6" w:rsidRPr="00AD7210" w:rsidRDefault="00FE08D6" w:rsidP="00F96210">
            <w:pPr>
              <w:pStyle w:val="Tabletext"/>
              <w:rPr>
                <w:rFonts w:cs="Arial"/>
                <w:szCs w:val="18"/>
              </w:rPr>
            </w:pPr>
            <w:r w:rsidRPr="00AD7210">
              <w:rPr>
                <w:rFonts w:cs="Arial"/>
                <w:szCs w:val="18"/>
              </w:rPr>
              <w:t>Not known</w:t>
            </w:r>
          </w:p>
        </w:tc>
        <w:tc>
          <w:tcPr>
            <w:tcW w:w="1842" w:type="dxa"/>
            <w:vMerge/>
            <w:tcBorders>
              <w:bottom w:val="single" w:sz="8" w:space="0" w:color="CC0000"/>
            </w:tcBorders>
            <w:shd w:val="clear" w:color="auto" w:fill="auto"/>
          </w:tcPr>
          <w:p w14:paraId="61558A76" w14:textId="77777777" w:rsidR="00FE08D6" w:rsidRPr="00AD7210" w:rsidRDefault="00FE08D6" w:rsidP="00F96210">
            <w:pPr>
              <w:pStyle w:val="Tabletext"/>
              <w:rPr>
                <w:rFonts w:cs="Arial"/>
                <w:szCs w:val="18"/>
              </w:rPr>
            </w:pPr>
          </w:p>
        </w:tc>
      </w:tr>
      <w:tr w:rsidR="00FE08D6" w:rsidRPr="00AD7210" w14:paraId="3B0413EB" w14:textId="77777777" w:rsidTr="00F96210">
        <w:tc>
          <w:tcPr>
            <w:tcW w:w="1134" w:type="dxa"/>
            <w:tcBorders>
              <w:top w:val="nil"/>
              <w:left w:val="nil"/>
              <w:bottom w:val="nil"/>
              <w:right w:val="nil"/>
            </w:tcBorders>
          </w:tcPr>
          <w:p w14:paraId="08D93824" w14:textId="77777777" w:rsidR="00FE08D6" w:rsidRPr="00AD7210" w:rsidRDefault="00FE08D6" w:rsidP="00F96210">
            <w:pPr>
              <w:pStyle w:val="tabletext-bold"/>
              <w:rPr>
                <w:rFonts w:cs="Arial"/>
                <w:szCs w:val="18"/>
              </w:rPr>
            </w:pPr>
            <w:r w:rsidRPr="00AD7210">
              <w:rPr>
                <w:rFonts w:cs="Arial"/>
                <w:szCs w:val="18"/>
              </w:rPr>
              <w:t>Note:</w:t>
            </w:r>
          </w:p>
        </w:tc>
        <w:tc>
          <w:tcPr>
            <w:tcW w:w="7938" w:type="dxa"/>
            <w:gridSpan w:val="4"/>
            <w:tcBorders>
              <w:top w:val="nil"/>
              <w:left w:val="nil"/>
              <w:bottom w:val="nil"/>
              <w:right w:val="nil"/>
            </w:tcBorders>
          </w:tcPr>
          <w:p w14:paraId="104B7CEC" w14:textId="0D59E692" w:rsidR="00FE08D6" w:rsidRPr="00AD7210" w:rsidRDefault="00FE08D6" w:rsidP="00F96210">
            <w:pPr>
              <w:autoSpaceDE w:val="0"/>
              <w:autoSpaceDN w:val="0"/>
              <w:adjustRightInd w:val="0"/>
              <w:spacing w:before="120" w:after="120"/>
              <w:rPr>
                <w:rFonts w:ascii="Arial" w:hAnsi="Arial" w:cs="Arial"/>
                <w:sz w:val="18"/>
                <w:szCs w:val="18"/>
              </w:rPr>
            </w:pPr>
            <w:r w:rsidRPr="00AD7210">
              <w:rPr>
                <w:rFonts w:ascii="Arial" w:hAnsi="Arial" w:cs="Arial"/>
                <w:i/>
                <w:iCs/>
                <w:noProof w:val="0"/>
                <w:sz w:val="18"/>
                <w:szCs w:val="18"/>
              </w:rPr>
              <w:t xml:space="preserve">Country identifier </w:t>
            </w:r>
            <w:r w:rsidRPr="00AD7210">
              <w:rPr>
                <w:rFonts w:ascii="Arial" w:hAnsi="Arial" w:cs="Arial"/>
                <w:noProof w:val="0"/>
                <w:sz w:val="18"/>
                <w:szCs w:val="18"/>
              </w:rPr>
              <w:t xml:space="preserve">classification is based on the </w:t>
            </w:r>
            <w:r w:rsidRPr="00AD7210">
              <w:rPr>
                <w:rFonts w:ascii="Arial" w:hAnsi="Arial" w:cs="Arial"/>
                <w:i/>
                <w:iCs/>
                <w:noProof w:val="0"/>
                <w:sz w:val="18"/>
                <w:szCs w:val="18"/>
              </w:rPr>
              <w:t xml:space="preserve">Standard Australian Classification of Countries </w:t>
            </w:r>
            <w:r w:rsidRPr="00AD7210">
              <w:rPr>
                <w:rFonts w:ascii="Arial" w:hAnsi="Arial" w:cs="Arial"/>
                <w:noProof w:val="0"/>
                <w:sz w:val="18"/>
                <w:szCs w:val="18"/>
              </w:rPr>
              <w:t xml:space="preserve">(SACC), </w:t>
            </w:r>
            <w:r w:rsidR="009216BF">
              <w:rPr>
                <w:rFonts w:ascii="Arial" w:hAnsi="Arial" w:cs="Arial"/>
                <w:noProof w:val="0"/>
                <w:sz w:val="18"/>
                <w:szCs w:val="18"/>
              </w:rPr>
              <w:t xml:space="preserve">url: </w:t>
            </w:r>
            <w:hyperlink r:id="rId26" w:history="1">
              <w:r w:rsidR="009216BF" w:rsidRPr="009216BF">
                <w:rPr>
                  <w:rStyle w:val="Hyperlink"/>
                  <w:rFonts w:ascii="Arial" w:hAnsi="Arial" w:cs="Arial"/>
                  <w:noProof w:val="0"/>
                  <w:sz w:val="18"/>
                  <w:szCs w:val="18"/>
                </w:rPr>
                <w:t>https://www.abs.gov.au/statistics/classifications/standard-australian-classification-countries-sacc/2016</w:t>
              </w:r>
            </w:hyperlink>
            <w:r w:rsidR="009216BF" w:rsidRPr="00AD7210">
              <w:rPr>
                <w:rFonts w:ascii="Arial" w:hAnsi="Arial" w:cs="Arial"/>
                <w:noProof w:val="0"/>
                <w:sz w:val="18"/>
                <w:szCs w:val="18"/>
              </w:rPr>
              <w:t>.</w:t>
            </w:r>
            <w:r w:rsidRPr="00AD7210">
              <w:rPr>
                <w:rFonts w:ascii="Arial" w:hAnsi="Arial" w:cs="Arial"/>
                <w:noProof w:val="0"/>
                <w:sz w:val="18"/>
                <w:szCs w:val="18"/>
              </w:rPr>
              <w:t>.</w:t>
            </w:r>
          </w:p>
        </w:tc>
      </w:tr>
    </w:tbl>
    <w:p w14:paraId="1326352D" w14:textId="77777777" w:rsidR="00FE08D6" w:rsidRPr="00AD7210" w:rsidRDefault="00FE08D6" w:rsidP="00FE08D6">
      <w:pPr>
        <w:tabs>
          <w:tab w:val="right" w:leader="dot" w:pos="9072"/>
        </w:tabs>
        <w:spacing w:before="240"/>
        <w:rPr>
          <w:rFonts w:ascii="Arial" w:hAnsi="Arial" w:cs="Arial"/>
          <w:b/>
          <w:sz w:val="18"/>
          <w:szCs w:val="18"/>
        </w:rPr>
      </w:pPr>
    </w:p>
    <w:p w14:paraId="5D3A422A" w14:textId="77777777" w:rsidR="00FE08D6" w:rsidRPr="00AD7210" w:rsidRDefault="00FE08D6" w:rsidP="00FE08D6">
      <w:pPr>
        <w:pStyle w:val="H2Headings"/>
        <w:rPr>
          <w:rFonts w:cs="Arial"/>
          <w:sz w:val="18"/>
          <w:szCs w:val="18"/>
          <w:lang w:val="en-US"/>
        </w:rPr>
      </w:pPr>
      <w:bookmarkStart w:id="128" w:name="_Toc183599501"/>
      <w:r w:rsidRPr="00AD7210">
        <w:rPr>
          <w:rFonts w:cs="Arial"/>
          <w:sz w:val="18"/>
          <w:szCs w:val="18"/>
          <w:lang w:val="en-US"/>
        </w:rPr>
        <w:lastRenderedPageBreak/>
        <w:t>Estimated population</w:t>
      </w:r>
      <w:bookmarkEnd w:id="128"/>
    </w:p>
    <w:p w14:paraId="1F093487"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2694"/>
        <w:gridCol w:w="6378"/>
      </w:tblGrid>
      <w:tr w:rsidR="00FE08D6" w:rsidRPr="00AD7210" w14:paraId="32270DDD" w14:textId="77777777" w:rsidTr="00F96210">
        <w:tc>
          <w:tcPr>
            <w:tcW w:w="2694" w:type="dxa"/>
            <w:shd w:val="clear" w:color="auto" w:fill="F2F2F2" w:themeFill="background1" w:themeFillShade="F2"/>
          </w:tcPr>
          <w:p w14:paraId="3F30EEC4"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78" w:type="dxa"/>
            <w:shd w:val="clear" w:color="auto" w:fill="F2F2F2" w:themeFill="background1" w:themeFillShade="F2"/>
          </w:tcPr>
          <w:p w14:paraId="5344B93B"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0E82F915"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29E0DA65" w14:textId="50EA543B" w:rsidR="00FE08D6" w:rsidRPr="006016C9" w:rsidRDefault="00FE08D6" w:rsidP="006016C9">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096ACBDB" w14:textId="77777777" w:rsidTr="00F96210">
        <w:tc>
          <w:tcPr>
            <w:tcW w:w="2694" w:type="dxa"/>
            <w:shd w:val="clear" w:color="auto" w:fill="auto"/>
          </w:tcPr>
          <w:p w14:paraId="1F4BA177" w14:textId="77777777" w:rsidR="00FE08D6" w:rsidRPr="00AD7210" w:rsidRDefault="00FE08D6" w:rsidP="00F96210">
            <w:pPr>
              <w:pStyle w:val="tabletext-bold"/>
              <w:rPr>
                <w:rFonts w:cs="Arial"/>
                <w:szCs w:val="18"/>
              </w:rPr>
            </w:pPr>
          </w:p>
        </w:tc>
        <w:tc>
          <w:tcPr>
            <w:tcW w:w="6378" w:type="dxa"/>
            <w:shd w:val="clear" w:color="auto" w:fill="auto"/>
          </w:tcPr>
          <w:p w14:paraId="337E2554" w14:textId="77777777" w:rsidR="00FE08D6" w:rsidRPr="00AD7210" w:rsidRDefault="00FE08D6" w:rsidP="00F96210">
            <w:pPr>
              <w:pStyle w:val="Tabletext"/>
              <w:rPr>
                <w:rFonts w:cs="Arial"/>
                <w:szCs w:val="18"/>
                <w:lang w:val="en-US" w:eastAsia="en-US"/>
              </w:rPr>
            </w:pPr>
          </w:p>
        </w:tc>
      </w:tr>
      <w:tr w:rsidR="00FE08D6" w:rsidRPr="00AD7210" w14:paraId="54C5D02F" w14:textId="77777777" w:rsidTr="00F96210">
        <w:tc>
          <w:tcPr>
            <w:tcW w:w="2694" w:type="dxa"/>
            <w:shd w:val="clear" w:color="auto" w:fill="auto"/>
          </w:tcPr>
          <w:p w14:paraId="611B36D8" w14:textId="77777777" w:rsidR="00FE08D6" w:rsidRPr="00AD7210" w:rsidRDefault="00FE08D6" w:rsidP="00F96210">
            <w:pPr>
              <w:pStyle w:val="tabletext-bold"/>
              <w:rPr>
                <w:rFonts w:cs="Arial"/>
                <w:szCs w:val="18"/>
              </w:rPr>
            </w:pPr>
            <w:r w:rsidRPr="00AD7210">
              <w:rPr>
                <w:rFonts w:cs="Arial"/>
                <w:szCs w:val="18"/>
              </w:rPr>
              <w:t>Usage:</w:t>
            </w:r>
          </w:p>
        </w:tc>
        <w:tc>
          <w:tcPr>
            <w:tcW w:w="6378" w:type="dxa"/>
            <w:shd w:val="clear" w:color="auto" w:fill="auto"/>
          </w:tcPr>
          <w:p w14:paraId="6C13F5B3"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 xml:space="preserve">This field is a 'counting' field. It is contained under the 'Counting' field in the 'Fields' list. </w:t>
            </w:r>
            <w:r w:rsidRPr="00AD7210">
              <w:rPr>
                <w:rFonts w:cs="Arial"/>
                <w:szCs w:val="18"/>
                <w:lang w:val="en-US" w:eastAsia="en-US"/>
              </w:rPr>
              <w:br/>
            </w:r>
          </w:p>
        </w:tc>
      </w:tr>
      <w:tr w:rsidR="00FE08D6" w:rsidRPr="00AD7210" w14:paraId="1C857E33" w14:textId="77777777" w:rsidTr="00F96210">
        <w:tc>
          <w:tcPr>
            <w:tcW w:w="2694" w:type="dxa"/>
            <w:shd w:val="clear" w:color="auto" w:fill="auto"/>
          </w:tcPr>
          <w:p w14:paraId="43D0742A" w14:textId="77777777" w:rsidR="00FE08D6" w:rsidRPr="00AD7210" w:rsidRDefault="00FE08D6" w:rsidP="00F96210">
            <w:pPr>
              <w:pStyle w:val="tabletext-bold"/>
              <w:rPr>
                <w:rFonts w:cs="Arial"/>
                <w:szCs w:val="18"/>
              </w:rPr>
            </w:pPr>
            <w:r w:rsidRPr="00AD7210">
              <w:rPr>
                <w:rFonts w:cs="Arial"/>
                <w:szCs w:val="18"/>
              </w:rPr>
              <w:t>See also:</w:t>
            </w:r>
          </w:p>
        </w:tc>
        <w:tc>
          <w:tcPr>
            <w:tcW w:w="6378" w:type="dxa"/>
            <w:shd w:val="clear" w:color="auto" w:fill="auto"/>
          </w:tcPr>
          <w:p w14:paraId="2F0547F9" w14:textId="77777777" w:rsidR="00FE08D6" w:rsidRPr="00AD7210" w:rsidRDefault="00FE08D6" w:rsidP="00F96210">
            <w:pPr>
              <w:pStyle w:val="tabletext-bold"/>
              <w:rPr>
                <w:rFonts w:cs="Arial"/>
                <w:szCs w:val="18"/>
              </w:rPr>
            </w:pPr>
            <w:r w:rsidRPr="00AD7210">
              <w:rPr>
                <w:rFonts w:cs="Arial"/>
                <w:szCs w:val="18"/>
              </w:rPr>
              <w:t>Respondents</w:t>
            </w:r>
          </w:p>
          <w:p w14:paraId="78A6F7B1"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The National Student Outcomes Survey relies on students replying to the survey. The number of respondents is then 'weighted' to what is considered the estimated population of students who have completed a study enrolment. The respondent’s field provides a count of the actual number of survey respondents for a particular year. Estimates based on five or fewer respondents should not be reported as they are unreliable.</w:t>
            </w:r>
          </w:p>
          <w:p w14:paraId="38793225"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The 'Estimated population' is the default count for the National Student Outcomes Survey database. For example, when this database is opened and a selection of fields added (not from the 'Count' option) the data displayed will be that of the estimated population for the survey.</w:t>
            </w:r>
            <w:r w:rsidRPr="00AD7210">
              <w:rPr>
                <w:rFonts w:cs="Arial"/>
                <w:szCs w:val="18"/>
                <w:lang w:val="en-US" w:eastAsia="en-US"/>
              </w:rPr>
              <w:br/>
            </w:r>
          </w:p>
        </w:tc>
      </w:tr>
    </w:tbl>
    <w:p w14:paraId="48472C50" w14:textId="77777777" w:rsidR="00FE08D6" w:rsidRPr="00AD7210" w:rsidRDefault="00FE08D6" w:rsidP="00FE08D6">
      <w:pPr>
        <w:pStyle w:val="Tabletext"/>
        <w:rPr>
          <w:rFonts w:cs="Arial"/>
          <w:szCs w:val="18"/>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1560"/>
        <w:gridCol w:w="2126"/>
        <w:gridCol w:w="2126"/>
        <w:gridCol w:w="2126"/>
      </w:tblGrid>
      <w:tr w:rsidR="00FE08D6" w:rsidRPr="00AD7210" w14:paraId="4519D9C7" w14:textId="77777777" w:rsidTr="00F96210">
        <w:tc>
          <w:tcPr>
            <w:tcW w:w="9072" w:type="dxa"/>
            <w:gridSpan w:val="5"/>
            <w:tcBorders>
              <w:top w:val="nil"/>
              <w:left w:val="nil"/>
              <w:bottom w:val="nil"/>
              <w:right w:val="nil"/>
            </w:tcBorders>
            <w:shd w:val="clear" w:color="auto" w:fill="00B050"/>
          </w:tcPr>
          <w:p w14:paraId="6D7BE555"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w:t>
            </w:r>
          </w:p>
        </w:tc>
      </w:tr>
      <w:tr w:rsidR="00FE08D6" w:rsidRPr="00AD7210" w14:paraId="1EBDEE71"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tcBorders>
              <w:top w:val="nil"/>
              <w:bottom w:val="single" w:sz="8" w:space="0" w:color="00B050"/>
            </w:tcBorders>
            <w:shd w:val="clear" w:color="auto" w:fill="auto"/>
          </w:tcPr>
          <w:p w14:paraId="0BC4705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560" w:type="dxa"/>
            <w:tcBorders>
              <w:top w:val="nil"/>
              <w:bottom w:val="single" w:sz="8" w:space="0" w:color="00B050"/>
            </w:tcBorders>
            <w:shd w:val="clear" w:color="auto" w:fill="auto"/>
          </w:tcPr>
          <w:p w14:paraId="0A16E3FF"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126" w:type="dxa"/>
            <w:tcBorders>
              <w:top w:val="nil"/>
              <w:bottom w:val="single" w:sz="8" w:space="0" w:color="00B050"/>
            </w:tcBorders>
            <w:shd w:val="clear" w:color="auto" w:fill="auto"/>
          </w:tcPr>
          <w:p w14:paraId="2B356310"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2126" w:type="dxa"/>
            <w:tcBorders>
              <w:top w:val="nil"/>
              <w:bottom w:val="single" w:sz="8" w:space="0" w:color="00B050"/>
            </w:tcBorders>
            <w:shd w:val="clear" w:color="auto" w:fill="auto"/>
          </w:tcPr>
          <w:p w14:paraId="3A2623D8"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2126" w:type="dxa"/>
            <w:tcBorders>
              <w:top w:val="nil"/>
              <w:bottom w:val="single" w:sz="8" w:space="0" w:color="00B050"/>
            </w:tcBorders>
            <w:shd w:val="clear" w:color="auto" w:fill="auto"/>
          </w:tcPr>
          <w:p w14:paraId="6439F6C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1429BC33"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rPr>
          <w:trHeight w:val="1014"/>
        </w:trPr>
        <w:tc>
          <w:tcPr>
            <w:tcW w:w="1134" w:type="dxa"/>
            <w:tcBorders>
              <w:top w:val="single" w:sz="8" w:space="0" w:color="00B050"/>
              <w:bottom w:val="single" w:sz="8" w:space="0" w:color="00B050"/>
            </w:tcBorders>
            <w:shd w:val="clear" w:color="auto" w:fill="auto"/>
          </w:tcPr>
          <w:p w14:paraId="777121F7" w14:textId="77777777" w:rsidR="00FE08D6" w:rsidRPr="00AD7210" w:rsidRDefault="00FE08D6" w:rsidP="00F96210">
            <w:pPr>
              <w:pStyle w:val="tabletext-bold"/>
              <w:rPr>
                <w:rFonts w:cs="Arial"/>
                <w:szCs w:val="18"/>
              </w:rPr>
            </w:pPr>
            <w:r w:rsidRPr="00AD7210">
              <w:rPr>
                <w:rFonts w:cs="Arial"/>
                <w:szCs w:val="18"/>
              </w:rPr>
              <w:t>Estimated population</w:t>
            </w:r>
          </w:p>
        </w:tc>
        <w:tc>
          <w:tcPr>
            <w:tcW w:w="1560" w:type="dxa"/>
            <w:tcBorders>
              <w:top w:val="single" w:sz="8" w:space="0" w:color="00B050"/>
              <w:bottom w:val="single" w:sz="8" w:space="0" w:color="00B050"/>
            </w:tcBorders>
            <w:shd w:val="clear" w:color="auto" w:fill="auto"/>
          </w:tcPr>
          <w:p w14:paraId="4A30F46B" w14:textId="77777777" w:rsidR="00FE08D6" w:rsidRPr="00AD7210" w:rsidRDefault="00FE08D6" w:rsidP="00F96210">
            <w:pPr>
              <w:pStyle w:val="Tabletext"/>
              <w:rPr>
                <w:rFonts w:cs="Arial"/>
                <w:szCs w:val="18"/>
              </w:rPr>
            </w:pPr>
            <w:r w:rsidRPr="00AD7210">
              <w:rPr>
                <w:rFonts w:cs="Arial"/>
                <w:szCs w:val="18"/>
              </w:rPr>
              <w:t>The estimated population for the survey calculated as respondents multiplied by a unique weight for each year.</w:t>
            </w:r>
          </w:p>
        </w:tc>
        <w:tc>
          <w:tcPr>
            <w:tcW w:w="2126" w:type="dxa"/>
            <w:tcBorders>
              <w:top w:val="single" w:sz="8" w:space="0" w:color="00B050"/>
              <w:bottom w:val="single" w:sz="8" w:space="0" w:color="00B050"/>
            </w:tcBorders>
            <w:shd w:val="clear" w:color="auto" w:fill="auto"/>
          </w:tcPr>
          <w:p w14:paraId="531D9818" w14:textId="77777777" w:rsidR="00FE08D6" w:rsidRPr="00AD7210" w:rsidRDefault="00FE08D6" w:rsidP="00F96210">
            <w:pPr>
              <w:pStyle w:val="Tabletext"/>
              <w:rPr>
                <w:rFonts w:cs="Arial"/>
                <w:szCs w:val="18"/>
              </w:rPr>
            </w:pPr>
            <w:r w:rsidRPr="00AD7210">
              <w:rPr>
                <w:rFonts w:cs="Arial"/>
                <w:szCs w:val="18"/>
              </w:rPr>
              <w:t>n/a</w:t>
            </w:r>
          </w:p>
        </w:tc>
        <w:tc>
          <w:tcPr>
            <w:tcW w:w="2126" w:type="dxa"/>
            <w:tcBorders>
              <w:top w:val="single" w:sz="8" w:space="0" w:color="00B050"/>
              <w:bottom w:val="single" w:sz="8" w:space="0" w:color="00B050"/>
            </w:tcBorders>
            <w:shd w:val="clear" w:color="auto" w:fill="auto"/>
          </w:tcPr>
          <w:p w14:paraId="3160A7C9" w14:textId="77777777" w:rsidR="00FE08D6" w:rsidRPr="00AD7210" w:rsidRDefault="00FE08D6" w:rsidP="00F96210">
            <w:pPr>
              <w:pStyle w:val="Tabletext"/>
              <w:rPr>
                <w:rFonts w:cs="Arial"/>
                <w:szCs w:val="18"/>
              </w:rPr>
            </w:pPr>
            <w:r w:rsidRPr="00AD7210">
              <w:rPr>
                <w:rFonts w:cs="Arial"/>
                <w:szCs w:val="18"/>
              </w:rPr>
              <w:t>n/a</w:t>
            </w:r>
          </w:p>
        </w:tc>
        <w:tc>
          <w:tcPr>
            <w:tcW w:w="2126" w:type="dxa"/>
            <w:tcBorders>
              <w:top w:val="single" w:sz="8" w:space="0" w:color="00B050"/>
              <w:bottom w:val="single" w:sz="8" w:space="0" w:color="00B050"/>
            </w:tcBorders>
            <w:shd w:val="clear" w:color="auto" w:fill="auto"/>
          </w:tcPr>
          <w:p w14:paraId="6411A667" w14:textId="77777777"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568533DA" w14:textId="77777777" w:rsidTr="00F96210">
        <w:tc>
          <w:tcPr>
            <w:tcW w:w="1134" w:type="dxa"/>
            <w:tcBorders>
              <w:top w:val="single" w:sz="8" w:space="0" w:color="00B050"/>
              <w:left w:val="nil"/>
              <w:bottom w:val="nil"/>
              <w:right w:val="nil"/>
            </w:tcBorders>
            <w:shd w:val="clear" w:color="auto" w:fill="auto"/>
          </w:tcPr>
          <w:p w14:paraId="2025B0E5" w14:textId="77777777" w:rsidR="00FE08D6" w:rsidRPr="00AD7210" w:rsidRDefault="00FE08D6" w:rsidP="00F96210">
            <w:pPr>
              <w:pStyle w:val="tabletext-bold"/>
              <w:rPr>
                <w:rFonts w:cs="Arial"/>
                <w:szCs w:val="18"/>
              </w:rPr>
            </w:pPr>
          </w:p>
        </w:tc>
        <w:tc>
          <w:tcPr>
            <w:tcW w:w="7938" w:type="dxa"/>
            <w:gridSpan w:val="4"/>
            <w:tcBorders>
              <w:top w:val="single" w:sz="8" w:space="0" w:color="00B050"/>
              <w:left w:val="nil"/>
              <w:bottom w:val="nil"/>
              <w:right w:val="nil"/>
            </w:tcBorders>
            <w:shd w:val="clear" w:color="auto" w:fill="auto"/>
          </w:tcPr>
          <w:p w14:paraId="60FFF5CA" w14:textId="77777777" w:rsidR="00FE08D6" w:rsidRPr="00AD7210" w:rsidRDefault="00FE08D6" w:rsidP="00F96210">
            <w:pPr>
              <w:pStyle w:val="Tabletext"/>
              <w:rPr>
                <w:rFonts w:cs="Arial"/>
                <w:szCs w:val="18"/>
              </w:rPr>
            </w:pPr>
          </w:p>
        </w:tc>
      </w:tr>
    </w:tbl>
    <w:p w14:paraId="4F231A7F" w14:textId="77777777" w:rsidR="00FE08D6" w:rsidRPr="00AD7210" w:rsidRDefault="00FE08D6" w:rsidP="00FE08D6">
      <w:pPr>
        <w:tabs>
          <w:tab w:val="right" w:leader="dot" w:pos="9072"/>
        </w:tabs>
        <w:spacing w:before="240"/>
        <w:rPr>
          <w:rFonts w:ascii="Arial" w:hAnsi="Arial" w:cs="Arial"/>
          <w:b/>
          <w:sz w:val="18"/>
          <w:szCs w:val="18"/>
        </w:rPr>
      </w:pPr>
    </w:p>
    <w:p w14:paraId="10BC4DFC" w14:textId="77777777" w:rsidR="00FE08D6" w:rsidRPr="00AD7210" w:rsidRDefault="00FE08D6" w:rsidP="00FE08D6">
      <w:pPr>
        <w:pStyle w:val="H2Headings"/>
        <w:rPr>
          <w:rFonts w:cs="Arial"/>
          <w:sz w:val="18"/>
          <w:szCs w:val="18"/>
          <w:lang w:val="en-US"/>
        </w:rPr>
      </w:pPr>
      <w:bookmarkStart w:id="129" w:name="_Toc183599502"/>
      <w:r w:rsidRPr="00AD7210">
        <w:rPr>
          <w:rFonts w:cs="Arial"/>
          <w:sz w:val="18"/>
          <w:szCs w:val="18"/>
          <w:lang w:val="en-US"/>
        </w:rPr>
        <w:lastRenderedPageBreak/>
        <w:t>Estimates</w:t>
      </w:r>
      <w:bookmarkEnd w:id="129"/>
    </w:p>
    <w:p w14:paraId="230879D7"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2694"/>
        <w:gridCol w:w="6378"/>
      </w:tblGrid>
      <w:tr w:rsidR="00FE08D6" w:rsidRPr="00AD7210" w14:paraId="69DB2647" w14:textId="77777777" w:rsidTr="00F96210">
        <w:tc>
          <w:tcPr>
            <w:tcW w:w="2694" w:type="dxa"/>
            <w:shd w:val="clear" w:color="auto" w:fill="F2F2F2" w:themeFill="background1" w:themeFillShade="F2"/>
          </w:tcPr>
          <w:p w14:paraId="1736F6EA"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78" w:type="dxa"/>
            <w:shd w:val="clear" w:color="auto" w:fill="F2F2F2" w:themeFill="background1" w:themeFillShade="F2"/>
          </w:tcPr>
          <w:p w14:paraId="32AB1F43"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69672D10" w14:textId="77777777" w:rsidTr="00F96210">
        <w:tc>
          <w:tcPr>
            <w:tcW w:w="2694" w:type="dxa"/>
            <w:shd w:val="clear" w:color="auto" w:fill="auto"/>
          </w:tcPr>
          <w:p w14:paraId="175862F0" w14:textId="77777777" w:rsidR="00FE08D6" w:rsidRPr="00AD7210" w:rsidRDefault="00FE08D6" w:rsidP="00F96210">
            <w:pPr>
              <w:pStyle w:val="tabletext-bold"/>
              <w:rPr>
                <w:rFonts w:cs="Arial"/>
                <w:szCs w:val="18"/>
              </w:rPr>
            </w:pPr>
          </w:p>
        </w:tc>
        <w:tc>
          <w:tcPr>
            <w:tcW w:w="6378" w:type="dxa"/>
            <w:shd w:val="clear" w:color="auto" w:fill="auto"/>
          </w:tcPr>
          <w:p w14:paraId="34D84F4E" w14:textId="77777777" w:rsidR="00FE08D6" w:rsidRPr="00AD7210" w:rsidRDefault="00FE08D6" w:rsidP="00F96210">
            <w:pPr>
              <w:pStyle w:val="Tabletext"/>
              <w:rPr>
                <w:rFonts w:cs="Arial"/>
                <w:szCs w:val="18"/>
                <w:lang w:val="en-US" w:eastAsia="en-US"/>
              </w:rPr>
            </w:pPr>
          </w:p>
        </w:tc>
      </w:tr>
      <w:tr w:rsidR="00FE08D6" w:rsidRPr="00AD7210" w14:paraId="4FFC39E2" w14:textId="77777777" w:rsidTr="00F96210">
        <w:tblPrEx>
          <w:shd w:val="clear" w:color="auto" w:fill="D9D9D9" w:themeFill="background1" w:themeFillShade="D9"/>
        </w:tblPrEx>
        <w:tc>
          <w:tcPr>
            <w:tcW w:w="2694" w:type="dxa"/>
            <w:shd w:val="clear" w:color="auto" w:fill="auto"/>
          </w:tcPr>
          <w:p w14:paraId="3638B4D3" w14:textId="77777777" w:rsidR="00FE08D6" w:rsidRPr="00AD7210" w:rsidRDefault="00FE08D6" w:rsidP="00F96210">
            <w:pPr>
              <w:pStyle w:val="tabletext-bold"/>
              <w:rPr>
                <w:rFonts w:cs="Arial"/>
                <w:szCs w:val="18"/>
              </w:rPr>
            </w:pPr>
            <w:r w:rsidRPr="00AD7210">
              <w:rPr>
                <w:rFonts w:cs="Arial"/>
                <w:szCs w:val="18"/>
              </w:rPr>
              <w:t>Usage:</w:t>
            </w:r>
          </w:p>
        </w:tc>
        <w:tc>
          <w:tcPr>
            <w:tcW w:w="6378" w:type="dxa"/>
            <w:shd w:val="clear" w:color="auto" w:fill="auto"/>
          </w:tcPr>
          <w:p w14:paraId="387DDFB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This field is a 'counting' field. It is contained under the 'Counting' field in the 'Fields' list. This is the default 'count' for the 'Apprentices and trainees' database. For example, when opening the 'Apprentices and trainees' database you do not need to select this option, it is automatically selected for you.</w:t>
            </w:r>
            <w:r w:rsidRPr="00AD7210">
              <w:rPr>
                <w:rFonts w:cs="Arial"/>
                <w:szCs w:val="18"/>
                <w:lang w:val="en-US" w:eastAsia="en-US"/>
              </w:rPr>
              <w:br/>
            </w:r>
          </w:p>
        </w:tc>
      </w:tr>
      <w:tr w:rsidR="00FE08D6" w:rsidRPr="00AD7210" w14:paraId="153BF6F0" w14:textId="77777777" w:rsidTr="00F96210">
        <w:tblPrEx>
          <w:shd w:val="clear" w:color="auto" w:fill="D9D9D9" w:themeFill="background1" w:themeFillShade="D9"/>
        </w:tblPrEx>
        <w:tc>
          <w:tcPr>
            <w:tcW w:w="2694" w:type="dxa"/>
            <w:shd w:val="clear" w:color="auto" w:fill="auto"/>
          </w:tcPr>
          <w:p w14:paraId="1A457B1B" w14:textId="77777777" w:rsidR="00FE08D6" w:rsidRPr="00AD7210" w:rsidRDefault="00FE08D6" w:rsidP="00F96210">
            <w:pPr>
              <w:pStyle w:val="tabletext-bold"/>
              <w:rPr>
                <w:rFonts w:cs="Arial"/>
                <w:szCs w:val="18"/>
              </w:rPr>
            </w:pPr>
            <w:r w:rsidRPr="00AD7210">
              <w:rPr>
                <w:rFonts w:cs="Arial"/>
                <w:szCs w:val="18"/>
              </w:rPr>
              <w:t>See also:</w:t>
            </w:r>
          </w:p>
        </w:tc>
        <w:tc>
          <w:tcPr>
            <w:tcW w:w="6378" w:type="dxa"/>
            <w:shd w:val="clear" w:color="auto" w:fill="auto"/>
          </w:tcPr>
          <w:p w14:paraId="769072C7" w14:textId="77777777" w:rsidR="00FE08D6" w:rsidRPr="00AD7210" w:rsidRDefault="00FE08D6" w:rsidP="00F96210">
            <w:pPr>
              <w:pStyle w:val="tabletext-bold"/>
              <w:rPr>
                <w:rFonts w:cs="Arial"/>
                <w:szCs w:val="18"/>
              </w:rPr>
            </w:pPr>
            <w:r w:rsidRPr="00AD7210">
              <w:rPr>
                <w:rFonts w:cs="Arial"/>
                <w:szCs w:val="18"/>
              </w:rPr>
              <w:t>Preliminary</w:t>
            </w:r>
          </w:p>
          <w:p w14:paraId="1E90306F"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NCVER is supplied data by the states/territories concerning the number of apprentices/trainees in their respective jurisdictions. The Apprentice and trainee collection is an accumulative collection so not all contracts are reported at the same time for a given quarter. For example, using the March quarter of any year as a start, the reporting of contacts will occur throughout this quarter and continue to be reported in the following June quarter.</w:t>
            </w:r>
          </w:p>
          <w:p w14:paraId="1C9EDAC8"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The preliminary count displays the apprentice and trainee numbers as they are reported to NCVER and for any given quarter will change as more contracts for that quarter are reported. See: Important note for this field below.</w:t>
            </w:r>
            <w:r w:rsidRPr="00AD7210">
              <w:rPr>
                <w:rFonts w:cs="Arial"/>
                <w:szCs w:val="18"/>
                <w:lang w:val="en-US" w:eastAsia="en-US"/>
              </w:rPr>
              <w:br/>
            </w:r>
          </w:p>
        </w:tc>
      </w:tr>
      <w:tr w:rsidR="00FE08D6" w:rsidRPr="00AD7210" w14:paraId="7794D560" w14:textId="77777777" w:rsidTr="00F96210">
        <w:tblPrEx>
          <w:shd w:val="clear" w:color="auto" w:fill="D9D9D9" w:themeFill="background1" w:themeFillShade="D9"/>
        </w:tblPrEx>
        <w:tc>
          <w:tcPr>
            <w:tcW w:w="2694" w:type="dxa"/>
            <w:shd w:val="clear" w:color="auto" w:fill="FEF0BF"/>
          </w:tcPr>
          <w:p w14:paraId="387D0538" w14:textId="77777777" w:rsidR="00FE08D6" w:rsidRPr="00AD7210" w:rsidRDefault="00FE08D6" w:rsidP="00F96210">
            <w:pPr>
              <w:pStyle w:val="tabletext-bold"/>
              <w:rPr>
                <w:rFonts w:cs="Arial"/>
                <w:szCs w:val="18"/>
              </w:rPr>
            </w:pPr>
            <w:r w:rsidRPr="00AD7210">
              <w:rPr>
                <w:rFonts w:cs="Arial"/>
                <w:szCs w:val="18"/>
              </w:rPr>
              <w:t>IMPORTANT:</w:t>
            </w:r>
          </w:p>
        </w:tc>
        <w:tc>
          <w:tcPr>
            <w:tcW w:w="6378" w:type="dxa"/>
            <w:shd w:val="clear" w:color="auto" w:fill="FEF0BF"/>
          </w:tcPr>
          <w:p w14:paraId="2F3DF961" w14:textId="77777777" w:rsidR="00FE08D6" w:rsidRPr="00AD7210" w:rsidRDefault="00FE08D6" w:rsidP="00F96210">
            <w:pPr>
              <w:pStyle w:val="Tabletext"/>
              <w:rPr>
                <w:rFonts w:cs="Arial"/>
                <w:szCs w:val="18"/>
              </w:rPr>
            </w:pPr>
            <w:r w:rsidRPr="00AD7210">
              <w:rPr>
                <w:rFonts w:cs="Arial"/>
                <w:szCs w:val="18"/>
              </w:rPr>
              <w:t>Apprentice and trainee figures reported by NCVER are estimated. Figures are estimated as there are often long time lags in reporting information to the states and territories. The main reason for delays has been due to employers and apprentices/trainees not returning necessary paperwork to an Australian Apprenticeship Centre or to State Training Authorities within the reporting period.</w:t>
            </w:r>
            <w:r w:rsidRPr="00AD7210">
              <w:rPr>
                <w:rFonts w:cs="Arial"/>
                <w:szCs w:val="18"/>
              </w:rPr>
              <w:br/>
            </w:r>
          </w:p>
        </w:tc>
      </w:tr>
      <w:tr w:rsidR="00FE08D6" w:rsidRPr="00AD7210" w14:paraId="363E14AA" w14:textId="77777777" w:rsidTr="00F96210">
        <w:tblPrEx>
          <w:shd w:val="clear" w:color="auto" w:fill="D9D9D9" w:themeFill="background1" w:themeFillShade="D9"/>
        </w:tblPrEx>
        <w:tc>
          <w:tcPr>
            <w:tcW w:w="9072" w:type="dxa"/>
            <w:gridSpan w:val="2"/>
            <w:shd w:val="clear" w:color="auto" w:fill="FFC000"/>
          </w:tcPr>
          <w:p w14:paraId="23CACD98" w14:textId="77777777" w:rsidR="00FE08D6" w:rsidRPr="00AD7210" w:rsidRDefault="00FE08D6" w:rsidP="00F96210">
            <w:pPr>
              <w:pStyle w:val="tabletext-bold"/>
              <w:rPr>
                <w:rFonts w:cs="Arial"/>
                <w:szCs w:val="18"/>
              </w:rPr>
            </w:pPr>
            <w:r w:rsidRPr="00AD7210">
              <w:rPr>
                <w:rFonts w:cs="Arial"/>
                <w:szCs w:val="18"/>
              </w:rPr>
              <w:t>It is recommended that, unless you have a specific reason to do so, you leave this field as is in order to match published data released by NCVER.</w:t>
            </w:r>
          </w:p>
        </w:tc>
      </w:tr>
    </w:tbl>
    <w:p w14:paraId="06AB8C70" w14:textId="77777777" w:rsidR="00FE08D6" w:rsidRPr="00AD7210" w:rsidRDefault="00FE08D6" w:rsidP="00FE08D6">
      <w:pPr>
        <w:pStyle w:val="Tabletext"/>
        <w:rPr>
          <w:rFonts w:cs="Arial"/>
          <w:szCs w:val="18"/>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1560"/>
        <w:gridCol w:w="2126"/>
        <w:gridCol w:w="2126"/>
        <w:gridCol w:w="2126"/>
      </w:tblGrid>
      <w:tr w:rsidR="00FE08D6" w:rsidRPr="00AD7210" w14:paraId="2AA5E74C" w14:textId="77777777" w:rsidTr="00F96210">
        <w:tc>
          <w:tcPr>
            <w:tcW w:w="9072" w:type="dxa"/>
            <w:gridSpan w:val="5"/>
            <w:tcBorders>
              <w:top w:val="nil"/>
              <w:left w:val="nil"/>
              <w:bottom w:val="nil"/>
              <w:right w:val="nil"/>
            </w:tcBorders>
            <w:shd w:val="clear" w:color="auto" w:fill="CC0000"/>
          </w:tcPr>
          <w:p w14:paraId="7E374D85"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74FD73C5"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tcBorders>
              <w:top w:val="nil"/>
              <w:bottom w:val="single" w:sz="8" w:space="0" w:color="CC0000"/>
            </w:tcBorders>
            <w:shd w:val="clear" w:color="auto" w:fill="auto"/>
          </w:tcPr>
          <w:p w14:paraId="39A70B60"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560" w:type="dxa"/>
            <w:tcBorders>
              <w:top w:val="nil"/>
              <w:bottom w:val="single" w:sz="8" w:space="0" w:color="CC0000"/>
            </w:tcBorders>
            <w:shd w:val="clear" w:color="auto" w:fill="auto"/>
          </w:tcPr>
          <w:p w14:paraId="586C47A0"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2126" w:type="dxa"/>
            <w:tcBorders>
              <w:top w:val="nil"/>
              <w:bottom w:val="single" w:sz="8" w:space="0" w:color="CC0000"/>
            </w:tcBorders>
            <w:shd w:val="clear" w:color="auto" w:fill="auto"/>
          </w:tcPr>
          <w:p w14:paraId="4D04B897"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2126" w:type="dxa"/>
            <w:tcBorders>
              <w:top w:val="nil"/>
              <w:bottom w:val="single" w:sz="8" w:space="0" w:color="CC0000"/>
            </w:tcBorders>
            <w:shd w:val="clear" w:color="auto" w:fill="auto"/>
          </w:tcPr>
          <w:p w14:paraId="492A4F2C"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2126" w:type="dxa"/>
            <w:tcBorders>
              <w:top w:val="nil"/>
              <w:bottom w:val="single" w:sz="8" w:space="0" w:color="CC0000"/>
            </w:tcBorders>
            <w:shd w:val="clear" w:color="auto" w:fill="auto"/>
          </w:tcPr>
          <w:p w14:paraId="772C2E69"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13B0230E"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rPr>
          <w:trHeight w:val="467"/>
        </w:trPr>
        <w:tc>
          <w:tcPr>
            <w:tcW w:w="1134" w:type="dxa"/>
            <w:tcBorders>
              <w:top w:val="single" w:sz="8" w:space="0" w:color="CC0000"/>
              <w:bottom w:val="single" w:sz="8" w:space="0" w:color="CC0000"/>
            </w:tcBorders>
            <w:shd w:val="clear" w:color="auto" w:fill="auto"/>
          </w:tcPr>
          <w:p w14:paraId="3A4F2FB2" w14:textId="77777777" w:rsidR="00FE08D6" w:rsidRPr="00AD7210" w:rsidRDefault="00FE08D6" w:rsidP="00F96210">
            <w:pPr>
              <w:pStyle w:val="tabletext-bold"/>
              <w:rPr>
                <w:rFonts w:cs="Arial"/>
                <w:szCs w:val="18"/>
              </w:rPr>
            </w:pPr>
            <w:r w:rsidRPr="00AD7210">
              <w:rPr>
                <w:rFonts w:cs="Arial"/>
                <w:szCs w:val="18"/>
              </w:rPr>
              <w:t>Estimates</w:t>
            </w:r>
          </w:p>
        </w:tc>
        <w:tc>
          <w:tcPr>
            <w:tcW w:w="1560" w:type="dxa"/>
            <w:tcBorders>
              <w:top w:val="single" w:sz="8" w:space="0" w:color="CC0000"/>
              <w:bottom w:val="single" w:sz="8" w:space="0" w:color="CC0000"/>
            </w:tcBorders>
            <w:shd w:val="clear" w:color="auto" w:fill="auto"/>
          </w:tcPr>
          <w:p w14:paraId="0AE5A57F" w14:textId="77777777" w:rsidR="00FE08D6" w:rsidRPr="00AD7210" w:rsidRDefault="00FE08D6" w:rsidP="00F96210">
            <w:pPr>
              <w:pStyle w:val="Tabletext"/>
              <w:rPr>
                <w:rFonts w:cs="Arial"/>
                <w:szCs w:val="18"/>
              </w:rPr>
            </w:pPr>
            <w:r w:rsidRPr="00AD7210">
              <w:rPr>
                <w:rFonts w:cs="Arial"/>
                <w:szCs w:val="18"/>
              </w:rPr>
              <w:t>The estimated number of apprentices and trainees</w:t>
            </w:r>
          </w:p>
        </w:tc>
        <w:tc>
          <w:tcPr>
            <w:tcW w:w="2126" w:type="dxa"/>
            <w:tcBorders>
              <w:top w:val="single" w:sz="8" w:space="0" w:color="CC0000"/>
              <w:bottom w:val="single" w:sz="8" w:space="0" w:color="CC0000"/>
            </w:tcBorders>
            <w:shd w:val="clear" w:color="auto" w:fill="auto"/>
          </w:tcPr>
          <w:p w14:paraId="270AA6D8" w14:textId="77777777" w:rsidR="00FE08D6" w:rsidRPr="00AD7210" w:rsidRDefault="00FE08D6" w:rsidP="00F96210">
            <w:pPr>
              <w:pStyle w:val="Tabletext"/>
              <w:rPr>
                <w:rFonts w:cs="Arial"/>
                <w:szCs w:val="18"/>
              </w:rPr>
            </w:pPr>
            <w:r w:rsidRPr="00AD7210">
              <w:rPr>
                <w:rFonts w:cs="Arial"/>
                <w:szCs w:val="18"/>
              </w:rPr>
              <w:t>n/a</w:t>
            </w:r>
          </w:p>
        </w:tc>
        <w:tc>
          <w:tcPr>
            <w:tcW w:w="2126" w:type="dxa"/>
            <w:tcBorders>
              <w:top w:val="single" w:sz="8" w:space="0" w:color="CC0000"/>
              <w:bottom w:val="single" w:sz="8" w:space="0" w:color="CC0000"/>
            </w:tcBorders>
            <w:shd w:val="clear" w:color="auto" w:fill="auto"/>
          </w:tcPr>
          <w:p w14:paraId="5EAF7EAA" w14:textId="77777777" w:rsidR="00FE08D6" w:rsidRPr="00AD7210" w:rsidRDefault="00FE08D6" w:rsidP="00F96210">
            <w:pPr>
              <w:pStyle w:val="Tabletext"/>
              <w:rPr>
                <w:rFonts w:cs="Arial"/>
                <w:szCs w:val="18"/>
              </w:rPr>
            </w:pPr>
            <w:r w:rsidRPr="00AD7210">
              <w:rPr>
                <w:rFonts w:cs="Arial"/>
                <w:szCs w:val="18"/>
              </w:rPr>
              <w:t>n/a</w:t>
            </w:r>
          </w:p>
        </w:tc>
        <w:tc>
          <w:tcPr>
            <w:tcW w:w="2126" w:type="dxa"/>
            <w:tcBorders>
              <w:top w:val="single" w:sz="8" w:space="0" w:color="CC0000"/>
              <w:bottom w:val="single" w:sz="8" w:space="0" w:color="CC0000"/>
            </w:tcBorders>
            <w:shd w:val="clear" w:color="auto" w:fill="auto"/>
          </w:tcPr>
          <w:p w14:paraId="0D9B2391" w14:textId="77777777" w:rsidR="00FE08D6" w:rsidRPr="00AD7210" w:rsidRDefault="00FE08D6" w:rsidP="00F96210">
            <w:pPr>
              <w:pStyle w:val="Tabletext"/>
              <w:rPr>
                <w:rFonts w:cs="Arial"/>
                <w:szCs w:val="18"/>
              </w:rPr>
            </w:pPr>
            <w:r w:rsidRPr="00AD7210">
              <w:rPr>
                <w:rFonts w:cs="Arial"/>
                <w:szCs w:val="18"/>
              </w:rPr>
              <w:t>Derived</w:t>
            </w:r>
          </w:p>
        </w:tc>
      </w:tr>
      <w:tr w:rsidR="00FE08D6" w:rsidRPr="00AD7210" w14:paraId="38DDC635" w14:textId="77777777" w:rsidTr="00F96210">
        <w:tc>
          <w:tcPr>
            <w:tcW w:w="1134" w:type="dxa"/>
            <w:tcBorders>
              <w:top w:val="single" w:sz="8" w:space="0" w:color="CC0000"/>
              <w:left w:val="nil"/>
              <w:bottom w:val="nil"/>
              <w:right w:val="nil"/>
            </w:tcBorders>
          </w:tcPr>
          <w:p w14:paraId="673D9E75" w14:textId="77777777" w:rsidR="00FE08D6" w:rsidRPr="00AD7210" w:rsidRDefault="00FE08D6" w:rsidP="00F96210">
            <w:pPr>
              <w:pStyle w:val="tabletext-bold"/>
              <w:rPr>
                <w:rFonts w:cs="Arial"/>
                <w:szCs w:val="18"/>
              </w:rPr>
            </w:pPr>
            <w:r w:rsidRPr="00AD7210">
              <w:rPr>
                <w:rFonts w:cs="Arial"/>
                <w:szCs w:val="18"/>
              </w:rPr>
              <w:t>Note:</w:t>
            </w:r>
          </w:p>
        </w:tc>
        <w:tc>
          <w:tcPr>
            <w:tcW w:w="7938" w:type="dxa"/>
            <w:gridSpan w:val="4"/>
            <w:tcBorders>
              <w:top w:val="single" w:sz="8" w:space="0" w:color="CC0000"/>
              <w:left w:val="nil"/>
              <w:bottom w:val="nil"/>
              <w:right w:val="nil"/>
            </w:tcBorders>
          </w:tcPr>
          <w:p w14:paraId="41F4EE8E" w14:textId="77777777" w:rsidR="00FE08D6" w:rsidRPr="00AD7210" w:rsidRDefault="00FE08D6" w:rsidP="00F96210">
            <w:pPr>
              <w:pStyle w:val="Tabletext"/>
              <w:rPr>
                <w:rFonts w:cs="Arial"/>
                <w:szCs w:val="18"/>
              </w:rPr>
            </w:pPr>
            <w:r w:rsidRPr="00AD7210">
              <w:rPr>
                <w:rFonts w:cs="Arial"/>
                <w:szCs w:val="18"/>
              </w:rPr>
              <w:t xml:space="preserve">Further details on the estimation methodology can be found at </w:t>
            </w:r>
            <w:hyperlink r:id="rId27" w:history="1">
              <w:r w:rsidRPr="00AD7210">
                <w:rPr>
                  <w:rStyle w:val="Hyperlink"/>
                  <w:rFonts w:cs="Arial"/>
                  <w:szCs w:val="18"/>
                </w:rPr>
                <w:t>www.ncver.edu.au/publications/2267.html</w:t>
              </w:r>
            </w:hyperlink>
            <w:r w:rsidRPr="00AD7210">
              <w:rPr>
                <w:rFonts w:cs="Arial"/>
                <w:szCs w:val="18"/>
              </w:rPr>
              <w:t xml:space="preserve"> </w:t>
            </w:r>
          </w:p>
          <w:p w14:paraId="6C70A7AF" w14:textId="77777777" w:rsidR="00FE08D6" w:rsidRPr="00AD7210" w:rsidRDefault="00FE08D6" w:rsidP="00F96210">
            <w:pPr>
              <w:pStyle w:val="Tabletext"/>
              <w:rPr>
                <w:rFonts w:cs="Arial"/>
                <w:szCs w:val="18"/>
              </w:rPr>
            </w:pPr>
          </w:p>
        </w:tc>
      </w:tr>
    </w:tbl>
    <w:p w14:paraId="2F09ACCE" w14:textId="77777777" w:rsidR="00FE08D6" w:rsidRPr="00AD7210" w:rsidRDefault="00FE08D6" w:rsidP="00FE08D6">
      <w:pPr>
        <w:tabs>
          <w:tab w:val="right" w:leader="dot" w:pos="9072"/>
        </w:tabs>
        <w:spacing w:before="240"/>
        <w:rPr>
          <w:rFonts w:ascii="Arial" w:hAnsi="Arial" w:cs="Arial"/>
          <w:b/>
          <w:sz w:val="18"/>
          <w:szCs w:val="18"/>
        </w:rPr>
      </w:pPr>
    </w:p>
    <w:p w14:paraId="2137349A" w14:textId="77777777" w:rsidR="00FE08D6" w:rsidRPr="00AD7210" w:rsidRDefault="00FE08D6" w:rsidP="00FE08D6">
      <w:pPr>
        <w:pStyle w:val="H2Headings"/>
        <w:rPr>
          <w:rFonts w:cs="Arial"/>
          <w:sz w:val="18"/>
          <w:szCs w:val="18"/>
          <w:lang w:val="en-US"/>
        </w:rPr>
      </w:pPr>
      <w:bookmarkStart w:id="130" w:name="_Toc183599503"/>
      <w:r w:rsidRPr="00AD7210">
        <w:rPr>
          <w:rFonts w:cs="Arial"/>
          <w:sz w:val="18"/>
          <w:szCs w:val="18"/>
          <w:lang w:val="en-US"/>
        </w:rPr>
        <w:lastRenderedPageBreak/>
        <w:t>Existing worker</w:t>
      </w:r>
      <w:bookmarkEnd w:id="130"/>
    </w:p>
    <w:p w14:paraId="5DE9C2A6"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701"/>
        <w:gridCol w:w="1985"/>
        <w:gridCol w:w="2126"/>
        <w:gridCol w:w="2126"/>
      </w:tblGrid>
      <w:tr w:rsidR="00FE08D6" w:rsidRPr="00AD7210" w14:paraId="121713A5" w14:textId="77777777" w:rsidTr="00F96210">
        <w:tc>
          <w:tcPr>
            <w:tcW w:w="2835" w:type="dxa"/>
            <w:gridSpan w:val="2"/>
            <w:shd w:val="clear" w:color="auto" w:fill="F2F2F2" w:themeFill="background1" w:themeFillShade="F2"/>
          </w:tcPr>
          <w:p w14:paraId="6BDD37D0"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3"/>
            <w:shd w:val="clear" w:color="auto" w:fill="F2F2F2" w:themeFill="background1" w:themeFillShade="F2"/>
          </w:tcPr>
          <w:p w14:paraId="20B31AC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607585E0" w14:textId="77777777" w:rsidTr="00F96210">
        <w:tc>
          <w:tcPr>
            <w:tcW w:w="2835" w:type="dxa"/>
            <w:gridSpan w:val="2"/>
            <w:shd w:val="clear" w:color="auto" w:fill="auto"/>
          </w:tcPr>
          <w:p w14:paraId="1A596222" w14:textId="77777777" w:rsidR="00FE08D6" w:rsidRPr="00AD7210" w:rsidRDefault="00FE08D6" w:rsidP="00F96210">
            <w:pPr>
              <w:pStyle w:val="tabletext-bold"/>
              <w:rPr>
                <w:rFonts w:cs="Arial"/>
                <w:szCs w:val="18"/>
              </w:rPr>
            </w:pPr>
          </w:p>
        </w:tc>
        <w:tc>
          <w:tcPr>
            <w:tcW w:w="6237" w:type="dxa"/>
            <w:gridSpan w:val="3"/>
            <w:shd w:val="clear" w:color="auto" w:fill="auto"/>
          </w:tcPr>
          <w:p w14:paraId="721666E0" w14:textId="77777777" w:rsidR="00FE08D6" w:rsidRPr="00AD7210" w:rsidRDefault="00FE08D6" w:rsidP="00F96210">
            <w:pPr>
              <w:pStyle w:val="Tabletext"/>
              <w:rPr>
                <w:rFonts w:cs="Arial"/>
                <w:szCs w:val="18"/>
                <w:lang w:val="en-US" w:eastAsia="en-US"/>
              </w:rPr>
            </w:pPr>
          </w:p>
        </w:tc>
      </w:tr>
      <w:tr w:rsidR="00FE08D6" w:rsidRPr="00AD7210" w14:paraId="1C133B95"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CC0000"/>
          </w:tcPr>
          <w:p w14:paraId="179DCECD"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06EB85BE"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CC0000"/>
            </w:tcBorders>
            <w:shd w:val="clear" w:color="auto" w:fill="auto"/>
          </w:tcPr>
          <w:p w14:paraId="28E183F2"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701" w:type="dxa"/>
            <w:tcBorders>
              <w:top w:val="nil"/>
              <w:bottom w:val="single" w:sz="8" w:space="0" w:color="CC0000"/>
            </w:tcBorders>
            <w:shd w:val="clear" w:color="auto" w:fill="auto"/>
          </w:tcPr>
          <w:p w14:paraId="6E8F92F5"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1985" w:type="dxa"/>
            <w:tcBorders>
              <w:top w:val="nil"/>
              <w:bottom w:val="single" w:sz="8" w:space="0" w:color="CC0000"/>
            </w:tcBorders>
            <w:shd w:val="clear" w:color="auto" w:fill="auto"/>
          </w:tcPr>
          <w:p w14:paraId="1505BC1D"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2126" w:type="dxa"/>
            <w:tcBorders>
              <w:top w:val="nil"/>
              <w:bottom w:val="single" w:sz="8" w:space="0" w:color="CC0000"/>
            </w:tcBorders>
            <w:shd w:val="clear" w:color="auto" w:fill="auto"/>
          </w:tcPr>
          <w:p w14:paraId="180E68CC"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2126" w:type="dxa"/>
            <w:tcBorders>
              <w:top w:val="nil"/>
              <w:bottom w:val="single" w:sz="8" w:space="0" w:color="CC0000"/>
            </w:tcBorders>
            <w:shd w:val="clear" w:color="auto" w:fill="auto"/>
          </w:tcPr>
          <w:p w14:paraId="7BD71FCA"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390CFC02"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CC0000"/>
              <w:bottom w:val="single" w:sz="8" w:space="0" w:color="CC0000"/>
            </w:tcBorders>
            <w:shd w:val="clear" w:color="auto" w:fill="auto"/>
          </w:tcPr>
          <w:p w14:paraId="14767928" w14:textId="77777777" w:rsidR="00FE08D6" w:rsidRPr="00AD7210" w:rsidRDefault="00FE08D6" w:rsidP="00F96210">
            <w:pPr>
              <w:pStyle w:val="tabletext-bold"/>
              <w:rPr>
                <w:rFonts w:cs="Arial"/>
                <w:szCs w:val="18"/>
              </w:rPr>
            </w:pPr>
            <w:r w:rsidRPr="00AD7210">
              <w:rPr>
                <w:rFonts w:cs="Arial"/>
                <w:szCs w:val="18"/>
              </w:rPr>
              <w:t>Existing worker</w:t>
            </w:r>
          </w:p>
        </w:tc>
        <w:tc>
          <w:tcPr>
            <w:tcW w:w="1701" w:type="dxa"/>
            <w:vMerge w:val="restart"/>
            <w:tcBorders>
              <w:top w:val="single" w:sz="8" w:space="0" w:color="CC0000"/>
              <w:bottom w:val="single" w:sz="8" w:space="0" w:color="CC0000"/>
            </w:tcBorders>
            <w:shd w:val="clear" w:color="auto" w:fill="auto"/>
          </w:tcPr>
          <w:p w14:paraId="2012B0AD" w14:textId="77777777" w:rsidR="00FE08D6" w:rsidRPr="00AD7210" w:rsidRDefault="00FE08D6" w:rsidP="00F96210">
            <w:pPr>
              <w:autoSpaceDE w:val="0"/>
              <w:autoSpaceDN w:val="0"/>
              <w:adjustRightInd w:val="0"/>
              <w:spacing w:before="120" w:after="120"/>
              <w:rPr>
                <w:rFonts w:ascii="Arial" w:hAnsi="Arial" w:cs="Arial"/>
                <w:sz w:val="18"/>
                <w:szCs w:val="18"/>
              </w:rPr>
            </w:pPr>
            <w:r w:rsidRPr="00AD7210">
              <w:rPr>
                <w:rFonts w:ascii="Arial" w:hAnsi="Arial" w:cs="Arial"/>
                <w:noProof w:val="0"/>
                <w:sz w:val="18"/>
                <w:szCs w:val="18"/>
              </w:rPr>
              <w:t>An existing worker is defined as a person who has been employed by the applicant employer continuously for more than three months full-time or 12 months casual or part-time or a combination of both, immediately prior to the commencement date of a training contract.</w:t>
            </w:r>
          </w:p>
        </w:tc>
        <w:tc>
          <w:tcPr>
            <w:tcW w:w="1985" w:type="dxa"/>
            <w:tcBorders>
              <w:top w:val="single" w:sz="8" w:space="0" w:color="CC0000"/>
            </w:tcBorders>
            <w:shd w:val="clear" w:color="auto" w:fill="auto"/>
          </w:tcPr>
          <w:p w14:paraId="081098B8" w14:textId="77777777" w:rsidR="00FE08D6" w:rsidRPr="00AD7210" w:rsidRDefault="00FE08D6" w:rsidP="00F96210">
            <w:pPr>
              <w:pStyle w:val="Tabletext"/>
              <w:rPr>
                <w:rFonts w:cs="Arial"/>
                <w:szCs w:val="18"/>
              </w:rPr>
            </w:pPr>
            <w:r w:rsidRPr="00AD7210">
              <w:rPr>
                <w:rFonts w:cs="Arial"/>
                <w:szCs w:val="18"/>
              </w:rPr>
              <w:t>Existing worker</w:t>
            </w:r>
          </w:p>
        </w:tc>
        <w:tc>
          <w:tcPr>
            <w:tcW w:w="2126" w:type="dxa"/>
            <w:vMerge w:val="restart"/>
            <w:tcBorders>
              <w:top w:val="single" w:sz="8" w:space="0" w:color="CC0000"/>
            </w:tcBorders>
            <w:shd w:val="clear" w:color="auto" w:fill="auto"/>
          </w:tcPr>
          <w:p w14:paraId="7FBF8356"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n/a</w:t>
            </w:r>
          </w:p>
        </w:tc>
        <w:tc>
          <w:tcPr>
            <w:tcW w:w="2126" w:type="dxa"/>
            <w:vMerge w:val="restart"/>
            <w:tcBorders>
              <w:top w:val="single" w:sz="8" w:space="0" w:color="CC0000"/>
              <w:bottom w:val="nil"/>
            </w:tcBorders>
            <w:shd w:val="clear" w:color="auto" w:fill="auto"/>
          </w:tcPr>
          <w:p w14:paraId="711E78CB" w14:textId="77777777" w:rsidR="00FE08D6" w:rsidRPr="00AD7210" w:rsidRDefault="00FE08D6" w:rsidP="00F96210">
            <w:pPr>
              <w:pStyle w:val="Tabletext"/>
              <w:rPr>
                <w:rFonts w:cs="Arial"/>
                <w:szCs w:val="18"/>
              </w:rPr>
            </w:pPr>
            <w:r w:rsidRPr="00AD7210">
              <w:rPr>
                <w:rFonts w:cs="Arial"/>
                <w:szCs w:val="18"/>
              </w:rPr>
              <w:t xml:space="preserve">Calculated based on the AVETMISS fields </w:t>
            </w:r>
            <w:r w:rsidRPr="00AD7210">
              <w:rPr>
                <w:rFonts w:cs="Arial"/>
                <w:i/>
                <w:szCs w:val="18"/>
              </w:rPr>
              <w:t>Existing worker flag</w:t>
            </w:r>
            <w:r w:rsidRPr="00AD7210">
              <w:rPr>
                <w:rFonts w:cs="Arial"/>
                <w:szCs w:val="18"/>
              </w:rPr>
              <w:t xml:space="preserve"> from the </w:t>
            </w:r>
            <w:r w:rsidRPr="00AD7210">
              <w:rPr>
                <w:rFonts w:cs="Arial"/>
                <w:i/>
                <w:szCs w:val="18"/>
              </w:rPr>
              <w:t>Training contract transaction</w:t>
            </w:r>
            <w:r w:rsidRPr="00AD7210">
              <w:rPr>
                <w:rFonts w:cs="Arial"/>
                <w:szCs w:val="18"/>
              </w:rPr>
              <w:t xml:space="preserve"> file.</w:t>
            </w:r>
          </w:p>
        </w:tc>
      </w:tr>
      <w:tr w:rsidR="00FE08D6" w:rsidRPr="00AD7210" w14:paraId="545B8D96"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422CA0BC"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451F1521"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tcBorders>
            <w:shd w:val="clear" w:color="auto" w:fill="auto"/>
          </w:tcPr>
          <w:p w14:paraId="547A5BBE" w14:textId="77777777" w:rsidR="00FE08D6" w:rsidRPr="00AD7210" w:rsidRDefault="00FE08D6" w:rsidP="00F96210">
            <w:pPr>
              <w:pStyle w:val="Tabletext"/>
              <w:rPr>
                <w:rFonts w:cs="Arial"/>
                <w:szCs w:val="18"/>
              </w:rPr>
            </w:pPr>
            <w:r w:rsidRPr="00AD7210">
              <w:rPr>
                <w:rFonts w:cs="Arial"/>
                <w:szCs w:val="18"/>
              </w:rPr>
              <w:t>Not existing worker</w:t>
            </w:r>
          </w:p>
        </w:tc>
        <w:tc>
          <w:tcPr>
            <w:tcW w:w="2126" w:type="dxa"/>
            <w:vMerge/>
            <w:shd w:val="clear" w:color="auto" w:fill="auto"/>
          </w:tcPr>
          <w:p w14:paraId="751E702C" w14:textId="77777777" w:rsidR="00FE08D6" w:rsidRPr="00AD7210" w:rsidRDefault="00FE08D6" w:rsidP="00F96210">
            <w:pPr>
              <w:pStyle w:val="Tabletext"/>
              <w:rPr>
                <w:rFonts w:cs="Arial"/>
                <w:szCs w:val="18"/>
              </w:rPr>
            </w:pPr>
          </w:p>
        </w:tc>
        <w:tc>
          <w:tcPr>
            <w:tcW w:w="2126" w:type="dxa"/>
            <w:vMerge/>
            <w:shd w:val="clear" w:color="auto" w:fill="auto"/>
          </w:tcPr>
          <w:p w14:paraId="2BC23442" w14:textId="77777777" w:rsidR="00FE08D6" w:rsidRPr="00AD7210" w:rsidRDefault="00FE08D6" w:rsidP="00F96210">
            <w:pPr>
              <w:pStyle w:val="Tabletext"/>
              <w:rPr>
                <w:rFonts w:cs="Arial"/>
                <w:szCs w:val="18"/>
              </w:rPr>
            </w:pPr>
          </w:p>
        </w:tc>
      </w:tr>
      <w:tr w:rsidR="00FE08D6" w:rsidRPr="00AD7210" w14:paraId="29F1FBF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solid" w:color="C0C0C0" w:fill="FFFFFF"/>
          </w:tcPr>
          <w:p w14:paraId="57538384" w14:textId="77777777" w:rsidR="00FE08D6" w:rsidRPr="00AD7210" w:rsidRDefault="00FE08D6" w:rsidP="00F96210">
            <w:pPr>
              <w:pStyle w:val="Tabletext"/>
              <w:rPr>
                <w:rFonts w:cs="Arial"/>
                <w:bCs/>
                <w:szCs w:val="18"/>
              </w:rPr>
            </w:pPr>
          </w:p>
        </w:tc>
        <w:tc>
          <w:tcPr>
            <w:tcW w:w="1701" w:type="dxa"/>
            <w:vMerge/>
            <w:tcBorders>
              <w:top w:val="nil"/>
              <w:bottom w:val="single" w:sz="8" w:space="0" w:color="CC0000"/>
            </w:tcBorders>
            <w:shd w:val="clear" w:color="auto" w:fill="auto"/>
          </w:tcPr>
          <w:p w14:paraId="39E9387E"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CC0000"/>
            </w:tcBorders>
            <w:shd w:val="clear" w:color="auto" w:fill="auto"/>
          </w:tcPr>
          <w:p w14:paraId="432915EF" w14:textId="77777777" w:rsidR="00FE08D6" w:rsidRPr="00AD7210" w:rsidRDefault="00FE08D6" w:rsidP="00F96210">
            <w:pPr>
              <w:pStyle w:val="Tabletext"/>
              <w:rPr>
                <w:rFonts w:cs="Arial"/>
                <w:szCs w:val="18"/>
              </w:rPr>
            </w:pPr>
            <w:r w:rsidRPr="00AD7210">
              <w:rPr>
                <w:rFonts w:cs="Arial"/>
                <w:szCs w:val="18"/>
              </w:rPr>
              <w:t>Not known</w:t>
            </w:r>
          </w:p>
        </w:tc>
        <w:tc>
          <w:tcPr>
            <w:tcW w:w="2126" w:type="dxa"/>
            <w:vMerge/>
            <w:tcBorders>
              <w:bottom w:val="single" w:sz="8" w:space="0" w:color="CC0000"/>
            </w:tcBorders>
            <w:shd w:val="clear" w:color="auto" w:fill="auto"/>
          </w:tcPr>
          <w:p w14:paraId="1A3B5BB3" w14:textId="77777777" w:rsidR="00FE08D6" w:rsidRPr="00AD7210" w:rsidRDefault="00FE08D6" w:rsidP="00F96210">
            <w:pPr>
              <w:pStyle w:val="Tabletext"/>
              <w:rPr>
                <w:rFonts w:cs="Arial"/>
                <w:szCs w:val="18"/>
              </w:rPr>
            </w:pPr>
          </w:p>
        </w:tc>
        <w:tc>
          <w:tcPr>
            <w:tcW w:w="2126" w:type="dxa"/>
            <w:vMerge/>
            <w:tcBorders>
              <w:bottom w:val="single" w:sz="8" w:space="0" w:color="CC0000"/>
            </w:tcBorders>
            <w:shd w:val="clear" w:color="auto" w:fill="auto"/>
          </w:tcPr>
          <w:p w14:paraId="7239AEC0" w14:textId="77777777" w:rsidR="00FE08D6" w:rsidRPr="00AD7210" w:rsidRDefault="00FE08D6" w:rsidP="00F96210">
            <w:pPr>
              <w:pStyle w:val="Tabletext"/>
              <w:rPr>
                <w:rFonts w:cs="Arial"/>
                <w:szCs w:val="18"/>
              </w:rPr>
            </w:pPr>
          </w:p>
        </w:tc>
      </w:tr>
      <w:tr w:rsidR="00FE08D6" w:rsidRPr="00AD7210" w14:paraId="3D203142"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nil"/>
              <w:left w:val="nil"/>
              <w:bottom w:val="nil"/>
              <w:right w:val="nil"/>
            </w:tcBorders>
          </w:tcPr>
          <w:p w14:paraId="435B9163" w14:textId="77777777" w:rsidR="00FE08D6" w:rsidRPr="00AD7210" w:rsidRDefault="00FE08D6" w:rsidP="00F96210">
            <w:pPr>
              <w:pStyle w:val="tabletext-bold"/>
              <w:rPr>
                <w:rFonts w:cs="Arial"/>
                <w:szCs w:val="18"/>
              </w:rPr>
            </w:pPr>
          </w:p>
        </w:tc>
        <w:tc>
          <w:tcPr>
            <w:tcW w:w="7938" w:type="dxa"/>
            <w:gridSpan w:val="4"/>
            <w:tcBorders>
              <w:top w:val="nil"/>
              <w:left w:val="nil"/>
              <w:bottom w:val="nil"/>
              <w:right w:val="nil"/>
            </w:tcBorders>
          </w:tcPr>
          <w:p w14:paraId="2AE56353" w14:textId="77777777" w:rsidR="00FE08D6" w:rsidRPr="00AD7210" w:rsidRDefault="00FE08D6" w:rsidP="00F96210">
            <w:pPr>
              <w:pStyle w:val="Tabletext"/>
              <w:rPr>
                <w:rFonts w:cs="Arial"/>
                <w:szCs w:val="18"/>
              </w:rPr>
            </w:pPr>
          </w:p>
        </w:tc>
      </w:tr>
    </w:tbl>
    <w:p w14:paraId="170E7D1B" w14:textId="77777777" w:rsidR="00FE08D6" w:rsidRPr="00AD7210" w:rsidRDefault="00FE08D6" w:rsidP="00FE08D6">
      <w:pPr>
        <w:tabs>
          <w:tab w:val="right" w:leader="dot" w:pos="9072"/>
        </w:tabs>
        <w:spacing w:before="240"/>
        <w:rPr>
          <w:rFonts w:ascii="Arial" w:hAnsi="Arial" w:cs="Arial"/>
          <w:b/>
          <w:sz w:val="18"/>
          <w:szCs w:val="18"/>
        </w:rPr>
      </w:pPr>
    </w:p>
    <w:p w14:paraId="21E23D44" w14:textId="77777777" w:rsidR="00FE08D6" w:rsidRPr="00AD7210" w:rsidRDefault="00FE08D6" w:rsidP="00FE08D6">
      <w:pPr>
        <w:rPr>
          <w:rFonts w:ascii="Arial" w:hAnsi="Arial" w:cs="Arial"/>
          <w:b/>
          <w:sz w:val="18"/>
          <w:szCs w:val="18"/>
        </w:rPr>
      </w:pPr>
      <w:r w:rsidRPr="00AD7210">
        <w:rPr>
          <w:rFonts w:ascii="Arial" w:hAnsi="Arial" w:cs="Arial"/>
          <w:b/>
          <w:sz w:val="18"/>
          <w:szCs w:val="18"/>
        </w:rPr>
        <w:br w:type="page"/>
      </w:r>
    </w:p>
    <w:p w14:paraId="7F5525FA" w14:textId="77777777" w:rsidR="00FE08D6" w:rsidRPr="00AD7210" w:rsidRDefault="00FE08D6" w:rsidP="00FE08D6">
      <w:pPr>
        <w:pStyle w:val="H2Headings"/>
        <w:rPr>
          <w:rFonts w:cs="Arial"/>
          <w:sz w:val="18"/>
          <w:szCs w:val="18"/>
          <w:lang w:val="en-US"/>
        </w:rPr>
      </w:pPr>
      <w:bookmarkStart w:id="131" w:name="_Toc183599504"/>
      <w:r w:rsidRPr="00AD7210">
        <w:rPr>
          <w:rFonts w:cs="Arial"/>
          <w:sz w:val="18"/>
          <w:szCs w:val="18"/>
          <w:lang w:val="en-US"/>
        </w:rPr>
        <w:lastRenderedPageBreak/>
        <w:t>Field of education</w:t>
      </w:r>
      <w:bookmarkEnd w:id="131"/>
    </w:p>
    <w:p w14:paraId="009EE495"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928"/>
        <w:gridCol w:w="2268"/>
        <w:gridCol w:w="1984"/>
        <w:gridCol w:w="1758"/>
      </w:tblGrid>
      <w:tr w:rsidR="00FE08D6" w:rsidRPr="00AD7210" w14:paraId="5A0E7FBE" w14:textId="77777777" w:rsidTr="00F96210">
        <w:tc>
          <w:tcPr>
            <w:tcW w:w="3062" w:type="dxa"/>
            <w:gridSpan w:val="2"/>
            <w:shd w:val="clear" w:color="auto" w:fill="F2F2F2" w:themeFill="background1" w:themeFillShade="F2"/>
          </w:tcPr>
          <w:p w14:paraId="6AB3C5E0"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010" w:type="dxa"/>
            <w:gridSpan w:val="3"/>
            <w:shd w:val="clear" w:color="auto" w:fill="F2F2F2" w:themeFill="background1" w:themeFillShade="F2"/>
          </w:tcPr>
          <w:p w14:paraId="0DBB007D"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4E423BCE" w14:textId="77777777" w:rsidTr="00F96210">
        <w:tc>
          <w:tcPr>
            <w:tcW w:w="3062" w:type="dxa"/>
            <w:gridSpan w:val="2"/>
            <w:shd w:val="clear" w:color="auto" w:fill="auto"/>
          </w:tcPr>
          <w:p w14:paraId="79478F09" w14:textId="77777777" w:rsidR="00FE08D6" w:rsidRPr="00AD7210" w:rsidRDefault="00FE08D6" w:rsidP="00F96210">
            <w:pPr>
              <w:pStyle w:val="tabletext-bold"/>
              <w:rPr>
                <w:rFonts w:cs="Arial"/>
                <w:szCs w:val="18"/>
              </w:rPr>
            </w:pPr>
          </w:p>
        </w:tc>
        <w:tc>
          <w:tcPr>
            <w:tcW w:w="6010" w:type="dxa"/>
            <w:gridSpan w:val="3"/>
            <w:shd w:val="clear" w:color="auto" w:fill="auto"/>
          </w:tcPr>
          <w:p w14:paraId="49474581" w14:textId="77777777" w:rsidR="00FE08D6" w:rsidRPr="00AD7210" w:rsidRDefault="00FE08D6" w:rsidP="00F96210">
            <w:pPr>
              <w:pStyle w:val="Tabletext"/>
              <w:rPr>
                <w:rFonts w:cs="Arial"/>
                <w:szCs w:val="18"/>
                <w:lang w:val="en-US" w:eastAsia="en-US"/>
              </w:rPr>
            </w:pPr>
          </w:p>
        </w:tc>
      </w:tr>
      <w:tr w:rsidR="00FE08D6" w:rsidRPr="00AD7210" w14:paraId="55DEF2E3"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CC0000"/>
          </w:tcPr>
          <w:p w14:paraId="5DFD34C9"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0A2A0725" w14:textId="77777777" w:rsidTr="009216BF">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CC0000"/>
            </w:tcBorders>
            <w:shd w:val="clear" w:color="auto" w:fill="auto"/>
          </w:tcPr>
          <w:p w14:paraId="6518CF92"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928" w:type="dxa"/>
            <w:tcBorders>
              <w:top w:val="nil"/>
              <w:bottom w:val="single" w:sz="8" w:space="0" w:color="CC0000"/>
            </w:tcBorders>
            <w:shd w:val="clear" w:color="auto" w:fill="auto"/>
          </w:tcPr>
          <w:p w14:paraId="03DFFD78"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2268" w:type="dxa"/>
            <w:tcBorders>
              <w:top w:val="nil"/>
              <w:bottom w:val="single" w:sz="8" w:space="0" w:color="CC0000"/>
            </w:tcBorders>
            <w:shd w:val="clear" w:color="auto" w:fill="auto"/>
          </w:tcPr>
          <w:p w14:paraId="430B8783"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1984" w:type="dxa"/>
            <w:tcBorders>
              <w:top w:val="nil"/>
              <w:bottom w:val="single" w:sz="8" w:space="0" w:color="CC0000"/>
            </w:tcBorders>
            <w:shd w:val="clear" w:color="auto" w:fill="auto"/>
          </w:tcPr>
          <w:p w14:paraId="2C5A78CB"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758" w:type="dxa"/>
            <w:tcBorders>
              <w:top w:val="nil"/>
              <w:bottom w:val="single" w:sz="8" w:space="0" w:color="CC0000"/>
            </w:tcBorders>
            <w:shd w:val="clear" w:color="auto" w:fill="auto"/>
          </w:tcPr>
          <w:p w14:paraId="25D8D32C"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1E66A2" w:rsidRPr="00AD7210" w14:paraId="7098C066" w14:textId="77777777" w:rsidTr="009216BF">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CC0000"/>
            </w:tcBorders>
            <w:shd w:val="clear" w:color="auto" w:fill="auto"/>
          </w:tcPr>
          <w:p w14:paraId="0960C6D9" w14:textId="77777777" w:rsidR="001E66A2" w:rsidRPr="00AD7210" w:rsidRDefault="001E66A2" w:rsidP="00F96210">
            <w:pPr>
              <w:pStyle w:val="tabletext-bold"/>
              <w:rPr>
                <w:rFonts w:cs="Arial"/>
                <w:szCs w:val="18"/>
              </w:rPr>
            </w:pPr>
            <w:r w:rsidRPr="00AD7210">
              <w:rPr>
                <w:rFonts w:cs="Arial"/>
                <w:szCs w:val="18"/>
              </w:rPr>
              <w:t>Field of education</w:t>
            </w:r>
          </w:p>
        </w:tc>
        <w:tc>
          <w:tcPr>
            <w:tcW w:w="1928" w:type="dxa"/>
            <w:vMerge w:val="restart"/>
            <w:tcBorders>
              <w:top w:val="single" w:sz="8" w:space="0" w:color="CC0000"/>
            </w:tcBorders>
            <w:shd w:val="clear" w:color="auto" w:fill="auto"/>
          </w:tcPr>
          <w:p w14:paraId="60B93358" w14:textId="77777777" w:rsidR="001E66A2" w:rsidRPr="00AD7210" w:rsidRDefault="001E66A2" w:rsidP="00F96210">
            <w:pPr>
              <w:autoSpaceDE w:val="0"/>
              <w:autoSpaceDN w:val="0"/>
              <w:adjustRightInd w:val="0"/>
              <w:spacing w:before="120" w:after="120"/>
              <w:rPr>
                <w:rFonts w:ascii="Arial" w:hAnsi="Arial" w:cs="Arial"/>
                <w:sz w:val="18"/>
                <w:szCs w:val="18"/>
              </w:rPr>
            </w:pPr>
            <w:r w:rsidRPr="00AD7210">
              <w:rPr>
                <w:rFonts w:ascii="Arial" w:hAnsi="Arial" w:cs="Arial"/>
                <w:sz w:val="18"/>
                <w:szCs w:val="18"/>
              </w:rPr>
              <w:t>Identifies the broad area of study related to the recognised qualification awarded to the client on successful completion of a qualification undertaken as part of a training contract.</w:t>
            </w:r>
          </w:p>
        </w:tc>
        <w:tc>
          <w:tcPr>
            <w:tcW w:w="2268" w:type="dxa"/>
            <w:tcBorders>
              <w:top w:val="single" w:sz="8" w:space="0" w:color="CC0000"/>
            </w:tcBorders>
            <w:shd w:val="clear" w:color="auto" w:fill="auto"/>
          </w:tcPr>
          <w:p w14:paraId="3BF39FDE" w14:textId="77777777" w:rsidR="001E66A2" w:rsidRPr="00AD7210" w:rsidRDefault="001E66A2" w:rsidP="00F96210">
            <w:pPr>
              <w:pStyle w:val="Tabletext"/>
              <w:rPr>
                <w:rFonts w:cs="Arial"/>
                <w:szCs w:val="18"/>
              </w:rPr>
            </w:pPr>
            <w:r w:rsidRPr="00AD7210">
              <w:rPr>
                <w:rFonts w:cs="Arial"/>
                <w:szCs w:val="18"/>
              </w:rPr>
              <w:t>01 - Natural and physical sciences</w:t>
            </w:r>
          </w:p>
        </w:tc>
        <w:tc>
          <w:tcPr>
            <w:tcW w:w="1984" w:type="dxa"/>
            <w:vMerge w:val="restart"/>
            <w:tcBorders>
              <w:top w:val="single" w:sz="8" w:space="0" w:color="CC0000"/>
            </w:tcBorders>
            <w:shd w:val="clear" w:color="auto" w:fill="auto"/>
          </w:tcPr>
          <w:p w14:paraId="0C48ECE1" w14:textId="77777777" w:rsidR="001E66A2" w:rsidRPr="00AD7210" w:rsidRDefault="001E66A2" w:rsidP="00F96210">
            <w:pPr>
              <w:spacing w:before="120" w:after="120"/>
              <w:rPr>
                <w:rFonts w:ascii="Arial" w:hAnsi="Arial" w:cs="Arial"/>
                <w:color w:val="000000"/>
                <w:sz w:val="18"/>
                <w:szCs w:val="18"/>
              </w:rPr>
            </w:pPr>
            <w:r w:rsidRPr="00AD7210">
              <w:rPr>
                <w:rFonts w:ascii="Arial" w:hAnsi="Arial" w:cs="Arial"/>
                <w:sz w:val="18"/>
                <w:szCs w:val="18"/>
              </w:rPr>
              <w:t>This is a two-level hierarchical structure. The second and most detailed level of the classification consists of the base units which are 4-digit Field of education codes.</w:t>
            </w:r>
          </w:p>
        </w:tc>
        <w:tc>
          <w:tcPr>
            <w:tcW w:w="1758" w:type="dxa"/>
            <w:vMerge w:val="restart"/>
            <w:tcBorders>
              <w:top w:val="single" w:sz="8" w:space="0" w:color="CC0000"/>
            </w:tcBorders>
            <w:shd w:val="clear" w:color="auto" w:fill="auto"/>
          </w:tcPr>
          <w:p w14:paraId="64B4366C" w14:textId="77777777" w:rsidR="001E66A2" w:rsidRPr="00AD7210" w:rsidRDefault="001E66A2" w:rsidP="00F96210">
            <w:pPr>
              <w:pStyle w:val="Tabletext"/>
              <w:rPr>
                <w:rFonts w:cs="Arial"/>
                <w:szCs w:val="18"/>
              </w:rPr>
            </w:pPr>
            <w:r w:rsidRPr="00AD7210">
              <w:rPr>
                <w:rFonts w:cs="Arial"/>
                <w:szCs w:val="18"/>
              </w:rPr>
              <w:t xml:space="preserve">Collected in the AVETMISS field </w:t>
            </w:r>
            <w:r w:rsidRPr="00AD7210">
              <w:rPr>
                <w:rFonts w:cs="Arial"/>
                <w:i/>
                <w:szCs w:val="18"/>
              </w:rPr>
              <w:t>Program</w:t>
            </w:r>
            <w:r w:rsidRPr="00AD7210">
              <w:rPr>
                <w:rFonts w:cs="Arial"/>
                <w:szCs w:val="18"/>
              </w:rPr>
              <w:t xml:space="preserve"> </w:t>
            </w:r>
            <w:r w:rsidRPr="00AD7210">
              <w:rPr>
                <w:rFonts w:cs="Arial"/>
                <w:i/>
                <w:szCs w:val="18"/>
              </w:rPr>
              <w:t>field of education identifier</w:t>
            </w:r>
            <w:r w:rsidRPr="00AD7210">
              <w:rPr>
                <w:rFonts w:cs="Arial"/>
                <w:szCs w:val="18"/>
              </w:rPr>
              <w:t xml:space="preserve"> from the </w:t>
            </w:r>
            <w:r w:rsidRPr="00AD7210">
              <w:rPr>
                <w:rFonts w:cs="Arial"/>
                <w:i/>
                <w:szCs w:val="18"/>
              </w:rPr>
              <w:t xml:space="preserve">Program </w:t>
            </w:r>
            <w:r w:rsidRPr="00AD7210">
              <w:rPr>
                <w:rFonts w:cs="Arial"/>
                <w:szCs w:val="18"/>
              </w:rPr>
              <w:t>file.</w:t>
            </w:r>
          </w:p>
        </w:tc>
      </w:tr>
      <w:tr w:rsidR="001E66A2" w:rsidRPr="00AD7210" w14:paraId="24BF7D4F" w14:textId="77777777" w:rsidTr="009216BF">
        <w:tblPrEx>
          <w:tblBorders>
            <w:top w:val="single" w:sz="12" w:space="0" w:color="000000"/>
            <w:bottom w:val="single" w:sz="12" w:space="0" w:color="000000"/>
          </w:tblBorders>
          <w:tblLook w:val="01E0" w:firstRow="1" w:lastRow="1" w:firstColumn="1" w:lastColumn="1" w:noHBand="0" w:noVBand="0"/>
        </w:tblPrEx>
        <w:tc>
          <w:tcPr>
            <w:tcW w:w="1134" w:type="dxa"/>
            <w:vMerge/>
            <w:shd w:val="solid" w:color="C0C0C0" w:fill="FFFFFF"/>
          </w:tcPr>
          <w:p w14:paraId="2F19E9DD" w14:textId="77777777" w:rsidR="001E66A2" w:rsidRPr="00AD7210" w:rsidRDefault="001E66A2" w:rsidP="00F96210">
            <w:pPr>
              <w:pStyle w:val="Tabletext"/>
              <w:rPr>
                <w:rFonts w:cs="Arial"/>
                <w:bCs/>
                <w:szCs w:val="18"/>
              </w:rPr>
            </w:pPr>
          </w:p>
        </w:tc>
        <w:tc>
          <w:tcPr>
            <w:tcW w:w="1928" w:type="dxa"/>
            <w:vMerge/>
            <w:shd w:val="clear" w:color="auto" w:fill="auto"/>
          </w:tcPr>
          <w:p w14:paraId="102D90D7" w14:textId="77777777" w:rsidR="001E66A2" w:rsidRPr="00AD7210" w:rsidRDefault="001E66A2" w:rsidP="00F96210">
            <w:pPr>
              <w:pStyle w:val="Tabletext"/>
              <w:rPr>
                <w:rFonts w:cs="Arial"/>
                <w:szCs w:val="18"/>
              </w:rPr>
            </w:pPr>
          </w:p>
        </w:tc>
        <w:tc>
          <w:tcPr>
            <w:tcW w:w="2268" w:type="dxa"/>
            <w:tcBorders>
              <w:top w:val="single" w:sz="8" w:space="0" w:color="D9D9D9" w:themeColor="background1" w:themeShade="D9"/>
              <w:bottom w:val="single" w:sz="8" w:space="0" w:color="D9D9D9" w:themeColor="background1" w:themeShade="D9"/>
            </w:tcBorders>
            <w:shd w:val="clear" w:color="auto" w:fill="auto"/>
          </w:tcPr>
          <w:p w14:paraId="3F1A3B82" w14:textId="77777777" w:rsidR="001E66A2" w:rsidRPr="00AD7210" w:rsidRDefault="001E66A2" w:rsidP="00F96210">
            <w:pPr>
              <w:pStyle w:val="Tabletext"/>
              <w:rPr>
                <w:rFonts w:cs="Arial"/>
                <w:szCs w:val="18"/>
              </w:rPr>
            </w:pPr>
            <w:r w:rsidRPr="00AD7210">
              <w:rPr>
                <w:rFonts w:cs="Arial"/>
                <w:szCs w:val="18"/>
              </w:rPr>
              <w:t>02 - Information technology</w:t>
            </w:r>
          </w:p>
        </w:tc>
        <w:tc>
          <w:tcPr>
            <w:tcW w:w="1984" w:type="dxa"/>
            <w:vMerge/>
            <w:shd w:val="clear" w:color="auto" w:fill="auto"/>
          </w:tcPr>
          <w:p w14:paraId="6C69B4ED" w14:textId="77777777" w:rsidR="001E66A2" w:rsidRPr="00AD7210" w:rsidRDefault="001E66A2" w:rsidP="00F96210">
            <w:pPr>
              <w:pStyle w:val="Tabletext"/>
              <w:rPr>
                <w:rFonts w:cs="Arial"/>
                <w:szCs w:val="18"/>
              </w:rPr>
            </w:pPr>
          </w:p>
        </w:tc>
        <w:tc>
          <w:tcPr>
            <w:tcW w:w="1758" w:type="dxa"/>
            <w:vMerge/>
            <w:shd w:val="clear" w:color="auto" w:fill="auto"/>
          </w:tcPr>
          <w:p w14:paraId="2E4EEBF9" w14:textId="77777777" w:rsidR="001E66A2" w:rsidRPr="00AD7210" w:rsidRDefault="001E66A2" w:rsidP="00F96210">
            <w:pPr>
              <w:pStyle w:val="Tabletext"/>
              <w:rPr>
                <w:rFonts w:cs="Arial"/>
                <w:szCs w:val="18"/>
              </w:rPr>
            </w:pPr>
          </w:p>
        </w:tc>
      </w:tr>
      <w:tr w:rsidR="001E66A2" w:rsidRPr="00AD7210" w14:paraId="5999181A" w14:textId="77777777" w:rsidTr="009216BF">
        <w:tblPrEx>
          <w:tblBorders>
            <w:top w:val="single" w:sz="12" w:space="0" w:color="000000"/>
            <w:bottom w:val="single" w:sz="12" w:space="0" w:color="000000"/>
          </w:tblBorders>
          <w:tblLook w:val="01E0" w:firstRow="1" w:lastRow="1" w:firstColumn="1" w:lastColumn="1" w:noHBand="0" w:noVBand="0"/>
        </w:tblPrEx>
        <w:tc>
          <w:tcPr>
            <w:tcW w:w="1134" w:type="dxa"/>
            <w:vMerge/>
            <w:shd w:val="solid" w:color="C0C0C0" w:fill="FFFFFF"/>
          </w:tcPr>
          <w:p w14:paraId="61370EF9" w14:textId="77777777" w:rsidR="001E66A2" w:rsidRPr="00AD7210" w:rsidRDefault="001E66A2" w:rsidP="00F96210">
            <w:pPr>
              <w:pStyle w:val="Tabletext"/>
              <w:rPr>
                <w:rFonts w:cs="Arial"/>
                <w:bCs/>
                <w:szCs w:val="18"/>
              </w:rPr>
            </w:pPr>
          </w:p>
        </w:tc>
        <w:tc>
          <w:tcPr>
            <w:tcW w:w="1928" w:type="dxa"/>
            <w:vMerge/>
            <w:shd w:val="clear" w:color="auto" w:fill="auto"/>
          </w:tcPr>
          <w:p w14:paraId="1846470B" w14:textId="77777777" w:rsidR="001E66A2" w:rsidRPr="00AD7210" w:rsidRDefault="001E66A2" w:rsidP="00F96210">
            <w:pPr>
              <w:pStyle w:val="Tabletext"/>
              <w:rPr>
                <w:rFonts w:cs="Arial"/>
                <w:szCs w:val="18"/>
              </w:rPr>
            </w:pPr>
          </w:p>
        </w:tc>
        <w:tc>
          <w:tcPr>
            <w:tcW w:w="2268" w:type="dxa"/>
            <w:tcBorders>
              <w:top w:val="single" w:sz="8" w:space="0" w:color="D9D9D9" w:themeColor="background1" w:themeShade="D9"/>
              <w:bottom w:val="single" w:sz="8" w:space="0" w:color="D9D9D9" w:themeColor="background1" w:themeShade="D9"/>
            </w:tcBorders>
            <w:shd w:val="clear" w:color="auto" w:fill="auto"/>
          </w:tcPr>
          <w:p w14:paraId="5B2029A4" w14:textId="77777777" w:rsidR="001E66A2" w:rsidRPr="00AD7210" w:rsidRDefault="001E66A2" w:rsidP="00F96210">
            <w:pPr>
              <w:pStyle w:val="Tabletext"/>
              <w:rPr>
                <w:rFonts w:cs="Arial"/>
                <w:szCs w:val="18"/>
              </w:rPr>
            </w:pPr>
            <w:r w:rsidRPr="00AD7210">
              <w:rPr>
                <w:rFonts w:cs="Arial"/>
                <w:szCs w:val="18"/>
              </w:rPr>
              <w:t>03 - Engineering and related technologies</w:t>
            </w:r>
          </w:p>
        </w:tc>
        <w:tc>
          <w:tcPr>
            <w:tcW w:w="1984" w:type="dxa"/>
            <w:vMerge/>
            <w:shd w:val="clear" w:color="auto" w:fill="auto"/>
          </w:tcPr>
          <w:p w14:paraId="7BEA5EB4" w14:textId="77777777" w:rsidR="001E66A2" w:rsidRPr="00AD7210" w:rsidRDefault="001E66A2" w:rsidP="00F96210">
            <w:pPr>
              <w:pStyle w:val="Tabletext"/>
              <w:rPr>
                <w:rFonts w:cs="Arial"/>
                <w:szCs w:val="18"/>
              </w:rPr>
            </w:pPr>
          </w:p>
        </w:tc>
        <w:tc>
          <w:tcPr>
            <w:tcW w:w="1758" w:type="dxa"/>
            <w:vMerge/>
            <w:shd w:val="clear" w:color="auto" w:fill="auto"/>
          </w:tcPr>
          <w:p w14:paraId="69400F55" w14:textId="77777777" w:rsidR="001E66A2" w:rsidRPr="00AD7210" w:rsidRDefault="001E66A2" w:rsidP="00F96210">
            <w:pPr>
              <w:pStyle w:val="Tabletext"/>
              <w:rPr>
                <w:rFonts w:cs="Arial"/>
                <w:szCs w:val="18"/>
              </w:rPr>
            </w:pPr>
          </w:p>
        </w:tc>
      </w:tr>
      <w:tr w:rsidR="001E66A2" w:rsidRPr="00AD7210" w14:paraId="3FD298DF" w14:textId="77777777" w:rsidTr="009216BF">
        <w:tblPrEx>
          <w:tblBorders>
            <w:top w:val="single" w:sz="12" w:space="0" w:color="000000"/>
            <w:bottom w:val="single" w:sz="12" w:space="0" w:color="000000"/>
          </w:tblBorders>
          <w:tblLook w:val="01E0" w:firstRow="1" w:lastRow="1" w:firstColumn="1" w:lastColumn="1" w:noHBand="0" w:noVBand="0"/>
        </w:tblPrEx>
        <w:tc>
          <w:tcPr>
            <w:tcW w:w="1134" w:type="dxa"/>
            <w:vMerge/>
            <w:shd w:val="clear" w:color="C0C0C0" w:fill="FFFFFF"/>
          </w:tcPr>
          <w:p w14:paraId="613E90AF" w14:textId="77777777" w:rsidR="001E66A2" w:rsidRPr="00AD7210" w:rsidRDefault="001E66A2" w:rsidP="00F96210">
            <w:pPr>
              <w:pStyle w:val="Tabletext"/>
              <w:rPr>
                <w:rFonts w:cs="Arial"/>
                <w:bCs/>
                <w:szCs w:val="18"/>
              </w:rPr>
            </w:pPr>
          </w:p>
        </w:tc>
        <w:tc>
          <w:tcPr>
            <w:tcW w:w="1928" w:type="dxa"/>
            <w:vMerge/>
            <w:shd w:val="clear" w:color="auto" w:fill="auto"/>
          </w:tcPr>
          <w:p w14:paraId="3841715A" w14:textId="77777777" w:rsidR="001E66A2" w:rsidRPr="00AD7210" w:rsidRDefault="001E66A2" w:rsidP="00F96210">
            <w:pPr>
              <w:pStyle w:val="Tabletext"/>
              <w:rPr>
                <w:rFonts w:cs="Arial"/>
                <w:szCs w:val="18"/>
              </w:rPr>
            </w:pPr>
          </w:p>
        </w:tc>
        <w:tc>
          <w:tcPr>
            <w:tcW w:w="2268" w:type="dxa"/>
            <w:tcBorders>
              <w:top w:val="single" w:sz="8" w:space="0" w:color="D9D9D9" w:themeColor="background1" w:themeShade="D9"/>
              <w:bottom w:val="single" w:sz="8" w:space="0" w:color="D9D9D9" w:themeColor="background1" w:themeShade="D9"/>
            </w:tcBorders>
            <w:shd w:val="clear" w:color="auto" w:fill="auto"/>
          </w:tcPr>
          <w:p w14:paraId="41A65320" w14:textId="77777777" w:rsidR="001E66A2" w:rsidRPr="00AD7210" w:rsidRDefault="001E66A2" w:rsidP="00F96210">
            <w:pPr>
              <w:pStyle w:val="Tabletext"/>
              <w:rPr>
                <w:rFonts w:cs="Arial"/>
                <w:szCs w:val="18"/>
              </w:rPr>
            </w:pPr>
            <w:r w:rsidRPr="00AD7210">
              <w:rPr>
                <w:rFonts w:cs="Arial"/>
                <w:szCs w:val="18"/>
              </w:rPr>
              <w:t>04 - Architecture and building</w:t>
            </w:r>
          </w:p>
        </w:tc>
        <w:tc>
          <w:tcPr>
            <w:tcW w:w="1984" w:type="dxa"/>
            <w:vMerge/>
            <w:shd w:val="clear" w:color="auto" w:fill="auto"/>
          </w:tcPr>
          <w:p w14:paraId="24CFCCC4" w14:textId="77777777" w:rsidR="001E66A2" w:rsidRPr="00AD7210" w:rsidRDefault="001E66A2" w:rsidP="00F96210">
            <w:pPr>
              <w:pStyle w:val="Tabletext"/>
              <w:rPr>
                <w:rFonts w:cs="Arial"/>
                <w:szCs w:val="18"/>
              </w:rPr>
            </w:pPr>
          </w:p>
        </w:tc>
        <w:tc>
          <w:tcPr>
            <w:tcW w:w="1758" w:type="dxa"/>
            <w:vMerge/>
            <w:shd w:val="clear" w:color="auto" w:fill="auto"/>
          </w:tcPr>
          <w:p w14:paraId="52EF4262" w14:textId="77777777" w:rsidR="001E66A2" w:rsidRPr="00AD7210" w:rsidRDefault="001E66A2" w:rsidP="00F96210">
            <w:pPr>
              <w:pStyle w:val="Tabletext"/>
              <w:rPr>
                <w:rFonts w:cs="Arial"/>
                <w:szCs w:val="18"/>
              </w:rPr>
            </w:pPr>
          </w:p>
        </w:tc>
      </w:tr>
      <w:tr w:rsidR="001E66A2" w:rsidRPr="00AD7210" w14:paraId="49115A75" w14:textId="77777777" w:rsidTr="009216BF">
        <w:tblPrEx>
          <w:tblBorders>
            <w:top w:val="single" w:sz="12" w:space="0" w:color="000000"/>
            <w:bottom w:val="single" w:sz="12" w:space="0" w:color="000000"/>
          </w:tblBorders>
          <w:tblLook w:val="01E0" w:firstRow="1" w:lastRow="1" w:firstColumn="1" w:lastColumn="1" w:noHBand="0" w:noVBand="0"/>
        </w:tblPrEx>
        <w:tc>
          <w:tcPr>
            <w:tcW w:w="1134" w:type="dxa"/>
            <w:vMerge/>
            <w:shd w:val="clear" w:color="C0C0C0" w:fill="FFFFFF"/>
          </w:tcPr>
          <w:p w14:paraId="0D3F72BD" w14:textId="77777777" w:rsidR="001E66A2" w:rsidRPr="00AD7210" w:rsidRDefault="001E66A2" w:rsidP="00F96210">
            <w:pPr>
              <w:pStyle w:val="Tabletext"/>
              <w:rPr>
                <w:rFonts w:cs="Arial"/>
                <w:bCs/>
                <w:szCs w:val="18"/>
              </w:rPr>
            </w:pPr>
          </w:p>
        </w:tc>
        <w:tc>
          <w:tcPr>
            <w:tcW w:w="1928" w:type="dxa"/>
            <w:vMerge/>
            <w:shd w:val="clear" w:color="auto" w:fill="auto"/>
          </w:tcPr>
          <w:p w14:paraId="56217A53" w14:textId="77777777" w:rsidR="001E66A2" w:rsidRPr="00AD7210" w:rsidRDefault="001E66A2" w:rsidP="00F96210">
            <w:pPr>
              <w:pStyle w:val="Tabletext"/>
              <w:rPr>
                <w:rFonts w:cs="Arial"/>
                <w:szCs w:val="18"/>
              </w:rPr>
            </w:pPr>
          </w:p>
        </w:tc>
        <w:tc>
          <w:tcPr>
            <w:tcW w:w="2268" w:type="dxa"/>
            <w:tcBorders>
              <w:top w:val="single" w:sz="8" w:space="0" w:color="D9D9D9" w:themeColor="background1" w:themeShade="D9"/>
              <w:bottom w:val="single" w:sz="8" w:space="0" w:color="D9D9D9" w:themeColor="background1" w:themeShade="D9"/>
            </w:tcBorders>
            <w:shd w:val="clear" w:color="auto" w:fill="auto"/>
          </w:tcPr>
          <w:p w14:paraId="5D5EAECC" w14:textId="77777777" w:rsidR="001E66A2" w:rsidRPr="00AD7210" w:rsidRDefault="001E66A2" w:rsidP="00F96210">
            <w:pPr>
              <w:pStyle w:val="Tabletext"/>
              <w:rPr>
                <w:rFonts w:cs="Arial"/>
                <w:szCs w:val="18"/>
              </w:rPr>
            </w:pPr>
            <w:r w:rsidRPr="00AD7210">
              <w:rPr>
                <w:rFonts w:cs="Arial"/>
                <w:szCs w:val="18"/>
              </w:rPr>
              <w:t>05 - Agriculture, environmental and related studies</w:t>
            </w:r>
          </w:p>
        </w:tc>
        <w:tc>
          <w:tcPr>
            <w:tcW w:w="1984" w:type="dxa"/>
            <w:vMerge/>
            <w:shd w:val="clear" w:color="auto" w:fill="auto"/>
          </w:tcPr>
          <w:p w14:paraId="1464B07D" w14:textId="77777777" w:rsidR="001E66A2" w:rsidRPr="00AD7210" w:rsidRDefault="001E66A2" w:rsidP="00F96210">
            <w:pPr>
              <w:pStyle w:val="Tabletext"/>
              <w:rPr>
                <w:rFonts w:cs="Arial"/>
                <w:szCs w:val="18"/>
              </w:rPr>
            </w:pPr>
          </w:p>
        </w:tc>
        <w:tc>
          <w:tcPr>
            <w:tcW w:w="1758" w:type="dxa"/>
            <w:vMerge/>
            <w:shd w:val="clear" w:color="auto" w:fill="auto"/>
          </w:tcPr>
          <w:p w14:paraId="75D35FDB" w14:textId="77777777" w:rsidR="001E66A2" w:rsidRPr="00AD7210" w:rsidRDefault="001E66A2" w:rsidP="00F96210">
            <w:pPr>
              <w:pStyle w:val="Tabletext"/>
              <w:rPr>
                <w:rFonts w:cs="Arial"/>
                <w:szCs w:val="18"/>
              </w:rPr>
            </w:pPr>
          </w:p>
        </w:tc>
      </w:tr>
      <w:tr w:rsidR="001E66A2" w:rsidRPr="00AD7210" w14:paraId="23410E03" w14:textId="77777777" w:rsidTr="009216BF">
        <w:tblPrEx>
          <w:tblBorders>
            <w:top w:val="single" w:sz="12" w:space="0" w:color="000000"/>
            <w:bottom w:val="single" w:sz="12" w:space="0" w:color="000000"/>
          </w:tblBorders>
          <w:tblLook w:val="01E0" w:firstRow="1" w:lastRow="1" w:firstColumn="1" w:lastColumn="1" w:noHBand="0" w:noVBand="0"/>
        </w:tblPrEx>
        <w:tc>
          <w:tcPr>
            <w:tcW w:w="1134" w:type="dxa"/>
            <w:vMerge/>
            <w:shd w:val="clear" w:color="C0C0C0" w:fill="FFFFFF"/>
          </w:tcPr>
          <w:p w14:paraId="39C804C2" w14:textId="77777777" w:rsidR="001E66A2" w:rsidRPr="00AD7210" w:rsidRDefault="001E66A2" w:rsidP="00F96210">
            <w:pPr>
              <w:pStyle w:val="Tabletext"/>
              <w:rPr>
                <w:rFonts w:cs="Arial"/>
                <w:bCs/>
                <w:szCs w:val="18"/>
              </w:rPr>
            </w:pPr>
          </w:p>
        </w:tc>
        <w:tc>
          <w:tcPr>
            <w:tcW w:w="1928" w:type="dxa"/>
            <w:vMerge/>
            <w:shd w:val="clear" w:color="auto" w:fill="auto"/>
          </w:tcPr>
          <w:p w14:paraId="496B608A" w14:textId="77777777" w:rsidR="001E66A2" w:rsidRPr="00AD7210" w:rsidRDefault="001E66A2" w:rsidP="00F96210">
            <w:pPr>
              <w:pStyle w:val="Tabletext"/>
              <w:rPr>
                <w:rFonts w:cs="Arial"/>
                <w:szCs w:val="18"/>
              </w:rPr>
            </w:pPr>
          </w:p>
        </w:tc>
        <w:tc>
          <w:tcPr>
            <w:tcW w:w="2268" w:type="dxa"/>
            <w:tcBorders>
              <w:top w:val="single" w:sz="8" w:space="0" w:color="D9D9D9" w:themeColor="background1" w:themeShade="D9"/>
              <w:bottom w:val="single" w:sz="8" w:space="0" w:color="D9D9D9" w:themeColor="background1" w:themeShade="D9"/>
            </w:tcBorders>
            <w:shd w:val="clear" w:color="auto" w:fill="auto"/>
          </w:tcPr>
          <w:p w14:paraId="376374B6" w14:textId="77777777" w:rsidR="001E66A2" w:rsidRPr="00AD7210" w:rsidRDefault="001E66A2" w:rsidP="00F96210">
            <w:pPr>
              <w:pStyle w:val="Tabletext"/>
              <w:rPr>
                <w:rFonts w:cs="Arial"/>
                <w:szCs w:val="18"/>
              </w:rPr>
            </w:pPr>
            <w:r w:rsidRPr="00AD7210">
              <w:rPr>
                <w:rFonts w:cs="Arial"/>
                <w:szCs w:val="18"/>
              </w:rPr>
              <w:t>06 - Health</w:t>
            </w:r>
          </w:p>
        </w:tc>
        <w:tc>
          <w:tcPr>
            <w:tcW w:w="1984" w:type="dxa"/>
            <w:vMerge/>
            <w:shd w:val="clear" w:color="auto" w:fill="auto"/>
          </w:tcPr>
          <w:p w14:paraId="7D813724" w14:textId="77777777" w:rsidR="001E66A2" w:rsidRPr="00AD7210" w:rsidRDefault="001E66A2" w:rsidP="00F96210">
            <w:pPr>
              <w:pStyle w:val="Tabletext"/>
              <w:rPr>
                <w:rFonts w:cs="Arial"/>
                <w:szCs w:val="18"/>
              </w:rPr>
            </w:pPr>
          </w:p>
        </w:tc>
        <w:tc>
          <w:tcPr>
            <w:tcW w:w="1758" w:type="dxa"/>
            <w:vMerge/>
            <w:shd w:val="clear" w:color="auto" w:fill="auto"/>
          </w:tcPr>
          <w:p w14:paraId="612D55CA" w14:textId="77777777" w:rsidR="001E66A2" w:rsidRPr="00AD7210" w:rsidRDefault="001E66A2" w:rsidP="00F96210">
            <w:pPr>
              <w:pStyle w:val="Tabletext"/>
              <w:rPr>
                <w:rFonts w:cs="Arial"/>
                <w:szCs w:val="18"/>
              </w:rPr>
            </w:pPr>
          </w:p>
        </w:tc>
      </w:tr>
      <w:tr w:rsidR="001E66A2" w:rsidRPr="00AD7210" w14:paraId="6DE17A3B" w14:textId="77777777" w:rsidTr="009216BF">
        <w:tblPrEx>
          <w:tblBorders>
            <w:top w:val="single" w:sz="12" w:space="0" w:color="000000"/>
            <w:bottom w:val="single" w:sz="12" w:space="0" w:color="000000"/>
          </w:tblBorders>
          <w:tblLook w:val="01E0" w:firstRow="1" w:lastRow="1" w:firstColumn="1" w:lastColumn="1" w:noHBand="0" w:noVBand="0"/>
        </w:tblPrEx>
        <w:tc>
          <w:tcPr>
            <w:tcW w:w="1134" w:type="dxa"/>
            <w:vMerge/>
            <w:shd w:val="clear" w:color="C0C0C0" w:fill="FFFFFF"/>
          </w:tcPr>
          <w:p w14:paraId="11C34496" w14:textId="77777777" w:rsidR="001E66A2" w:rsidRPr="00AD7210" w:rsidRDefault="001E66A2" w:rsidP="00F96210">
            <w:pPr>
              <w:pStyle w:val="Tabletext"/>
              <w:rPr>
                <w:rFonts w:cs="Arial"/>
                <w:bCs/>
                <w:szCs w:val="18"/>
              </w:rPr>
            </w:pPr>
          </w:p>
        </w:tc>
        <w:tc>
          <w:tcPr>
            <w:tcW w:w="1928" w:type="dxa"/>
            <w:vMerge/>
            <w:shd w:val="clear" w:color="auto" w:fill="auto"/>
          </w:tcPr>
          <w:p w14:paraId="0B2AEA83" w14:textId="77777777" w:rsidR="001E66A2" w:rsidRPr="00AD7210" w:rsidRDefault="001E66A2" w:rsidP="00F96210">
            <w:pPr>
              <w:pStyle w:val="Tabletext"/>
              <w:rPr>
                <w:rFonts w:cs="Arial"/>
                <w:szCs w:val="18"/>
              </w:rPr>
            </w:pPr>
          </w:p>
        </w:tc>
        <w:tc>
          <w:tcPr>
            <w:tcW w:w="2268" w:type="dxa"/>
            <w:tcBorders>
              <w:top w:val="single" w:sz="8" w:space="0" w:color="D9D9D9" w:themeColor="background1" w:themeShade="D9"/>
              <w:bottom w:val="single" w:sz="8" w:space="0" w:color="D9D9D9" w:themeColor="background1" w:themeShade="D9"/>
            </w:tcBorders>
            <w:shd w:val="clear" w:color="auto" w:fill="auto"/>
          </w:tcPr>
          <w:p w14:paraId="08736A07" w14:textId="77777777" w:rsidR="001E66A2" w:rsidRPr="00AD7210" w:rsidRDefault="001E66A2" w:rsidP="00F96210">
            <w:pPr>
              <w:pStyle w:val="Tabletext"/>
              <w:rPr>
                <w:rFonts w:cs="Arial"/>
                <w:szCs w:val="18"/>
              </w:rPr>
            </w:pPr>
            <w:r w:rsidRPr="00AD7210">
              <w:rPr>
                <w:rFonts w:cs="Arial"/>
                <w:szCs w:val="18"/>
              </w:rPr>
              <w:t>07 - Education</w:t>
            </w:r>
          </w:p>
        </w:tc>
        <w:tc>
          <w:tcPr>
            <w:tcW w:w="1984" w:type="dxa"/>
            <w:vMerge/>
            <w:shd w:val="clear" w:color="auto" w:fill="auto"/>
          </w:tcPr>
          <w:p w14:paraId="4EB73821" w14:textId="77777777" w:rsidR="001E66A2" w:rsidRPr="00AD7210" w:rsidRDefault="001E66A2" w:rsidP="00F96210">
            <w:pPr>
              <w:pStyle w:val="Tabletext"/>
              <w:rPr>
                <w:rFonts w:cs="Arial"/>
                <w:szCs w:val="18"/>
              </w:rPr>
            </w:pPr>
          </w:p>
        </w:tc>
        <w:tc>
          <w:tcPr>
            <w:tcW w:w="1758" w:type="dxa"/>
            <w:vMerge/>
            <w:shd w:val="clear" w:color="auto" w:fill="auto"/>
          </w:tcPr>
          <w:p w14:paraId="65F11C8F" w14:textId="77777777" w:rsidR="001E66A2" w:rsidRPr="00AD7210" w:rsidRDefault="001E66A2" w:rsidP="00F96210">
            <w:pPr>
              <w:pStyle w:val="Tabletext"/>
              <w:rPr>
                <w:rFonts w:cs="Arial"/>
                <w:szCs w:val="18"/>
              </w:rPr>
            </w:pPr>
          </w:p>
        </w:tc>
      </w:tr>
      <w:tr w:rsidR="001E66A2" w:rsidRPr="00AD7210" w14:paraId="7F68BE58" w14:textId="77777777" w:rsidTr="009216BF">
        <w:tblPrEx>
          <w:tblBorders>
            <w:top w:val="single" w:sz="12" w:space="0" w:color="000000"/>
            <w:bottom w:val="single" w:sz="12" w:space="0" w:color="000000"/>
          </w:tblBorders>
          <w:tblLook w:val="01E0" w:firstRow="1" w:lastRow="1" w:firstColumn="1" w:lastColumn="1" w:noHBand="0" w:noVBand="0"/>
        </w:tblPrEx>
        <w:tc>
          <w:tcPr>
            <w:tcW w:w="1134" w:type="dxa"/>
            <w:vMerge/>
            <w:shd w:val="clear" w:color="C0C0C0" w:fill="FFFFFF"/>
          </w:tcPr>
          <w:p w14:paraId="7E1B12EE" w14:textId="77777777" w:rsidR="001E66A2" w:rsidRPr="00AD7210" w:rsidRDefault="001E66A2" w:rsidP="00F96210">
            <w:pPr>
              <w:pStyle w:val="Tabletext"/>
              <w:rPr>
                <w:rFonts w:cs="Arial"/>
                <w:bCs/>
                <w:szCs w:val="18"/>
              </w:rPr>
            </w:pPr>
          </w:p>
        </w:tc>
        <w:tc>
          <w:tcPr>
            <w:tcW w:w="1928" w:type="dxa"/>
            <w:vMerge/>
            <w:shd w:val="clear" w:color="auto" w:fill="auto"/>
          </w:tcPr>
          <w:p w14:paraId="6FB22B12" w14:textId="77777777" w:rsidR="001E66A2" w:rsidRPr="00AD7210" w:rsidRDefault="001E66A2" w:rsidP="00F96210">
            <w:pPr>
              <w:pStyle w:val="Tabletext"/>
              <w:rPr>
                <w:rFonts w:cs="Arial"/>
                <w:szCs w:val="18"/>
              </w:rPr>
            </w:pPr>
          </w:p>
        </w:tc>
        <w:tc>
          <w:tcPr>
            <w:tcW w:w="2268" w:type="dxa"/>
            <w:tcBorders>
              <w:top w:val="single" w:sz="8" w:space="0" w:color="D9D9D9" w:themeColor="background1" w:themeShade="D9"/>
              <w:bottom w:val="single" w:sz="8" w:space="0" w:color="D9D9D9" w:themeColor="background1" w:themeShade="D9"/>
            </w:tcBorders>
            <w:shd w:val="clear" w:color="auto" w:fill="auto"/>
          </w:tcPr>
          <w:p w14:paraId="212B400F" w14:textId="77777777" w:rsidR="001E66A2" w:rsidRPr="00AD7210" w:rsidRDefault="001E66A2" w:rsidP="00F96210">
            <w:pPr>
              <w:pStyle w:val="Tabletext"/>
              <w:rPr>
                <w:rFonts w:cs="Arial"/>
                <w:szCs w:val="18"/>
              </w:rPr>
            </w:pPr>
            <w:r w:rsidRPr="00AD7210">
              <w:rPr>
                <w:rFonts w:cs="Arial"/>
                <w:szCs w:val="18"/>
              </w:rPr>
              <w:t>08 - Management and commerce</w:t>
            </w:r>
          </w:p>
        </w:tc>
        <w:tc>
          <w:tcPr>
            <w:tcW w:w="1984" w:type="dxa"/>
            <w:vMerge/>
            <w:shd w:val="clear" w:color="auto" w:fill="auto"/>
          </w:tcPr>
          <w:p w14:paraId="1345564B" w14:textId="77777777" w:rsidR="001E66A2" w:rsidRPr="00AD7210" w:rsidRDefault="001E66A2" w:rsidP="00F96210">
            <w:pPr>
              <w:pStyle w:val="Tabletext"/>
              <w:rPr>
                <w:rFonts w:cs="Arial"/>
                <w:szCs w:val="18"/>
              </w:rPr>
            </w:pPr>
          </w:p>
        </w:tc>
        <w:tc>
          <w:tcPr>
            <w:tcW w:w="1758" w:type="dxa"/>
            <w:vMerge/>
            <w:shd w:val="clear" w:color="auto" w:fill="auto"/>
          </w:tcPr>
          <w:p w14:paraId="660C42BA" w14:textId="77777777" w:rsidR="001E66A2" w:rsidRPr="00AD7210" w:rsidRDefault="001E66A2" w:rsidP="00F96210">
            <w:pPr>
              <w:pStyle w:val="Tabletext"/>
              <w:rPr>
                <w:rFonts w:cs="Arial"/>
                <w:szCs w:val="18"/>
              </w:rPr>
            </w:pPr>
          </w:p>
        </w:tc>
      </w:tr>
      <w:tr w:rsidR="001E66A2" w:rsidRPr="00AD7210" w14:paraId="33C72E25" w14:textId="77777777" w:rsidTr="009216BF">
        <w:tblPrEx>
          <w:tblBorders>
            <w:top w:val="single" w:sz="12" w:space="0" w:color="000000"/>
            <w:bottom w:val="single" w:sz="12" w:space="0" w:color="000000"/>
          </w:tblBorders>
          <w:tblLook w:val="01E0" w:firstRow="1" w:lastRow="1" w:firstColumn="1" w:lastColumn="1" w:noHBand="0" w:noVBand="0"/>
        </w:tblPrEx>
        <w:tc>
          <w:tcPr>
            <w:tcW w:w="1134" w:type="dxa"/>
            <w:vMerge/>
            <w:shd w:val="clear" w:color="C0C0C0" w:fill="FFFFFF"/>
          </w:tcPr>
          <w:p w14:paraId="705B41EF" w14:textId="77777777" w:rsidR="001E66A2" w:rsidRPr="00AD7210" w:rsidRDefault="001E66A2" w:rsidP="00F96210">
            <w:pPr>
              <w:pStyle w:val="Tabletext"/>
              <w:rPr>
                <w:rFonts w:cs="Arial"/>
                <w:bCs/>
                <w:szCs w:val="18"/>
              </w:rPr>
            </w:pPr>
          </w:p>
        </w:tc>
        <w:tc>
          <w:tcPr>
            <w:tcW w:w="1928" w:type="dxa"/>
            <w:vMerge/>
            <w:shd w:val="clear" w:color="auto" w:fill="auto"/>
          </w:tcPr>
          <w:p w14:paraId="77FD5359" w14:textId="77777777" w:rsidR="001E66A2" w:rsidRPr="00AD7210" w:rsidRDefault="001E66A2" w:rsidP="00F96210">
            <w:pPr>
              <w:pStyle w:val="Tabletext"/>
              <w:rPr>
                <w:rFonts w:cs="Arial"/>
                <w:szCs w:val="18"/>
              </w:rPr>
            </w:pPr>
          </w:p>
        </w:tc>
        <w:tc>
          <w:tcPr>
            <w:tcW w:w="2268" w:type="dxa"/>
            <w:tcBorders>
              <w:top w:val="single" w:sz="8" w:space="0" w:color="D9D9D9" w:themeColor="background1" w:themeShade="D9"/>
              <w:bottom w:val="single" w:sz="8" w:space="0" w:color="D9D9D9" w:themeColor="background1" w:themeShade="D9"/>
            </w:tcBorders>
            <w:shd w:val="clear" w:color="auto" w:fill="auto"/>
          </w:tcPr>
          <w:p w14:paraId="4C738254" w14:textId="77777777" w:rsidR="001E66A2" w:rsidRPr="00AD7210" w:rsidRDefault="001E66A2" w:rsidP="00F96210">
            <w:pPr>
              <w:pStyle w:val="Tabletext"/>
              <w:rPr>
                <w:rFonts w:cs="Arial"/>
                <w:szCs w:val="18"/>
              </w:rPr>
            </w:pPr>
            <w:r w:rsidRPr="00AD7210">
              <w:rPr>
                <w:rFonts w:cs="Arial"/>
                <w:szCs w:val="18"/>
              </w:rPr>
              <w:t>09 - Society and culture</w:t>
            </w:r>
          </w:p>
        </w:tc>
        <w:tc>
          <w:tcPr>
            <w:tcW w:w="1984" w:type="dxa"/>
            <w:vMerge/>
            <w:shd w:val="clear" w:color="auto" w:fill="auto"/>
          </w:tcPr>
          <w:p w14:paraId="065BBA3E" w14:textId="77777777" w:rsidR="001E66A2" w:rsidRPr="00AD7210" w:rsidRDefault="001E66A2" w:rsidP="00F96210">
            <w:pPr>
              <w:pStyle w:val="Tabletext"/>
              <w:rPr>
                <w:rFonts w:cs="Arial"/>
                <w:szCs w:val="18"/>
              </w:rPr>
            </w:pPr>
          </w:p>
        </w:tc>
        <w:tc>
          <w:tcPr>
            <w:tcW w:w="1758" w:type="dxa"/>
            <w:vMerge/>
            <w:shd w:val="clear" w:color="auto" w:fill="auto"/>
          </w:tcPr>
          <w:p w14:paraId="08049B51" w14:textId="77777777" w:rsidR="001E66A2" w:rsidRPr="00AD7210" w:rsidRDefault="001E66A2" w:rsidP="00F96210">
            <w:pPr>
              <w:pStyle w:val="Tabletext"/>
              <w:rPr>
                <w:rFonts w:cs="Arial"/>
                <w:szCs w:val="18"/>
              </w:rPr>
            </w:pPr>
          </w:p>
        </w:tc>
      </w:tr>
      <w:tr w:rsidR="001E66A2" w:rsidRPr="00AD7210" w14:paraId="34510CBD" w14:textId="77777777" w:rsidTr="009216BF">
        <w:tblPrEx>
          <w:tblBorders>
            <w:top w:val="single" w:sz="12" w:space="0" w:color="000000"/>
            <w:bottom w:val="single" w:sz="12" w:space="0" w:color="000000"/>
          </w:tblBorders>
          <w:tblLook w:val="01E0" w:firstRow="1" w:lastRow="1" w:firstColumn="1" w:lastColumn="1" w:noHBand="0" w:noVBand="0"/>
        </w:tblPrEx>
        <w:tc>
          <w:tcPr>
            <w:tcW w:w="1134" w:type="dxa"/>
            <w:vMerge/>
            <w:shd w:val="clear" w:color="C0C0C0" w:fill="FFFFFF"/>
          </w:tcPr>
          <w:p w14:paraId="7B42125C" w14:textId="77777777" w:rsidR="001E66A2" w:rsidRPr="00AD7210" w:rsidRDefault="001E66A2" w:rsidP="00F96210">
            <w:pPr>
              <w:pStyle w:val="Tabletext"/>
              <w:rPr>
                <w:rFonts w:cs="Arial"/>
                <w:bCs/>
                <w:szCs w:val="18"/>
              </w:rPr>
            </w:pPr>
          </w:p>
        </w:tc>
        <w:tc>
          <w:tcPr>
            <w:tcW w:w="1928" w:type="dxa"/>
            <w:vMerge/>
            <w:shd w:val="clear" w:color="auto" w:fill="auto"/>
          </w:tcPr>
          <w:p w14:paraId="30C75A38" w14:textId="77777777" w:rsidR="001E66A2" w:rsidRPr="00AD7210" w:rsidRDefault="001E66A2" w:rsidP="00F96210">
            <w:pPr>
              <w:pStyle w:val="Tabletext"/>
              <w:rPr>
                <w:rFonts w:cs="Arial"/>
                <w:szCs w:val="18"/>
              </w:rPr>
            </w:pPr>
          </w:p>
        </w:tc>
        <w:tc>
          <w:tcPr>
            <w:tcW w:w="2268" w:type="dxa"/>
            <w:tcBorders>
              <w:top w:val="single" w:sz="8" w:space="0" w:color="D9D9D9" w:themeColor="background1" w:themeShade="D9"/>
              <w:bottom w:val="single" w:sz="8" w:space="0" w:color="D9D9D9" w:themeColor="background1" w:themeShade="D9"/>
            </w:tcBorders>
            <w:shd w:val="clear" w:color="auto" w:fill="auto"/>
          </w:tcPr>
          <w:p w14:paraId="6ADCE77D" w14:textId="77777777" w:rsidR="001E66A2" w:rsidRPr="00AD7210" w:rsidRDefault="001E66A2" w:rsidP="00F96210">
            <w:pPr>
              <w:pStyle w:val="Tabletext"/>
              <w:rPr>
                <w:rFonts w:cs="Arial"/>
                <w:szCs w:val="18"/>
              </w:rPr>
            </w:pPr>
            <w:r w:rsidRPr="00AD7210">
              <w:rPr>
                <w:rFonts w:cs="Arial"/>
                <w:szCs w:val="18"/>
              </w:rPr>
              <w:t>10 - Creative arts</w:t>
            </w:r>
          </w:p>
        </w:tc>
        <w:tc>
          <w:tcPr>
            <w:tcW w:w="1984" w:type="dxa"/>
            <w:vMerge/>
            <w:shd w:val="clear" w:color="auto" w:fill="auto"/>
          </w:tcPr>
          <w:p w14:paraId="37A99BC0" w14:textId="77777777" w:rsidR="001E66A2" w:rsidRPr="00AD7210" w:rsidRDefault="001E66A2" w:rsidP="00F96210">
            <w:pPr>
              <w:pStyle w:val="Tabletext"/>
              <w:rPr>
                <w:rFonts w:cs="Arial"/>
                <w:szCs w:val="18"/>
              </w:rPr>
            </w:pPr>
          </w:p>
        </w:tc>
        <w:tc>
          <w:tcPr>
            <w:tcW w:w="1758" w:type="dxa"/>
            <w:vMerge/>
            <w:shd w:val="clear" w:color="auto" w:fill="auto"/>
          </w:tcPr>
          <w:p w14:paraId="00C8D99D" w14:textId="77777777" w:rsidR="001E66A2" w:rsidRPr="00AD7210" w:rsidRDefault="001E66A2" w:rsidP="00F96210">
            <w:pPr>
              <w:pStyle w:val="Tabletext"/>
              <w:rPr>
                <w:rFonts w:cs="Arial"/>
                <w:szCs w:val="18"/>
              </w:rPr>
            </w:pPr>
          </w:p>
        </w:tc>
      </w:tr>
      <w:tr w:rsidR="001E66A2" w:rsidRPr="00AD7210" w14:paraId="6C41F84C" w14:textId="77777777" w:rsidTr="009216BF">
        <w:tblPrEx>
          <w:tblBorders>
            <w:top w:val="single" w:sz="12" w:space="0" w:color="000000"/>
            <w:bottom w:val="single" w:sz="12" w:space="0" w:color="000000"/>
          </w:tblBorders>
          <w:tblLook w:val="01E0" w:firstRow="1" w:lastRow="1" w:firstColumn="1" w:lastColumn="1" w:noHBand="0" w:noVBand="0"/>
        </w:tblPrEx>
        <w:tc>
          <w:tcPr>
            <w:tcW w:w="1134" w:type="dxa"/>
            <w:vMerge/>
            <w:shd w:val="clear" w:color="C0C0C0" w:fill="FFFFFF"/>
          </w:tcPr>
          <w:p w14:paraId="24628B0D" w14:textId="77777777" w:rsidR="001E66A2" w:rsidRPr="00AD7210" w:rsidRDefault="001E66A2" w:rsidP="00F96210">
            <w:pPr>
              <w:pStyle w:val="Tabletext"/>
              <w:rPr>
                <w:rFonts w:cs="Arial"/>
                <w:bCs/>
                <w:szCs w:val="18"/>
              </w:rPr>
            </w:pPr>
          </w:p>
        </w:tc>
        <w:tc>
          <w:tcPr>
            <w:tcW w:w="1928" w:type="dxa"/>
            <w:vMerge/>
            <w:shd w:val="clear" w:color="auto" w:fill="auto"/>
          </w:tcPr>
          <w:p w14:paraId="737D2F46" w14:textId="77777777" w:rsidR="001E66A2" w:rsidRPr="00AD7210" w:rsidRDefault="001E66A2" w:rsidP="00F96210">
            <w:pPr>
              <w:pStyle w:val="Tabletext"/>
              <w:rPr>
                <w:rFonts w:cs="Arial"/>
                <w:szCs w:val="18"/>
              </w:rPr>
            </w:pPr>
          </w:p>
        </w:tc>
        <w:tc>
          <w:tcPr>
            <w:tcW w:w="2268" w:type="dxa"/>
            <w:tcBorders>
              <w:top w:val="single" w:sz="8" w:space="0" w:color="D9D9D9" w:themeColor="background1" w:themeShade="D9"/>
              <w:bottom w:val="single" w:sz="8" w:space="0" w:color="D9D9D9" w:themeColor="background1" w:themeShade="D9"/>
            </w:tcBorders>
            <w:shd w:val="clear" w:color="auto" w:fill="auto"/>
          </w:tcPr>
          <w:p w14:paraId="248B85CF" w14:textId="77777777" w:rsidR="001E66A2" w:rsidRPr="00AD7210" w:rsidRDefault="001E66A2" w:rsidP="00F96210">
            <w:pPr>
              <w:pStyle w:val="Tabletext"/>
              <w:rPr>
                <w:rFonts w:cs="Arial"/>
                <w:szCs w:val="18"/>
              </w:rPr>
            </w:pPr>
            <w:r w:rsidRPr="00AD7210">
              <w:rPr>
                <w:rFonts w:cs="Arial"/>
                <w:szCs w:val="18"/>
              </w:rPr>
              <w:t>11 - Food, hospitality and personal services</w:t>
            </w:r>
          </w:p>
        </w:tc>
        <w:tc>
          <w:tcPr>
            <w:tcW w:w="1984" w:type="dxa"/>
            <w:vMerge/>
            <w:shd w:val="clear" w:color="auto" w:fill="auto"/>
          </w:tcPr>
          <w:p w14:paraId="17990B54" w14:textId="77777777" w:rsidR="001E66A2" w:rsidRPr="00AD7210" w:rsidRDefault="001E66A2" w:rsidP="00F96210">
            <w:pPr>
              <w:pStyle w:val="Tabletext"/>
              <w:rPr>
                <w:rFonts w:cs="Arial"/>
                <w:szCs w:val="18"/>
              </w:rPr>
            </w:pPr>
          </w:p>
        </w:tc>
        <w:tc>
          <w:tcPr>
            <w:tcW w:w="1758" w:type="dxa"/>
            <w:vMerge/>
            <w:shd w:val="clear" w:color="auto" w:fill="auto"/>
          </w:tcPr>
          <w:p w14:paraId="655440AC" w14:textId="77777777" w:rsidR="001E66A2" w:rsidRPr="00AD7210" w:rsidRDefault="001E66A2" w:rsidP="00F96210">
            <w:pPr>
              <w:pStyle w:val="Tabletext"/>
              <w:rPr>
                <w:rFonts w:cs="Arial"/>
                <w:szCs w:val="18"/>
              </w:rPr>
            </w:pPr>
          </w:p>
        </w:tc>
      </w:tr>
      <w:tr w:rsidR="001E66A2" w:rsidRPr="00AD7210" w14:paraId="5AD64084" w14:textId="77777777" w:rsidTr="009216BF">
        <w:tblPrEx>
          <w:tblBorders>
            <w:top w:val="single" w:sz="12" w:space="0" w:color="000000"/>
            <w:bottom w:val="single" w:sz="12" w:space="0" w:color="000000"/>
          </w:tblBorders>
          <w:tblLook w:val="01E0" w:firstRow="1" w:lastRow="1" w:firstColumn="1" w:lastColumn="1" w:noHBand="0" w:noVBand="0"/>
        </w:tblPrEx>
        <w:tc>
          <w:tcPr>
            <w:tcW w:w="1134" w:type="dxa"/>
            <w:vMerge/>
            <w:shd w:val="clear" w:color="C0C0C0" w:fill="FFFFFF"/>
          </w:tcPr>
          <w:p w14:paraId="39DF7871" w14:textId="77777777" w:rsidR="001E66A2" w:rsidRPr="00AD7210" w:rsidRDefault="001E66A2" w:rsidP="00F96210">
            <w:pPr>
              <w:pStyle w:val="Tabletext"/>
              <w:rPr>
                <w:rFonts w:cs="Arial"/>
                <w:bCs/>
                <w:szCs w:val="18"/>
              </w:rPr>
            </w:pPr>
          </w:p>
        </w:tc>
        <w:tc>
          <w:tcPr>
            <w:tcW w:w="1928" w:type="dxa"/>
            <w:vMerge/>
            <w:shd w:val="clear" w:color="auto" w:fill="auto"/>
          </w:tcPr>
          <w:p w14:paraId="4D1C5234" w14:textId="77777777" w:rsidR="001E66A2" w:rsidRPr="00AD7210" w:rsidRDefault="001E66A2" w:rsidP="00F96210">
            <w:pPr>
              <w:pStyle w:val="Tabletext"/>
              <w:rPr>
                <w:rFonts w:cs="Arial"/>
                <w:szCs w:val="18"/>
              </w:rPr>
            </w:pPr>
          </w:p>
        </w:tc>
        <w:tc>
          <w:tcPr>
            <w:tcW w:w="2268" w:type="dxa"/>
            <w:tcBorders>
              <w:top w:val="single" w:sz="8" w:space="0" w:color="D9D9D9" w:themeColor="background1" w:themeShade="D9"/>
              <w:bottom w:val="single" w:sz="8" w:space="0" w:color="D9D9D9" w:themeColor="background1" w:themeShade="D9"/>
            </w:tcBorders>
            <w:shd w:val="clear" w:color="auto" w:fill="auto"/>
          </w:tcPr>
          <w:p w14:paraId="528A75D9" w14:textId="77777777" w:rsidR="001E66A2" w:rsidRPr="00AD7210" w:rsidRDefault="001E66A2" w:rsidP="00F96210">
            <w:pPr>
              <w:pStyle w:val="Tabletext"/>
              <w:rPr>
                <w:rFonts w:cs="Arial"/>
                <w:szCs w:val="18"/>
              </w:rPr>
            </w:pPr>
            <w:r w:rsidRPr="00AD7210">
              <w:rPr>
                <w:rFonts w:cs="Arial"/>
                <w:szCs w:val="18"/>
              </w:rPr>
              <w:t>12 - Mixed field programs</w:t>
            </w:r>
          </w:p>
        </w:tc>
        <w:tc>
          <w:tcPr>
            <w:tcW w:w="1984" w:type="dxa"/>
            <w:vMerge/>
            <w:shd w:val="clear" w:color="auto" w:fill="auto"/>
          </w:tcPr>
          <w:p w14:paraId="24D7E152" w14:textId="77777777" w:rsidR="001E66A2" w:rsidRPr="00AD7210" w:rsidRDefault="001E66A2" w:rsidP="00F96210">
            <w:pPr>
              <w:pStyle w:val="Tabletext"/>
              <w:rPr>
                <w:rFonts w:cs="Arial"/>
                <w:szCs w:val="18"/>
              </w:rPr>
            </w:pPr>
          </w:p>
        </w:tc>
        <w:tc>
          <w:tcPr>
            <w:tcW w:w="1758" w:type="dxa"/>
            <w:vMerge/>
            <w:shd w:val="clear" w:color="auto" w:fill="auto"/>
          </w:tcPr>
          <w:p w14:paraId="08EBD851" w14:textId="77777777" w:rsidR="001E66A2" w:rsidRPr="00AD7210" w:rsidRDefault="001E66A2" w:rsidP="00F96210">
            <w:pPr>
              <w:pStyle w:val="Tabletext"/>
              <w:rPr>
                <w:rFonts w:cs="Arial"/>
                <w:szCs w:val="18"/>
              </w:rPr>
            </w:pPr>
          </w:p>
        </w:tc>
      </w:tr>
      <w:tr w:rsidR="001E66A2" w:rsidRPr="00AD7210" w14:paraId="6D522F05" w14:textId="77777777" w:rsidTr="009216BF">
        <w:tblPrEx>
          <w:tblBorders>
            <w:top w:val="single" w:sz="12" w:space="0" w:color="000000"/>
            <w:bottom w:val="single" w:sz="12" w:space="0" w:color="000000"/>
          </w:tblBorders>
          <w:tblLook w:val="01E0" w:firstRow="1" w:lastRow="1" w:firstColumn="1" w:lastColumn="1" w:noHBand="0" w:noVBand="0"/>
        </w:tblPrEx>
        <w:tc>
          <w:tcPr>
            <w:tcW w:w="1134" w:type="dxa"/>
            <w:vMerge/>
            <w:shd w:val="clear" w:color="C0C0C0" w:fill="FFFFFF"/>
          </w:tcPr>
          <w:p w14:paraId="6875DE6B" w14:textId="77777777" w:rsidR="001E66A2" w:rsidRPr="00AD7210" w:rsidRDefault="001E66A2" w:rsidP="00F96210">
            <w:pPr>
              <w:pStyle w:val="Tabletext"/>
              <w:rPr>
                <w:rFonts w:cs="Arial"/>
                <w:bCs/>
                <w:szCs w:val="18"/>
              </w:rPr>
            </w:pPr>
          </w:p>
        </w:tc>
        <w:tc>
          <w:tcPr>
            <w:tcW w:w="1928" w:type="dxa"/>
            <w:vMerge/>
            <w:shd w:val="clear" w:color="auto" w:fill="auto"/>
          </w:tcPr>
          <w:p w14:paraId="0CE2A03E" w14:textId="77777777" w:rsidR="001E66A2" w:rsidRPr="00AD7210" w:rsidRDefault="001E66A2" w:rsidP="00F96210">
            <w:pPr>
              <w:pStyle w:val="Tabletext"/>
              <w:rPr>
                <w:rFonts w:cs="Arial"/>
                <w:szCs w:val="18"/>
              </w:rPr>
            </w:pPr>
          </w:p>
        </w:tc>
        <w:tc>
          <w:tcPr>
            <w:tcW w:w="2268" w:type="dxa"/>
            <w:tcBorders>
              <w:top w:val="single" w:sz="8" w:space="0" w:color="D9D9D9" w:themeColor="background1" w:themeShade="D9"/>
              <w:bottom w:val="single" w:sz="8" w:space="0" w:color="D9D9D9" w:themeColor="background1" w:themeShade="D9"/>
            </w:tcBorders>
            <w:shd w:val="clear" w:color="auto" w:fill="auto"/>
          </w:tcPr>
          <w:p w14:paraId="6D2A172E" w14:textId="77777777" w:rsidR="001E66A2" w:rsidRPr="00AD7210" w:rsidRDefault="001E66A2" w:rsidP="00F96210">
            <w:pPr>
              <w:pStyle w:val="Tabletext"/>
              <w:rPr>
                <w:rFonts w:cs="Arial"/>
                <w:szCs w:val="18"/>
              </w:rPr>
            </w:pPr>
            <w:r w:rsidRPr="00600129">
              <w:rPr>
                <w:rFonts w:cs="Arial"/>
                <w:szCs w:val="18"/>
              </w:rPr>
              <w:t>No field of education</w:t>
            </w:r>
          </w:p>
        </w:tc>
        <w:tc>
          <w:tcPr>
            <w:tcW w:w="1984" w:type="dxa"/>
            <w:vMerge/>
            <w:shd w:val="clear" w:color="auto" w:fill="auto"/>
          </w:tcPr>
          <w:p w14:paraId="02C82372" w14:textId="77777777" w:rsidR="001E66A2" w:rsidRPr="00AD7210" w:rsidRDefault="001E66A2" w:rsidP="00F96210">
            <w:pPr>
              <w:pStyle w:val="Tabletext"/>
              <w:rPr>
                <w:rFonts w:cs="Arial"/>
                <w:szCs w:val="18"/>
              </w:rPr>
            </w:pPr>
          </w:p>
        </w:tc>
        <w:tc>
          <w:tcPr>
            <w:tcW w:w="1758" w:type="dxa"/>
            <w:vMerge/>
            <w:shd w:val="clear" w:color="auto" w:fill="auto"/>
          </w:tcPr>
          <w:p w14:paraId="530476E6" w14:textId="77777777" w:rsidR="001E66A2" w:rsidRPr="00AD7210" w:rsidRDefault="001E66A2" w:rsidP="00F96210">
            <w:pPr>
              <w:pStyle w:val="Tabletext"/>
              <w:rPr>
                <w:rFonts w:cs="Arial"/>
                <w:szCs w:val="18"/>
              </w:rPr>
            </w:pPr>
          </w:p>
        </w:tc>
      </w:tr>
      <w:tr w:rsidR="001E66A2" w:rsidRPr="00AD7210" w14:paraId="260F349E" w14:textId="77777777" w:rsidTr="009216BF">
        <w:tblPrEx>
          <w:tblBorders>
            <w:top w:val="single" w:sz="12" w:space="0" w:color="000000"/>
            <w:bottom w:val="single" w:sz="12" w:space="0" w:color="000000"/>
          </w:tblBorders>
          <w:tblLook w:val="01E0" w:firstRow="1" w:lastRow="1" w:firstColumn="1" w:lastColumn="1" w:noHBand="0" w:noVBand="0"/>
        </w:tblPrEx>
        <w:tc>
          <w:tcPr>
            <w:tcW w:w="1134" w:type="dxa"/>
            <w:vMerge/>
            <w:tcBorders>
              <w:bottom w:val="single" w:sz="8" w:space="0" w:color="C00000"/>
            </w:tcBorders>
            <w:shd w:val="clear" w:color="C0C0C0" w:fill="FFFFFF"/>
          </w:tcPr>
          <w:p w14:paraId="04E2BF04" w14:textId="77777777" w:rsidR="001E66A2" w:rsidRPr="00AD7210" w:rsidRDefault="001E66A2" w:rsidP="00F96210">
            <w:pPr>
              <w:pStyle w:val="Tabletext"/>
              <w:rPr>
                <w:rFonts w:cs="Arial"/>
                <w:bCs/>
                <w:szCs w:val="18"/>
              </w:rPr>
            </w:pPr>
          </w:p>
        </w:tc>
        <w:tc>
          <w:tcPr>
            <w:tcW w:w="1928" w:type="dxa"/>
            <w:vMerge/>
            <w:tcBorders>
              <w:bottom w:val="single" w:sz="8" w:space="0" w:color="C00000"/>
            </w:tcBorders>
            <w:shd w:val="clear" w:color="auto" w:fill="auto"/>
          </w:tcPr>
          <w:p w14:paraId="09C6BB06" w14:textId="77777777" w:rsidR="001E66A2" w:rsidRPr="00AD7210" w:rsidRDefault="001E66A2" w:rsidP="00F96210">
            <w:pPr>
              <w:pStyle w:val="Tabletext"/>
              <w:rPr>
                <w:rFonts w:cs="Arial"/>
                <w:szCs w:val="18"/>
              </w:rPr>
            </w:pPr>
          </w:p>
        </w:tc>
        <w:tc>
          <w:tcPr>
            <w:tcW w:w="2268" w:type="dxa"/>
            <w:tcBorders>
              <w:top w:val="single" w:sz="8" w:space="0" w:color="D9D9D9" w:themeColor="background1" w:themeShade="D9"/>
              <w:bottom w:val="single" w:sz="8" w:space="0" w:color="C00000"/>
            </w:tcBorders>
            <w:shd w:val="clear" w:color="auto" w:fill="auto"/>
          </w:tcPr>
          <w:p w14:paraId="28017BFF" w14:textId="77777777" w:rsidR="001E66A2" w:rsidRPr="00AD7210" w:rsidRDefault="001E66A2" w:rsidP="00F96210">
            <w:pPr>
              <w:pStyle w:val="Tabletext"/>
              <w:rPr>
                <w:rFonts w:cs="Arial"/>
                <w:szCs w:val="18"/>
              </w:rPr>
            </w:pPr>
            <w:r w:rsidRPr="00AD7210">
              <w:rPr>
                <w:rFonts w:cs="Arial"/>
                <w:szCs w:val="18"/>
              </w:rPr>
              <w:t>Not known</w:t>
            </w:r>
          </w:p>
        </w:tc>
        <w:tc>
          <w:tcPr>
            <w:tcW w:w="1984" w:type="dxa"/>
            <w:vMerge/>
            <w:tcBorders>
              <w:bottom w:val="single" w:sz="8" w:space="0" w:color="C00000"/>
            </w:tcBorders>
            <w:shd w:val="clear" w:color="auto" w:fill="auto"/>
          </w:tcPr>
          <w:p w14:paraId="5BFE9C8F" w14:textId="77777777" w:rsidR="001E66A2" w:rsidRPr="00AD7210" w:rsidRDefault="001E66A2" w:rsidP="00F96210">
            <w:pPr>
              <w:pStyle w:val="Tabletext"/>
              <w:rPr>
                <w:rFonts w:cs="Arial"/>
                <w:szCs w:val="18"/>
              </w:rPr>
            </w:pPr>
          </w:p>
        </w:tc>
        <w:tc>
          <w:tcPr>
            <w:tcW w:w="1758" w:type="dxa"/>
            <w:vMerge/>
            <w:tcBorders>
              <w:bottom w:val="single" w:sz="8" w:space="0" w:color="C00000"/>
            </w:tcBorders>
            <w:shd w:val="clear" w:color="auto" w:fill="auto"/>
          </w:tcPr>
          <w:p w14:paraId="51C8F942" w14:textId="77777777" w:rsidR="001E66A2" w:rsidRPr="00AD7210" w:rsidRDefault="001E66A2" w:rsidP="00F96210">
            <w:pPr>
              <w:pStyle w:val="Tabletext"/>
              <w:rPr>
                <w:rFonts w:cs="Arial"/>
                <w:szCs w:val="18"/>
              </w:rPr>
            </w:pPr>
          </w:p>
        </w:tc>
      </w:tr>
      <w:tr w:rsidR="00FE08D6" w:rsidRPr="00AD7210" w14:paraId="7197068C"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single" w:sz="8" w:space="0" w:color="C00000"/>
              <w:left w:val="nil"/>
              <w:bottom w:val="nil"/>
              <w:right w:val="nil"/>
            </w:tcBorders>
          </w:tcPr>
          <w:p w14:paraId="30624A7F" w14:textId="77777777" w:rsidR="00FE08D6" w:rsidRPr="00AD7210" w:rsidRDefault="00FE08D6" w:rsidP="00F96210">
            <w:pPr>
              <w:pStyle w:val="tabletext-bold"/>
              <w:rPr>
                <w:rFonts w:cs="Arial"/>
                <w:szCs w:val="18"/>
              </w:rPr>
            </w:pPr>
          </w:p>
        </w:tc>
        <w:tc>
          <w:tcPr>
            <w:tcW w:w="7938" w:type="dxa"/>
            <w:gridSpan w:val="4"/>
            <w:tcBorders>
              <w:top w:val="single" w:sz="8" w:space="0" w:color="C00000"/>
              <w:left w:val="nil"/>
              <w:bottom w:val="nil"/>
              <w:right w:val="nil"/>
            </w:tcBorders>
          </w:tcPr>
          <w:p w14:paraId="45D0AD59" w14:textId="77777777" w:rsidR="00FE08D6" w:rsidRPr="00AD7210" w:rsidRDefault="00FE08D6" w:rsidP="00F96210">
            <w:pPr>
              <w:pStyle w:val="Tabletext"/>
              <w:rPr>
                <w:rFonts w:cs="Arial"/>
                <w:szCs w:val="18"/>
              </w:rPr>
            </w:pPr>
          </w:p>
        </w:tc>
      </w:tr>
    </w:tbl>
    <w:p w14:paraId="49E3132F" w14:textId="77777777" w:rsidR="00FE08D6" w:rsidRPr="00AD7210" w:rsidRDefault="00FE08D6" w:rsidP="00FE08D6">
      <w:pPr>
        <w:tabs>
          <w:tab w:val="right" w:leader="dot" w:pos="9072"/>
        </w:tabs>
        <w:spacing w:before="240"/>
        <w:rPr>
          <w:rFonts w:ascii="Arial" w:hAnsi="Arial" w:cs="Arial"/>
          <w:b/>
          <w:sz w:val="18"/>
          <w:szCs w:val="18"/>
        </w:rPr>
      </w:pPr>
    </w:p>
    <w:p w14:paraId="2763C253" w14:textId="77777777" w:rsidR="00FE08D6" w:rsidRPr="00AD7210" w:rsidRDefault="00FE08D6" w:rsidP="00FE08D6">
      <w:pPr>
        <w:pStyle w:val="H2Headings"/>
        <w:rPr>
          <w:rFonts w:cs="Arial"/>
          <w:sz w:val="18"/>
          <w:szCs w:val="18"/>
          <w:lang w:val="en-US"/>
        </w:rPr>
      </w:pPr>
      <w:bookmarkStart w:id="132" w:name="_Toc183599505"/>
      <w:r w:rsidRPr="00AD7210">
        <w:rPr>
          <w:rFonts w:cs="Arial"/>
          <w:sz w:val="18"/>
          <w:szCs w:val="18"/>
          <w:lang w:val="en-US"/>
        </w:rPr>
        <w:lastRenderedPageBreak/>
        <w:t>First full-time job started after training</w:t>
      </w:r>
      <w:bookmarkEnd w:id="132"/>
    </w:p>
    <w:p w14:paraId="3922B23C"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786"/>
        <w:gridCol w:w="2126"/>
        <w:gridCol w:w="1900"/>
        <w:gridCol w:w="2126"/>
      </w:tblGrid>
      <w:tr w:rsidR="00FE08D6" w:rsidRPr="00AD7210" w14:paraId="7BE4769F" w14:textId="77777777" w:rsidTr="009216BF">
        <w:tc>
          <w:tcPr>
            <w:tcW w:w="2920" w:type="dxa"/>
            <w:gridSpan w:val="2"/>
            <w:shd w:val="clear" w:color="auto" w:fill="F2F2F2" w:themeFill="background1" w:themeFillShade="F2"/>
          </w:tcPr>
          <w:p w14:paraId="031C7799"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152" w:type="dxa"/>
            <w:gridSpan w:val="3"/>
            <w:shd w:val="clear" w:color="auto" w:fill="F2F2F2" w:themeFill="background1" w:themeFillShade="F2"/>
          </w:tcPr>
          <w:p w14:paraId="7624ED3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01AD3F83"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6E6A379D" w14:textId="77777777" w:rsidR="00FE08D6" w:rsidRPr="004B2FB4" w:rsidRDefault="00FE08D6" w:rsidP="00F96210">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2930258F" w14:textId="77777777" w:rsidTr="009216BF">
        <w:tc>
          <w:tcPr>
            <w:tcW w:w="2920" w:type="dxa"/>
            <w:gridSpan w:val="2"/>
            <w:shd w:val="clear" w:color="auto" w:fill="auto"/>
          </w:tcPr>
          <w:p w14:paraId="06A7BAF6" w14:textId="77777777" w:rsidR="00FE08D6" w:rsidRPr="00AD7210" w:rsidRDefault="00FE08D6" w:rsidP="00F96210">
            <w:pPr>
              <w:pStyle w:val="tabletext-bold"/>
              <w:rPr>
                <w:rFonts w:cs="Arial"/>
                <w:szCs w:val="18"/>
              </w:rPr>
            </w:pPr>
          </w:p>
        </w:tc>
        <w:tc>
          <w:tcPr>
            <w:tcW w:w="6152" w:type="dxa"/>
            <w:gridSpan w:val="3"/>
            <w:shd w:val="clear" w:color="auto" w:fill="auto"/>
          </w:tcPr>
          <w:p w14:paraId="6BBC12F5" w14:textId="77777777" w:rsidR="00FE08D6" w:rsidRPr="00AD7210" w:rsidRDefault="00FE08D6" w:rsidP="00F96210">
            <w:pPr>
              <w:pStyle w:val="Tabletext"/>
              <w:rPr>
                <w:rFonts w:cs="Arial"/>
                <w:szCs w:val="18"/>
                <w:lang w:val="en-US" w:eastAsia="en-US"/>
              </w:rPr>
            </w:pPr>
          </w:p>
        </w:tc>
      </w:tr>
      <w:tr w:rsidR="00FE08D6" w:rsidRPr="00AD7210" w14:paraId="08EDFE94"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371DAFCC"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(Employment and further study outcomes)</w:t>
            </w:r>
          </w:p>
        </w:tc>
      </w:tr>
      <w:tr w:rsidR="00FE08D6" w:rsidRPr="00AD7210" w14:paraId="1B0D9D35" w14:textId="77777777" w:rsidTr="009216BF">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00B050"/>
            </w:tcBorders>
            <w:shd w:val="clear" w:color="auto" w:fill="auto"/>
          </w:tcPr>
          <w:p w14:paraId="2D4C2299"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786" w:type="dxa"/>
            <w:tcBorders>
              <w:top w:val="nil"/>
              <w:bottom w:val="single" w:sz="8" w:space="0" w:color="00B050"/>
            </w:tcBorders>
            <w:shd w:val="clear" w:color="auto" w:fill="auto"/>
          </w:tcPr>
          <w:p w14:paraId="5CD80F36"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126" w:type="dxa"/>
            <w:tcBorders>
              <w:top w:val="nil"/>
              <w:bottom w:val="single" w:sz="8" w:space="0" w:color="00B050"/>
            </w:tcBorders>
            <w:shd w:val="clear" w:color="auto" w:fill="auto"/>
          </w:tcPr>
          <w:p w14:paraId="67CC7D55"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900" w:type="dxa"/>
            <w:tcBorders>
              <w:top w:val="nil"/>
              <w:bottom w:val="single" w:sz="8" w:space="0" w:color="00B050"/>
            </w:tcBorders>
            <w:shd w:val="clear" w:color="auto" w:fill="auto"/>
          </w:tcPr>
          <w:p w14:paraId="2AF1033E"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2126" w:type="dxa"/>
            <w:tcBorders>
              <w:top w:val="nil"/>
              <w:bottom w:val="single" w:sz="8" w:space="0" w:color="00B050"/>
            </w:tcBorders>
            <w:shd w:val="clear" w:color="auto" w:fill="auto"/>
          </w:tcPr>
          <w:p w14:paraId="7B16216F"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6446F1CE" w14:textId="77777777" w:rsidTr="009216BF">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00B050"/>
              <w:bottom w:val="single" w:sz="8" w:space="0" w:color="00B050"/>
            </w:tcBorders>
            <w:shd w:val="clear" w:color="auto" w:fill="auto"/>
          </w:tcPr>
          <w:p w14:paraId="7454B3B9" w14:textId="77777777" w:rsidR="00FE08D6" w:rsidRPr="00AD7210" w:rsidRDefault="00FE08D6" w:rsidP="00F96210">
            <w:pPr>
              <w:pStyle w:val="tabletext-bold"/>
              <w:rPr>
                <w:rFonts w:cs="Arial"/>
                <w:szCs w:val="18"/>
              </w:rPr>
            </w:pPr>
            <w:r w:rsidRPr="00AD7210">
              <w:rPr>
                <w:rFonts w:cs="Arial"/>
                <w:szCs w:val="18"/>
              </w:rPr>
              <w:t>First full-time job after training</w:t>
            </w:r>
          </w:p>
        </w:tc>
        <w:tc>
          <w:tcPr>
            <w:tcW w:w="1786" w:type="dxa"/>
            <w:vMerge w:val="restart"/>
            <w:tcBorders>
              <w:top w:val="single" w:sz="8" w:space="0" w:color="00B050"/>
              <w:bottom w:val="single" w:sz="8" w:space="0" w:color="00B050"/>
            </w:tcBorders>
            <w:shd w:val="clear" w:color="auto" w:fill="auto"/>
          </w:tcPr>
          <w:p w14:paraId="707FA642" w14:textId="77777777" w:rsidR="00FE08D6" w:rsidRPr="00AD7210" w:rsidRDefault="00FE08D6" w:rsidP="00F96210">
            <w:pPr>
              <w:pStyle w:val="Tabletext"/>
              <w:rPr>
                <w:rFonts w:cs="Arial"/>
                <w:szCs w:val="18"/>
              </w:rPr>
            </w:pPr>
            <w:r w:rsidRPr="00AD7210">
              <w:rPr>
                <w:rFonts w:cs="Arial"/>
                <w:szCs w:val="18"/>
              </w:rPr>
              <w:t>To determine if the respondent is employed in their first full-time job after training.</w:t>
            </w:r>
          </w:p>
        </w:tc>
        <w:tc>
          <w:tcPr>
            <w:tcW w:w="2126" w:type="dxa"/>
            <w:tcBorders>
              <w:top w:val="single" w:sz="8" w:space="0" w:color="00B050"/>
              <w:bottom w:val="single" w:sz="4" w:space="0" w:color="D9D9D9" w:themeColor="background1" w:themeShade="D9"/>
            </w:tcBorders>
            <w:shd w:val="clear" w:color="auto" w:fill="auto"/>
          </w:tcPr>
          <w:p w14:paraId="6C1A1B19" w14:textId="77777777" w:rsidR="00FE08D6" w:rsidRPr="00AD7210" w:rsidRDefault="00FE08D6" w:rsidP="00F96210">
            <w:pPr>
              <w:pStyle w:val="Tabletext"/>
              <w:rPr>
                <w:rFonts w:cs="Arial"/>
                <w:szCs w:val="18"/>
              </w:rPr>
            </w:pPr>
            <w:r>
              <w:rPr>
                <w:rFonts w:cs="Arial"/>
                <w:szCs w:val="18"/>
              </w:rPr>
              <w:t>Yes</w:t>
            </w:r>
          </w:p>
        </w:tc>
        <w:tc>
          <w:tcPr>
            <w:tcW w:w="1900" w:type="dxa"/>
            <w:vMerge w:val="restart"/>
            <w:tcBorders>
              <w:top w:val="single" w:sz="8" w:space="0" w:color="00B050"/>
              <w:bottom w:val="nil"/>
            </w:tcBorders>
            <w:shd w:val="clear" w:color="auto" w:fill="auto"/>
          </w:tcPr>
          <w:p w14:paraId="408E884A" w14:textId="77777777" w:rsidR="00FE08D6" w:rsidRPr="00AD7210" w:rsidRDefault="00FE08D6" w:rsidP="00F96210">
            <w:pPr>
              <w:pStyle w:val="Tabletext"/>
              <w:rPr>
                <w:rFonts w:cs="Arial"/>
                <w:szCs w:val="18"/>
              </w:rPr>
            </w:pPr>
            <w:r w:rsidRPr="00AD7210">
              <w:rPr>
                <w:rFonts w:cs="Arial"/>
                <w:szCs w:val="18"/>
              </w:rPr>
              <w:t>n/a</w:t>
            </w:r>
          </w:p>
        </w:tc>
        <w:tc>
          <w:tcPr>
            <w:tcW w:w="2126" w:type="dxa"/>
            <w:vMerge w:val="restart"/>
            <w:tcBorders>
              <w:top w:val="single" w:sz="8" w:space="0" w:color="00B050"/>
              <w:bottom w:val="nil"/>
            </w:tcBorders>
            <w:shd w:val="clear" w:color="auto" w:fill="auto"/>
          </w:tcPr>
          <w:p w14:paraId="370F629D" w14:textId="77777777"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4C2E752C" w14:textId="77777777" w:rsidTr="009216BF">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10B764B3" w14:textId="77777777" w:rsidR="00FE08D6" w:rsidRPr="00AD7210" w:rsidRDefault="00FE08D6" w:rsidP="00F96210">
            <w:pPr>
              <w:pStyle w:val="Tabletext"/>
              <w:rPr>
                <w:rFonts w:cs="Arial"/>
                <w:bCs/>
                <w:color w:val="FFFFFF" w:themeColor="background1"/>
                <w:szCs w:val="18"/>
              </w:rPr>
            </w:pPr>
          </w:p>
        </w:tc>
        <w:tc>
          <w:tcPr>
            <w:tcW w:w="1786" w:type="dxa"/>
            <w:vMerge/>
            <w:tcBorders>
              <w:top w:val="nil"/>
              <w:bottom w:val="single" w:sz="8" w:space="0" w:color="00B050"/>
            </w:tcBorders>
            <w:shd w:val="clear" w:color="auto" w:fill="auto"/>
          </w:tcPr>
          <w:p w14:paraId="669ED9FA" w14:textId="77777777" w:rsidR="00FE08D6" w:rsidRPr="00AD7210" w:rsidRDefault="00FE08D6" w:rsidP="00F96210">
            <w:pPr>
              <w:pStyle w:val="Tabletext"/>
              <w:rPr>
                <w:rFonts w:cs="Arial"/>
                <w:szCs w:val="18"/>
              </w:rPr>
            </w:pPr>
          </w:p>
        </w:tc>
        <w:tc>
          <w:tcPr>
            <w:tcW w:w="2126" w:type="dxa"/>
            <w:tcBorders>
              <w:top w:val="single" w:sz="4" w:space="0" w:color="D9D9D9" w:themeColor="background1" w:themeShade="D9"/>
              <w:bottom w:val="single" w:sz="4" w:space="0" w:color="D9D9D9" w:themeColor="background1" w:themeShade="D9"/>
            </w:tcBorders>
            <w:shd w:val="clear" w:color="auto" w:fill="auto"/>
          </w:tcPr>
          <w:p w14:paraId="771D3970" w14:textId="77777777" w:rsidR="00FE08D6" w:rsidRPr="00AD7210" w:rsidRDefault="00FE08D6" w:rsidP="00F96210">
            <w:pPr>
              <w:pStyle w:val="Tabletext"/>
              <w:rPr>
                <w:rFonts w:cs="Arial"/>
                <w:szCs w:val="18"/>
              </w:rPr>
            </w:pPr>
            <w:r>
              <w:rPr>
                <w:rFonts w:cs="Arial"/>
                <w:szCs w:val="18"/>
              </w:rPr>
              <w:t>No</w:t>
            </w:r>
          </w:p>
        </w:tc>
        <w:tc>
          <w:tcPr>
            <w:tcW w:w="1900" w:type="dxa"/>
            <w:vMerge/>
            <w:tcBorders>
              <w:top w:val="nil"/>
              <w:bottom w:val="nil"/>
            </w:tcBorders>
            <w:shd w:val="clear" w:color="auto" w:fill="auto"/>
          </w:tcPr>
          <w:p w14:paraId="373173ED" w14:textId="77777777" w:rsidR="00FE08D6" w:rsidRPr="00AD7210" w:rsidRDefault="00FE08D6" w:rsidP="00F96210">
            <w:pPr>
              <w:pStyle w:val="Tabletext"/>
              <w:rPr>
                <w:rFonts w:cs="Arial"/>
                <w:szCs w:val="18"/>
              </w:rPr>
            </w:pPr>
          </w:p>
        </w:tc>
        <w:tc>
          <w:tcPr>
            <w:tcW w:w="2126" w:type="dxa"/>
            <w:vMerge/>
            <w:tcBorders>
              <w:top w:val="nil"/>
              <w:bottom w:val="nil"/>
            </w:tcBorders>
            <w:shd w:val="clear" w:color="auto" w:fill="auto"/>
          </w:tcPr>
          <w:p w14:paraId="7F3916D9" w14:textId="77777777" w:rsidR="00FE08D6" w:rsidRPr="00AD7210" w:rsidRDefault="00FE08D6" w:rsidP="00F96210">
            <w:pPr>
              <w:pStyle w:val="Tabletext"/>
              <w:rPr>
                <w:rFonts w:cs="Arial"/>
                <w:szCs w:val="18"/>
              </w:rPr>
            </w:pPr>
          </w:p>
        </w:tc>
      </w:tr>
      <w:tr w:rsidR="00FE08D6" w:rsidRPr="00AD7210" w14:paraId="454FCD5D" w14:textId="77777777" w:rsidTr="009216BF">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2D51FA05" w14:textId="77777777" w:rsidR="00FE08D6" w:rsidRPr="00AD7210" w:rsidRDefault="00FE08D6" w:rsidP="00F96210">
            <w:pPr>
              <w:pStyle w:val="Tabletext"/>
              <w:rPr>
                <w:rFonts w:cs="Arial"/>
                <w:bCs/>
                <w:color w:val="FFFFFF" w:themeColor="background1"/>
                <w:szCs w:val="18"/>
              </w:rPr>
            </w:pPr>
          </w:p>
        </w:tc>
        <w:tc>
          <w:tcPr>
            <w:tcW w:w="1786" w:type="dxa"/>
            <w:vMerge/>
            <w:tcBorders>
              <w:top w:val="nil"/>
              <w:bottom w:val="single" w:sz="8" w:space="0" w:color="00B050"/>
            </w:tcBorders>
            <w:shd w:val="clear" w:color="auto" w:fill="auto"/>
          </w:tcPr>
          <w:p w14:paraId="3CF14DE9" w14:textId="77777777" w:rsidR="00FE08D6" w:rsidRPr="00AD7210" w:rsidRDefault="00FE08D6" w:rsidP="00F96210">
            <w:pPr>
              <w:pStyle w:val="Tabletext"/>
              <w:rPr>
                <w:rFonts w:cs="Arial"/>
                <w:szCs w:val="18"/>
              </w:rPr>
            </w:pPr>
          </w:p>
        </w:tc>
        <w:tc>
          <w:tcPr>
            <w:tcW w:w="2126" w:type="dxa"/>
            <w:tcBorders>
              <w:top w:val="single" w:sz="4" w:space="0" w:color="D9D9D9" w:themeColor="background1" w:themeShade="D9"/>
              <w:bottom w:val="single" w:sz="8" w:space="0" w:color="00B050"/>
            </w:tcBorders>
            <w:shd w:val="clear" w:color="auto" w:fill="auto"/>
          </w:tcPr>
          <w:p w14:paraId="1046B10C" w14:textId="77777777" w:rsidR="00FE08D6" w:rsidRPr="00AD7210" w:rsidRDefault="00FE08D6" w:rsidP="00F96210">
            <w:pPr>
              <w:pStyle w:val="Tabletext"/>
              <w:rPr>
                <w:rFonts w:cs="Arial"/>
                <w:szCs w:val="18"/>
              </w:rPr>
            </w:pPr>
            <w:r w:rsidRPr="00AD7210">
              <w:rPr>
                <w:rFonts w:cs="Arial"/>
                <w:szCs w:val="18"/>
              </w:rPr>
              <w:t>Not stated</w:t>
            </w:r>
          </w:p>
        </w:tc>
        <w:tc>
          <w:tcPr>
            <w:tcW w:w="1900" w:type="dxa"/>
            <w:vMerge/>
            <w:tcBorders>
              <w:top w:val="nil"/>
              <w:bottom w:val="single" w:sz="8" w:space="0" w:color="00B050"/>
            </w:tcBorders>
            <w:shd w:val="clear" w:color="auto" w:fill="auto"/>
          </w:tcPr>
          <w:p w14:paraId="0302E531" w14:textId="77777777" w:rsidR="00FE08D6" w:rsidRPr="00AD7210" w:rsidRDefault="00FE08D6" w:rsidP="00F96210">
            <w:pPr>
              <w:pStyle w:val="Tabletext"/>
              <w:rPr>
                <w:rFonts w:cs="Arial"/>
                <w:szCs w:val="18"/>
              </w:rPr>
            </w:pPr>
          </w:p>
        </w:tc>
        <w:tc>
          <w:tcPr>
            <w:tcW w:w="2126" w:type="dxa"/>
            <w:vMerge/>
            <w:tcBorders>
              <w:top w:val="nil"/>
              <w:bottom w:val="single" w:sz="8" w:space="0" w:color="00B050"/>
            </w:tcBorders>
            <w:shd w:val="clear" w:color="auto" w:fill="auto"/>
          </w:tcPr>
          <w:p w14:paraId="211F3563" w14:textId="77777777" w:rsidR="00FE08D6" w:rsidRPr="00AD7210" w:rsidRDefault="00FE08D6" w:rsidP="00F96210">
            <w:pPr>
              <w:pStyle w:val="Tabletext"/>
              <w:rPr>
                <w:rFonts w:cs="Arial"/>
                <w:szCs w:val="18"/>
              </w:rPr>
            </w:pPr>
          </w:p>
        </w:tc>
      </w:tr>
      <w:tr w:rsidR="00690AC9" w:rsidRPr="00AD7210" w14:paraId="6D18AC25"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nil"/>
              <w:left w:val="nil"/>
              <w:bottom w:val="nil"/>
              <w:right w:val="nil"/>
            </w:tcBorders>
            <w:shd w:val="clear" w:color="auto" w:fill="auto"/>
          </w:tcPr>
          <w:p w14:paraId="218654AF" w14:textId="1F454F86" w:rsidR="00690AC9" w:rsidRPr="00AD7210" w:rsidRDefault="00690AC9" w:rsidP="00690AC9">
            <w:pPr>
              <w:pStyle w:val="tabletext-bold"/>
              <w:rPr>
                <w:rFonts w:cs="Arial"/>
                <w:szCs w:val="18"/>
              </w:rPr>
            </w:pPr>
            <w:r w:rsidRPr="00AD7210">
              <w:rPr>
                <w:rFonts w:cs="Arial"/>
                <w:szCs w:val="18"/>
              </w:rPr>
              <w:t>Note:</w:t>
            </w:r>
          </w:p>
        </w:tc>
        <w:tc>
          <w:tcPr>
            <w:tcW w:w="7938" w:type="dxa"/>
            <w:gridSpan w:val="4"/>
            <w:tcBorders>
              <w:top w:val="nil"/>
              <w:left w:val="nil"/>
              <w:bottom w:val="nil"/>
              <w:right w:val="nil"/>
            </w:tcBorders>
            <w:shd w:val="clear" w:color="auto" w:fill="auto"/>
          </w:tcPr>
          <w:p w14:paraId="41089561" w14:textId="7C35651B" w:rsidR="00690AC9" w:rsidRPr="00AD7210" w:rsidRDefault="00690AC9" w:rsidP="00690AC9">
            <w:pPr>
              <w:pStyle w:val="Tabletext"/>
              <w:rPr>
                <w:rFonts w:cs="Arial"/>
                <w:szCs w:val="18"/>
              </w:rPr>
            </w:pPr>
            <w:r>
              <w:rPr>
                <w:rFonts w:cs="Arial"/>
                <w:szCs w:val="18"/>
              </w:rPr>
              <w:t xml:space="preserve">This </w:t>
            </w:r>
            <w:r w:rsidRPr="00C12A38">
              <w:t xml:space="preserve">measure </w:t>
            </w:r>
            <w:r>
              <w:t>is only</w:t>
            </w:r>
            <w:r w:rsidRPr="00C12A38">
              <w:t xml:space="preserve"> available only for certificate II and above qualification completers</w:t>
            </w:r>
            <w:r>
              <w:t xml:space="preserve"> </w:t>
            </w:r>
            <w:r w:rsidR="00E67CA3">
              <w:t xml:space="preserve">from </w:t>
            </w:r>
            <w:r>
              <w:t>2020.</w:t>
            </w:r>
          </w:p>
          <w:p w14:paraId="396B86A1" w14:textId="77777777" w:rsidR="00690AC9" w:rsidRPr="00AD7210" w:rsidRDefault="00690AC9" w:rsidP="00690AC9">
            <w:pPr>
              <w:pStyle w:val="Tabletext"/>
              <w:rPr>
                <w:rFonts w:cs="Arial"/>
                <w:szCs w:val="18"/>
              </w:rPr>
            </w:pPr>
          </w:p>
        </w:tc>
      </w:tr>
    </w:tbl>
    <w:p w14:paraId="25911F34" w14:textId="77777777" w:rsidR="00FE08D6" w:rsidRPr="00AD7210" w:rsidRDefault="00FE08D6" w:rsidP="00FE08D6">
      <w:pPr>
        <w:tabs>
          <w:tab w:val="right" w:leader="dot" w:pos="9072"/>
        </w:tabs>
        <w:spacing w:before="240"/>
        <w:rPr>
          <w:rFonts w:ascii="Arial" w:hAnsi="Arial" w:cs="Arial"/>
          <w:sz w:val="18"/>
          <w:szCs w:val="18"/>
        </w:rPr>
      </w:pPr>
    </w:p>
    <w:p w14:paraId="4B66D7D8" w14:textId="77777777" w:rsidR="00FE08D6" w:rsidRPr="00AD7210" w:rsidRDefault="00FE08D6" w:rsidP="00FE08D6">
      <w:pPr>
        <w:pStyle w:val="H2Headings"/>
        <w:rPr>
          <w:rFonts w:cs="Arial"/>
          <w:sz w:val="18"/>
          <w:szCs w:val="18"/>
          <w:lang w:val="en-US"/>
        </w:rPr>
      </w:pPr>
      <w:bookmarkStart w:id="133" w:name="_Toc183599506"/>
      <w:r w:rsidRPr="00AD7210">
        <w:rPr>
          <w:rFonts w:cs="Arial"/>
          <w:sz w:val="18"/>
          <w:szCs w:val="18"/>
          <w:lang w:val="en-US"/>
        </w:rPr>
        <w:lastRenderedPageBreak/>
        <w:t>Full-time status</w:t>
      </w:r>
      <w:bookmarkEnd w:id="133"/>
    </w:p>
    <w:p w14:paraId="43735E06"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3"/>
        <w:gridCol w:w="1985"/>
        <w:gridCol w:w="1984"/>
        <w:gridCol w:w="1985"/>
        <w:gridCol w:w="1985"/>
      </w:tblGrid>
      <w:tr w:rsidR="00FE08D6" w:rsidRPr="00AD7210" w14:paraId="76416123" w14:textId="77777777" w:rsidTr="00F96210">
        <w:tc>
          <w:tcPr>
            <w:tcW w:w="3118" w:type="dxa"/>
            <w:gridSpan w:val="2"/>
            <w:shd w:val="clear" w:color="auto" w:fill="F2F2F2" w:themeFill="background1" w:themeFillShade="F2"/>
          </w:tcPr>
          <w:p w14:paraId="3BEADCE1"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4" w:type="dxa"/>
            <w:gridSpan w:val="3"/>
            <w:shd w:val="clear" w:color="auto" w:fill="F2F2F2" w:themeFill="background1" w:themeFillShade="F2"/>
          </w:tcPr>
          <w:p w14:paraId="3C286F44"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726E70C9" w14:textId="77777777" w:rsidTr="00F96210">
        <w:tc>
          <w:tcPr>
            <w:tcW w:w="3118" w:type="dxa"/>
            <w:gridSpan w:val="2"/>
            <w:shd w:val="clear" w:color="auto" w:fill="auto"/>
          </w:tcPr>
          <w:p w14:paraId="453868F6" w14:textId="77777777" w:rsidR="00FE08D6" w:rsidRPr="00AD7210" w:rsidRDefault="00FE08D6" w:rsidP="00F96210">
            <w:pPr>
              <w:pStyle w:val="tabletext-bold"/>
              <w:rPr>
                <w:rFonts w:cs="Arial"/>
                <w:szCs w:val="18"/>
              </w:rPr>
            </w:pPr>
          </w:p>
        </w:tc>
        <w:tc>
          <w:tcPr>
            <w:tcW w:w="5954" w:type="dxa"/>
            <w:gridSpan w:val="3"/>
            <w:shd w:val="clear" w:color="auto" w:fill="auto"/>
          </w:tcPr>
          <w:p w14:paraId="201F78EA" w14:textId="77777777" w:rsidR="00FE08D6" w:rsidRPr="00AD7210" w:rsidRDefault="00FE08D6" w:rsidP="00F96210">
            <w:pPr>
              <w:pStyle w:val="Tabletext"/>
              <w:rPr>
                <w:rFonts w:cs="Arial"/>
                <w:szCs w:val="18"/>
                <w:lang w:val="en-US" w:eastAsia="en-US"/>
              </w:rPr>
            </w:pPr>
          </w:p>
        </w:tc>
      </w:tr>
      <w:tr w:rsidR="00FE08D6" w:rsidRPr="00AD7210" w14:paraId="51D0CEAD"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CC0000"/>
          </w:tcPr>
          <w:p w14:paraId="11E9CFAD"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740391C6" w14:textId="77777777" w:rsidTr="00F96210">
        <w:tblPrEx>
          <w:tblBorders>
            <w:top w:val="single" w:sz="12" w:space="0" w:color="000000"/>
            <w:bottom w:val="single" w:sz="12" w:space="0" w:color="000000"/>
          </w:tblBorders>
          <w:tblLook w:val="01E0" w:firstRow="1" w:lastRow="1" w:firstColumn="1" w:lastColumn="1" w:noHBand="0" w:noVBand="0"/>
        </w:tblPrEx>
        <w:tc>
          <w:tcPr>
            <w:tcW w:w="1133" w:type="dxa"/>
            <w:tcBorders>
              <w:top w:val="nil"/>
              <w:bottom w:val="single" w:sz="8" w:space="0" w:color="CC0000"/>
            </w:tcBorders>
            <w:shd w:val="clear" w:color="auto" w:fill="auto"/>
          </w:tcPr>
          <w:p w14:paraId="5295B0D7"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985" w:type="dxa"/>
            <w:tcBorders>
              <w:top w:val="nil"/>
              <w:bottom w:val="single" w:sz="8" w:space="0" w:color="CC0000"/>
            </w:tcBorders>
            <w:shd w:val="clear" w:color="auto" w:fill="auto"/>
          </w:tcPr>
          <w:p w14:paraId="53AE1AD2"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1984" w:type="dxa"/>
            <w:tcBorders>
              <w:top w:val="nil"/>
              <w:bottom w:val="single" w:sz="8" w:space="0" w:color="CC0000"/>
            </w:tcBorders>
            <w:shd w:val="clear" w:color="auto" w:fill="auto"/>
          </w:tcPr>
          <w:p w14:paraId="5947C7A6"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1985" w:type="dxa"/>
            <w:tcBorders>
              <w:top w:val="nil"/>
              <w:bottom w:val="single" w:sz="8" w:space="0" w:color="CC0000"/>
            </w:tcBorders>
            <w:shd w:val="clear" w:color="auto" w:fill="auto"/>
          </w:tcPr>
          <w:p w14:paraId="31C31195"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985" w:type="dxa"/>
            <w:tcBorders>
              <w:top w:val="nil"/>
              <w:bottom w:val="single" w:sz="8" w:space="0" w:color="CC0000"/>
            </w:tcBorders>
            <w:shd w:val="clear" w:color="auto" w:fill="auto"/>
          </w:tcPr>
          <w:p w14:paraId="238658A6"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5656565D" w14:textId="77777777" w:rsidTr="00F96210">
        <w:tblPrEx>
          <w:tblBorders>
            <w:top w:val="single" w:sz="12" w:space="0" w:color="000000"/>
            <w:bottom w:val="single" w:sz="12" w:space="0" w:color="000000"/>
          </w:tblBorders>
          <w:tblLook w:val="01E0" w:firstRow="1" w:lastRow="1" w:firstColumn="1" w:lastColumn="1" w:noHBand="0" w:noVBand="0"/>
        </w:tblPrEx>
        <w:tc>
          <w:tcPr>
            <w:tcW w:w="1133" w:type="dxa"/>
            <w:vMerge w:val="restart"/>
            <w:tcBorders>
              <w:top w:val="single" w:sz="8" w:space="0" w:color="CC0000"/>
              <w:bottom w:val="single" w:sz="8" w:space="0" w:color="CC0000"/>
            </w:tcBorders>
            <w:shd w:val="clear" w:color="auto" w:fill="auto"/>
          </w:tcPr>
          <w:p w14:paraId="47FC3EFB" w14:textId="77777777" w:rsidR="00FE08D6" w:rsidRPr="00AD7210" w:rsidRDefault="00FE08D6" w:rsidP="00F96210">
            <w:pPr>
              <w:pStyle w:val="tabletext-bold"/>
              <w:rPr>
                <w:rFonts w:cs="Arial"/>
                <w:szCs w:val="18"/>
              </w:rPr>
            </w:pPr>
            <w:r w:rsidRPr="00AD7210">
              <w:rPr>
                <w:rFonts w:cs="Arial"/>
                <w:szCs w:val="18"/>
              </w:rPr>
              <w:t>Full-time status</w:t>
            </w:r>
          </w:p>
        </w:tc>
        <w:tc>
          <w:tcPr>
            <w:tcW w:w="1985" w:type="dxa"/>
            <w:vMerge w:val="restart"/>
            <w:tcBorders>
              <w:top w:val="single" w:sz="8" w:space="0" w:color="CC0000"/>
              <w:bottom w:val="single" w:sz="8" w:space="0" w:color="CC0000"/>
            </w:tcBorders>
            <w:shd w:val="clear" w:color="auto" w:fill="auto"/>
          </w:tcPr>
          <w:p w14:paraId="33090C4F" w14:textId="77777777" w:rsidR="00FE08D6" w:rsidRPr="00AD7210" w:rsidRDefault="00FE08D6" w:rsidP="00F96210">
            <w:pPr>
              <w:pStyle w:val="Tabletext"/>
              <w:rPr>
                <w:rFonts w:cs="Arial"/>
                <w:szCs w:val="18"/>
              </w:rPr>
            </w:pPr>
            <w:r w:rsidRPr="00AD7210">
              <w:rPr>
                <w:rFonts w:cs="Arial"/>
                <w:szCs w:val="18"/>
              </w:rPr>
              <w:t>Indicates whether a training contract is being undertaken on a full-time or part-time employment basis.</w:t>
            </w:r>
          </w:p>
          <w:p w14:paraId="7D2A0677" w14:textId="77777777" w:rsidR="00FE08D6" w:rsidRPr="00AD7210" w:rsidRDefault="00FE08D6" w:rsidP="00F96210">
            <w:pPr>
              <w:pStyle w:val="Tabletext"/>
              <w:rPr>
                <w:rFonts w:cs="Arial"/>
                <w:szCs w:val="18"/>
              </w:rPr>
            </w:pPr>
            <w:r w:rsidRPr="00AD7210">
              <w:rPr>
                <w:rFonts w:cs="Arial"/>
                <w:szCs w:val="18"/>
              </w:rPr>
              <w:t>Full-time apprentices/ trainees are those whose working hours (including the training component) are not less than the usual hours for a full-time employee in that occupation.</w:t>
            </w:r>
          </w:p>
        </w:tc>
        <w:tc>
          <w:tcPr>
            <w:tcW w:w="1984" w:type="dxa"/>
            <w:tcBorders>
              <w:top w:val="single" w:sz="8" w:space="0" w:color="CC0000"/>
              <w:bottom w:val="single" w:sz="4" w:space="0" w:color="D9D9D9" w:themeColor="background1" w:themeShade="D9"/>
            </w:tcBorders>
            <w:shd w:val="clear" w:color="auto" w:fill="auto"/>
          </w:tcPr>
          <w:p w14:paraId="50470648" w14:textId="77777777" w:rsidR="00FE08D6" w:rsidRPr="00AD7210" w:rsidRDefault="00FE08D6" w:rsidP="00F96210">
            <w:pPr>
              <w:pStyle w:val="Tabletext"/>
              <w:rPr>
                <w:rFonts w:cs="Arial"/>
                <w:szCs w:val="18"/>
              </w:rPr>
            </w:pPr>
            <w:r w:rsidRPr="00AD7210">
              <w:rPr>
                <w:rFonts w:cs="Arial"/>
                <w:szCs w:val="18"/>
              </w:rPr>
              <w:t>Full-time</w:t>
            </w:r>
          </w:p>
        </w:tc>
        <w:tc>
          <w:tcPr>
            <w:tcW w:w="1985" w:type="dxa"/>
            <w:tcBorders>
              <w:top w:val="single" w:sz="8" w:space="0" w:color="CC0000"/>
              <w:bottom w:val="single" w:sz="4" w:space="0" w:color="D9D9D9" w:themeColor="background1" w:themeShade="D9"/>
            </w:tcBorders>
            <w:shd w:val="clear" w:color="auto" w:fill="auto"/>
          </w:tcPr>
          <w:p w14:paraId="4FC8C628" w14:textId="77777777" w:rsidR="00FE08D6" w:rsidRPr="00AD7210" w:rsidRDefault="00FE08D6" w:rsidP="00F96210">
            <w:pPr>
              <w:pStyle w:val="Tabletext"/>
              <w:rPr>
                <w:rFonts w:cs="Arial"/>
                <w:szCs w:val="18"/>
              </w:rPr>
            </w:pPr>
            <w:r w:rsidRPr="00AD7210">
              <w:rPr>
                <w:rFonts w:cs="Arial"/>
                <w:szCs w:val="18"/>
              </w:rPr>
              <w:t>Full-time</w:t>
            </w:r>
          </w:p>
        </w:tc>
        <w:tc>
          <w:tcPr>
            <w:tcW w:w="1985" w:type="dxa"/>
            <w:vMerge w:val="restart"/>
            <w:tcBorders>
              <w:top w:val="single" w:sz="8" w:space="0" w:color="CC0000"/>
              <w:bottom w:val="nil"/>
            </w:tcBorders>
            <w:shd w:val="clear" w:color="auto" w:fill="auto"/>
          </w:tcPr>
          <w:p w14:paraId="6466C9BD" w14:textId="77777777" w:rsidR="00FE08D6" w:rsidRPr="00AD7210" w:rsidRDefault="00FE08D6" w:rsidP="00F96210">
            <w:pPr>
              <w:pStyle w:val="Tabletext"/>
              <w:rPr>
                <w:rFonts w:cs="Arial"/>
                <w:szCs w:val="18"/>
              </w:rPr>
            </w:pPr>
            <w:r w:rsidRPr="00AD7210">
              <w:rPr>
                <w:rFonts w:cs="Arial"/>
                <w:szCs w:val="18"/>
              </w:rPr>
              <w:t xml:space="preserve">Calculated based on the AVETMISS fields </w:t>
            </w:r>
            <w:r w:rsidRPr="00AD7210">
              <w:rPr>
                <w:rFonts w:cs="Arial"/>
                <w:i/>
                <w:szCs w:val="18"/>
              </w:rPr>
              <w:t>Full-time identifier</w:t>
            </w:r>
            <w:r w:rsidRPr="00AD7210">
              <w:rPr>
                <w:rFonts w:cs="Arial"/>
                <w:szCs w:val="18"/>
              </w:rPr>
              <w:t xml:space="preserve"> from the </w:t>
            </w:r>
            <w:r w:rsidRPr="00AD7210">
              <w:rPr>
                <w:rFonts w:cs="Arial"/>
                <w:i/>
                <w:szCs w:val="18"/>
              </w:rPr>
              <w:t>Training contract  transaction</w:t>
            </w:r>
            <w:r w:rsidRPr="00AD7210">
              <w:rPr>
                <w:rFonts w:cs="Arial"/>
                <w:szCs w:val="18"/>
              </w:rPr>
              <w:t xml:space="preserve"> file.</w:t>
            </w:r>
          </w:p>
        </w:tc>
      </w:tr>
      <w:tr w:rsidR="00FE08D6" w:rsidRPr="00AD7210" w14:paraId="65DA09AF" w14:textId="77777777" w:rsidTr="00F96210">
        <w:tblPrEx>
          <w:tblBorders>
            <w:top w:val="single" w:sz="12" w:space="0" w:color="000000"/>
            <w:bottom w:val="single" w:sz="12" w:space="0" w:color="000000"/>
          </w:tblBorders>
          <w:tblLook w:val="01E0" w:firstRow="1" w:lastRow="1" w:firstColumn="1" w:lastColumn="1" w:noHBand="0" w:noVBand="0"/>
        </w:tblPrEx>
        <w:tc>
          <w:tcPr>
            <w:tcW w:w="1133" w:type="dxa"/>
            <w:vMerge/>
            <w:tcBorders>
              <w:top w:val="nil"/>
              <w:bottom w:val="single" w:sz="8" w:space="0" w:color="CC0000"/>
            </w:tcBorders>
            <w:shd w:val="clear" w:color="auto" w:fill="auto"/>
          </w:tcPr>
          <w:p w14:paraId="493C0D8B" w14:textId="77777777" w:rsidR="00FE08D6" w:rsidRPr="00AD7210" w:rsidRDefault="00FE08D6" w:rsidP="00F96210">
            <w:pPr>
              <w:pStyle w:val="Tabletext"/>
              <w:rPr>
                <w:rFonts w:cs="Arial"/>
                <w:bCs/>
                <w:szCs w:val="18"/>
              </w:rPr>
            </w:pPr>
          </w:p>
        </w:tc>
        <w:tc>
          <w:tcPr>
            <w:tcW w:w="1985" w:type="dxa"/>
            <w:vMerge/>
            <w:tcBorders>
              <w:top w:val="nil"/>
              <w:bottom w:val="single" w:sz="8" w:space="0" w:color="CC0000"/>
            </w:tcBorders>
            <w:shd w:val="clear" w:color="auto" w:fill="auto"/>
          </w:tcPr>
          <w:p w14:paraId="1FE06C95" w14:textId="77777777" w:rsidR="00FE08D6" w:rsidRPr="00AD7210" w:rsidRDefault="00FE08D6" w:rsidP="00F96210">
            <w:pPr>
              <w:pStyle w:val="Tabletext"/>
              <w:rPr>
                <w:rFonts w:cs="Arial"/>
                <w:szCs w:val="18"/>
              </w:rPr>
            </w:pPr>
          </w:p>
        </w:tc>
        <w:tc>
          <w:tcPr>
            <w:tcW w:w="1984" w:type="dxa"/>
            <w:vMerge w:val="restart"/>
            <w:tcBorders>
              <w:top w:val="single" w:sz="4" w:space="0" w:color="D9D9D9" w:themeColor="background1" w:themeShade="D9"/>
              <w:bottom w:val="nil"/>
            </w:tcBorders>
            <w:shd w:val="clear" w:color="auto" w:fill="auto"/>
          </w:tcPr>
          <w:p w14:paraId="7FB256DC" w14:textId="77777777" w:rsidR="00FE08D6" w:rsidRPr="00AD7210" w:rsidRDefault="00FE08D6" w:rsidP="00F96210">
            <w:pPr>
              <w:pStyle w:val="Tabletext"/>
              <w:rPr>
                <w:rFonts w:cs="Arial"/>
                <w:szCs w:val="18"/>
              </w:rPr>
            </w:pPr>
            <w:r w:rsidRPr="00AD7210">
              <w:rPr>
                <w:rFonts w:cs="Arial"/>
                <w:szCs w:val="18"/>
              </w:rPr>
              <w:t>Part-time</w:t>
            </w:r>
          </w:p>
        </w:tc>
        <w:tc>
          <w:tcPr>
            <w:tcW w:w="1985" w:type="dxa"/>
            <w:tcBorders>
              <w:top w:val="single" w:sz="4" w:space="0" w:color="D9D9D9" w:themeColor="background1" w:themeShade="D9"/>
              <w:bottom w:val="single" w:sz="4" w:space="0" w:color="D9D9D9" w:themeColor="background1" w:themeShade="D9"/>
            </w:tcBorders>
            <w:shd w:val="clear" w:color="auto" w:fill="auto"/>
          </w:tcPr>
          <w:p w14:paraId="77BB21BE" w14:textId="77777777" w:rsidR="00FE08D6" w:rsidRPr="00AD7210" w:rsidRDefault="00FE08D6" w:rsidP="00F96210">
            <w:pPr>
              <w:pStyle w:val="Tabletext"/>
              <w:tabs>
                <w:tab w:val="right" w:pos="1871"/>
              </w:tabs>
              <w:rPr>
                <w:rFonts w:cs="Arial"/>
                <w:szCs w:val="18"/>
              </w:rPr>
            </w:pPr>
            <w:r w:rsidRPr="00AD7210">
              <w:rPr>
                <w:rFonts w:cs="Arial"/>
                <w:szCs w:val="18"/>
              </w:rPr>
              <w:t>Part-time</w:t>
            </w:r>
          </w:p>
        </w:tc>
        <w:tc>
          <w:tcPr>
            <w:tcW w:w="1985" w:type="dxa"/>
            <w:vMerge/>
            <w:tcBorders>
              <w:top w:val="nil"/>
              <w:bottom w:val="nil"/>
            </w:tcBorders>
            <w:shd w:val="clear" w:color="auto" w:fill="auto"/>
          </w:tcPr>
          <w:p w14:paraId="610A5E8C" w14:textId="77777777" w:rsidR="00FE08D6" w:rsidRPr="00AD7210" w:rsidRDefault="00FE08D6" w:rsidP="00F96210">
            <w:pPr>
              <w:pStyle w:val="Tabletext"/>
              <w:rPr>
                <w:rFonts w:cs="Arial"/>
                <w:szCs w:val="18"/>
              </w:rPr>
            </w:pPr>
          </w:p>
        </w:tc>
      </w:tr>
      <w:tr w:rsidR="00FE08D6" w:rsidRPr="00AD7210" w14:paraId="3695CCB6" w14:textId="77777777" w:rsidTr="00F96210">
        <w:tblPrEx>
          <w:tblBorders>
            <w:top w:val="single" w:sz="12" w:space="0" w:color="000000"/>
            <w:bottom w:val="single" w:sz="12" w:space="0" w:color="000000"/>
          </w:tblBorders>
          <w:tblLook w:val="01E0" w:firstRow="1" w:lastRow="1" w:firstColumn="1" w:lastColumn="1" w:noHBand="0" w:noVBand="0"/>
        </w:tblPrEx>
        <w:tc>
          <w:tcPr>
            <w:tcW w:w="1133" w:type="dxa"/>
            <w:vMerge/>
            <w:tcBorders>
              <w:top w:val="nil"/>
              <w:bottom w:val="single" w:sz="8" w:space="0" w:color="CC0000"/>
            </w:tcBorders>
            <w:shd w:val="clear" w:color="auto" w:fill="auto"/>
          </w:tcPr>
          <w:p w14:paraId="78B25CD5" w14:textId="77777777" w:rsidR="00FE08D6" w:rsidRPr="00AD7210" w:rsidRDefault="00FE08D6" w:rsidP="00F96210">
            <w:pPr>
              <w:pStyle w:val="Tabletext"/>
              <w:rPr>
                <w:rFonts w:cs="Arial"/>
                <w:bCs/>
                <w:szCs w:val="18"/>
              </w:rPr>
            </w:pPr>
          </w:p>
        </w:tc>
        <w:tc>
          <w:tcPr>
            <w:tcW w:w="1985" w:type="dxa"/>
            <w:vMerge/>
            <w:tcBorders>
              <w:top w:val="nil"/>
              <w:bottom w:val="single" w:sz="8" w:space="0" w:color="CC0000"/>
            </w:tcBorders>
            <w:shd w:val="clear" w:color="auto" w:fill="auto"/>
          </w:tcPr>
          <w:p w14:paraId="6DA0448C" w14:textId="77777777" w:rsidR="00FE08D6" w:rsidRPr="00AD7210" w:rsidRDefault="00FE08D6" w:rsidP="00F96210">
            <w:pPr>
              <w:pStyle w:val="Tabletext"/>
              <w:rPr>
                <w:rFonts w:cs="Arial"/>
                <w:szCs w:val="18"/>
              </w:rPr>
            </w:pPr>
          </w:p>
        </w:tc>
        <w:tc>
          <w:tcPr>
            <w:tcW w:w="1984" w:type="dxa"/>
            <w:vMerge/>
            <w:tcBorders>
              <w:top w:val="nil"/>
              <w:bottom w:val="single" w:sz="4" w:space="0" w:color="D9D9D9" w:themeColor="background1" w:themeShade="D9"/>
            </w:tcBorders>
            <w:shd w:val="clear" w:color="auto" w:fill="auto"/>
          </w:tcPr>
          <w:p w14:paraId="3872A1BA" w14:textId="77777777" w:rsidR="00FE08D6" w:rsidRPr="00AD7210" w:rsidRDefault="00FE08D6" w:rsidP="00F96210">
            <w:pPr>
              <w:pStyle w:val="Tabletext"/>
              <w:rPr>
                <w:rFonts w:cs="Arial"/>
                <w:szCs w:val="18"/>
              </w:rPr>
            </w:pPr>
          </w:p>
        </w:tc>
        <w:tc>
          <w:tcPr>
            <w:tcW w:w="1985" w:type="dxa"/>
            <w:tcBorders>
              <w:top w:val="single" w:sz="4" w:space="0" w:color="D9D9D9" w:themeColor="background1" w:themeShade="D9"/>
              <w:bottom w:val="single" w:sz="4" w:space="0" w:color="D9D9D9" w:themeColor="background1" w:themeShade="D9"/>
            </w:tcBorders>
            <w:shd w:val="clear" w:color="auto" w:fill="auto"/>
          </w:tcPr>
          <w:p w14:paraId="20B32195" w14:textId="77777777" w:rsidR="00FE08D6" w:rsidRPr="00AD7210" w:rsidRDefault="00FE08D6" w:rsidP="00F96210">
            <w:pPr>
              <w:pStyle w:val="Tabletext"/>
              <w:rPr>
                <w:rFonts w:cs="Arial"/>
                <w:szCs w:val="18"/>
              </w:rPr>
            </w:pPr>
            <w:r w:rsidRPr="00AD7210">
              <w:rPr>
                <w:rFonts w:cs="Arial"/>
                <w:szCs w:val="18"/>
              </w:rPr>
              <w:t>Part-time (school-based)</w:t>
            </w:r>
          </w:p>
        </w:tc>
        <w:tc>
          <w:tcPr>
            <w:tcW w:w="1985" w:type="dxa"/>
            <w:vMerge/>
            <w:tcBorders>
              <w:top w:val="nil"/>
              <w:bottom w:val="nil"/>
            </w:tcBorders>
            <w:shd w:val="clear" w:color="auto" w:fill="auto"/>
          </w:tcPr>
          <w:p w14:paraId="131C0FC6" w14:textId="77777777" w:rsidR="00FE08D6" w:rsidRPr="00AD7210" w:rsidRDefault="00FE08D6" w:rsidP="00F96210">
            <w:pPr>
              <w:pStyle w:val="Tabletext"/>
              <w:rPr>
                <w:rFonts w:cs="Arial"/>
                <w:szCs w:val="18"/>
              </w:rPr>
            </w:pPr>
          </w:p>
        </w:tc>
      </w:tr>
      <w:tr w:rsidR="00FE08D6" w:rsidRPr="00AD7210" w14:paraId="614808A9" w14:textId="77777777" w:rsidTr="00F96210">
        <w:tblPrEx>
          <w:tblBorders>
            <w:top w:val="single" w:sz="12" w:space="0" w:color="000000"/>
            <w:bottom w:val="single" w:sz="12" w:space="0" w:color="000000"/>
          </w:tblBorders>
          <w:tblLook w:val="01E0" w:firstRow="1" w:lastRow="1" w:firstColumn="1" w:lastColumn="1" w:noHBand="0" w:noVBand="0"/>
        </w:tblPrEx>
        <w:tc>
          <w:tcPr>
            <w:tcW w:w="1133" w:type="dxa"/>
            <w:vMerge/>
            <w:tcBorders>
              <w:top w:val="nil"/>
              <w:bottom w:val="single" w:sz="8" w:space="0" w:color="CC0000"/>
            </w:tcBorders>
            <w:shd w:val="clear" w:color="auto" w:fill="auto"/>
          </w:tcPr>
          <w:p w14:paraId="2BDB3B49" w14:textId="77777777" w:rsidR="00FE08D6" w:rsidRPr="00AD7210" w:rsidRDefault="00FE08D6" w:rsidP="00F96210">
            <w:pPr>
              <w:pStyle w:val="Tabletext"/>
              <w:rPr>
                <w:rFonts w:cs="Arial"/>
                <w:bCs/>
                <w:szCs w:val="18"/>
              </w:rPr>
            </w:pPr>
          </w:p>
        </w:tc>
        <w:tc>
          <w:tcPr>
            <w:tcW w:w="1985" w:type="dxa"/>
            <w:vMerge/>
            <w:tcBorders>
              <w:top w:val="nil"/>
              <w:bottom w:val="single" w:sz="8" w:space="0" w:color="CC0000"/>
            </w:tcBorders>
            <w:shd w:val="clear" w:color="auto" w:fill="auto"/>
          </w:tcPr>
          <w:p w14:paraId="147E18D8" w14:textId="77777777" w:rsidR="00FE08D6" w:rsidRPr="00AD7210" w:rsidRDefault="00FE08D6" w:rsidP="00F96210">
            <w:pPr>
              <w:pStyle w:val="Tabletext"/>
              <w:rPr>
                <w:rFonts w:cs="Arial"/>
                <w:szCs w:val="18"/>
              </w:rPr>
            </w:pPr>
          </w:p>
        </w:tc>
        <w:tc>
          <w:tcPr>
            <w:tcW w:w="1984" w:type="dxa"/>
            <w:tcBorders>
              <w:top w:val="single" w:sz="4" w:space="0" w:color="D9D9D9" w:themeColor="background1" w:themeShade="D9"/>
              <w:bottom w:val="single" w:sz="8" w:space="0" w:color="CC0000"/>
            </w:tcBorders>
            <w:shd w:val="clear" w:color="auto" w:fill="auto"/>
          </w:tcPr>
          <w:p w14:paraId="448BC839" w14:textId="77777777" w:rsidR="00FE08D6" w:rsidRPr="00AD7210" w:rsidRDefault="00FE08D6" w:rsidP="00F96210">
            <w:pPr>
              <w:pStyle w:val="Tabletext"/>
              <w:rPr>
                <w:rFonts w:cs="Arial"/>
                <w:szCs w:val="18"/>
              </w:rPr>
            </w:pPr>
            <w:r w:rsidRPr="00AD7210">
              <w:rPr>
                <w:rFonts w:cs="Arial"/>
                <w:szCs w:val="18"/>
              </w:rPr>
              <w:t>Not known</w:t>
            </w:r>
          </w:p>
        </w:tc>
        <w:tc>
          <w:tcPr>
            <w:tcW w:w="1985" w:type="dxa"/>
            <w:tcBorders>
              <w:top w:val="single" w:sz="4" w:space="0" w:color="D9D9D9" w:themeColor="background1" w:themeShade="D9"/>
              <w:bottom w:val="single" w:sz="8" w:space="0" w:color="CC0000"/>
            </w:tcBorders>
            <w:shd w:val="clear" w:color="auto" w:fill="auto"/>
          </w:tcPr>
          <w:p w14:paraId="418CFD90" w14:textId="77777777" w:rsidR="00FE08D6" w:rsidRPr="00AD7210" w:rsidRDefault="00FE08D6" w:rsidP="00F96210">
            <w:pPr>
              <w:pStyle w:val="Tabletext"/>
              <w:rPr>
                <w:rFonts w:cs="Arial"/>
                <w:szCs w:val="18"/>
              </w:rPr>
            </w:pPr>
            <w:r w:rsidRPr="00AD7210">
              <w:rPr>
                <w:rFonts w:cs="Arial"/>
                <w:szCs w:val="18"/>
              </w:rPr>
              <w:t>Not known</w:t>
            </w:r>
          </w:p>
        </w:tc>
        <w:tc>
          <w:tcPr>
            <w:tcW w:w="1985" w:type="dxa"/>
            <w:vMerge/>
            <w:tcBorders>
              <w:top w:val="nil"/>
              <w:bottom w:val="single" w:sz="8" w:space="0" w:color="CC0000"/>
            </w:tcBorders>
            <w:shd w:val="clear" w:color="auto" w:fill="auto"/>
          </w:tcPr>
          <w:p w14:paraId="58E84265" w14:textId="77777777" w:rsidR="00FE08D6" w:rsidRPr="00AD7210" w:rsidRDefault="00FE08D6" w:rsidP="00F96210">
            <w:pPr>
              <w:pStyle w:val="Tabletext"/>
              <w:rPr>
                <w:rFonts w:cs="Arial"/>
                <w:szCs w:val="18"/>
              </w:rPr>
            </w:pPr>
          </w:p>
        </w:tc>
      </w:tr>
    </w:tbl>
    <w:p w14:paraId="238131C9" w14:textId="77777777" w:rsidR="00FE08D6" w:rsidRPr="00AD7210" w:rsidRDefault="00FE08D6" w:rsidP="00FE08D6">
      <w:pPr>
        <w:tabs>
          <w:tab w:val="right" w:leader="dot" w:pos="9072"/>
        </w:tabs>
        <w:spacing w:before="240"/>
        <w:rPr>
          <w:rFonts w:ascii="Arial" w:hAnsi="Arial" w:cs="Arial"/>
          <w:sz w:val="18"/>
          <w:szCs w:val="18"/>
        </w:rPr>
      </w:pPr>
    </w:p>
    <w:p w14:paraId="2E5F9F32" w14:textId="77777777" w:rsidR="00FE08D6" w:rsidRPr="00AD7210" w:rsidRDefault="00FE08D6" w:rsidP="00FE08D6">
      <w:pPr>
        <w:pStyle w:val="H2Headings"/>
        <w:rPr>
          <w:rFonts w:cs="Arial"/>
          <w:sz w:val="18"/>
          <w:szCs w:val="18"/>
          <w:lang w:val="en-US"/>
        </w:rPr>
      </w:pPr>
      <w:bookmarkStart w:id="134" w:name="_Toc183599507"/>
      <w:bookmarkStart w:id="135" w:name="_Hlk520115113"/>
      <w:r w:rsidRPr="00AD7210">
        <w:rPr>
          <w:rFonts w:cs="Arial"/>
          <w:sz w:val="18"/>
          <w:szCs w:val="18"/>
          <w:lang w:val="en-US"/>
        </w:rPr>
        <w:lastRenderedPageBreak/>
        <w:t>Funding source</w:t>
      </w:r>
      <w:bookmarkEnd w:id="134"/>
    </w:p>
    <w:p w14:paraId="256B1D54"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993"/>
        <w:gridCol w:w="2126"/>
        <w:gridCol w:w="2526"/>
        <w:gridCol w:w="1713"/>
        <w:gridCol w:w="1714"/>
      </w:tblGrid>
      <w:tr w:rsidR="00FE08D6" w:rsidRPr="00AD7210" w14:paraId="14477FE0" w14:textId="77777777" w:rsidTr="00F96210">
        <w:tc>
          <w:tcPr>
            <w:tcW w:w="3119" w:type="dxa"/>
            <w:gridSpan w:val="2"/>
            <w:shd w:val="clear" w:color="auto" w:fill="F2F2F2" w:themeFill="background1" w:themeFillShade="F2"/>
          </w:tcPr>
          <w:p w14:paraId="1950E307"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4F225045"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726E40E7" w14:textId="77777777" w:rsidR="00FE08D6" w:rsidRPr="00AD7210" w:rsidRDefault="00FE08D6" w:rsidP="00C979B4">
            <w:pPr>
              <w:pStyle w:val="Tabletext"/>
              <w:numPr>
                <w:ilvl w:val="0"/>
                <w:numId w:val="14"/>
              </w:numPr>
              <w:rPr>
                <w:rFonts w:cs="Arial"/>
                <w:szCs w:val="18"/>
                <w:lang w:val="en-US" w:eastAsia="en-US"/>
              </w:rPr>
            </w:pPr>
            <w:r w:rsidRPr="00AD7210">
              <w:rPr>
                <w:rFonts w:cs="Arial"/>
                <w:szCs w:val="18"/>
                <w:lang w:val="en-US" w:eastAsia="en-US"/>
              </w:rPr>
              <w:t>Subject enrolments</w:t>
            </w:r>
          </w:p>
          <w:p w14:paraId="0ABCD5F5"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0968CB2F" w14:textId="3F507447" w:rsidR="00860945" w:rsidRPr="00860945" w:rsidRDefault="00FE08D6" w:rsidP="00860945">
            <w:pPr>
              <w:pStyle w:val="Tabletext"/>
              <w:numPr>
                <w:ilvl w:val="0"/>
                <w:numId w:val="2"/>
              </w:numPr>
              <w:rPr>
                <w:rFonts w:cs="Arial"/>
                <w:szCs w:val="18"/>
                <w:lang w:val="en-US" w:eastAsia="en-US"/>
              </w:rPr>
            </w:pPr>
            <w:r w:rsidRPr="00AD7210">
              <w:rPr>
                <w:rFonts w:cs="Arial"/>
                <w:szCs w:val="18"/>
                <w:lang w:val="en-US" w:eastAsia="en-US"/>
              </w:rPr>
              <w:t>Total VET student</w:t>
            </w:r>
            <w:r w:rsidR="00860945">
              <w:rPr>
                <w:rFonts w:cs="Arial"/>
                <w:szCs w:val="18"/>
                <w:lang w:val="en-US" w:eastAsia="en-US"/>
              </w:rPr>
              <w:t>s</w:t>
            </w:r>
          </w:p>
        </w:tc>
      </w:tr>
      <w:tr w:rsidR="00FE08D6" w:rsidRPr="00AD7210" w14:paraId="131D8DA5" w14:textId="77777777" w:rsidTr="00F96210">
        <w:tc>
          <w:tcPr>
            <w:tcW w:w="3119" w:type="dxa"/>
            <w:gridSpan w:val="2"/>
            <w:shd w:val="clear" w:color="auto" w:fill="auto"/>
          </w:tcPr>
          <w:p w14:paraId="160177E3" w14:textId="77777777" w:rsidR="00FE08D6" w:rsidRPr="00AD7210" w:rsidRDefault="00FE08D6" w:rsidP="00F96210">
            <w:pPr>
              <w:pStyle w:val="tabletext-bold"/>
              <w:rPr>
                <w:rFonts w:cs="Arial"/>
                <w:szCs w:val="18"/>
              </w:rPr>
            </w:pPr>
          </w:p>
        </w:tc>
        <w:tc>
          <w:tcPr>
            <w:tcW w:w="5953" w:type="dxa"/>
            <w:gridSpan w:val="3"/>
            <w:shd w:val="clear" w:color="auto" w:fill="auto"/>
          </w:tcPr>
          <w:p w14:paraId="51610C31" w14:textId="77777777" w:rsidR="00FE08D6" w:rsidRPr="00AD7210" w:rsidRDefault="00FE08D6" w:rsidP="00F96210">
            <w:pPr>
              <w:pStyle w:val="Tabletext"/>
              <w:rPr>
                <w:rFonts w:cs="Arial"/>
                <w:szCs w:val="18"/>
                <w:lang w:val="en-US" w:eastAsia="en-US"/>
              </w:rPr>
            </w:pPr>
          </w:p>
        </w:tc>
      </w:tr>
      <w:tr w:rsidR="00FE08D6" w:rsidRPr="00AD7210" w14:paraId="564B6D77" w14:textId="77777777" w:rsidTr="00F96210">
        <w:tc>
          <w:tcPr>
            <w:tcW w:w="3119" w:type="dxa"/>
            <w:gridSpan w:val="2"/>
            <w:shd w:val="clear" w:color="auto" w:fill="auto"/>
          </w:tcPr>
          <w:p w14:paraId="6FCF9E3F" w14:textId="77777777" w:rsidR="00FE08D6" w:rsidRPr="00AD7210" w:rsidRDefault="00FE08D6" w:rsidP="00F96210">
            <w:pPr>
              <w:pStyle w:val="tabletext-bold"/>
              <w:rPr>
                <w:rFonts w:cs="Arial"/>
                <w:szCs w:val="18"/>
              </w:rPr>
            </w:pPr>
            <w:r w:rsidRPr="00AD7210">
              <w:rPr>
                <w:rFonts w:cs="Arial"/>
                <w:szCs w:val="18"/>
              </w:rPr>
              <w:t>Compared to:</w:t>
            </w:r>
          </w:p>
        </w:tc>
        <w:tc>
          <w:tcPr>
            <w:tcW w:w="5953" w:type="dxa"/>
            <w:gridSpan w:val="3"/>
            <w:shd w:val="clear" w:color="auto" w:fill="auto"/>
          </w:tcPr>
          <w:p w14:paraId="0AF6D6A5" w14:textId="77777777" w:rsidR="00FE08D6" w:rsidRPr="00AD7210" w:rsidRDefault="00FE08D6" w:rsidP="00F96210">
            <w:pPr>
              <w:pStyle w:val="tabletext-bold"/>
              <w:rPr>
                <w:rFonts w:cs="Arial"/>
                <w:szCs w:val="18"/>
              </w:rPr>
            </w:pPr>
            <w:r w:rsidRPr="00AD7210">
              <w:rPr>
                <w:rFonts w:cs="Arial"/>
                <w:szCs w:val="18"/>
              </w:rPr>
              <w:t>Program highest funding source</w:t>
            </w:r>
          </w:p>
          <w:p w14:paraId="3A951FE1" w14:textId="77777777" w:rsidR="00FE08D6" w:rsidRPr="00AD7210" w:rsidRDefault="00FE08D6" w:rsidP="00F96210">
            <w:pPr>
              <w:pStyle w:val="Tabletext"/>
              <w:rPr>
                <w:rFonts w:cs="Arial"/>
                <w:szCs w:val="18"/>
              </w:rPr>
            </w:pPr>
            <w:r w:rsidRPr="00AD7210">
              <w:rPr>
                <w:rFonts w:cs="Arial"/>
                <w:szCs w:val="18"/>
              </w:rPr>
              <w:t>The 'Program highest funding source' counts all funding sources but is grouped according to the highest source of funding for the courses. For example, if a student is enrolled in two courses, one having a funding source of 'Commonwealth and state general funding', and the other 'State specific funding' both funding sources are counted but 'Commonwealth and state general funding' is the highest program funding source.</w:t>
            </w:r>
          </w:p>
          <w:p w14:paraId="05F4CD77" w14:textId="77777777" w:rsidR="00FE08D6" w:rsidRPr="00AD7210" w:rsidRDefault="00FE08D6" w:rsidP="00F96210">
            <w:pPr>
              <w:pStyle w:val="tabletext-bold"/>
              <w:rPr>
                <w:rFonts w:cs="Arial"/>
                <w:szCs w:val="18"/>
              </w:rPr>
            </w:pPr>
            <w:r w:rsidRPr="00AD7210">
              <w:rPr>
                <w:rFonts w:cs="Arial"/>
                <w:szCs w:val="18"/>
              </w:rPr>
              <w:t>Student highest funding source</w:t>
            </w:r>
          </w:p>
          <w:p w14:paraId="1B7AEFBA" w14:textId="77777777" w:rsidR="00FE08D6" w:rsidRPr="00AD7210" w:rsidRDefault="00FE08D6" w:rsidP="00F96210">
            <w:pPr>
              <w:pStyle w:val="Tabletext"/>
              <w:rPr>
                <w:rFonts w:cs="Arial"/>
                <w:szCs w:val="18"/>
                <w:lang w:val="en-US" w:eastAsia="en-US"/>
              </w:rPr>
            </w:pPr>
            <w:r w:rsidRPr="00AD7210">
              <w:rPr>
                <w:rFonts w:cs="Arial"/>
                <w:szCs w:val="18"/>
              </w:rPr>
              <w:t>The Student highest funding source' counts all funding sources but is grouped according to the highest source of funding for a student. For example, if a student is enrolled in two courses, one having a funding source of 'Commonwealth and state general funding', and the other 'State specific funding' both funding sources are counted but 'Commonwealth and state general funding' is the highest program funding source.</w:t>
            </w:r>
            <w:r w:rsidRPr="00AD7210">
              <w:rPr>
                <w:rFonts w:cs="Arial"/>
                <w:szCs w:val="18"/>
              </w:rPr>
              <w:br/>
            </w:r>
          </w:p>
        </w:tc>
      </w:tr>
      <w:tr w:rsidR="00FE08D6" w:rsidRPr="00AD7210" w14:paraId="458D7B79" w14:textId="77777777" w:rsidTr="00F96210">
        <w:tblPrEx>
          <w:tblBorders>
            <w:bottom w:val="single" w:sz="4" w:space="0" w:color="auto"/>
          </w:tblBorders>
        </w:tblPrEx>
        <w:tc>
          <w:tcPr>
            <w:tcW w:w="9072" w:type="dxa"/>
            <w:gridSpan w:val="5"/>
            <w:tcBorders>
              <w:top w:val="nil"/>
              <w:left w:val="nil"/>
              <w:bottom w:val="nil"/>
              <w:right w:val="nil"/>
            </w:tcBorders>
            <w:shd w:val="clear" w:color="auto" w:fill="800080"/>
          </w:tcPr>
          <w:p w14:paraId="26B33F3B"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2BA8EFF5"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tcBorders>
              <w:top w:val="nil"/>
              <w:bottom w:val="single" w:sz="8" w:space="0" w:color="660066"/>
            </w:tcBorders>
            <w:shd w:val="clear" w:color="auto" w:fill="auto"/>
          </w:tcPr>
          <w:p w14:paraId="5FC69DE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2126" w:type="dxa"/>
            <w:tcBorders>
              <w:top w:val="nil"/>
              <w:bottom w:val="single" w:sz="8" w:space="0" w:color="660066"/>
            </w:tcBorders>
            <w:shd w:val="clear" w:color="auto" w:fill="auto"/>
          </w:tcPr>
          <w:p w14:paraId="61A4BC0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526" w:type="dxa"/>
            <w:tcBorders>
              <w:top w:val="nil"/>
              <w:bottom w:val="single" w:sz="8" w:space="0" w:color="660066"/>
            </w:tcBorders>
            <w:shd w:val="clear" w:color="auto" w:fill="auto"/>
          </w:tcPr>
          <w:p w14:paraId="07CE1DD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713" w:type="dxa"/>
            <w:tcBorders>
              <w:top w:val="nil"/>
              <w:bottom w:val="single" w:sz="8" w:space="0" w:color="660066"/>
            </w:tcBorders>
            <w:shd w:val="clear" w:color="auto" w:fill="auto"/>
          </w:tcPr>
          <w:p w14:paraId="095C0EB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1714" w:type="dxa"/>
            <w:tcBorders>
              <w:top w:val="nil"/>
              <w:bottom w:val="single" w:sz="8" w:space="0" w:color="660066"/>
            </w:tcBorders>
            <w:shd w:val="clear" w:color="auto" w:fill="auto"/>
          </w:tcPr>
          <w:p w14:paraId="2BAD1FC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591636D6"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val="restart"/>
            <w:tcBorders>
              <w:top w:val="single" w:sz="8" w:space="0" w:color="660066"/>
              <w:bottom w:val="single" w:sz="8" w:space="0" w:color="660066"/>
            </w:tcBorders>
            <w:shd w:val="clear" w:color="auto" w:fill="auto"/>
          </w:tcPr>
          <w:p w14:paraId="0B0A5B9B" w14:textId="77777777" w:rsidR="00FE08D6" w:rsidRPr="00AD7210" w:rsidRDefault="00FE08D6" w:rsidP="00F96210">
            <w:pPr>
              <w:pStyle w:val="tabletext-bold"/>
              <w:rPr>
                <w:rFonts w:cs="Arial"/>
                <w:szCs w:val="18"/>
              </w:rPr>
            </w:pPr>
            <w:r w:rsidRPr="00AD7210">
              <w:rPr>
                <w:rFonts w:cs="Arial"/>
                <w:szCs w:val="18"/>
              </w:rPr>
              <w:t>Funding source</w:t>
            </w:r>
          </w:p>
        </w:tc>
        <w:tc>
          <w:tcPr>
            <w:tcW w:w="2126" w:type="dxa"/>
            <w:vMerge w:val="restart"/>
            <w:tcBorders>
              <w:top w:val="single" w:sz="8" w:space="0" w:color="660066"/>
              <w:bottom w:val="single" w:sz="8" w:space="0" w:color="660066"/>
            </w:tcBorders>
            <w:shd w:val="clear" w:color="auto" w:fill="auto"/>
          </w:tcPr>
          <w:p w14:paraId="2768F55E" w14:textId="77777777" w:rsidR="00FE08D6" w:rsidRPr="00AD7210" w:rsidRDefault="00FE08D6" w:rsidP="00F96210">
            <w:pPr>
              <w:pStyle w:val="Tabletext"/>
              <w:rPr>
                <w:rFonts w:cs="Arial"/>
                <w:szCs w:val="18"/>
              </w:rPr>
            </w:pPr>
            <w:r w:rsidRPr="00AD7210">
              <w:rPr>
                <w:rFonts w:cs="Arial"/>
                <w:szCs w:val="18"/>
              </w:rPr>
              <w:t>The source of the funding for a subject enrolment.</w:t>
            </w:r>
          </w:p>
          <w:p w14:paraId="0099E980" w14:textId="77777777" w:rsidR="00FE08D6" w:rsidRPr="00AD7210" w:rsidRDefault="00FE08D6" w:rsidP="00F96210">
            <w:pPr>
              <w:pStyle w:val="Tabletext"/>
              <w:rPr>
                <w:rFonts w:cs="Arial"/>
                <w:szCs w:val="18"/>
              </w:rPr>
            </w:pPr>
            <w:r w:rsidRPr="00AD7210">
              <w:rPr>
                <w:rFonts w:cs="Arial"/>
                <w:szCs w:val="18"/>
              </w:rPr>
              <w:t>For students with subject enrolments in more than one funding category, a major funding source is assigned in hierarchical order (Commonwealth and state funding, Domestic full-fee paying and International full-fee paying).</w:t>
            </w:r>
          </w:p>
        </w:tc>
        <w:tc>
          <w:tcPr>
            <w:tcW w:w="2526" w:type="dxa"/>
            <w:tcBorders>
              <w:top w:val="single" w:sz="8" w:space="0" w:color="660066"/>
              <w:bottom w:val="single" w:sz="4" w:space="0" w:color="D9D9D9" w:themeColor="background1" w:themeShade="D9"/>
            </w:tcBorders>
            <w:shd w:val="clear" w:color="auto" w:fill="auto"/>
          </w:tcPr>
          <w:p w14:paraId="2B9F7884" w14:textId="77777777" w:rsidR="00FE08D6" w:rsidRPr="00AD7210" w:rsidRDefault="00FE08D6" w:rsidP="00F96210">
            <w:pPr>
              <w:pStyle w:val="Tabletext"/>
              <w:rPr>
                <w:rFonts w:cs="Arial"/>
                <w:szCs w:val="18"/>
              </w:rPr>
            </w:pPr>
            <w:r w:rsidRPr="00AD7210">
              <w:rPr>
                <w:rFonts w:cs="Arial"/>
                <w:szCs w:val="18"/>
              </w:rPr>
              <w:t>Commonwealth and state general funding</w:t>
            </w:r>
          </w:p>
        </w:tc>
        <w:tc>
          <w:tcPr>
            <w:tcW w:w="1713" w:type="dxa"/>
            <w:vMerge w:val="restart"/>
            <w:tcBorders>
              <w:top w:val="single" w:sz="8" w:space="0" w:color="660066"/>
              <w:bottom w:val="nil"/>
            </w:tcBorders>
            <w:shd w:val="clear" w:color="auto" w:fill="auto"/>
          </w:tcPr>
          <w:p w14:paraId="1FDF2F75" w14:textId="77777777" w:rsidR="00FE08D6" w:rsidRPr="00AD7210" w:rsidRDefault="00FE08D6" w:rsidP="00F96210">
            <w:pPr>
              <w:pStyle w:val="Tabletext"/>
              <w:rPr>
                <w:rFonts w:cs="Arial"/>
                <w:szCs w:val="18"/>
              </w:rPr>
            </w:pPr>
            <w:r w:rsidRPr="00AD7210">
              <w:rPr>
                <w:rFonts w:cs="Arial"/>
                <w:szCs w:val="18"/>
              </w:rPr>
              <w:t>n/a</w:t>
            </w:r>
          </w:p>
        </w:tc>
        <w:tc>
          <w:tcPr>
            <w:tcW w:w="1714" w:type="dxa"/>
            <w:vMerge w:val="restart"/>
            <w:tcBorders>
              <w:top w:val="single" w:sz="8" w:space="0" w:color="660066"/>
              <w:bottom w:val="nil"/>
            </w:tcBorders>
            <w:shd w:val="clear" w:color="auto" w:fill="auto"/>
          </w:tcPr>
          <w:p w14:paraId="502C4FC4"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Funding source – national </w:t>
            </w:r>
            <w:r w:rsidRPr="00AD7210">
              <w:rPr>
                <w:rFonts w:cs="Arial"/>
                <w:szCs w:val="18"/>
              </w:rPr>
              <w:t xml:space="preserve">from the </w:t>
            </w:r>
            <w:r w:rsidRPr="00AD7210">
              <w:rPr>
                <w:rFonts w:cs="Arial"/>
                <w:i/>
                <w:szCs w:val="18"/>
              </w:rPr>
              <w:t xml:space="preserve">Training activity </w:t>
            </w:r>
            <w:r w:rsidRPr="00AD7210">
              <w:rPr>
                <w:rFonts w:cs="Arial"/>
                <w:szCs w:val="18"/>
              </w:rPr>
              <w:t>file.</w:t>
            </w:r>
          </w:p>
          <w:p w14:paraId="4EFCF37F" w14:textId="77777777" w:rsidR="00FE08D6" w:rsidRPr="00AD7210" w:rsidRDefault="00FE08D6" w:rsidP="00F96210">
            <w:pPr>
              <w:pStyle w:val="Tabletext"/>
              <w:rPr>
                <w:rFonts w:cs="Arial"/>
                <w:szCs w:val="18"/>
              </w:rPr>
            </w:pPr>
          </w:p>
        </w:tc>
      </w:tr>
      <w:tr w:rsidR="00FE08D6" w:rsidRPr="00AD7210" w14:paraId="5429053C"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44429891" w14:textId="77777777" w:rsidR="00FE08D6" w:rsidRPr="00AD7210" w:rsidRDefault="00FE08D6" w:rsidP="00F96210">
            <w:pPr>
              <w:pStyle w:val="Tabletext"/>
              <w:rPr>
                <w:rFonts w:cs="Arial"/>
                <w:bCs/>
                <w:szCs w:val="18"/>
              </w:rPr>
            </w:pPr>
          </w:p>
        </w:tc>
        <w:tc>
          <w:tcPr>
            <w:tcW w:w="2126" w:type="dxa"/>
            <w:vMerge/>
            <w:tcBorders>
              <w:top w:val="nil"/>
              <w:bottom w:val="single" w:sz="8" w:space="0" w:color="660066"/>
            </w:tcBorders>
            <w:shd w:val="clear" w:color="auto" w:fill="auto"/>
          </w:tcPr>
          <w:p w14:paraId="49E3D0EF" w14:textId="77777777" w:rsidR="00FE08D6" w:rsidRPr="00AD7210" w:rsidRDefault="00FE08D6" w:rsidP="00F96210">
            <w:pPr>
              <w:pStyle w:val="Tabletext"/>
              <w:rPr>
                <w:rFonts w:cs="Arial"/>
                <w:szCs w:val="18"/>
              </w:rPr>
            </w:pPr>
          </w:p>
        </w:tc>
        <w:tc>
          <w:tcPr>
            <w:tcW w:w="2526" w:type="dxa"/>
            <w:tcBorders>
              <w:top w:val="single" w:sz="4" w:space="0" w:color="D9D9D9" w:themeColor="background1" w:themeShade="D9"/>
              <w:bottom w:val="single" w:sz="4" w:space="0" w:color="D9D9D9" w:themeColor="background1" w:themeShade="D9"/>
            </w:tcBorders>
            <w:shd w:val="clear" w:color="auto" w:fill="auto"/>
          </w:tcPr>
          <w:p w14:paraId="43D34DFF" w14:textId="77777777" w:rsidR="00FE08D6" w:rsidRPr="00AD7210" w:rsidRDefault="00FE08D6" w:rsidP="00F96210">
            <w:pPr>
              <w:pStyle w:val="Tabletext"/>
              <w:rPr>
                <w:rFonts w:cs="Arial"/>
                <w:szCs w:val="18"/>
              </w:rPr>
            </w:pPr>
            <w:r w:rsidRPr="00AD7210">
              <w:rPr>
                <w:rFonts w:cs="Arial"/>
                <w:szCs w:val="18"/>
              </w:rPr>
              <w:t>Commonwealth specific funding</w:t>
            </w:r>
          </w:p>
        </w:tc>
        <w:tc>
          <w:tcPr>
            <w:tcW w:w="1713" w:type="dxa"/>
            <w:vMerge/>
            <w:tcBorders>
              <w:top w:val="nil"/>
              <w:bottom w:val="nil"/>
            </w:tcBorders>
            <w:shd w:val="clear" w:color="auto" w:fill="auto"/>
          </w:tcPr>
          <w:p w14:paraId="1C63FC11" w14:textId="77777777" w:rsidR="00FE08D6" w:rsidRPr="00AD7210" w:rsidRDefault="00FE08D6" w:rsidP="00F96210">
            <w:pPr>
              <w:pStyle w:val="Tabletext"/>
              <w:rPr>
                <w:rFonts w:cs="Arial"/>
                <w:szCs w:val="18"/>
              </w:rPr>
            </w:pPr>
          </w:p>
        </w:tc>
        <w:tc>
          <w:tcPr>
            <w:tcW w:w="1714" w:type="dxa"/>
            <w:vMerge/>
            <w:tcBorders>
              <w:top w:val="nil"/>
              <w:bottom w:val="nil"/>
            </w:tcBorders>
            <w:shd w:val="clear" w:color="auto" w:fill="auto"/>
          </w:tcPr>
          <w:p w14:paraId="42C9D624" w14:textId="77777777" w:rsidR="00FE08D6" w:rsidRPr="00AD7210" w:rsidRDefault="00FE08D6" w:rsidP="00F96210">
            <w:pPr>
              <w:pStyle w:val="Tabletext"/>
              <w:rPr>
                <w:rFonts w:cs="Arial"/>
                <w:szCs w:val="18"/>
              </w:rPr>
            </w:pPr>
          </w:p>
        </w:tc>
      </w:tr>
      <w:tr w:rsidR="00FE08D6" w:rsidRPr="00AD7210" w14:paraId="3968FC57"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44BAA6B0" w14:textId="77777777" w:rsidR="00FE08D6" w:rsidRPr="00AD7210" w:rsidRDefault="00FE08D6" w:rsidP="00F96210">
            <w:pPr>
              <w:pStyle w:val="Tabletext"/>
              <w:rPr>
                <w:rFonts w:cs="Arial"/>
                <w:bCs/>
                <w:szCs w:val="18"/>
              </w:rPr>
            </w:pPr>
          </w:p>
        </w:tc>
        <w:tc>
          <w:tcPr>
            <w:tcW w:w="2126" w:type="dxa"/>
            <w:vMerge/>
            <w:tcBorders>
              <w:top w:val="nil"/>
              <w:bottom w:val="single" w:sz="8" w:space="0" w:color="660066"/>
            </w:tcBorders>
            <w:shd w:val="clear" w:color="auto" w:fill="auto"/>
          </w:tcPr>
          <w:p w14:paraId="47998A40" w14:textId="77777777" w:rsidR="00FE08D6" w:rsidRPr="00AD7210" w:rsidRDefault="00FE08D6" w:rsidP="00F96210">
            <w:pPr>
              <w:pStyle w:val="Tabletext"/>
              <w:rPr>
                <w:rFonts w:cs="Arial"/>
                <w:szCs w:val="18"/>
              </w:rPr>
            </w:pPr>
          </w:p>
        </w:tc>
        <w:tc>
          <w:tcPr>
            <w:tcW w:w="2526" w:type="dxa"/>
            <w:tcBorders>
              <w:top w:val="single" w:sz="4" w:space="0" w:color="D9D9D9" w:themeColor="background1" w:themeShade="D9"/>
              <w:bottom w:val="single" w:sz="4" w:space="0" w:color="D9D9D9" w:themeColor="background1" w:themeShade="D9"/>
            </w:tcBorders>
            <w:shd w:val="clear" w:color="auto" w:fill="auto"/>
          </w:tcPr>
          <w:p w14:paraId="68598AB2" w14:textId="77777777" w:rsidR="00FE08D6" w:rsidRPr="00AD7210" w:rsidRDefault="00FE08D6" w:rsidP="00F96210">
            <w:pPr>
              <w:pStyle w:val="Tabletext"/>
              <w:rPr>
                <w:rFonts w:cs="Arial"/>
                <w:szCs w:val="18"/>
              </w:rPr>
            </w:pPr>
            <w:r w:rsidRPr="00AD7210">
              <w:rPr>
                <w:rFonts w:cs="Arial"/>
                <w:szCs w:val="18"/>
              </w:rPr>
              <w:t>State specific funding</w:t>
            </w:r>
          </w:p>
        </w:tc>
        <w:tc>
          <w:tcPr>
            <w:tcW w:w="1713" w:type="dxa"/>
            <w:vMerge/>
            <w:tcBorders>
              <w:top w:val="nil"/>
              <w:bottom w:val="nil"/>
            </w:tcBorders>
            <w:shd w:val="clear" w:color="auto" w:fill="auto"/>
          </w:tcPr>
          <w:p w14:paraId="4E2AB983" w14:textId="77777777" w:rsidR="00FE08D6" w:rsidRPr="00AD7210" w:rsidRDefault="00FE08D6" w:rsidP="00F96210">
            <w:pPr>
              <w:pStyle w:val="Tabletext"/>
              <w:rPr>
                <w:rFonts w:cs="Arial"/>
                <w:szCs w:val="18"/>
              </w:rPr>
            </w:pPr>
          </w:p>
        </w:tc>
        <w:tc>
          <w:tcPr>
            <w:tcW w:w="1714" w:type="dxa"/>
            <w:vMerge/>
            <w:tcBorders>
              <w:top w:val="nil"/>
              <w:bottom w:val="nil"/>
            </w:tcBorders>
            <w:shd w:val="clear" w:color="auto" w:fill="auto"/>
          </w:tcPr>
          <w:p w14:paraId="581BB12D" w14:textId="77777777" w:rsidR="00FE08D6" w:rsidRPr="00AD7210" w:rsidRDefault="00FE08D6" w:rsidP="00F96210">
            <w:pPr>
              <w:pStyle w:val="Tabletext"/>
              <w:rPr>
                <w:rFonts w:cs="Arial"/>
                <w:szCs w:val="18"/>
              </w:rPr>
            </w:pPr>
          </w:p>
        </w:tc>
      </w:tr>
      <w:tr w:rsidR="00FE08D6" w:rsidRPr="00AD7210" w14:paraId="634459BC"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0BA56C27" w14:textId="77777777" w:rsidR="00FE08D6" w:rsidRPr="00AD7210" w:rsidRDefault="00FE08D6" w:rsidP="00F96210">
            <w:pPr>
              <w:pStyle w:val="Tabletext"/>
              <w:rPr>
                <w:rFonts w:cs="Arial"/>
                <w:bCs/>
                <w:szCs w:val="18"/>
              </w:rPr>
            </w:pPr>
          </w:p>
        </w:tc>
        <w:tc>
          <w:tcPr>
            <w:tcW w:w="2126" w:type="dxa"/>
            <w:vMerge/>
            <w:tcBorders>
              <w:top w:val="nil"/>
              <w:bottom w:val="single" w:sz="8" w:space="0" w:color="660066"/>
            </w:tcBorders>
            <w:shd w:val="clear" w:color="auto" w:fill="auto"/>
          </w:tcPr>
          <w:p w14:paraId="6432BFC6" w14:textId="77777777" w:rsidR="00FE08D6" w:rsidRPr="00AD7210" w:rsidRDefault="00FE08D6" w:rsidP="00F96210">
            <w:pPr>
              <w:pStyle w:val="Tabletext"/>
              <w:rPr>
                <w:rFonts w:cs="Arial"/>
                <w:szCs w:val="18"/>
              </w:rPr>
            </w:pPr>
          </w:p>
        </w:tc>
        <w:tc>
          <w:tcPr>
            <w:tcW w:w="2526" w:type="dxa"/>
            <w:tcBorders>
              <w:top w:val="single" w:sz="4" w:space="0" w:color="D9D9D9" w:themeColor="background1" w:themeShade="D9"/>
              <w:bottom w:val="single" w:sz="4" w:space="0" w:color="D9D9D9" w:themeColor="background1" w:themeShade="D9"/>
            </w:tcBorders>
            <w:shd w:val="clear" w:color="auto" w:fill="auto"/>
          </w:tcPr>
          <w:p w14:paraId="09F40432" w14:textId="77777777" w:rsidR="00FE08D6" w:rsidRPr="00AD7210" w:rsidRDefault="00FE08D6" w:rsidP="00F96210">
            <w:pPr>
              <w:pStyle w:val="Tabletext"/>
              <w:rPr>
                <w:rFonts w:cs="Arial"/>
                <w:szCs w:val="18"/>
              </w:rPr>
            </w:pPr>
            <w:r w:rsidRPr="00AD7210">
              <w:rPr>
                <w:rFonts w:cs="Arial"/>
                <w:szCs w:val="18"/>
              </w:rPr>
              <w:t>Commonwealth and state specific funding - nfd</w:t>
            </w:r>
          </w:p>
        </w:tc>
        <w:tc>
          <w:tcPr>
            <w:tcW w:w="1713" w:type="dxa"/>
            <w:vMerge/>
            <w:tcBorders>
              <w:top w:val="nil"/>
              <w:bottom w:val="nil"/>
            </w:tcBorders>
            <w:shd w:val="clear" w:color="auto" w:fill="auto"/>
          </w:tcPr>
          <w:p w14:paraId="7151AFE7" w14:textId="77777777" w:rsidR="00FE08D6" w:rsidRPr="00AD7210" w:rsidRDefault="00FE08D6" w:rsidP="00F96210">
            <w:pPr>
              <w:pStyle w:val="Tabletext"/>
              <w:rPr>
                <w:rFonts w:cs="Arial"/>
                <w:szCs w:val="18"/>
              </w:rPr>
            </w:pPr>
          </w:p>
        </w:tc>
        <w:tc>
          <w:tcPr>
            <w:tcW w:w="1714" w:type="dxa"/>
            <w:vMerge/>
            <w:tcBorders>
              <w:top w:val="nil"/>
              <w:bottom w:val="nil"/>
            </w:tcBorders>
            <w:shd w:val="clear" w:color="auto" w:fill="auto"/>
          </w:tcPr>
          <w:p w14:paraId="65D62488" w14:textId="77777777" w:rsidR="00FE08D6" w:rsidRPr="00AD7210" w:rsidRDefault="00FE08D6" w:rsidP="00F96210">
            <w:pPr>
              <w:pStyle w:val="Tabletext"/>
              <w:rPr>
                <w:rFonts w:cs="Arial"/>
                <w:szCs w:val="18"/>
              </w:rPr>
            </w:pPr>
          </w:p>
        </w:tc>
      </w:tr>
      <w:tr w:rsidR="00FE08D6" w:rsidRPr="00AD7210" w14:paraId="0CF60B06"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50336374" w14:textId="77777777" w:rsidR="00FE08D6" w:rsidRPr="00AD7210" w:rsidRDefault="00FE08D6" w:rsidP="00F96210">
            <w:pPr>
              <w:pStyle w:val="Tabletext"/>
              <w:rPr>
                <w:rFonts w:cs="Arial"/>
                <w:bCs/>
                <w:szCs w:val="18"/>
              </w:rPr>
            </w:pPr>
          </w:p>
        </w:tc>
        <w:tc>
          <w:tcPr>
            <w:tcW w:w="2126" w:type="dxa"/>
            <w:vMerge/>
            <w:tcBorders>
              <w:top w:val="nil"/>
              <w:bottom w:val="single" w:sz="8" w:space="0" w:color="660066"/>
            </w:tcBorders>
            <w:shd w:val="clear" w:color="auto" w:fill="auto"/>
          </w:tcPr>
          <w:p w14:paraId="5E7B3108" w14:textId="77777777" w:rsidR="00FE08D6" w:rsidRPr="00AD7210" w:rsidRDefault="00FE08D6" w:rsidP="00F96210">
            <w:pPr>
              <w:pStyle w:val="Tabletext"/>
              <w:rPr>
                <w:rFonts w:cs="Arial"/>
                <w:szCs w:val="18"/>
              </w:rPr>
            </w:pPr>
          </w:p>
        </w:tc>
        <w:tc>
          <w:tcPr>
            <w:tcW w:w="2526" w:type="dxa"/>
            <w:tcBorders>
              <w:top w:val="single" w:sz="4" w:space="0" w:color="D9D9D9" w:themeColor="background1" w:themeShade="D9"/>
              <w:bottom w:val="single" w:sz="4" w:space="0" w:color="D9D9D9" w:themeColor="background1" w:themeShade="D9"/>
            </w:tcBorders>
            <w:shd w:val="clear" w:color="auto" w:fill="auto"/>
          </w:tcPr>
          <w:p w14:paraId="3714DC38" w14:textId="77777777" w:rsidR="00FE08D6" w:rsidRPr="00AD7210" w:rsidRDefault="00FE08D6" w:rsidP="00F96210">
            <w:pPr>
              <w:pStyle w:val="Tabletext"/>
              <w:rPr>
                <w:rFonts w:cs="Arial"/>
                <w:szCs w:val="18"/>
              </w:rPr>
            </w:pPr>
            <w:r w:rsidRPr="00AD7210">
              <w:rPr>
                <w:rFonts w:cs="Arial"/>
                <w:szCs w:val="18"/>
              </w:rPr>
              <w:t>Domestic fee for service</w:t>
            </w:r>
          </w:p>
        </w:tc>
        <w:tc>
          <w:tcPr>
            <w:tcW w:w="1713" w:type="dxa"/>
            <w:vMerge/>
            <w:tcBorders>
              <w:top w:val="nil"/>
              <w:bottom w:val="nil"/>
            </w:tcBorders>
            <w:shd w:val="clear" w:color="auto" w:fill="auto"/>
          </w:tcPr>
          <w:p w14:paraId="365121CB" w14:textId="77777777" w:rsidR="00FE08D6" w:rsidRPr="00AD7210" w:rsidRDefault="00FE08D6" w:rsidP="00F96210">
            <w:pPr>
              <w:pStyle w:val="Tabletext"/>
              <w:rPr>
                <w:rFonts w:cs="Arial"/>
                <w:szCs w:val="18"/>
              </w:rPr>
            </w:pPr>
          </w:p>
        </w:tc>
        <w:tc>
          <w:tcPr>
            <w:tcW w:w="1714" w:type="dxa"/>
            <w:vMerge/>
            <w:tcBorders>
              <w:top w:val="nil"/>
              <w:bottom w:val="nil"/>
            </w:tcBorders>
            <w:shd w:val="clear" w:color="auto" w:fill="auto"/>
          </w:tcPr>
          <w:p w14:paraId="618A2D3B" w14:textId="77777777" w:rsidR="00FE08D6" w:rsidRPr="00AD7210" w:rsidRDefault="00FE08D6" w:rsidP="00F96210">
            <w:pPr>
              <w:pStyle w:val="Tabletext"/>
              <w:rPr>
                <w:rFonts w:cs="Arial"/>
                <w:szCs w:val="18"/>
              </w:rPr>
            </w:pPr>
          </w:p>
        </w:tc>
      </w:tr>
      <w:tr w:rsidR="00FE08D6" w:rsidRPr="00AD7210" w14:paraId="21ED3E8F"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5611AFCF" w14:textId="77777777" w:rsidR="00FE08D6" w:rsidRPr="00AD7210" w:rsidRDefault="00FE08D6" w:rsidP="00F96210">
            <w:pPr>
              <w:pStyle w:val="Tabletext"/>
              <w:rPr>
                <w:rFonts w:cs="Arial"/>
                <w:bCs/>
                <w:szCs w:val="18"/>
              </w:rPr>
            </w:pPr>
          </w:p>
        </w:tc>
        <w:tc>
          <w:tcPr>
            <w:tcW w:w="2126" w:type="dxa"/>
            <w:vMerge/>
            <w:tcBorders>
              <w:top w:val="nil"/>
              <w:bottom w:val="single" w:sz="8" w:space="0" w:color="660066"/>
            </w:tcBorders>
            <w:shd w:val="clear" w:color="auto" w:fill="auto"/>
          </w:tcPr>
          <w:p w14:paraId="7F926EBD" w14:textId="77777777" w:rsidR="00FE08D6" w:rsidRPr="00AD7210" w:rsidRDefault="00FE08D6" w:rsidP="00F96210">
            <w:pPr>
              <w:pStyle w:val="Tabletext"/>
              <w:rPr>
                <w:rFonts w:cs="Arial"/>
                <w:szCs w:val="18"/>
              </w:rPr>
            </w:pPr>
          </w:p>
        </w:tc>
        <w:tc>
          <w:tcPr>
            <w:tcW w:w="2526" w:type="dxa"/>
            <w:tcBorders>
              <w:top w:val="single" w:sz="4" w:space="0" w:color="D9D9D9" w:themeColor="background1" w:themeShade="D9"/>
              <w:bottom w:val="single" w:sz="8" w:space="0" w:color="660066"/>
            </w:tcBorders>
            <w:shd w:val="clear" w:color="auto" w:fill="auto"/>
          </w:tcPr>
          <w:p w14:paraId="2FAF40FF" w14:textId="77777777" w:rsidR="00FE08D6" w:rsidRPr="00AD7210" w:rsidRDefault="00FE08D6" w:rsidP="00F96210">
            <w:pPr>
              <w:pStyle w:val="Tabletext"/>
              <w:rPr>
                <w:rFonts w:cs="Arial"/>
                <w:szCs w:val="18"/>
              </w:rPr>
            </w:pPr>
            <w:r w:rsidRPr="00AD7210">
              <w:rPr>
                <w:rFonts w:cs="Arial"/>
                <w:szCs w:val="18"/>
              </w:rPr>
              <w:t>International fee for service</w:t>
            </w:r>
          </w:p>
        </w:tc>
        <w:tc>
          <w:tcPr>
            <w:tcW w:w="1713" w:type="dxa"/>
            <w:vMerge/>
            <w:tcBorders>
              <w:top w:val="nil"/>
              <w:bottom w:val="single" w:sz="8" w:space="0" w:color="660066"/>
            </w:tcBorders>
            <w:shd w:val="clear" w:color="auto" w:fill="auto"/>
          </w:tcPr>
          <w:p w14:paraId="715D45AF" w14:textId="77777777" w:rsidR="00FE08D6" w:rsidRPr="00AD7210" w:rsidRDefault="00FE08D6" w:rsidP="00F96210">
            <w:pPr>
              <w:pStyle w:val="Tabletext"/>
              <w:rPr>
                <w:rFonts w:cs="Arial"/>
                <w:szCs w:val="18"/>
              </w:rPr>
            </w:pPr>
          </w:p>
        </w:tc>
        <w:tc>
          <w:tcPr>
            <w:tcW w:w="1714" w:type="dxa"/>
            <w:vMerge/>
            <w:tcBorders>
              <w:top w:val="nil"/>
              <w:bottom w:val="single" w:sz="8" w:space="0" w:color="660066"/>
            </w:tcBorders>
            <w:shd w:val="clear" w:color="auto" w:fill="auto"/>
          </w:tcPr>
          <w:p w14:paraId="22473C9E" w14:textId="77777777" w:rsidR="00FE08D6" w:rsidRPr="00AD7210" w:rsidRDefault="00FE08D6" w:rsidP="00F96210">
            <w:pPr>
              <w:pStyle w:val="Tabletext"/>
              <w:rPr>
                <w:rFonts w:cs="Arial"/>
                <w:szCs w:val="18"/>
              </w:rPr>
            </w:pPr>
          </w:p>
        </w:tc>
      </w:tr>
    </w:tbl>
    <w:p w14:paraId="2585C087" w14:textId="77777777" w:rsidR="00FE08D6" w:rsidRPr="00AD7210" w:rsidRDefault="00FE08D6" w:rsidP="00FE08D6">
      <w:pPr>
        <w:pStyle w:val="Tablehead1"/>
        <w:rPr>
          <w:rFonts w:cs="Arial"/>
          <w:sz w:val="18"/>
          <w:szCs w:val="18"/>
          <w:lang w:val="en-US"/>
        </w:rPr>
      </w:pPr>
      <w:r w:rsidRPr="00AD7210">
        <w:rPr>
          <w:rFonts w:cs="Arial"/>
          <w:sz w:val="18"/>
          <w:szCs w:val="18"/>
          <w:lang w:val="en-US"/>
        </w:rPr>
        <w:t>Funding source continued on next page</w:t>
      </w:r>
    </w:p>
    <w:bookmarkEnd w:id="135"/>
    <w:p w14:paraId="1737C6F3" w14:textId="77777777" w:rsidR="00FE08D6" w:rsidRPr="00AD7210" w:rsidRDefault="00FE08D6" w:rsidP="00FE08D6">
      <w:pPr>
        <w:rPr>
          <w:rFonts w:ascii="Arial" w:hAnsi="Arial" w:cs="Arial"/>
          <w:b/>
          <w:noProof w:val="0"/>
          <w:sz w:val="18"/>
          <w:szCs w:val="18"/>
          <w:lang w:val="en-US"/>
        </w:rPr>
      </w:pPr>
      <w:r w:rsidRPr="00AD7210">
        <w:rPr>
          <w:rFonts w:ascii="Arial" w:hAnsi="Arial" w:cs="Arial"/>
          <w:sz w:val="18"/>
          <w:szCs w:val="18"/>
          <w:lang w:val="en-US"/>
        </w:rPr>
        <w:br w:type="page"/>
      </w:r>
    </w:p>
    <w:p w14:paraId="51D80BD4" w14:textId="77777777" w:rsidR="00FE08D6" w:rsidRPr="00AD7210" w:rsidRDefault="00FE08D6" w:rsidP="00FE08D6">
      <w:pPr>
        <w:pStyle w:val="tabletitle"/>
        <w:rPr>
          <w:rFonts w:cs="Arial"/>
          <w:sz w:val="18"/>
          <w:szCs w:val="18"/>
          <w:lang w:val="en-US" w:eastAsia="en-AU"/>
        </w:rPr>
      </w:pPr>
      <w:r w:rsidRPr="00AD7210">
        <w:rPr>
          <w:rFonts w:cs="Arial"/>
          <w:sz w:val="18"/>
          <w:szCs w:val="18"/>
          <w:lang w:val="en-US" w:eastAsia="en-AU"/>
        </w:rPr>
        <w:lastRenderedPageBreak/>
        <w:t>Funding source (cont.)</w:t>
      </w:r>
    </w:p>
    <w:p w14:paraId="684A9CA7" w14:textId="77777777" w:rsidR="00FE08D6" w:rsidRPr="00AD7210" w:rsidRDefault="00FE08D6" w:rsidP="00FE08D6">
      <w:pPr>
        <w:tabs>
          <w:tab w:val="right" w:leader="dot" w:pos="9072"/>
        </w:tabs>
        <w:spacing w:before="240"/>
        <w:rPr>
          <w:rFonts w:ascii="Arial" w:hAnsi="Arial" w:cs="Arial"/>
          <w:sz w:val="18"/>
          <w:szCs w:val="18"/>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2126"/>
        <w:gridCol w:w="1984"/>
        <w:gridCol w:w="1984"/>
        <w:gridCol w:w="1985"/>
      </w:tblGrid>
      <w:tr w:rsidR="00FE08D6" w:rsidRPr="00AD7210" w14:paraId="77F38E92" w14:textId="77777777" w:rsidTr="00F96210">
        <w:tc>
          <w:tcPr>
            <w:tcW w:w="9072" w:type="dxa"/>
            <w:gridSpan w:val="5"/>
            <w:tcBorders>
              <w:top w:val="nil"/>
              <w:left w:val="nil"/>
              <w:bottom w:val="nil"/>
              <w:right w:val="nil"/>
            </w:tcBorders>
            <w:shd w:val="clear" w:color="auto" w:fill="00B050"/>
          </w:tcPr>
          <w:p w14:paraId="1168AE4E"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(Training attributes)</w:t>
            </w:r>
          </w:p>
        </w:tc>
      </w:tr>
      <w:tr w:rsidR="00FE08D6" w:rsidRPr="00AD7210" w14:paraId="5A7D7663"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993" w:type="dxa"/>
            <w:tcBorders>
              <w:top w:val="nil"/>
              <w:bottom w:val="single" w:sz="8" w:space="0" w:color="00B050"/>
            </w:tcBorders>
            <w:shd w:val="clear" w:color="auto" w:fill="auto"/>
          </w:tcPr>
          <w:p w14:paraId="55B165A2"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2126" w:type="dxa"/>
            <w:tcBorders>
              <w:top w:val="nil"/>
              <w:bottom w:val="single" w:sz="8" w:space="0" w:color="00B050"/>
            </w:tcBorders>
            <w:shd w:val="clear" w:color="auto" w:fill="auto"/>
          </w:tcPr>
          <w:p w14:paraId="1194D597"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984" w:type="dxa"/>
            <w:tcBorders>
              <w:top w:val="nil"/>
              <w:bottom w:val="single" w:sz="8" w:space="0" w:color="00B050"/>
            </w:tcBorders>
            <w:shd w:val="clear" w:color="auto" w:fill="auto"/>
          </w:tcPr>
          <w:p w14:paraId="15D2BE40"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984" w:type="dxa"/>
            <w:tcBorders>
              <w:top w:val="nil"/>
              <w:bottom w:val="single" w:sz="8" w:space="0" w:color="00B050"/>
            </w:tcBorders>
            <w:shd w:val="clear" w:color="auto" w:fill="auto"/>
          </w:tcPr>
          <w:p w14:paraId="50D96029"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985" w:type="dxa"/>
            <w:tcBorders>
              <w:top w:val="nil"/>
              <w:bottom w:val="single" w:sz="8" w:space="0" w:color="00B050"/>
            </w:tcBorders>
            <w:shd w:val="clear" w:color="auto" w:fill="auto"/>
          </w:tcPr>
          <w:p w14:paraId="3E4AE69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543E63C1"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993" w:type="dxa"/>
            <w:vMerge w:val="restart"/>
            <w:tcBorders>
              <w:top w:val="single" w:sz="8" w:space="0" w:color="00B050"/>
            </w:tcBorders>
            <w:shd w:val="clear" w:color="auto" w:fill="auto"/>
          </w:tcPr>
          <w:p w14:paraId="1A33A901" w14:textId="77777777" w:rsidR="00FE08D6" w:rsidRPr="00AD7210" w:rsidRDefault="00FE08D6" w:rsidP="00F96210">
            <w:pPr>
              <w:pStyle w:val="tabletext-bold"/>
              <w:rPr>
                <w:rFonts w:cs="Arial"/>
                <w:szCs w:val="18"/>
              </w:rPr>
            </w:pPr>
            <w:r w:rsidRPr="00AD7210">
              <w:rPr>
                <w:rFonts w:cs="Arial"/>
                <w:szCs w:val="18"/>
              </w:rPr>
              <w:t xml:space="preserve">Funding source </w:t>
            </w:r>
          </w:p>
        </w:tc>
        <w:tc>
          <w:tcPr>
            <w:tcW w:w="2126" w:type="dxa"/>
            <w:vMerge w:val="restart"/>
            <w:tcBorders>
              <w:top w:val="single" w:sz="8" w:space="0" w:color="00B050"/>
            </w:tcBorders>
            <w:shd w:val="clear" w:color="auto" w:fill="auto"/>
          </w:tcPr>
          <w:p w14:paraId="4AE75A90" w14:textId="77777777" w:rsidR="00FE08D6" w:rsidRPr="00AD7210" w:rsidRDefault="00FE08D6" w:rsidP="00F96210">
            <w:pPr>
              <w:pStyle w:val="Tabletext"/>
              <w:rPr>
                <w:rFonts w:cs="Arial"/>
                <w:szCs w:val="18"/>
              </w:rPr>
            </w:pPr>
            <w:r w:rsidRPr="00AD7210">
              <w:rPr>
                <w:rFonts w:cs="Arial"/>
                <w:szCs w:val="18"/>
              </w:rPr>
              <w:t>The source of funding for the training undertaken</w:t>
            </w:r>
          </w:p>
        </w:tc>
        <w:tc>
          <w:tcPr>
            <w:tcW w:w="1984" w:type="dxa"/>
            <w:tcBorders>
              <w:top w:val="single" w:sz="8" w:space="0" w:color="00B050"/>
              <w:bottom w:val="single" w:sz="8" w:space="0" w:color="D9D9D9" w:themeColor="background1" w:themeShade="D9"/>
            </w:tcBorders>
            <w:shd w:val="clear" w:color="auto" w:fill="auto"/>
          </w:tcPr>
          <w:p w14:paraId="288A1FEE" w14:textId="77777777" w:rsidR="00FE08D6" w:rsidRPr="00AD7210" w:rsidRDefault="00FE08D6" w:rsidP="00F96210">
            <w:pPr>
              <w:pStyle w:val="Tabletext"/>
              <w:rPr>
                <w:rFonts w:cs="Arial"/>
                <w:szCs w:val="18"/>
              </w:rPr>
            </w:pPr>
            <w:r w:rsidRPr="00600129">
              <w:rPr>
                <w:rFonts w:cs="Arial"/>
                <w:szCs w:val="18"/>
              </w:rPr>
              <w:t>Government funding</w:t>
            </w:r>
          </w:p>
        </w:tc>
        <w:tc>
          <w:tcPr>
            <w:tcW w:w="1984" w:type="dxa"/>
            <w:vMerge w:val="restart"/>
            <w:tcBorders>
              <w:top w:val="single" w:sz="8" w:space="0" w:color="00B050"/>
            </w:tcBorders>
            <w:shd w:val="clear" w:color="auto" w:fill="auto"/>
          </w:tcPr>
          <w:p w14:paraId="2D089B63" w14:textId="77777777" w:rsidR="00FE08D6" w:rsidRDefault="00D21982" w:rsidP="00F96210">
            <w:pPr>
              <w:pStyle w:val="Tabletext"/>
              <w:rPr>
                <w:rFonts w:cs="Arial"/>
                <w:szCs w:val="18"/>
              </w:rPr>
            </w:pPr>
            <w:r>
              <w:rPr>
                <w:rFonts w:cs="Arial"/>
                <w:szCs w:val="18"/>
              </w:rPr>
              <w:t>Government funding</w:t>
            </w:r>
          </w:p>
          <w:p w14:paraId="08DE04F0" w14:textId="77777777" w:rsidR="00D21982" w:rsidRDefault="00D21982" w:rsidP="00F96210">
            <w:pPr>
              <w:pStyle w:val="Tabletext"/>
              <w:rPr>
                <w:rFonts w:cs="Arial"/>
                <w:szCs w:val="18"/>
              </w:rPr>
            </w:pPr>
            <w:r>
              <w:rPr>
                <w:rFonts w:cs="Arial"/>
                <w:szCs w:val="18"/>
              </w:rPr>
              <w:t>Commonwealth specific purpose</w:t>
            </w:r>
            <w:r w:rsidR="005E3291">
              <w:rPr>
                <w:rFonts w:cs="Arial"/>
                <w:szCs w:val="18"/>
              </w:rPr>
              <w:t xml:space="preserve"> program</w:t>
            </w:r>
          </w:p>
          <w:p w14:paraId="3AD0A524" w14:textId="77777777" w:rsidR="005E3291" w:rsidRDefault="005E3291" w:rsidP="00F96210">
            <w:pPr>
              <w:pStyle w:val="Tabletext"/>
              <w:rPr>
                <w:rFonts w:cs="Arial"/>
                <w:szCs w:val="18"/>
              </w:rPr>
            </w:pPr>
            <w:r>
              <w:rPr>
                <w:rFonts w:cs="Arial"/>
                <w:szCs w:val="18"/>
              </w:rPr>
              <w:t>State specific purpose program</w:t>
            </w:r>
          </w:p>
          <w:p w14:paraId="55F7AA3A" w14:textId="671822A4" w:rsidR="005E3291" w:rsidRPr="00AD7210" w:rsidRDefault="005E3291" w:rsidP="00F96210">
            <w:pPr>
              <w:pStyle w:val="Tabletext"/>
              <w:rPr>
                <w:rFonts w:cs="Arial"/>
                <w:szCs w:val="18"/>
              </w:rPr>
            </w:pPr>
            <w:r>
              <w:rPr>
                <w:rFonts w:cs="Arial"/>
                <w:szCs w:val="18"/>
              </w:rPr>
              <w:t>Other government funding</w:t>
            </w:r>
          </w:p>
        </w:tc>
        <w:tc>
          <w:tcPr>
            <w:tcW w:w="1985" w:type="dxa"/>
            <w:vMerge w:val="restart"/>
            <w:tcBorders>
              <w:top w:val="single" w:sz="8" w:space="0" w:color="00B050"/>
            </w:tcBorders>
            <w:shd w:val="clear" w:color="auto" w:fill="auto"/>
          </w:tcPr>
          <w:p w14:paraId="194A58D3" w14:textId="77777777" w:rsidR="00FE08D6" w:rsidRPr="00AD7210" w:rsidRDefault="00FE08D6" w:rsidP="00F96210">
            <w:pPr>
              <w:pStyle w:val="Tabletext"/>
              <w:rPr>
                <w:rFonts w:cs="Arial"/>
                <w:szCs w:val="18"/>
              </w:rPr>
            </w:pPr>
            <w:r w:rsidRPr="00AD7210">
              <w:rPr>
                <w:rFonts w:cs="Arial"/>
                <w:szCs w:val="18"/>
              </w:rPr>
              <w:t>National Student Outcomes Survey (Total VET students)</w:t>
            </w:r>
          </w:p>
        </w:tc>
      </w:tr>
      <w:tr w:rsidR="00FE08D6" w:rsidRPr="00AD7210" w14:paraId="424D1A7F" w14:textId="77777777" w:rsidTr="005E3291">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993" w:type="dxa"/>
            <w:vMerge/>
            <w:shd w:val="clear" w:color="auto" w:fill="auto"/>
          </w:tcPr>
          <w:p w14:paraId="7885B96D" w14:textId="77777777" w:rsidR="00FE08D6" w:rsidRPr="00AD7210" w:rsidRDefault="00FE08D6" w:rsidP="00F96210">
            <w:pPr>
              <w:pStyle w:val="tabletext-bold"/>
              <w:rPr>
                <w:rFonts w:cs="Arial"/>
                <w:szCs w:val="18"/>
              </w:rPr>
            </w:pPr>
          </w:p>
        </w:tc>
        <w:tc>
          <w:tcPr>
            <w:tcW w:w="2126" w:type="dxa"/>
            <w:vMerge/>
            <w:shd w:val="clear" w:color="auto" w:fill="auto"/>
          </w:tcPr>
          <w:p w14:paraId="3D279464"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32749BAB" w14:textId="7A00659E" w:rsidR="00FE08D6" w:rsidRPr="00AD7210" w:rsidRDefault="00FE08D6" w:rsidP="00F96210">
            <w:pPr>
              <w:pStyle w:val="Tabletext"/>
              <w:rPr>
                <w:rFonts w:cs="Arial"/>
                <w:szCs w:val="18"/>
              </w:rPr>
            </w:pPr>
          </w:p>
        </w:tc>
        <w:tc>
          <w:tcPr>
            <w:tcW w:w="1984" w:type="dxa"/>
            <w:vMerge/>
            <w:tcBorders>
              <w:bottom w:val="single" w:sz="8" w:space="0" w:color="D9D9D9" w:themeColor="background1" w:themeShade="D9"/>
            </w:tcBorders>
            <w:shd w:val="clear" w:color="auto" w:fill="auto"/>
          </w:tcPr>
          <w:p w14:paraId="3E84B2B5" w14:textId="77777777" w:rsidR="00FE08D6" w:rsidRPr="00AD7210" w:rsidRDefault="00FE08D6" w:rsidP="00F96210">
            <w:pPr>
              <w:pStyle w:val="Tabletext"/>
              <w:rPr>
                <w:rFonts w:cs="Arial"/>
                <w:szCs w:val="18"/>
              </w:rPr>
            </w:pPr>
          </w:p>
        </w:tc>
        <w:tc>
          <w:tcPr>
            <w:tcW w:w="1985" w:type="dxa"/>
            <w:vMerge/>
            <w:shd w:val="clear" w:color="auto" w:fill="auto"/>
          </w:tcPr>
          <w:p w14:paraId="03C89D74" w14:textId="77777777" w:rsidR="00FE08D6" w:rsidRPr="00AD7210" w:rsidRDefault="00FE08D6" w:rsidP="00F96210">
            <w:pPr>
              <w:pStyle w:val="Tabletext"/>
              <w:rPr>
                <w:rFonts w:cs="Arial"/>
                <w:szCs w:val="18"/>
              </w:rPr>
            </w:pPr>
          </w:p>
        </w:tc>
      </w:tr>
      <w:tr w:rsidR="005E3291" w:rsidRPr="00AD7210" w14:paraId="6F605A35" w14:textId="77777777" w:rsidTr="005E3291">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993" w:type="dxa"/>
            <w:shd w:val="clear" w:color="auto" w:fill="auto"/>
          </w:tcPr>
          <w:p w14:paraId="75A2B709" w14:textId="77777777" w:rsidR="005E3291" w:rsidRPr="00AD7210" w:rsidRDefault="005E3291" w:rsidP="00F96210">
            <w:pPr>
              <w:pStyle w:val="tabletext-bold"/>
              <w:rPr>
                <w:rFonts w:cs="Arial"/>
                <w:szCs w:val="18"/>
              </w:rPr>
            </w:pPr>
          </w:p>
        </w:tc>
        <w:tc>
          <w:tcPr>
            <w:tcW w:w="2126" w:type="dxa"/>
            <w:shd w:val="clear" w:color="auto" w:fill="auto"/>
          </w:tcPr>
          <w:p w14:paraId="7E54C016" w14:textId="77777777" w:rsidR="005E3291" w:rsidRPr="00AD7210" w:rsidRDefault="005E3291" w:rsidP="00F96210">
            <w:pPr>
              <w:pStyle w:val="Tabletext"/>
              <w:rPr>
                <w:rFonts w:cs="Arial"/>
                <w:szCs w:val="18"/>
              </w:rPr>
            </w:pPr>
          </w:p>
        </w:tc>
        <w:tc>
          <w:tcPr>
            <w:tcW w:w="1984" w:type="dxa"/>
            <w:tcBorders>
              <w:top w:val="single" w:sz="8" w:space="0" w:color="D9D9D9" w:themeColor="background1" w:themeShade="D9"/>
              <w:bottom w:val="nil"/>
            </w:tcBorders>
            <w:shd w:val="clear" w:color="auto" w:fill="auto"/>
          </w:tcPr>
          <w:p w14:paraId="145A1AE2" w14:textId="1E34A308" w:rsidR="005E3291" w:rsidRPr="00AD7210" w:rsidRDefault="005E3291" w:rsidP="00F96210">
            <w:pPr>
              <w:pStyle w:val="Tabletext"/>
              <w:rPr>
                <w:rFonts w:cs="Arial"/>
                <w:szCs w:val="18"/>
              </w:rPr>
            </w:pPr>
            <w:r w:rsidRPr="00AD7210">
              <w:rPr>
                <w:rFonts w:cs="Arial"/>
                <w:szCs w:val="18"/>
              </w:rPr>
              <w:t>Fee-for-service</w:t>
            </w:r>
            <w:r>
              <w:rPr>
                <w:rFonts w:cs="Arial"/>
                <w:szCs w:val="18"/>
              </w:rPr>
              <w:t xml:space="preserve"> - domestic</w:t>
            </w:r>
          </w:p>
        </w:tc>
        <w:tc>
          <w:tcPr>
            <w:tcW w:w="1984" w:type="dxa"/>
            <w:tcBorders>
              <w:top w:val="single" w:sz="8" w:space="0" w:color="D9D9D9" w:themeColor="background1" w:themeShade="D9"/>
              <w:bottom w:val="single" w:sz="8" w:space="0" w:color="D9D9D9" w:themeColor="background1" w:themeShade="D9"/>
            </w:tcBorders>
            <w:shd w:val="clear" w:color="auto" w:fill="auto"/>
          </w:tcPr>
          <w:p w14:paraId="5FC61290" w14:textId="5DDEF0E1" w:rsidR="005E3291" w:rsidRPr="00AD7210" w:rsidRDefault="005E3291" w:rsidP="00F96210">
            <w:pPr>
              <w:pStyle w:val="Tabletext"/>
              <w:rPr>
                <w:rFonts w:cs="Arial"/>
                <w:szCs w:val="18"/>
              </w:rPr>
            </w:pPr>
            <w:r>
              <w:rPr>
                <w:rFonts w:cs="Arial"/>
                <w:szCs w:val="18"/>
              </w:rPr>
              <w:t>Domestic full fee-paying client</w:t>
            </w:r>
          </w:p>
        </w:tc>
        <w:tc>
          <w:tcPr>
            <w:tcW w:w="1985" w:type="dxa"/>
            <w:shd w:val="clear" w:color="auto" w:fill="auto"/>
          </w:tcPr>
          <w:p w14:paraId="4CC2FC92" w14:textId="77777777" w:rsidR="005E3291" w:rsidRPr="00AD7210" w:rsidRDefault="005E3291" w:rsidP="00F96210">
            <w:pPr>
              <w:pStyle w:val="Tabletext"/>
              <w:rPr>
                <w:rFonts w:cs="Arial"/>
                <w:szCs w:val="18"/>
              </w:rPr>
            </w:pPr>
          </w:p>
        </w:tc>
      </w:tr>
      <w:tr w:rsidR="005E3291" w:rsidRPr="00AD7210" w14:paraId="3BE14AC8" w14:textId="77777777" w:rsidTr="005E3291">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993" w:type="dxa"/>
            <w:tcBorders>
              <w:bottom w:val="single" w:sz="8" w:space="0" w:color="00B050"/>
            </w:tcBorders>
            <w:shd w:val="clear" w:color="auto" w:fill="auto"/>
          </w:tcPr>
          <w:p w14:paraId="04912603" w14:textId="77777777" w:rsidR="005E3291" w:rsidRPr="00AD7210" w:rsidRDefault="005E3291" w:rsidP="00F96210">
            <w:pPr>
              <w:pStyle w:val="tabletext-bold"/>
              <w:rPr>
                <w:rFonts w:cs="Arial"/>
                <w:szCs w:val="18"/>
              </w:rPr>
            </w:pPr>
          </w:p>
        </w:tc>
        <w:tc>
          <w:tcPr>
            <w:tcW w:w="2126" w:type="dxa"/>
            <w:tcBorders>
              <w:bottom w:val="single" w:sz="8" w:space="0" w:color="00B050"/>
            </w:tcBorders>
            <w:shd w:val="clear" w:color="auto" w:fill="auto"/>
          </w:tcPr>
          <w:p w14:paraId="4F6C05BA" w14:textId="77777777" w:rsidR="005E3291" w:rsidRPr="00AD7210" w:rsidRDefault="005E3291" w:rsidP="00F96210">
            <w:pPr>
              <w:pStyle w:val="Tabletext"/>
              <w:rPr>
                <w:rFonts w:cs="Arial"/>
                <w:szCs w:val="18"/>
              </w:rPr>
            </w:pPr>
          </w:p>
        </w:tc>
        <w:tc>
          <w:tcPr>
            <w:tcW w:w="1984" w:type="dxa"/>
            <w:tcBorders>
              <w:top w:val="single" w:sz="8" w:space="0" w:color="D9D9D9" w:themeColor="background1" w:themeShade="D9"/>
              <w:bottom w:val="single" w:sz="8" w:space="0" w:color="00B050"/>
            </w:tcBorders>
            <w:shd w:val="clear" w:color="auto" w:fill="auto"/>
          </w:tcPr>
          <w:p w14:paraId="7E247E3A" w14:textId="6DDBD45E" w:rsidR="005E3291" w:rsidRPr="00AD7210" w:rsidRDefault="005E3291" w:rsidP="00F96210">
            <w:pPr>
              <w:pStyle w:val="Tabletext"/>
              <w:rPr>
                <w:rFonts w:cs="Arial"/>
                <w:szCs w:val="18"/>
              </w:rPr>
            </w:pPr>
            <w:r>
              <w:rPr>
                <w:rFonts w:cs="Arial"/>
                <w:szCs w:val="18"/>
              </w:rPr>
              <w:t>Revenue from other RTOs</w:t>
            </w:r>
          </w:p>
        </w:tc>
        <w:tc>
          <w:tcPr>
            <w:tcW w:w="1984" w:type="dxa"/>
            <w:tcBorders>
              <w:top w:val="single" w:sz="8" w:space="0" w:color="D9D9D9" w:themeColor="background1" w:themeShade="D9"/>
              <w:bottom w:val="single" w:sz="8" w:space="0" w:color="00B050"/>
            </w:tcBorders>
            <w:shd w:val="clear" w:color="auto" w:fill="auto"/>
          </w:tcPr>
          <w:p w14:paraId="590B66DD" w14:textId="0A76E521" w:rsidR="005E3291" w:rsidRPr="00AD7210" w:rsidRDefault="005E3291" w:rsidP="00F96210">
            <w:pPr>
              <w:pStyle w:val="Tabletext"/>
              <w:rPr>
                <w:rFonts w:cs="Arial"/>
                <w:szCs w:val="18"/>
              </w:rPr>
            </w:pPr>
            <w:r>
              <w:rPr>
                <w:rFonts w:cs="Arial"/>
                <w:szCs w:val="18"/>
              </w:rPr>
              <w:t>Revenue earned from another registered training organisation</w:t>
            </w:r>
          </w:p>
        </w:tc>
        <w:tc>
          <w:tcPr>
            <w:tcW w:w="1985" w:type="dxa"/>
            <w:tcBorders>
              <w:bottom w:val="single" w:sz="8" w:space="0" w:color="00B050"/>
            </w:tcBorders>
            <w:shd w:val="clear" w:color="auto" w:fill="auto"/>
          </w:tcPr>
          <w:p w14:paraId="2576066D" w14:textId="77777777" w:rsidR="005E3291" w:rsidRPr="00AD7210" w:rsidRDefault="005E3291" w:rsidP="00F96210">
            <w:pPr>
              <w:pStyle w:val="Tabletext"/>
              <w:rPr>
                <w:rFonts w:cs="Arial"/>
                <w:szCs w:val="18"/>
              </w:rPr>
            </w:pPr>
          </w:p>
        </w:tc>
      </w:tr>
    </w:tbl>
    <w:p w14:paraId="22FE4C2F" w14:textId="12C84C95" w:rsidR="00FE08D6" w:rsidRPr="00AD7210" w:rsidRDefault="00FE08D6" w:rsidP="00FE08D6">
      <w:pPr>
        <w:rPr>
          <w:rFonts w:ascii="Arial" w:hAnsi="Arial" w:cs="Arial"/>
          <w:b/>
          <w:sz w:val="18"/>
          <w:szCs w:val="18"/>
        </w:rPr>
      </w:pPr>
      <w:r w:rsidRPr="00AD7210">
        <w:rPr>
          <w:rFonts w:ascii="Arial" w:hAnsi="Arial" w:cs="Arial"/>
          <w:b/>
          <w:sz w:val="18"/>
          <w:szCs w:val="18"/>
        </w:rPr>
        <w:br w:type="page"/>
      </w:r>
    </w:p>
    <w:p w14:paraId="10BD7CF2" w14:textId="77777777" w:rsidR="00FE08D6" w:rsidRPr="00AD7210" w:rsidRDefault="00FE08D6" w:rsidP="00FE08D6">
      <w:pPr>
        <w:pStyle w:val="H2Headings"/>
        <w:rPr>
          <w:rFonts w:cs="Arial"/>
          <w:sz w:val="18"/>
          <w:szCs w:val="18"/>
          <w:lang w:val="en-US"/>
        </w:rPr>
      </w:pPr>
      <w:bookmarkStart w:id="136" w:name="_Toc140757957"/>
      <w:bookmarkStart w:id="137" w:name="_Toc183599508"/>
      <w:r w:rsidRPr="00AD7210">
        <w:rPr>
          <w:rFonts w:cs="Arial"/>
          <w:sz w:val="18"/>
          <w:szCs w:val="18"/>
          <w:lang w:val="en-US"/>
        </w:rPr>
        <w:lastRenderedPageBreak/>
        <w:t>Gender</w:t>
      </w:r>
      <w:bookmarkEnd w:id="136"/>
      <w:bookmarkEnd w:id="137"/>
    </w:p>
    <w:p w14:paraId="506F0989"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994"/>
        <w:gridCol w:w="1843"/>
        <w:gridCol w:w="282"/>
        <w:gridCol w:w="2111"/>
        <w:gridCol w:w="1920"/>
        <w:gridCol w:w="1922"/>
      </w:tblGrid>
      <w:tr w:rsidR="00FE08D6" w:rsidRPr="00AD7210" w14:paraId="2ED88563" w14:textId="77777777" w:rsidTr="00F96210">
        <w:tc>
          <w:tcPr>
            <w:tcW w:w="3119" w:type="dxa"/>
            <w:gridSpan w:val="3"/>
            <w:shd w:val="clear" w:color="auto" w:fill="F2F2F2" w:themeFill="background1" w:themeFillShade="F2"/>
          </w:tcPr>
          <w:p w14:paraId="4ECD9A65"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40A8F56D"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2CDC1D2E" w14:textId="77777777" w:rsidR="00FE08D6" w:rsidRPr="00AD7210" w:rsidRDefault="00FE08D6" w:rsidP="00C979B4">
            <w:pPr>
              <w:pStyle w:val="Tabletext"/>
              <w:numPr>
                <w:ilvl w:val="0"/>
                <w:numId w:val="14"/>
              </w:numPr>
              <w:rPr>
                <w:rFonts w:cs="Arial"/>
                <w:szCs w:val="18"/>
                <w:lang w:val="en-US" w:eastAsia="en-US"/>
              </w:rPr>
            </w:pPr>
            <w:r w:rsidRPr="00AD7210">
              <w:rPr>
                <w:rFonts w:cs="Arial"/>
                <w:szCs w:val="18"/>
                <w:lang w:val="en-US" w:eastAsia="en-US"/>
              </w:rPr>
              <w:t xml:space="preserve">Students </w:t>
            </w:r>
          </w:p>
          <w:p w14:paraId="13584B99" w14:textId="77777777" w:rsidR="00FE08D6" w:rsidRPr="00AD7210" w:rsidRDefault="00FE08D6" w:rsidP="00C979B4">
            <w:pPr>
              <w:pStyle w:val="Tabletext"/>
              <w:numPr>
                <w:ilvl w:val="0"/>
                <w:numId w:val="14"/>
              </w:numPr>
              <w:rPr>
                <w:rFonts w:cs="Arial"/>
                <w:szCs w:val="18"/>
                <w:lang w:val="en-US" w:eastAsia="en-US"/>
              </w:rPr>
            </w:pPr>
            <w:r w:rsidRPr="00AD7210">
              <w:rPr>
                <w:rFonts w:cs="Arial"/>
                <w:szCs w:val="18"/>
                <w:lang w:val="en-US" w:eastAsia="en-US"/>
              </w:rPr>
              <w:t xml:space="preserve">Program enrolments </w:t>
            </w:r>
          </w:p>
          <w:p w14:paraId="3D58F6E9" w14:textId="77777777" w:rsidR="00FE08D6" w:rsidRPr="00AD7210" w:rsidRDefault="00FE08D6" w:rsidP="00C979B4">
            <w:pPr>
              <w:pStyle w:val="Tabletext"/>
              <w:numPr>
                <w:ilvl w:val="0"/>
                <w:numId w:val="14"/>
              </w:numPr>
              <w:rPr>
                <w:rFonts w:cs="Arial"/>
                <w:szCs w:val="18"/>
                <w:lang w:val="en-US" w:eastAsia="en-US"/>
              </w:rPr>
            </w:pPr>
            <w:r w:rsidRPr="00AD7210">
              <w:rPr>
                <w:rFonts w:cs="Arial"/>
                <w:szCs w:val="18"/>
                <w:lang w:val="en-US" w:eastAsia="en-US"/>
              </w:rPr>
              <w:t xml:space="preserve">Subject enrolments </w:t>
            </w:r>
          </w:p>
          <w:p w14:paraId="190529AE" w14:textId="77777777" w:rsidR="00FE08D6" w:rsidRPr="00AD7210" w:rsidRDefault="00FE08D6" w:rsidP="00C979B4">
            <w:pPr>
              <w:pStyle w:val="Tabletext"/>
              <w:numPr>
                <w:ilvl w:val="0"/>
                <w:numId w:val="14"/>
              </w:numPr>
              <w:rPr>
                <w:rFonts w:cs="Arial"/>
                <w:szCs w:val="18"/>
                <w:lang w:val="en-US" w:eastAsia="en-US"/>
              </w:rPr>
            </w:pPr>
            <w:r w:rsidRPr="00AD7210">
              <w:rPr>
                <w:rFonts w:cs="Arial"/>
                <w:szCs w:val="18"/>
                <w:lang w:val="en-US" w:eastAsia="en-US"/>
              </w:rPr>
              <w:t xml:space="preserve">Program completions </w:t>
            </w:r>
          </w:p>
          <w:p w14:paraId="761CB44D"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p w14:paraId="463DE1BD" w14:textId="77777777" w:rsidR="00FE08D6" w:rsidRPr="00AD7210" w:rsidRDefault="00FE08D6" w:rsidP="00F96210">
            <w:pPr>
              <w:pStyle w:val="Tabletext"/>
              <w:spacing w:before="0"/>
              <w:rPr>
                <w:rFonts w:cs="Arial"/>
                <w:szCs w:val="18"/>
                <w:lang w:val="en-US" w:eastAsia="en-US"/>
              </w:rPr>
            </w:pPr>
            <w:r w:rsidRPr="00AD7210">
              <w:rPr>
                <w:rFonts w:cs="Arial"/>
                <w:szCs w:val="18"/>
                <w:lang w:val="en-US" w:eastAsia="en-US"/>
              </w:rPr>
              <w:t>National Student Outcomes Survey (SOS)</w:t>
            </w:r>
          </w:p>
          <w:p w14:paraId="4F09DB90" w14:textId="77777777" w:rsidR="00FE08D6" w:rsidRPr="00AD7210" w:rsidRDefault="00FE08D6" w:rsidP="00C979B4">
            <w:pPr>
              <w:pStyle w:val="Tabletext"/>
              <w:numPr>
                <w:ilvl w:val="0"/>
                <w:numId w:val="42"/>
              </w:numPr>
              <w:spacing w:before="0" w:after="0"/>
              <w:ind w:left="714" w:hanging="357"/>
              <w:rPr>
                <w:rFonts w:cs="Arial"/>
                <w:szCs w:val="18"/>
                <w:lang w:val="en-US" w:eastAsia="en-US"/>
              </w:rPr>
            </w:pPr>
            <w:r w:rsidRPr="00AD7210">
              <w:rPr>
                <w:rFonts w:cs="Arial"/>
                <w:szCs w:val="18"/>
                <w:lang w:val="en-US" w:eastAsia="en-US"/>
              </w:rPr>
              <w:t>Government-funded students</w:t>
            </w:r>
          </w:p>
          <w:p w14:paraId="4D5772B6" w14:textId="04C687E2" w:rsidR="00FE08D6" w:rsidRPr="00BE7430" w:rsidRDefault="00FE08D6" w:rsidP="00BE7430">
            <w:pPr>
              <w:pStyle w:val="Tabletext"/>
              <w:numPr>
                <w:ilvl w:val="0"/>
                <w:numId w:val="42"/>
              </w:numPr>
              <w:spacing w:before="0" w:after="0"/>
              <w:ind w:left="714" w:hanging="357"/>
              <w:rPr>
                <w:rFonts w:cs="Arial"/>
                <w:szCs w:val="18"/>
                <w:lang w:val="en-US" w:eastAsia="en-US"/>
              </w:rPr>
            </w:pPr>
            <w:r w:rsidRPr="00AD7210">
              <w:rPr>
                <w:rFonts w:cs="Arial"/>
                <w:szCs w:val="18"/>
                <w:lang w:val="en-US" w:eastAsia="en-US"/>
              </w:rPr>
              <w:t>Total VET students</w:t>
            </w:r>
          </w:p>
        </w:tc>
      </w:tr>
      <w:tr w:rsidR="00FE08D6" w:rsidRPr="00AD7210" w14:paraId="53EF3904" w14:textId="77777777" w:rsidTr="00F96210">
        <w:tc>
          <w:tcPr>
            <w:tcW w:w="3119" w:type="dxa"/>
            <w:gridSpan w:val="3"/>
            <w:shd w:val="clear" w:color="auto" w:fill="auto"/>
          </w:tcPr>
          <w:p w14:paraId="4381F591" w14:textId="77777777" w:rsidR="00FE08D6" w:rsidRPr="00AD7210" w:rsidRDefault="00FE08D6" w:rsidP="00F96210">
            <w:pPr>
              <w:pStyle w:val="tabletext-bold"/>
              <w:rPr>
                <w:rFonts w:cs="Arial"/>
                <w:szCs w:val="18"/>
              </w:rPr>
            </w:pPr>
          </w:p>
        </w:tc>
        <w:tc>
          <w:tcPr>
            <w:tcW w:w="5953" w:type="dxa"/>
            <w:gridSpan w:val="3"/>
            <w:shd w:val="clear" w:color="auto" w:fill="auto"/>
          </w:tcPr>
          <w:p w14:paraId="6BB683E8" w14:textId="77777777" w:rsidR="00FE08D6" w:rsidRPr="00AD7210" w:rsidRDefault="00FE08D6" w:rsidP="00F96210">
            <w:pPr>
              <w:pStyle w:val="Tabletext"/>
              <w:rPr>
                <w:rFonts w:cs="Arial"/>
                <w:szCs w:val="18"/>
                <w:lang w:val="en-US" w:eastAsia="en-US"/>
              </w:rPr>
            </w:pPr>
          </w:p>
        </w:tc>
      </w:tr>
      <w:tr w:rsidR="00FE08D6" w:rsidRPr="00AD7210" w14:paraId="7A4E8765" w14:textId="77777777" w:rsidTr="00F96210">
        <w:tc>
          <w:tcPr>
            <w:tcW w:w="9072" w:type="dxa"/>
            <w:gridSpan w:val="6"/>
            <w:shd w:val="clear" w:color="auto" w:fill="800080"/>
          </w:tcPr>
          <w:p w14:paraId="1B6B3149" w14:textId="77777777" w:rsidR="00FE08D6" w:rsidRPr="00AD7210" w:rsidRDefault="00FE08D6" w:rsidP="00F96210">
            <w:pPr>
              <w:pStyle w:val="tablehead1-white"/>
              <w:rPr>
                <w:rFonts w:cs="Arial"/>
                <w:sz w:val="18"/>
                <w:szCs w:val="18"/>
              </w:rPr>
            </w:pPr>
            <w:r w:rsidRPr="00AD7210">
              <w:rPr>
                <w:rFonts w:cs="Arial"/>
                <w:sz w:val="18"/>
                <w:szCs w:val="18"/>
              </w:rPr>
              <w:t>Students and courses (VET/TVA) and VET in Schools</w:t>
            </w:r>
          </w:p>
        </w:tc>
      </w:tr>
      <w:tr w:rsidR="00FE08D6" w:rsidRPr="00AD7210" w14:paraId="09A66693"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tcBorders>
              <w:top w:val="nil"/>
              <w:bottom w:val="single" w:sz="8" w:space="0" w:color="660066"/>
            </w:tcBorders>
            <w:shd w:val="clear" w:color="auto" w:fill="auto"/>
          </w:tcPr>
          <w:p w14:paraId="31AD31A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842" w:type="dxa"/>
            <w:tcBorders>
              <w:top w:val="nil"/>
              <w:bottom w:val="single" w:sz="8" w:space="0" w:color="660066"/>
            </w:tcBorders>
            <w:shd w:val="clear" w:color="auto" w:fill="auto"/>
          </w:tcPr>
          <w:p w14:paraId="5C56357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394" w:type="dxa"/>
            <w:gridSpan w:val="2"/>
            <w:tcBorders>
              <w:top w:val="nil"/>
              <w:bottom w:val="single" w:sz="8" w:space="0" w:color="660066"/>
            </w:tcBorders>
            <w:shd w:val="clear" w:color="auto" w:fill="auto"/>
          </w:tcPr>
          <w:p w14:paraId="724E351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921" w:type="dxa"/>
            <w:tcBorders>
              <w:top w:val="nil"/>
              <w:bottom w:val="single" w:sz="8" w:space="0" w:color="660066"/>
            </w:tcBorders>
            <w:shd w:val="clear" w:color="auto" w:fill="auto"/>
          </w:tcPr>
          <w:p w14:paraId="3D571D1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922" w:type="dxa"/>
            <w:tcBorders>
              <w:top w:val="nil"/>
              <w:bottom w:val="single" w:sz="8" w:space="0" w:color="660066"/>
            </w:tcBorders>
            <w:shd w:val="clear" w:color="auto" w:fill="auto"/>
          </w:tcPr>
          <w:p w14:paraId="52044A6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71CF8C3D"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val="restart"/>
            <w:tcBorders>
              <w:top w:val="single" w:sz="8" w:space="0" w:color="660066"/>
              <w:bottom w:val="single" w:sz="8" w:space="0" w:color="660066"/>
            </w:tcBorders>
            <w:shd w:val="clear" w:color="auto" w:fill="auto"/>
          </w:tcPr>
          <w:p w14:paraId="4FB9C821" w14:textId="77777777" w:rsidR="00FE08D6" w:rsidRPr="00AD7210" w:rsidRDefault="00FE08D6" w:rsidP="00F96210">
            <w:pPr>
              <w:pStyle w:val="tabletext-bold"/>
              <w:rPr>
                <w:rFonts w:cs="Arial"/>
                <w:szCs w:val="18"/>
              </w:rPr>
            </w:pPr>
            <w:r w:rsidRPr="00AD7210">
              <w:rPr>
                <w:rFonts w:cs="Arial"/>
                <w:szCs w:val="18"/>
              </w:rPr>
              <w:t>Gender</w:t>
            </w:r>
          </w:p>
        </w:tc>
        <w:tc>
          <w:tcPr>
            <w:tcW w:w="1842" w:type="dxa"/>
            <w:vMerge w:val="restart"/>
            <w:tcBorders>
              <w:top w:val="single" w:sz="8" w:space="0" w:color="660066"/>
              <w:bottom w:val="single" w:sz="8" w:space="0" w:color="660066"/>
            </w:tcBorders>
            <w:shd w:val="clear" w:color="auto" w:fill="auto"/>
          </w:tcPr>
          <w:p w14:paraId="253F72B5" w14:textId="77777777" w:rsidR="00FE08D6" w:rsidRPr="00AD7210" w:rsidRDefault="00FE08D6" w:rsidP="00F96210">
            <w:pPr>
              <w:pStyle w:val="Tabletext"/>
              <w:rPr>
                <w:rFonts w:cs="Arial"/>
                <w:szCs w:val="18"/>
              </w:rPr>
            </w:pPr>
            <w:r w:rsidRPr="00AD7210">
              <w:rPr>
                <w:rFonts w:cs="Arial"/>
                <w:szCs w:val="18"/>
              </w:rPr>
              <w:t>Identifies the gender of a client.</w:t>
            </w:r>
          </w:p>
        </w:tc>
        <w:tc>
          <w:tcPr>
            <w:tcW w:w="2394" w:type="dxa"/>
            <w:gridSpan w:val="2"/>
            <w:tcBorders>
              <w:top w:val="single" w:sz="8" w:space="0" w:color="660066"/>
              <w:bottom w:val="single" w:sz="8" w:space="0" w:color="D9D9D9" w:themeColor="background1" w:themeShade="D9"/>
            </w:tcBorders>
            <w:shd w:val="clear" w:color="auto" w:fill="auto"/>
          </w:tcPr>
          <w:p w14:paraId="0E203FA1" w14:textId="77777777" w:rsidR="00FE08D6" w:rsidRPr="00AD7210" w:rsidRDefault="00FE08D6" w:rsidP="00F96210">
            <w:pPr>
              <w:pStyle w:val="Tabletext"/>
              <w:spacing w:after="80"/>
              <w:rPr>
                <w:rFonts w:cs="Arial"/>
                <w:szCs w:val="18"/>
              </w:rPr>
            </w:pPr>
            <w:r w:rsidRPr="00AD7210">
              <w:rPr>
                <w:rFonts w:cs="Arial"/>
                <w:szCs w:val="18"/>
              </w:rPr>
              <w:t>Male</w:t>
            </w:r>
          </w:p>
        </w:tc>
        <w:tc>
          <w:tcPr>
            <w:tcW w:w="1921" w:type="dxa"/>
            <w:vMerge w:val="restart"/>
            <w:tcBorders>
              <w:top w:val="single" w:sz="8" w:space="0" w:color="660066"/>
              <w:bottom w:val="nil"/>
            </w:tcBorders>
            <w:shd w:val="clear" w:color="auto" w:fill="auto"/>
          </w:tcPr>
          <w:p w14:paraId="0635CDF9" w14:textId="77777777" w:rsidR="00FE08D6" w:rsidRPr="00AD7210" w:rsidRDefault="00FE08D6" w:rsidP="00F96210">
            <w:pPr>
              <w:pStyle w:val="Tabletext"/>
              <w:rPr>
                <w:rFonts w:cs="Arial"/>
                <w:szCs w:val="18"/>
              </w:rPr>
            </w:pPr>
            <w:r w:rsidRPr="00AD7210">
              <w:rPr>
                <w:rFonts w:cs="Arial"/>
                <w:szCs w:val="18"/>
              </w:rPr>
              <w:t>n/a</w:t>
            </w:r>
          </w:p>
        </w:tc>
        <w:tc>
          <w:tcPr>
            <w:tcW w:w="1922" w:type="dxa"/>
            <w:vMerge w:val="restart"/>
            <w:tcBorders>
              <w:top w:val="single" w:sz="8" w:space="0" w:color="660066"/>
              <w:bottom w:val="nil"/>
            </w:tcBorders>
            <w:shd w:val="clear" w:color="auto" w:fill="auto"/>
          </w:tcPr>
          <w:p w14:paraId="592B6BB3"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Gender </w:t>
            </w:r>
            <w:r w:rsidRPr="00AD7210">
              <w:rPr>
                <w:rFonts w:cs="Arial"/>
                <w:szCs w:val="18"/>
              </w:rPr>
              <w:t xml:space="preserve">from the </w:t>
            </w:r>
            <w:r w:rsidRPr="00AD7210">
              <w:rPr>
                <w:rFonts w:cs="Arial"/>
                <w:i/>
                <w:szCs w:val="18"/>
              </w:rPr>
              <w:t xml:space="preserve">Client </w:t>
            </w:r>
            <w:r w:rsidRPr="00AD7210">
              <w:rPr>
                <w:rFonts w:cs="Arial"/>
                <w:szCs w:val="18"/>
              </w:rPr>
              <w:t>file.</w:t>
            </w:r>
          </w:p>
        </w:tc>
      </w:tr>
      <w:tr w:rsidR="000F16F0" w:rsidRPr="00AD7210" w14:paraId="688B4FF8"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408D924F" w14:textId="77777777" w:rsidR="000F16F0" w:rsidRPr="00AD7210" w:rsidRDefault="000F16F0" w:rsidP="00F96210">
            <w:pPr>
              <w:pStyle w:val="Tabletext"/>
              <w:rPr>
                <w:rFonts w:cs="Arial"/>
                <w:bCs/>
                <w:szCs w:val="18"/>
              </w:rPr>
            </w:pPr>
          </w:p>
        </w:tc>
        <w:tc>
          <w:tcPr>
            <w:tcW w:w="1842" w:type="dxa"/>
            <w:vMerge/>
            <w:tcBorders>
              <w:top w:val="nil"/>
              <w:bottom w:val="single" w:sz="8" w:space="0" w:color="660066"/>
            </w:tcBorders>
            <w:shd w:val="clear" w:color="auto" w:fill="auto"/>
          </w:tcPr>
          <w:p w14:paraId="1232B79F" w14:textId="77777777" w:rsidR="000F16F0" w:rsidRPr="00AD7210" w:rsidRDefault="000F16F0" w:rsidP="00F96210">
            <w:pPr>
              <w:pStyle w:val="Tabletext"/>
              <w:rPr>
                <w:rFonts w:cs="Arial"/>
                <w:szCs w:val="18"/>
              </w:rPr>
            </w:pPr>
          </w:p>
        </w:tc>
        <w:tc>
          <w:tcPr>
            <w:tcW w:w="2394" w:type="dxa"/>
            <w:gridSpan w:val="2"/>
            <w:tcBorders>
              <w:top w:val="single" w:sz="8" w:space="0" w:color="D9D9D9" w:themeColor="background1" w:themeShade="D9"/>
              <w:bottom w:val="single" w:sz="8" w:space="0" w:color="D9D9D9" w:themeColor="background1" w:themeShade="D9"/>
            </w:tcBorders>
            <w:shd w:val="clear" w:color="auto" w:fill="auto"/>
          </w:tcPr>
          <w:p w14:paraId="3EBAF6D9" w14:textId="7861380B" w:rsidR="000F16F0" w:rsidRPr="00AD7210" w:rsidRDefault="000F16F0" w:rsidP="00F96210">
            <w:pPr>
              <w:pStyle w:val="Tabletext"/>
              <w:spacing w:after="80"/>
              <w:rPr>
                <w:rFonts w:cs="Arial"/>
                <w:szCs w:val="18"/>
              </w:rPr>
            </w:pPr>
            <w:r w:rsidRPr="00AD7210">
              <w:rPr>
                <w:rFonts w:cs="Arial"/>
                <w:szCs w:val="18"/>
              </w:rPr>
              <w:t>Female</w:t>
            </w:r>
          </w:p>
        </w:tc>
        <w:tc>
          <w:tcPr>
            <w:tcW w:w="1921" w:type="dxa"/>
            <w:vMerge/>
            <w:tcBorders>
              <w:top w:val="nil"/>
              <w:bottom w:val="nil"/>
            </w:tcBorders>
            <w:shd w:val="clear" w:color="auto" w:fill="auto"/>
          </w:tcPr>
          <w:p w14:paraId="259CC37E" w14:textId="77777777" w:rsidR="000F16F0" w:rsidRPr="00AD7210" w:rsidRDefault="000F16F0" w:rsidP="00F96210">
            <w:pPr>
              <w:pStyle w:val="Tabletext"/>
              <w:rPr>
                <w:rFonts w:cs="Arial"/>
                <w:szCs w:val="18"/>
              </w:rPr>
            </w:pPr>
          </w:p>
        </w:tc>
        <w:tc>
          <w:tcPr>
            <w:tcW w:w="1922" w:type="dxa"/>
            <w:vMerge/>
            <w:tcBorders>
              <w:top w:val="nil"/>
              <w:bottom w:val="nil"/>
            </w:tcBorders>
            <w:shd w:val="clear" w:color="auto" w:fill="auto"/>
          </w:tcPr>
          <w:p w14:paraId="0A047864" w14:textId="77777777" w:rsidR="000F16F0" w:rsidRPr="00AD7210" w:rsidRDefault="000F16F0" w:rsidP="00F96210">
            <w:pPr>
              <w:pStyle w:val="Tabletext"/>
              <w:rPr>
                <w:rFonts w:cs="Arial"/>
                <w:szCs w:val="18"/>
              </w:rPr>
            </w:pPr>
          </w:p>
        </w:tc>
      </w:tr>
      <w:tr w:rsidR="00FE08D6" w:rsidRPr="00AD7210" w14:paraId="6B1D88EF"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4243F4AD" w14:textId="77777777" w:rsidR="00FE08D6" w:rsidRPr="00AD7210" w:rsidRDefault="00FE08D6" w:rsidP="00F96210">
            <w:pPr>
              <w:pStyle w:val="Tabletext"/>
              <w:rPr>
                <w:rFonts w:cs="Arial"/>
                <w:bCs/>
                <w:szCs w:val="18"/>
              </w:rPr>
            </w:pPr>
          </w:p>
        </w:tc>
        <w:tc>
          <w:tcPr>
            <w:tcW w:w="1842" w:type="dxa"/>
            <w:vMerge/>
            <w:tcBorders>
              <w:top w:val="nil"/>
              <w:bottom w:val="single" w:sz="8" w:space="0" w:color="660066"/>
            </w:tcBorders>
            <w:shd w:val="clear" w:color="auto" w:fill="auto"/>
          </w:tcPr>
          <w:p w14:paraId="440E55B5" w14:textId="77777777" w:rsidR="00FE08D6" w:rsidRPr="00AD7210" w:rsidRDefault="00FE08D6" w:rsidP="00F96210">
            <w:pPr>
              <w:pStyle w:val="Tabletext"/>
              <w:rPr>
                <w:rFonts w:cs="Arial"/>
                <w:szCs w:val="18"/>
              </w:rPr>
            </w:pPr>
          </w:p>
        </w:tc>
        <w:tc>
          <w:tcPr>
            <w:tcW w:w="2394" w:type="dxa"/>
            <w:gridSpan w:val="2"/>
            <w:tcBorders>
              <w:top w:val="single" w:sz="8" w:space="0" w:color="D9D9D9" w:themeColor="background1" w:themeShade="D9"/>
              <w:bottom w:val="single" w:sz="8" w:space="0" w:color="D9D9D9" w:themeColor="background1" w:themeShade="D9"/>
            </w:tcBorders>
            <w:shd w:val="clear" w:color="auto" w:fill="auto"/>
          </w:tcPr>
          <w:p w14:paraId="74FAD7D1" w14:textId="04C590CB" w:rsidR="00FE08D6" w:rsidRPr="00AD7210" w:rsidRDefault="000F16F0" w:rsidP="00F96210">
            <w:pPr>
              <w:pStyle w:val="Tabletext"/>
              <w:spacing w:after="80"/>
              <w:rPr>
                <w:rFonts w:cs="Arial"/>
                <w:szCs w:val="18"/>
              </w:rPr>
            </w:pPr>
            <w:r>
              <w:rPr>
                <w:rFonts w:cs="Arial"/>
                <w:szCs w:val="18"/>
              </w:rPr>
              <w:t>Not Known</w:t>
            </w:r>
          </w:p>
        </w:tc>
        <w:tc>
          <w:tcPr>
            <w:tcW w:w="1921" w:type="dxa"/>
            <w:vMerge/>
            <w:tcBorders>
              <w:top w:val="nil"/>
              <w:bottom w:val="nil"/>
            </w:tcBorders>
            <w:shd w:val="clear" w:color="auto" w:fill="auto"/>
          </w:tcPr>
          <w:p w14:paraId="56366FAD" w14:textId="77777777" w:rsidR="00FE08D6" w:rsidRPr="00AD7210" w:rsidRDefault="00FE08D6" w:rsidP="00F96210">
            <w:pPr>
              <w:pStyle w:val="Tabletext"/>
              <w:rPr>
                <w:rFonts w:cs="Arial"/>
                <w:szCs w:val="18"/>
              </w:rPr>
            </w:pPr>
          </w:p>
        </w:tc>
        <w:tc>
          <w:tcPr>
            <w:tcW w:w="1922" w:type="dxa"/>
            <w:vMerge/>
            <w:tcBorders>
              <w:top w:val="nil"/>
              <w:bottom w:val="nil"/>
            </w:tcBorders>
            <w:shd w:val="clear" w:color="auto" w:fill="auto"/>
          </w:tcPr>
          <w:p w14:paraId="01671858" w14:textId="77777777" w:rsidR="00FE08D6" w:rsidRPr="00AD7210" w:rsidRDefault="00FE08D6" w:rsidP="00F96210">
            <w:pPr>
              <w:pStyle w:val="Tabletext"/>
              <w:rPr>
                <w:rFonts w:cs="Arial"/>
                <w:szCs w:val="18"/>
              </w:rPr>
            </w:pPr>
          </w:p>
        </w:tc>
      </w:tr>
      <w:tr w:rsidR="00FE08D6" w:rsidRPr="00AD7210" w14:paraId="0C9AD66D"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671B3607" w14:textId="77777777" w:rsidR="00FE08D6" w:rsidRPr="00AD7210" w:rsidRDefault="00FE08D6" w:rsidP="00F96210">
            <w:pPr>
              <w:pStyle w:val="Tabletext"/>
              <w:rPr>
                <w:rFonts w:cs="Arial"/>
                <w:bCs/>
                <w:szCs w:val="18"/>
              </w:rPr>
            </w:pPr>
          </w:p>
        </w:tc>
        <w:tc>
          <w:tcPr>
            <w:tcW w:w="1842" w:type="dxa"/>
            <w:vMerge/>
            <w:tcBorders>
              <w:top w:val="nil"/>
              <w:bottom w:val="single" w:sz="8" w:space="0" w:color="660066"/>
            </w:tcBorders>
            <w:shd w:val="clear" w:color="auto" w:fill="auto"/>
          </w:tcPr>
          <w:p w14:paraId="19F4A401" w14:textId="77777777" w:rsidR="00FE08D6" w:rsidRPr="00AD7210" w:rsidRDefault="00FE08D6" w:rsidP="00F96210">
            <w:pPr>
              <w:pStyle w:val="Tabletext"/>
              <w:rPr>
                <w:rFonts w:cs="Arial"/>
                <w:szCs w:val="18"/>
              </w:rPr>
            </w:pPr>
          </w:p>
        </w:tc>
        <w:tc>
          <w:tcPr>
            <w:tcW w:w="2394" w:type="dxa"/>
            <w:gridSpan w:val="2"/>
            <w:tcBorders>
              <w:top w:val="single" w:sz="8" w:space="0" w:color="D9D9D9" w:themeColor="background1" w:themeShade="D9"/>
              <w:bottom w:val="single" w:sz="8" w:space="0" w:color="660066"/>
            </w:tcBorders>
            <w:shd w:val="clear" w:color="auto" w:fill="auto"/>
          </w:tcPr>
          <w:p w14:paraId="59447EB2" w14:textId="77777777" w:rsidR="00FE08D6" w:rsidRPr="00AD7210" w:rsidRDefault="00FE08D6" w:rsidP="00F96210">
            <w:pPr>
              <w:pStyle w:val="Tabletext"/>
              <w:spacing w:after="80"/>
              <w:rPr>
                <w:rFonts w:cs="Arial"/>
                <w:szCs w:val="18"/>
              </w:rPr>
            </w:pPr>
            <w:r w:rsidRPr="00AD7210">
              <w:rPr>
                <w:rFonts w:cs="Arial"/>
                <w:szCs w:val="18"/>
              </w:rPr>
              <w:t>Other</w:t>
            </w:r>
          </w:p>
        </w:tc>
        <w:tc>
          <w:tcPr>
            <w:tcW w:w="1921" w:type="dxa"/>
            <w:vMerge/>
            <w:tcBorders>
              <w:top w:val="nil"/>
              <w:bottom w:val="single" w:sz="8" w:space="0" w:color="660066"/>
            </w:tcBorders>
            <w:shd w:val="clear" w:color="auto" w:fill="auto"/>
          </w:tcPr>
          <w:p w14:paraId="33BD65AE" w14:textId="77777777" w:rsidR="00FE08D6" w:rsidRPr="00AD7210" w:rsidRDefault="00FE08D6" w:rsidP="00F96210">
            <w:pPr>
              <w:pStyle w:val="Tabletext"/>
              <w:rPr>
                <w:rFonts w:cs="Arial"/>
                <w:szCs w:val="18"/>
              </w:rPr>
            </w:pPr>
          </w:p>
        </w:tc>
        <w:tc>
          <w:tcPr>
            <w:tcW w:w="1922" w:type="dxa"/>
            <w:vMerge/>
            <w:tcBorders>
              <w:top w:val="nil"/>
              <w:bottom w:val="single" w:sz="8" w:space="0" w:color="660066"/>
            </w:tcBorders>
            <w:shd w:val="clear" w:color="auto" w:fill="auto"/>
          </w:tcPr>
          <w:p w14:paraId="03F29716" w14:textId="77777777" w:rsidR="00FE08D6" w:rsidRPr="00AD7210" w:rsidRDefault="00FE08D6" w:rsidP="00F96210">
            <w:pPr>
              <w:pStyle w:val="Tabletext"/>
              <w:rPr>
                <w:rFonts w:cs="Arial"/>
                <w:szCs w:val="18"/>
              </w:rPr>
            </w:pPr>
          </w:p>
        </w:tc>
      </w:tr>
      <w:tr w:rsidR="00FE08D6" w:rsidRPr="00AD7210" w14:paraId="0EB054FF"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nil"/>
              <w:bottom w:val="nil"/>
              <w:right w:val="nil"/>
            </w:tcBorders>
          </w:tcPr>
          <w:p w14:paraId="2B20C640" w14:textId="77777777" w:rsidR="00FE08D6" w:rsidRPr="00AD7210" w:rsidRDefault="00FE08D6" w:rsidP="00F96210">
            <w:pPr>
              <w:pStyle w:val="tabletext-bold"/>
              <w:rPr>
                <w:rFonts w:cs="Arial"/>
                <w:szCs w:val="18"/>
              </w:rPr>
            </w:pPr>
          </w:p>
        </w:tc>
        <w:tc>
          <w:tcPr>
            <w:tcW w:w="8079" w:type="dxa"/>
            <w:gridSpan w:val="5"/>
            <w:tcBorders>
              <w:top w:val="nil"/>
              <w:left w:val="nil"/>
              <w:bottom w:val="nil"/>
              <w:right w:val="nil"/>
            </w:tcBorders>
          </w:tcPr>
          <w:p w14:paraId="23625700" w14:textId="77777777" w:rsidR="00FE08D6" w:rsidRPr="00AD7210" w:rsidRDefault="00FE08D6" w:rsidP="00F96210">
            <w:pPr>
              <w:pStyle w:val="Tabletext"/>
              <w:spacing w:after="40"/>
              <w:rPr>
                <w:rFonts w:cs="Arial"/>
                <w:szCs w:val="18"/>
              </w:rPr>
            </w:pPr>
          </w:p>
        </w:tc>
      </w:tr>
      <w:tr w:rsidR="00FE08D6" w:rsidRPr="00AD7210" w14:paraId="71263926" w14:textId="77777777" w:rsidTr="00F96210">
        <w:tblPrEx>
          <w:tblBorders>
            <w:bottom w:val="single" w:sz="12" w:space="0" w:color="auto"/>
          </w:tblBorders>
          <w:tblLook w:val="01E0" w:firstRow="1" w:lastRow="1" w:firstColumn="1" w:lastColumn="1" w:noHBand="0" w:noVBand="0"/>
        </w:tblPrEx>
        <w:tc>
          <w:tcPr>
            <w:tcW w:w="9072" w:type="dxa"/>
            <w:gridSpan w:val="6"/>
            <w:tcBorders>
              <w:bottom w:val="nil"/>
            </w:tcBorders>
            <w:shd w:val="clear" w:color="auto" w:fill="CC0000"/>
          </w:tcPr>
          <w:p w14:paraId="1DB984BE"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49BFFEEE" w14:textId="77777777" w:rsidTr="00F96210">
        <w:tblPrEx>
          <w:tblBorders>
            <w:bottom w:val="single" w:sz="12" w:space="0" w:color="auto"/>
          </w:tblBorders>
          <w:tblLook w:val="01E0" w:firstRow="1" w:lastRow="1" w:firstColumn="1" w:lastColumn="1" w:noHBand="0" w:noVBand="0"/>
        </w:tblPrEx>
        <w:tc>
          <w:tcPr>
            <w:tcW w:w="993" w:type="dxa"/>
            <w:tcBorders>
              <w:bottom w:val="single" w:sz="8" w:space="0" w:color="CC0000"/>
            </w:tcBorders>
            <w:shd w:val="clear" w:color="auto" w:fill="auto"/>
          </w:tcPr>
          <w:p w14:paraId="626B559F"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844" w:type="dxa"/>
            <w:tcBorders>
              <w:bottom w:val="single" w:sz="8" w:space="0" w:color="CC0000"/>
            </w:tcBorders>
            <w:shd w:val="clear" w:color="auto" w:fill="auto"/>
          </w:tcPr>
          <w:p w14:paraId="4AC0A77A"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2391" w:type="dxa"/>
            <w:gridSpan w:val="2"/>
            <w:tcBorders>
              <w:bottom w:val="single" w:sz="8" w:space="0" w:color="CC0000"/>
            </w:tcBorders>
            <w:shd w:val="clear" w:color="auto" w:fill="auto"/>
          </w:tcPr>
          <w:p w14:paraId="5BE5D0AE"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1921" w:type="dxa"/>
            <w:tcBorders>
              <w:bottom w:val="single" w:sz="8" w:space="0" w:color="CC0000"/>
            </w:tcBorders>
            <w:shd w:val="clear" w:color="auto" w:fill="auto"/>
          </w:tcPr>
          <w:p w14:paraId="1A83897E"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923" w:type="dxa"/>
            <w:tcBorders>
              <w:bottom w:val="single" w:sz="8" w:space="0" w:color="CC0000"/>
            </w:tcBorders>
            <w:shd w:val="clear" w:color="auto" w:fill="auto"/>
          </w:tcPr>
          <w:p w14:paraId="433E57ED"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6501640A" w14:textId="77777777" w:rsidTr="00F96210">
        <w:tblPrEx>
          <w:tblBorders>
            <w:bottom w:val="single" w:sz="12" w:space="0" w:color="auto"/>
          </w:tblBorders>
          <w:tblLook w:val="01E0" w:firstRow="1" w:lastRow="1" w:firstColumn="1" w:lastColumn="1" w:noHBand="0" w:noVBand="0"/>
        </w:tblPrEx>
        <w:tc>
          <w:tcPr>
            <w:tcW w:w="993" w:type="dxa"/>
            <w:vMerge w:val="restart"/>
            <w:tcBorders>
              <w:top w:val="single" w:sz="8" w:space="0" w:color="CC0000"/>
              <w:bottom w:val="single" w:sz="8" w:space="0" w:color="CC0000"/>
            </w:tcBorders>
            <w:shd w:val="clear" w:color="auto" w:fill="auto"/>
          </w:tcPr>
          <w:p w14:paraId="65A3D683" w14:textId="77777777" w:rsidR="00FE08D6" w:rsidRPr="00AD7210" w:rsidRDefault="00FE08D6" w:rsidP="00F96210">
            <w:pPr>
              <w:pStyle w:val="tabletext-bold"/>
              <w:rPr>
                <w:rFonts w:cs="Arial"/>
                <w:szCs w:val="18"/>
              </w:rPr>
            </w:pPr>
            <w:r w:rsidRPr="00AD7210">
              <w:rPr>
                <w:rFonts w:cs="Arial"/>
                <w:szCs w:val="18"/>
              </w:rPr>
              <w:t>Gender</w:t>
            </w:r>
          </w:p>
        </w:tc>
        <w:tc>
          <w:tcPr>
            <w:tcW w:w="1844" w:type="dxa"/>
            <w:vMerge w:val="restart"/>
            <w:tcBorders>
              <w:top w:val="single" w:sz="8" w:space="0" w:color="CC0000"/>
              <w:bottom w:val="single" w:sz="8" w:space="0" w:color="CC0000"/>
            </w:tcBorders>
            <w:shd w:val="clear" w:color="auto" w:fill="auto"/>
          </w:tcPr>
          <w:p w14:paraId="0AC4CC0B" w14:textId="77777777" w:rsidR="00FE08D6" w:rsidRDefault="00FE08D6" w:rsidP="00F96210">
            <w:pPr>
              <w:pStyle w:val="Tabletext"/>
              <w:rPr>
                <w:rFonts w:cs="Arial"/>
                <w:szCs w:val="18"/>
              </w:rPr>
            </w:pPr>
            <w:r w:rsidRPr="00AD7210">
              <w:rPr>
                <w:rFonts w:cs="Arial"/>
                <w:szCs w:val="18"/>
              </w:rPr>
              <w:t>Identifies the gender of an apprentice/ trainee.</w:t>
            </w:r>
          </w:p>
          <w:p w14:paraId="59694890" w14:textId="1C3B974E" w:rsidR="00764B9B" w:rsidRPr="00AD7210" w:rsidRDefault="00764B9B" w:rsidP="00F96210">
            <w:pPr>
              <w:pStyle w:val="Tabletext"/>
              <w:rPr>
                <w:rFonts w:cs="Arial"/>
                <w:szCs w:val="18"/>
              </w:rPr>
            </w:pPr>
            <w:r w:rsidRPr="00DC6EE4">
              <w:rPr>
                <w:rFonts w:cs="Arial"/>
                <w:sz w:val="16"/>
                <w:szCs w:val="16"/>
              </w:rPr>
              <w:t>‘</w:t>
            </w:r>
            <w:r w:rsidRPr="00EA0A34">
              <w:rPr>
                <w:rFonts w:cs="Arial"/>
                <w:szCs w:val="18"/>
              </w:rPr>
              <w:t>Not stated’ comprised of ‘not specified’ and ‘Other’</w:t>
            </w:r>
          </w:p>
        </w:tc>
        <w:tc>
          <w:tcPr>
            <w:tcW w:w="2391" w:type="dxa"/>
            <w:gridSpan w:val="2"/>
            <w:tcBorders>
              <w:top w:val="single" w:sz="8" w:space="0" w:color="CC0000"/>
              <w:bottom w:val="single" w:sz="8" w:space="0" w:color="D9D9D9" w:themeColor="background1" w:themeShade="D9"/>
            </w:tcBorders>
            <w:shd w:val="clear" w:color="auto" w:fill="auto"/>
          </w:tcPr>
          <w:p w14:paraId="3711A883" w14:textId="77777777" w:rsidR="00FE08D6" w:rsidRPr="00AD7210" w:rsidRDefault="00FE08D6" w:rsidP="00F96210">
            <w:pPr>
              <w:pStyle w:val="Tabletext"/>
              <w:spacing w:after="80"/>
              <w:rPr>
                <w:rFonts w:cs="Arial"/>
                <w:szCs w:val="18"/>
              </w:rPr>
            </w:pPr>
            <w:r w:rsidRPr="00AD7210">
              <w:rPr>
                <w:rFonts w:cs="Arial"/>
                <w:szCs w:val="18"/>
              </w:rPr>
              <w:t>Male</w:t>
            </w:r>
          </w:p>
        </w:tc>
        <w:tc>
          <w:tcPr>
            <w:tcW w:w="1921" w:type="dxa"/>
            <w:vMerge w:val="restart"/>
            <w:tcBorders>
              <w:top w:val="single" w:sz="8" w:space="0" w:color="CC0000"/>
              <w:bottom w:val="nil"/>
            </w:tcBorders>
            <w:shd w:val="clear" w:color="auto" w:fill="auto"/>
          </w:tcPr>
          <w:p w14:paraId="3B7A6828" w14:textId="77777777" w:rsidR="00FE08D6" w:rsidRPr="00AD7210" w:rsidRDefault="00FE08D6" w:rsidP="00F96210">
            <w:pPr>
              <w:pStyle w:val="Tabletext"/>
              <w:rPr>
                <w:rFonts w:cs="Arial"/>
                <w:szCs w:val="18"/>
              </w:rPr>
            </w:pPr>
            <w:r w:rsidRPr="00AD7210">
              <w:rPr>
                <w:rFonts w:cs="Arial"/>
                <w:szCs w:val="18"/>
              </w:rPr>
              <w:t>n/a</w:t>
            </w:r>
          </w:p>
        </w:tc>
        <w:tc>
          <w:tcPr>
            <w:tcW w:w="1923" w:type="dxa"/>
            <w:vMerge w:val="restart"/>
            <w:tcBorders>
              <w:top w:val="single" w:sz="8" w:space="0" w:color="CC0000"/>
              <w:bottom w:val="nil"/>
            </w:tcBorders>
            <w:shd w:val="clear" w:color="auto" w:fill="auto"/>
          </w:tcPr>
          <w:p w14:paraId="61FA93B5"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Gender</w:t>
            </w:r>
            <w:r w:rsidRPr="00AD7210">
              <w:rPr>
                <w:rFonts w:cs="Arial"/>
                <w:szCs w:val="18"/>
              </w:rPr>
              <w:t xml:space="preserve"> from the </w:t>
            </w:r>
            <w:r w:rsidRPr="00AD7210">
              <w:rPr>
                <w:rFonts w:cs="Arial"/>
                <w:i/>
                <w:szCs w:val="18"/>
              </w:rPr>
              <w:t>Client</w:t>
            </w:r>
            <w:r w:rsidRPr="00AD7210">
              <w:rPr>
                <w:rFonts w:cs="Arial"/>
                <w:szCs w:val="18"/>
              </w:rPr>
              <w:t xml:space="preserve"> file.</w:t>
            </w:r>
          </w:p>
        </w:tc>
      </w:tr>
      <w:tr w:rsidR="00FE08D6" w:rsidRPr="00AD7210" w14:paraId="2FEAF420" w14:textId="77777777" w:rsidTr="00F96210">
        <w:tblPrEx>
          <w:tblBorders>
            <w:bottom w:val="single" w:sz="12" w:space="0" w:color="auto"/>
          </w:tblBorders>
          <w:tblLook w:val="01E0" w:firstRow="1" w:lastRow="1" w:firstColumn="1" w:lastColumn="1" w:noHBand="0" w:noVBand="0"/>
        </w:tblPrEx>
        <w:tc>
          <w:tcPr>
            <w:tcW w:w="993" w:type="dxa"/>
            <w:vMerge/>
            <w:tcBorders>
              <w:top w:val="nil"/>
              <w:bottom w:val="single" w:sz="8" w:space="0" w:color="CC0000"/>
            </w:tcBorders>
            <w:shd w:val="clear" w:color="auto" w:fill="auto"/>
          </w:tcPr>
          <w:p w14:paraId="0167B2F2" w14:textId="77777777" w:rsidR="00FE08D6" w:rsidRPr="00AD7210" w:rsidRDefault="00FE08D6" w:rsidP="00F96210">
            <w:pPr>
              <w:pStyle w:val="Tabletext"/>
              <w:rPr>
                <w:rFonts w:cs="Arial"/>
                <w:bCs/>
                <w:szCs w:val="18"/>
                <w:u w:val="single"/>
              </w:rPr>
            </w:pPr>
          </w:p>
        </w:tc>
        <w:tc>
          <w:tcPr>
            <w:tcW w:w="1844" w:type="dxa"/>
            <w:vMerge/>
            <w:tcBorders>
              <w:top w:val="nil"/>
              <w:bottom w:val="single" w:sz="8" w:space="0" w:color="CC0000"/>
            </w:tcBorders>
            <w:shd w:val="clear" w:color="auto" w:fill="auto"/>
          </w:tcPr>
          <w:p w14:paraId="0248A331" w14:textId="77777777" w:rsidR="00FE08D6" w:rsidRPr="00AD7210" w:rsidRDefault="00FE08D6" w:rsidP="00F96210">
            <w:pPr>
              <w:pStyle w:val="Tabletext"/>
              <w:rPr>
                <w:rFonts w:cs="Arial"/>
                <w:szCs w:val="18"/>
              </w:rPr>
            </w:pPr>
          </w:p>
        </w:tc>
        <w:tc>
          <w:tcPr>
            <w:tcW w:w="2391" w:type="dxa"/>
            <w:gridSpan w:val="2"/>
            <w:tcBorders>
              <w:top w:val="single" w:sz="8" w:space="0" w:color="D9D9D9" w:themeColor="background1" w:themeShade="D9"/>
              <w:bottom w:val="single" w:sz="8" w:space="0" w:color="D9D9D9" w:themeColor="background1" w:themeShade="D9"/>
            </w:tcBorders>
            <w:shd w:val="clear" w:color="auto" w:fill="auto"/>
          </w:tcPr>
          <w:p w14:paraId="37A947E6" w14:textId="77777777" w:rsidR="00FE08D6" w:rsidRPr="00AD7210" w:rsidRDefault="00FE08D6" w:rsidP="00F96210">
            <w:pPr>
              <w:pStyle w:val="Tabletext"/>
              <w:spacing w:after="80"/>
              <w:rPr>
                <w:rFonts w:cs="Arial"/>
                <w:szCs w:val="18"/>
              </w:rPr>
            </w:pPr>
            <w:r w:rsidRPr="00AD7210">
              <w:rPr>
                <w:rFonts w:cs="Arial"/>
                <w:szCs w:val="18"/>
              </w:rPr>
              <w:t>Female</w:t>
            </w:r>
          </w:p>
        </w:tc>
        <w:tc>
          <w:tcPr>
            <w:tcW w:w="1921" w:type="dxa"/>
            <w:vMerge/>
            <w:tcBorders>
              <w:top w:val="nil"/>
              <w:bottom w:val="nil"/>
            </w:tcBorders>
            <w:shd w:val="clear" w:color="auto" w:fill="auto"/>
          </w:tcPr>
          <w:p w14:paraId="74381143" w14:textId="77777777" w:rsidR="00FE08D6" w:rsidRPr="00AD7210" w:rsidRDefault="00FE08D6" w:rsidP="00F96210">
            <w:pPr>
              <w:pStyle w:val="Tabletext"/>
              <w:rPr>
                <w:rFonts w:cs="Arial"/>
                <w:szCs w:val="18"/>
              </w:rPr>
            </w:pPr>
          </w:p>
        </w:tc>
        <w:tc>
          <w:tcPr>
            <w:tcW w:w="1923" w:type="dxa"/>
            <w:vMerge/>
            <w:tcBorders>
              <w:top w:val="nil"/>
              <w:bottom w:val="nil"/>
            </w:tcBorders>
            <w:shd w:val="clear" w:color="auto" w:fill="auto"/>
          </w:tcPr>
          <w:p w14:paraId="25FB2C9B" w14:textId="77777777" w:rsidR="00FE08D6" w:rsidRPr="00AD7210" w:rsidRDefault="00FE08D6" w:rsidP="00F96210">
            <w:pPr>
              <w:pStyle w:val="Tabletext"/>
              <w:rPr>
                <w:rFonts w:cs="Arial"/>
                <w:szCs w:val="18"/>
              </w:rPr>
            </w:pPr>
          </w:p>
        </w:tc>
      </w:tr>
      <w:tr w:rsidR="00FE08D6" w:rsidRPr="00AD7210" w14:paraId="3253C231" w14:textId="77777777" w:rsidTr="00F96210">
        <w:tblPrEx>
          <w:tblBorders>
            <w:bottom w:val="single" w:sz="12" w:space="0" w:color="auto"/>
          </w:tblBorders>
          <w:tblLook w:val="01E0" w:firstRow="1" w:lastRow="1" w:firstColumn="1" w:lastColumn="1" w:noHBand="0" w:noVBand="0"/>
        </w:tblPrEx>
        <w:tc>
          <w:tcPr>
            <w:tcW w:w="993" w:type="dxa"/>
            <w:vMerge/>
            <w:tcBorders>
              <w:top w:val="nil"/>
              <w:bottom w:val="single" w:sz="8" w:space="0" w:color="CC0000"/>
            </w:tcBorders>
            <w:shd w:val="clear" w:color="auto" w:fill="auto"/>
          </w:tcPr>
          <w:p w14:paraId="63A443D8" w14:textId="77777777" w:rsidR="00FE08D6" w:rsidRPr="00AD7210" w:rsidRDefault="00FE08D6" w:rsidP="00F96210">
            <w:pPr>
              <w:pStyle w:val="Tabletext"/>
              <w:rPr>
                <w:rFonts w:cs="Arial"/>
                <w:bCs/>
                <w:szCs w:val="18"/>
                <w:u w:val="single"/>
              </w:rPr>
            </w:pPr>
          </w:p>
        </w:tc>
        <w:tc>
          <w:tcPr>
            <w:tcW w:w="1844" w:type="dxa"/>
            <w:vMerge/>
            <w:tcBorders>
              <w:top w:val="nil"/>
              <w:bottom w:val="single" w:sz="8" w:space="0" w:color="CC0000"/>
            </w:tcBorders>
            <w:shd w:val="clear" w:color="auto" w:fill="auto"/>
          </w:tcPr>
          <w:p w14:paraId="2FCB959A" w14:textId="77777777" w:rsidR="00FE08D6" w:rsidRPr="00AD7210" w:rsidRDefault="00FE08D6" w:rsidP="00F96210">
            <w:pPr>
              <w:pStyle w:val="Tabletext"/>
              <w:rPr>
                <w:rFonts w:cs="Arial"/>
                <w:szCs w:val="18"/>
              </w:rPr>
            </w:pPr>
          </w:p>
        </w:tc>
        <w:tc>
          <w:tcPr>
            <w:tcW w:w="2391" w:type="dxa"/>
            <w:gridSpan w:val="2"/>
            <w:tcBorders>
              <w:top w:val="single" w:sz="8" w:space="0" w:color="D9D9D9" w:themeColor="background1" w:themeShade="D9"/>
              <w:bottom w:val="single" w:sz="8" w:space="0" w:color="CC0000"/>
            </w:tcBorders>
            <w:shd w:val="clear" w:color="auto" w:fill="auto"/>
          </w:tcPr>
          <w:p w14:paraId="30371082" w14:textId="1A0E7A5A" w:rsidR="00FE08D6" w:rsidRPr="00AD7210" w:rsidRDefault="00FE08D6" w:rsidP="00F96210">
            <w:pPr>
              <w:pStyle w:val="Tabletext"/>
              <w:spacing w:after="80"/>
              <w:rPr>
                <w:rFonts w:cs="Arial"/>
                <w:szCs w:val="18"/>
              </w:rPr>
            </w:pPr>
            <w:r w:rsidRPr="00AD7210">
              <w:rPr>
                <w:rFonts w:cs="Arial"/>
                <w:szCs w:val="18"/>
              </w:rPr>
              <w:t>Not stated</w:t>
            </w:r>
          </w:p>
        </w:tc>
        <w:tc>
          <w:tcPr>
            <w:tcW w:w="1921" w:type="dxa"/>
            <w:vMerge/>
            <w:tcBorders>
              <w:top w:val="nil"/>
              <w:bottom w:val="single" w:sz="8" w:space="0" w:color="CC0000"/>
            </w:tcBorders>
            <w:shd w:val="clear" w:color="auto" w:fill="auto"/>
          </w:tcPr>
          <w:p w14:paraId="4B8123B7" w14:textId="77777777" w:rsidR="00FE08D6" w:rsidRPr="00AD7210" w:rsidRDefault="00FE08D6" w:rsidP="00F96210">
            <w:pPr>
              <w:pStyle w:val="Tabletext"/>
              <w:rPr>
                <w:rFonts w:cs="Arial"/>
                <w:szCs w:val="18"/>
              </w:rPr>
            </w:pPr>
          </w:p>
        </w:tc>
        <w:tc>
          <w:tcPr>
            <w:tcW w:w="1923" w:type="dxa"/>
            <w:vMerge/>
            <w:tcBorders>
              <w:top w:val="nil"/>
              <w:bottom w:val="single" w:sz="8" w:space="0" w:color="CC0000"/>
            </w:tcBorders>
            <w:shd w:val="clear" w:color="auto" w:fill="auto"/>
          </w:tcPr>
          <w:p w14:paraId="3444112D" w14:textId="77777777" w:rsidR="00FE08D6" w:rsidRPr="00AD7210" w:rsidRDefault="00FE08D6" w:rsidP="00F96210">
            <w:pPr>
              <w:pStyle w:val="Tabletext"/>
              <w:rPr>
                <w:rFonts w:cs="Arial"/>
                <w:szCs w:val="18"/>
              </w:rPr>
            </w:pPr>
          </w:p>
        </w:tc>
      </w:tr>
    </w:tbl>
    <w:p w14:paraId="524D9948" w14:textId="77777777" w:rsidR="00FE08D6" w:rsidRPr="00AD7210" w:rsidRDefault="00FE08D6" w:rsidP="00FE08D6">
      <w:pPr>
        <w:pStyle w:val="Tabletext"/>
        <w:rPr>
          <w:rFonts w:cs="Arial"/>
          <w:szCs w:val="18"/>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1842"/>
        <w:gridCol w:w="2395"/>
        <w:gridCol w:w="1939"/>
        <w:gridCol w:w="1903"/>
      </w:tblGrid>
      <w:tr w:rsidR="00FE08D6" w:rsidRPr="00AD7210" w14:paraId="06810D6E" w14:textId="77777777" w:rsidTr="00F96210">
        <w:tc>
          <w:tcPr>
            <w:tcW w:w="9072" w:type="dxa"/>
            <w:gridSpan w:val="5"/>
            <w:tcBorders>
              <w:top w:val="nil"/>
              <w:left w:val="nil"/>
              <w:bottom w:val="nil"/>
              <w:right w:val="nil"/>
            </w:tcBorders>
            <w:shd w:val="clear" w:color="auto" w:fill="00B050"/>
          </w:tcPr>
          <w:p w14:paraId="05FE43F0"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(Student attributes)</w:t>
            </w:r>
          </w:p>
        </w:tc>
      </w:tr>
      <w:tr w:rsidR="00FE08D6" w:rsidRPr="00AD7210" w14:paraId="70D22A18"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993" w:type="dxa"/>
            <w:tcBorders>
              <w:top w:val="nil"/>
              <w:bottom w:val="single" w:sz="8" w:space="0" w:color="00B050"/>
            </w:tcBorders>
            <w:shd w:val="clear" w:color="auto" w:fill="auto"/>
          </w:tcPr>
          <w:p w14:paraId="1FECF421"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842" w:type="dxa"/>
            <w:tcBorders>
              <w:top w:val="nil"/>
              <w:bottom w:val="single" w:sz="8" w:space="0" w:color="00B050"/>
            </w:tcBorders>
            <w:shd w:val="clear" w:color="auto" w:fill="auto"/>
          </w:tcPr>
          <w:p w14:paraId="605E4E2F"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395" w:type="dxa"/>
            <w:tcBorders>
              <w:top w:val="nil"/>
              <w:bottom w:val="single" w:sz="8" w:space="0" w:color="00B050"/>
            </w:tcBorders>
            <w:shd w:val="clear" w:color="auto" w:fill="auto"/>
          </w:tcPr>
          <w:p w14:paraId="1CEA43C2"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939" w:type="dxa"/>
            <w:tcBorders>
              <w:top w:val="nil"/>
              <w:bottom w:val="single" w:sz="8" w:space="0" w:color="00B050"/>
            </w:tcBorders>
            <w:shd w:val="clear" w:color="auto" w:fill="auto"/>
          </w:tcPr>
          <w:p w14:paraId="6236256B"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903" w:type="dxa"/>
            <w:tcBorders>
              <w:top w:val="nil"/>
              <w:bottom w:val="single" w:sz="8" w:space="0" w:color="00B050"/>
            </w:tcBorders>
            <w:shd w:val="clear" w:color="auto" w:fill="auto"/>
          </w:tcPr>
          <w:p w14:paraId="52465FB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3EF7208D"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993" w:type="dxa"/>
            <w:vMerge w:val="restart"/>
            <w:tcBorders>
              <w:top w:val="single" w:sz="8" w:space="0" w:color="00B050"/>
              <w:bottom w:val="single" w:sz="8" w:space="0" w:color="00B050"/>
            </w:tcBorders>
            <w:shd w:val="clear" w:color="auto" w:fill="auto"/>
          </w:tcPr>
          <w:p w14:paraId="49A5D347" w14:textId="77777777" w:rsidR="00FE08D6" w:rsidRPr="00AD7210" w:rsidRDefault="00FE08D6" w:rsidP="00F96210">
            <w:pPr>
              <w:pStyle w:val="tabletext-bold"/>
              <w:rPr>
                <w:rFonts w:cs="Arial"/>
                <w:szCs w:val="18"/>
              </w:rPr>
            </w:pPr>
            <w:r w:rsidRPr="00AD7210">
              <w:rPr>
                <w:rFonts w:cs="Arial"/>
                <w:szCs w:val="18"/>
              </w:rPr>
              <w:t>Gender</w:t>
            </w:r>
          </w:p>
        </w:tc>
        <w:tc>
          <w:tcPr>
            <w:tcW w:w="1842" w:type="dxa"/>
            <w:vMerge w:val="restart"/>
            <w:tcBorders>
              <w:top w:val="single" w:sz="8" w:space="0" w:color="00B050"/>
              <w:bottom w:val="single" w:sz="8" w:space="0" w:color="00B050"/>
            </w:tcBorders>
            <w:shd w:val="clear" w:color="auto" w:fill="auto"/>
          </w:tcPr>
          <w:p w14:paraId="79A72EAB" w14:textId="77777777" w:rsidR="00FE08D6" w:rsidRPr="00AD7210" w:rsidRDefault="00FE08D6" w:rsidP="00F96210">
            <w:pPr>
              <w:pStyle w:val="Tabletext"/>
              <w:rPr>
                <w:rFonts w:cs="Arial"/>
                <w:szCs w:val="18"/>
              </w:rPr>
            </w:pPr>
            <w:r w:rsidRPr="00AD7210">
              <w:rPr>
                <w:rFonts w:cs="Arial"/>
                <w:szCs w:val="18"/>
              </w:rPr>
              <w:t>Identifies the gender of a respondent.</w:t>
            </w:r>
          </w:p>
        </w:tc>
        <w:tc>
          <w:tcPr>
            <w:tcW w:w="2395" w:type="dxa"/>
            <w:tcBorders>
              <w:top w:val="single" w:sz="8" w:space="0" w:color="00B050"/>
              <w:bottom w:val="single" w:sz="4" w:space="0" w:color="D9D9D9" w:themeColor="background1" w:themeShade="D9"/>
            </w:tcBorders>
            <w:shd w:val="clear" w:color="auto" w:fill="auto"/>
          </w:tcPr>
          <w:p w14:paraId="1DB65B32" w14:textId="04D13264" w:rsidR="00FE08D6" w:rsidRPr="00AD7210" w:rsidRDefault="00FE08D6" w:rsidP="00F96210">
            <w:pPr>
              <w:pStyle w:val="Tabletext"/>
              <w:spacing w:after="80"/>
              <w:rPr>
                <w:rFonts w:cs="Arial"/>
                <w:szCs w:val="18"/>
              </w:rPr>
            </w:pPr>
            <w:r w:rsidRPr="00AD7210">
              <w:rPr>
                <w:rFonts w:cs="Arial"/>
                <w:szCs w:val="18"/>
              </w:rPr>
              <w:t>Male</w:t>
            </w:r>
            <w:r w:rsidR="00EC3579">
              <w:rPr>
                <w:rFonts w:cs="Arial"/>
                <w:szCs w:val="18"/>
              </w:rPr>
              <w:t>s</w:t>
            </w:r>
          </w:p>
        </w:tc>
        <w:tc>
          <w:tcPr>
            <w:tcW w:w="1939" w:type="dxa"/>
            <w:vMerge w:val="restart"/>
            <w:tcBorders>
              <w:top w:val="single" w:sz="8" w:space="0" w:color="00B050"/>
              <w:bottom w:val="single" w:sz="8" w:space="0" w:color="00B050"/>
            </w:tcBorders>
            <w:shd w:val="clear" w:color="auto" w:fill="auto"/>
          </w:tcPr>
          <w:p w14:paraId="77D5576A" w14:textId="77777777" w:rsidR="00FE08D6" w:rsidRPr="00AD7210" w:rsidRDefault="00FE08D6" w:rsidP="00F96210">
            <w:pPr>
              <w:pStyle w:val="Tabletext"/>
              <w:rPr>
                <w:rFonts w:cs="Arial"/>
                <w:szCs w:val="18"/>
              </w:rPr>
            </w:pPr>
            <w:r w:rsidRPr="00AD7210">
              <w:rPr>
                <w:rFonts w:cs="Arial"/>
                <w:szCs w:val="18"/>
              </w:rPr>
              <w:t>n/a</w:t>
            </w:r>
          </w:p>
        </w:tc>
        <w:tc>
          <w:tcPr>
            <w:tcW w:w="1903" w:type="dxa"/>
            <w:vMerge w:val="restart"/>
            <w:tcBorders>
              <w:top w:val="single" w:sz="8" w:space="0" w:color="00B050"/>
              <w:bottom w:val="single" w:sz="8" w:space="0" w:color="00B050"/>
            </w:tcBorders>
            <w:shd w:val="clear" w:color="auto" w:fill="auto"/>
          </w:tcPr>
          <w:p w14:paraId="4E877DEF" w14:textId="77777777"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73340E48"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993" w:type="dxa"/>
            <w:vMerge/>
            <w:tcBorders>
              <w:top w:val="nil"/>
              <w:bottom w:val="single" w:sz="8" w:space="0" w:color="00B050"/>
            </w:tcBorders>
            <w:shd w:val="clear" w:color="auto" w:fill="auto"/>
          </w:tcPr>
          <w:p w14:paraId="29A89C30" w14:textId="77777777" w:rsidR="00FE08D6" w:rsidRPr="00AD7210" w:rsidRDefault="00FE08D6" w:rsidP="00F96210">
            <w:pPr>
              <w:pStyle w:val="Tabletext"/>
              <w:rPr>
                <w:rFonts w:cs="Arial"/>
                <w:bCs/>
                <w:szCs w:val="18"/>
              </w:rPr>
            </w:pPr>
          </w:p>
        </w:tc>
        <w:tc>
          <w:tcPr>
            <w:tcW w:w="1842" w:type="dxa"/>
            <w:vMerge/>
            <w:tcBorders>
              <w:top w:val="nil"/>
              <w:bottom w:val="single" w:sz="8" w:space="0" w:color="00B050"/>
            </w:tcBorders>
            <w:shd w:val="clear" w:color="auto" w:fill="auto"/>
          </w:tcPr>
          <w:p w14:paraId="447CA48B" w14:textId="77777777" w:rsidR="00FE08D6" w:rsidRPr="00AD7210" w:rsidRDefault="00FE08D6" w:rsidP="00F96210">
            <w:pPr>
              <w:pStyle w:val="Tabletext"/>
              <w:rPr>
                <w:rFonts w:cs="Arial"/>
                <w:szCs w:val="18"/>
              </w:rPr>
            </w:pPr>
          </w:p>
        </w:tc>
        <w:tc>
          <w:tcPr>
            <w:tcW w:w="2395" w:type="dxa"/>
            <w:tcBorders>
              <w:top w:val="single" w:sz="4" w:space="0" w:color="D9D9D9" w:themeColor="background1" w:themeShade="D9"/>
              <w:bottom w:val="single" w:sz="4" w:space="0" w:color="D9D9D9" w:themeColor="background1" w:themeShade="D9"/>
            </w:tcBorders>
            <w:shd w:val="clear" w:color="auto" w:fill="auto"/>
          </w:tcPr>
          <w:p w14:paraId="7CC150CB" w14:textId="2F5E30EB" w:rsidR="00FE08D6" w:rsidRPr="00AD7210" w:rsidRDefault="00FE08D6" w:rsidP="00F96210">
            <w:pPr>
              <w:pStyle w:val="Tabletext"/>
              <w:spacing w:after="80"/>
              <w:rPr>
                <w:rFonts w:cs="Arial"/>
                <w:szCs w:val="18"/>
              </w:rPr>
            </w:pPr>
            <w:r w:rsidRPr="00AD7210">
              <w:rPr>
                <w:rFonts w:cs="Arial"/>
                <w:szCs w:val="18"/>
              </w:rPr>
              <w:t>Female</w:t>
            </w:r>
            <w:r w:rsidR="00EC3579">
              <w:rPr>
                <w:rFonts w:cs="Arial"/>
                <w:szCs w:val="18"/>
              </w:rPr>
              <w:t>s</w:t>
            </w:r>
          </w:p>
        </w:tc>
        <w:tc>
          <w:tcPr>
            <w:tcW w:w="1939" w:type="dxa"/>
            <w:vMerge/>
            <w:tcBorders>
              <w:top w:val="nil"/>
              <w:bottom w:val="single" w:sz="8" w:space="0" w:color="00B050"/>
            </w:tcBorders>
            <w:shd w:val="clear" w:color="auto" w:fill="auto"/>
          </w:tcPr>
          <w:p w14:paraId="1F4575F5" w14:textId="77777777" w:rsidR="00FE08D6" w:rsidRPr="00AD7210" w:rsidRDefault="00FE08D6" w:rsidP="00F96210">
            <w:pPr>
              <w:pStyle w:val="Tabletext"/>
              <w:rPr>
                <w:rFonts w:cs="Arial"/>
                <w:szCs w:val="18"/>
              </w:rPr>
            </w:pPr>
          </w:p>
        </w:tc>
        <w:tc>
          <w:tcPr>
            <w:tcW w:w="1903" w:type="dxa"/>
            <w:vMerge/>
            <w:tcBorders>
              <w:top w:val="nil"/>
              <w:bottom w:val="single" w:sz="8" w:space="0" w:color="00B050"/>
            </w:tcBorders>
            <w:shd w:val="clear" w:color="auto" w:fill="auto"/>
          </w:tcPr>
          <w:p w14:paraId="46CAF55F" w14:textId="77777777" w:rsidR="00FE08D6" w:rsidRPr="00AD7210" w:rsidRDefault="00FE08D6" w:rsidP="00F96210">
            <w:pPr>
              <w:pStyle w:val="Tabletext"/>
              <w:rPr>
                <w:rFonts w:cs="Arial"/>
                <w:szCs w:val="18"/>
              </w:rPr>
            </w:pPr>
          </w:p>
        </w:tc>
      </w:tr>
      <w:tr w:rsidR="00FE08D6" w:rsidRPr="00AD7210" w14:paraId="727674DD"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993" w:type="dxa"/>
            <w:vMerge/>
            <w:tcBorders>
              <w:top w:val="nil"/>
              <w:bottom w:val="single" w:sz="8" w:space="0" w:color="00B050"/>
            </w:tcBorders>
            <w:shd w:val="clear" w:color="auto" w:fill="auto"/>
          </w:tcPr>
          <w:p w14:paraId="2F14D904" w14:textId="77777777" w:rsidR="00FE08D6" w:rsidRPr="00AD7210" w:rsidRDefault="00FE08D6" w:rsidP="00F96210">
            <w:pPr>
              <w:pStyle w:val="Tabletext"/>
              <w:rPr>
                <w:rFonts w:cs="Arial"/>
                <w:bCs/>
                <w:szCs w:val="18"/>
              </w:rPr>
            </w:pPr>
          </w:p>
        </w:tc>
        <w:tc>
          <w:tcPr>
            <w:tcW w:w="1842" w:type="dxa"/>
            <w:vMerge/>
            <w:tcBorders>
              <w:top w:val="nil"/>
              <w:bottom w:val="single" w:sz="8" w:space="0" w:color="00B050"/>
            </w:tcBorders>
            <w:shd w:val="clear" w:color="auto" w:fill="auto"/>
          </w:tcPr>
          <w:p w14:paraId="4DD647D8" w14:textId="77777777" w:rsidR="00FE08D6" w:rsidRPr="00AD7210" w:rsidRDefault="00FE08D6" w:rsidP="00F96210">
            <w:pPr>
              <w:pStyle w:val="Tabletext"/>
              <w:rPr>
                <w:rFonts w:cs="Arial"/>
                <w:szCs w:val="18"/>
              </w:rPr>
            </w:pPr>
          </w:p>
        </w:tc>
        <w:tc>
          <w:tcPr>
            <w:tcW w:w="2395" w:type="dxa"/>
            <w:tcBorders>
              <w:top w:val="single" w:sz="4" w:space="0" w:color="D9D9D9" w:themeColor="background1" w:themeShade="D9"/>
              <w:bottom w:val="single" w:sz="8" w:space="0" w:color="00B050"/>
            </w:tcBorders>
            <w:shd w:val="clear" w:color="auto" w:fill="auto"/>
          </w:tcPr>
          <w:p w14:paraId="308EF7B2" w14:textId="088B20B9" w:rsidR="00FE08D6" w:rsidRPr="00AD7210" w:rsidRDefault="00E67CA3" w:rsidP="00F96210">
            <w:pPr>
              <w:pStyle w:val="Tabletext"/>
              <w:spacing w:after="80"/>
              <w:rPr>
                <w:rFonts w:cs="Arial"/>
                <w:szCs w:val="18"/>
              </w:rPr>
            </w:pPr>
            <w:r>
              <w:rPr>
                <w:rFonts w:cs="Arial"/>
                <w:szCs w:val="18"/>
              </w:rPr>
              <w:t>Other and n</w:t>
            </w:r>
            <w:r w:rsidRPr="00AD7210">
              <w:rPr>
                <w:rFonts w:cs="Arial"/>
                <w:szCs w:val="18"/>
              </w:rPr>
              <w:t xml:space="preserve">ot </w:t>
            </w:r>
            <w:r w:rsidR="00FE08D6" w:rsidRPr="00AD7210">
              <w:rPr>
                <w:rFonts w:cs="Arial"/>
                <w:szCs w:val="18"/>
              </w:rPr>
              <w:t>stated</w:t>
            </w:r>
          </w:p>
        </w:tc>
        <w:tc>
          <w:tcPr>
            <w:tcW w:w="1939" w:type="dxa"/>
            <w:vMerge/>
            <w:tcBorders>
              <w:top w:val="nil"/>
              <w:bottom w:val="single" w:sz="8" w:space="0" w:color="00B050"/>
            </w:tcBorders>
            <w:shd w:val="clear" w:color="auto" w:fill="auto"/>
          </w:tcPr>
          <w:p w14:paraId="77C1336A" w14:textId="77777777" w:rsidR="00FE08D6" w:rsidRPr="00AD7210" w:rsidRDefault="00FE08D6" w:rsidP="00F96210">
            <w:pPr>
              <w:pStyle w:val="Tabletext"/>
              <w:rPr>
                <w:rFonts w:cs="Arial"/>
                <w:szCs w:val="18"/>
              </w:rPr>
            </w:pPr>
          </w:p>
        </w:tc>
        <w:tc>
          <w:tcPr>
            <w:tcW w:w="1903" w:type="dxa"/>
            <w:vMerge/>
            <w:tcBorders>
              <w:top w:val="nil"/>
              <w:bottom w:val="single" w:sz="8" w:space="0" w:color="00B050"/>
            </w:tcBorders>
            <w:shd w:val="clear" w:color="auto" w:fill="auto"/>
          </w:tcPr>
          <w:p w14:paraId="49DE5BD9" w14:textId="77777777" w:rsidR="00FE08D6" w:rsidRPr="00AD7210" w:rsidRDefault="00FE08D6" w:rsidP="00F96210">
            <w:pPr>
              <w:pStyle w:val="Tabletext"/>
              <w:rPr>
                <w:rFonts w:cs="Arial"/>
                <w:szCs w:val="18"/>
              </w:rPr>
            </w:pPr>
          </w:p>
        </w:tc>
      </w:tr>
      <w:tr w:rsidR="00FE08D6" w:rsidRPr="00AD7210" w14:paraId="4993932B" w14:textId="77777777" w:rsidTr="00F96210">
        <w:tc>
          <w:tcPr>
            <w:tcW w:w="993" w:type="dxa"/>
            <w:tcBorders>
              <w:top w:val="nil"/>
              <w:left w:val="nil"/>
              <w:bottom w:val="nil"/>
              <w:right w:val="nil"/>
            </w:tcBorders>
          </w:tcPr>
          <w:p w14:paraId="456E24BE" w14:textId="77777777" w:rsidR="00FE08D6" w:rsidRPr="00AD7210" w:rsidRDefault="00FE08D6" w:rsidP="00F96210">
            <w:pPr>
              <w:pStyle w:val="tabletext-bold"/>
              <w:rPr>
                <w:rFonts w:cs="Arial"/>
                <w:szCs w:val="18"/>
              </w:rPr>
            </w:pPr>
          </w:p>
        </w:tc>
        <w:tc>
          <w:tcPr>
            <w:tcW w:w="8079" w:type="dxa"/>
            <w:gridSpan w:val="4"/>
            <w:tcBorders>
              <w:top w:val="nil"/>
              <w:left w:val="nil"/>
              <w:bottom w:val="nil"/>
              <w:right w:val="nil"/>
            </w:tcBorders>
          </w:tcPr>
          <w:p w14:paraId="2D845A93" w14:textId="77777777" w:rsidR="00FE08D6" w:rsidRPr="00AD7210" w:rsidRDefault="00FE08D6" w:rsidP="00F96210">
            <w:pPr>
              <w:pStyle w:val="Tabletext"/>
              <w:spacing w:after="40"/>
              <w:rPr>
                <w:rFonts w:cs="Arial"/>
                <w:szCs w:val="18"/>
              </w:rPr>
            </w:pPr>
          </w:p>
        </w:tc>
      </w:tr>
    </w:tbl>
    <w:p w14:paraId="316384AA" w14:textId="77777777" w:rsidR="00FE08D6" w:rsidRPr="00AD7210" w:rsidRDefault="00FE08D6" w:rsidP="00FE08D6">
      <w:pPr>
        <w:pStyle w:val="H2Headings"/>
        <w:rPr>
          <w:rFonts w:cs="Arial"/>
          <w:sz w:val="18"/>
          <w:szCs w:val="18"/>
          <w:lang w:val="en-US"/>
        </w:rPr>
      </w:pPr>
      <w:bookmarkStart w:id="138" w:name="_Toc183599509"/>
      <w:r w:rsidRPr="00AD7210">
        <w:rPr>
          <w:rFonts w:cs="Arial"/>
          <w:sz w:val="18"/>
          <w:szCs w:val="18"/>
          <w:lang w:val="en-US"/>
        </w:rPr>
        <w:lastRenderedPageBreak/>
        <w:t>Group</w:t>
      </w:r>
      <w:bookmarkEnd w:id="138"/>
    </w:p>
    <w:p w14:paraId="51E53B9C"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077"/>
        <w:gridCol w:w="2041"/>
        <w:gridCol w:w="1984"/>
        <w:gridCol w:w="1985"/>
        <w:gridCol w:w="1985"/>
      </w:tblGrid>
      <w:tr w:rsidR="00FE08D6" w:rsidRPr="00AD7210" w14:paraId="5247C89E" w14:textId="77777777" w:rsidTr="00F96210">
        <w:tc>
          <w:tcPr>
            <w:tcW w:w="3118" w:type="dxa"/>
            <w:gridSpan w:val="2"/>
            <w:shd w:val="clear" w:color="auto" w:fill="F2F2F2" w:themeFill="background1" w:themeFillShade="F2"/>
          </w:tcPr>
          <w:p w14:paraId="622C9EF2"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4" w:type="dxa"/>
            <w:gridSpan w:val="3"/>
            <w:shd w:val="clear" w:color="auto" w:fill="F2F2F2" w:themeFill="background1" w:themeFillShade="F2"/>
          </w:tcPr>
          <w:p w14:paraId="64DA8A7F"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2F000926"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2F6BB692"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14C743FF" w14:textId="77777777" w:rsidTr="00F96210">
        <w:tc>
          <w:tcPr>
            <w:tcW w:w="3118" w:type="dxa"/>
            <w:gridSpan w:val="2"/>
            <w:shd w:val="clear" w:color="auto" w:fill="auto"/>
          </w:tcPr>
          <w:p w14:paraId="26E83D7A" w14:textId="77777777" w:rsidR="00FE08D6" w:rsidRPr="00AD7210" w:rsidRDefault="00FE08D6" w:rsidP="00F96210">
            <w:pPr>
              <w:pStyle w:val="tabletext-bold"/>
              <w:rPr>
                <w:rFonts w:cs="Arial"/>
                <w:szCs w:val="18"/>
              </w:rPr>
            </w:pPr>
          </w:p>
        </w:tc>
        <w:tc>
          <w:tcPr>
            <w:tcW w:w="5954" w:type="dxa"/>
            <w:gridSpan w:val="3"/>
            <w:shd w:val="clear" w:color="auto" w:fill="auto"/>
          </w:tcPr>
          <w:p w14:paraId="368B3043" w14:textId="77777777" w:rsidR="00FE08D6" w:rsidRPr="00AD7210" w:rsidRDefault="00FE08D6" w:rsidP="00F96210">
            <w:pPr>
              <w:pStyle w:val="Tabletext"/>
              <w:rPr>
                <w:rFonts w:cs="Arial"/>
                <w:szCs w:val="18"/>
                <w:lang w:val="en-US" w:eastAsia="en-US"/>
              </w:rPr>
            </w:pPr>
          </w:p>
        </w:tc>
      </w:tr>
      <w:tr w:rsidR="00FE08D6" w:rsidRPr="00AD7210" w14:paraId="7864429B"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3B885651" w14:textId="77777777" w:rsidR="00FE08D6" w:rsidRPr="00AD7210" w:rsidRDefault="00FE08D6" w:rsidP="00F96210">
            <w:pPr>
              <w:pStyle w:val="tablehead1-white"/>
              <w:rPr>
                <w:rFonts w:cs="Arial"/>
                <w:sz w:val="18"/>
                <w:szCs w:val="18"/>
              </w:rPr>
            </w:pPr>
            <w:r w:rsidRPr="00AD7210">
              <w:rPr>
                <w:rFonts w:cs="Arial"/>
                <w:sz w:val="18"/>
                <w:szCs w:val="18"/>
              </w:rPr>
              <w:t xml:space="preserve">National Student Outcomes Survey (Student attributes) </w:t>
            </w:r>
          </w:p>
        </w:tc>
      </w:tr>
      <w:tr w:rsidR="00FE08D6" w:rsidRPr="00AD7210" w14:paraId="7609A105" w14:textId="77777777" w:rsidTr="00700403">
        <w:tblPrEx>
          <w:tblBorders>
            <w:top w:val="single" w:sz="12" w:space="0" w:color="000000"/>
            <w:bottom w:val="single" w:sz="12" w:space="0" w:color="000000"/>
          </w:tblBorders>
          <w:tblLook w:val="01E0" w:firstRow="1" w:lastRow="1" w:firstColumn="1" w:lastColumn="1" w:noHBand="0" w:noVBand="0"/>
        </w:tblPrEx>
        <w:tc>
          <w:tcPr>
            <w:tcW w:w="1077" w:type="dxa"/>
            <w:tcBorders>
              <w:top w:val="nil"/>
              <w:bottom w:val="single" w:sz="8" w:space="0" w:color="00B050"/>
            </w:tcBorders>
            <w:shd w:val="clear" w:color="auto" w:fill="auto"/>
          </w:tcPr>
          <w:p w14:paraId="395C24B4"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2041" w:type="dxa"/>
            <w:tcBorders>
              <w:top w:val="nil"/>
              <w:bottom w:val="single" w:sz="8" w:space="0" w:color="00B050"/>
            </w:tcBorders>
            <w:shd w:val="clear" w:color="auto" w:fill="auto"/>
          </w:tcPr>
          <w:p w14:paraId="1EF8D28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984" w:type="dxa"/>
            <w:tcBorders>
              <w:top w:val="nil"/>
              <w:bottom w:val="single" w:sz="8" w:space="0" w:color="00B050"/>
            </w:tcBorders>
            <w:shd w:val="clear" w:color="auto" w:fill="auto"/>
          </w:tcPr>
          <w:p w14:paraId="4AB237C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985" w:type="dxa"/>
            <w:tcBorders>
              <w:top w:val="nil"/>
              <w:bottom w:val="single" w:sz="8" w:space="0" w:color="00B050"/>
            </w:tcBorders>
            <w:shd w:val="clear" w:color="auto" w:fill="auto"/>
          </w:tcPr>
          <w:p w14:paraId="32137F60"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985" w:type="dxa"/>
            <w:tcBorders>
              <w:top w:val="nil"/>
              <w:bottom w:val="single" w:sz="8" w:space="0" w:color="00B050"/>
            </w:tcBorders>
            <w:shd w:val="clear" w:color="auto" w:fill="auto"/>
          </w:tcPr>
          <w:p w14:paraId="310A5FC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1624DC15" w14:textId="77777777" w:rsidTr="00700403">
        <w:tblPrEx>
          <w:tblBorders>
            <w:top w:val="single" w:sz="12" w:space="0" w:color="000000"/>
            <w:bottom w:val="single" w:sz="12" w:space="0" w:color="000000"/>
          </w:tblBorders>
          <w:tblLook w:val="01E0" w:firstRow="1" w:lastRow="1" w:firstColumn="1" w:lastColumn="1" w:noHBand="0" w:noVBand="0"/>
        </w:tblPrEx>
        <w:tc>
          <w:tcPr>
            <w:tcW w:w="1077" w:type="dxa"/>
            <w:vMerge w:val="restart"/>
            <w:tcBorders>
              <w:top w:val="single" w:sz="8" w:space="0" w:color="00B050"/>
              <w:bottom w:val="single" w:sz="8" w:space="0" w:color="00B050"/>
            </w:tcBorders>
            <w:shd w:val="clear" w:color="auto" w:fill="auto"/>
          </w:tcPr>
          <w:p w14:paraId="6A733872" w14:textId="77777777" w:rsidR="00FE08D6" w:rsidRPr="00AD7210" w:rsidRDefault="00FE08D6" w:rsidP="00F96210">
            <w:pPr>
              <w:pStyle w:val="tabletext-bold"/>
              <w:rPr>
                <w:rFonts w:cs="Arial"/>
                <w:szCs w:val="18"/>
              </w:rPr>
            </w:pPr>
            <w:r w:rsidRPr="00AD7210">
              <w:rPr>
                <w:rFonts w:cs="Arial"/>
                <w:szCs w:val="18"/>
              </w:rPr>
              <w:t>Group</w:t>
            </w:r>
          </w:p>
        </w:tc>
        <w:tc>
          <w:tcPr>
            <w:tcW w:w="2041" w:type="dxa"/>
            <w:vMerge w:val="restart"/>
            <w:tcBorders>
              <w:top w:val="single" w:sz="8" w:space="0" w:color="00B050"/>
              <w:bottom w:val="single" w:sz="8" w:space="0" w:color="00B050"/>
            </w:tcBorders>
            <w:shd w:val="clear" w:color="auto" w:fill="auto"/>
          </w:tcPr>
          <w:p w14:paraId="61496286" w14:textId="77777777" w:rsidR="00FE08D6" w:rsidRPr="00110029" w:rsidRDefault="00FE08D6" w:rsidP="00F96210">
            <w:pPr>
              <w:pStyle w:val="Tabletext"/>
              <w:rPr>
                <w:rFonts w:cs="Arial"/>
                <w:szCs w:val="18"/>
              </w:rPr>
            </w:pPr>
            <w:r w:rsidRPr="00110029">
              <w:rPr>
                <w:szCs w:val="18"/>
              </w:rPr>
              <w:t>Student type used for reporting</w:t>
            </w:r>
            <w:r w:rsidRPr="00110029">
              <w:rPr>
                <w:rFonts w:cs="Arial"/>
                <w:szCs w:val="18"/>
              </w:rPr>
              <w:t>.</w:t>
            </w:r>
          </w:p>
        </w:tc>
        <w:tc>
          <w:tcPr>
            <w:tcW w:w="1984" w:type="dxa"/>
            <w:tcBorders>
              <w:top w:val="single" w:sz="8" w:space="0" w:color="00B050"/>
              <w:bottom w:val="single" w:sz="8" w:space="0" w:color="D9D9D9" w:themeColor="background1" w:themeShade="D9"/>
            </w:tcBorders>
            <w:shd w:val="clear" w:color="auto" w:fill="auto"/>
          </w:tcPr>
          <w:p w14:paraId="5755AB36" w14:textId="58FF48F3" w:rsidR="00FE08D6" w:rsidRPr="00AD7210" w:rsidRDefault="00FE08D6" w:rsidP="00F96210">
            <w:pPr>
              <w:pStyle w:val="Tabletext"/>
              <w:rPr>
                <w:rFonts w:cs="Arial"/>
                <w:szCs w:val="18"/>
              </w:rPr>
            </w:pPr>
            <w:r w:rsidRPr="00110029">
              <w:rPr>
                <w:rFonts w:cs="Arial"/>
                <w:szCs w:val="18"/>
              </w:rPr>
              <w:t>Qualification completer</w:t>
            </w:r>
            <w:r w:rsidR="00F5376A">
              <w:rPr>
                <w:rFonts w:cs="Arial"/>
                <w:szCs w:val="18"/>
              </w:rPr>
              <w:t>s</w:t>
            </w:r>
          </w:p>
        </w:tc>
        <w:tc>
          <w:tcPr>
            <w:tcW w:w="1985" w:type="dxa"/>
            <w:vMerge w:val="restart"/>
            <w:tcBorders>
              <w:top w:val="single" w:sz="8" w:space="0" w:color="00B050"/>
              <w:bottom w:val="single" w:sz="8" w:space="0" w:color="00B050"/>
            </w:tcBorders>
            <w:shd w:val="clear" w:color="auto" w:fill="auto"/>
          </w:tcPr>
          <w:p w14:paraId="0C960C1D" w14:textId="77777777" w:rsidR="00FE08D6" w:rsidRPr="00AD7210" w:rsidRDefault="00FE08D6" w:rsidP="00F96210">
            <w:pPr>
              <w:pStyle w:val="Tabletext"/>
              <w:rPr>
                <w:rFonts w:cs="Arial"/>
                <w:szCs w:val="18"/>
              </w:rPr>
            </w:pPr>
            <w:r w:rsidRPr="00AD7210">
              <w:rPr>
                <w:rFonts w:cs="Arial"/>
                <w:szCs w:val="18"/>
              </w:rPr>
              <w:t>n/a</w:t>
            </w:r>
          </w:p>
        </w:tc>
        <w:tc>
          <w:tcPr>
            <w:tcW w:w="1985" w:type="dxa"/>
            <w:vMerge w:val="restart"/>
            <w:tcBorders>
              <w:top w:val="single" w:sz="8" w:space="0" w:color="00B050"/>
              <w:bottom w:val="single" w:sz="8" w:space="0" w:color="00B050"/>
            </w:tcBorders>
            <w:shd w:val="clear" w:color="auto" w:fill="auto"/>
          </w:tcPr>
          <w:p w14:paraId="735B71AD" w14:textId="77777777" w:rsidR="00FE08D6" w:rsidRPr="00AD7210" w:rsidRDefault="00FE08D6" w:rsidP="00F96210">
            <w:pPr>
              <w:pStyle w:val="Tabletext"/>
              <w:rPr>
                <w:rFonts w:cs="Arial"/>
                <w:szCs w:val="18"/>
              </w:rPr>
            </w:pPr>
            <w:r w:rsidRPr="00AD7210">
              <w:rPr>
                <w:rFonts w:cs="Arial"/>
                <w:szCs w:val="18"/>
              </w:rPr>
              <w:t>National Student Outcomes Survey (Government-funded student and Total VET students)</w:t>
            </w:r>
          </w:p>
        </w:tc>
      </w:tr>
      <w:tr w:rsidR="00FE08D6" w:rsidRPr="00AD7210" w14:paraId="1D5508A4" w14:textId="77777777" w:rsidTr="00700403">
        <w:tblPrEx>
          <w:tblBorders>
            <w:top w:val="single" w:sz="12" w:space="0" w:color="000000"/>
            <w:bottom w:val="single" w:sz="12" w:space="0" w:color="000000"/>
          </w:tblBorders>
          <w:tblLook w:val="01E0" w:firstRow="1" w:lastRow="1" w:firstColumn="1" w:lastColumn="1" w:noHBand="0" w:noVBand="0"/>
        </w:tblPrEx>
        <w:tc>
          <w:tcPr>
            <w:tcW w:w="1077" w:type="dxa"/>
            <w:vMerge/>
            <w:tcBorders>
              <w:top w:val="nil"/>
              <w:bottom w:val="single" w:sz="8" w:space="0" w:color="00B050"/>
            </w:tcBorders>
            <w:shd w:val="clear" w:color="auto" w:fill="auto"/>
          </w:tcPr>
          <w:p w14:paraId="1F1BCA34" w14:textId="77777777" w:rsidR="00FE08D6" w:rsidRPr="00AD7210" w:rsidRDefault="00FE08D6" w:rsidP="00F96210">
            <w:pPr>
              <w:pStyle w:val="Tabletext"/>
              <w:rPr>
                <w:rFonts w:cs="Arial"/>
                <w:bCs/>
                <w:color w:val="FFFFFF" w:themeColor="background1"/>
                <w:szCs w:val="18"/>
              </w:rPr>
            </w:pPr>
          </w:p>
        </w:tc>
        <w:tc>
          <w:tcPr>
            <w:tcW w:w="2041" w:type="dxa"/>
            <w:vMerge/>
            <w:tcBorders>
              <w:top w:val="nil"/>
              <w:bottom w:val="single" w:sz="8" w:space="0" w:color="00B050"/>
            </w:tcBorders>
            <w:shd w:val="clear" w:color="auto" w:fill="auto"/>
          </w:tcPr>
          <w:p w14:paraId="0828E5B1"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24005EA4" w14:textId="366AAB89" w:rsidR="00FE08D6" w:rsidRPr="00AD7210" w:rsidRDefault="00FE08D6" w:rsidP="00F96210">
            <w:pPr>
              <w:pStyle w:val="Tabletext"/>
              <w:rPr>
                <w:rFonts w:cs="Arial"/>
                <w:szCs w:val="18"/>
              </w:rPr>
            </w:pPr>
            <w:r w:rsidRPr="00110029">
              <w:rPr>
                <w:rFonts w:cs="Arial"/>
                <w:szCs w:val="18"/>
              </w:rPr>
              <w:t>Short course completer</w:t>
            </w:r>
            <w:r w:rsidR="00F5376A">
              <w:rPr>
                <w:rFonts w:cs="Arial"/>
                <w:szCs w:val="18"/>
              </w:rPr>
              <w:t>s</w:t>
            </w:r>
          </w:p>
        </w:tc>
        <w:tc>
          <w:tcPr>
            <w:tcW w:w="1985" w:type="dxa"/>
            <w:vMerge/>
            <w:tcBorders>
              <w:top w:val="single" w:sz="8" w:space="0" w:color="00B050"/>
              <w:bottom w:val="single" w:sz="8" w:space="0" w:color="00B050"/>
            </w:tcBorders>
            <w:shd w:val="clear" w:color="auto" w:fill="auto"/>
          </w:tcPr>
          <w:p w14:paraId="3D3B7AEB" w14:textId="77777777" w:rsidR="00FE08D6" w:rsidRPr="00AD7210" w:rsidRDefault="00FE08D6" w:rsidP="00F96210">
            <w:pPr>
              <w:pStyle w:val="Tabletext"/>
              <w:rPr>
                <w:rFonts w:cs="Arial"/>
                <w:szCs w:val="18"/>
              </w:rPr>
            </w:pPr>
          </w:p>
        </w:tc>
        <w:tc>
          <w:tcPr>
            <w:tcW w:w="1985" w:type="dxa"/>
            <w:vMerge/>
            <w:tcBorders>
              <w:top w:val="single" w:sz="8" w:space="0" w:color="00B050"/>
              <w:bottom w:val="single" w:sz="8" w:space="0" w:color="00B050"/>
            </w:tcBorders>
            <w:shd w:val="clear" w:color="auto" w:fill="auto"/>
          </w:tcPr>
          <w:p w14:paraId="2DE74BD5" w14:textId="77777777" w:rsidR="00FE08D6" w:rsidRPr="00AD7210" w:rsidRDefault="00FE08D6" w:rsidP="00F96210">
            <w:pPr>
              <w:pStyle w:val="Tabletext"/>
              <w:rPr>
                <w:rFonts w:cs="Arial"/>
                <w:szCs w:val="18"/>
              </w:rPr>
            </w:pPr>
          </w:p>
        </w:tc>
      </w:tr>
      <w:tr w:rsidR="00FE08D6" w:rsidRPr="00AD7210" w14:paraId="4B6E3AD4" w14:textId="77777777" w:rsidTr="00700403">
        <w:tblPrEx>
          <w:tblBorders>
            <w:top w:val="single" w:sz="12" w:space="0" w:color="000000"/>
            <w:bottom w:val="single" w:sz="12" w:space="0" w:color="000000"/>
          </w:tblBorders>
          <w:tblLook w:val="01E0" w:firstRow="1" w:lastRow="1" w:firstColumn="1" w:lastColumn="1" w:noHBand="0" w:noVBand="0"/>
        </w:tblPrEx>
        <w:tc>
          <w:tcPr>
            <w:tcW w:w="1077" w:type="dxa"/>
            <w:vMerge/>
            <w:tcBorders>
              <w:top w:val="nil"/>
              <w:bottom w:val="single" w:sz="8" w:space="0" w:color="00B050"/>
            </w:tcBorders>
            <w:shd w:val="clear" w:color="auto" w:fill="auto"/>
          </w:tcPr>
          <w:p w14:paraId="62394262" w14:textId="77777777" w:rsidR="00FE08D6" w:rsidRPr="00AD7210" w:rsidRDefault="00FE08D6" w:rsidP="00F96210">
            <w:pPr>
              <w:pStyle w:val="Tabletext"/>
              <w:rPr>
                <w:rFonts w:cs="Arial"/>
                <w:bCs/>
                <w:color w:val="FFFFFF" w:themeColor="background1"/>
                <w:szCs w:val="18"/>
              </w:rPr>
            </w:pPr>
          </w:p>
        </w:tc>
        <w:tc>
          <w:tcPr>
            <w:tcW w:w="2041" w:type="dxa"/>
            <w:vMerge/>
            <w:tcBorders>
              <w:top w:val="nil"/>
              <w:bottom w:val="single" w:sz="8" w:space="0" w:color="00B050"/>
            </w:tcBorders>
            <w:shd w:val="clear" w:color="auto" w:fill="auto"/>
          </w:tcPr>
          <w:p w14:paraId="49B49C64"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30E08CA9" w14:textId="5FCCF3DE" w:rsidR="00FE08D6" w:rsidRPr="00AD7210" w:rsidRDefault="00FE08D6" w:rsidP="00F96210">
            <w:pPr>
              <w:pStyle w:val="Tabletext"/>
              <w:rPr>
                <w:rFonts w:cs="Arial"/>
                <w:szCs w:val="18"/>
              </w:rPr>
            </w:pPr>
            <w:r w:rsidRPr="00110029">
              <w:rPr>
                <w:rFonts w:cs="Arial"/>
                <w:szCs w:val="18"/>
              </w:rPr>
              <w:t>Qualification part-completer</w:t>
            </w:r>
            <w:r w:rsidR="00F5376A">
              <w:rPr>
                <w:rFonts w:cs="Arial"/>
                <w:szCs w:val="18"/>
              </w:rPr>
              <w:t>s</w:t>
            </w:r>
          </w:p>
        </w:tc>
        <w:tc>
          <w:tcPr>
            <w:tcW w:w="1985" w:type="dxa"/>
            <w:vMerge/>
            <w:tcBorders>
              <w:top w:val="single" w:sz="8" w:space="0" w:color="00B050"/>
              <w:bottom w:val="single" w:sz="8" w:space="0" w:color="00B050"/>
            </w:tcBorders>
            <w:shd w:val="clear" w:color="auto" w:fill="auto"/>
          </w:tcPr>
          <w:p w14:paraId="3180EB30" w14:textId="77777777" w:rsidR="00FE08D6" w:rsidRPr="00AD7210" w:rsidRDefault="00FE08D6" w:rsidP="00F96210">
            <w:pPr>
              <w:pStyle w:val="Tabletext"/>
              <w:rPr>
                <w:rFonts w:cs="Arial"/>
                <w:szCs w:val="18"/>
              </w:rPr>
            </w:pPr>
          </w:p>
        </w:tc>
        <w:tc>
          <w:tcPr>
            <w:tcW w:w="1985" w:type="dxa"/>
            <w:vMerge/>
            <w:tcBorders>
              <w:top w:val="single" w:sz="8" w:space="0" w:color="00B050"/>
              <w:bottom w:val="single" w:sz="8" w:space="0" w:color="00B050"/>
            </w:tcBorders>
            <w:shd w:val="clear" w:color="auto" w:fill="auto"/>
          </w:tcPr>
          <w:p w14:paraId="39CB6854" w14:textId="77777777" w:rsidR="00FE08D6" w:rsidRPr="00AD7210" w:rsidRDefault="00FE08D6" w:rsidP="00F96210">
            <w:pPr>
              <w:pStyle w:val="Tabletext"/>
              <w:rPr>
                <w:rFonts w:cs="Arial"/>
                <w:szCs w:val="18"/>
              </w:rPr>
            </w:pPr>
          </w:p>
        </w:tc>
      </w:tr>
      <w:tr w:rsidR="00FE08D6" w:rsidRPr="00AD7210" w14:paraId="2E9AA81F" w14:textId="77777777" w:rsidTr="00700403">
        <w:tblPrEx>
          <w:tblBorders>
            <w:top w:val="single" w:sz="12" w:space="0" w:color="000000"/>
            <w:bottom w:val="single" w:sz="12" w:space="0" w:color="000000"/>
          </w:tblBorders>
          <w:tblLook w:val="01E0" w:firstRow="1" w:lastRow="1" w:firstColumn="1" w:lastColumn="1" w:noHBand="0" w:noVBand="0"/>
        </w:tblPrEx>
        <w:tc>
          <w:tcPr>
            <w:tcW w:w="1077" w:type="dxa"/>
            <w:vMerge/>
            <w:tcBorders>
              <w:top w:val="nil"/>
              <w:bottom w:val="single" w:sz="8" w:space="0" w:color="00B050"/>
            </w:tcBorders>
            <w:shd w:val="clear" w:color="auto" w:fill="auto"/>
          </w:tcPr>
          <w:p w14:paraId="5ED3A876" w14:textId="77777777" w:rsidR="00FE08D6" w:rsidRPr="00AD7210" w:rsidRDefault="00FE08D6" w:rsidP="00F96210">
            <w:pPr>
              <w:pStyle w:val="Tabletext"/>
              <w:rPr>
                <w:rFonts w:cs="Arial"/>
                <w:bCs/>
                <w:color w:val="FFFFFF" w:themeColor="background1"/>
                <w:szCs w:val="18"/>
              </w:rPr>
            </w:pPr>
          </w:p>
        </w:tc>
        <w:tc>
          <w:tcPr>
            <w:tcW w:w="2041" w:type="dxa"/>
            <w:vMerge/>
            <w:tcBorders>
              <w:top w:val="nil"/>
              <w:bottom w:val="single" w:sz="8" w:space="0" w:color="00B050"/>
            </w:tcBorders>
            <w:shd w:val="clear" w:color="auto" w:fill="auto"/>
          </w:tcPr>
          <w:p w14:paraId="78F2A1B6"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0F32C412" w14:textId="329D4BE1" w:rsidR="00FE08D6" w:rsidRPr="00AD7210" w:rsidRDefault="00FE08D6" w:rsidP="00F96210">
            <w:pPr>
              <w:pStyle w:val="Tabletext"/>
              <w:rPr>
                <w:rFonts w:cs="Arial"/>
                <w:szCs w:val="18"/>
              </w:rPr>
            </w:pPr>
            <w:r w:rsidRPr="00110029">
              <w:rPr>
                <w:rFonts w:cs="Arial"/>
                <w:szCs w:val="18"/>
              </w:rPr>
              <w:t>Short course part-completer</w:t>
            </w:r>
            <w:r w:rsidR="00F5376A">
              <w:rPr>
                <w:rFonts w:cs="Arial"/>
                <w:szCs w:val="18"/>
              </w:rPr>
              <w:t>s</w:t>
            </w:r>
          </w:p>
        </w:tc>
        <w:tc>
          <w:tcPr>
            <w:tcW w:w="1985" w:type="dxa"/>
            <w:vMerge/>
            <w:tcBorders>
              <w:top w:val="single" w:sz="8" w:space="0" w:color="00B050"/>
              <w:bottom w:val="single" w:sz="8" w:space="0" w:color="00B050"/>
            </w:tcBorders>
            <w:shd w:val="clear" w:color="auto" w:fill="auto"/>
          </w:tcPr>
          <w:p w14:paraId="2998B13F" w14:textId="77777777" w:rsidR="00FE08D6" w:rsidRPr="00AD7210" w:rsidRDefault="00FE08D6" w:rsidP="00F96210">
            <w:pPr>
              <w:pStyle w:val="Tabletext"/>
              <w:rPr>
                <w:rFonts w:cs="Arial"/>
                <w:szCs w:val="18"/>
              </w:rPr>
            </w:pPr>
          </w:p>
        </w:tc>
        <w:tc>
          <w:tcPr>
            <w:tcW w:w="1985" w:type="dxa"/>
            <w:vMerge/>
            <w:tcBorders>
              <w:top w:val="single" w:sz="8" w:space="0" w:color="00B050"/>
              <w:bottom w:val="single" w:sz="8" w:space="0" w:color="00B050"/>
            </w:tcBorders>
            <w:shd w:val="clear" w:color="auto" w:fill="auto"/>
          </w:tcPr>
          <w:p w14:paraId="61D47508" w14:textId="77777777" w:rsidR="00FE08D6" w:rsidRPr="00AD7210" w:rsidRDefault="00FE08D6" w:rsidP="00F96210">
            <w:pPr>
              <w:pStyle w:val="Tabletext"/>
              <w:rPr>
                <w:rFonts w:cs="Arial"/>
                <w:szCs w:val="18"/>
              </w:rPr>
            </w:pPr>
          </w:p>
        </w:tc>
      </w:tr>
      <w:tr w:rsidR="00FE08D6" w:rsidRPr="00AD7210" w14:paraId="6425968B" w14:textId="77777777" w:rsidTr="00700403">
        <w:tblPrEx>
          <w:tblBorders>
            <w:top w:val="single" w:sz="12" w:space="0" w:color="000000"/>
            <w:bottom w:val="single" w:sz="12" w:space="0" w:color="000000"/>
          </w:tblBorders>
          <w:tblLook w:val="01E0" w:firstRow="1" w:lastRow="1" w:firstColumn="1" w:lastColumn="1" w:noHBand="0" w:noVBand="0"/>
        </w:tblPrEx>
        <w:tc>
          <w:tcPr>
            <w:tcW w:w="1077" w:type="dxa"/>
            <w:vMerge/>
            <w:tcBorders>
              <w:top w:val="nil"/>
              <w:bottom w:val="single" w:sz="8" w:space="0" w:color="00B050"/>
            </w:tcBorders>
            <w:shd w:val="clear" w:color="auto" w:fill="auto"/>
          </w:tcPr>
          <w:p w14:paraId="7E307C88" w14:textId="77777777" w:rsidR="00FE08D6" w:rsidRPr="00AD7210" w:rsidRDefault="00FE08D6" w:rsidP="00F96210">
            <w:pPr>
              <w:pStyle w:val="Tabletext"/>
              <w:rPr>
                <w:rFonts w:cs="Arial"/>
                <w:bCs/>
                <w:color w:val="FFFFFF" w:themeColor="background1"/>
                <w:szCs w:val="18"/>
              </w:rPr>
            </w:pPr>
          </w:p>
        </w:tc>
        <w:tc>
          <w:tcPr>
            <w:tcW w:w="2041" w:type="dxa"/>
            <w:vMerge/>
            <w:tcBorders>
              <w:top w:val="nil"/>
              <w:bottom w:val="single" w:sz="8" w:space="0" w:color="00B050"/>
            </w:tcBorders>
            <w:shd w:val="clear" w:color="auto" w:fill="auto"/>
          </w:tcPr>
          <w:p w14:paraId="2526745B"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00B050"/>
            </w:tcBorders>
            <w:shd w:val="clear" w:color="auto" w:fill="auto"/>
          </w:tcPr>
          <w:p w14:paraId="4F4A7FC7" w14:textId="316C5E44" w:rsidR="00FE08D6" w:rsidRPr="00AD7210" w:rsidRDefault="00FE08D6" w:rsidP="00F96210">
            <w:pPr>
              <w:pStyle w:val="Tabletext"/>
              <w:rPr>
                <w:rFonts w:cs="Arial"/>
                <w:szCs w:val="18"/>
              </w:rPr>
            </w:pPr>
            <w:r w:rsidRPr="00110029">
              <w:rPr>
                <w:rFonts w:cs="Arial"/>
                <w:szCs w:val="18"/>
              </w:rPr>
              <w:t>Subject(s) only completer</w:t>
            </w:r>
            <w:r w:rsidR="00F5376A">
              <w:rPr>
                <w:rFonts w:cs="Arial"/>
                <w:szCs w:val="18"/>
              </w:rPr>
              <w:t>s</w:t>
            </w:r>
          </w:p>
        </w:tc>
        <w:tc>
          <w:tcPr>
            <w:tcW w:w="1985" w:type="dxa"/>
            <w:vMerge/>
            <w:tcBorders>
              <w:top w:val="single" w:sz="8" w:space="0" w:color="00B050"/>
              <w:bottom w:val="single" w:sz="8" w:space="0" w:color="00B050"/>
            </w:tcBorders>
            <w:shd w:val="clear" w:color="auto" w:fill="auto"/>
          </w:tcPr>
          <w:p w14:paraId="7814E263" w14:textId="77777777" w:rsidR="00FE08D6" w:rsidRPr="00AD7210" w:rsidRDefault="00FE08D6" w:rsidP="00F96210">
            <w:pPr>
              <w:pStyle w:val="Tabletext"/>
              <w:rPr>
                <w:rFonts w:cs="Arial"/>
                <w:szCs w:val="18"/>
              </w:rPr>
            </w:pPr>
          </w:p>
        </w:tc>
        <w:tc>
          <w:tcPr>
            <w:tcW w:w="1985" w:type="dxa"/>
            <w:vMerge/>
            <w:tcBorders>
              <w:top w:val="single" w:sz="8" w:space="0" w:color="00B050"/>
              <w:bottom w:val="single" w:sz="8" w:space="0" w:color="00B050"/>
            </w:tcBorders>
            <w:shd w:val="clear" w:color="auto" w:fill="auto"/>
          </w:tcPr>
          <w:p w14:paraId="543DDBC9" w14:textId="77777777" w:rsidR="00FE08D6" w:rsidRPr="00AD7210" w:rsidRDefault="00FE08D6" w:rsidP="00F96210">
            <w:pPr>
              <w:pStyle w:val="Tabletext"/>
              <w:rPr>
                <w:rFonts w:cs="Arial"/>
                <w:szCs w:val="18"/>
              </w:rPr>
            </w:pPr>
          </w:p>
        </w:tc>
      </w:tr>
      <w:tr w:rsidR="00FE08D6" w:rsidRPr="00AD7210" w14:paraId="1946A1A2" w14:textId="77777777" w:rsidTr="00700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1077" w:type="dxa"/>
            <w:tcBorders>
              <w:top w:val="nil"/>
              <w:left w:val="nil"/>
              <w:bottom w:val="nil"/>
              <w:right w:val="nil"/>
            </w:tcBorders>
            <w:shd w:val="clear" w:color="auto" w:fill="auto"/>
          </w:tcPr>
          <w:p w14:paraId="110D3B40" w14:textId="5EC25ED2" w:rsidR="00FE08D6" w:rsidRPr="00AD7210" w:rsidRDefault="001763C2" w:rsidP="00F96210">
            <w:pPr>
              <w:pStyle w:val="tabletext-bold"/>
              <w:rPr>
                <w:rFonts w:cs="Arial"/>
                <w:szCs w:val="18"/>
              </w:rPr>
            </w:pPr>
            <w:r>
              <w:rPr>
                <w:rFonts w:cs="Arial"/>
                <w:szCs w:val="18"/>
              </w:rPr>
              <w:t xml:space="preserve">Note: </w:t>
            </w:r>
          </w:p>
        </w:tc>
        <w:tc>
          <w:tcPr>
            <w:tcW w:w="7995" w:type="dxa"/>
            <w:gridSpan w:val="4"/>
            <w:tcBorders>
              <w:top w:val="nil"/>
              <w:left w:val="nil"/>
              <w:bottom w:val="nil"/>
              <w:right w:val="nil"/>
            </w:tcBorders>
            <w:shd w:val="clear" w:color="auto" w:fill="auto"/>
          </w:tcPr>
          <w:p w14:paraId="20101EF2" w14:textId="24337EB0" w:rsidR="0067029C" w:rsidRDefault="0067029C" w:rsidP="00F96210">
            <w:pPr>
              <w:pStyle w:val="Tabletext"/>
              <w:rPr>
                <w:rFonts w:cs="Arial"/>
                <w:szCs w:val="18"/>
              </w:rPr>
            </w:pPr>
            <w:r w:rsidRPr="0067029C">
              <w:rPr>
                <w:rFonts w:cs="Arial"/>
                <w:szCs w:val="18"/>
              </w:rPr>
              <w:t xml:space="preserve">Data </w:t>
            </w:r>
            <w:r w:rsidR="008F78FC">
              <w:rPr>
                <w:rFonts w:cs="Arial"/>
                <w:szCs w:val="18"/>
              </w:rPr>
              <w:t>should be</w:t>
            </w:r>
            <w:r w:rsidRPr="0067029C">
              <w:rPr>
                <w:rFonts w:cs="Arial"/>
                <w:szCs w:val="18"/>
              </w:rPr>
              <w:t xml:space="preserve"> analysed separately</w:t>
            </w:r>
            <w:r w:rsidR="008F78FC">
              <w:rPr>
                <w:rFonts w:cs="Arial"/>
                <w:szCs w:val="18"/>
              </w:rPr>
              <w:t xml:space="preserve"> for each student group via this </w:t>
            </w:r>
            <w:r w:rsidRPr="0067029C">
              <w:rPr>
                <w:rFonts w:cs="Arial"/>
                <w:szCs w:val="18"/>
              </w:rPr>
              <w:t xml:space="preserve">‘group’ </w:t>
            </w:r>
            <w:r w:rsidR="008F78FC">
              <w:rPr>
                <w:rFonts w:cs="Arial"/>
                <w:szCs w:val="18"/>
              </w:rPr>
              <w:t>variable</w:t>
            </w:r>
            <w:r w:rsidRPr="0067029C">
              <w:rPr>
                <w:rFonts w:cs="Arial"/>
                <w:szCs w:val="18"/>
              </w:rPr>
              <w:t>.</w:t>
            </w:r>
          </w:p>
          <w:p w14:paraId="1522546B" w14:textId="6C4BDCA9" w:rsidR="00FE08D6" w:rsidRDefault="00B26A1F" w:rsidP="00F96210">
            <w:pPr>
              <w:pStyle w:val="Tabletext"/>
              <w:rPr>
                <w:rFonts w:cs="Arial"/>
                <w:szCs w:val="18"/>
              </w:rPr>
            </w:pPr>
            <w:r w:rsidRPr="00B26A1F">
              <w:rPr>
                <w:rFonts w:cs="Arial"/>
                <w:szCs w:val="18"/>
              </w:rPr>
              <w:t xml:space="preserve">Since 2019, the </w:t>
            </w:r>
            <w:r w:rsidR="008F78FC">
              <w:rPr>
                <w:rFonts w:cs="Arial"/>
                <w:szCs w:val="18"/>
              </w:rPr>
              <w:t xml:space="preserve">National </w:t>
            </w:r>
            <w:r w:rsidRPr="00B26A1F">
              <w:rPr>
                <w:rFonts w:cs="Arial"/>
                <w:szCs w:val="18"/>
              </w:rPr>
              <w:t xml:space="preserve">Student Outcomes Survey has collected data on students who completed nationally recognised VET delivered by RTOs. The revised survey scope has been applied to qualification completers in </w:t>
            </w:r>
            <w:r w:rsidR="005A4D85">
              <w:rPr>
                <w:rFonts w:cs="Arial"/>
                <w:szCs w:val="18"/>
              </w:rPr>
              <w:t>prior years</w:t>
            </w:r>
            <w:r>
              <w:rPr>
                <w:rFonts w:cs="Arial"/>
                <w:szCs w:val="18"/>
              </w:rPr>
              <w:t>.</w:t>
            </w:r>
          </w:p>
          <w:p w14:paraId="5B42FBEB" w14:textId="68B8A879" w:rsidR="00516610" w:rsidRPr="00AD7210" w:rsidRDefault="00516610" w:rsidP="00516610">
            <w:pPr>
              <w:pStyle w:val="Tabletext"/>
              <w:rPr>
                <w:rFonts w:cs="Arial"/>
                <w:szCs w:val="18"/>
              </w:rPr>
            </w:pPr>
            <w:r w:rsidRPr="00516610">
              <w:rPr>
                <w:rFonts w:cs="Arial"/>
                <w:szCs w:val="18"/>
              </w:rPr>
              <w:t>Due to significant changes in the way student groups are reported from the 2020 survey, time-series</w:t>
            </w:r>
            <w:r>
              <w:rPr>
                <w:rFonts w:cs="Arial"/>
                <w:szCs w:val="18"/>
              </w:rPr>
              <w:t xml:space="preserve"> </w:t>
            </w:r>
            <w:r w:rsidRPr="00516610">
              <w:rPr>
                <w:rFonts w:cs="Arial"/>
                <w:szCs w:val="18"/>
              </w:rPr>
              <w:t xml:space="preserve">information prior to 2020 is not available for </w:t>
            </w:r>
            <w:r>
              <w:rPr>
                <w:rFonts w:cs="Arial"/>
                <w:szCs w:val="18"/>
              </w:rPr>
              <w:t>some student groups.</w:t>
            </w:r>
          </w:p>
          <w:p w14:paraId="6DCE2AA3" w14:textId="27AF6489" w:rsidR="00516610" w:rsidRPr="00AD7210" w:rsidRDefault="00516610" w:rsidP="00516610">
            <w:pPr>
              <w:pStyle w:val="Tabletext"/>
              <w:rPr>
                <w:rFonts w:cs="Arial"/>
                <w:szCs w:val="18"/>
              </w:rPr>
            </w:pPr>
          </w:p>
        </w:tc>
      </w:tr>
    </w:tbl>
    <w:p w14:paraId="45B3856A" w14:textId="77777777" w:rsidR="00FE08D6" w:rsidRPr="00AD7210" w:rsidRDefault="00FE08D6" w:rsidP="00FE08D6">
      <w:pPr>
        <w:pStyle w:val="H2Headings"/>
        <w:rPr>
          <w:rFonts w:cs="Arial"/>
          <w:sz w:val="18"/>
          <w:szCs w:val="18"/>
          <w:lang w:val="en-US"/>
        </w:rPr>
      </w:pPr>
      <w:bookmarkStart w:id="139" w:name="_Toc183599510"/>
      <w:r w:rsidRPr="00AD7210">
        <w:rPr>
          <w:rFonts w:cs="Arial"/>
          <w:sz w:val="18"/>
          <w:szCs w:val="18"/>
          <w:lang w:val="en-US"/>
        </w:rPr>
        <w:lastRenderedPageBreak/>
        <w:t>Highest current qualification level</w:t>
      </w:r>
      <w:bookmarkEnd w:id="139"/>
    </w:p>
    <w:p w14:paraId="13120AE1"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418"/>
        <w:gridCol w:w="1984"/>
        <w:gridCol w:w="2552"/>
        <w:gridCol w:w="1842"/>
      </w:tblGrid>
      <w:tr w:rsidR="00FE08D6" w:rsidRPr="00AD7210" w14:paraId="4A54402E" w14:textId="77777777" w:rsidTr="00F96210">
        <w:tc>
          <w:tcPr>
            <w:tcW w:w="2694" w:type="dxa"/>
            <w:gridSpan w:val="2"/>
            <w:shd w:val="clear" w:color="auto" w:fill="F2F2F2" w:themeFill="background1" w:themeFillShade="F2"/>
          </w:tcPr>
          <w:p w14:paraId="36380546"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78" w:type="dxa"/>
            <w:gridSpan w:val="3"/>
            <w:shd w:val="clear" w:color="auto" w:fill="F2F2F2" w:themeFill="background1" w:themeFillShade="F2"/>
          </w:tcPr>
          <w:p w14:paraId="1E2F165D"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and VET in Schools (VETiS)</w:t>
            </w:r>
          </w:p>
          <w:p w14:paraId="0F79AFA7" w14:textId="77777777" w:rsidR="00FE08D6" w:rsidRPr="00AD7210" w:rsidRDefault="00FE08D6" w:rsidP="00C979B4">
            <w:pPr>
              <w:pStyle w:val="Tabletext"/>
              <w:numPr>
                <w:ilvl w:val="0"/>
                <w:numId w:val="14"/>
              </w:numPr>
              <w:rPr>
                <w:rFonts w:cs="Arial"/>
                <w:szCs w:val="18"/>
                <w:lang w:val="en-US" w:eastAsia="en-US"/>
              </w:rPr>
            </w:pPr>
            <w:r w:rsidRPr="00AD7210">
              <w:rPr>
                <w:rFonts w:cs="Arial"/>
                <w:szCs w:val="18"/>
                <w:lang w:val="en-US" w:eastAsia="en-US"/>
              </w:rPr>
              <w:t>Students</w:t>
            </w:r>
          </w:p>
        </w:tc>
      </w:tr>
      <w:tr w:rsidR="00FE08D6" w:rsidRPr="00AD7210" w14:paraId="3D04723F" w14:textId="77777777" w:rsidTr="00F96210">
        <w:tc>
          <w:tcPr>
            <w:tcW w:w="2694" w:type="dxa"/>
            <w:gridSpan w:val="2"/>
            <w:shd w:val="clear" w:color="auto" w:fill="auto"/>
          </w:tcPr>
          <w:p w14:paraId="1D2F0C7D" w14:textId="77777777" w:rsidR="00FE08D6" w:rsidRPr="00AD7210" w:rsidRDefault="00FE08D6" w:rsidP="00F96210">
            <w:pPr>
              <w:pStyle w:val="tabletext-bold"/>
              <w:rPr>
                <w:rFonts w:cs="Arial"/>
                <w:szCs w:val="18"/>
              </w:rPr>
            </w:pPr>
          </w:p>
        </w:tc>
        <w:tc>
          <w:tcPr>
            <w:tcW w:w="6378" w:type="dxa"/>
            <w:gridSpan w:val="3"/>
            <w:shd w:val="clear" w:color="auto" w:fill="auto"/>
          </w:tcPr>
          <w:p w14:paraId="30FEE0D7" w14:textId="77777777" w:rsidR="00FE08D6" w:rsidRPr="00AD7210" w:rsidRDefault="00FE08D6" w:rsidP="00F96210">
            <w:pPr>
              <w:pStyle w:val="Tabletext"/>
              <w:rPr>
                <w:rFonts w:cs="Arial"/>
                <w:szCs w:val="18"/>
                <w:lang w:val="en-US" w:eastAsia="en-US"/>
              </w:rPr>
            </w:pPr>
          </w:p>
        </w:tc>
      </w:tr>
      <w:tr w:rsidR="00FE08D6" w:rsidRPr="00AD7210" w14:paraId="3C93F0B1" w14:textId="77777777" w:rsidTr="00F96210">
        <w:tc>
          <w:tcPr>
            <w:tcW w:w="2694" w:type="dxa"/>
            <w:gridSpan w:val="2"/>
            <w:shd w:val="clear" w:color="auto" w:fill="auto"/>
          </w:tcPr>
          <w:p w14:paraId="6E9FA211" w14:textId="77777777" w:rsidR="00FE08D6" w:rsidRPr="00AD7210" w:rsidRDefault="00FE08D6" w:rsidP="00F96210">
            <w:pPr>
              <w:pStyle w:val="tabletext-bold"/>
              <w:rPr>
                <w:rFonts w:cs="Arial"/>
                <w:szCs w:val="18"/>
              </w:rPr>
            </w:pPr>
            <w:r w:rsidRPr="00AD7210">
              <w:rPr>
                <w:rFonts w:cs="Arial"/>
                <w:szCs w:val="18"/>
              </w:rPr>
              <w:t>Compared to:</w:t>
            </w:r>
          </w:p>
        </w:tc>
        <w:tc>
          <w:tcPr>
            <w:tcW w:w="6378" w:type="dxa"/>
            <w:gridSpan w:val="3"/>
            <w:shd w:val="clear" w:color="auto" w:fill="auto"/>
          </w:tcPr>
          <w:p w14:paraId="7D195571" w14:textId="77777777" w:rsidR="00FE08D6" w:rsidRPr="00AD7210" w:rsidRDefault="00FE08D6" w:rsidP="00F96210">
            <w:pPr>
              <w:pStyle w:val="tabletext-bold"/>
              <w:rPr>
                <w:rFonts w:cs="Arial"/>
                <w:szCs w:val="18"/>
              </w:rPr>
            </w:pPr>
            <w:r w:rsidRPr="00AD7210">
              <w:rPr>
                <w:rFonts w:cs="Arial"/>
                <w:szCs w:val="18"/>
              </w:rPr>
              <w:t>Current qualification level</w:t>
            </w:r>
          </w:p>
          <w:p w14:paraId="4FEFC636"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The highest level qualification a student is enrolled in. Current qualification level is for all qualifications regardless of the number of students. A student can be enrolled in more than one qualification (i.e. a certificate level IV program and a certificate level III program). In the Courses, Subjects and Awards databases all qualification levels will be counted (i.e. certificate levels III and IV) whereas in the Student database only the 'Highest qualification level' will be counted (i.e. certificate level IV).</w:t>
            </w:r>
            <w:r w:rsidRPr="00AD7210">
              <w:rPr>
                <w:rFonts w:cs="Arial"/>
                <w:szCs w:val="18"/>
                <w:lang w:val="en-US" w:eastAsia="en-US"/>
              </w:rPr>
              <w:br/>
            </w:r>
          </w:p>
        </w:tc>
      </w:tr>
      <w:tr w:rsidR="00FE08D6" w:rsidRPr="00AD7210" w14:paraId="26768397"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12857F6F" w14:textId="77777777" w:rsidR="00FE08D6" w:rsidRPr="00AD7210" w:rsidRDefault="00FE08D6" w:rsidP="00F96210">
            <w:pPr>
              <w:pStyle w:val="tablehead1-white"/>
              <w:rPr>
                <w:rFonts w:cs="Arial"/>
                <w:sz w:val="18"/>
                <w:szCs w:val="18"/>
              </w:rPr>
            </w:pPr>
            <w:r w:rsidRPr="00AD7210">
              <w:rPr>
                <w:rFonts w:cs="Arial"/>
                <w:sz w:val="18"/>
                <w:szCs w:val="18"/>
              </w:rPr>
              <w:t>Students and courses (VET) and VET in Schools</w:t>
            </w:r>
          </w:p>
        </w:tc>
      </w:tr>
      <w:tr w:rsidR="00FE08D6" w:rsidRPr="00AD7210" w14:paraId="09B87A83"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660066"/>
            </w:tcBorders>
            <w:shd w:val="clear" w:color="auto" w:fill="auto"/>
          </w:tcPr>
          <w:p w14:paraId="2BA30F8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418" w:type="dxa"/>
            <w:tcBorders>
              <w:top w:val="nil"/>
              <w:bottom w:val="single" w:sz="8" w:space="0" w:color="660066"/>
            </w:tcBorders>
            <w:shd w:val="clear" w:color="auto" w:fill="auto"/>
          </w:tcPr>
          <w:p w14:paraId="29974F1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984" w:type="dxa"/>
            <w:tcBorders>
              <w:top w:val="nil"/>
              <w:bottom w:val="single" w:sz="8" w:space="0" w:color="660066"/>
            </w:tcBorders>
            <w:shd w:val="clear" w:color="auto" w:fill="auto"/>
          </w:tcPr>
          <w:p w14:paraId="2CC1DCC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2552" w:type="dxa"/>
            <w:tcBorders>
              <w:top w:val="nil"/>
              <w:bottom w:val="single" w:sz="8" w:space="0" w:color="660066"/>
            </w:tcBorders>
            <w:shd w:val="clear" w:color="auto" w:fill="auto"/>
          </w:tcPr>
          <w:p w14:paraId="24408E3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842" w:type="dxa"/>
            <w:tcBorders>
              <w:top w:val="nil"/>
              <w:bottom w:val="single" w:sz="8" w:space="0" w:color="660066"/>
            </w:tcBorders>
            <w:shd w:val="clear" w:color="auto" w:fill="auto"/>
          </w:tcPr>
          <w:p w14:paraId="5B9BF951"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5810D686"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660066"/>
              <w:bottom w:val="single" w:sz="8" w:space="0" w:color="660066"/>
            </w:tcBorders>
            <w:shd w:val="clear" w:color="auto" w:fill="auto"/>
          </w:tcPr>
          <w:p w14:paraId="05409E27" w14:textId="77777777" w:rsidR="00FE08D6" w:rsidRPr="00AD7210" w:rsidRDefault="00FE08D6" w:rsidP="00F96210">
            <w:pPr>
              <w:pStyle w:val="tabletext-bold"/>
              <w:rPr>
                <w:rFonts w:cs="Arial"/>
                <w:szCs w:val="18"/>
              </w:rPr>
            </w:pPr>
            <w:r w:rsidRPr="00AD7210">
              <w:rPr>
                <w:rFonts w:cs="Arial"/>
                <w:szCs w:val="18"/>
              </w:rPr>
              <w:t>Highest Current qualification level</w:t>
            </w:r>
          </w:p>
        </w:tc>
        <w:tc>
          <w:tcPr>
            <w:tcW w:w="1418" w:type="dxa"/>
            <w:vMerge w:val="restart"/>
            <w:tcBorders>
              <w:top w:val="single" w:sz="8" w:space="0" w:color="660066"/>
              <w:bottom w:val="single" w:sz="8" w:space="0" w:color="660066"/>
            </w:tcBorders>
            <w:shd w:val="clear" w:color="auto" w:fill="auto"/>
          </w:tcPr>
          <w:p w14:paraId="1AFFF83D" w14:textId="77777777" w:rsidR="00FE08D6" w:rsidRPr="00AD7210" w:rsidRDefault="00FE08D6" w:rsidP="00F96210">
            <w:pPr>
              <w:pStyle w:val="Tabletext"/>
              <w:rPr>
                <w:rFonts w:cs="Arial"/>
                <w:szCs w:val="18"/>
              </w:rPr>
            </w:pPr>
            <w:r w:rsidRPr="00AD7210">
              <w:rPr>
                <w:rFonts w:cs="Arial"/>
                <w:szCs w:val="18"/>
              </w:rPr>
              <w:t>The level of the highest qualification in which a student is enrolled.</w:t>
            </w:r>
          </w:p>
          <w:p w14:paraId="68E30D3B" w14:textId="77777777" w:rsidR="00FE08D6" w:rsidRPr="00AD7210" w:rsidRDefault="00FE08D6" w:rsidP="00F96210">
            <w:pPr>
              <w:pStyle w:val="Tabletext"/>
              <w:rPr>
                <w:rFonts w:cs="Arial"/>
                <w:szCs w:val="18"/>
              </w:rPr>
            </w:pPr>
          </w:p>
        </w:tc>
        <w:tc>
          <w:tcPr>
            <w:tcW w:w="1984" w:type="dxa"/>
            <w:tcBorders>
              <w:top w:val="single" w:sz="8" w:space="0" w:color="660066"/>
              <w:bottom w:val="single" w:sz="4" w:space="0" w:color="D9D9D9" w:themeColor="background1" w:themeShade="D9"/>
            </w:tcBorders>
            <w:shd w:val="clear" w:color="auto" w:fill="auto"/>
          </w:tcPr>
          <w:p w14:paraId="697F7ECD" w14:textId="77777777" w:rsidR="00FE08D6" w:rsidRPr="00AD7210" w:rsidRDefault="00FE08D6" w:rsidP="00F96210">
            <w:pPr>
              <w:pStyle w:val="Tabletext"/>
              <w:rPr>
                <w:rFonts w:cs="Arial"/>
                <w:szCs w:val="18"/>
              </w:rPr>
            </w:pPr>
            <w:r w:rsidRPr="00AD7210">
              <w:rPr>
                <w:rFonts w:cs="Arial"/>
                <w:szCs w:val="18"/>
              </w:rPr>
              <w:t>AQF qualification</w:t>
            </w:r>
          </w:p>
        </w:tc>
        <w:tc>
          <w:tcPr>
            <w:tcW w:w="2552" w:type="dxa"/>
            <w:tcBorders>
              <w:top w:val="single" w:sz="8" w:space="0" w:color="660066"/>
              <w:bottom w:val="single" w:sz="4" w:space="0" w:color="D9D9D9" w:themeColor="background1" w:themeShade="D9"/>
            </w:tcBorders>
            <w:shd w:val="clear" w:color="auto" w:fill="auto"/>
          </w:tcPr>
          <w:p w14:paraId="5B306DAA" w14:textId="77777777" w:rsidR="00FE08D6" w:rsidRPr="00AD7210" w:rsidRDefault="00FE08D6" w:rsidP="00F96210">
            <w:pPr>
              <w:pStyle w:val="Tabletext"/>
              <w:rPr>
                <w:rFonts w:cs="Arial"/>
                <w:szCs w:val="18"/>
              </w:rPr>
            </w:pPr>
            <w:r w:rsidRPr="00AD7210">
              <w:rPr>
                <w:rFonts w:cs="Arial"/>
                <w:szCs w:val="18"/>
              </w:rPr>
              <w:t xml:space="preserve">AQF level qualifications are listed (i.e. Diploma and above, Certificate IV, Certificate III, etc., are listed) and under 'Diploma and above' qualifications such as Diplomas and Degrees are listed. </w:t>
            </w:r>
          </w:p>
        </w:tc>
        <w:tc>
          <w:tcPr>
            <w:tcW w:w="1842" w:type="dxa"/>
            <w:vMerge w:val="restart"/>
            <w:tcBorders>
              <w:top w:val="single" w:sz="8" w:space="0" w:color="660066"/>
              <w:bottom w:val="nil"/>
            </w:tcBorders>
            <w:shd w:val="clear" w:color="auto" w:fill="auto"/>
          </w:tcPr>
          <w:p w14:paraId="6BEC01E0"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Program identifier </w:t>
            </w:r>
            <w:r w:rsidRPr="00AD7210">
              <w:rPr>
                <w:rFonts w:cs="Arial"/>
                <w:szCs w:val="18"/>
              </w:rPr>
              <w:t xml:space="preserve">from the </w:t>
            </w:r>
            <w:r w:rsidRPr="00AD7210">
              <w:rPr>
                <w:rFonts w:cs="Arial"/>
                <w:i/>
                <w:szCs w:val="18"/>
              </w:rPr>
              <w:t xml:space="preserve">Training activity </w:t>
            </w:r>
            <w:r w:rsidRPr="00AD7210">
              <w:rPr>
                <w:rFonts w:cs="Arial"/>
                <w:szCs w:val="18"/>
              </w:rPr>
              <w:t>file.</w:t>
            </w:r>
          </w:p>
        </w:tc>
      </w:tr>
      <w:tr w:rsidR="00FE08D6" w:rsidRPr="00AD7210" w14:paraId="25FE28EF"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1902BF1B" w14:textId="77777777" w:rsidR="00FE08D6" w:rsidRPr="00AD7210" w:rsidRDefault="00FE08D6" w:rsidP="00F96210">
            <w:pPr>
              <w:pStyle w:val="Tabletext"/>
              <w:rPr>
                <w:rFonts w:cs="Arial"/>
                <w:bCs/>
                <w:szCs w:val="18"/>
              </w:rPr>
            </w:pPr>
          </w:p>
        </w:tc>
        <w:tc>
          <w:tcPr>
            <w:tcW w:w="1418" w:type="dxa"/>
            <w:vMerge/>
            <w:tcBorders>
              <w:top w:val="nil"/>
              <w:bottom w:val="single" w:sz="8" w:space="0" w:color="660066"/>
            </w:tcBorders>
            <w:shd w:val="clear" w:color="auto" w:fill="auto"/>
          </w:tcPr>
          <w:p w14:paraId="196A1BEB" w14:textId="77777777" w:rsidR="00FE08D6" w:rsidRPr="00AD7210" w:rsidRDefault="00FE08D6" w:rsidP="00F96210">
            <w:pPr>
              <w:pStyle w:val="Tabletext"/>
              <w:rPr>
                <w:rFonts w:cs="Arial"/>
                <w:szCs w:val="18"/>
              </w:rPr>
            </w:pPr>
          </w:p>
        </w:tc>
        <w:tc>
          <w:tcPr>
            <w:tcW w:w="1984" w:type="dxa"/>
            <w:tcBorders>
              <w:top w:val="single" w:sz="4" w:space="0" w:color="D9D9D9" w:themeColor="background1" w:themeShade="D9"/>
              <w:bottom w:val="single" w:sz="8" w:space="0" w:color="660066"/>
            </w:tcBorders>
            <w:shd w:val="clear" w:color="auto" w:fill="auto"/>
          </w:tcPr>
          <w:p w14:paraId="16BDC730" w14:textId="77777777" w:rsidR="00FE08D6" w:rsidRPr="00AD7210" w:rsidRDefault="00FE08D6" w:rsidP="00F96210">
            <w:pPr>
              <w:pStyle w:val="Tabletext"/>
              <w:rPr>
                <w:rFonts w:cs="Arial"/>
                <w:szCs w:val="18"/>
              </w:rPr>
            </w:pPr>
            <w:r w:rsidRPr="00AD7210">
              <w:rPr>
                <w:rFonts w:cs="Arial"/>
                <w:szCs w:val="18"/>
              </w:rPr>
              <w:t>Non AQF qualification</w:t>
            </w:r>
          </w:p>
        </w:tc>
        <w:tc>
          <w:tcPr>
            <w:tcW w:w="2552" w:type="dxa"/>
            <w:tcBorders>
              <w:top w:val="single" w:sz="4" w:space="0" w:color="D9D9D9" w:themeColor="background1" w:themeShade="D9"/>
              <w:bottom w:val="single" w:sz="8" w:space="0" w:color="660066"/>
            </w:tcBorders>
            <w:shd w:val="clear" w:color="auto" w:fill="auto"/>
          </w:tcPr>
          <w:p w14:paraId="098F347D" w14:textId="77777777" w:rsidR="00FE08D6" w:rsidRPr="00AD7210" w:rsidRDefault="00FE08D6" w:rsidP="00F96210">
            <w:pPr>
              <w:pStyle w:val="Tabletext"/>
              <w:rPr>
                <w:rFonts w:cs="Arial"/>
                <w:szCs w:val="18"/>
              </w:rPr>
            </w:pPr>
            <w:r w:rsidRPr="00AD7210">
              <w:rPr>
                <w:rFonts w:cs="Arial"/>
                <w:szCs w:val="18"/>
              </w:rPr>
              <w:t xml:space="preserve">Non-AQF level qualifications are listed (i.e. 'Secondary education', 'Non-award courses' and 'Other education' are listed. A further level is available below this with qualifications such as senior secondary year levels. </w:t>
            </w:r>
          </w:p>
        </w:tc>
        <w:tc>
          <w:tcPr>
            <w:tcW w:w="1842" w:type="dxa"/>
            <w:vMerge/>
            <w:tcBorders>
              <w:top w:val="nil"/>
              <w:bottom w:val="single" w:sz="8" w:space="0" w:color="660066"/>
            </w:tcBorders>
            <w:shd w:val="clear" w:color="auto" w:fill="auto"/>
          </w:tcPr>
          <w:p w14:paraId="55DD4DCA" w14:textId="77777777" w:rsidR="00FE08D6" w:rsidRPr="00AD7210" w:rsidRDefault="00FE08D6" w:rsidP="00F96210">
            <w:pPr>
              <w:pStyle w:val="Tabletext"/>
              <w:rPr>
                <w:rFonts w:cs="Arial"/>
                <w:szCs w:val="18"/>
              </w:rPr>
            </w:pPr>
          </w:p>
        </w:tc>
      </w:tr>
    </w:tbl>
    <w:p w14:paraId="2275178B" w14:textId="77777777" w:rsidR="00FE08D6" w:rsidRPr="00AD7210" w:rsidRDefault="00FE08D6" w:rsidP="00FE08D6">
      <w:pPr>
        <w:pStyle w:val="H2Headings"/>
        <w:rPr>
          <w:rFonts w:cs="Arial"/>
          <w:sz w:val="18"/>
          <w:szCs w:val="18"/>
          <w:lang w:val="en-US"/>
        </w:rPr>
      </w:pPr>
      <w:bookmarkStart w:id="140" w:name="_Toc183599511"/>
      <w:r w:rsidRPr="00AD7210">
        <w:rPr>
          <w:rFonts w:cs="Arial"/>
          <w:sz w:val="18"/>
          <w:szCs w:val="18"/>
          <w:lang w:val="en-US"/>
        </w:rPr>
        <w:lastRenderedPageBreak/>
        <w:t>Highest prior education level</w:t>
      </w:r>
      <w:bookmarkEnd w:id="140"/>
    </w:p>
    <w:p w14:paraId="0114E440"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418"/>
        <w:gridCol w:w="1276"/>
        <w:gridCol w:w="425"/>
        <w:gridCol w:w="2835"/>
        <w:gridCol w:w="1559"/>
        <w:gridCol w:w="1559"/>
      </w:tblGrid>
      <w:tr w:rsidR="00FE08D6" w:rsidRPr="00AD7210" w14:paraId="7D475C4F" w14:textId="77777777" w:rsidTr="00F96210">
        <w:tc>
          <w:tcPr>
            <w:tcW w:w="2694" w:type="dxa"/>
            <w:gridSpan w:val="2"/>
            <w:shd w:val="clear" w:color="auto" w:fill="F2F2F2" w:themeFill="background1" w:themeFillShade="F2"/>
          </w:tcPr>
          <w:p w14:paraId="198519EF"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78" w:type="dxa"/>
            <w:gridSpan w:val="4"/>
            <w:shd w:val="clear" w:color="auto" w:fill="F2F2F2" w:themeFill="background1" w:themeFillShade="F2"/>
          </w:tcPr>
          <w:p w14:paraId="22409F86"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2434916A"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20A1E127" w14:textId="771369C4" w:rsidR="00FE08D6" w:rsidRPr="00FF36F5" w:rsidRDefault="00FE08D6" w:rsidP="00FF36F5">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37161BDB" w14:textId="77777777" w:rsidTr="00F96210">
        <w:tc>
          <w:tcPr>
            <w:tcW w:w="2694" w:type="dxa"/>
            <w:gridSpan w:val="2"/>
            <w:shd w:val="clear" w:color="auto" w:fill="auto"/>
          </w:tcPr>
          <w:p w14:paraId="35AD41AB" w14:textId="77777777" w:rsidR="00FE08D6" w:rsidRPr="00AD7210" w:rsidRDefault="00FE08D6" w:rsidP="00F96210">
            <w:pPr>
              <w:pStyle w:val="tabletext-bold"/>
              <w:rPr>
                <w:rFonts w:cs="Arial"/>
                <w:szCs w:val="18"/>
              </w:rPr>
            </w:pPr>
          </w:p>
        </w:tc>
        <w:tc>
          <w:tcPr>
            <w:tcW w:w="6378" w:type="dxa"/>
            <w:gridSpan w:val="4"/>
            <w:shd w:val="clear" w:color="auto" w:fill="auto"/>
          </w:tcPr>
          <w:p w14:paraId="52BCFBD6" w14:textId="77777777" w:rsidR="00FE08D6" w:rsidRPr="00AD7210" w:rsidRDefault="00FE08D6" w:rsidP="00F96210">
            <w:pPr>
              <w:pStyle w:val="Tabletext"/>
              <w:rPr>
                <w:rFonts w:cs="Arial"/>
                <w:szCs w:val="18"/>
                <w:lang w:val="en-US" w:eastAsia="en-US"/>
              </w:rPr>
            </w:pPr>
          </w:p>
        </w:tc>
      </w:tr>
      <w:tr w:rsidR="00FE08D6" w:rsidRPr="00AD7210" w14:paraId="78A77500"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6"/>
            <w:tcBorders>
              <w:top w:val="nil"/>
              <w:left w:val="nil"/>
              <w:bottom w:val="nil"/>
              <w:right w:val="nil"/>
            </w:tcBorders>
            <w:shd w:val="clear" w:color="auto" w:fill="00B050"/>
          </w:tcPr>
          <w:p w14:paraId="6637759A"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(Student attributes)</w:t>
            </w:r>
          </w:p>
        </w:tc>
      </w:tr>
      <w:tr w:rsidR="00FE08D6" w:rsidRPr="00AD7210" w14:paraId="26F84E11"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tcBorders>
              <w:top w:val="nil"/>
              <w:bottom w:val="single" w:sz="8" w:space="0" w:color="00B050"/>
            </w:tcBorders>
            <w:shd w:val="clear" w:color="auto" w:fill="auto"/>
          </w:tcPr>
          <w:p w14:paraId="4B407BF5"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701" w:type="dxa"/>
            <w:gridSpan w:val="2"/>
            <w:tcBorders>
              <w:top w:val="nil"/>
              <w:bottom w:val="single" w:sz="8" w:space="0" w:color="00B050"/>
            </w:tcBorders>
            <w:shd w:val="clear" w:color="auto" w:fill="auto"/>
          </w:tcPr>
          <w:p w14:paraId="03E042B2"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835" w:type="dxa"/>
            <w:tcBorders>
              <w:top w:val="nil"/>
              <w:bottom w:val="single" w:sz="8" w:space="0" w:color="00B050"/>
            </w:tcBorders>
            <w:shd w:val="clear" w:color="auto" w:fill="auto"/>
          </w:tcPr>
          <w:p w14:paraId="4D6B4E3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559" w:type="dxa"/>
            <w:tcBorders>
              <w:top w:val="nil"/>
              <w:bottom w:val="single" w:sz="8" w:space="0" w:color="00B050"/>
            </w:tcBorders>
            <w:shd w:val="clear" w:color="auto" w:fill="auto"/>
          </w:tcPr>
          <w:p w14:paraId="28A4DD51"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559" w:type="dxa"/>
            <w:tcBorders>
              <w:top w:val="nil"/>
              <w:bottom w:val="single" w:sz="8" w:space="0" w:color="00B050"/>
            </w:tcBorders>
            <w:shd w:val="clear" w:color="auto" w:fill="auto"/>
          </w:tcPr>
          <w:p w14:paraId="57CB2286"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7216B8A9"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val="restart"/>
            <w:tcBorders>
              <w:top w:val="single" w:sz="8" w:space="0" w:color="00B050"/>
              <w:bottom w:val="single" w:sz="8" w:space="0" w:color="00B050"/>
            </w:tcBorders>
            <w:shd w:val="clear" w:color="auto" w:fill="auto"/>
          </w:tcPr>
          <w:p w14:paraId="1ED79E6C" w14:textId="77777777" w:rsidR="00FE08D6" w:rsidRPr="00AD7210" w:rsidRDefault="00FE08D6" w:rsidP="00F96210">
            <w:pPr>
              <w:pStyle w:val="tabletext-bold"/>
              <w:rPr>
                <w:rFonts w:cs="Arial"/>
                <w:szCs w:val="18"/>
              </w:rPr>
            </w:pPr>
            <w:r w:rsidRPr="00AD7210">
              <w:rPr>
                <w:rFonts w:cs="Arial"/>
                <w:szCs w:val="18"/>
              </w:rPr>
              <w:t>Highest prior education level</w:t>
            </w:r>
          </w:p>
        </w:tc>
        <w:tc>
          <w:tcPr>
            <w:tcW w:w="1701" w:type="dxa"/>
            <w:gridSpan w:val="2"/>
            <w:vMerge w:val="restart"/>
            <w:tcBorders>
              <w:top w:val="single" w:sz="8" w:space="0" w:color="00B050"/>
              <w:bottom w:val="single" w:sz="8" w:space="0" w:color="00B050"/>
            </w:tcBorders>
            <w:shd w:val="clear" w:color="auto" w:fill="auto"/>
          </w:tcPr>
          <w:p w14:paraId="50E54A35" w14:textId="77777777" w:rsidR="00FE08D6" w:rsidRPr="00AD7210" w:rsidRDefault="00FE08D6" w:rsidP="00F96210">
            <w:pPr>
              <w:pStyle w:val="Tabletext"/>
              <w:rPr>
                <w:rFonts w:cs="Arial"/>
                <w:szCs w:val="18"/>
              </w:rPr>
            </w:pPr>
            <w:r w:rsidRPr="00AD7210">
              <w:rPr>
                <w:rFonts w:cs="Arial"/>
                <w:szCs w:val="18"/>
              </w:rPr>
              <w:t>Of all qualifications that have been attained prior to undertaking the training of interest, including secondary school qualifications, the qualification at the highest level.</w:t>
            </w:r>
          </w:p>
        </w:tc>
        <w:tc>
          <w:tcPr>
            <w:tcW w:w="2835" w:type="dxa"/>
            <w:tcBorders>
              <w:top w:val="single" w:sz="8" w:space="0" w:color="00B050"/>
              <w:bottom w:val="single" w:sz="4" w:space="0" w:color="D9D9D9" w:themeColor="background1" w:themeShade="D9"/>
            </w:tcBorders>
            <w:shd w:val="clear" w:color="auto" w:fill="auto"/>
          </w:tcPr>
          <w:p w14:paraId="075CBD35" w14:textId="19429C9C" w:rsidR="00FE08D6" w:rsidRPr="00AD7210" w:rsidRDefault="009D6670" w:rsidP="00F96210">
            <w:pPr>
              <w:pStyle w:val="Tabletext"/>
              <w:rPr>
                <w:rFonts w:cs="Arial"/>
                <w:szCs w:val="18"/>
              </w:rPr>
            </w:pPr>
            <w:r>
              <w:rPr>
                <w:rFonts w:cs="Arial"/>
                <w:szCs w:val="18"/>
              </w:rPr>
              <w:t>Bachelor degree or higher</w:t>
            </w:r>
          </w:p>
        </w:tc>
        <w:tc>
          <w:tcPr>
            <w:tcW w:w="1559" w:type="dxa"/>
            <w:vMerge w:val="restart"/>
            <w:tcBorders>
              <w:top w:val="single" w:sz="8" w:space="0" w:color="00B050"/>
              <w:bottom w:val="nil"/>
            </w:tcBorders>
            <w:shd w:val="clear" w:color="auto" w:fill="auto"/>
          </w:tcPr>
          <w:p w14:paraId="0BD34797" w14:textId="536984D0" w:rsidR="00FE08D6" w:rsidRPr="00AD7210" w:rsidRDefault="009D6670" w:rsidP="00F96210">
            <w:pPr>
              <w:pStyle w:val="Tabletext"/>
              <w:rPr>
                <w:rFonts w:cs="Arial"/>
                <w:szCs w:val="18"/>
              </w:rPr>
            </w:pPr>
            <w:r>
              <w:rPr>
                <w:rFonts w:cs="Arial"/>
                <w:szCs w:val="18"/>
              </w:rPr>
              <w:t>NA</w:t>
            </w:r>
          </w:p>
        </w:tc>
        <w:tc>
          <w:tcPr>
            <w:tcW w:w="1559" w:type="dxa"/>
            <w:vMerge w:val="restart"/>
            <w:tcBorders>
              <w:top w:val="single" w:sz="8" w:space="0" w:color="00B050"/>
              <w:bottom w:val="nil"/>
            </w:tcBorders>
            <w:shd w:val="clear" w:color="auto" w:fill="auto"/>
          </w:tcPr>
          <w:p w14:paraId="436E1B36" w14:textId="77777777"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1553D28D"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6CB727A0" w14:textId="77777777" w:rsidR="00FE08D6" w:rsidRPr="00AD7210" w:rsidRDefault="00FE08D6"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49780542"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1C6E909E" w14:textId="10396BC2" w:rsidR="00FE08D6" w:rsidRPr="00AD7210" w:rsidRDefault="009D6670" w:rsidP="00F96210">
            <w:pPr>
              <w:pStyle w:val="Tabletext"/>
              <w:rPr>
                <w:rFonts w:cs="Arial"/>
                <w:szCs w:val="18"/>
              </w:rPr>
            </w:pPr>
            <w:r>
              <w:rPr>
                <w:rFonts w:cs="Arial"/>
                <w:szCs w:val="18"/>
              </w:rPr>
              <w:t>Advanced diploma or associate degree</w:t>
            </w:r>
          </w:p>
        </w:tc>
        <w:tc>
          <w:tcPr>
            <w:tcW w:w="1559" w:type="dxa"/>
            <w:vMerge/>
            <w:tcBorders>
              <w:top w:val="nil"/>
              <w:bottom w:val="nil"/>
            </w:tcBorders>
            <w:shd w:val="clear" w:color="auto" w:fill="auto"/>
          </w:tcPr>
          <w:p w14:paraId="58AEB67E" w14:textId="77777777" w:rsidR="00FE08D6" w:rsidRPr="00AD7210" w:rsidRDefault="00FE08D6" w:rsidP="00F96210">
            <w:pPr>
              <w:pStyle w:val="Tabletext"/>
              <w:rPr>
                <w:rFonts w:cs="Arial"/>
                <w:szCs w:val="18"/>
              </w:rPr>
            </w:pPr>
          </w:p>
        </w:tc>
        <w:tc>
          <w:tcPr>
            <w:tcW w:w="1559" w:type="dxa"/>
            <w:vMerge/>
            <w:tcBorders>
              <w:top w:val="nil"/>
              <w:bottom w:val="nil"/>
            </w:tcBorders>
            <w:shd w:val="clear" w:color="auto" w:fill="auto"/>
          </w:tcPr>
          <w:p w14:paraId="419BE959" w14:textId="77777777" w:rsidR="00FE08D6" w:rsidRPr="00AD7210" w:rsidRDefault="00FE08D6" w:rsidP="00F96210">
            <w:pPr>
              <w:pStyle w:val="Tabletext"/>
              <w:rPr>
                <w:rFonts w:cs="Arial"/>
                <w:szCs w:val="18"/>
              </w:rPr>
            </w:pPr>
          </w:p>
        </w:tc>
      </w:tr>
      <w:tr w:rsidR="00FE08D6" w:rsidRPr="00AD7210" w14:paraId="5A3C5423"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4BC12F2F" w14:textId="77777777" w:rsidR="00FE08D6" w:rsidRPr="00AD7210" w:rsidRDefault="00FE08D6"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4D3BEE3F"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0F2FCE5E" w14:textId="5000DFED" w:rsidR="00FE08D6" w:rsidRPr="00AD7210" w:rsidRDefault="009D6670" w:rsidP="00F96210">
            <w:pPr>
              <w:pStyle w:val="Tabletext"/>
              <w:rPr>
                <w:rFonts w:cs="Arial"/>
                <w:szCs w:val="18"/>
              </w:rPr>
            </w:pPr>
            <w:r>
              <w:rPr>
                <w:rFonts w:cs="Arial"/>
                <w:szCs w:val="18"/>
              </w:rPr>
              <w:t>Diploma or associate diploma</w:t>
            </w:r>
          </w:p>
        </w:tc>
        <w:tc>
          <w:tcPr>
            <w:tcW w:w="1559" w:type="dxa"/>
            <w:vMerge/>
            <w:tcBorders>
              <w:top w:val="nil"/>
              <w:bottom w:val="nil"/>
            </w:tcBorders>
            <w:shd w:val="clear" w:color="auto" w:fill="auto"/>
          </w:tcPr>
          <w:p w14:paraId="380C99B5" w14:textId="77777777" w:rsidR="00FE08D6" w:rsidRPr="00AD7210" w:rsidRDefault="00FE08D6" w:rsidP="00F96210">
            <w:pPr>
              <w:pStyle w:val="Tabletext"/>
              <w:rPr>
                <w:rFonts w:cs="Arial"/>
                <w:szCs w:val="18"/>
              </w:rPr>
            </w:pPr>
          </w:p>
        </w:tc>
        <w:tc>
          <w:tcPr>
            <w:tcW w:w="1559" w:type="dxa"/>
            <w:vMerge/>
            <w:tcBorders>
              <w:top w:val="nil"/>
              <w:bottom w:val="nil"/>
            </w:tcBorders>
            <w:shd w:val="clear" w:color="auto" w:fill="auto"/>
          </w:tcPr>
          <w:p w14:paraId="56717903" w14:textId="77777777" w:rsidR="00FE08D6" w:rsidRPr="00AD7210" w:rsidRDefault="00FE08D6" w:rsidP="00F96210">
            <w:pPr>
              <w:pStyle w:val="Tabletext"/>
              <w:rPr>
                <w:rFonts w:cs="Arial"/>
                <w:szCs w:val="18"/>
              </w:rPr>
            </w:pPr>
          </w:p>
        </w:tc>
      </w:tr>
      <w:tr w:rsidR="00FE08D6" w:rsidRPr="00AD7210" w14:paraId="2E9F3E06"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577499B5" w14:textId="77777777" w:rsidR="00FE08D6" w:rsidRPr="00AD7210" w:rsidRDefault="00FE08D6"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2F398A2C"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4D769685" w14:textId="77DB8149" w:rsidR="00FE08D6" w:rsidRPr="00AD7210" w:rsidRDefault="009D6670" w:rsidP="00F96210">
            <w:pPr>
              <w:pStyle w:val="Tabletext"/>
              <w:rPr>
                <w:rFonts w:cs="Arial"/>
                <w:szCs w:val="18"/>
              </w:rPr>
            </w:pPr>
            <w:r>
              <w:rPr>
                <w:rFonts w:cs="Arial"/>
                <w:szCs w:val="18"/>
              </w:rPr>
              <w:t>Certificate IV</w:t>
            </w:r>
          </w:p>
        </w:tc>
        <w:tc>
          <w:tcPr>
            <w:tcW w:w="1559" w:type="dxa"/>
            <w:vMerge/>
            <w:tcBorders>
              <w:top w:val="nil"/>
              <w:bottom w:val="nil"/>
            </w:tcBorders>
            <w:shd w:val="clear" w:color="auto" w:fill="auto"/>
          </w:tcPr>
          <w:p w14:paraId="597952AB" w14:textId="77777777" w:rsidR="00FE08D6" w:rsidRPr="00AD7210" w:rsidRDefault="00FE08D6" w:rsidP="00F96210">
            <w:pPr>
              <w:pStyle w:val="Tabletext"/>
              <w:rPr>
                <w:rFonts w:cs="Arial"/>
                <w:szCs w:val="18"/>
              </w:rPr>
            </w:pPr>
          </w:p>
        </w:tc>
        <w:tc>
          <w:tcPr>
            <w:tcW w:w="1559" w:type="dxa"/>
            <w:vMerge/>
            <w:tcBorders>
              <w:top w:val="nil"/>
              <w:bottom w:val="nil"/>
            </w:tcBorders>
            <w:shd w:val="clear" w:color="auto" w:fill="auto"/>
          </w:tcPr>
          <w:p w14:paraId="1E65489C" w14:textId="77777777" w:rsidR="00FE08D6" w:rsidRPr="00AD7210" w:rsidRDefault="00FE08D6" w:rsidP="00F96210">
            <w:pPr>
              <w:pStyle w:val="Tabletext"/>
              <w:rPr>
                <w:rFonts w:cs="Arial"/>
                <w:szCs w:val="18"/>
              </w:rPr>
            </w:pPr>
          </w:p>
        </w:tc>
      </w:tr>
      <w:tr w:rsidR="00FE08D6" w:rsidRPr="00AD7210" w14:paraId="27038BD2"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2E1B2C3F" w14:textId="77777777" w:rsidR="00FE08D6" w:rsidRPr="00AD7210" w:rsidRDefault="00FE08D6"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637D2BF9"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540CED69" w14:textId="29EB65E8" w:rsidR="00FE08D6" w:rsidRPr="00AD7210" w:rsidRDefault="009D6670" w:rsidP="00F96210">
            <w:pPr>
              <w:pStyle w:val="Tabletext"/>
              <w:rPr>
                <w:rFonts w:cs="Arial"/>
                <w:szCs w:val="18"/>
              </w:rPr>
            </w:pPr>
            <w:r>
              <w:rPr>
                <w:rFonts w:cs="Arial"/>
                <w:szCs w:val="18"/>
              </w:rPr>
              <w:t>Certificate III</w:t>
            </w:r>
          </w:p>
        </w:tc>
        <w:tc>
          <w:tcPr>
            <w:tcW w:w="1559" w:type="dxa"/>
            <w:vMerge/>
            <w:tcBorders>
              <w:top w:val="nil"/>
              <w:bottom w:val="nil"/>
            </w:tcBorders>
            <w:shd w:val="clear" w:color="auto" w:fill="auto"/>
          </w:tcPr>
          <w:p w14:paraId="0EFCBBF3" w14:textId="77777777" w:rsidR="00FE08D6" w:rsidRPr="00AD7210" w:rsidRDefault="00FE08D6" w:rsidP="00F96210">
            <w:pPr>
              <w:pStyle w:val="Tabletext"/>
              <w:rPr>
                <w:rFonts w:cs="Arial"/>
                <w:szCs w:val="18"/>
              </w:rPr>
            </w:pPr>
          </w:p>
        </w:tc>
        <w:tc>
          <w:tcPr>
            <w:tcW w:w="1559" w:type="dxa"/>
            <w:vMerge/>
            <w:tcBorders>
              <w:top w:val="nil"/>
              <w:bottom w:val="nil"/>
            </w:tcBorders>
            <w:shd w:val="clear" w:color="auto" w:fill="auto"/>
          </w:tcPr>
          <w:p w14:paraId="10C314D9" w14:textId="77777777" w:rsidR="00FE08D6" w:rsidRPr="00AD7210" w:rsidRDefault="00FE08D6" w:rsidP="00F96210">
            <w:pPr>
              <w:pStyle w:val="Tabletext"/>
              <w:rPr>
                <w:rFonts w:cs="Arial"/>
                <w:szCs w:val="18"/>
              </w:rPr>
            </w:pPr>
          </w:p>
        </w:tc>
      </w:tr>
      <w:tr w:rsidR="00FE08D6" w:rsidRPr="00AD7210" w14:paraId="4D4325D3"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4E17B99A" w14:textId="77777777" w:rsidR="00FE08D6" w:rsidRPr="00AD7210" w:rsidRDefault="00FE08D6"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7F381944"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262E3B1E" w14:textId="046478F5" w:rsidR="00FE08D6" w:rsidRPr="00AD7210" w:rsidRDefault="009D6670" w:rsidP="00F96210">
            <w:pPr>
              <w:pStyle w:val="Tabletext"/>
              <w:rPr>
                <w:rFonts w:cs="Arial"/>
                <w:szCs w:val="18"/>
              </w:rPr>
            </w:pPr>
            <w:r>
              <w:rPr>
                <w:rFonts w:cs="Arial"/>
                <w:szCs w:val="18"/>
              </w:rPr>
              <w:t>Certificate II</w:t>
            </w:r>
          </w:p>
        </w:tc>
        <w:tc>
          <w:tcPr>
            <w:tcW w:w="1559" w:type="dxa"/>
            <w:vMerge/>
            <w:tcBorders>
              <w:top w:val="nil"/>
              <w:bottom w:val="nil"/>
            </w:tcBorders>
            <w:shd w:val="clear" w:color="auto" w:fill="auto"/>
          </w:tcPr>
          <w:p w14:paraId="569EB9A6" w14:textId="77777777" w:rsidR="00FE08D6" w:rsidRPr="00AD7210" w:rsidRDefault="00FE08D6" w:rsidP="00F96210">
            <w:pPr>
              <w:pStyle w:val="Tabletext"/>
              <w:rPr>
                <w:rFonts w:cs="Arial"/>
                <w:szCs w:val="18"/>
              </w:rPr>
            </w:pPr>
          </w:p>
        </w:tc>
        <w:tc>
          <w:tcPr>
            <w:tcW w:w="1559" w:type="dxa"/>
            <w:vMerge/>
            <w:tcBorders>
              <w:top w:val="nil"/>
              <w:bottom w:val="nil"/>
            </w:tcBorders>
            <w:shd w:val="clear" w:color="auto" w:fill="auto"/>
          </w:tcPr>
          <w:p w14:paraId="224507A6" w14:textId="77777777" w:rsidR="00FE08D6" w:rsidRPr="00AD7210" w:rsidRDefault="00FE08D6" w:rsidP="00F96210">
            <w:pPr>
              <w:pStyle w:val="Tabletext"/>
              <w:rPr>
                <w:rFonts w:cs="Arial"/>
                <w:szCs w:val="18"/>
              </w:rPr>
            </w:pPr>
          </w:p>
        </w:tc>
      </w:tr>
      <w:tr w:rsidR="009D6670" w:rsidRPr="00AD7210" w14:paraId="1C25B0F0"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736E8BBC" w14:textId="77777777" w:rsidR="009D6670" w:rsidRPr="00AD7210" w:rsidRDefault="009D6670"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72F3ACD8" w14:textId="77777777" w:rsidR="009D6670" w:rsidRPr="00AD7210" w:rsidRDefault="009D6670"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093ADCEC" w14:textId="1C2E9F77" w:rsidR="009D6670" w:rsidRPr="00AD7210" w:rsidRDefault="009D6670" w:rsidP="00F96210">
            <w:pPr>
              <w:pStyle w:val="Tabletext"/>
              <w:rPr>
                <w:rFonts w:cs="Arial"/>
                <w:szCs w:val="18"/>
              </w:rPr>
            </w:pPr>
            <w:r>
              <w:rPr>
                <w:rFonts w:cs="Arial"/>
                <w:szCs w:val="18"/>
              </w:rPr>
              <w:t>Certificate I</w:t>
            </w:r>
          </w:p>
        </w:tc>
        <w:tc>
          <w:tcPr>
            <w:tcW w:w="1559" w:type="dxa"/>
            <w:vMerge/>
            <w:tcBorders>
              <w:top w:val="nil"/>
              <w:bottom w:val="nil"/>
            </w:tcBorders>
            <w:shd w:val="clear" w:color="auto" w:fill="auto"/>
          </w:tcPr>
          <w:p w14:paraId="323A065A" w14:textId="77777777" w:rsidR="009D6670" w:rsidRPr="00AD7210" w:rsidRDefault="009D6670" w:rsidP="00F96210">
            <w:pPr>
              <w:pStyle w:val="Tabletext"/>
              <w:rPr>
                <w:rFonts w:cs="Arial"/>
                <w:szCs w:val="18"/>
              </w:rPr>
            </w:pPr>
          </w:p>
        </w:tc>
        <w:tc>
          <w:tcPr>
            <w:tcW w:w="1559" w:type="dxa"/>
            <w:vMerge/>
            <w:tcBorders>
              <w:top w:val="nil"/>
              <w:bottom w:val="nil"/>
            </w:tcBorders>
            <w:shd w:val="clear" w:color="auto" w:fill="auto"/>
          </w:tcPr>
          <w:p w14:paraId="77128282" w14:textId="77777777" w:rsidR="009D6670" w:rsidRPr="00AD7210" w:rsidRDefault="009D6670" w:rsidP="00F96210">
            <w:pPr>
              <w:pStyle w:val="Tabletext"/>
              <w:rPr>
                <w:rFonts w:cs="Arial"/>
                <w:szCs w:val="18"/>
              </w:rPr>
            </w:pPr>
          </w:p>
        </w:tc>
      </w:tr>
      <w:tr w:rsidR="009D6670" w:rsidRPr="00AD7210" w14:paraId="1F246DAA"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3B27F23D" w14:textId="77777777" w:rsidR="009D6670" w:rsidRPr="00AD7210" w:rsidRDefault="009D6670"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0684EA07" w14:textId="77777777" w:rsidR="009D6670" w:rsidRPr="00AD7210" w:rsidRDefault="009D6670"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3412B62E" w14:textId="48DE6DA0" w:rsidR="009D6670" w:rsidRPr="00AD7210" w:rsidRDefault="009D6670" w:rsidP="00F96210">
            <w:pPr>
              <w:pStyle w:val="Tabletext"/>
              <w:rPr>
                <w:rFonts w:cs="Arial"/>
                <w:szCs w:val="18"/>
              </w:rPr>
            </w:pPr>
            <w:r>
              <w:rPr>
                <w:rFonts w:cs="Arial"/>
                <w:szCs w:val="18"/>
              </w:rPr>
              <w:t>Year 12</w:t>
            </w:r>
          </w:p>
        </w:tc>
        <w:tc>
          <w:tcPr>
            <w:tcW w:w="1559" w:type="dxa"/>
            <w:vMerge/>
            <w:tcBorders>
              <w:top w:val="nil"/>
              <w:bottom w:val="nil"/>
            </w:tcBorders>
            <w:shd w:val="clear" w:color="auto" w:fill="auto"/>
          </w:tcPr>
          <w:p w14:paraId="4CE3DFEC" w14:textId="77777777" w:rsidR="009D6670" w:rsidRPr="00AD7210" w:rsidRDefault="009D6670" w:rsidP="00F96210">
            <w:pPr>
              <w:pStyle w:val="Tabletext"/>
              <w:rPr>
                <w:rFonts w:cs="Arial"/>
                <w:szCs w:val="18"/>
              </w:rPr>
            </w:pPr>
          </w:p>
        </w:tc>
        <w:tc>
          <w:tcPr>
            <w:tcW w:w="1559" w:type="dxa"/>
            <w:vMerge/>
            <w:tcBorders>
              <w:top w:val="nil"/>
              <w:bottom w:val="nil"/>
            </w:tcBorders>
            <w:shd w:val="clear" w:color="auto" w:fill="auto"/>
          </w:tcPr>
          <w:p w14:paraId="5D123913" w14:textId="77777777" w:rsidR="009D6670" w:rsidRPr="00AD7210" w:rsidRDefault="009D6670" w:rsidP="00F96210">
            <w:pPr>
              <w:pStyle w:val="Tabletext"/>
              <w:rPr>
                <w:rFonts w:cs="Arial"/>
                <w:szCs w:val="18"/>
              </w:rPr>
            </w:pPr>
          </w:p>
        </w:tc>
      </w:tr>
      <w:tr w:rsidR="009D6670" w:rsidRPr="00AD7210" w14:paraId="128F9407"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3A9A7D7D" w14:textId="77777777" w:rsidR="009D6670" w:rsidRPr="00AD7210" w:rsidRDefault="009D6670"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53CCE8F8" w14:textId="77777777" w:rsidR="009D6670" w:rsidRPr="00AD7210" w:rsidRDefault="009D6670"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771253A6" w14:textId="4C5A5AB4" w:rsidR="009D6670" w:rsidRPr="00AD7210" w:rsidRDefault="009D6670" w:rsidP="00F96210">
            <w:pPr>
              <w:pStyle w:val="Tabletext"/>
              <w:rPr>
                <w:rFonts w:cs="Arial"/>
                <w:szCs w:val="18"/>
              </w:rPr>
            </w:pPr>
            <w:r>
              <w:rPr>
                <w:rFonts w:cs="Arial"/>
                <w:szCs w:val="18"/>
              </w:rPr>
              <w:t>Year 11</w:t>
            </w:r>
          </w:p>
        </w:tc>
        <w:tc>
          <w:tcPr>
            <w:tcW w:w="1559" w:type="dxa"/>
            <w:vMerge/>
            <w:tcBorders>
              <w:top w:val="nil"/>
              <w:bottom w:val="nil"/>
            </w:tcBorders>
            <w:shd w:val="clear" w:color="auto" w:fill="auto"/>
          </w:tcPr>
          <w:p w14:paraId="151FF42E" w14:textId="77777777" w:rsidR="009D6670" w:rsidRPr="00AD7210" w:rsidRDefault="009D6670" w:rsidP="00F96210">
            <w:pPr>
              <w:pStyle w:val="Tabletext"/>
              <w:rPr>
                <w:rFonts w:cs="Arial"/>
                <w:szCs w:val="18"/>
              </w:rPr>
            </w:pPr>
          </w:p>
        </w:tc>
        <w:tc>
          <w:tcPr>
            <w:tcW w:w="1559" w:type="dxa"/>
            <w:vMerge/>
            <w:tcBorders>
              <w:top w:val="nil"/>
              <w:bottom w:val="nil"/>
            </w:tcBorders>
            <w:shd w:val="clear" w:color="auto" w:fill="auto"/>
          </w:tcPr>
          <w:p w14:paraId="05E73958" w14:textId="77777777" w:rsidR="009D6670" w:rsidRPr="00AD7210" w:rsidRDefault="009D6670" w:rsidP="00F96210">
            <w:pPr>
              <w:pStyle w:val="Tabletext"/>
              <w:rPr>
                <w:rFonts w:cs="Arial"/>
                <w:szCs w:val="18"/>
              </w:rPr>
            </w:pPr>
          </w:p>
        </w:tc>
      </w:tr>
      <w:tr w:rsidR="009D6670" w:rsidRPr="00AD7210" w14:paraId="16F4E72E"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32E7F72E" w14:textId="77777777" w:rsidR="009D6670" w:rsidRPr="00AD7210" w:rsidRDefault="009D6670"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080261A7" w14:textId="77777777" w:rsidR="009D6670" w:rsidRPr="00AD7210" w:rsidRDefault="009D6670"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5E68F126" w14:textId="27BDF7F2" w:rsidR="009D6670" w:rsidRPr="00AD7210" w:rsidRDefault="009D6670" w:rsidP="00F96210">
            <w:pPr>
              <w:pStyle w:val="Tabletext"/>
              <w:rPr>
                <w:rFonts w:cs="Arial"/>
                <w:szCs w:val="18"/>
              </w:rPr>
            </w:pPr>
            <w:r>
              <w:rPr>
                <w:rFonts w:cs="Arial"/>
                <w:szCs w:val="18"/>
              </w:rPr>
              <w:t>Year 10</w:t>
            </w:r>
          </w:p>
        </w:tc>
        <w:tc>
          <w:tcPr>
            <w:tcW w:w="1559" w:type="dxa"/>
            <w:vMerge/>
            <w:tcBorders>
              <w:top w:val="nil"/>
              <w:bottom w:val="nil"/>
            </w:tcBorders>
            <w:shd w:val="clear" w:color="auto" w:fill="auto"/>
          </w:tcPr>
          <w:p w14:paraId="7AF82275" w14:textId="77777777" w:rsidR="009D6670" w:rsidRPr="00AD7210" w:rsidRDefault="009D6670" w:rsidP="00F96210">
            <w:pPr>
              <w:pStyle w:val="Tabletext"/>
              <w:rPr>
                <w:rFonts w:cs="Arial"/>
                <w:szCs w:val="18"/>
              </w:rPr>
            </w:pPr>
          </w:p>
        </w:tc>
        <w:tc>
          <w:tcPr>
            <w:tcW w:w="1559" w:type="dxa"/>
            <w:vMerge/>
            <w:tcBorders>
              <w:top w:val="nil"/>
              <w:bottom w:val="nil"/>
            </w:tcBorders>
            <w:shd w:val="clear" w:color="auto" w:fill="auto"/>
          </w:tcPr>
          <w:p w14:paraId="1C4ED2AD" w14:textId="77777777" w:rsidR="009D6670" w:rsidRPr="00AD7210" w:rsidRDefault="009D6670" w:rsidP="00F96210">
            <w:pPr>
              <w:pStyle w:val="Tabletext"/>
              <w:rPr>
                <w:rFonts w:cs="Arial"/>
                <w:szCs w:val="18"/>
              </w:rPr>
            </w:pPr>
          </w:p>
        </w:tc>
      </w:tr>
      <w:tr w:rsidR="009D6670" w:rsidRPr="00AD7210" w14:paraId="0D2661A7"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2C6BE374" w14:textId="77777777" w:rsidR="009D6670" w:rsidRPr="00AD7210" w:rsidRDefault="009D6670"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4201A2F2" w14:textId="77777777" w:rsidR="009D6670" w:rsidRPr="00AD7210" w:rsidRDefault="009D6670"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53D4F488" w14:textId="11BC1DA5" w:rsidR="009D6670" w:rsidRPr="00AD7210" w:rsidRDefault="009D6670" w:rsidP="00F96210">
            <w:pPr>
              <w:pStyle w:val="Tabletext"/>
              <w:rPr>
                <w:rFonts w:cs="Arial"/>
                <w:szCs w:val="18"/>
              </w:rPr>
            </w:pPr>
            <w:r>
              <w:rPr>
                <w:rFonts w:cs="Arial"/>
                <w:szCs w:val="18"/>
              </w:rPr>
              <w:t>Year 9 or equivalent</w:t>
            </w:r>
          </w:p>
        </w:tc>
        <w:tc>
          <w:tcPr>
            <w:tcW w:w="1559" w:type="dxa"/>
            <w:vMerge/>
            <w:tcBorders>
              <w:top w:val="nil"/>
              <w:bottom w:val="nil"/>
            </w:tcBorders>
            <w:shd w:val="clear" w:color="auto" w:fill="auto"/>
          </w:tcPr>
          <w:p w14:paraId="2BB5DE59" w14:textId="77777777" w:rsidR="009D6670" w:rsidRPr="00AD7210" w:rsidRDefault="009D6670" w:rsidP="00F96210">
            <w:pPr>
              <w:pStyle w:val="Tabletext"/>
              <w:rPr>
                <w:rFonts w:cs="Arial"/>
                <w:szCs w:val="18"/>
              </w:rPr>
            </w:pPr>
          </w:p>
        </w:tc>
        <w:tc>
          <w:tcPr>
            <w:tcW w:w="1559" w:type="dxa"/>
            <w:vMerge/>
            <w:tcBorders>
              <w:top w:val="nil"/>
              <w:bottom w:val="nil"/>
            </w:tcBorders>
            <w:shd w:val="clear" w:color="auto" w:fill="auto"/>
          </w:tcPr>
          <w:p w14:paraId="7B1FC71B" w14:textId="77777777" w:rsidR="009D6670" w:rsidRPr="00AD7210" w:rsidRDefault="009D6670" w:rsidP="00F96210">
            <w:pPr>
              <w:pStyle w:val="Tabletext"/>
              <w:rPr>
                <w:rFonts w:cs="Arial"/>
                <w:szCs w:val="18"/>
              </w:rPr>
            </w:pPr>
          </w:p>
        </w:tc>
      </w:tr>
      <w:tr w:rsidR="009D6670" w:rsidRPr="00AD7210" w14:paraId="5DE90F2E"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5CF8E4CF" w14:textId="77777777" w:rsidR="009D6670" w:rsidRPr="00AD7210" w:rsidRDefault="009D6670"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536EC804" w14:textId="77777777" w:rsidR="009D6670" w:rsidRPr="00AD7210" w:rsidRDefault="009D6670"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5BFC3418" w14:textId="0FAA16A0" w:rsidR="009D6670" w:rsidRPr="00AD7210" w:rsidRDefault="009D6670" w:rsidP="00F96210">
            <w:pPr>
              <w:pStyle w:val="Tabletext"/>
              <w:rPr>
                <w:rFonts w:cs="Arial"/>
                <w:szCs w:val="18"/>
              </w:rPr>
            </w:pPr>
            <w:r>
              <w:rPr>
                <w:rFonts w:cs="Arial"/>
                <w:szCs w:val="18"/>
              </w:rPr>
              <w:t>Year 8 or below</w:t>
            </w:r>
          </w:p>
        </w:tc>
        <w:tc>
          <w:tcPr>
            <w:tcW w:w="1559" w:type="dxa"/>
            <w:vMerge/>
            <w:tcBorders>
              <w:top w:val="nil"/>
              <w:bottom w:val="nil"/>
            </w:tcBorders>
            <w:shd w:val="clear" w:color="auto" w:fill="auto"/>
          </w:tcPr>
          <w:p w14:paraId="7567531C" w14:textId="77777777" w:rsidR="009D6670" w:rsidRPr="00AD7210" w:rsidRDefault="009D6670" w:rsidP="00F96210">
            <w:pPr>
              <w:pStyle w:val="Tabletext"/>
              <w:rPr>
                <w:rFonts w:cs="Arial"/>
                <w:szCs w:val="18"/>
              </w:rPr>
            </w:pPr>
          </w:p>
        </w:tc>
        <w:tc>
          <w:tcPr>
            <w:tcW w:w="1559" w:type="dxa"/>
            <w:vMerge/>
            <w:tcBorders>
              <w:top w:val="nil"/>
              <w:bottom w:val="nil"/>
            </w:tcBorders>
            <w:shd w:val="clear" w:color="auto" w:fill="auto"/>
          </w:tcPr>
          <w:p w14:paraId="17EC4393" w14:textId="77777777" w:rsidR="009D6670" w:rsidRPr="00AD7210" w:rsidRDefault="009D6670" w:rsidP="00F96210">
            <w:pPr>
              <w:pStyle w:val="Tabletext"/>
              <w:rPr>
                <w:rFonts w:cs="Arial"/>
                <w:szCs w:val="18"/>
              </w:rPr>
            </w:pPr>
          </w:p>
        </w:tc>
      </w:tr>
      <w:tr w:rsidR="009D6670" w:rsidRPr="00AD7210" w14:paraId="491A2524"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07A4CA18" w14:textId="77777777" w:rsidR="009D6670" w:rsidRPr="00AD7210" w:rsidRDefault="009D6670"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57E9A667" w14:textId="77777777" w:rsidR="009D6670" w:rsidRPr="00AD7210" w:rsidRDefault="009D6670"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39A19349" w14:textId="2254B8C6" w:rsidR="009D6670" w:rsidRPr="00AD7210" w:rsidRDefault="009D6670" w:rsidP="00F96210">
            <w:pPr>
              <w:pStyle w:val="Tabletext"/>
              <w:rPr>
                <w:rFonts w:cs="Arial"/>
                <w:szCs w:val="18"/>
              </w:rPr>
            </w:pPr>
            <w:r>
              <w:rPr>
                <w:rFonts w:cs="Arial"/>
                <w:szCs w:val="18"/>
              </w:rPr>
              <w:t>Miscellaneous education</w:t>
            </w:r>
          </w:p>
        </w:tc>
        <w:tc>
          <w:tcPr>
            <w:tcW w:w="1559" w:type="dxa"/>
            <w:vMerge/>
            <w:tcBorders>
              <w:top w:val="nil"/>
              <w:bottom w:val="nil"/>
            </w:tcBorders>
            <w:shd w:val="clear" w:color="auto" w:fill="auto"/>
          </w:tcPr>
          <w:p w14:paraId="069C3782" w14:textId="77777777" w:rsidR="009D6670" w:rsidRPr="00AD7210" w:rsidRDefault="009D6670" w:rsidP="00F96210">
            <w:pPr>
              <w:pStyle w:val="Tabletext"/>
              <w:rPr>
                <w:rFonts w:cs="Arial"/>
                <w:szCs w:val="18"/>
              </w:rPr>
            </w:pPr>
          </w:p>
        </w:tc>
        <w:tc>
          <w:tcPr>
            <w:tcW w:w="1559" w:type="dxa"/>
            <w:vMerge/>
            <w:tcBorders>
              <w:top w:val="nil"/>
              <w:bottom w:val="nil"/>
            </w:tcBorders>
            <w:shd w:val="clear" w:color="auto" w:fill="auto"/>
          </w:tcPr>
          <w:p w14:paraId="320A1D7D" w14:textId="77777777" w:rsidR="009D6670" w:rsidRPr="00AD7210" w:rsidRDefault="009D6670" w:rsidP="00F96210">
            <w:pPr>
              <w:pStyle w:val="Tabletext"/>
              <w:rPr>
                <w:rFonts w:cs="Arial"/>
                <w:szCs w:val="18"/>
              </w:rPr>
            </w:pPr>
          </w:p>
        </w:tc>
      </w:tr>
      <w:tr w:rsidR="009D6670" w:rsidRPr="00AD7210" w14:paraId="0948E588"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65901FFF" w14:textId="77777777" w:rsidR="009D6670" w:rsidRPr="00AD7210" w:rsidRDefault="009D6670"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6528635C" w14:textId="77777777" w:rsidR="009D6670" w:rsidRPr="00AD7210" w:rsidRDefault="009D6670"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5978A593" w14:textId="75EB0885" w:rsidR="009D6670" w:rsidRPr="00AD7210" w:rsidRDefault="009D6670" w:rsidP="00F96210">
            <w:pPr>
              <w:pStyle w:val="Tabletext"/>
              <w:rPr>
                <w:rFonts w:cs="Arial"/>
                <w:szCs w:val="18"/>
              </w:rPr>
            </w:pPr>
            <w:r>
              <w:rPr>
                <w:rFonts w:cs="Arial"/>
                <w:szCs w:val="18"/>
              </w:rPr>
              <w:t>Did not go to school</w:t>
            </w:r>
          </w:p>
        </w:tc>
        <w:tc>
          <w:tcPr>
            <w:tcW w:w="1559" w:type="dxa"/>
            <w:vMerge/>
            <w:tcBorders>
              <w:top w:val="nil"/>
              <w:bottom w:val="nil"/>
            </w:tcBorders>
            <w:shd w:val="clear" w:color="auto" w:fill="auto"/>
          </w:tcPr>
          <w:p w14:paraId="0474DA7D" w14:textId="77777777" w:rsidR="009D6670" w:rsidRPr="00AD7210" w:rsidRDefault="009D6670" w:rsidP="00F96210">
            <w:pPr>
              <w:pStyle w:val="Tabletext"/>
              <w:rPr>
                <w:rFonts w:cs="Arial"/>
                <w:szCs w:val="18"/>
              </w:rPr>
            </w:pPr>
          </w:p>
        </w:tc>
        <w:tc>
          <w:tcPr>
            <w:tcW w:w="1559" w:type="dxa"/>
            <w:vMerge/>
            <w:tcBorders>
              <w:top w:val="nil"/>
              <w:bottom w:val="nil"/>
            </w:tcBorders>
            <w:shd w:val="clear" w:color="auto" w:fill="auto"/>
          </w:tcPr>
          <w:p w14:paraId="11EE97F9" w14:textId="77777777" w:rsidR="009D6670" w:rsidRPr="00AD7210" w:rsidRDefault="009D6670" w:rsidP="00F96210">
            <w:pPr>
              <w:pStyle w:val="Tabletext"/>
              <w:rPr>
                <w:rFonts w:cs="Arial"/>
                <w:szCs w:val="18"/>
              </w:rPr>
            </w:pPr>
          </w:p>
        </w:tc>
      </w:tr>
      <w:tr w:rsidR="00FE08D6" w:rsidRPr="00AD7210" w14:paraId="4FEA184C"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240EE42C" w14:textId="77777777" w:rsidR="00FE08D6" w:rsidRPr="00AD7210" w:rsidRDefault="00FE08D6"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6A5441A0"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8" w:space="0" w:color="00B050"/>
            </w:tcBorders>
            <w:shd w:val="clear" w:color="auto" w:fill="auto"/>
          </w:tcPr>
          <w:p w14:paraId="3D668891" w14:textId="77777777" w:rsidR="00FE08D6" w:rsidRPr="00AD7210" w:rsidRDefault="00FE08D6" w:rsidP="00F96210">
            <w:pPr>
              <w:pStyle w:val="Tabletext"/>
              <w:rPr>
                <w:rFonts w:cs="Arial"/>
                <w:szCs w:val="18"/>
              </w:rPr>
            </w:pPr>
            <w:r w:rsidRPr="00AD7210">
              <w:rPr>
                <w:rFonts w:cs="Arial"/>
                <w:szCs w:val="18"/>
              </w:rPr>
              <w:t>Not stated</w:t>
            </w:r>
          </w:p>
        </w:tc>
        <w:tc>
          <w:tcPr>
            <w:tcW w:w="1559" w:type="dxa"/>
            <w:vMerge/>
            <w:tcBorders>
              <w:top w:val="nil"/>
              <w:bottom w:val="single" w:sz="8" w:space="0" w:color="00B050"/>
            </w:tcBorders>
            <w:shd w:val="clear" w:color="auto" w:fill="auto"/>
          </w:tcPr>
          <w:p w14:paraId="2191FCAB" w14:textId="77777777" w:rsidR="00FE08D6" w:rsidRPr="00AD7210" w:rsidRDefault="00FE08D6" w:rsidP="00F96210">
            <w:pPr>
              <w:pStyle w:val="Tabletext"/>
              <w:rPr>
                <w:rFonts w:cs="Arial"/>
                <w:szCs w:val="18"/>
              </w:rPr>
            </w:pPr>
          </w:p>
        </w:tc>
        <w:tc>
          <w:tcPr>
            <w:tcW w:w="1559" w:type="dxa"/>
            <w:vMerge/>
            <w:tcBorders>
              <w:top w:val="nil"/>
              <w:bottom w:val="single" w:sz="8" w:space="0" w:color="00B050"/>
            </w:tcBorders>
            <w:shd w:val="clear" w:color="auto" w:fill="auto"/>
          </w:tcPr>
          <w:p w14:paraId="7896E55D" w14:textId="77777777" w:rsidR="00FE08D6" w:rsidRPr="00AD7210" w:rsidRDefault="00FE08D6" w:rsidP="00F96210">
            <w:pPr>
              <w:pStyle w:val="Tabletext"/>
              <w:rPr>
                <w:rFonts w:cs="Arial"/>
                <w:szCs w:val="18"/>
              </w:rPr>
            </w:pPr>
          </w:p>
        </w:tc>
      </w:tr>
      <w:tr w:rsidR="00FE08D6" w:rsidRPr="00AD7210" w14:paraId="4BBE9AE9" w14:textId="77777777" w:rsidTr="001E6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1418" w:type="dxa"/>
            <w:tcBorders>
              <w:top w:val="nil"/>
              <w:left w:val="nil"/>
              <w:bottom w:val="nil"/>
              <w:right w:val="nil"/>
            </w:tcBorders>
            <w:shd w:val="clear" w:color="auto" w:fill="auto"/>
          </w:tcPr>
          <w:p w14:paraId="62B2EAA8" w14:textId="77777777" w:rsidR="00FE08D6" w:rsidRPr="00AD7210" w:rsidRDefault="00FE08D6" w:rsidP="00F96210">
            <w:pPr>
              <w:pStyle w:val="tabletext-bold"/>
              <w:rPr>
                <w:rFonts w:cs="Arial"/>
                <w:szCs w:val="18"/>
              </w:rPr>
            </w:pPr>
          </w:p>
        </w:tc>
        <w:tc>
          <w:tcPr>
            <w:tcW w:w="7654" w:type="dxa"/>
            <w:gridSpan w:val="5"/>
            <w:tcBorders>
              <w:top w:val="nil"/>
              <w:left w:val="nil"/>
              <w:bottom w:val="nil"/>
              <w:right w:val="nil"/>
            </w:tcBorders>
            <w:shd w:val="clear" w:color="auto" w:fill="auto"/>
          </w:tcPr>
          <w:p w14:paraId="04E12113" w14:textId="77777777" w:rsidR="00FE08D6" w:rsidRPr="00AD7210" w:rsidRDefault="00FE08D6" w:rsidP="00F96210">
            <w:pPr>
              <w:pStyle w:val="Tabletext"/>
              <w:rPr>
                <w:rFonts w:cs="Arial"/>
                <w:szCs w:val="18"/>
              </w:rPr>
            </w:pPr>
          </w:p>
        </w:tc>
      </w:tr>
    </w:tbl>
    <w:p w14:paraId="6A49C1A5" w14:textId="77777777" w:rsidR="00FE08D6" w:rsidRPr="00AD7210" w:rsidRDefault="00FE08D6" w:rsidP="00FE08D6">
      <w:pPr>
        <w:tabs>
          <w:tab w:val="right" w:leader="dot" w:pos="9072"/>
        </w:tabs>
        <w:spacing w:before="240"/>
        <w:rPr>
          <w:rFonts w:ascii="Arial" w:hAnsi="Arial" w:cs="Arial"/>
          <w:sz w:val="18"/>
          <w:szCs w:val="18"/>
        </w:rPr>
      </w:pPr>
    </w:p>
    <w:p w14:paraId="2A96D173" w14:textId="77777777" w:rsidR="00FE08D6" w:rsidRPr="00AD7210" w:rsidRDefault="00FE08D6" w:rsidP="00FE08D6">
      <w:pPr>
        <w:pStyle w:val="H2Headings"/>
        <w:rPr>
          <w:rFonts w:cs="Arial"/>
          <w:sz w:val="18"/>
          <w:szCs w:val="18"/>
          <w:lang w:val="en-US"/>
        </w:rPr>
      </w:pPr>
      <w:bookmarkStart w:id="141" w:name="_Toc183599512"/>
      <w:r w:rsidRPr="00AD7210">
        <w:rPr>
          <w:rFonts w:cs="Arial"/>
          <w:sz w:val="18"/>
          <w:szCs w:val="18"/>
          <w:lang w:val="en-US"/>
        </w:rPr>
        <w:lastRenderedPageBreak/>
        <w:t>Highest school level completed</w:t>
      </w:r>
      <w:bookmarkEnd w:id="141"/>
    </w:p>
    <w:p w14:paraId="76EE01F0"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5"/>
        <w:gridCol w:w="1842"/>
        <w:gridCol w:w="2268"/>
        <w:gridCol w:w="1842"/>
        <w:gridCol w:w="1985"/>
      </w:tblGrid>
      <w:tr w:rsidR="00FE08D6" w:rsidRPr="00AD7210" w14:paraId="36AE65C4" w14:textId="77777777" w:rsidTr="00F96210">
        <w:tc>
          <w:tcPr>
            <w:tcW w:w="1641" w:type="pct"/>
            <w:gridSpan w:val="2"/>
            <w:shd w:val="clear" w:color="auto" w:fill="F2F2F2" w:themeFill="background1" w:themeFillShade="F2"/>
          </w:tcPr>
          <w:p w14:paraId="23CD5A3C"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3359" w:type="pct"/>
            <w:gridSpan w:val="3"/>
            <w:shd w:val="clear" w:color="auto" w:fill="F2F2F2" w:themeFill="background1" w:themeFillShade="F2"/>
          </w:tcPr>
          <w:p w14:paraId="180B87FE"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0D6CC6BC" w14:textId="77777777" w:rsidR="00FE08D6" w:rsidRPr="00AD7210" w:rsidRDefault="00FE08D6" w:rsidP="00C979B4">
            <w:pPr>
              <w:pStyle w:val="Tabletext"/>
              <w:numPr>
                <w:ilvl w:val="0"/>
                <w:numId w:val="14"/>
              </w:numPr>
              <w:rPr>
                <w:rFonts w:cs="Arial"/>
                <w:szCs w:val="18"/>
                <w:lang w:val="en-US" w:eastAsia="en-US"/>
              </w:rPr>
            </w:pPr>
            <w:r w:rsidRPr="00AD7210">
              <w:rPr>
                <w:rFonts w:cs="Arial"/>
                <w:szCs w:val="18"/>
                <w:lang w:val="en-US" w:eastAsia="en-US"/>
              </w:rPr>
              <w:t xml:space="preserve">Students </w:t>
            </w:r>
          </w:p>
          <w:p w14:paraId="2110DB43" w14:textId="77777777" w:rsidR="00FE08D6" w:rsidRPr="00AD7210" w:rsidRDefault="00FE08D6" w:rsidP="00C979B4">
            <w:pPr>
              <w:pStyle w:val="Tabletext"/>
              <w:numPr>
                <w:ilvl w:val="0"/>
                <w:numId w:val="14"/>
              </w:numPr>
              <w:rPr>
                <w:rFonts w:cs="Arial"/>
                <w:szCs w:val="18"/>
                <w:lang w:val="en-US" w:eastAsia="en-US"/>
              </w:rPr>
            </w:pPr>
            <w:r w:rsidRPr="00AD7210">
              <w:rPr>
                <w:rFonts w:cs="Arial"/>
                <w:szCs w:val="18"/>
                <w:lang w:val="en-US" w:eastAsia="en-US"/>
              </w:rPr>
              <w:t xml:space="preserve">Program enrolments </w:t>
            </w:r>
          </w:p>
          <w:p w14:paraId="1EB85F53" w14:textId="77777777" w:rsidR="00FE08D6" w:rsidRPr="00AD7210" w:rsidRDefault="00FE08D6" w:rsidP="00C979B4">
            <w:pPr>
              <w:pStyle w:val="Tabletext"/>
              <w:numPr>
                <w:ilvl w:val="0"/>
                <w:numId w:val="14"/>
              </w:numPr>
              <w:rPr>
                <w:rFonts w:cs="Arial"/>
                <w:szCs w:val="18"/>
                <w:lang w:val="en-US" w:eastAsia="en-US"/>
              </w:rPr>
            </w:pPr>
            <w:r w:rsidRPr="00AD7210">
              <w:rPr>
                <w:rFonts w:cs="Arial"/>
                <w:szCs w:val="18"/>
                <w:lang w:val="en-US" w:eastAsia="en-US"/>
              </w:rPr>
              <w:t xml:space="preserve">Subject enrolments </w:t>
            </w:r>
          </w:p>
          <w:p w14:paraId="222DBFA8" w14:textId="77777777" w:rsidR="00FE08D6" w:rsidRPr="00AD7210" w:rsidRDefault="00FE08D6" w:rsidP="00C979B4">
            <w:pPr>
              <w:pStyle w:val="Tabletext"/>
              <w:numPr>
                <w:ilvl w:val="0"/>
                <w:numId w:val="14"/>
              </w:numPr>
              <w:rPr>
                <w:rFonts w:cs="Arial"/>
                <w:szCs w:val="18"/>
                <w:lang w:val="en-US" w:eastAsia="en-US"/>
              </w:rPr>
            </w:pPr>
            <w:r w:rsidRPr="00AD7210">
              <w:rPr>
                <w:rFonts w:cs="Arial"/>
                <w:szCs w:val="18"/>
                <w:lang w:val="en-US" w:eastAsia="en-US"/>
              </w:rPr>
              <w:t>Program completions</w:t>
            </w:r>
          </w:p>
          <w:p w14:paraId="501E54F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1FD6BECF" w14:textId="77777777" w:rsidTr="00F96210">
        <w:tc>
          <w:tcPr>
            <w:tcW w:w="1641" w:type="pct"/>
            <w:gridSpan w:val="2"/>
            <w:shd w:val="clear" w:color="auto" w:fill="auto"/>
          </w:tcPr>
          <w:p w14:paraId="5B82E878" w14:textId="77777777" w:rsidR="00FE08D6" w:rsidRPr="00AD7210" w:rsidRDefault="00FE08D6" w:rsidP="00F96210">
            <w:pPr>
              <w:pStyle w:val="Tabletext"/>
              <w:rPr>
                <w:rFonts w:cs="Arial"/>
                <w:szCs w:val="18"/>
                <w:lang w:val="en-US" w:eastAsia="en-US"/>
              </w:rPr>
            </w:pPr>
          </w:p>
        </w:tc>
        <w:tc>
          <w:tcPr>
            <w:tcW w:w="3359" w:type="pct"/>
            <w:gridSpan w:val="3"/>
            <w:shd w:val="clear" w:color="auto" w:fill="auto"/>
          </w:tcPr>
          <w:p w14:paraId="481D1C62" w14:textId="77777777" w:rsidR="00FE08D6" w:rsidRPr="00AD7210" w:rsidRDefault="00FE08D6" w:rsidP="00F96210">
            <w:pPr>
              <w:pStyle w:val="Tabletext"/>
              <w:rPr>
                <w:rFonts w:cs="Arial"/>
                <w:szCs w:val="18"/>
                <w:lang w:val="en-US" w:eastAsia="en-US"/>
              </w:rPr>
            </w:pPr>
          </w:p>
        </w:tc>
      </w:tr>
      <w:tr w:rsidR="00FE08D6" w:rsidRPr="00AD7210" w14:paraId="460E23EE" w14:textId="77777777" w:rsidTr="00F96210">
        <w:tc>
          <w:tcPr>
            <w:tcW w:w="5000" w:type="pct"/>
            <w:gridSpan w:val="5"/>
            <w:shd w:val="clear" w:color="auto" w:fill="800080"/>
          </w:tcPr>
          <w:p w14:paraId="0C62D18F"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45CF6D38" w14:textId="77777777" w:rsidTr="00F96210">
        <w:tblPrEx>
          <w:tblBorders>
            <w:top w:val="single" w:sz="12" w:space="0" w:color="000000"/>
            <w:bottom w:val="single" w:sz="12" w:space="0" w:color="000000"/>
          </w:tblBorders>
          <w:tblLook w:val="01E0" w:firstRow="1" w:lastRow="1" w:firstColumn="1" w:lastColumn="1" w:noHBand="0" w:noVBand="0"/>
        </w:tblPrEx>
        <w:tc>
          <w:tcPr>
            <w:tcW w:w="626" w:type="pct"/>
            <w:tcBorders>
              <w:top w:val="nil"/>
              <w:bottom w:val="single" w:sz="8" w:space="0" w:color="660066"/>
            </w:tcBorders>
            <w:shd w:val="clear" w:color="auto" w:fill="auto"/>
          </w:tcPr>
          <w:p w14:paraId="2785382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015" w:type="pct"/>
            <w:tcBorders>
              <w:top w:val="nil"/>
              <w:bottom w:val="single" w:sz="8" w:space="0" w:color="660066"/>
            </w:tcBorders>
            <w:shd w:val="clear" w:color="auto" w:fill="auto"/>
          </w:tcPr>
          <w:p w14:paraId="3CC8101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250" w:type="pct"/>
            <w:tcBorders>
              <w:top w:val="nil"/>
              <w:bottom w:val="single" w:sz="8" w:space="0" w:color="660066"/>
            </w:tcBorders>
            <w:shd w:val="clear" w:color="auto" w:fill="auto"/>
          </w:tcPr>
          <w:p w14:paraId="621D95EC"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015" w:type="pct"/>
            <w:tcBorders>
              <w:top w:val="nil"/>
              <w:bottom w:val="single" w:sz="8" w:space="0" w:color="660066"/>
            </w:tcBorders>
            <w:shd w:val="clear" w:color="auto" w:fill="auto"/>
          </w:tcPr>
          <w:p w14:paraId="240D639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094" w:type="pct"/>
            <w:tcBorders>
              <w:top w:val="nil"/>
              <w:bottom w:val="single" w:sz="8" w:space="0" w:color="660066"/>
            </w:tcBorders>
            <w:shd w:val="clear" w:color="auto" w:fill="auto"/>
          </w:tcPr>
          <w:p w14:paraId="30B25E11"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7FF4441B" w14:textId="77777777" w:rsidTr="00F96210">
        <w:tblPrEx>
          <w:tblBorders>
            <w:top w:val="single" w:sz="12" w:space="0" w:color="000000"/>
            <w:bottom w:val="single" w:sz="12" w:space="0" w:color="000000"/>
          </w:tblBorders>
          <w:tblLook w:val="01E0" w:firstRow="1" w:lastRow="1" w:firstColumn="1" w:lastColumn="1" w:noHBand="0" w:noVBand="0"/>
        </w:tblPrEx>
        <w:tc>
          <w:tcPr>
            <w:tcW w:w="626" w:type="pct"/>
            <w:vMerge w:val="restart"/>
            <w:tcBorders>
              <w:top w:val="single" w:sz="8" w:space="0" w:color="660066"/>
              <w:bottom w:val="single" w:sz="8" w:space="0" w:color="660066"/>
            </w:tcBorders>
            <w:shd w:val="clear" w:color="auto" w:fill="auto"/>
          </w:tcPr>
          <w:p w14:paraId="419DDC47" w14:textId="77777777" w:rsidR="00FE08D6" w:rsidRPr="00AD7210" w:rsidRDefault="00FE08D6" w:rsidP="00F96210">
            <w:pPr>
              <w:pStyle w:val="tabletext-bold"/>
              <w:rPr>
                <w:rFonts w:cs="Arial"/>
                <w:szCs w:val="18"/>
              </w:rPr>
            </w:pPr>
            <w:r w:rsidRPr="00AD7210">
              <w:rPr>
                <w:rFonts w:cs="Arial"/>
                <w:szCs w:val="18"/>
              </w:rPr>
              <w:t>Highest school level completed</w:t>
            </w:r>
          </w:p>
        </w:tc>
        <w:tc>
          <w:tcPr>
            <w:tcW w:w="1015" w:type="pct"/>
            <w:vMerge w:val="restart"/>
            <w:tcBorders>
              <w:top w:val="single" w:sz="8" w:space="0" w:color="660066"/>
              <w:bottom w:val="single" w:sz="8" w:space="0" w:color="660066"/>
            </w:tcBorders>
            <w:shd w:val="clear" w:color="auto" w:fill="auto"/>
          </w:tcPr>
          <w:p w14:paraId="60186EF3" w14:textId="77777777" w:rsidR="00FE08D6" w:rsidRPr="00AD7210" w:rsidRDefault="00FE08D6" w:rsidP="00F96210">
            <w:pPr>
              <w:pStyle w:val="Tabletext"/>
              <w:rPr>
                <w:rFonts w:cs="Arial"/>
                <w:szCs w:val="18"/>
              </w:rPr>
            </w:pPr>
            <w:r w:rsidRPr="00AD7210">
              <w:rPr>
                <w:rFonts w:cs="Arial"/>
                <w:szCs w:val="18"/>
              </w:rPr>
              <w:t>The highest level of schooling completed by a student prior to commencing training.</w:t>
            </w:r>
          </w:p>
          <w:p w14:paraId="24655458" w14:textId="77777777" w:rsidR="00FE08D6" w:rsidRPr="00AD7210" w:rsidRDefault="00FE08D6" w:rsidP="00F96210">
            <w:pPr>
              <w:pStyle w:val="Tabletext"/>
              <w:rPr>
                <w:rFonts w:cs="Arial"/>
                <w:szCs w:val="18"/>
              </w:rPr>
            </w:pPr>
          </w:p>
        </w:tc>
        <w:tc>
          <w:tcPr>
            <w:tcW w:w="1250" w:type="pct"/>
            <w:tcBorders>
              <w:top w:val="single" w:sz="8" w:space="0" w:color="660066"/>
              <w:bottom w:val="single" w:sz="4" w:space="0" w:color="D9D9D9" w:themeColor="background1" w:themeShade="D9"/>
            </w:tcBorders>
            <w:shd w:val="clear" w:color="auto" w:fill="auto"/>
          </w:tcPr>
          <w:p w14:paraId="5E61754E" w14:textId="77777777" w:rsidR="00FE08D6" w:rsidRPr="00AD7210" w:rsidRDefault="00FE08D6" w:rsidP="00F96210">
            <w:pPr>
              <w:pStyle w:val="Tabletext"/>
              <w:rPr>
                <w:rFonts w:cs="Arial"/>
                <w:szCs w:val="18"/>
              </w:rPr>
            </w:pPr>
            <w:r w:rsidRPr="00AD7210">
              <w:rPr>
                <w:rFonts w:cs="Arial"/>
                <w:szCs w:val="18"/>
              </w:rPr>
              <w:t>Year 12</w:t>
            </w:r>
          </w:p>
        </w:tc>
        <w:tc>
          <w:tcPr>
            <w:tcW w:w="1015" w:type="pct"/>
            <w:vMerge w:val="restart"/>
            <w:tcBorders>
              <w:top w:val="single" w:sz="8" w:space="0" w:color="660066"/>
            </w:tcBorders>
            <w:shd w:val="clear" w:color="auto" w:fill="auto"/>
          </w:tcPr>
          <w:p w14:paraId="5BDE1A29" w14:textId="77777777" w:rsidR="00FE08D6" w:rsidRPr="00AD7210" w:rsidRDefault="00FE08D6" w:rsidP="00F96210">
            <w:pPr>
              <w:pStyle w:val="Tabletext"/>
              <w:rPr>
                <w:rFonts w:cs="Arial"/>
                <w:szCs w:val="18"/>
              </w:rPr>
            </w:pPr>
            <w:r w:rsidRPr="00AD7210">
              <w:rPr>
                <w:rFonts w:cs="Arial"/>
                <w:szCs w:val="18"/>
              </w:rPr>
              <w:t>n/a</w:t>
            </w:r>
          </w:p>
        </w:tc>
        <w:tc>
          <w:tcPr>
            <w:tcW w:w="1094" w:type="pct"/>
            <w:vMerge w:val="restart"/>
            <w:tcBorders>
              <w:top w:val="single" w:sz="8" w:space="0" w:color="660066"/>
              <w:bottom w:val="nil"/>
            </w:tcBorders>
            <w:shd w:val="clear" w:color="auto" w:fill="auto"/>
          </w:tcPr>
          <w:p w14:paraId="729E7527"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Highest school level completed</w:t>
            </w:r>
            <w:r w:rsidRPr="00AD7210">
              <w:rPr>
                <w:rFonts w:cs="Arial"/>
                <w:szCs w:val="18"/>
              </w:rPr>
              <w:t xml:space="preserve"> from the </w:t>
            </w:r>
            <w:r w:rsidRPr="00AD7210">
              <w:rPr>
                <w:rFonts w:cs="Arial"/>
                <w:i/>
                <w:szCs w:val="18"/>
              </w:rPr>
              <w:t>Client</w:t>
            </w:r>
            <w:r w:rsidRPr="00AD7210">
              <w:rPr>
                <w:rFonts w:cs="Arial"/>
                <w:szCs w:val="18"/>
              </w:rPr>
              <w:t xml:space="preserve"> file.</w:t>
            </w:r>
          </w:p>
          <w:p w14:paraId="44014657" w14:textId="77777777" w:rsidR="00FE08D6" w:rsidRPr="00AD7210" w:rsidRDefault="00FE08D6" w:rsidP="00F96210">
            <w:pPr>
              <w:pStyle w:val="Tabletext"/>
              <w:rPr>
                <w:rFonts w:cs="Arial"/>
                <w:i/>
                <w:szCs w:val="18"/>
              </w:rPr>
            </w:pPr>
          </w:p>
        </w:tc>
      </w:tr>
      <w:tr w:rsidR="00FE08D6" w:rsidRPr="00AD7210" w14:paraId="1D34D4AB" w14:textId="77777777" w:rsidTr="00F96210">
        <w:tblPrEx>
          <w:tblBorders>
            <w:top w:val="single" w:sz="12" w:space="0" w:color="000000"/>
            <w:bottom w:val="single" w:sz="12" w:space="0" w:color="000000"/>
          </w:tblBorders>
          <w:tblLook w:val="01E0" w:firstRow="1" w:lastRow="1" w:firstColumn="1" w:lastColumn="1" w:noHBand="0" w:noVBand="0"/>
        </w:tblPrEx>
        <w:tc>
          <w:tcPr>
            <w:tcW w:w="626" w:type="pct"/>
            <w:vMerge/>
            <w:tcBorders>
              <w:top w:val="nil"/>
              <w:bottom w:val="single" w:sz="8" w:space="0" w:color="660066"/>
            </w:tcBorders>
            <w:shd w:val="clear" w:color="auto" w:fill="auto"/>
          </w:tcPr>
          <w:p w14:paraId="58E5AB1B" w14:textId="77777777" w:rsidR="00FE08D6" w:rsidRPr="00AD7210" w:rsidRDefault="00FE08D6" w:rsidP="00F96210">
            <w:pPr>
              <w:pStyle w:val="Tabletext"/>
              <w:rPr>
                <w:rFonts w:cs="Arial"/>
                <w:bCs/>
                <w:szCs w:val="18"/>
              </w:rPr>
            </w:pPr>
          </w:p>
        </w:tc>
        <w:tc>
          <w:tcPr>
            <w:tcW w:w="1015" w:type="pct"/>
            <w:vMerge/>
            <w:tcBorders>
              <w:top w:val="nil"/>
              <w:bottom w:val="single" w:sz="8" w:space="0" w:color="660066"/>
            </w:tcBorders>
            <w:shd w:val="clear" w:color="auto" w:fill="auto"/>
          </w:tcPr>
          <w:p w14:paraId="7DE208D7" w14:textId="77777777" w:rsidR="00FE08D6" w:rsidRPr="00AD7210" w:rsidRDefault="00FE08D6" w:rsidP="00F96210">
            <w:pPr>
              <w:pStyle w:val="Tabletext"/>
              <w:rPr>
                <w:rFonts w:cs="Arial"/>
                <w:szCs w:val="18"/>
              </w:rPr>
            </w:pPr>
          </w:p>
        </w:tc>
        <w:tc>
          <w:tcPr>
            <w:tcW w:w="1250" w:type="pct"/>
            <w:tcBorders>
              <w:top w:val="single" w:sz="4" w:space="0" w:color="D9D9D9" w:themeColor="background1" w:themeShade="D9"/>
              <w:bottom w:val="single" w:sz="4" w:space="0" w:color="D9D9D9" w:themeColor="background1" w:themeShade="D9"/>
            </w:tcBorders>
            <w:shd w:val="clear" w:color="auto" w:fill="auto"/>
          </w:tcPr>
          <w:p w14:paraId="637A1EBC" w14:textId="77777777" w:rsidR="00FE08D6" w:rsidRPr="00AD7210" w:rsidRDefault="00FE08D6" w:rsidP="00F96210">
            <w:pPr>
              <w:pStyle w:val="Tabletext"/>
              <w:rPr>
                <w:rFonts w:cs="Arial"/>
                <w:szCs w:val="18"/>
              </w:rPr>
            </w:pPr>
            <w:r w:rsidRPr="00AD7210">
              <w:rPr>
                <w:rFonts w:cs="Arial"/>
                <w:szCs w:val="18"/>
              </w:rPr>
              <w:t>Year 11</w:t>
            </w:r>
          </w:p>
        </w:tc>
        <w:tc>
          <w:tcPr>
            <w:tcW w:w="1015" w:type="pct"/>
            <w:vMerge/>
            <w:shd w:val="clear" w:color="auto" w:fill="auto"/>
          </w:tcPr>
          <w:p w14:paraId="5EF9EB3C" w14:textId="77777777" w:rsidR="00FE08D6" w:rsidRPr="00AD7210" w:rsidRDefault="00FE08D6" w:rsidP="00F96210">
            <w:pPr>
              <w:pStyle w:val="Tabletext"/>
              <w:rPr>
                <w:rFonts w:cs="Arial"/>
                <w:szCs w:val="18"/>
              </w:rPr>
            </w:pPr>
          </w:p>
        </w:tc>
        <w:tc>
          <w:tcPr>
            <w:tcW w:w="1094" w:type="pct"/>
            <w:vMerge/>
            <w:tcBorders>
              <w:top w:val="nil"/>
              <w:bottom w:val="nil"/>
            </w:tcBorders>
            <w:shd w:val="clear" w:color="auto" w:fill="auto"/>
          </w:tcPr>
          <w:p w14:paraId="34C24DF1" w14:textId="77777777" w:rsidR="00FE08D6" w:rsidRPr="00AD7210" w:rsidRDefault="00FE08D6" w:rsidP="00F96210">
            <w:pPr>
              <w:pStyle w:val="Tabletext"/>
              <w:rPr>
                <w:rFonts w:cs="Arial"/>
                <w:szCs w:val="18"/>
              </w:rPr>
            </w:pPr>
          </w:p>
        </w:tc>
      </w:tr>
      <w:tr w:rsidR="00FE08D6" w:rsidRPr="00AD7210" w14:paraId="394608DD" w14:textId="77777777" w:rsidTr="00F96210">
        <w:tblPrEx>
          <w:tblBorders>
            <w:top w:val="single" w:sz="12" w:space="0" w:color="000000"/>
            <w:bottom w:val="single" w:sz="12" w:space="0" w:color="000000"/>
          </w:tblBorders>
          <w:tblLook w:val="01E0" w:firstRow="1" w:lastRow="1" w:firstColumn="1" w:lastColumn="1" w:noHBand="0" w:noVBand="0"/>
        </w:tblPrEx>
        <w:tc>
          <w:tcPr>
            <w:tcW w:w="626" w:type="pct"/>
            <w:vMerge/>
            <w:tcBorders>
              <w:top w:val="nil"/>
              <w:bottom w:val="single" w:sz="8" w:space="0" w:color="660066"/>
            </w:tcBorders>
            <w:shd w:val="clear" w:color="auto" w:fill="auto"/>
          </w:tcPr>
          <w:p w14:paraId="0ECF6DDB" w14:textId="77777777" w:rsidR="00FE08D6" w:rsidRPr="00AD7210" w:rsidRDefault="00FE08D6" w:rsidP="00F96210">
            <w:pPr>
              <w:pStyle w:val="Tabletext"/>
              <w:rPr>
                <w:rFonts w:cs="Arial"/>
                <w:bCs/>
                <w:szCs w:val="18"/>
              </w:rPr>
            </w:pPr>
          </w:p>
        </w:tc>
        <w:tc>
          <w:tcPr>
            <w:tcW w:w="1015" w:type="pct"/>
            <w:vMerge/>
            <w:tcBorders>
              <w:top w:val="nil"/>
              <w:bottom w:val="single" w:sz="8" w:space="0" w:color="660066"/>
            </w:tcBorders>
            <w:shd w:val="clear" w:color="auto" w:fill="auto"/>
          </w:tcPr>
          <w:p w14:paraId="46B613D8" w14:textId="77777777" w:rsidR="00FE08D6" w:rsidRPr="00AD7210" w:rsidRDefault="00FE08D6" w:rsidP="00F96210">
            <w:pPr>
              <w:pStyle w:val="Tabletext"/>
              <w:rPr>
                <w:rFonts w:cs="Arial"/>
                <w:szCs w:val="18"/>
              </w:rPr>
            </w:pPr>
          </w:p>
        </w:tc>
        <w:tc>
          <w:tcPr>
            <w:tcW w:w="1250" w:type="pct"/>
            <w:tcBorders>
              <w:top w:val="single" w:sz="4" w:space="0" w:color="D9D9D9" w:themeColor="background1" w:themeShade="D9"/>
              <w:bottom w:val="single" w:sz="4" w:space="0" w:color="D9D9D9" w:themeColor="background1" w:themeShade="D9"/>
            </w:tcBorders>
            <w:shd w:val="clear" w:color="auto" w:fill="auto"/>
          </w:tcPr>
          <w:p w14:paraId="52242287" w14:textId="77777777" w:rsidR="00FE08D6" w:rsidRPr="00AD7210" w:rsidRDefault="00FE08D6" w:rsidP="00F96210">
            <w:pPr>
              <w:pStyle w:val="Tabletext"/>
              <w:rPr>
                <w:rFonts w:cs="Arial"/>
                <w:szCs w:val="18"/>
              </w:rPr>
            </w:pPr>
            <w:r w:rsidRPr="00AD7210">
              <w:rPr>
                <w:rFonts w:cs="Arial"/>
                <w:szCs w:val="18"/>
              </w:rPr>
              <w:t>Year 10</w:t>
            </w:r>
          </w:p>
        </w:tc>
        <w:tc>
          <w:tcPr>
            <w:tcW w:w="1015" w:type="pct"/>
            <w:vMerge/>
            <w:shd w:val="clear" w:color="auto" w:fill="auto"/>
          </w:tcPr>
          <w:p w14:paraId="4F4D85CF" w14:textId="77777777" w:rsidR="00FE08D6" w:rsidRPr="00AD7210" w:rsidRDefault="00FE08D6" w:rsidP="00F96210">
            <w:pPr>
              <w:pStyle w:val="Tabletext"/>
              <w:rPr>
                <w:rFonts w:cs="Arial"/>
                <w:szCs w:val="18"/>
              </w:rPr>
            </w:pPr>
          </w:p>
        </w:tc>
        <w:tc>
          <w:tcPr>
            <w:tcW w:w="1094" w:type="pct"/>
            <w:vMerge/>
            <w:tcBorders>
              <w:top w:val="nil"/>
              <w:bottom w:val="nil"/>
            </w:tcBorders>
            <w:shd w:val="clear" w:color="auto" w:fill="auto"/>
          </w:tcPr>
          <w:p w14:paraId="6C133E33" w14:textId="77777777" w:rsidR="00FE08D6" w:rsidRPr="00AD7210" w:rsidRDefault="00FE08D6" w:rsidP="00F96210">
            <w:pPr>
              <w:pStyle w:val="Tabletext"/>
              <w:rPr>
                <w:rFonts w:cs="Arial"/>
                <w:szCs w:val="18"/>
              </w:rPr>
            </w:pPr>
          </w:p>
        </w:tc>
      </w:tr>
      <w:tr w:rsidR="00FE08D6" w:rsidRPr="00AD7210" w14:paraId="63958B7D" w14:textId="77777777" w:rsidTr="00F96210">
        <w:tblPrEx>
          <w:tblBorders>
            <w:top w:val="single" w:sz="12" w:space="0" w:color="000000"/>
            <w:bottom w:val="single" w:sz="12" w:space="0" w:color="000000"/>
          </w:tblBorders>
          <w:tblLook w:val="01E0" w:firstRow="1" w:lastRow="1" w:firstColumn="1" w:lastColumn="1" w:noHBand="0" w:noVBand="0"/>
        </w:tblPrEx>
        <w:tc>
          <w:tcPr>
            <w:tcW w:w="626" w:type="pct"/>
            <w:vMerge/>
            <w:tcBorders>
              <w:top w:val="nil"/>
              <w:bottom w:val="single" w:sz="8" w:space="0" w:color="660066"/>
            </w:tcBorders>
            <w:shd w:val="clear" w:color="auto" w:fill="auto"/>
          </w:tcPr>
          <w:p w14:paraId="4ECED423" w14:textId="77777777" w:rsidR="00FE08D6" w:rsidRPr="00AD7210" w:rsidRDefault="00FE08D6" w:rsidP="00F96210">
            <w:pPr>
              <w:pStyle w:val="Tabletext"/>
              <w:rPr>
                <w:rFonts w:cs="Arial"/>
                <w:bCs/>
                <w:szCs w:val="18"/>
              </w:rPr>
            </w:pPr>
          </w:p>
        </w:tc>
        <w:tc>
          <w:tcPr>
            <w:tcW w:w="1015" w:type="pct"/>
            <w:vMerge/>
            <w:tcBorders>
              <w:top w:val="nil"/>
              <w:bottom w:val="single" w:sz="8" w:space="0" w:color="660066"/>
            </w:tcBorders>
            <w:shd w:val="clear" w:color="auto" w:fill="auto"/>
          </w:tcPr>
          <w:p w14:paraId="6FAD11FD" w14:textId="77777777" w:rsidR="00FE08D6" w:rsidRPr="00AD7210" w:rsidRDefault="00FE08D6" w:rsidP="00F96210">
            <w:pPr>
              <w:pStyle w:val="Tabletext"/>
              <w:rPr>
                <w:rFonts w:cs="Arial"/>
                <w:szCs w:val="18"/>
              </w:rPr>
            </w:pPr>
          </w:p>
        </w:tc>
        <w:tc>
          <w:tcPr>
            <w:tcW w:w="1250" w:type="pct"/>
            <w:tcBorders>
              <w:top w:val="single" w:sz="4" w:space="0" w:color="D9D9D9" w:themeColor="background1" w:themeShade="D9"/>
              <w:bottom w:val="nil"/>
            </w:tcBorders>
            <w:shd w:val="clear" w:color="auto" w:fill="auto"/>
          </w:tcPr>
          <w:p w14:paraId="5D97F77E" w14:textId="77777777" w:rsidR="00FE08D6" w:rsidRPr="00AD7210" w:rsidRDefault="00FE08D6" w:rsidP="00F96210">
            <w:pPr>
              <w:pStyle w:val="Tabletext"/>
              <w:rPr>
                <w:rFonts w:cs="Arial"/>
                <w:szCs w:val="18"/>
              </w:rPr>
            </w:pPr>
            <w:r w:rsidRPr="00AD7210">
              <w:rPr>
                <w:rFonts w:cs="Arial"/>
                <w:szCs w:val="18"/>
              </w:rPr>
              <w:t>Year 9 or lower</w:t>
            </w:r>
          </w:p>
        </w:tc>
        <w:tc>
          <w:tcPr>
            <w:tcW w:w="1015" w:type="pct"/>
            <w:vMerge/>
            <w:shd w:val="clear" w:color="auto" w:fill="auto"/>
          </w:tcPr>
          <w:p w14:paraId="29FE7BDC" w14:textId="77777777" w:rsidR="00FE08D6" w:rsidRPr="00AD7210" w:rsidRDefault="00FE08D6" w:rsidP="00F96210">
            <w:pPr>
              <w:pStyle w:val="Tabletext"/>
              <w:rPr>
                <w:rFonts w:cs="Arial"/>
                <w:szCs w:val="18"/>
              </w:rPr>
            </w:pPr>
          </w:p>
        </w:tc>
        <w:tc>
          <w:tcPr>
            <w:tcW w:w="1094" w:type="pct"/>
            <w:vMerge/>
            <w:tcBorders>
              <w:top w:val="nil"/>
              <w:bottom w:val="nil"/>
            </w:tcBorders>
            <w:shd w:val="clear" w:color="auto" w:fill="auto"/>
          </w:tcPr>
          <w:p w14:paraId="22E26DA8" w14:textId="77777777" w:rsidR="00FE08D6" w:rsidRPr="00AD7210" w:rsidRDefault="00FE08D6" w:rsidP="00F96210">
            <w:pPr>
              <w:pStyle w:val="Tabletext"/>
              <w:rPr>
                <w:rFonts w:cs="Arial"/>
                <w:szCs w:val="18"/>
              </w:rPr>
            </w:pPr>
          </w:p>
        </w:tc>
      </w:tr>
      <w:tr w:rsidR="00FE08D6" w:rsidRPr="00AD7210" w14:paraId="65B6651A" w14:textId="77777777" w:rsidTr="00F96210">
        <w:tblPrEx>
          <w:tblBorders>
            <w:top w:val="single" w:sz="12" w:space="0" w:color="000000"/>
            <w:bottom w:val="single" w:sz="12" w:space="0" w:color="000000"/>
          </w:tblBorders>
          <w:tblLook w:val="01E0" w:firstRow="1" w:lastRow="1" w:firstColumn="1" w:lastColumn="1" w:noHBand="0" w:noVBand="0"/>
        </w:tblPrEx>
        <w:tc>
          <w:tcPr>
            <w:tcW w:w="626" w:type="pct"/>
            <w:vMerge/>
            <w:tcBorders>
              <w:top w:val="nil"/>
              <w:bottom w:val="single" w:sz="8" w:space="0" w:color="660066"/>
            </w:tcBorders>
            <w:shd w:val="clear" w:color="auto" w:fill="auto"/>
          </w:tcPr>
          <w:p w14:paraId="7B1522DB" w14:textId="77777777" w:rsidR="00FE08D6" w:rsidRPr="00AD7210" w:rsidRDefault="00FE08D6" w:rsidP="00F96210">
            <w:pPr>
              <w:pStyle w:val="Tabletext"/>
              <w:rPr>
                <w:rFonts w:cs="Arial"/>
                <w:bCs/>
                <w:szCs w:val="18"/>
              </w:rPr>
            </w:pPr>
          </w:p>
        </w:tc>
        <w:tc>
          <w:tcPr>
            <w:tcW w:w="1015" w:type="pct"/>
            <w:vMerge/>
            <w:tcBorders>
              <w:top w:val="nil"/>
              <w:bottom w:val="single" w:sz="8" w:space="0" w:color="660066"/>
            </w:tcBorders>
            <w:shd w:val="clear" w:color="auto" w:fill="auto"/>
          </w:tcPr>
          <w:p w14:paraId="74E733B3" w14:textId="77777777" w:rsidR="00FE08D6" w:rsidRPr="00AD7210" w:rsidRDefault="00FE08D6" w:rsidP="00F96210">
            <w:pPr>
              <w:pStyle w:val="Tabletext"/>
              <w:rPr>
                <w:rFonts w:cs="Arial"/>
                <w:szCs w:val="18"/>
              </w:rPr>
            </w:pPr>
          </w:p>
        </w:tc>
        <w:tc>
          <w:tcPr>
            <w:tcW w:w="1250" w:type="pct"/>
            <w:tcBorders>
              <w:top w:val="single" w:sz="4" w:space="0" w:color="D9D9D9" w:themeColor="background1" w:themeShade="D9"/>
              <w:bottom w:val="single" w:sz="4" w:space="0" w:color="D9D9D9" w:themeColor="background1" w:themeShade="D9"/>
            </w:tcBorders>
            <w:shd w:val="clear" w:color="auto" w:fill="auto"/>
          </w:tcPr>
          <w:p w14:paraId="64B75BE0" w14:textId="77777777" w:rsidR="00FE08D6" w:rsidRPr="00AD7210" w:rsidRDefault="00FE08D6" w:rsidP="00F96210">
            <w:pPr>
              <w:pStyle w:val="Tabletext"/>
              <w:rPr>
                <w:rFonts w:cs="Arial"/>
                <w:szCs w:val="18"/>
              </w:rPr>
            </w:pPr>
            <w:r w:rsidRPr="00AD7210">
              <w:rPr>
                <w:rFonts w:cs="Arial"/>
                <w:szCs w:val="18"/>
              </w:rPr>
              <w:t>Did not attend school</w:t>
            </w:r>
          </w:p>
        </w:tc>
        <w:tc>
          <w:tcPr>
            <w:tcW w:w="1015" w:type="pct"/>
            <w:vMerge/>
            <w:shd w:val="clear" w:color="auto" w:fill="auto"/>
          </w:tcPr>
          <w:p w14:paraId="694C9855" w14:textId="77777777" w:rsidR="00FE08D6" w:rsidRPr="00AD7210" w:rsidRDefault="00FE08D6" w:rsidP="00F96210">
            <w:pPr>
              <w:pStyle w:val="Tabletext"/>
              <w:rPr>
                <w:rFonts w:cs="Arial"/>
                <w:szCs w:val="18"/>
              </w:rPr>
            </w:pPr>
          </w:p>
        </w:tc>
        <w:tc>
          <w:tcPr>
            <w:tcW w:w="1094" w:type="pct"/>
            <w:vMerge/>
            <w:tcBorders>
              <w:top w:val="nil"/>
              <w:bottom w:val="nil"/>
            </w:tcBorders>
            <w:shd w:val="clear" w:color="auto" w:fill="auto"/>
          </w:tcPr>
          <w:p w14:paraId="3A7CEDAA" w14:textId="77777777" w:rsidR="00FE08D6" w:rsidRPr="00AD7210" w:rsidRDefault="00FE08D6" w:rsidP="00F96210">
            <w:pPr>
              <w:pStyle w:val="Tabletext"/>
              <w:rPr>
                <w:rFonts w:cs="Arial"/>
                <w:szCs w:val="18"/>
              </w:rPr>
            </w:pPr>
          </w:p>
        </w:tc>
      </w:tr>
      <w:tr w:rsidR="00FE08D6" w:rsidRPr="00AD7210" w14:paraId="1641E3BE" w14:textId="77777777" w:rsidTr="00F96210">
        <w:tblPrEx>
          <w:tblBorders>
            <w:top w:val="single" w:sz="12" w:space="0" w:color="000000"/>
            <w:bottom w:val="single" w:sz="12" w:space="0" w:color="000000"/>
          </w:tblBorders>
          <w:tblLook w:val="01E0" w:firstRow="1" w:lastRow="1" w:firstColumn="1" w:lastColumn="1" w:noHBand="0" w:noVBand="0"/>
        </w:tblPrEx>
        <w:tc>
          <w:tcPr>
            <w:tcW w:w="626" w:type="pct"/>
            <w:vMerge/>
            <w:tcBorders>
              <w:top w:val="nil"/>
              <w:bottom w:val="single" w:sz="8" w:space="0" w:color="660066"/>
            </w:tcBorders>
            <w:shd w:val="clear" w:color="auto" w:fill="auto"/>
          </w:tcPr>
          <w:p w14:paraId="21518830" w14:textId="77777777" w:rsidR="00FE08D6" w:rsidRPr="00AD7210" w:rsidRDefault="00FE08D6" w:rsidP="00F96210">
            <w:pPr>
              <w:pStyle w:val="Tabletext"/>
              <w:rPr>
                <w:rFonts w:cs="Arial"/>
                <w:bCs/>
                <w:szCs w:val="18"/>
              </w:rPr>
            </w:pPr>
          </w:p>
        </w:tc>
        <w:tc>
          <w:tcPr>
            <w:tcW w:w="1015" w:type="pct"/>
            <w:vMerge/>
            <w:tcBorders>
              <w:top w:val="nil"/>
              <w:bottom w:val="single" w:sz="8" w:space="0" w:color="660066"/>
            </w:tcBorders>
            <w:shd w:val="clear" w:color="auto" w:fill="auto"/>
          </w:tcPr>
          <w:p w14:paraId="4FE268F0" w14:textId="77777777" w:rsidR="00FE08D6" w:rsidRPr="00AD7210" w:rsidRDefault="00FE08D6" w:rsidP="00F96210">
            <w:pPr>
              <w:pStyle w:val="Tabletext"/>
              <w:rPr>
                <w:rFonts w:cs="Arial"/>
                <w:szCs w:val="18"/>
              </w:rPr>
            </w:pPr>
          </w:p>
        </w:tc>
        <w:tc>
          <w:tcPr>
            <w:tcW w:w="1250" w:type="pct"/>
            <w:tcBorders>
              <w:top w:val="single" w:sz="4" w:space="0" w:color="D9D9D9" w:themeColor="background1" w:themeShade="D9"/>
              <w:bottom w:val="single" w:sz="8" w:space="0" w:color="660066"/>
            </w:tcBorders>
            <w:shd w:val="clear" w:color="auto" w:fill="auto"/>
          </w:tcPr>
          <w:p w14:paraId="3BE08E50" w14:textId="77777777" w:rsidR="00FE08D6" w:rsidRPr="00AD7210" w:rsidRDefault="00FE08D6" w:rsidP="00F96210">
            <w:pPr>
              <w:pStyle w:val="Tabletext"/>
              <w:rPr>
                <w:rFonts w:cs="Arial"/>
                <w:szCs w:val="18"/>
              </w:rPr>
            </w:pPr>
            <w:r w:rsidRPr="00AD7210">
              <w:rPr>
                <w:rFonts w:cs="Arial"/>
                <w:szCs w:val="18"/>
              </w:rPr>
              <w:t>Not known</w:t>
            </w:r>
          </w:p>
        </w:tc>
        <w:tc>
          <w:tcPr>
            <w:tcW w:w="1015" w:type="pct"/>
            <w:vMerge/>
            <w:tcBorders>
              <w:bottom w:val="single" w:sz="8" w:space="0" w:color="660066"/>
            </w:tcBorders>
            <w:shd w:val="clear" w:color="auto" w:fill="auto"/>
          </w:tcPr>
          <w:p w14:paraId="30C065B6" w14:textId="77777777" w:rsidR="00FE08D6" w:rsidRPr="00AD7210" w:rsidRDefault="00FE08D6" w:rsidP="00F96210">
            <w:pPr>
              <w:pStyle w:val="Tabletext"/>
              <w:rPr>
                <w:rFonts w:cs="Arial"/>
                <w:szCs w:val="18"/>
              </w:rPr>
            </w:pPr>
          </w:p>
        </w:tc>
        <w:tc>
          <w:tcPr>
            <w:tcW w:w="1094" w:type="pct"/>
            <w:vMerge/>
            <w:tcBorders>
              <w:top w:val="nil"/>
              <w:bottom w:val="single" w:sz="8" w:space="0" w:color="660066"/>
            </w:tcBorders>
            <w:shd w:val="clear" w:color="auto" w:fill="auto"/>
          </w:tcPr>
          <w:p w14:paraId="600AB801" w14:textId="77777777" w:rsidR="00FE08D6" w:rsidRPr="00AD7210" w:rsidRDefault="00FE08D6" w:rsidP="00F96210">
            <w:pPr>
              <w:pStyle w:val="Tabletext"/>
              <w:rPr>
                <w:rFonts w:cs="Arial"/>
                <w:szCs w:val="18"/>
              </w:rPr>
            </w:pPr>
          </w:p>
        </w:tc>
      </w:tr>
    </w:tbl>
    <w:p w14:paraId="78CAC0A5" w14:textId="77777777" w:rsidR="00FE08D6" w:rsidRPr="00AD7210" w:rsidRDefault="00FE08D6" w:rsidP="00FE08D6">
      <w:pPr>
        <w:rPr>
          <w:rFonts w:ascii="Arial" w:hAnsi="Arial" w:cs="Arial"/>
          <w:sz w:val="18"/>
          <w:szCs w:val="18"/>
        </w:rPr>
      </w:pPr>
    </w:p>
    <w:tbl>
      <w:tblPr>
        <w:tblW w:w="90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8"/>
        <w:gridCol w:w="7948"/>
      </w:tblGrid>
      <w:tr w:rsidR="00FE08D6" w:rsidRPr="00AD7210" w14:paraId="7639F6A0" w14:textId="77777777" w:rsidTr="00F96210">
        <w:trPr>
          <w:trHeight w:val="1407"/>
        </w:trPr>
        <w:tc>
          <w:tcPr>
            <w:tcW w:w="626" w:type="pct"/>
            <w:tcBorders>
              <w:top w:val="nil"/>
              <w:left w:val="nil"/>
              <w:bottom w:val="nil"/>
              <w:right w:val="nil"/>
            </w:tcBorders>
            <w:shd w:val="clear" w:color="auto" w:fill="auto"/>
          </w:tcPr>
          <w:p w14:paraId="154D64DE" w14:textId="77777777" w:rsidR="00FE08D6" w:rsidRPr="00AD7210" w:rsidRDefault="00FE08D6" w:rsidP="00F96210">
            <w:pPr>
              <w:pStyle w:val="tabletext-bold"/>
              <w:rPr>
                <w:rFonts w:cs="Arial"/>
                <w:szCs w:val="18"/>
              </w:rPr>
            </w:pPr>
            <w:r>
              <w:rPr>
                <w:rFonts w:cs="Arial"/>
                <w:szCs w:val="18"/>
              </w:rPr>
              <w:t>Note:</w:t>
            </w:r>
          </w:p>
        </w:tc>
        <w:tc>
          <w:tcPr>
            <w:tcW w:w="4374" w:type="pct"/>
            <w:tcBorders>
              <w:top w:val="nil"/>
              <w:left w:val="nil"/>
              <w:bottom w:val="nil"/>
              <w:right w:val="nil"/>
            </w:tcBorders>
            <w:shd w:val="clear" w:color="auto" w:fill="auto"/>
          </w:tcPr>
          <w:p w14:paraId="552353EA" w14:textId="77777777" w:rsidR="00FE08D6" w:rsidRPr="00AD7210" w:rsidRDefault="00FE08D6" w:rsidP="00F96210">
            <w:pPr>
              <w:pStyle w:val="Tabletext"/>
              <w:rPr>
                <w:rFonts w:cs="Arial"/>
                <w:szCs w:val="18"/>
              </w:rPr>
            </w:pPr>
            <w:r w:rsidRPr="00AD7210">
              <w:rPr>
                <w:rFonts w:cs="Arial"/>
                <w:szCs w:val="18"/>
              </w:rPr>
              <w:t xml:space="preserve">If a student is still at school, the </w:t>
            </w:r>
            <w:r w:rsidRPr="00AD7210">
              <w:rPr>
                <w:rFonts w:cs="Arial"/>
                <w:i/>
                <w:szCs w:val="18"/>
              </w:rPr>
              <w:t>Highest school level completed</w:t>
            </w:r>
            <w:r w:rsidRPr="00AD7210">
              <w:rPr>
                <w:rFonts w:cs="Arial"/>
                <w:szCs w:val="18"/>
              </w:rPr>
              <w:t xml:space="preserve"> refers to the highest level that has actually been completed and not the level that is currently being undertaken. For example, a Year 10 student would have their </w:t>
            </w:r>
            <w:r w:rsidRPr="00AD7210">
              <w:rPr>
                <w:rFonts w:cs="Arial"/>
                <w:i/>
                <w:szCs w:val="18"/>
              </w:rPr>
              <w:t>Highest school level completed</w:t>
            </w:r>
            <w:r w:rsidRPr="00AD7210">
              <w:rPr>
                <w:rFonts w:cs="Arial"/>
                <w:szCs w:val="18"/>
              </w:rPr>
              <w:t xml:space="preserve"> set to Year 9.</w:t>
            </w:r>
          </w:p>
          <w:p w14:paraId="47572BD9" w14:textId="77777777" w:rsidR="00FE08D6" w:rsidRPr="00AD7210" w:rsidRDefault="00FE08D6" w:rsidP="00F96210">
            <w:pPr>
              <w:pStyle w:val="Tabletext"/>
              <w:rPr>
                <w:rFonts w:cs="Arial"/>
                <w:szCs w:val="18"/>
              </w:rPr>
            </w:pPr>
            <w:r w:rsidRPr="00AD7210">
              <w:rPr>
                <w:rFonts w:cs="Arial"/>
                <w:szCs w:val="18"/>
              </w:rPr>
              <w:t xml:space="preserve">For students whose schooling was undertaken overseas, the nearest Australian equivalent </w:t>
            </w:r>
            <w:r w:rsidRPr="00AD7210">
              <w:rPr>
                <w:rFonts w:cs="Arial"/>
                <w:i/>
                <w:szCs w:val="18"/>
              </w:rPr>
              <w:t>Highest school level completed</w:t>
            </w:r>
            <w:r w:rsidRPr="00AD7210">
              <w:rPr>
                <w:rFonts w:cs="Arial"/>
                <w:szCs w:val="18"/>
              </w:rPr>
              <w:t xml:space="preserve"> has been used.</w:t>
            </w:r>
          </w:p>
        </w:tc>
      </w:tr>
    </w:tbl>
    <w:p w14:paraId="28B74D51" w14:textId="77777777" w:rsidR="00FE08D6" w:rsidRPr="00AD7210" w:rsidRDefault="00FE08D6" w:rsidP="00FE08D6">
      <w:pPr>
        <w:pStyle w:val="Tablehead1"/>
        <w:spacing w:before="80" w:after="0"/>
        <w:rPr>
          <w:rFonts w:cs="Arial"/>
          <w:sz w:val="18"/>
          <w:szCs w:val="18"/>
          <w:lang w:val="en-US"/>
        </w:rPr>
      </w:pPr>
      <w:r w:rsidRPr="00AD7210">
        <w:rPr>
          <w:rFonts w:cs="Arial"/>
          <w:sz w:val="18"/>
          <w:szCs w:val="18"/>
          <w:lang w:val="en-US"/>
        </w:rPr>
        <w:t>Highest school level completed continued on next page</w:t>
      </w:r>
    </w:p>
    <w:p w14:paraId="1B1DD333" w14:textId="77777777" w:rsidR="00FE08D6" w:rsidRPr="00AD7210" w:rsidRDefault="00FE08D6" w:rsidP="00FE08D6">
      <w:pPr>
        <w:rPr>
          <w:rFonts w:ascii="Arial" w:hAnsi="Arial" w:cs="Arial"/>
          <w:sz w:val="18"/>
          <w:szCs w:val="18"/>
        </w:rPr>
      </w:pPr>
      <w:r w:rsidRPr="00AD7210">
        <w:rPr>
          <w:rFonts w:ascii="Arial" w:hAnsi="Arial" w:cs="Arial"/>
          <w:sz w:val="18"/>
          <w:szCs w:val="18"/>
        </w:rPr>
        <w:br w:type="page"/>
      </w:r>
    </w:p>
    <w:p w14:paraId="623C1CE6" w14:textId="77777777" w:rsidR="00FE08D6" w:rsidRPr="00AD7210" w:rsidRDefault="00FE08D6" w:rsidP="00FE08D6">
      <w:pPr>
        <w:rPr>
          <w:rFonts w:ascii="Arial" w:hAnsi="Arial" w:cs="Arial"/>
          <w:b/>
          <w:noProof w:val="0"/>
          <w:sz w:val="18"/>
          <w:szCs w:val="18"/>
          <w:lang w:val="en-US"/>
        </w:rPr>
      </w:pPr>
      <w:r w:rsidRPr="00AD7210">
        <w:rPr>
          <w:rFonts w:ascii="Arial" w:hAnsi="Arial" w:cs="Arial"/>
          <w:b/>
          <w:noProof w:val="0"/>
          <w:sz w:val="18"/>
          <w:szCs w:val="18"/>
          <w:lang w:val="en-US"/>
        </w:rPr>
        <w:lastRenderedPageBreak/>
        <w:t>Highest school level completed (cont.)</w:t>
      </w:r>
    </w:p>
    <w:p w14:paraId="372D876F" w14:textId="77777777" w:rsidR="00FE08D6" w:rsidRPr="00AD7210" w:rsidRDefault="00FE08D6" w:rsidP="00FE08D6">
      <w:pPr>
        <w:rPr>
          <w:rFonts w:ascii="Arial" w:hAnsi="Arial" w:cs="Arial"/>
          <w:sz w:val="18"/>
          <w:szCs w:val="18"/>
        </w:rPr>
      </w:pPr>
    </w:p>
    <w:tbl>
      <w:tblPr>
        <w:tblW w:w="9072" w:type="dxa"/>
        <w:tblInd w:w="57" w:type="dxa"/>
        <w:tblBorders>
          <w:bottom w:val="single" w:sz="12" w:space="0" w:color="auto"/>
        </w:tblBorders>
        <w:tblLayout w:type="fixed"/>
        <w:tblCellMar>
          <w:left w:w="57" w:type="dxa"/>
          <w:right w:w="57" w:type="dxa"/>
        </w:tblCellMar>
        <w:tblLook w:val="01E0" w:firstRow="1" w:lastRow="1" w:firstColumn="1" w:lastColumn="1" w:noHBand="0" w:noVBand="0"/>
      </w:tblPr>
      <w:tblGrid>
        <w:gridCol w:w="1135"/>
        <w:gridCol w:w="1557"/>
        <w:gridCol w:w="1559"/>
        <w:gridCol w:w="3121"/>
        <w:gridCol w:w="1700"/>
      </w:tblGrid>
      <w:tr w:rsidR="00FE08D6" w:rsidRPr="00AD7210" w14:paraId="7E55FF85" w14:textId="77777777" w:rsidTr="00F96210">
        <w:tc>
          <w:tcPr>
            <w:tcW w:w="9072" w:type="dxa"/>
            <w:gridSpan w:val="5"/>
            <w:tcBorders>
              <w:bottom w:val="nil"/>
            </w:tcBorders>
            <w:shd w:val="clear" w:color="auto" w:fill="CC0000"/>
          </w:tcPr>
          <w:p w14:paraId="68B18C08"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2472D098" w14:textId="77777777" w:rsidTr="00F96210">
        <w:tc>
          <w:tcPr>
            <w:tcW w:w="1135" w:type="dxa"/>
            <w:tcBorders>
              <w:top w:val="nil"/>
              <w:bottom w:val="single" w:sz="8" w:space="0" w:color="CC0000"/>
            </w:tcBorders>
            <w:shd w:val="clear" w:color="auto" w:fill="auto"/>
          </w:tcPr>
          <w:p w14:paraId="443891BE"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557" w:type="dxa"/>
            <w:tcBorders>
              <w:top w:val="nil"/>
              <w:bottom w:val="single" w:sz="8" w:space="0" w:color="CC0000"/>
            </w:tcBorders>
            <w:shd w:val="clear" w:color="auto" w:fill="auto"/>
          </w:tcPr>
          <w:p w14:paraId="493C0CC0"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1559" w:type="dxa"/>
            <w:tcBorders>
              <w:top w:val="nil"/>
              <w:bottom w:val="single" w:sz="8" w:space="0" w:color="CC0000"/>
            </w:tcBorders>
            <w:shd w:val="clear" w:color="auto" w:fill="auto"/>
          </w:tcPr>
          <w:p w14:paraId="1FC1FCB7"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3121" w:type="dxa"/>
            <w:tcBorders>
              <w:top w:val="nil"/>
              <w:bottom w:val="single" w:sz="8" w:space="0" w:color="CC0000"/>
            </w:tcBorders>
            <w:shd w:val="clear" w:color="auto" w:fill="auto"/>
          </w:tcPr>
          <w:p w14:paraId="7008BF96"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700" w:type="dxa"/>
            <w:tcBorders>
              <w:top w:val="nil"/>
              <w:bottom w:val="single" w:sz="8" w:space="0" w:color="CC0000"/>
            </w:tcBorders>
            <w:shd w:val="clear" w:color="auto" w:fill="auto"/>
          </w:tcPr>
          <w:p w14:paraId="1AAAC5CC"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16D5D08A" w14:textId="77777777" w:rsidTr="00F96210">
        <w:tc>
          <w:tcPr>
            <w:tcW w:w="1135" w:type="dxa"/>
            <w:vMerge w:val="restart"/>
            <w:tcBorders>
              <w:top w:val="single" w:sz="8" w:space="0" w:color="CC0000"/>
              <w:bottom w:val="single" w:sz="8" w:space="0" w:color="CC0000"/>
            </w:tcBorders>
            <w:shd w:val="clear" w:color="auto" w:fill="auto"/>
          </w:tcPr>
          <w:p w14:paraId="63B91482" w14:textId="77777777" w:rsidR="00FE08D6" w:rsidRPr="00AD7210" w:rsidRDefault="00FE08D6" w:rsidP="00F96210">
            <w:pPr>
              <w:pStyle w:val="tabletext-bold"/>
              <w:rPr>
                <w:rFonts w:cs="Arial"/>
                <w:szCs w:val="18"/>
              </w:rPr>
            </w:pPr>
            <w:r w:rsidRPr="00AD7210">
              <w:rPr>
                <w:rFonts w:cs="Arial"/>
                <w:szCs w:val="18"/>
              </w:rPr>
              <w:t>Highest school level completed</w:t>
            </w:r>
          </w:p>
        </w:tc>
        <w:tc>
          <w:tcPr>
            <w:tcW w:w="1557" w:type="dxa"/>
            <w:vMerge w:val="restart"/>
            <w:tcBorders>
              <w:top w:val="single" w:sz="8" w:space="0" w:color="CC0000"/>
              <w:bottom w:val="single" w:sz="8" w:space="0" w:color="CC0000"/>
            </w:tcBorders>
            <w:shd w:val="clear" w:color="auto" w:fill="auto"/>
          </w:tcPr>
          <w:p w14:paraId="4E54AF65" w14:textId="77777777" w:rsidR="00FE08D6" w:rsidRPr="00AD7210" w:rsidRDefault="00FE08D6" w:rsidP="00F96210">
            <w:pPr>
              <w:pStyle w:val="Tabletext"/>
              <w:rPr>
                <w:rFonts w:cs="Arial"/>
                <w:szCs w:val="18"/>
              </w:rPr>
            </w:pPr>
            <w:r w:rsidRPr="00AD7210">
              <w:rPr>
                <w:rFonts w:cs="Arial"/>
                <w:szCs w:val="18"/>
              </w:rPr>
              <w:t>Highest school level completed identifier identifies the highest level of school that a client has completed.</w:t>
            </w:r>
          </w:p>
        </w:tc>
        <w:tc>
          <w:tcPr>
            <w:tcW w:w="1559" w:type="dxa"/>
            <w:tcBorders>
              <w:top w:val="single" w:sz="8" w:space="0" w:color="CC0000"/>
              <w:bottom w:val="single" w:sz="4" w:space="0" w:color="D9D9D9" w:themeColor="background1" w:themeShade="D9"/>
            </w:tcBorders>
            <w:shd w:val="clear" w:color="auto" w:fill="auto"/>
          </w:tcPr>
          <w:p w14:paraId="21D98C50" w14:textId="77777777" w:rsidR="00FE08D6" w:rsidRPr="00AD7210" w:rsidRDefault="00FE08D6" w:rsidP="00F96210">
            <w:pPr>
              <w:pStyle w:val="Tabletext"/>
              <w:spacing w:after="100"/>
              <w:rPr>
                <w:rFonts w:cs="Arial"/>
                <w:szCs w:val="18"/>
              </w:rPr>
            </w:pPr>
            <w:r w:rsidRPr="00AD7210">
              <w:rPr>
                <w:rFonts w:cs="Arial"/>
                <w:szCs w:val="18"/>
              </w:rPr>
              <w:t>Year 12</w:t>
            </w:r>
          </w:p>
        </w:tc>
        <w:tc>
          <w:tcPr>
            <w:tcW w:w="3121" w:type="dxa"/>
            <w:vMerge w:val="restart"/>
            <w:tcBorders>
              <w:top w:val="single" w:sz="8" w:space="0" w:color="CC0000"/>
            </w:tcBorders>
            <w:shd w:val="clear" w:color="auto" w:fill="auto"/>
          </w:tcPr>
          <w:p w14:paraId="31E88BA4" w14:textId="77777777" w:rsidR="00FE08D6" w:rsidRPr="00AD7210" w:rsidRDefault="00FE08D6" w:rsidP="00F96210">
            <w:pPr>
              <w:pStyle w:val="Tabletext"/>
              <w:spacing w:after="100"/>
              <w:rPr>
                <w:rFonts w:cs="Arial"/>
                <w:szCs w:val="18"/>
              </w:rPr>
            </w:pPr>
            <w:r w:rsidRPr="00AD7210">
              <w:rPr>
                <w:rFonts w:cs="Arial"/>
                <w:szCs w:val="18"/>
              </w:rPr>
              <w:t>n/a</w:t>
            </w:r>
          </w:p>
        </w:tc>
        <w:tc>
          <w:tcPr>
            <w:tcW w:w="1700" w:type="dxa"/>
            <w:vMerge w:val="restart"/>
            <w:tcBorders>
              <w:top w:val="single" w:sz="8" w:space="0" w:color="CC0000"/>
            </w:tcBorders>
            <w:shd w:val="clear" w:color="auto" w:fill="auto"/>
          </w:tcPr>
          <w:p w14:paraId="4141DD5B"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Highest school level completed identifier</w:t>
            </w:r>
            <w:r w:rsidRPr="00AD7210">
              <w:rPr>
                <w:rFonts w:cs="Arial"/>
                <w:szCs w:val="18"/>
              </w:rPr>
              <w:t xml:space="preserve"> from the </w:t>
            </w:r>
            <w:r w:rsidRPr="00AD7210">
              <w:rPr>
                <w:rFonts w:cs="Arial"/>
                <w:i/>
                <w:szCs w:val="18"/>
              </w:rPr>
              <w:t>Client</w:t>
            </w:r>
            <w:r w:rsidRPr="00AD7210">
              <w:rPr>
                <w:rFonts w:cs="Arial"/>
                <w:szCs w:val="18"/>
              </w:rPr>
              <w:t xml:space="preserve"> file.</w:t>
            </w:r>
          </w:p>
        </w:tc>
      </w:tr>
      <w:tr w:rsidR="00FE08D6" w:rsidRPr="00AD7210" w14:paraId="757ED1A3" w14:textId="77777777" w:rsidTr="00F96210">
        <w:tc>
          <w:tcPr>
            <w:tcW w:w="1135" w:type="dxa"/>
            <w:vMerge/>
            <w:tcBorders>
              <w:top w:val="single" w:sz="8" w:space="0" w:color="CC0000"/>
              <w:bottom w:val="single" w:sz="8" w:space="0" w:color="CC0000"/>
            </w:tcBorders>
            <w:shd w:val="clear" w:color="auto" w:fill="auto"/>
          </w:tcPr>
          <w:p w14:paraId="23AE07DD" w14:textId="77777777" w:rsidR="00FE08D6" w:rsidRPr="00AD7210" w:rsidRDefault="00FE08D6" w:rsidP="00F96210">
            <w:pPr>
              <w:pStyle w:val="Tabletext"/>
              <w:rPr>
                <w:rFonts w:cs="Arial"/>
                <w:bCs/>
                <w:szCs w:val="18"/>
                <w:u w:val="single"/>
              </w:rPr>
            </w:pPr>
          </w:p>
        </w:tc>
        <w:tc>
          <w:tcPr>
            <w:tcW w:w="1557" w:type="dxa"/>
            <w:vMerge/>
            <w:tcBorders>
              <w:bottom w:val="single" w:sz="8" w:space="0" w:color="CC0000"/>
            </w:tcBorders>
            <w:shd w:val="clear" w:color="auto" w:fill="auto"/>
          </w:tcPr>
          <w:p w14:paraId="667078EF" w14:textId="77777777" w:rsidR="00FE08D6" w:rsidRPr="00AD7210" w:rsidRDefault="00FE08D6" w:rsidP="00F96210">
            <w:pPr>
              <w:pStyle w:val="Tabletext"/>
              <w:rPr>
                <w:rFonts w:cs="Arial"/>
                <w:szCs w:val="18"/>
              </w:rPr>
            </w:pPr>
          </w:p>
        </w:tc>
        <w:tc>
          <w:tcPr>
            <w:tcW w:w="1559" w:type="dxa"/>
            <w:tcBorders>
              <w:top w:val="single" w:sz="4" w:space="0" w:color="D9D9D9" w:themeColor="background1" w:themeShade="D9"/>
              <w:bottom w:val="single" w:sz="4" w:space="0" w:color="D9D9D9" w:themeColor="background1" w:themeShade="D9"/>
            </w:tcBorders>
            <w:shd w:val="clear" w:color="auto" w:fill="auto"/>
          </w:tcPr>
          <w:p w14:paraId="03DC45E4" w14:textId="77777777" w:rsidR="00FE08D6" w:rsidRPr="00AD7210" w:rsidRDefault="00FE08D6" w:rsidP="00F96210">
            <w:pPr>
              <w:pStyle w:val="Tabletext"/>
              <w:spacing w:after="100"/>
              <w:rPr>
                <w:rFonts w:cs="Arial"/>
                <w:szCs w:val="18"/>
              </w:rPr>
            </w:pPr>
            <w:r w:rsidRPr="00AD7210">
              <w:rPr>
                <w:rFonts w:cs="Arial"/>
                <w:szCs w:val="18"/>
              </w:rPr>
              <w:t>Year 11</w:t>
            </w:r>
          </w:p>
        </w:tc>
        <w:tc>
          <w:tcPr>
            <w:tcW w:w="3121" w:type="dxa"/>
            <w:vMerge/>
            <w:shd w:val="clear" w:color="auto" w:fill="auto"/>
          </w:tcPr>
          <w:p w14:paraId="3471DFDF" w14:textId="77777777" w:rsidR="00FE08D6" w:rsidRPr="00AD7210" w:rsidRDefault="00FE08D6" w:rsidP="00F96210">
            <w:pPr>
              <w:pStyle w:val="Tabletext"/>
              <w:spacing w:after="100"/>
              <w:rPr>
                <w:rFonts w:cs="Arial"/>
                <w:szCs w:val="18"/>
              </w:rPr>
            </w:pPr>
          </w:p>
        </w:tc>
        <w:tc>
          <w:tcPr>
            <w:tcW w:w="1700" w:type="dxa"/>
            <w:vMerge/>
            <w:shd w:val="clear" w:color="auto" w:fill="auto"/>
          </w:tcPr>
          <w:p w14:paraId="0FA62FA7" w14:textId="77777777" w:rsidR="00FE08D6" w:rsidRPr="00AD7210" w:rsidRDefault="00FE08D6" w:rsidP="00F96210">
            <w:pPr>
              <w:pStyle w:val="Tabletext"/>
              <w:rPr>
                <w:rFonts w:cs="Arial"/>
                <w:szCs w:val="18"/>
              </w:rPr>
            </w:pPr>
          </w:p>
        </w:tc>
      </w:tr>
      <w:tr w:rsidR="00FE08D6" w:rsidRPr="00AD7210" w14:paraId="223AD8DE" w14:textId="77777777" w:rsidTr="00F96210">
        <w:tc>
          <w:tcPr>
            <w:tcW w:w="1135" w:type="dxa"/>
            <w:vMerge/>
            <w:tcBorders>
              <w:top w:val="single" w:sz="8" w:space="0" w:color="CC0000"/>
              <w:bottom w:val="single" w:sz="8" w:space="0" w:color="CC0000"/>
            </w:tcBorders>
            <w:shd w:val="clear" w:color="auto" w:fill="auto"/>
          </w:tcPr>
          <w:p w14:paraId="1D3D4E5B" w14:textId="77777777" w:rsidR="00FE08D6" w:rsidRPr="00AD7210" w:rsidRDefault="00FE08D6" w:rsidP="00F96210">
            <w:pPr>
              <w:pStyle w:val="Tabletext"/>
              <w:rPr>
                <w:rFonts w:cs="Arial"/>
                <w:bCs/>
                <w:szCs w:val="18"/>
                <w:u w:val="single"/>
              </w:rPr>
            </w:pPr>
          </w:p>
        </w:tc>
        <w:tc>
          <w:tcPr>
            <w:tcW w:w="1557" w:type="dxa"/>
            <w:vMerge/>
            <w:tcBorders>
              <w:bottom w:val="single" w:sz="8" w:space="0" w:color="CC0000"/>
            </w:tcBorders>
            <w:shd w:val="clear" w:color="auto" w:fill="auto"/>
          </w:tcPr>
          <w:p w14:paraId="53F3C183" w14:textId="77777777" w:rsidR="00FE08D6" w:rsidRPr="00AD7210" w:rsidRDefault="00FE08D6" w:rsidP="00F96210">
            <w:pPr>
              <w:pStyle w:val="Tabletext"/>
              <w:rPr>
                <w:rFonts w:cs="Arial"/>
                <w:szCs w:val="18"/>
              </w:rPr>
            </w:pPr>
          </w:p>
        </w:tc>
        <w:tc>
          <w:tcPr>
            <w:tcW w:w="1559" w:type="dxa"/>
            <w:tcBorders>
              <w:top w:val="single" w:sz="4" w:space="0" w:color="D9D9D9" w:themeColor="background1" w:themeShade="D9"/>
              <w:bottom w:val="single" w:sz="4" w:space="0" w:color="D9D9D9" w:themeColor="background1" w:themeShade="D9"/>
            </w:tcBorders>
            <w:shd w:val="clear" w:color="auto" w:fill="auto"/>
          </w:tcPr>
          <w:p w14:paraId="4953B13B" w14:textId="77777777" w:rsidR="00FE08D6" w:rsidRPr="00AD7210" w:rsidRDefault="00FE08D6" w:rsidP="00F96210">
            <w:pPr>
              <w:pStyle w:val="Tabletext"/>
              <w:spacing w:after="100"/>
              <w:rPr>
                <w:rFonts w:cs="Arial"/>
                <w:szCs w:val="18"/>
              </w:rPr>
            </w:pPr>
            <w:r w:rsidRPr="00AD7210">
              <w:rPr>
                <w:rFonts w:cs="Arial"/>
                <w:szCs w:val="18"/>
              </w:rPr>
              <w:t>Year 10</w:t>
            </w:r>
          </w:p>
        </w:tc>
        <w:tc>
          <w:tcPr>
            <w:tcW w:w="3121" w:type="dxa"/>
            <w:vMerge/>
            <w:shd w:val="clear" w:color="auto" w:fill="auto"/>
          </w:tcPr>
          <w:p w14:paraId="2AC2FAD4" w14:textId="77777777" w:rsidR="00FE08D6" w:rsidRPr="00AD7210" w:rsidRDefault="00FE08D6" w:rsidP="00F96210">
            <w:pPr>
              <w:pStyle w:val="Tabletext"/>
              <w:spacing w:after="100"/>
              <w:rPr>
                <w:rFonts w:cs="Arial"/>
                <w:szCs w:val="18"/>
              </w:rPr>
            </w:pPr>
          </w:p>
        </w:tc>
        <w:tc>
          <w:tcPr>
            <w:tcW w:w="1700" w:type="dxa"/>
            <w:vMerge/>
            <w:shd w:val="clear" w:color="auto" w:fill="auto"/>
          </w:tcPr>
          <w:p w14:paraId="151D5B0E" w14:textId="77777777" w:rsidR="00FE08D6" w:rsidRPr="00AD7210" w:rsidRDefault="00FE08D6" w:rsidP="00F96210">
            <w:pPr>
              <w:pStyle w:val="Tabletext"/>
              <w:rPr>
                <w:rFonts w:cs="Arial"/>
                <w:szCs w:val="18"/>
              </w:rPr>
            </w:pPr>
          </w:p>
        </w:tc>
      </w:tr>
      <w:tr w:rsidR="00FE08D6" w:rsidRPr="00AD7210" w14:paraId="58DC73BF" w14:textId="77777777" w:rsidTr="00F96210">
        <w:tc>
          <w:tcPr>
            <w:tcW w:w="1135" w:type="dxa"/>
            <w:vMerge/>
            <w:tcBorders>
              <w:top w:val="single" w:sz="8" w:space="0" w:color="CC0000"/>
              <w:bottom w:val="single" w:sz="8" w:space="0" w:color="CC0000"/>
            </w:tcBorders>
            <w:shd w:val="clear" w:color="auto" w:fill="auto"/>
          </w:tcPr>
          <w:p w14:paraId="469E79A4" w14:textId="77777777" w:rsidR="00FE08D6" w:rsidRPr="00AD7210" w:rsidRDefault="00FE08D6" w:rsidP="00F96210">
            <w:pPr>
              <w:pStyle w:val="Tabletext"/>
              <w:rPr>
                <w:rFonts w:cs="Arial"/>
                <w:bCs/>
                <w:szCs w:val="18"/>
                <w:u w:val="single"/>
              </w:rPr>
            </w:pPr>
          </w:p>
        </w:tc>
        <w:tc>
          <w:tcPr>
            <w:tcW w:w="1557" w:type="dxa"/>
            <w:vMerge/>
            <w:tcBorders>
              <w:bottom w:val="single" w:sz="8" w:space="0" w:color="CC0000"/>
            </w:tcBorders>
            <w:shd w:val="clear" w:color="auto" w:fill="auto"/>
          </w:tcPr>
          <w:p w14:paraId="48AD5CDF" w14:textId="77777777" w:rsidR="00FE08D6" w:rsidRPr="00AD7210" w:rsidRDefault="00FE08D6" w:rsidP="00F96210">
            <w:pPr>
              <w:pStyle w:val="Tabletext"/>
              <w:rPr>
                <w:rFonts w:cs="Arial"/>
                <w:szCs w:val="18"/>
              </w:rPr>
            </w:pPr>
          </w:p>
        </w:tc>
        <w:tc>
          <w:tcPr>
            <w:tcW w:w="1559" w:type="dxa"/>
            <w:tcBorders>
              <w:top w:val="single" w:sz="4" w:space="0" w:color="D9D9D9" w:themeColor="background1" w:themeShade="D9"/>
              <w:bottom w:val="single" w:sz="4" w:space="0" w:color="D9D9D9" w:themeColor="background1" w:themeShade="D9"/>
            </w:tcBorders>
            <w:shd w:val="clear" w:color="auto" w:fill="auto"/>
          </w:tcPr>
          <w:p w14:paraId="3DD0BE1D" w14:textId="77777777" w:rsidR="00FE08D6" w:rsidRPr="00AD7210" w:rsidRDefault="00FE08D6" w:rsidP="00F96210">
            <w:pPr>
              <w:pStyle w:val="Tabletext"/>
              <w:spacing w:after="100"/>
              <w:rPr>
                <w:rFonts w:cs="Arial"/>
                <w:szCs w:val="18"/>
              </w:rPr>
            </w:pPr>
            <w:r w:rsidRPr="00AD7210">
              <w:rPr>
                <w:rFonts w:cs="Arial"/>
                <w:szCs w:val="18"/>
              </w:rPr>
              <w:t>Year 9 or lower</w:t>
            </w:r>
          </w:p>
        </w:tc>
        <w:tc>
          <w:tcPr>
            <w:tcW w:w="3121" w:type="dxa"/>
            <w:vMerge/>
            <w:shd w:val="clear" w:color="auto" w:fill="auto"/>
          </w:tcPr>
          <w:p w14:paraId="0C1A35FB" w14:textId="77777777" w:rsidR="00FE08D6" w:rsidRPr="00AD7210" w:rsidRDefault="00FE08D6" w:rsidP="00F96210">
            <w:pPr>
              <w:pStyle w:val="Tabletext"/>
              <w:spacing w:after="100"/>
              <w:rPr>
                <w:rFonts w:cs="Arial"/>
                <w:szCs w:val="18"/>
              </w:rPr>
            </w:pPr>
          </w:p>
        </w:tc>
        <w:tc>
          <w:tcPr>
            <w:tcW w:w="1700" w:type="dxa"/>
            <w:vMerge/>
            <w:shd w:val="clear" w:color="auto" w:fill="auto"/>
          </w:tcPr>
          <w:p w14:paraId="649590AF" w14:textId="77777777" w:rsidR="00FE08D6" w:rsidRPr="00AD7210" w:rsidRDefault="00FE08D6" w:rsidP="00F96210">
            <w:pPr>
              <w:pStyle w:val="Tabletext"/>
              <w:rPr>
                <w:rFonts w:cs="Arial"/>
                <w:szCs w:val="18"/>
              </w:rPr>
            </w:pPr>
          </w:p>
        </w:tc>
      </w:tr>
      <w:tr w:rsidR="00FE08D6" w:rsidRPr="00AD7210" w14:paraId="346C32EC" w14:textId="77777777" w:rsidTr="00F96210">
        <w:tc>
          <w:tcPr>
            <w:tcW w:w="1135" w:type="dxa"/>
            <w:vMerge/>
            <w:tcBorders>
              <w:top w:val="single" w:sz="8" w:space="0" w:color="CC0000"/>
              <w:bottom w:val="single" w:sz="8" w:space="0" w:color="CC0000"/>
            </w:tcBorders>
            <w:shd w:val="clear" w:color="auto" w:fill="auto"/>
          </w:tcPr>
          <w:p w14:paraId="1C514EFD" w14:textId="77777777" w:rsidR="00FE08D6" w:rsidRPr="00AD7210" w:rsidRDefault="00FE08D6" w:rsidP="00F96210">
            <w:pPr>
              <w:pStyle w:val="Tabletext"/>
              <w:rPr>
                <w:rFonts w:cs="Arial"/>
                <w:bCs/>
                <w:szCs w:val="18"/>
                <w:u w:val="single"/>
              </w:rPr>
            </w:pPr>
          </w:p>
        </w:tc>
        <w:tc>
          <w:tcPr>
            <w:tcW w:w="1557" w:type="dxa"/>
            <w:vMerge/>
            <w:tcBorders>
              <w:bottom w:val="single" w:sz="8" w:space="0" w:color="CC0000"/>
            </w:tcBorders>
            <w:shd w:val="clear" w:color="auto" w:fill="auto"/>
          </w:tcPr>
          <w:p w14:paraId="76500943" w14:textId="77777777" w:rsidR="00FE08D6" w:rsidRPr="00AD7210" w:rsidRDefault="00FE08D6" w:rsidP="00F96210">
            <w:pPr>
              <w:pStyle w:val="Tabletext"/>
              <w:rPr>
                <w:rFonts w:cs="Arial"/>
                <w:szCs w:val="18"/>
              </w:rPr>
            </w:pPr>
          </w:p>
        </w:tc>
        <w:tc>
          <w:tcPr>
            <w:tcW w:w="1559" w:type="dxa"/>
            <w:tcBorders>
              <w:top w:val="single" w:sz="4" w:space="0" w:color="D9D9D9" w:themeColor="background1" w:themeShade="D9"/>
              <w:bottom w:val="single" w:sz="4" w:space="0" w:color="D9D9D9" w:themeColor="background1" w:themeShade="D9"/>
            </w:tcBorders>
            <w:shd w:val="clear" w:color="auto" w:fill="auto"/>
          </w:tcPr>
          <w:p w14:paraId="778048DF" w14:textId="77777777" w:rsidR="00FE08D6" w:rsidRPr="00AD7210" w:rsidRDefault="00FE08D6" w:rsidP="00F96210">
            <w:pPr>
              <w:pStyle w:val="Tabletext"/>
              <w:spacing w:after="100"/>
              <w:rPr>
                <w:rFonts w:cs="Arial"/>
                <w:szCs w:val="18"/>
              </w:rPr>
            </w:pPr>
            <w:r w:rsidRPr="00AD7210">
              <w:rPr>
                <w:rFonts w:cs="Arial"/>
                <w:szCs w:val="18"/>
              </w:rPr>
              <w:t>Did not go to school</w:t>
            </w:r>
          </w:p>
        </w:tc>
        <w:tc>
          <w:tcPr>
            <w:tcW w:w="3121" w:type="dxa"/>
            <w:vMerge/>
            <w:shd w:val="clear" w:color="auto" w:fill="auto"/>
          </w:tcPr>
          <w:p w14:paraId="0F7884D5" w14:textId="77777777" w:rsidR="00FE08D6" w:rsidRPr="00AD7210" w:rsidRDefault="00FE08D6" w:rsidP="00F96210">
            <w:pPr>
              <w:pStyle w:val="Tabletext"/>
              <w:spacing w:after="100"/>
              <w:rPr>
                <w:rFonts w:cs="Arial"/>
                <w:szCs w:val="18"/>
              </w:rPr>
            </w:pPr>
          </w:p>
        </w:tc>
        <w:tc>
          <w:tcPr>
            <w:tcW w:w="1700" w:type="dxa"/>
            <w:vMerge/>
            <w:shd w:val="clear" w:color="auto" w:fill="auto"/>
          </w:tcPr>
          <w:p w14:paraId="1D8C8F8F" w14:textId="77777777" w:rsidR="00FE08D6" w:rsidRPr="00AD7210" w:rsidRDefault="00FE08D6" w:rsidP="00F96210">
            <w:pPr>
              <w:pStyle w:val="Tabletext"/>
              <w:rPr>
                <w:rFonts w:cs="Arial"/>
                <w:szCs w:val="18"/>
              </w:rPr>
            </w:pPr>
          </w:p>
        </w:tc>
      </w:tr>
      <w:tr w:rsidR="00FE08D6" w:rsidRPr="00AD7210" w14:paraId="2FE15F97" w14:textId="77777777" w:rsidTr="00F96210">
        <w:tc>
          <w:tcPr>
            <w:tcW w:w="1135" w:type="dxa"/>
            <w:vMerge/>
            <w:tcBorders>
              <w:top w:val="single" w:sz="8" w:space="0" w:color="CC0000"/>
              <w:bottom w:val="single" w:sz="8" w:space="0" w:color="CC0000"/>
            </w:tcBorders>
            <w:shd w:val="clear" w:color="auto" w:fill="auto"/>
          </w:tcPr>
          <w:p w14:paraId="35EA56A3" w14:textId="77777777" w:rsidR="00FE08D6" w:rsidRPr="00AD7210" w:rsidRDefault="00FE08D6" w:rsidP="00F96210">
            <w:pPr>
              <w:pStyle w:val="Tabletext"/>
              <w:rPr>
                <w:rFonts w:cs="Arial"/>
                <w:bCs/>
                <w:szCs w:val="18"/>
                <w:u w:val="single"/>
              </w:rPr>
            </w:pPr>
          </w:p>
        </w:tc>
        <w:tc>
          <w:tcPr>
            <w:tcW w:w="1557" w:type="dxa"/>
            <w:vMerge/>
            <w:tcBorders>
              <w:bottom w:val="single" w:sz="8" w:space="0" w:color="CC0000"/>
            </w:tcBorders>
            <w:shd w:val="clear" w:color="auto" w:fill="auto"/>
          </w:tcPr>
          <w:p w14:paraId="7A0A68F4" w14:textId="77777777" w:rsidR="00FE08D6" w:rsidRPr="00AD7210" w:rsidRDefault="00FE08D6" w:rsidP="00F96210">
            <w:pPr>
              <w:pStyle w:val="Tabletext"/>
              <w:rPr>
                <w:rFonts w:cs="Arial"/>
                <w:szCs w:val="18"/>
              </w:rPr>
            </w:pPr>
          </w:p>
        </w:tc>
        <w:tc>
          <w:tcPr>
            <w:tcW w:w="1559" w:type="dxa"/>
            <w:tcBorders>
              <w:top w:val="single" w:sz="4" w:space="0" w:color="D9D9D9" w:themeColor="background1" w:themeShade="D9"/>
              <w:bottom w:val="single" w:sz="8" w:space="0" w:color="CC0000"/>
            </w:tcBorders>
            <w:shd w:val="clear" w:color="auto" w:fill="auto"/>
          </w:tcPr>
          <w:p w14:paraId="7C694C40" w14:textId="77777777" w:rsidR="00FE08D6" w:rsidRPr="00AD7210" w:rsidRDefault="00FE08D6" w:rsidP="00F96210">
            <w:pPr>
              <w:pStyle w:val="Tabletext"/>
              <w:spacing w:after="100"/>
              <w:rPr>
                <w:rFonts w:cs="Arial"/>
                <w:szCs w:val="18"/>
              </w:rPr>
            </w:pPr>
            <w:r w:rsidRPr="00AD7210">
              <w:rPr>
                <w:rFonts w:cs="Arial"/>
                <w:szCs w:val="18"/>
              </w:rPr>
              <w:t>Not known</w:t>
            </w:r>
          </w:p>
        </w:tc>
        <w:tc>
          <w:tcPr>
            <w:tcW w:w="3121" w:type="dxa"/>
            <w:vMerge/>
            <w:tcBorders>
              <w:bottom w:val="single" w:sz="8" w:space="0" w:color="CC0000"/>
            </w:tcBorders>
            <w:shd w:val="clear" w:color="auto" w:fill="auto"/>
          </w:tcPr>
          <w:p w14:paraId="6E9F3DF1" w14:textId="77777777" w:rsidR="00FE08D6" w:rsidRPr="00AD7210" w:rsidRDefault="00FE08D6" w:rsidP="00F96210">
            <w:pPr>
              <w:pStyle w:val="Tabletext"/>
              <w:spacing w:after="100"/>
              <w:rPr>
                <w:rFonts w:cs="Arial"/>
                <w:szCs w:val="18"/>
              </w:rPr>
            </w:pPr>
          </w:p>
        </w:tc>
        <w:tc>
          <w:tcPr>
            <w:tcW w:w="1700" w:type="dxa"/>
            <w:vMerge/>
            <w:tcBorders>
              <w:bottom w:val="single" w:sz="8" w:space="0" w:color="CC0000"/>
            </w:tcBorders>
            <w:shd w:val="clear" w:color="auto" w:fill="auto"/>
          </w:tcPr>
          <w:p w14:paraId="6E1828C7" w14:textId="77777777" w:rsidR="00FE08D6" w:rsidRPr="00AD7210" w:rsidRDefault="00FE08D6" w:rsidP="00F96210">
            <w:pPr>
              <w:pStyle w:val="Tabletext"/>
              <w:rPr>
                <w:rFonts w:cs="Arial"/>
                <w:szCs w:val="18"/>
              </w:rPr>
            </w:pPr>
          </w:p>
        </w:tc>
      </w:tr>
      <w:tr w:rsidR="00FE08D6" w:rsidRPr="00AD7210" w14:paraId="2D7FEFE9"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35" w:type="dxa"/>
            <w:tcBorders>
              <w:top w:val="nil"/>
              <w:left w:val="nil"/>
              <w:bottom w:val="nil"/>
              <w:right w:val="nil"/>
            </w:tcBorders>
          </w:tcPr>
          <w:p w14:paraId="741D0316" w14:textId="77777777" w:rsidR="00FE08D6" w:rsidRPr="00AD7210" w:rsidRDefault="00FE08D6" w:rsidP="00F96210">
            <w:pPr>
              <w:pStyle w:val="tabletext-bold"/>
              <w:rPr>
                <w:rFonts w:cs="Arial"/>
                <w:szCs w:val="18"/>
              </w:rPr>
            </w:pPr>
          </w:p>
        </w:tc>
        <w:tc>
          <w:tcPr>
            <w:tcW w:w="7937" w:type="dxa"/>
            <w:gridSpan w:val="4"/>
            <w:tcBorders>
              <w:top w:val="nil"/>
              <w:left w:val="nil"/>
              <w:bottom w:val="nil"/>
              <w:right w:val="nil"/>
            </w:tcBorders>
          </w:tcPr>
          <w:p w14:paraId="180C5E07" w14:textId="77777777" w:rsidR="00FE08D6" w:rsidRPr="00AD7210" w:rsidRDefault="00FE08D6" w:rsidP="00F96210">
            <w:pPr>
              <w:pStyle w:val="Tabletext"/>
              <w:rPr>
                <w:rFonts w:cs="Arial"/>
                <w:szCs w:val="18"/>
              </w:rPr>
            </w:pPr>
          </w:p>
        </w:tc>
      </w:tr>
    </w:tbl>
    <w:p w14:paraId="20238E6B" w14:textId="77777777" w:rsidR="00FE08D6" w:rsidRPr="00AD7210" w:rsidRDefault="00FE08D6" w:rsidP="00FE08D6">
      <w:pPr>
        <w:pStyle w:val="H2Headings"/>
        <w:rPr>
          <w:rFonts w:cs="Arial"/>
          <w:sz w:val="18"/>
          <w:szCs w:val="18"/>
          <w:lang w:val="en-US"/>
        </w:rPr>
      </w:pPr>
      <w:bookmarkStart w:id="142" w:name="_Toc183599513"/>
      <w:r>
        <w:rPr>
          <w:rFonts w:cs="Arial"/>
          <w:sz w:val="18"/>
          <w:szCs w:val="18"/>
          <w:lang w:val="en-US"/>
        </w:rPr>
        <w:lastRenderedPageBreak/>
        <w:t>Historic government-funded scope</w:t>
      </w:r>
      <w:bookmarkEnd w:id="142"/>
    </w:p>
    <w:p w14:paraId="0F1B715F"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2126"/>
        <w:gridCol w:w="1985"/>
        <w:gridCol w:w="1843"/>
        <w:gridCol w:w="1842"/>
      </w:tblGrid>
      <w:tr w:rsidR="00FE08D6" w:rsidRPr="00AD7210" w14:paraId="7B80A31E" w14:textId="77777777" w:rsidTr="00F96210">
        <w:tc>
          <w:tcPr>
            <w:tcW w:w="3402" w:type="dxa"/>
            <w:gridSpan w:val="2"/>
            <w:shd w:val="clear" w:color="auto" w:fill="F2F2F2" w:themeFill="background1" w:themeFillShade="F2"/>
          </w:tcPr>
          <w:p w14:paraId="2AD8FC77"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670" w:type="dxa"/>
            <w:gridSpan w:val="3"/>
            <w:shd w:val="clear" w:color="auto" w:fill="F2F2F2" w:themeFill="background1" w:themeFillShade="F2"/>
          </w:tcPr>
          <w:p w14:paraId="615A287C"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5AD01348" w14:textId="77777777" w:rsidR="00FE08D6" w:rsidRPr="000F6FBB"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tc>
      </w:tr>
      <w:tr w:rsidR="00FE08D6" w:rsidRPr="00AD7210" w14:paraId="56710BDF" w14:textId="77777777" w:rsidTr="00F96210">
        <w:tc>
          <w:tcPr>
            <w:tcW w:w="3402" w:type="dxa"/>
            <w:gridSpan w:val="2"/>
            <w:shd w:val="clear" w:color="auto" w:fill="auto"/>
          </w:tcPr>
          <w:p w14:paraId="10FEC0AB" w14:textId="77777777" w:rsidR="00FE08D6" w:rsidRPr="00AD7210" w:rsidRDefault="00FE08D6" w:rsidP="00F96210">
            <w:pPr>
              <w:pStyle w:val="tabletext-bold"/>
              <w:rPr>
                <w:rFonts w:cs="Arial"/>
                <w:szCs w:val="18"/>
              </w:rPr>
            </w:pPr>
          </w:p>
        </w:tc>
        <w:tc>
          <w:tcPr>
            <w:tcW w:w="5670" w:type="dxa"/>
            <w:gridSpan w:val="3"/>
            <w:shd w:val="clear" w:color="auto" w:fill="auto"/>
          </w:tcPr>
          <w:p w14:paraId="183222E3" w14:textId="77777777" w:rsidR="00FE08D6" w:rsidRPr="00AD7210" w:rsidRDefault="00FE08D6" w:rsidP="00F96210">
            <w:pPr>
              <w:pStyle w:val="Tabletext"/>
              <w:rPr>
                <w:rFonts w:cs="Arial"/>
                <w:szCs w:val="18"/>
                <w:lang w:val="en-US" w:eastAsia="en-US"/>
              </w:rPr>
            </w:pPr>
          </w:p>
        </w:tc>
      </w:tr>
      <w:tr w:rsidR="00FE08D6" w:rsidRPr="00AD7210" w14:paraId="62620EF3"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49E146B3"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w:t>
            </w:r>
          </w:p>
        </w:tc>
      </w:tr>
      <w:tr w:rsidR="00FE08D6" w:rsidRPr="00AD7210" w14:paraId="68AEAF5D"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66E47CE2"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2126" w:type="dxa"/>
            <w:tcBorders>
              <w:top w:val="nil"/>
              <w:bottom w:val="single" w:sz="8" w:space="0" w:color="00B050"/>
            </w:tcBorders>
            <w:shd w:val="clear" w:color="auto" w:fill="auto"/>
          </w:tcPr>
          <w:p w14:paraId="6697C690"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985" w:type="dxa"/>
            <w:tcBorders>
              <w:top w:val="nil"/>
              <w:bottom w:val="single" w:sz="8" w:space="0" w:color="00B050"/>
            </w:tcBorders>
            <w:shd w:val="clear" w:color="auto" w:fill="auto"/>
          </w:tcPr>
          <w:p w14:paraId="67A961B2"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843" w:type="dxa"/>
            <w:tcBorders>
              <w:top w:val="nil"/>
              <w:bottom w:val="single" w:sz="8" w:space="0" w:color="00B050"/>
            </w:tcBorders>
            <w:shd w:val="clear" w:color="auto" w:fill="auto"/>
          </w:tcPr>
          <w:p w14:paraId="6815CC44"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842" w:type="dxa"/>
            <w:tcBorders>
              <w:top w:val="nil"/>
              <w:bottom w:val="single" w:sz="8" w:space="0" w:color="00B050"/>
            </w:tcBorders>
            <w:shd w:val="clear" w:color="auto" w:fill="auto"/>
          </w:tcPr>
          <w:p w14:paraId="274A4E68"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7A0356A3"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108A7CD9" w14:textId="77777777" w:rsidR="00FE08D6" w:rsidRPr="00AD7210" w:rsidRDefault="00FE08D6" w:rsidP="00F96210">
            <w:pPr>
              <w:pStyle w:val="tabletext-bold"/>
              <w:rPr>
                <w:rFonts w:cs="Arial"/>
                <w:szCs w:val="18"/>
              </w:rPr>
            </w:pPr>
            <w:r>
              <w:rPr>
                <w:rFonts w:cs="Arial"/>
                <w:szCs w:val="18"/>
              </w:rPr>
              <w:t>Historic government-funded scope</w:t>
            </w:r>
          </w:p>
        </w:tc>
        <w:tc>
          <w:tcPr>
            <w:tcW w:w="2126" w:type="dxa"/>
            <w:vMerge w:val="restart"/>
            <w:tcBorders>
              <w:top w:val="single" w:sz="8" w:space="0" w:color="00B050"/>
              <w:bottom w:val="single" w:sz="8" w:space="0" w:color="00B050"/>
            </w:tcBorders>
            <w:shd w:val="clear" w:color="auto" w:fill="auto"/>
          </w:tcPr>
          <w:p w14:paraId="2BE44030" w14:textId="77777777" w:rsidR="00FE08D6" w:rsidRPr="000F6FBB" w:rsidRDefault="00FE08D6" w:rsidP="00F96210">
            <w:pPr>
              <w:pStyle w:val="Tabletext"/>
              <w:rPr>
                <w:rFonts w:cs="Arial"/>
                <w:szCs w:val="18"/>
              </w:rPr>
            </w:pPr>
            <w:r w:rsidRPr="000F6FBB">
              <w:rPr>
                <w:szCs w:val="18"/>
              </w:rPr>
              <w:t>To align with the previous scope for government-funded reporting</w:t>
            </w:r>
            <w:r w:rsidRPr="000F6FBB">
              <w:rPr>
                <w:rFonts w:cs="Arial"/>
                <w:szCs w:val="18"/>
              </w:rPr>
              <w:t>.</w:t>
            </w:r>
          </w:p>
        </w:tc>
        <w:tc>
          <w:tcPr>
            <w:tcW w:w="1985" w:type="dxa"/>
            <w:tcBorders>
              <w:top w:val="single" w:sz="8" w:space="0" w:color="00B050"/>
              <w:bottom w:val="single" w:sz="8" w:space="0" w:color="D9D9D9" w:themeColor="background1" w:themeShade="D9"/>
            </w:tcBorders>
            <w:shd w:val="clear" w:color="auto" w:fill="auto"/>
          </w:tcPr>
          <w:p w14:paraId="6E7F437B" w14:textId="77777777" w:rsidR="00FE08D6" w:rsidRPr="00AD7210" w:rsidRDefault="00FE08D6" w:rsidP="00F96210">
            <w:pPr>
              <w:pStyle w:val="Tabletext"/>
              <w:rPr>
                <w:rFonts w:cs="Arial"/>
                <w:szCs w:val="18"/>
              </w:rPr>
            </w:pPr>
            <w:r w:rsidRPr="000F6FBB">
              <w:rPr>
                <w:rFonts w:cs="Arial"/>
                <w:szCs w:val="18"/>
              </w:rPr>
              <w:t>Historic government-funded SOS scope</w:t>
            </w:r>
          </w:p>
        </w:tc>
        <w:tc>
          <w:tcPr>
            <w:tcW w:w="1843" w:type="dxa"/>
            <w:vMerge w:val="restart"/>
            <w:tcBorders>
              <w:top w:val="single" w:sz="8" w:space="0" w:color="00B050"/>
              <w:bottom w:val="nil"/>
            </w:tcBorders>
            <w:shd w:val="clear" w:color="auto" w:fill="auto"/>
          </w:tcPr>
          <w:p w14:paraId="234CC1EB" w14:textId="77777777" w:rsidR="00FE08D6" w:rsidRPr="00AD7210" w:rsidRDefault="00FE08D6" w:rsidP="00F96210">
            <w:pPr>
              <w:pStyle w:val="Tabletext"/>
              <w:rPr>
                <w:rFonts w:cs="Arial"/>
                <w:szCs w:val="18"/>
              </w:rPr>
            </w:pPr>
            <w:r w:rsidRPr="00AD7210">
              <w:rPr>
                <w:rFonts w:cs="Arial"/>
                <w:szCs w:val="18"/>
              </w:rPr>
              <w:t>n/a</w:t>
            </w:r>
          </w:p>
        </w:tc>
        <w:tc>
          <w:tcPr>
            <w:tcW w:w="1842" w:type="dxa"/>
            <w:vMerge w:val="restart"/>
            <w:tcBorders>
              <w:top w:val="single" w:sz="8" w:space="0" w:color="00B050"/>
              <w:bottom w:val="nil"/>
            </w:tcBorders>
            <w:shd w:val="clear" w:color="auto" w:fill="auto"/>
          </w:tcPr>
          <w:p w14:paraId="7A87E6C5" w14:textId="77777777" w:rsidR="00DC6FC9" w:rsidRDefault="00FE08D6" w:rsidP="00F96210">
            <w:pPr>
              <w:pStyle w:val="Tabletext"/>
              <w:rPr>
                <w:rFonts w:cs="Arial"/>
                <w:szCs w:val="18"/>
              </w:rPr>
            </w:pPr>
            <w:r w:rsidRPr="00AD7210">
              <w:rPr>
                <w:rFonts w:cs="Arial"/>
                <w:szCs w:val="18"/>
              </w:rPr>
              <w:t>National Student Outcomes Survey</w:t>
            </w:r>
          </w:p>
          <w:p w14:paraId="52B80E24" w14:textId="74B73BA0" w:rsidR="00FE08D6" w:rsidRPr="00AD7210" w:rsidRDefault="00DC6FC9" w:rsidP="00F96210">
            <w:pPr>
              <w:pStyle w:val="Tabletext"/>
              <w:rPr>
                <w:rFonts w:cs="Arial"/>
                <w:szCs w:val="18"/>
              </w:rPr>
            </w:pPr>
            <w:r w:rsidRPr="00AD7210">
              <w:rPr>
                <w:rFonts w:cs="Arial"/>
                <w:szCs w:val="18"/>
              </w:rPr>
              <w:t>(Government-funded</w:t>
            </w:r>
            <w:r w:rsidRPr="00AD7210">
              <w:rPr>
                <w:rFonts w:cs="Arial"/>
                <w:szCs w:val="18"/>
                <w:lang w:val="en-US" w:eastAsia="en-US"/>
              </w:rPr>
              <w:t xml:space="preserve"> students)</w:t>
            </w:r>
            <w:r w:rsidR="00FE08D6" w:rsidRPr="00AD7210">
              <w:rPr>
                <w:rFonts w:cs="Arial"/>
                <w:szCs w:val="18"/>
              </w:rPr>
              <w:t xml:space="preserve"> </w:t>
            </w:r>
          </w:p>
        </w:tc>
      </w:tr>
      <w:tr w:rsidR="00FE08D6" w:rsidRPr="00AD7210" w14:paraId="344D1836"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6D1FAA11"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72CC3BF1"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00B050"/>
            </w:tcBorders>
            <w:shd w:val="clear" w:color="auto" w:fill="auto"/>
          </w:tcPr>
          <w:p w14:paraId="202490CD" w14:textId="77777777" w:rsidR="00FE08D6" w:rsidRPr="00AD7210" w:rsidRDefault="00FE08D6" w:rsidP="00F96210">
            <w:pPr>
              <w:pStyle w:val="Tabletext"/>
              <w:rPr>
                <w:rFonts w:cs="Arial"/>
                <w:szCs w:val="18"/>
              </w:rPr>
            </w:pPr>
            <w:r w:rsidRPr="000F6FBB">
              <w:rPr>
                <w:rFonts w:cs="Arial"/>
                <w:szCs w:val="18"/>
              </w:rPr>
              <w:t>Not historic government-funded SOS scope</w:t>
            </w:r>
          </w:p>
        </w:tc>
        <w:tc>
          <w:tcPr>
            <w:tcW w:w="1843" w:type="dxa"/>
            <w:vMerge/>
            <w:tcBorders>
              <w:top w:val="nil"/>
              <w:bottom w:val="single" w:sz="8" w:space="0" w:color="00B050"/>
            </w:tcBorders>
            <w:shd w:val="clear" w:color="auto" w:fill="auto"/>
          </w:tcPr>
          <w:p w14:paraId="35D3D2E1" w14:textId="77777777" w:rsidR="00FE08D6" w:rsidRPr="00AD7210" w:rsidRDefault="00FE08D6" w:rsidP="00F96210">
            <w:pPr>
              <w:pStyle w:val="Tabletext"/>
              <w:rPr>
                <w:rFonts w:cs="Arial"/>
                <w:szCs w:val="18"/>
              </w:rPr>
            </w:pPr>
          </w:p>
        </w:tc>
        <w:tc>
          <w:tcPr>
            <w:tcW w:w="1842" w:type="dxa"/>
            <w:vMerge/>
            <w:tcBorders>
              <w:top w:val="nil"/>
              <w:bottom w:val="single" w:sz="8" w:space="0" w:color="00B050"/>
            </w:tcBorders>
            <w:shd w:val="clear" w:color="auto" w:fill="auto"/>
          </w:tcPr>
          <w:p w14:paraId="1A4DC361" w14:textId="77777777" w:rsidR="00FE08D6" w:rsidRPr="00AD7210" w:rsidRDefault="00FE08D6" w:rsidP="00F96210">
            <w:pPr>
              <w:pStyle w:val="Tabletext"/>
              <w:rPr>
                <w:rFonts w:cs="Arial"/>
                <w:szCs w:val="18"/>
              </w:rPr>
            </w:pPr>
          </w:p>
        </w:tc>
      </w:tr>
      <w:tr w:rsidR="00FE08D6" w:rsidRPr="00AD7210" w14:paraId="2CCD6258"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single" w:sz="8" w:space="0" w:color="00B050"/>
              <w:bottom w:val="nil"/>
            </w:tcBorders>
            <w:shd w:val="clear" w:color="auto" w:fill="auto"/>
          </w:tcPr>
          <w:p w14:paraId="0CA69D65" w14:textId="77777777" w:rsidR="00FE08D6" w:rsidRPr="00AD7210" w:rsidRDefault="00FE08D6" w:rsidP="00F96210">
            <w:pPr>
              <w:pStyle w:val="Tabletext"/>
              <w:rPr>
                <w:rFonts w:cs="Arial"/>
                <w:bCs/>
                <w:color w:val="FFFFFF" w:themeColor="background1"/>
                <w:szCs w:val="18"/>
              </w:rPr>
            </w:pPr>
            <w:r>
              <w:rPr>
                <w:rFonts w:cs="Arial"/>
                <w:b/>
                <w:szCs w:val="18"/>
                <w:lang w:val="en-US" w:eastAsia="en-US"/>
              </w:rPr>
              <w:t>Note:</w:t>
            </w:r>
            <w:r>
              <w:rPr>
                <w:rFonts w:cs="Arial"/>
                <w:bCs/>
                <w:color w:val="FFFFFF" w:themeColor="background1"/>
                <w:szCs w:val="18"/>
              </w:rPr>
              <w:t>:</w:t>
            </w:r>
          </w:p>
        </w:tc>
        <w:tc>
          <w:tcPr>
            <w:tcW w:w="7796" w:type="dxa"/>
            <w:gridSpan w:val="4"/>
            <w:tcBorders>
              <w:top w:val="single" w:sz="8" w:space="0" w:color="00B050"/>
              <w:bottom w:val="nil"/>
            </w:tcBorders>
            <w:shd w:val="clear" w:color="auto" w:fill="auto"/>
          </w:tcPr>
          <w:p w14:paraId="6EF0F3FF" w14:textId="4789F08A" w:rsidR="00FE08D6" w:rsidRPr="00AD7210" w:rsidRDefault="00FE08D6" w:rsidP="00F96210">
            <w:pPr>
              <w:pStyle w:val="Tabletext"/>
              <w:rPr>
                <w:rFonts w:cs="Arial"/>
                <w:szCs w:val="18"/>
              </w:rPr>
            </w:pPr>
            <w:r>
              <w:t xml:space="preserve">To be used </w:t>
            </w:r>
            <w:r w:rsidR="00B23746">
              <w:t xml:space="preserve">from </w:t>
            </w:r>
            <w:r>
              <w:t>2020</w:t>
            </w:r>
            <w:r w:rsidR="005F7FD2">
              <w:t xml:space="preserve"> </w:t>
            </w:r>
            <w:r>
              <w:t xml:space="preserve">(alongside </w:t>
            </w:r>
            <w:r w:rsidR="005F7FD2">
              <w:t>the</w:t>
            </w:r>
            <w:r>
              <w:t xml:space="preserve"> </w:t>
            </w:r>
            <w:r w:rsidR="005F7FD2">
              <w:t>historical provider type</w:t>
            </w:r>
            <w:r>
              <w:t>) when wanting to filter by the historical government-funded scope, which does not include VET in Schools students or students under the age of 18.</w:t>
            </w:r>
          </w:p>
        </w:tc>
      </w:tr>
    </w:tbl>
    <w:p w14:paraId="5E42823D" w14:textId="1FB48EE7" w:rsidR="00FE08D6" w:rsidRPr="00AD7210" w:rsidRDefault="00FE08D6" w:rsidP="00FE08D6">
      <w:pPr>
        <w:pStyle w:val="H2Headings"/>
        <w:rPr>
          <w:rFonts w:cs="Arial"/>
          <w:sz w:val="18"/>
          <w:szCs w:val="18"/>
          <w:lang w:val="en-US"/>
        </w:rPr>
      </w:pPr>
      <w:bookmarkStart w:id="143" w:name="_Toc183599514"/>
      <w:r>
        <w:rPr>
          <w:rFonts w:cs="Arial"/>
          <w:sz w:val="18"/>
          <w:szCs w:val="18"/>
          <w:lang w:val="en-US"/>
        </w:rPr>
        <w:lastRenderedPageBreak/>
        <w:t>Historical SOS provider type (</w:t>
      </w:r>
      <w:r w:rsidR="005F7FD2">
        <w:rPr>
          <w:rFonts w:cs="Arial"/>
          <w:sz w:val="18"/>
          <w:szCs w:val="18"/>
          <w:lang w:val="en-US"/>
        </w:rPr>
        <w:t>2012</w:t>
      </w:r>
      <w:r>
        <w:rPr>
          <w:rFonts w:cs="Arial"/>
          <w:sz w:val="18"/>
          <w:szCs w:val="18"/>
          <w:lang w:val="en-US"/>
        </w:rPr>
        <w:t>-</w:t>
      </w:r>
      <w:r w:rsidR="00E54054">
        <w:rPr>
          <w:rFonts w:cs="Arial"/>
          <w:sz w:val="18"/>
          <w:szCs w:val="18"/>
          <w:lang w:val="en-US"/>
        </w:rPr>
        <w:t>2022</w:t>
      </w:r>
      <w:r>
        <w:rPr>
          <w:rFonts w:cs="Arial"/>
          <w:sz w:val="18"/>
          <w:szCs w:val="18"/>
          <w:lang w:val="en-US"/>
        </w:rPr>
        <w:t>)</w:t>
      </w:r>
      <w:bookmarkEnd w:id="143"/>
    </w:p>
    <w:p w14:paraId="388B47CF"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2126"/>
        <w:gridCol w:w="1985"/>
        <w:gridCol w:w="1843"/>
        <w:gridCol w:w="1842"/>
      </w:tblGrid>
      <w:tr w:rsidR="00FE08D6" w:rsidRPr="00AD7210" w14:paraId="4416898E" w14:textId="77777777" w:rsidTr="00F96210">
        <w:tc>
          <w:tcPr>
            <w:tcW w:w="3402" w:type="dxa"/>
            <w:gridSpan w:val="2"/>
            <w:shd w:val="clear" w:color="auto" w:fill="F2F2F2" w:themeFill="background1" w:themeFillShade="F2"/>
          </w:tcPr>
          <w:p w14:paraId="524EAE62"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670" w:type="dxa"/>
            <w:gridSpan w:val="3"/>
            <w:shd w:val="clear" w:color="auto" w:fill="F2F2F2" w:themeFill="background1" w:themeFillShade="F2"/>
          </w:tcPr>
          <w:p w14:paraId="2F84CBCE"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148B6E63" w14:textId="77777777" w:rsidR="00FE08D6" w:rsidRPr="000F6FBB"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tc>
      </w:tr>
      <w:tr w:rsidR="00FE08D6" w:rsidRPr="00AD7210" w14:paraId="518F4C2E" w14:textId="77777777" w:rsidTr="00F96210">
        <w:tc>
          <w:tcPr>
            <w:tcW w:w="3402" w:type="dxa"/>
            <w:gridSpan w:val="2"/>
            <w:shd w:val="clear" w:color="auto" w:fill="auto"/>
          </w:tcPr>
          <w:p w14:paraId="2FA7F244" w14:textId="77777777" w:rsidR="00FE08D6" w:rsidRPr="00AD7210" w:rsidRDefault="00FE08D6" w:rsidP="00F96210">
            <w:pPr>
              <w:pStyle w:val="tabletext-bold"/>
              <w:rPr>
                <w:rFonts w:cs="Arial"/>
                <w:szCs w:val="18"/>
              </w:rPr>
            </w:pPr>
          </w:p>
        </w:tc>
        <w:tc>
          <w:tcPr>
            <w:tcW w:w="5670" w:type="dxa"/>
            <w:gridSpan w:val="3"/>
            <w:shd w:val="clear" w:color="auto" w:fill="auto"/>
          </w:tcPr>
          <w:p w14:paraId="5905E0D6" w14:textId="77777777" w:rsidR="00FE08D6" w:rsidRPr="00AD7210" w:rsidRDefault="00FE08D6" w:rsidP="00F96210">
            <w:pPr>
              <w:pStyle w:val="Tabletext"/>
              <w:rPr>
                <w:rFonts w:cs="Arial"/>
                <w:szCs w:val="18"/>
                <w:lang w:val="en-US" w:eastAsia="en-US"/>
              </w:rPr>
            </w:pPr>
          </w:p>
        </w:tc>
      </w:tr>
      <w:tr w:rsidR="00FE08D6" w:rsidRPr="00AD7210" w14:paraId="698234FC"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016A63C5"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w:t>
            </w:r>
          </w:p>
        </w:tc>
      </w:tr>
      <w:tr w:rsidR="00FE08D6" w:rsidRPr="00AD7210" w14:paraId="2BC3EAF9"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43379F22"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2126" w:type="dxa"/>
            <w:tcBorders>
              <w:top w:val="nil"/>
              <w:bottom w:val="single" w:sz="8" w:space="0" w:color="00B050"/>
            </w:tcBorders>
            <w:shd w:val="clear" w:color="auto" w:fill="auto"/>
          </w:tcPr>
          <w:p w14:paraId="47E0BCC2"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985" w:type="dxa"/>
            <w:tcBorders>
              <w:top w:val="nil"/>
              <w:bottom w:val="single" w:sz="8" w:space="0" w:color="00B050"/>
            </w:tcBorders>
            <w:shd w:val="clear" w:color="auto" w:fill="auto"/>
          </w:tcPr>
          <w:p w14:paraId="13B63D6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843" w:type="dxa"/>
            <w:tcBorders>
              <w:top w:val="nil"/>
              <w:bottom w:val="single" w:sz="8" w:space="0" w:color="00B050"/>
            </w:tcBorders>
            <w:shd w:val="clear" w:color="auto" w:fill="auto"/>
          </w:tcPr>
          <w:p w14:paraId="515EC44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842" w:type="dxa"/>
            <w:tcBorders>
              <w:top w:val="nil"/>
              <w:bottom w:val="single" w:sz="8" w:space="0" w:color="00B050"/>
            </w:tcBorders>
            <w:shd w:val="clear" w:color="auto" w:fill="auto"/>
          </w:tcPr>
          <w:p w14:paraId="3B9DB20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49CAD9C7"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tcBorders>
            <w:shd w:val="clear" w:color="auto" w:fill="auto"/>
          </w:tcPr>
          <w:p w14:paraId="161A14EC" w14:textId="37F6254B" w:rsidR="00FE08D6" w:rsidRPr="00AD7210" w:rsidRDefault="00FE08D6" w:rsidP="00F96210">
            <w:pPr>
              <w:pStyle w:val="tabletext-bold"/>
              <w:rPr>
                <w:rFonts w:cs="Arial"/>
                <w:szCs w:val="18"/>
              </w:rPr>
            </w:pPr>
            <w:r>
              <w:rPr>
                <w:rFonts w:cs="Arial"/>
                <w:szCs w:val="18"/>
              </w:rPr>
              <w:t>Historical SOS provider type (</w:t>
            </w:r>
            <w:r w:rsidR="005F7FD2">
              <w:rPr>
                <w:rFonts w:cs="Arial"/>
                <w:szCs w:val="18"/>
              </w:rPr>
              <w:t>2012</w:t>
            </w:r>
            <w:r>
              <w:rPr>
                <w:rFonts w:cs="Arial"/>
                <w:szCs w:val="18"/>
              </w:rPr>
              <w:t>-</w:t>
            </w:r>
            <w:r w:rsidR="00E54054">
              <w:rPr>
                <w:rFonts w:cs="Arial"/>
                <w:szCs w:val="18"/>
              </w:rPr>
              <w:t>2022</w:t>
            </w:r>
            <w:r>
              <w:rPr>
                <w:rFonts w:cs="Arial"/>
                <w:szCs w:val="18"/>
              </w:rPr>
              <w:t>)</w:t>
            </w:r>
          </w:p>
        </w:tc>
        <w:tc>
          <w:tcPr>
            <w:tcW w:w="2126" w:type="dxa"/>
            <w:vMerge w:val="restart"/>
            <w:tcBorders>
              <w:top w:val="single" w:sz="8" w:space="0" w:color="00B050"/>
            </w:tcBorders>
            <w:shd w:val="clear" w:color="auto" w:fill="auto"/>
          </w:tcPr>
          <w:p w14:paraId="01A159A3" w14:textId="77777777" w:rsidR="00FE08D6" w:rsidRPr="000F6FBB" w:rsidRDefault="00FE08D6" w:rsidP="00F96210">
            <w:pPr>
              <w:pStyle w:val="Tabletext"/>
              <w:rPr>
                <w:rFonts w:cs="Arial"/>
                <w:szCs w:val="18"/>
              </w:rPr>
            </w:pPr>
            <w:r w:rsidRPr="00AD7210">
              <w:rPr>
                <w:rFonts w:cs="Arial"/>
                <w:szCs w:val="18"/>
              </w:rPr>
              <w:t>To determine the type of training provider</w:t>
            </w:r>
          </w:p>
        </w:tc>
        <w:tc>
          <w:tcPr>
            <w:tcW w:w="1985" w:type="dxa"/>
            <w:tcBorders>
              <w:top w:val="single" w:sz="8" w:space="0" w:color="00B050"/>
              <w:bottom w:val="single" w:sz="8" w:space="0" w:color="D9D9D9" w:themeColor="background1" w:themeShade="D9"/>
            </w:tcBorders>
            <w:shd w:val="clear" w:color="auto" w:fill="auto"/>
            <w:vAlign w:val="bottom"/>
          </w:tcPr>
          <w:p w14:paraId="25F862A9" w14:textId="77777777" w:rsidR="00FE08D6" w:rsidRPr="00AD7210" w:rsidRDefault="00FE08D6" w:rsidP="00F96210">
            <w:pPr>
              <w:pStyle w:val="Tabletext"/>
              <w:rPr>
                <w:rFonts w:cs="Arial"/>
                <w:szCs w:val="18"/>
              </w:rPr>
            </w:pPr>
            <w:r w:rsidRPr="00E83677">
              <w:rPr>
                <w:rFonts w:cs="Arial"/>
                <w:color w:val="000000"/>
                <w:szCs w:val="18"/>
              </w:rPr>
              <w:t>TAFE</w:t>
            </w:r>
            <w:r>
              <w:rPr>
                <w:rFonts w:cs="Arial"/>
                <w:color w:val="000000"/>
                <w:szCs w:val="18"/>
              </w:rPr>
              <w:t xml:space="preserve"> and other government providers</w:t>
            </w:r>
          </w:p>
        </w:tc>
        <w:tc>
          <w:tcPr>
            <w:tcW w:w="1843" w:type="dxa"/>
            <w:vMerge w:val="restart"/>
            <w:tcBorders>
              <w:top w:val="single" w:sz="8" w:space="0" w:color="00B050"/>
            </w:tcBorders>
            <w:shd w:val="clear" w:color="auto" w:fill="auto"/>
          </w:tcPr>
          <w:p w14:paraId="44EDB9D3" w14:textId="77777777" w:rsidR="00FE08D6" w:rsidRPr="00AD7210" w:rsidRDefault="00FE08D6" w:rsidP="00F96210">
            <w:pPr>
              <w:pStyle w:val="Tabletext"/>
              <w:rPr>
                <w:rFonts w:cs="Arial"/>
                <w:szCs w:val="18"/>
              </w:rPr>
            </w:pPr>
            <w:r w:rsidRPr="00AD7210">
              <w:rPr>
                <w:rFonts w:cs="Arial"/>
                <w:szCs w:val="18"/>
              </w:rPr>
              <w:t>n/a</w:t>
            </w:r>
          </w:p>
        </w:tc>
        <w:tc>
          <w:tcPr>
            <w:tcW w:w="1842" w:type="dxa"/>
            <w:vMerge w:val="restart"/>
            <w:tcBorders>
              <w:top w:val="single" w:sz="8" w:space="0" w:color="00B050"/>
            </w:tcBorders>
            <w:shd w:val="clear" w:color="auto" w:fill="auto"/>
          </w:tcPr>
          <w:p w14:paraId="6EFE9D1E" w14:textId="77777777" w:rsidR="00FE08D6" w:rsidRPr="00AD7210" w:rsidRDefault="00FE08D6" w:rsidP="00F96210">
            <w:pPr>
              <w:pStyle w:val="Tabletext"/>
              <w:rPr>
                <w:rFonts w:cs="Arial"/>
                <w:szCs w:val="18"/>
              </w:rPr>
            </w:pPr>
            <w:r w:rsidRPr="00AD7210">
              <w:rPr>
                <w:rFonts w:cs="Arial"/>
                <w:szCs w:val="18"/>
              </w:rPr>
              <w:t>National Student Outcomes Survey</w:t>
            </w:r>
          </w:p>
          <w:p w14:paraId="38DE78BE" w14:textId="77777777" w:rsidR="00FE08D6" w:rsidRPr="00AD7210" w:rsidRDefault="00FE08D6" w:rsidP="00F96210">
            <w:pPr>
              <w:pStyle w:val="Tabletext"/>
              <w:rPr>
                <w:rFonts w:cs="Arial"/>
                <w:szCs w:val="18"/>
              </w:rPr>
            </w:pPr>
            <w:r w:rsidRPr="00AD7210">
              <w:rPr>
                <w:rFonts w:cs="Arial"/>
                <w:szCs w:val="18"/>
              </w:rPr>
              <w:t>(Government-funded</w:t>
            </w:r>
            <w:r w:rsidRPr="00AD7210">
              <w:rPr>
                <w:rFonts w:cs="Arial"/>
                <w:szCs w:val="18"/>
                <w:lang w:val="en-US" w:eastAsia="en-US"/>
              </w:rPr>
              <w:t xml:space="preserve"> students)</w:t>
            </w:r>
          </w:p>
        </w:tc>
      </w:tr>
      <w:tr w:rsidR="00FE08D6" w:rsidRPr="00AD7210" w14:paraId="41CD649D"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06118F72" w14:textId="77777777" w:rsidR="00FE08D6" w:rsidRPr="00AD7210" w:rsidRDefault="00FE08D6" w:rsidP="00F96210">
            <w:pPr>
              <w:pStyle w:val="Tabletext"/>
              <w:rPr>
                <w:rFonts w:cs="Arial"/>
                <w:bCs/>
                <w:color w:val="FFFFFF" w:themeColor="background1"/>
                <w:szCs w:val="18"/>
              </w:rPr>
            </w:pPr>
          </w:p>
        </w:tc>
        <w:tc>
          <w:tcPr>
            <w:tcW w:w="2126" w:type="dxa"/>
            <w:vMerge/>
            <w:shd w:val="clear" w:color="auto" w:fill="auto"/>
          </w:tcPr>
          <w:p w14:paraId="6AB8CE52"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vAlign w:val="bottom"/>
          </w:tcPr>
          <w:p w14:paraId="4ED00BAF" w14:textId="77777777" w:rsidR="00FE08D6" w:rsidRPr="000F6FBB" w:rsidRDefault="00FE08D6" w:rsidP="00F96210">
            <w:pPr>
              <w:pStyle w:val="Tabletext"/>
              <w:rPr>
                <w:rFonts w:cs="Arial"/>
                <w:szCs w:val="18"/>
              </w:rPr>
            </w:pPr>
            <w:r w:rsidRPr="00E83677">
              <w:rPr>
                <w:rFonts w:cs="Arial"/>
                <w:color w:val="000000"/>
                <w:szCs w:val="18"/>
              </w:rPr>
              <w:t>Community education providers</w:t>
            </w:r>
          </w:p>
        </w:tc>
        <w:tc>
          <w:tcPr>
            <w:tcW w:w="1843" w:type="dxa"/>
            <w:vMerge/>
            <w:shd w:val="clear" w:color="auto" w:fill="auto"/>
          </w:tcPr>
          <w:p w14:paraId="1E5D27FF" w14:textId="77777777" w:rsidR="00FE08D6" w:rsidRPr="00AD7210" w:rsidRDefault="00FE08D6" w:rsidP="00F96210">
            <w:pPr>
              <w:pStyle w:val="Tabletext"/>
              <w:rPr>
                <w:rFonts w:cs="Arial"/>
                <w:szCs w:val="18"/>
              </w:rPr>
            </w:pPr>
          </w:p>
        </w:tc>
        <w:tc>
          <w:tcPr>
            <w:tcW w:w="1842" w:type="dxa"/>
            <w:vMerge/>
            <w:shd w:val="clear" w:color="auto" w:fill="auto"/>
          </w:tcPr>
          <w:p w14:paraId="76D418EE" w14:textId="77777777" w:rsidR="00FE08D6" w:rsidRPr="00AD7210" w:rsidRDefault="00FE08D6" w:rsidP="00F96210">
            <w:pPr>
              <w:pStyle w:val="Tabletext"/>
              <w:rPr>
                <w:rFonts w:cs="Arial"/>
                <w:szCs w:val="18"/>
              </w:rPr>
            </w:pPr>
          </w:p>
        </w:tc>
      </w:tr>
      <w:tr w:rsidR="00FE08D6" w:rsidRPr="00AD7210" w14:paraId="7BDF91C4"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7F99A223" w14:textId="77777777" w:rsidR="00FE08D6" w:rsidRPr="00AD7210" w:rsidRDefault="00FE08D6" w:rsidP="00F96210">
            <w:pPr>
              <w:pStyle w:val="Tabletext"/>
              <w:rPr>
                <w:rFonts w:cs="Arial"/>
                <w:bCs/>
                <w:color w:val="FFFFFF" w:themeColor="background1"/>
                <w:szCs w:val="18"/>
              </w:rPr>
            </w:pPr>
          </w:p>
        </w:tc>
        <w:tc>
          <w:tcPr>
            <w:tcW w:w="2126" w:type="dxa"/>
            <w:vMerge/>
            <w:shd w:val="clear" w:color="auto" w:fill="auto"/>
          </w:tcPr>
          <w:p w14:paraId="43EE2761"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vAlign w:val="bottom"/>
          </w:tcPr>
          <w:p w14:paraId="22698816" w14:textId="77777777" w:rsidR="00FE08D6" w:rsidRPr="000F6FBB" w:rsidRDefault="00FE08D6" w:rsidP="00F96210">
            <w:pPr>
              <w:pStyle w:val="Tabletext"/>
              <w:rPr>
                <w:rFonts w:cs="Arial"/>
                <w:szCs w:val="18"/>
              </w:rPr>
            </w:pPr>
            <w:r w:rsidRPr="00E83677">
              <w:rPr>
                <w:rFonts w:cs="Arial"/>
                <w:color w:val="000000"/>
                <w:szCs w:val="18"/>
              </w:rPr>
              <w:t>Private training providers</w:t>
            </w:r>
          </w:p>
        </w:tc>
        <w:tc>
          <w:tcPr>
            <w:tcW w:w="1843" w:type="dxa"/>
            <w:vMerge/>
            <w:shd w:val="clear" w:color="auto" w:fill="auto"/>
          </w:tcPr>
          <w:p w14:paraId="45967149" w14:textId="77777777" w:rsidR="00FE08D6" w:rsidRPr="00AD7210" w:rsidRDefault="00FE08D6" w:rsidP="00F96210">
            <w:pPr>
              <w:pStyle w:val="Tabletext"/>
              <w:rPr>
                <w:rFonts w:cs="Arial"/>
                <w:szCs w:val="18"/>
              </w:rPr>
            </w:pPr>
          </w:p>
        </w:tc>
        <w:tc>
          <w:tcPr>
            <w:tcW w:w="1842" w:type="dxa"/>
            <w:vMerge/>
            <w:shd w:val="clear" w:color="auto" w:fill="auto"/>
          </w:tcPr>
          <w:p w14:paraId="3784C753" w14:textId="77777777" w:rsidR="00FE08D6" w:rsidRPr="00AD7210" w:rsidRDefault="00FE08D6" w:rsidP="00F96210">
            <w:pPr>
              <w:pStyle w:val="Tabletext"/>
              <w:rPr>
                <w:rFonts w:cs="Arial"/>
                <w:szCs w:val="18"/>
              </w:rPr>
            </w:pPr>
          </w:p>
        </w:tc>
      </w:tr>
      <w:tr w:rsidR="00FE08D6" w:rsidRPr="00AD7210" w14:paraId="17D185C8"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4AE80B82" w14:textId="77777777" w:rsidR="00FE08D6" w:rsidRPr="00AD7210" w:rsidRDefault="00FE08D6" w:rsidP="00F96210">
            <w:pPr>
              <w:pStyle w:val="Tabletext"/>
              <w:rPr>
                <w:rFonts w:cs="Arial"/>
                <w:bCs/>
                <w:color w:val="FFFFFF" w:themeColor="background1"/>
                <w:szCs w:val="18"/>
              </w:rPr>
            </w:pPr>
          </w:p>
        </w:tc>
        <w:tc>
          <w:tcPr>
            <w:tcW w:w="2126" w:type="dxa"/>
            <w:vMerge/>
            <w:shd w:val="clear" w:color="auto" w:fill="auto"/>
          </w:tcPr>
          <w:p w14:paraId="430E4514"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vAlign w:val="bottom"/>
          </w:tcPr>
          <w:p w14:paraId="157CFBB7" w14:textId="77777777" w:rsidR="00FE08D6" w:rsidRPr="000F6FBB" w:rsidRDefault="00FE08D6" w:rsidP="00F96210">
            <w:pPr>
              <w:pStyle w:val="Tabletext"/>
              <w:rPr>
                <w:rFonts w:cs="Arial"/>
                <w:szCs w:val="18"/>
              </w:rPr>
            </w:pPr>
            <w:r>
              <w:rPr>
                <w:rFonts w:cs="Arial"/>
                <w:color w:val="000000"/>
                <w:szCs w:val="18"/>
              </w:rPr>
              <w:t>Direct data submitters</w:t>
            </w:r>
          </w:p>
        </w:tc>
        <w:tc>
          <w:tcPr>
            <w:tcW w:w="1843" w:type="dxa"/>
            <w:vMerge/>
            <w:shd w:val="clear" w:color="auto" w:fill="auto"/>
          </w:tcPr>
          <w:p w14:paraId="76D16116" w14:textId="77777777" w:rsidR="00FE08D6" w:rsidRPr="00AD7210" w:rsidRDefault="00FE08D6" w:rsidP="00F96210">
            <w:pPr>
              <w:pStyle w:val="Tabletext"/>
              <w:rPr>
                <w:rFonts w:cs="Arial"/>
                <w:szCs w:val="18"/>
              </w:rPr>
            </w:pPr>
          </w:p>
        </w:tc>
        <w:tc>
          <w:tcPr>
            <w:tcW w:w="1842" w:type="dxa"/>
            <w:vMerge/>
            <w:shd w:val="clear" w:color="auto" w:fill="auto"/>
          </w:tcPr>
          <w:p w14:paraId="59867F61" w14:textId="77777777" w:rsidR="00FE08D6" w:rsidRPr="00AD7210" w:rsidRDefault="00FE08D6" w:rsidP="00F96210">
            <w:pPr>
              <w:pStyle w:val="Tabletext"/>
              <w:rPr>
                <w:rFonts w:cs="Arial"/>
                <w:szCs w:val="18"/>
              </w:rPr>
            </w:pPr>
          </w:p>
        </w:tc>
      </w:tr>
      <w:tr w:rsidR="00FE08D6" w:rsidRPr="00AD7210" w14:paraId="684A5FBB"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bottom w:val="single" w:sz="8" w:space="0" w:color="00B050"/>
            </w:tcBorders>
            <w:shd w:val="clear" w:color="auto" w:fill="auto"/>
          </w:tcPr>
          <w:p w14:paraId="5C05FF74" w14:textId="77777777" w:rsidR="00FE08D6" w:rsidRPr="00AD7210" w:rsidRDefault="00FE08D6" w:rsidP="00F96210">
            <w:pPr>
              <w:pStyle w:val="Tabletext"/>
              <w:rPr>
                <w:rFonts w:cs="Arial"/>
                <w:bCs/>
                <w:color w:val="FFFFFF" w:themeColor="background1"/>
                <w:szCs w:val="18"/>
              </w:rPr>
            </w:pPr>
          </w:p>
        </w:tc>
        <w:tc>
          <w:tcPr>
            <w:tcW w:w="2126" w:type="dxa"/>
            <w:vMerge/>
            <w:tcBorders>
              <w:bottom w:val="single" w:sz="8" w:space="0" w:color="00B050"/>
            </w:tcBorders>
            <w:shd w:val="clear" w:color="auto" w:fill="auto"/>
          </w:tcPr>
          <w:p w14:paraId="6D25EF03"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00B050"/>
            </w:tcBorders>
            <w:shd w:val="clear" w:color="auto" w:fill="auto"/>
            <w:vAlign w:val="bottom"/>
          </w:tcPr>
          <w:p w14:paraId="634F392E" w14:textId="77777777" w:rsidR="00FE08D6" w:rsidRPr="000F6FBB" w:rsidRDefault="00FE08D6" w:rsidP="00F96210">
            <w:pPr>
              <w:pStyle w:val="Tabletext"/>
              <w:rPr>
                <w:rFonts w:cs="Arial"/>
                <w:szCs w:val="18"/>
              </w:rPr>
            </w:pPr>
            <w:r>
              <w:rPr>
                <w:rFonts w:cs="Arial"/>
                <w:color w:val="000000"/>
                <w:szCs w:val="18"/>
              </w:rPr>
              <w:t>National VET in Schools Collection</w:t>
            </w:r>
          </w:p>
        </w:tc>
        <w:tc>
          <w:tcPr>
            <w:tcW w:w="1843" w:type="dxa"/>
            <w:vMerge/>
            <w:tcBorders>
              <w:bottom w:val="single" w:sz="8" w:space="0" w:color="00B050"/>
            </w:tcBorders>
            <w:shd w:val="clear" w:color="auto" w:fill="auto"/>
          </w:tcPr>
          <w:p w14:paraId="7151738C" w14:textId="77777777" w:rsidR="00FE08D6" w:rsidRPr="00AD7210" w:rsidRDefault="00FE08D6" w:rsidP="00F96210">
            <w:pPr>
              <w:pStyle w:val="Tabletext"/>
              <w:rPr>
                <w:rFonts w:cs="Arial"/>
                <w:szCs w:val="18"/>
              </w:rPr>
            </w:pPr>
          </w:p>
        </w:tc>
        <w:tc>
          <w:tcPr>
            <w:tcW w:w="1842" w:type="dxa"/>
            <w:vMerge/>
            <w:tcBorders>
              <w:bottom w:val="single" w:sz="8" w:space="0" w:color="00B050"/>
            </w:tcBorders>
            <w:shd w:val="clear" w:color="auto" w:fill="auto"/>
          </w:tcPr>
          <w:p w14:paraId="5CCAB9E5" w14:textId="77777777" w:rsidR="00FE08D6" w:rsidRPr="00AD7210" w:rsidRDefault="00FE08D6" w:rsidP="00F96210">
            <w:pPr>
              <w:pStyle w:val="Tabletext"/>
              <w:rPr>
                <w:rFonts w:cs="Arial"/>
                <w:szCs w:val="18"/>
              </w:rPr>
            </w:pPr>
          </w:p>
        </w:tc>
      </w:tr>
    </w:tbl>
    <w:p w14:paraId="08476519" w14:textId="77777777" w:rsidR="00FE08D6" w:rsidRPr="00AD7210" w:rsidRDefault="00FE08D6" w:rsidP="00FE08D6">
      <w:pPr>
        <w:pStyle w:val="H2Headings"/>
        <w:rPr>
          <w:rFonts w:cs="Arial"/>
          <w:sz w:val="18"/>
          <w:szCs w:val="18"/>
          <w:lang w:val="en-US"/>
        </w:rPr>
      </w:pPr>
      <w:bookmarkStart w:id="144" w:name="_Toc183599515"/>
      <w:r w:rsidRPr="00AD7210">
        <w:rPr>
          <w:rFonts w:cs="Arial"/>
          <w:sz w:val="18"/>
          <w:szCs w:val="18"/>
          <w:lang w:val="en-US"/>
        </w:rPr>
        <w:lastRenderedPageBreak/>
        <w:t>Improved employment circumstances</w:t>
      </w:r>
      <w:bookmarkEnd w:id="144"/>
    </w:p>
    <w:p w14:paraId="35FE3398" w14:textId="77777777" w:rsidR="00FE08D6" w:rsidRPr="00AD7210" w:rsidRDefault="00FE08D6" w:rsidP="00FE08D6">
      <w:pPr>
        <w:pStyle w:val="Tabletext"/>
        <w:rPr>
          <w:rFonts w:cs="Arial"/>
          <w:szCs w:val="18"/>
          <w:lang w:val="en-US" w:eastAsia="en-US"/>
        </w:rPr>
      </w:pPr>
    </w:p>
    <w:tbl>
      <w:tblPr>
        <w:tblW w:w="8996" w:type="dxa"/>
        <w:tblInd w:w="57" w:type="dxa"/>
        <w:tblLayout w:type="fixed"/>
        <w:tblCellMar>
          <w:left w:w="57" w:type="dxa"/>
          <w:right w:w="57" w:type="dxa"/>
        </w:tblCellMar>
        <w:tblLook w:val="04A0" w:firstRow="1" w:lastRow="0" w:firstColumn="1" w:lastColumn="0" w:noHBand="0" w:noVBand="1"/>
      </w:tblPr>
      <w:tblGrid>
        <w:gridCol w:w="1406"/>
        <w:gridCol w:w="1265"/>
        <w:gridCol w:w="421"/>
        <w:gridCol w:w="2811"/>
        <w:gridCol w:w="1546"/>
        <w:gridCol w:w="1547"/>
      </w:tblGrid>
      <w:tr w:rsidR="00FE08D6" w:rsidRPr="00AD7210" w14:paraId="4278A278" w14:textId="77777777" w:rsidTr="00F96210">
        <w:trPr>
          <w:trHeight w:val="1328"/>
        </w:trPr>
        <w:tc>
          <w:tcPr>
            <w:tcW w:w="2671" w:type="dxa"/>
            <w:gridSpan w:val="2"/>
            <w:shd w:val="clear" w:color="auto" w:fill="F2F2F2" w:themeFill="background1" w:themeFillShade="F2"/>
          </w:tcPr>
          <w:p w14:paraId="740E1AF1"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25" w:type="dxa"/>
            <w:gridSpan w:val="4"/>
            <w:shd w:val="clear" w:color="auto" w:fill="F2F2F2" w:themeFill="background1" w:themeFillShade="F2"/>
          </w:tcPr>
          <w:p w14:paraId="5C2C8FC0"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3493B0DC"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69B43C42" w14:textId="0C87940E" w:rsidR="00FE08D6" w:rsidRPr="009E473F" w:rsidRDefault="00FE08D6" w:rsidP="009E473F">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6E894764" w14:textId="77777777" w:rsidTr="00F96210">
        <w:trPr>
          <w:trHeight w:val="393"/>
        </w:trPr>
        <w:tc>
          <w:tcPr>
            <w:tcW w:w="2671" w:type="dxa"/>
            <w:gridSpan w:val="2"/>
            <w:shd w:val="clear" w:color="auto" w:fill="auto"/>
          </w:tcPr>
          <w:p w14:paraId="28FD9E0D" w14:textId="77777777" w:rsidR="00FE08D6" w:rsidRPr="00AD7210" w:rsidRDefault="00FE08D6" w:rsidP="00F96210">
            <w:pPr>
              <w:pStyle w:val="tabletext-bold"/>
              <w:rPr>
                <w:rFonts w:cs="Arial"/>
                <w:szCs w:val="18"/>
              </w:rPr>
            </w:pPr>
          </w:p>
        </w:tc>
        <w:tc>
          <w:tcPr>
            <w:tcW w:w="6325" w:type="dxa"/>
            <w:gridSpan w:val="4"/>
            <w:shd w:val="clear" w:color="auto" w:fill="auto"/>
          </w:tcPr>
          <w:p w14:paraId="24A52500" w14:textId="77777777" w:rsidR="00FE08D6" w:rsidRPr="00AD7210" w:rsidRDefault="00FE08D6" w:rsidP="00F96210">
            <w:pPr>
              <w:pStyle w:val="Tabletext"/>
              <w:rPr>
                <w:rFonts w:cs="Arial"/>
                <w:szCs w:val="18"/>
                <w:lang w:val="en-US" w:eastAsia="en-US"/>
              </w:rPr>
            </w:pPr>
          </w:p>
        </w:tc>
      </w:tr>
      <w:tr w:rsidR="00FE08D6" w:rsidRPr="00AD7210" w14:paraId="34A303B7"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8996" w:type="dxa"/>
            <w:gridSpan w:val="6"/>
            <w:tcBorders>
              <w:top w:val="nil"/>
              <w:left w:val="nil"/>
              <w:bottom w:val="nil"/>
              <w:right w:val="nil"/>
            </w:tcBorders>
            <w:shd w:val="clear" w:color="auto" w:fill="00B050"/>
          </w:tcPr>
          <w:p w14:paraId="2384B1BA" w14:textId="3A3B0315" w:rsidR="00FE08D6" w:rsidRPr="00AD7210" w:rsidRDefault="00FE08D6" w:rsidP="00F96210">
            <w:pPr>
              <w:pStyle w:val="tablehead1-white"/>
              <w:rPr>
                <w:rFonts w:cs="Arial"/>
                <w:sz w:val="18"/>
                <w:szCs w:val="18"/>
              </w:rPr>
            </w:pPr>
            <w:r w:rsidRPr="00AD7210">
              <w:rPr>
                <w:rFonts w:cs="Arial"/>
                <w:sz w:val="18"/>
                <w:szCs w:val="18"/>
              </w:rPr>
              <w:t xml:space="preserve">National Student Outcomes Survey (Employment and further study </w:t>
            </w:r>
            <w:r w:rsidR="004879F9">
              <w:rPr>
                <w:rFonts w:cs="Arial"/>
                <w:sz w:val="18"/>
                <w:szCs w:val="18"/>
              </w:rPr>
              <w:t>attributes</w:t>
            </w:r>
            <w:r w:rsidRPr="00AD7210">
              <w:rPr>
                <w:rFonts w:cs="Arial"/>
                <w:sz w:val="18"/>
                <w:szCs w:val="18"/>
              </w:rPr>
              <w:t>)</w:t>
            </w:r>
          </w:p>
        </w:tc>
      </w:tr>
      <w:tr w:rsidR="00FE08D6" w:rsidRPr="00AD7210" w14:paraId="79E24323" w14:textId="77777777" w:rsidTr="00F96210">
        <w:tblPrEx>
          <w:tblBorders>
            <w:top w:val="single" w:sz="12" w:space="0" w:color="000000"/>
            <w:bottom w:val="single" w:sz="12" w:space="0" w:color="000000"/>
          </w:tblBorders>
          <w:tblLook w:val="01E0" w:firstRow="1" w:lastRow="1" w:firstColumn="1" w:lastColumn="1" w:noHBand="0" w:noVBand="0"/>
        </w:tblPrEx>
        <w:trPr>
          <w:trHeight w:val="623"/>
        </w:trPr>
        <w:tc>
          <w:tcPr>
            <w:tcW w:w="1406" w:type="dxa"/>
            <w:tcBorders>
              <w:top w:val="nil"/>
              <w:bottom w:val="single" w:sz="8" w:space="0" w:color="00B050"/>
            </w:tcBorders>
            <w:shd w:val="clear" w:color="auto" w:fill="auto"/>
          </w:tcPr>
          <w:p w14:paraId="6CD24078"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686" w:type="dxa"/>
            <w:gridSpan w:val="2"/>
            <w:tcBorders>
              <w:top w:val="nil"/>
              <w:bottom w:val="single" w:sz="8" w:space="0" w:color="00B050"/>
            </w:tcBorders>
            <w:shd w:val="clear" w:color="auto" w:fill="auto"/>
          </w:tcPr>
          <w:p w14:paraId="59003640"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811" w:type="dxa"/>
            <w:tcBorders>
              <w:top w:val="nil"/>
              <w:bottom w:val="single" w:sz="8" w:space="0" w:color="00B050"/>
            </w:tcBorders>
            <w:shd w:val="clear" w:color="auto" w:fill="auto"/>
          </w:tcPr>
          <w:p w14:paraId="782E1C6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546" w:type="dxa"/>
            <w:tcBorders>
              <w:top w:val="nil"/>
              <w:bottom w:val="single" w:sz="8" w:space="0" w:color="00B050"/>
            </w:tcBorders>
            <w:shd w:val="clear" w:color="auto" w:fill="auto"/>
          </w:tcPr>
          <w:p w14:paraId="1C05600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547" w:type="dxa"/>
            <w:tcBorders>
              <w:top w:val="nil"/>
              <w:bottom w:val="single" w:sz="8" w:space="0" w:color="00B050"/>
            </w:tcBorders>
            <w:shd w:val="clear" w:color="auto" w:fill="auto"/>
          </w:tcPr>
          <w:p w14:paraId="15410179"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448FAF1A" w14:textId="77777777" w:rsidTr="00F96210">
        <w:tblPrEx>
          <w:tblBorders>
            <w:top w:val="single" w:sz="12" w:space="0" w:color="000000"/>
            <w:bottom w:val="single" w:sz="12" w:space="0" w:color="000000"/>
          </w:tblBorders>
          <w:tblLook w:val="01E0" w:firstRow="1" w:lastRow="1" w:firstColumn="1" w:lastColumn="1" w:noHBand="0" w:noVBand="0"/>
        </w:tblPrEx>
        <w:trPr>
          <w:trHeight w:val="596"/>
        </w:trPr>
        <w:tc>
          <w:tcPr>
            <w:tcW w:w="1406" w:type="dxa"/>
            <w:vMerge w:val="restart"/>
            <w:tcBorders>
              <w:top w:val="single" w:sz="8" w:space="0" w:color="00B050"/>
              <w:bottom w:val="single" w:sz="8" w:space="0" w:color="00B050"/>
            </w:tcBorders>
            <w:shd w:val="clear" w:color="auto" w:fill="auto"/>
          </w:tcPr>
          <w:p w14:paraId="7836A127" w14:textId="77777777" w:rsidR="00FE08D6" w:rsidRPr="00AD7210" w:rsidRDefault="00FE08D6" w:rsidP="00F96210">
            <w:pPr>
              <w:pStyle w:val="tabletext-bold"/>
              <w:rPr>
                <w:rFonts w:cs="Arial"/>
                <w:szCs w:val="18"/>
              </w:rPr>
            </w:pPr>
            <w:r w:rsidRPr="00AD7210">
              <w:rPr>
                <w:rFonts w:cs="Arial"/>
                <w:szCs w:val="18"/>
              </w:rPr>
              <w:t>Improved employment circumstances</w:t>
            </w:r>
          </w:p>
        </w:tc>
        <w:tc>
          <w:tcPr>
            <w:tcW w:w="1686" w:type="dxa"/>
            <w:gridSpan w:val="2"/>
            <w:vMerge w:val="restart"/>
            <w:tcBorders>
              <w:top w:val="single" w:sz="8" w:space="0" w:color="00B050"/>
              <w:bottom w:val="single" w:sz="8" w:space="0" w:color="00B050"/>
            </w:tcBorders>
            <w:shd w:val="clear" w:color="auto" w:fill="auto"/>
          </w:tcPr>
          <w:p w14:paraId="62D156B8" w14:textId="77777777" w:rsidR="00FE08D6" w:rsidRPr="00AD7210" w:rsidRDefault="00FE08D6" w:rsidP="00F96210">
            <w:pPr>
              <w:pStyle w:val="Tabletext"/>
              <w:rPr>
                <w:rFonts w:cs="Arial"/>
                <w:szCs w:val="18"/>
              </w:rPr>
            </w:pPr>
            <w:r w:rsidRPr="00AD7210">
              <w:rPr>
                <w:rFonts w:cs="Arial"/>
                <w:szCs w:val="18"/>
              </w:rPr>
              <w:t xml:space="preserve">Improved employment status by either changing from not employed to employed, being employed at a higher skill level or receiving at least one job related benefit. </w:t>
            </w:r>
          </w:p>
        </w:tc>
        <w:tc>
          <w:tcPr>
            <w:tcW w:w="2811" w:type="dxa"/>
            <w:tcBorders>
              <w:top w:val="single" w:sz="8" w:space="0" w:color="00B050"/>
              <w:bottom w:val="single" w:sz="4" w:space="0" w:color="D9D9D9" w:themeColor="background1" w:themeShade="D9"/>
            </w:tcBorders>
            <w:shd w:val="clear" w:color="auto" w:fill="auto"/>
          </w:tcPr>
          <w:p w14:paraId="13F8ACEF" w14:textId="77777777" w:rsidR="00FE08D6" w:rsidRPr="00AD7210" w:rsidRDefault="00FE08D6" w:rsidP="00F96210">
            <w:pPr>
              <w:pStyle w:val="Tabletext"/>
              <w:rPr>
                <w:rFonts w:cs="Arial"/>
                <w:szCs w:val="18"/>
              </w:rPr>
            </w:pPr>
            <w:r w:rsidRPr="00AD7210">
              <w:rPr>
                <w:rFonts w:cs="Arial"/>
                <w:szCs w:val="18"/>
              </w:rPr>
              <w:t>Improved employment status after training</w:t>
            </w:r>
          </w:p>
        </w:tc>
        <w:tc>
          <w:tcPr>
            <w:tcW w:w="1546" w:type="dxa"/>
            <w:vMerge w:val="restart"/>
            <w:tcBorders>
              <w:top w:val="single" w:sz="8" w:space="0" w:color="00B050"/>
              <w:bottom w:val="nil"/>
            </w:tcBorders>
            <w:shd w:val="clear" w:color="auto" w:fill="auto"/>
          </w:tcPr>
          <w:p w14:paraId="460F095E" w14:textId="77777777" w:rsidR="00FE08D6" w:rsidRPr="00AD7210" w:rsidRDefault="00FE08D6" w:rsidP="00F96210">
            <w:pPr>
              <w:pStyle w:val="Tabletext"/>
              <w:rPr>
                <w:rFonts w:cs="Arial"/>
                <w:szCs w:val="18"/>
              </w:rPr>
            </w:pPr>
            <w:r w:rsidRPr="00AD7210">
              <w:rPr>
                <w:rFonts w:cs="Arial"/>
                <w:szCs w:val="18"/>
              </w:rPr>
              <w:t>n/a</w:t>
            </w:r>
          </w:p>
        </w:tc>
        <w:tc>
          <w:tcPr>
            <w:tcW w:w="1547" w:type="dxa"/>
            <w:vMerge w:val="restart"/>
            <w:tcBorders>
              <w:top w:val="single" w:sz="8" w:space="0" w:color="00B050"/>
              <w:bottom w:val="nil"/>
            </w:tcBorders>
            <w:shd w:val="clear" w:color="auto" w:fill="auto"/>
          </w:tcPr>
          <w:p w14:paraId="49E72BFF" w14:textId="77777777"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17688A64" w14:textId="77777777" w:rsidTr="00F96210">
        <w:tblPrEx>
          <w:tblBorders>
            <w:top w:val="single" w:sz="12" w:space="0" w:color="000000"/>
            <w:bottom w:val="single" w:sz="12" w:space="0" w:color="000000"/>
          </w:tblBorders>
          <w:tblLook w:val="01E0" w:firstRow="1" w:lastRow="1" w:firstColumn="1" w:lastColumn="1" w:noHBand="0" w:noVBand="0"/>
        </w:tblPrEx>
        <w:trPr>
          <w:trHeight w:val="610"/>
        </w:trPr>
        <w:tc>
          <w:tcPr>
            <w:tcW w:w="1406" w:type="dxa"/>
            <w:vMerge/>
            <w:tcBorders>
              <w:top w:val="nil"/>
              <w:bottom w:val="single" w:sz="8" w:space="0" w:color="00B050"/>
            </w:tcBorders>
            <w:shd w:val="clear" w:color="auto" w:fill="auto"/>
          </w:tcPr>
          <w:p w14:paraId="573D4DA3" w14:textId="77777777" w:rsidR="00FE08D6" w:rsidRPr="00AD7210" w:rsidRDefault="00FE08D6" w:rsidP="00F96210">
            <w:pPr>
              <w:pStyle w:val="Tabletext"/>
              <w:rPr>
                <w:rFonts w:cs="Arial"/>
                <w:bCs/>
                <w:color w:val="FFFFFF" w:themeColor="background1"/>
                <w:szCs w:val="18"/>
              </w:rPr>
            </w:pPr>
          </w:p>
        </w:tc>
        <w:tc>
          <w:tcPr>
            <w:tcW w:w="1686" w:type="dxa"/>
            <w:gridSpan w:val="2"/>
            <w:vMerge/>
            <w:tcBorders>
              <w:top w:val="nil"/>
              <w:bottom w:val="single" w:sz="8" w:space="0" w:color="00B050"/>
            </w:tcBorders>
            <w:shd w:val="clear" w:color="auto" w:fill="auto"/>
          </w:tcPr>
          <w:p w14:paraId="65D85435" w14:textId="77777777" w:rsidR="00FE08D6" w:rsidRPr="00AD7210" w:rsidRDefault="00FE08D6" w:rsidP="00F96210">
            <w:pPr>
              <w:pStyle w:val="Tabletext"/>
              <w:rPr>
                <w:rFonts w:cs="Arial"/>
                <w:szCs w:val="18"/>
              </w:rPr>
            </w:pPr>
          </w:p>
        </w:tc>
        <w:tc>
          <w:tcPr>
            <w:tcW w:w="2811" w:type="dxa"/>
            <w:tcBorders>
              <w:top w:val="single" w:sz="4" w:space="0" w:color="D9D9D9" w:themeColor="background1" w:themeShade="D9"/>
              <w:bottom w:val="single" w:sz="4" w:space="0" w:color="D9D9D9" w:themeColor="background1" w:themeShade="D9"/>
            </w:tcBorders>
            <w:shd w:val="clear" w:color="auto" w:fill="auto"/>
          </w:tcPr>
          <w:p w14:paraId="372367F8" w14:textId="77777777" w:rsidR="00FE08D6" w:rsidRPr="00AD7210" w:rsidRDefault="00FE08D6" w:rsidP="00F96210">
            <w:pPr>
              <w:pStyle w:val="Tabletext"/>
              <w:rPr>
                <w:rFonts w:cs="Arial"/>
                <w:szCs w:val="18"/>
              </w:rPr>
            </w:pPr>
            <w:r w:rsidRPr="00AD7210">
              <w:rPr>
                <w:rFonts w:cs="Arial"/>
                <w:szCs w:val="18"/>
              </w:rPr>
              <w:t>No improved employment status after training</w:t>
            </w:r>
          </w:p>
        </w:tc>
        <w:tc>
          <w:tcPr>
            <w:tcW w:w="1546" w:type="dxa"/>
            <w:vMerge/>
            <w:tcBorders>
              <w:top w:val="nil"/>
              <w:bottom w:val="nil"/>
            </w:tcBorders>
            <w:shd w:val="clear" w:color="auto" w:fill="auto"/>
          </w:tcPr>
          <w:p w14:paraId="64587274" w14:textId="77777777" w:rsidR="00FE08D6" w:rsidRPr="00AD7210" w:rsidRDefault="00FE08D6" w:rsidP="00F96210">
            <w:pPr>
              <w:pStyle w:val="Tabletext"/>
              <w:rPr>
                <w:rFonts w:cs="Arial"/>
                <w:szCs w:val="18"/>
              </w:rPr>
            </w:pPr>
          </w:p>
        </w:tc>
        <w:tc>
          <w:tcPr>
            <w:tcW w:w="1547" w:type="dxa"/>
            <w:vMerge/>
            <w:tcBorders>
              <w:top w:val="nil"/>
              <w:bottom w:val="nil"/>
            </w:tcBorders>
            <w:shd w:val="clear" w:color="auto" w:fill="auto"/>
          </w:tcPr>
          <w:p w14:paraId="302BB26B" w14:textId="77777777" w:rsidR="00FE08D6" w:rsidRPr="00AD7210" w:rsidRDefault="00FE08D6" w:rsidP="00F96210">
            <w:pPr>
              <w:pStyle w:val="Tabletext"/>
              <w:rPr>
                <w:rFonts w:cs="Arial"/>
                <w:szCs w:val="18"/>
              </w:rPr>
            </w:pPr>
          </w:p>
        </w:tc>
      </w:tr>
      <w:tr w:rsidR="00FE08D6" w:rsidRPr="00AD7210" w14:paraId="2267613C" w14:textId="77777777" w:rsidTr="00F96210">
        <w:tblPrEx>
          <w:tblBorders>
            <w:top w:val="single" w:sz="12" w:space="0" w:color="000000"/>
            <w:bottom w:val="single" w:sz="12" w:space="0" w:color="000000"/>
          </w:tblBorders>
          <w:tblLook w:val="01E0" w:firstRow="1" w:lastRow="1" w:firstColumn="1" w:lastColumn="1" w:noHBand="0" w:noVBand="0"/>
        </w:tblPrEx>
        <w:trPr>
          <w:trHeight w:val="894"/>
        </w:trPr>
        <w:tc>
          <w:tcPr>
            <w:tcW w:w="1406" w:type="dxa"/>
            <w:vMerge/>
            <w:tcBorders>
              <w:top w:val="nil"/>
              <w:bottom w:val="single" w:sz="8" w:space="0" w:color="00B050"/>
            </w:tcBorders>
            <w:shd w:val="clear" w:color="auto" w:fill="auto"/>
          </w:tcPr>
          <w:p w14:paraId="2091D7CD" w14:textId="77777777" w:rsidR="00FE08D6" w:rsidRPr="00AD7210" w:rsidRDefault="00FE08D6" w:rsidP="00F96210">
            <w:pPr>
              <w:pStyle w:val="Tabletext"/>
              <w:rPr>
                <w:rFonts w:cs="Arial"/>
                <w:bCs/>
                <w:color w:val="FFFFFF" w:themeColor="background1"/>
                <w:szCs w:val="18"/>
              </w:rPr>
            </w:pPr>
          </w:p>
        </w:tc>
        <w:tc>
          <w:tcPr>
            <w:tcW w:w="1686" w:type="dxa"/>
            <w:gridSpan w:val="2"/>
            <w:vMerge/>
            <w:tcBorders>
              <w:top w:val="nil"/>
              <w:bottom w:val="single" w:sz="8" w:space="0" w:color="00B050"/>
            </w:tcBorders>
            <w:shd w:val="clear" w:color="auto" w:fill="auto"/>
          </w:tcPr>
          <w:p w14:paraId="1610932A" w14:textId="77777777" w:rsidR="00FE08D6" w:rsidRPr="00AD7210" w:rsidRDefault="00FE08D6" w:rsidP="00F96210">
            <w:pPr>
              <w:pStyle w:val="Tabletext"/>
              <w:rPr>
                <w:rFonts w:cs="Arial"/>
                <w:szCs w:val="18"/>
              </w:rPr>
            </w:pPr>
          </w:p>
        </w:tc>
        <w:tc>
          <w:tcPr>
            <w:tcW w:w="2811" w:type="dxa"/>
            <w:tcBorders>
              <w:top w:val="single" w:sz="4" w:space="0" w:color="D9D9D9" w:themeColor="background1" w:themeShade="D9"/>
              <w:bottom w:val="single" w:sz="8" w:space="0" w:color="00B050"/>
            </w:tcBorders>
            <w:shd w:val="clear" w:color="auto" w:fill="auto"/>
          </w:tcPr>
          <w:p w14:paraId="14EA74DF" w14:textId="77777777" w:rsidR="00FE08D6" w:rsidRPr="00AD7210" w:rsidRDefault="00FE08D6" w:rsidP="00F96210">
            <w:pPr>
              <w:pStyle w:val="Tabletext"/>
              <w:rPr>
                <w:rFonts w:cs="Arial"/>
                <w:szCs w:val="18"/>
              </w:rPr>
            </w:pPr>
            <w:r w:rsidRPr="00AD7210">
              <w:rPr>
                <w:rFonts w:cs="Arial"/>
                <w:szCs w:val="18"/>
              </w:rPr>
              <w:t>Not stated</w:t>
            </w:r>
          </w:p>
        </w:tc>
        <w:tc>
          <w:tcPr>
            <w:tcW w:w="1546" w:type="dxa"/>
            <w:vMerge/>
            <w:tcBorders>
              <w:top w:val="nil"/>
              <w:bottom w:val="single" w:sz="8" w:space="0" w:color="00B050"/>
            </w:tcBorders>
            <w:shd w:val="clear" w:color="auto" w:fill="auto"/>
          </w:tcPr>
          <w:p w14:paraId="019254D9" w14:textId="77777777" w:rsidR="00FE08D6" w:rsidRPr="00AD7210" w:rsidRDefault="00FE08D6" w:rsidP="00F96210">
            <w:pPr>
              <w:pStyle w:val="Tabletext"/>
              <w:rPr>
                <w:rFonts w:cs="Arial"/>
                <w:szCs w:val="18"/>
              </w:rPr>
            </w:pPr>
          </w:p>
        </w:tc>
        <w:tc>
          <w:tcPr>
            <w:tcW w:w="1547" w:type="dxa"/>
            <w:vMerge/>
            <w:tcBorders>
              <w:top w:val="nil"/>
              <w:bottom w:val="single" w:sz="8" w:space="0" w:color="00B050"/>
            </w:tcBorders>
            <w:shd w:val="clear" w:color="auto" w:fill="auto"/>
          </w:tcPr>
          <w:p w14:paraId="65CDC765" w14:textId="77777777" w:rsidR="00FE08D6" w:rsidRPr="00AD7210" w:rsidRDefault="00FE08D6" w:rsidP="00F96210">
            <w:pPr>
              <w:pStyle w:val="Tabletext"/>
              <w:rPr>
                <w:rFonts w:cs="Arial"/>
                <w:szCs w:val="18"/>
              </w:rPr>
            </w:pPr>
          </w:p>
        </w:tc>
      </w:tr>
      <w:tr w:rsidR="00FE08D6" w:rsidRPr="00AD7210" w14:paraId="5A80A026" w14:textId="77777777" w:rsidTr="00F96210">
        <w:tblPrEx>
          <w:tblBorders>
            <w:top w:val="single" w:sz="12" w:space="0" w:color="000000"/>
            <w:bottom w:val="single" w:sz="12" w:space="0" w:color="000000"/>
          </w:tblBorders>
          <w:tblLook w:val="01E0" w:firstRow="1" w:lastRow="1" w:firstColumn="1" w:lastColumn="1" w:noHBand="0" w:noVBand="0"/>
        </w:tblPrEx>
        <w:trPr>
          <w:trHeight w:val="894"/>
        </w:trPr>
        <w:tc>
          <w:tcPr>
            <w:tcW w:w="1406" w:type="dxa"/>
            <w:tcBorders>
              <w:top w:val="single" w:sz="8" w:space="0" w:color="00B050"/>
              <w:bottom w:val="nil"/>
            </w:tcBorders>
            <w:shd w:val="clear" w:color="auto" w:fill="auto"/>
          </w:tcPr>
          <w:p w14:paraId="7309FD2E" w14:textId="77777777" w:rsidR="00FE08D6" w:rsidRPr="00AD7210" w:rsidRDefault="00FE08D6" w:rsidP="00F96210">
            <w:pPr>
              <w:pStyle w:val="Tabletext"/>
              <w:rPr>
                <w:rFonts w:cs="Arial"/>
                <w:bCs/>
                <w:color w:val="FFFFFF" w:themeColor="background1"/>
                <w:szCs w:val="18"/>
              </w:rPr>
            </w:pPr>
            <w:r>
              <w:rPr>
                <w:rFonts w:cs="Arial"/>
                <w:b/>
                <w:szCs w:val="18"/>
                <w:lang w:val="en-US" w:eastAsia="en-US"/>
              </w:rPr>
              <w:t>Note:</w:t>
            </w:r>
          </w:p>
        </w:tc>
        <w:tc>
          <w:tcPr>
            <w:tcW w:w="7590" w:type="dxa"/>
            <w:gridSpan w:val="5"/>
            <w:tcBorders>
              <w:top w:val="single" w:sz="8" w:space="0" w:color="00B050"/>
              <w:bottom w:val="nil"/>
            </w:tcBorders>
            <w:shd w:val="clear" w:color="auto" w:fill="auto"/>
          </w:tcPr>
          <w:p w14:paraId="6142CB5D" w14:textId="620CCFEC" w:rsidR="00FE08D6" w:rsidRPr="00AD7210" w:rsidRDefault="005F7FD2" w:rsidP="00F96210">
            <w:pPr>
              <w:pStyle w:val="Tabletext"/>
              <w:rPr>
                <w:rFonts w:cs="Arial"/>
                <w:szCs w:val="18"/>
              </w:rPr>
            </w:pPr>
            <w:r>
              <w:rPr>
                <w:rFonts w:cs="Arial"/>
                <w:szCs w:val="18"/>
                <w:lang w:val="en-US" w:eastAsia="en-US"/>
              </w:rPr>
              <w:t>E</w:t>
            </w:r>
            <w:r w:rsidR="00FE08D6" w:rsidRPr="00AD7210">
              <w:rPr>
                <w:rFonts w:cs="Arial"/>
                <w:szCs w:val="18"/>
                <w:lang w:val="en-US" w:eastAsia="en-US"/>
              </w:rPr>
              <w:t xml:space="preserve">stimates </w:t>
            </w:r>
            <w:r>
              <w:rPr>
                <w:rFonts w:cs="Arial"/>
                <w:szCs w:val="18"/>
                <w:lang w:val="en-US" w:eastAsia="en-US"/>
              </w:rPr>
              <w:t xml:space="preserve">from 2019 </w:t>
            </w:r>
            <w:r w:rsidR="00FE08D6" w:rsidRPr="00AD7210">
              <w:rPr>
                <w:rFonts w:cs="Arial"/>
                <w:szCs w:val="18"/>
                <w:lang w:val="en-US" w:eastAsia="en-US"/>
              </w:rPr>
              <w:t>for ‘improved employment status after training’ are not comparable</w:t>
            </w:r>
            <w:r w:rsidR="00FE08D6">
              <w:rPr>
                <w:rFonts w:cs="Arial"/>
                <w:szCs w:val="18"/>
                <w:lang w:val="en-US" w:eastAsia="en-US"/>
              </w:rPr>
              <w:t xml:space="preserve"> </w:t>
            </w:r>
            <w:r w:rsidR="00FE08D6" w:rsidRPr="00AD7210">
              <w:rPr>
                <w:rFonts w:cs="Arial"/>
                <w:szCs w:val="18"/>
                <w:lang w:val="en-US" w:eastAsia="en-US"/>
              </w:rPr>
              <w:t>with prior years due to improvements in 2019 to the job-related benefits response items used to derive this variable.</w:t>
            </w:r>
          </w:p>
        </w:tc>
      </w:tr>
    </w:tbl>
    <w:p w14:paraId="138CCB31" w14:textId="77777777" w:rsidR="00FE08D6" w:rsidRPr="00AD7210" w:rsidRDefault="00FE08D6" w:rsidP="00FE08D6">
      <w:pPr>
        <w:rPr>
          <w:rFonts w:ascii="Arial" w:hAnsi="Arial" w:cs="Arial"/>
          <w:sz w:val="18"/>
          <w:szCs w:val="18"/>
        </w:rPr>
      </w:pPr>
    </w:p>
    <w:p w14:paraId="1B5BD42B" w14:textId="50A29437" w:rsidR="00FE08D6" w:rsidRPr="00AD7210" w:rsidRDefault="00FE08D6" w:rsidP="00FE08D6">
      <w:pPr>
        <w:pStyle w:val="H2Headings"/>
        <w:rPr>
          <w:rFonts w:cs="Arial"/>
          <w:sz w:val="18"/>
          <w:szCs w:val="18"/>
          <w:lang w:val="en-US"/>
        </w:rPr>
      </w:pPr>
      <w:bookmarkStart w:id="145" w:name="_Toc183599516"/>
      <w:r w:rsidRPr="00AD7210">
        <w:rPr>
          <w:rFonts w:cs="Arial"/>
          <w:sz w:val="18"/>
          <w:szCs w:val="18"/>
          <w:lang w:val="en-US"/>
        </w:rPr>
        <w:lastRenderedPageBreak/>
        <w:t>Improved numerical skills</w:t>
      </w:r>
      <w:r w:rsidR="00FA0CBE">
        <w:rPr>
          <w:rFonts w:cs="Arial"/>
          <w:sz w:val="18"/>
          <w:szCs w:val="18"/>
          <w:lang w:val="en-US"/>
        </w:rPr>
        <w:t xml:space="preserve"> (summary)</w:t>
      </w:r>
      <w:bookmarkEnd w:id="145"/>
    </w:p>
    <w:p w14:paraId="2CE74665"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361"/>
        <w:gridCol w:w="2041"/>
        <w:gridCol w:w="1985"/>
        <w:gridCol w:w="1843"/>
        <w:gridCol w:w="1842"/>
      </w:tblGrid>
      <w:tr w:rsidR="00FE08D6" w:rsidRPr="00AD7210" w14:paraId="2278D828" w14:textId="77777777" w:rsidTr="00F96210">
        <w:tc>
          <w:tcPr>
            <w:tcW w:w="3402" w:type="dxa"/>
            <w:gridSpan w:val="2"/>
            <w:shd w:val="clear" w:color="auto" w:fill="F2F2F2" w:themeFill="background1" w:themeFillShade="F2"/>
          </w:tcPr>
          <w:p w14:paraId="3F846330"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670" w:type="dxa"/>
            <w:gridSpan w:val="3"/>
            <w:shd w:val="clear" w:color="auto" w:fill="F2F2F2" w:themeFill="background1" w:themeFillShade="F2"/>
          </w:tcPr>
          <w:p w14:paraId="54DE01C0"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63F6105E"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0DB98D92" w14:textId="5061D787" w:rsidR="00FE08D6" w:rsidRPr="00F706D5" w:rsidRDefault="00FE08D6" w:rsidP="00F706D5">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4B38DBF9" w14:textId="77777777" w:rsidTr="00F96210">
        <w:tc>
          <w:tcPr>
            <w:tcW w:w="3402" w:type="dxa"/>
            <w:gridSpan w:val="2"/>
            <w:shd w:val="clear" w:color="auto" w:fill="auto"/>
          </w:tcPr>
          <w:p w14:paraId="11094044" w14:textId="77777777" w:rsidR="00FE08D6" w:rsidRPr="00AD7210" w:rsidRDefault="00FE08D6" w:rsidP="00F96210">
            <w:pPr>
              <w:pStyle w:val="tabletext-bold"/>
              <w:rPr>
                <w:rFonts w:cs="Arial"/>
                <w:szCs w:val="18"/>
              </w:rPr>
            </w:pPr>
          </w:p>
        </w:tc>
        <w:tc>
          <w:tcPr>
            <w:tcW w:w="5670" w:type="dxa"/>
            <w:gridSpan w:val="3"/>
            <w:shd w:val="clear" w:color="auto" w:fill="auto"/>
          </w:tcPr>
          <w:p w14:paraId="2AF319FD" w14:textId="77777777" w:rsidR="00FE08D6" w:rsidRPr="00AD7210" w:rsidRDefault="00FE08D6" w:rsidP="00F96210">
            <w:pPr>
              <w:pStyle w:val="Tabletext"/>
              <w:rPr>
                <w:rFonts w:cs="Arial"/>
                <w:szCs w:val="18"/>
                <w:lang w:val="en-US" w:eastAsia="en-US"/>
              </w:rPr>
            </w:pPr>
          </w:p>
        </w:tc>
      </w:tr>
      <w:tr w:rsidR="00FE08D6" w:rsidRPr="00AD7210" w14:paraId="5A9044EC"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5F5BA9DC" w14:textId="3DF87813" w:rsidR="00FE08D6" w:rsidRPr="00AD7210" w:rsidRDefault="00FE08D6" w:rsidP="00F96210">
            <w:pPr>
              <w:pStyle w:val="tablehead1-white"/>
              <w:rPr>
                <w:rFonts w:cs="Arial"/>
                <w:sz w:val="18"/>
                <w:szCs w:val="18"/>
              </w:rPr>
            </w:pPr>
            <w:r w:rsidRPr="00AD7210">
              <w:rPr>
                <w:rFonts w:cs="Arial"/>
                <w:sz w:val="18"/>
                <w:szCs w:val="18"/>
              </w:rPr>
              <w:t xml:space="preserve">National Student Outcomes Survey (Satisfaction </w:t>
            </w:r>
            <w:r w:rsidR="00FA0CBE">
              <w:rPr>
                <w:rFonts w:cs="Arial"/>
                <w:sz w:val="18"/>
                <w:szCs w:val="18"/>
              </w:rPr>
              <w:t>attributes</w:t>
            </w:r>
            <w:r w:rsidRPr="00AD7210">
              <w:rPr>
                <w:rFonts w:cs="Arial"/>
                <w:sz w:val="18"/>
                <w:szCs w:val="18"/>
              </w:rPr>
              <w:t>)</w:t>
            </w:r>
          </w:p>
        </w:tc>
      </w:tr>
      <w:tr w:rsidR="00FE08D6" w:rsidRPr="00AD7210" w14:paraId="5AE998B9" w14:textId="77777777" w:rsidTr="00F96210">
        <w:tblPrEx>
          <w:tblBorders>
            <w:top w:val="single" w:sz="12" w:space="0" w:color="000000"/>
            <w:bottom w:val="single" w:sz="12" w:space="0" w:color="000000"/>
          </w:tblBorders>
          <w:tblLook w:val="01E0" w:firstRow="1" w:lastRow="1" w:firstColumn="1" w:lastColumn="1" w:noHBand="0" w:noVBand="0"/>
        </w:tblPrEx>
        <w:tc>
          <w:tcPr>
            <w:tcW w:w="1361" w:type="dxa"/>
            <w:tcBorders>
              <w:top w:val="nil"/>
              <w:bottom w:val="single" w:sz="8" w:space="0" w:color="00B050"/>
            </w:tcBorders>
            <w:shd w:val="clear" w:color="auto" w:fill="auto"/>
          </w:tcPr>
          <w:p w14:paraId="6BB0F011"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2041" w:type="dxa"/>
            <w:tcBorders>
              <w:top w:val="nil"/>
              <w:bottom w:val="single" w:sz="8" w:space="0" w:color="00B050"/>
            </w:tcBorders>
            <w:shd w:val="clear" w:color="auto" w:fill="auto"/>
          </w:tcPr>
          <w:p w14:paraId="7DF6B050"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985" w:type="dxa"/>
            <w:tcBorders>
              <w:top w:val="nil"/>
              <w:bottom w:val="single" w:sz="8" w:space="0" w:color="00B050"/>
            </w:tcBorders>
            <w:shd w:val="clear" w:color="auto" w:fill="auto"/>
          </w:tcPr>
          <w:p w14:paraId="7BD6DBE1"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843" w:type="dxa"/>
            <w:tcBorders>
              <w:top w:val="nil"/>
              <w:bottom w:val="single" w:sz="8" w:space="0" w:color="00B050"/>
            </w:tcBorders>
            <w:shd w:val="clear" w:color="auto" w:fill="auto"/>
          </w:tcPr>
          <w:p w14:paraId="7CBE397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842" w:type="dxa"/>
            <w:tcBorders>
              <w:top w:val="nil"/>
              <w:bottom w:val="single" w:sz="8" w:space="0" w:color="00B050"/>
            </w:tcBorders>
            <w:shd w:val="clear" w:color="auto" w:fill="auto"/>
          </w:tcPr>
          <w:p w14:paraId="28AEF494"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6B2C9375" w14:textId="77777777" w:rsidTr="00F96210">
        <w:tblPrEx>
          <w:tblBorders>
            <w:top w:val="single" w:sz="12" w:space="0" w:color="000000"/>
            <w:bottom w:val="single" w:sz="12" w:space="0" w:color="000000"/>
          </w:tblBorders>
          <w:tblLook w:val="01E0" w:firstRow="1" w:lastRow="1" w:firstColumn="1" w:lastColumn="1" w:noHBand="0" w:noVBand="0"/>
        </w:tblPrEx>
        <w:tc>
          <w:tcPr>
            <w:tcW w:w="1361" w:type="dxa"/>
            <w:vMerge w:val="restart"/>
            <w:tcBorders>
              <w:top w:val="single" w:sz="8" w:space="0" w:color="00B050"/>
              <w:bottom w:val="single" w:sz="8" w:space="0" w:color="00B050"/>
            </w:tcBorders>
            <w:shd w:val="clear" w:color="auto" w:fill="auto"/>
          </w:tcPr>
          <w:p w14:paraId="4E94CB92" w14:textId="771BADD5" w:rsidR="00FE08D6" w:rsidRPr="00AD7210" w:rsidRDefault="00FE08D6" w:rsidP="00F96210">
            <w:pPr>
              <w:pStyle w:val="tabletext-bold"/>
              <w:rPr>
                <w:rFonts w:cs="Arial"/>
                <w:szCs w:val="18"/>
              </w:rPr>
            </w:pPr>
            <w:r w:rsidRPr="00AD7210">
              <w:rPr>
                <w:rFonts w:cs="Arial"/>
                <w:szCs w:val="18"/>
              </w:rPr>
              <w:t>Improved numerical skills</w:t>
            </w:r>
            <w:r w:rsidR="00FA0CBE">
              <w:rPr>
                <w:rFonts w:cs="Arial"/>
                <w:szCs w:val="18"/>
              </w:rPr>
              <w:t xml:space="preserve"> (summary)</w:t>
            </w:r>
          </w:p>
        </w:tc>
        <w:tc>
          <w:tcPr>
            <w:tcW w:w="2041" w:type="dxa"/>
            <w:vMerge w:val="restart"/>
            <w:tcBorders>
              <w:top w:val="single" w:sz="8" w:space="0" w:color="00B050"/>
              <w:bottom w:val="single" w:sz="8" w:space="0" w:color="00B050"/>
            </w:tcBorders>
            <w:shd w:val="clear" w:color="auto" w:fill="auto"/>
          </w:tcPr>
          <w:p w14:paraId="3D527C20" w14:textId="77777777" w:rsidR="00FE08D6" w:rsidRPr="00AD7210" w:rsidRDefault="00FE08D6" w:rsidP="00F96210">
            <w:pPr>
              <w:pStyle w:val="Tabletext"/>
              <w:rPr>
                <w:rFonts w:cs="Arial"/>
                <w:szCs w:val="18"/>
              </w:rPr>
            </w:pPr>
            <w:r w:rsidRPr="00AD7210">
              <w:rPr>
                <w:rFonts w:cs="Arial"/>
                <w:szCs w:val="18"/>
              </w:rPr>
              <w:t>A summary of whether the training helped the respondent improve their numerical skills.</w:t>
            </w:r>
          </w:p>
        </w:tc>
        <w:tc>
          <w:tcPr>
            <w:tcW w:w="1985" w:type="dxa"/>
            <w:tcBorders>
              <w:top w:val="single" w:sz="8" w:space="0" w:color="00B050"/>
              <w:bottom w:val="single" w:sz="8" w:space="0" w:color="D9D9D9" w:themeColor="background1" w:themeShade="D9"/>
            </w:tcBorders>
            <w:shd w:val="clear" w:color="auto" w:fill="auto"/>
          </w:tcPr>
          <w:p w14:paraId="2070BA88" w14:textId="77777777" w:rsidR="00FE08D6" w:rsidRPr="00AD7210" w:rsidRDefault="00FE08D6" w:rsidP="00F96210">
            <w:pPr>
              <w:pStyle w:val="Tabletext"/>
              <w:rPr>
                <w:rFonts w:cs="Arial"/>
                <w:szCs w:val="18"/>
              </w:rPr>
            </w:pPr>
            <w:r w:rsidRPr="00AD7210">
              <w:rPr>
                <w:rFonts w:cs="Arial"/>
                <w:szCs w:val="18"/>
              </w:rPr>
              <w:t>Agree</w:t>
            </w:r>
          </w:p>
        </w:tc>
        <w:tc>
          <w:tcPr>
            <w:tcW w:w="1843" w:type="dxa"/>
            <w:vMerge w:val="restart"/>
            <w:tcBorders>
              <w:top w:val="single" w:sz="8" w:space="0" w:color="00B050"/>
              <w:bottom w:val="nil"/>
            </w:tcBorders>
            <w:shd w:val="clear" w:color="auto" w:fill="auto"/>
          </w:tcPr>
          <w:p w14:paraId="1FB0C442" w14:textId="77777777" w:rsidR="00FE08D6" w:rsidRPr="00AD7210" w:rsidRDefault="00FE08D6" w:rsidP="00F96210">
            <w:pPr>
              <w:pStyle w:val="Tabletext"/>
              <w:rPr>
                <w:rFonts w:cs="Arial"/>
                <w:szCs w:val="18"/>
              </w:rPr>
            </w:pPr>
            <w:r w:rsidRPr="00AD7210">
              <w:rPr>
                <w:rFonts w:cs="Arial"/>
                <w:szCs w:val="18"/>
              </w:rPr>
              <w:t>n/a</w:t>
            </w:r>
          </w:p>
        </w:tc>
        <w:tc>
          <w:tcPr>
            <w:tcW w:w="1842" w:type="dxa"/>
            <w:vMerge w:val="restart"/>
            <w:tcBorders>
              <w:top w:val="single" w:sz="8" w:space="0" w:color="00B050"/>
              <w:bottom w:val="nil"/>
            </w:tcBorders>
            <w:shd w:val="clear" w:color="auto" w:fill="auto"/>
          </w:tcPr>
          <w:p w14:paraId="5B65CB14" w14:textId="77777777" w:rsidR="00FE08D6" w:rsidRPr="00AD7210" w:rsidRDefault="00FE08D6" w:rsidP="00F96210">
            <w:pPr>
              <w:pStyle w:val="Tabletext"/>
              <w:rPr>
                <w:rFonts w:cs="Arial"/>
                <w:szCs w:val="18"/>
              </w:rPr>
            </w:pPr>
            <w:r w:rsidRPr="00AD7210">
              <w:rPr>
                <w:rFonts w:cs="Arial"/>
                <w:szCs w:val="18"/>
              </w:rPr>
              <w:t xml:space="preserve">National Student Outcomes Survey </w:t>
            </w:r>
          </w:p>
        </w:tc>
      </w:tr>
      <w:tr w:rsidR="00FE08D6" w:rsidRPr="00AD7210" w14:paraId="19C4494F" w14:textId="77777777" w:rsidTr="00F96210">
        <w:tblPrEx>
          <w:tblBorders>
            <w:top w:val="single" w:sz="12" w:space="0" w:color="000000"/>
            <w:bottom w:val="single" w:sz="12" w:space="0" w:color="000000"/>
          </w:tblBorders>
          <w:tblLook w:val="01E0" w:firstRow="1" w:lastRow="1" w:firstColumn="1" w:lastColumn="1" w:noHBand="0" w:noVBand="0"/>
        </w:tblPrEx>
        <w:tc>
          <w:tcPr>
            <w:tcW w:w="1361" w:type="dxa"/>
            <w:vMerge/>
            <w:tcBorders>
              <w:top w:val="nil"/>
              <w:bottom w:val="single" w:sz="8" w:space="0" w:color="00B050"/>
            </w:tcBorders>
            <w:shd w:val="clear" w:color="auto" w:fill="auto"/>
          </w:tcPr>
          <w:p w14:paraId="2821DD80" w14:textId="77777777" w:rsidR="00FE08D6" w:rsidRPr="00AD7210" w:rsidRDefault="00FE08D6" w:rsidP="00F96210">
            <w:pPr>
              <w:pStyle w:val="Tabletext"/>
              <w:rPr>
                <w:rFonts w:cs="Arial"/>
                <w:bCs/>
                <w:color w:val="FFFFFF" w:themeColor="background1"/>
                <w:szCs w:val="18"/>
              </w:rPr>
            </w:pPr>
          </w:p>
        </w:tc>
        <w:tc>
          <w:tcPr>
            <w:tcW w:w="2041" w:type="dxa"/>
            <w:vMerge/>
            <w:tcBorders>
              <w:top w:val="nil"/>
              <w:bottom w:val="single" w:sz="8" w:space="0" w:color="00B050"/>
            </w:tcBorders>
            <w:shd w:val="clear" w:color="auto" w:fill="auto"/>
          </w:tcPr>
          <w:p w14:paraId="363B43DA"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1AA6DF8F" w14:textId="77777777" w:rsidR="00FE08D6" w:rsidRPr="00AD7210" w:rsidRDefault="00FE08D6" w:rsidP="00F96210">
            <w:pPr>
              <w:pStyle w:val="Tabletext"/>
              <w:rPr>
                <w:rFonts w:cs="Arial"/>
                <w:szCs w:val="18"/>
              </w:rPr>
            </w:pPr>
            <w:r w:rsidRPr="00AD7210">
              <w:rPr>
                <w:rFonts w:cs="Arial"/>
                <w:szCs w:val="18"/>
              </w:rPr>
              <w:t>Disagree</w:t>
            </w:r>
          </w:p>
        </w:tc>
        <w:tc>
          <w:tcPr>
            <w:tcW w:w="1843" w:type="dxa"/>
            <w:vMerge/>
            <w:tcBorders>
              <w:top w:val="nil"/>
              <w:bottom w:val="nil"/>
            </w:tcBorders>
            <w:shd w:val="clear" w:color="auto" w:fill="auto"/>
          </w:tcPr>
          <w:p w14:paraId="0EDB30DE" w14:textId="77777777" w:rsidR="00FE08D6" w:rsidRPr="00AD7210" w:rsidRDefault="00FE08D6" w:rsidP="00F96210">
            <w:pPr>
              <w:pStyle w:val="Tabletext"/>
              <w:rPr>
                <w:rFonts w:cs="Arial"/>
                <w:szCs w:val="18"/>
              </w:rPr>
            </w:pPr>
          </w:p>
        </w:tc>
        <w:tc>
          <w:tcPr>
            <w:tcW w:w="1842" w:type="dxa"/>
            <w:vMerge/>
            <w:tcBorders>
              <w:top w:val="nil"/>
              <w:bottom w:val="nil"/>
            </w:tcBorders>
            <w:shd w:val="clear" w:color="auto" w:fill="auto"/>
          </w:tcPr>
          <w:p w14:paraId="09EE65CE" w14:textId="77777777" w:rsidR="00FE08D6" w:rsidRPr="00AD7210" w:rsidRDefault="00FE08D6" w:rsidP="00F96210">
            <w:pPr>
              <w:pStyle w:val="Tabletext"/>
              <w:rPr>
                <w:rFonts w:cs="Arial"/>
                <w:szCs w:val="18"/>
              </w:rPr>
            </w:pPr>
          </w:p>
        </w:tc>
      </w:tr>
      <w:tr w:rsidR="00FE08D6" w:rsidRPr="00AD7210" w14:paraId="55BD8749" w14:textId="77777777" w:rsidTr="00F96210">
        <w:tblPrEx>
          <w:tblBorders>
            <w:top w:val="single" w:sz="12" w:space="0" w:color="000000"/>
            <w:bottom w:val="single" w:sz="12" w:space="0" w:color="000000"/>
          </w:tblBorders>
          <w:tblLook w:val="01E0" w:firstRow="1" w:lastRow="1" w:firstColumn="1" w:lastColumn="1" w:noHBand="0" w:noVBand="0"/>
        </w:tblPrEx>
        <w:tc>
          <w:tcPr>
            <w:tcW w:w="1361" w:type="dxa"/>
            <w:vMerge/>
            <w:tcBorders>
              <w:top w:val="nil"/>
              <w:bottom w:val="single" w:sz="8" w:space="0" w:color="00B050"/>
            </w:tcBorders>
            <w:shd w:val="clear" w:color="auto" w:fill="auto"/>
          </w:tcPr>
          <w:p w14:paraId="1A3D1B64" w14:textId="77777777" w:rsidR="00FE08D6" w:rsidRPr="00AD7210" w:rsidRDefault="00FE08D6" w:rsidP="00F96210">
            <w:pPr>
              <w:pStyle w:val="Tabletext"/>
              <w:rPr>
                <w:rFonts w:cs="Arial"/>
                <w:bCs/>
                <w:color w:val="FFFFFF" w:themeColor="background1"/>
                <w:szCs w:val="18"/>
              </w:rPr>
            </w:pPr>
          </w:p>
        </w:tc>
        <w:tc>
          <w:tcPr>
            <w:tcW w:w="2041" w:type="dxa"/>
            <w:vMerge/>
            <w:tcBorders>
              <w:top w:val="nil"/>
              <w:bottom w:val="single" w:sz="8" w:space="0" w:color="00B050"/>
            </w:tcBorders>
            <w:shd w:val="clear" w:color="auto" w:fill="auto"/>
          </w:tcPr>
          <w:p w14:paraId="35508DF1"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6E621C62" w14:textId="77777777" w:rsidR="00FE08D6" w:rsidRPr="00AD7210" w:rsidRDefault="00FE08D6" w:rsidP="00F96210">
            <w:pPr>
              <w:pStyle w:val="Tabletext"/>
              <w:rPr>
                <w:rFonts w:cs="Arial"/>
                <w:szCs w:val="18"/>
              </w:rPr>
            </w:pPr>
            <w:r w:rsidRPr="00AD7210">
              <w:rPr>
                <w:rFonts w:cs="Arial"/>
                <w:szCs w:val="18"/>
              </w:rPr>
              <w:t>Neither agree nor disagree</w:t>
            </w:r>
          </w:p>
        </w:tc>
        <w:tc>
          <w:tcPr>
            <w:tcW w:w="1843" w:type="dxa"/>
            <w:vMerge/>
            <w:tcBorders>
              <w:top w:val="nil"/>
              <w:bottom w:val="nil"/>
            </w:tcBorders>
            <w:shd w:val="clear" w:color="auto" w:fill="auto"/>
          </w:tcPr>
          <w:p w14:paraId="44E7C088" w14:textId="77777777" w:rsidR="00FE08D6" w:rsidRPr="00AD7210" w:rsidRDefault="00FE08D6" w:rsidP="00F96210">
            <w:pPr>
              <w:pStyle w:val="Tabletext"/>
              <w:rPr>
                <w:rFonts w:cs="Arial"/>
                <w:szCs w:val="18"/>
              </w:rPr>
            </w:pPr>
          </w:p>
        </w:tc>
        <w:tc>
          <w:tcPr>
            <w:tcW w:w="1842" w:type="dxa"/>
            <w:vMerge/>
            <w:tcBorders>
              <w:top w:val="nil"/>
              <w:bottom w:val="nil"/>
            </w:tcBorders>
            <w:shd w:val="clear" w:color="auto" w:fill="auto"/>
          </w:tcPr>
          <w:p w14:paraId="09D1EEA9" w14:textId="77777777" w:rsidR="00FE08D6" w:rsidRPr="00AD7210" w:rsidRDefault="00FE08D6" w:rsidP="00F96210">
            <w:pPr>
              <w:pStyle w:val="Tabletext"/>
              <w:rPr>
                <w:rFonts w:cs="Arial"/>
                <w:szCs w:val="18"/>
              </w:rPr>
            </w:pPr>
          </w:p>
        </w:tc>
      </w:tr>
      <w:tr w:rsidR="00FE08D6" w:rsidRPr="00AD7210" w14:paraId="572F2962" w14:textId="77777777" w:rsidTr="00F96210">
        <w:tblPrEx>
          <w:tblBorders>
            <w:top w:val="single" w:sz="12" w:space="0" w:color="000000"/>
            <w:bottom w:val="single" w:sz="12" w:space="0" w:color="000000"/>
          </w:tblBorders>
          <w:tblLook w:val="01E0" w:firstRow="1" w:lastRow="1" w:firstColumn="1" w:lastColumn="1" w:noHBand="0" w:noVBand="0"/>
        </w:tblPrEx>
        <w:tc>
          <w:tcPr>
            <w:tcW w:w="1361" w:type="dxa"/>
            <w:vMerge/>
            <w:tcBorders>
              <w:top w:val="nil"/>
              <w:bottom w:val="single" w:sz="8" w:space="0" w:color="00B050"/>
            </w:tcBorders>
            <w:shd w:val="clear" w:color="auto" w:fill="auto"/>
          </w:tcPr>
          <w:p w14:paraId="62FBD6B5" w14:textId="77777777" w:rsidR="00FE08D6" w:rsidRPr="00AD7210" w:rsidRDefault="00FE08D6" w:rsidP="00F96210">
            <w:pPr>
              <w:pStyle w:val="Tabletext"/>
              <w:rPr>
                <w:rFonts w:cs="Arial"/>
                <w:bCs/>
                <w:color w:val="FFFFFF" w:themeColor="background1"/>
                <w:szCs w:val="18"/>
              </w:rPr>
            </w:pPr>
          </w:p>
        </w:tc>
        <w:tc>
          <w:tcPr>
            <w:tcW w:w="2041" w:type="dxa"/>
            <w:vMerge/>
            <w:tcBorders>
              <w:top w:val="nil"/>
              <w:bottom w:val="single" w:sz="8" w:space="0" w:color="00B050"/>
            </w:tcBorders>
            <w:shd w:val="clear" w:color="auto" w:fill="auto"/>
          </w:tcPr>
          <w:p w14:paraId="7268B9C3"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00B050"/>
            </w:tcBorders>
            <w:shd w:val="clear" w:color="auto" w:fill="auto"/>
          </w:tcPr>
          <w:p w14:paraId="36AB7024" w14:textId="77777777" w:rsidR="00FE08D6" w:rsidRPr="00AD7210" w:rsidRDefault="00FE08D6" w:rsidP="00F96210">
            <w:pPr>
              <w:pStyle w:val="Tabletext"/>
              <w:rPr>
                <w:rFonts w:cs="Arial"/>
                <w:szCs w:val="18"/>
              </w:rPr>
            </w:pPr>
            <w:r w:rsidRPr="00AD7210">
              <w:rPr>
                <w:rFonts w:cs="Arial"/>
                <w:szCs w:val="18"/>
              </w:rPr>
              <w:t>Not stated</w:t>
            </w:r>
          </w:p>
        </w:tc>
        <w:tc>
          <w:tcPr>
            <w:tcW w:w="1843" w:type="dxa"/>
            <w:vMerge/>
            <w:tcBorders>
              <w:top w:val="nil"/>
              <w:bottom w:val="single" w:sz="8" w:space="0" w:color="00B050"/>
            </w:tcBorders>
            <w:shd w:val="clear" w:color="auto" w:fill="auto"/>
          </w:tcPr>
          <w:p w14:paraId="69F9EA1F" w14:textId="77777777" w:rsidR="00FE08D6" w:rsidRPr="00AD7210" w:rsidRDefault="00FE08D6" w:rsidP="00F96210">
            <w:pPr>
              <w:pStyle w:val="Tabletext"/>
              <w:rPr>
                <w:rFonts w:cs="Arial"/>
                <w:szCs w:val="18"/>
              </w:rPr>
            </w:pPr>
          </w:p>
        </w:tc>
        <w:tc>
          <w:tcPr>
            <w:tcW w:w="1842" w:type="dxa"/>
            <w:vMerge/>
            <w:tcBorders>
              <w:top w:val="nil"/>
              <w:bottom w:val="single" w:sz="8" w:space="0" w:color="00B050"/>
            </w:tcBorders>
            <w:shd w:val="clear" w:color="auto" w:fill="auto"/>
          </w:tcPr>
          <w:p w14:paraId="33978752" w14:textId="77777777" w:rsidR="00FE08D6" w:rsidRPr="00AD7210" w:rsidRDefault="00FE08D6" w:rsidP="00F96210">
            <w:pPr>
              <w:pStyle w:val="Tabletext"/>
              <w:rPr>
                <w:rFonts w:cs="Arial"/>
                <w:szCs w:val="18"/>
              </w:rPr>
            </w:pPr>
          </w:p>
        </w:tc>
      </w:tr>
      <w:tr w:rsidR="00FE08D6" w:rsidRPr="00AD7210" w14:paraId="7A5BFE8C" w14:textId="77777777" w:rsidTr="001E6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1361" w:type="dxa"/>
            <w:tcBorders>
              <w:top w:val="nil"/>
              <w:left w:val="nil"/>
              <w:bottom w:val="nil"/>
              <w:right w:val="nil"/>
            </w:tcBorders>
            <w:shd w:val="clear" w:color="auto" w:fill="auto"/>
          </w:tcPr>
          <w:p w14:paraId="47537136" w14:textId="77777777" w:rsidR="00FE08D6" w:rsidRPr="00AD7210" w:rsidRDefault="00FE08D6" w:rsidP="00F96210">
            <w:pPr>
              <w:pStyle w:val="tabletext-bold"/>
              <w:rPr>
                <w:rFonts w:cs="Arial"/>
                <w:szCs w:val="18"/>
              </w:rPr>
            </w:pPr>
            <w:r>
              <w:rPr>
                <w:rFonts w:cs="Arial"/>
                <w:szCs w:val="18"/>
              </w:rPr>
              <w:t>Note:</w:t>
            </w:r>
            <w:r w:rsidRPr="00AD7210">
              <w:rPr>
                <w:rFonts w:cs="Arial"/>
                <w:szCs w:val="18"/>
              </w:rPr>
              <w:tab/>
            </w:r>
            <w:r w:rsidRPr="00AD7210">
              <w:rPr>
                <w:rFonts w:cs="Arial"/>
                <w:szCs w:val="18"/>
              </w:rPr>
              <w:tab/>
            </w:r>
          </w:p>
        </w:tc>
        <w:tc>
          <w:tcPr>
            <w:tcW w:w="7711" w:type="dxa"/>
            <w:gridSpan w:val="4"/>
            <w:tcBorders>
              <w:top w:val="nil"/>
              <w:left w:val="nil"/>
              <w:bottom w:val="nil"/>
              <w:right w:val="nil"/>
            </w:tcBorders>
            <w:shd w:val="clear" w:color="auto" w:fill="auto"/>
          </w:tcPr>
          <w:p w14:paraId="672B11EF" w14:textId="77777777" w:rsidR="00FE08D6" w:rsidRPr="00AD7210" w:rsidRDefault="00FE08D6" w:rsidP="00F96210">
            <w:pPr>
              <w:pStyle w:val="Tabletext"/>
              <w:rPr>
                <w:rFonts w:cs="Arial"/>
                <w:szCs w:val="18"/>
              </w:rPr>
            </w:pPr>
            <w:r w:rsidRPr="00AD7210">
              <w:rPr>
                <w:rFonts w:cs="Arial"/>
                <w:szCs w:val="18"/>
              </w:rPr>
              <w:t>Introduced in 2019.</w:t>
            </w:r>
          </w:p>
        </w:tc>
      </w:tr>
    </w:tbl>
    <w:p w14:paraId="3641434F" w14:textId="77777777" w:rsidR="00FE08D6" w:rsidRPr="00AD7210" w:rsidRDefault="00FE08D6" w:rsidP="00FE08D6">
      <w:pPr>
        <w:rPr>
          <w:rFonts w:ascii="Arial" w:hAnsi="Arial" w:cs="Arial"/>
          <w:sz w:val="18"/>
          <w:szCs w:val="18"/>
        </w:rPr>
      </w:pPr>
      <w:r w:rsidRPr="00AD7210">
        <w:rPr>
          <w:rFonts w:ascii="Arial" w:hAnsi="Arial" w:cs="Arial"/>
          <w:b/>
          <w:sz w:val="18"/>
          <w:szCs w:val="18"/>
        </w:rPr>
        <w:br w:type="page"/>
      </w:r>
    </w:p>
    <w:p w14:paraId="00C010AF" w14:textId="3E6C4478" w:rsidR="00FE08D6" w:rsidRPr="00AD7210" w:rsidRDefault="00FE08D6" w:rsidP="00FE08D6">
      <w:pPr>
        <w:pStyle w:val="H2Headings"/>
        <w:rPr>
          <w:rFonts w:cs="Arial"/>
          <w:sz w:val="18"/>
          <w:szCs w:val="18"/>
          <w:lang w:val="en-US"/>
        </w:rPr>
      </w:pPr>
      <w:bookmarkStart w:id="146" w:name="_Toc140757966"/>
      <w:bookmarkStart w:id="147" w:name="_Toc183599517"/>
      <w:r w:rsidRPr="00AD7210">
        <w:rPr>
          <w:rFonts w:cs="Arial"/>
          <w:sz w:val="18"/>
          <w:szCs w:val="18"/>
          <w:lang w:val="en-US"/>
        </w:rPr>
        <w:lastRenderedPageBreak/>
        <w:t>Improved writing skills</w:t>
      </w:r>
      <w:r w:rsidR="00FA0CBE">
        <w:rPr>
          <w:rFonts w:cs="Arial"/>
          <w:sz w:val="18"/>
          <w:szCs w:val="18"/>
          <w:lang w:val="en-US"/>
        </w:rPr>
        <w:t xml:space="preserve"> (summary)</w:t>
      </w:r>
      <w:bookmarkEnd w:id="146"/>
      <w:bookmarkEnd w:id="147"/>
    </w:p>
    <w:p w14:paraId="634CBB06"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2126"/>
        <w:gridCol w:w="1985"/>
        <w:gridCol w:w="1843"/>
        <w:gridCol w:w="1842"/>
      </w:tblGrid>
      <w:tr w:rsidR="00FE08D6" w:rsidRPr="00AD7210" w14:paraId="469D81CD" w14:textId="77777777" w:rsidTr="00F96210">
        <w:tc>
          <w:tcPr>
            <w:tcW w:w="3402" w:type="dxa"/>
            <w:gridSpan w:val="2"/>
            <w:shd w:val="clear" w:color="auto" w:fill="F2F2F2" w:themeFill="background1" w:themeFillShade="F2"/>
          </w:tcPr>
          <w:p w14:paraId="11AFD0E4"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670" w:type="dxa"/>
            <w:gridSpan w:val="3"/>
            <w:shd w:val="clear" w:color="auto" w:fill="F2F2F2" w:themeFill="background1" w:themeFillShade="F2"/>
          </w:tcPr>
          <w:p w14:paraId="20ED7580"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50C16B97"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47E56697" w14:textId="622734E7" w:rsidR="00FE08D6" w:rsidRPr="00453C9D" w:rsidRDefault="00FE08D6" w:rsidP="00453C9D">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1D55246D" w14:textId="77777777" w:rsidTr="00F96210">
        <w:tc>
          <w:tcPr>
            <w:tcW w:w="3402" w:type="dxa"/>
            <w:gridSpan w:val="2"/>
            <w:shd w:val="clear" w:color="auto" w:fill="auto"/>
          </w:tcPr>
          <w:p w14:paraId="2389723C" w14:textId="77777777" w:rsidR="00FE08D6" w:rsidRPr="00AD7210" w:rsidRDefault="00FE08D6" w:rsidP="00F96210">
            <w:pPr>
              <w:pStyle w:val="tabletext-bold"/>
              <w:rPr>
                <w:rFonts w:cs="Arial"/>
                <w:szCs w:val="18"/>
              </w:rPr>
            </w:pPr>
          </w:p>
        </w:tc>
        <w:tc>
          <w:tcPr>
            <w:tcW w:w="5670" w:type="dxa"/>
            <w:gridSpan w:val="3"/>
            <w:shd w:val="clear" w:color="auto" w:fill="auto"/>
          </w:tcPr>
          <w:p w14:paraId="6AF03CB0" w14:textId="77777777" w:rsidR="00FE08D6" w:rsidRPr="00AD7210" w:rsidRDefault="00FE08D6" w:rsidP="00F96210">
            <w:pPr>
              <w:pStyle w:val="Tabletext"/>
              <w:rPr>
                <w:rFonts w:cs="Arial"/>
                <w:szCs w:val="18"/>
                <w:lang w:val="en-US" w:eastAsia="en-US"/>
              </w:rPr>
            </w:pPr>
          </w:p>
        </w:tc>
      </w:tr>
      <w:tr w:rsidR="00FE08D6" w:rsidRPr="00AD7210" w14:paraId="03D22E68"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66632012" w14:textId="579F4C02" w:rsidR="00FE08D6" w:rsidRPr="00AD7210" w:rsidRDefault="00FE08D6" w:rsidP="00F96210">
            <w:pPr>
              <w:pStyle w:val="tablehead1-white"/>
              <w:rPr>
                <w:rFonts w:cs="Arial"/>
                <w:sz w:val="18"/>
                <w:szCs w:val="18"/>
              </w:rPr>
            </w:pPr>
            <w:r w:rsidRPr="00AD7210">
              <w:rPr>
                <w:rFonts w:cs="Arial"/>
                <w:sz w:val="18"/>
                <w:szCs w:val="18"/>
              </w:rPr>
              <w:t xml:space="preserve">National Student Outcomes Survey (Satisfaction </w:t>
            </w:r>
            <w:r w:rsidR="00FA0CBE">
              <w:rPr>
                <w:rFonts w:cs="Arial"/>
                <w:sz w:val="18"/>
                <w:szCs w:val="18"/>
              </w:rPr>
              <w:t>attributes</w:t>
            </w:r>
            <w:r w:rsidRPr="00AD7210">
              <w:rPr>
                <w:rFonts w:cs="Arial"/>
                <w:sz w:val="18"/>
                <w:szCs w:val="18"/>
              </w:rPr>
              <w:t>)</w:t>
            </w:r>
          </w:p>
        </w:tc>
      </w:tr>
      <w:tr w:rsidR="00FE08D6" w:rsidRPr="00AD7210" w14:paraId="24FD71E4"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314AF36B"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2126" w:type="dxa"/>
            <w:tcBorders>
              <w:top w:val="nil"/>
              <w:bottom w:val="single" w:sz="8" w:space="0" w:color="00B050"/>
            </w:tcBorders>
            <w:shd w:val="clear" w:color="auto" w:fill="auto"/>
          </w:tcPr>
          <w:p w14:paraId="23692D15"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985" w:type="dxa"/>
            <w:tcBorders>
              <w:top w:val="nil"/>
              <w:bottom w:val="single" w:sz="8" w:space="0" w:color="00B050"/>
            </w:tcBorders>
            <w:shd w:val="clear" w:color="auto" w:fill="auto"/>
          </w:tcPr>
          <w:p w14:paraId="14F356F9"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843" w:type="dxa"/>
            <w:tcBorders>
              <w:top w:val="nil"/>
              <w:bottom w:val="single" w:sz="8" w:space="0" w:color="00B050"/>
            </w:tcBorders>
            <w:shd w:val="clear" w:color="auto" w:fill="auto"/>
          </w:tcPr>
          <w:p w14:paraId="565C47D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842" w:type="dxa"/>
            <w:tcBorders>
              <w:top w:val="nil"/>
              <w:bottom w:val="single" w:sz="8" w:space="0" w:color="00B050"/>
            </w:tcBorders>
            <w:shd w:val="clear" w:color="auto" w:fill="auto"/>
          </w:tcPr>
          <w:p w14:paraId="2D3D5548"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30A987EF"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2A06FD4A" w14:textId="1C3021BF" w:rsidR="00FE08D6" w:rsidRPr="00AD7210" w:rsidRDefault="00FE08D6" w:rsidP="00F96210">
            <w:pPr>
              <w:pStyle w:val="tabletext-bold"/>
              <w:rPr>
                <w:rFonts w:cs="Arial"/>
                <w:szCs w:val="18"/>
              </w:rPr>
            </w:pPr>
            <w:r w:rsidRPr="00AD7210">
              <w:rPr>
                <w:rFonts w:cs="Arial"/>
                <w:szCs w:val="18"/>
              </w:rPr>
              <w:t>Improved writing skills</w:t>
            </w:r>
            <w:r w:rsidR="00FA0CBE">
              <w:rPr>
                <w:rFonts w:cs="Arial"/>
                <w:szCs w:val="18"/>
              </w:rPr>
              <w:t xml:space="preserve"> (summary)</w:t>
            </w:r>
          </w:p>
        </w:tc>
        <w:tc>
          <w:tcPr>
            <w:tcW w:w="2126" w:type="dxa"/>
            <w:vMerge w:val="restart"/>
            <w:tcBorders>
              <w:top w:val="single" w:sz="8" w:space="0" w:color="00B050"/>
              <w:bottom w:val="single" w:sz="8" w:space="0" w:color="00B050"/>
            </w:tcBorders>
            <w:shd w:val="clear" w:color="auto" w:fill="auto"/>
          </w:tcPr>
          <w:p w14:paraId="692FC1F8" w14:textId="77777777" w:rsidR="00FE08D6" w:rsidRPr="00AD7210" w:rsidRDefault="00FE08D6" w:rsidP="00F96210">
            <w:pPr>
              <w:pStyle w:val="Tabletext"/>
              <w:rPr>
                <w:rFonts w:cs="Arial"/>
                <w:szCs w:val="18"/>
              </w:rPr>
            </w:pPr>
            <w:r w:rsidRPr="00AD7210">
              <w:rPr>
                <w:rFonts w:cs="Arial"/>
                <w:szCs w:val="18"/>
              </w:rPr>
              <w:t>A summary of whether the training helped the respondent improve their writing skills.</w:t>
            </w:r>
          </w:p>
        </w:tc>
        <w:tc>
          <w:tcPr>
            <w:tcW w:w="1985" w:type="dxa"/>
            <w:tcBorders>
              <w:top w:val="single" w:sz="8" w:space="0" w:color="00B050"/>
              <w:bottom w:val="single" w:sz="8" w:space="0" w:color="D9D9D9" w:themeColor="background1" w:themeShade="D9"/>
            </w:tcBorders>
            <w:shd w:val="clear" w:color="auto" w:fill="auto"/>
          </w:tcPr>
          <w:p w14:paraId="683128DF" w14:textId="77777777" w:rsidR="00FE08D6" w:rsidRPr="00AD7210" w:rsidRDefault="00FE08D6" w:rsidP="00F96210">
            <w:pPr>
              <w:pStyle w:val="Tabletext"/>
              <w:rPr>
                <w:rFonts w:cs="Arial"/>
                <w:szCs w:val="18"/>
              </w:rPr>
            </w:pPr>
            <w:r w:rsidRPr="00AD7210">
              <w:rPr>
                <w:rFonts w:cs="Arial"/>
                <w:szCs w:val="18"/>
              </w:rPr>
              <w:t>Agree</w:t>
            </w:r>
          </w:p>
        </w:tc>
        <w:tc>
          <w:tcPr>
            <w:tcW w:w="1843" w:type="dxa"/>
            <w:vMerge w:val="restart"/>
            <w:tcBorders>
              <w:top w:val="single" w:sz="8" w:space="0" w:color="00B050"/>
              <w:bottom w:val="nil"/>
            </w:tcBorders>
            <w:shd w:val="clear" w:color="auto" w:fill="auto"/>
          </w:tcPr>
          <w:p w14:paraId="40F9F4CA" w14:textId="77777777" w:rsidR="00FE08D6" w:rsidRPr="00AD7210" w:rsidRDefault="00FE08D6" w:rsidP="00F96210">
            <w:pPr>
              <w:pStyle w:val="Tabletext"/>
              <w:rPr>
                <w:rFonts w:cs="Arial"/>
                <w:szCs w:val="18"/>
              </w:rPr>
            </w:pPr>
            <w:r w:rsidRPr="00AD7210">
              <w:rPr>
                <w:rFonts w:cs="Arial"/>
                <w:szCs w:val="18"/>
              </w:rPr>
              <w:t>n/a</w:t>
            </w:r>
          </w:p>
        </w:tc>
        <w:tc>
          <w:tcPr>
            <w:tcW w:w="1842" w:type="dxa"/>
            <w:vMerge w:val="restart"/>
            <w:tcBorders>
              <w:top w:val="single" w:sz="8" w:space="0" w:color="00B050"/>
              <w:bottom w:val="nil"/>
            </w:tcBorders>
            <w:shd w:val="clear" w:color="auto" w:fill="auto"/>
          </w:tcPr>
          <w:p w14:paraId="7773CDC2" w14:textId="5049CE74"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259DC76C"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72D0AA6C"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4A26DFD4"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5065A5C0" w14:textId="77777777" w:rsidR="00FE08D6" w:rsidRPr="00AD7210" w:rsidRDefault="00FE08D6" w:rsidP="00F96210">
            <w:pPr>
              <w:pStyle w:val="Tabletext"/>
              <w:rPr>
                <w:rFonts w:cs="Arial"/>
                <w:szCs w:val="18"/>
              </w:rPr>
            </w:pPr>
            <w:r w:rsidRPr="00AD7210">
              <w:rPr>
                <w:rFonts w:cs="Arial"/>
                <w:szCs w:val="18"/>
              </w:rPr>
              <w:t>Disagree</w:t>
            </w:r>
          </w:p>
        </w:tc>
        <w:tc>
          <w:tcPr>
            <w:tcW w:w="1843" w:type="dxa"/>
            <w:vMerge/>
            <w:tcBorders>
              <w:top w:val="nil"/>
              <w:bottom w:val="nil"/>
            </w:tcBorders>
            <w:shd w:val="clear" w:color="auto" w:fill="auto"/>
          </w:tcPr>
          <w:p w14:paraId="66949981" w14:textId="77777777" w:rsidR="00FE08D6" w:rsidRPr="00AD7210" w:rsidRDefault="00FE08D6" w:rsidP="00F96210">
            <w:pPr>
              <w:pStyle w:val="Tabletext"/>
              <w:rPr>
                <w:rFonts w:cs="Arial"/>
                <w:szCs w:val="18"/>
              </w:rPr>
            </w:pPr>
          </w:p>
        </w:tc>
        <w:tc>
          <w:tcPr>
            <w:tcW w:w="1842" w:type="dxa"/>
            <w:vMerge/>
            <w:tcBorders>
              <w:top w:val="nil"/>
              <w:bottom w:val="nil"/>
            </w:tcBorders>
            <w:shd w:val="clear" w:color="auto" w:fill="auto"/>
          </w:tcPr>
          <w:p w14:paraId="6DD1D323" w14:textId="77777777" w:rsidR="00FE08D6" w:rsidRPr="00AD7210" w:rsidRDefault="00FE08D6" w:rsidP="00F96210">
            <w:pPr>
              <w:pStyle w:val="Tabletext"/>
              <w:rPr>
                <w:rFonts w:cs="Arial"/>
                <w:szCs w:val="18"/>
              </w:rPr>
            </w:pPr>
          </w:p>
        </w:tc>
      </w:tr>
      <w:tr w:rsidR="00FE08D6" w:rsidRPr="00AD7210" w14:paraId="2C26ED55"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30F84EAE"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40EF37E3"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343FCEAA" w14:textId="77777777" w:rsidR="00FE08D6" w:rsidRPr="00AD7210" w:rsidRDefault="00FE08D6" w:rsidP="00F96210">
            <w:pPr>
              <w:pStyle w:val="Tabletext"/>
              <w:rPr>
                <w:rFonts w:cs="Arial"/>
                <w:szCs w:val="18"/>
              </w:rPr>
            </w:pPr>
            <w:r w:rsidRPr="00AD7210">
              <w:rPr>
                <w:rFonts w:cs="Arial"/>
                <w:szCs w:val="18"/>
              </w:rPr>
              <w:t>Neither agree nor disagree</w:t>
            </w:r>
          </w:p>
        </w:tc>
        <w:tc>
          <w:tcPr>
            <w:tcW w:w="1843" w:type="dxa"/>
            <w:vMerge/>
            <w:tcBorders>
              <w:top w:val="nil"/>
              <w:bottom w:val="nil"/>
            </w:tcBorders>
            <w:shd w:val="clear" w:color="auto" w:fill="auto"/>
          </w:tcPr>
          <w:p w14:paraId="0EE82960" w14:textId="77777777" w:rsidR="00FE08D6" w:rsidRPr="00AD7210" w:rsidRDefault="00FE08D6" w:rsidP="00F96210">
            <w:pPr>
              <w:pStyle w:val="Tabletext"/>
              <w:rPr>
                <w:rFonts w:cs="Arial"/>
                <w:szCs w:val="18"/>
              </w:rPr>
            </w:pPr>
          </w:p>
        </w:tc>
        <w:tc>
          <w:tcPr>
            <w:tcW w:w="1842" w:type="dxa"/>
            <w:vMerge/>
            <w:tcBorders>
              <w:top w:val="nil"/>
              <w:bottom w:val="nil"/>
            </w:tcBorders>
            <w:shd w:val="clear" w:color="auto" w:fill="auto"/>
          </w:tcPr>
          <w:p w14:paraId="7B8804A3" w14:textId="77777777" w:rsidR="00FE08D6" w:rsidRPr="00AD7210" w:rsidRDefault="00FE08D6" w:rsidP="00F96210">
            <w:pPr>
              <w:pStyle w:val="Tabletext"/>
              <w:rPr>
                <w:rFonts w:cs="Arial"/>
                <w:szCs w:val="18"/>
              </w:rPr>
            </w:pPr>
          </w:p>
        </w:tc>
      </w:tr>
      <w:tr w:rsidR="00FE08D6" w:rsidRPr="00AD7210" w14:paraId="6AEBE45C"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6C6BA321"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785E0D3D"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00B050"/>
            </w:tcBorders>
            <w:shd w:val="clear" w:color="auto" w:fill="auto"/>
          </w:tcPr>
          <w:p w14:paraId="4B2EDEDC" w14:textId="77777777" w:rsidR="00FE08D6" w:rsidRPr="00AD7210" w:rsidRDefault="00FE08D6" w:rsidP="00F96210">
            <w:pPr>
              <w:pStyle w:val="Tabletext"/>
              <w:rPr>
                <w:rFonts w:cs="Arial"/>
                <w:szCs w:val="18"/>
              </w:rPr>
            </w:pPr>
            <w:r w:rsidRPr="00AD7210">
              <w:rPr>
                <w:rFonts w:cs="Arial"/>
                <w:szCs w:val="18"/>
              </w:rPr>
              <w:t>Not stated</w:t>
            </w:r>
          </w:p>
        </w:tc>
        <w:tc>
          <w:tcPr>
            <w:tcW w:w="1843" w:type="dxa"/>
            <w:vMerge/>
            <w:tcBorders>
              <w:top w:val="nil"/>
              <w:bottom w:val="single" w:sz="8" w:space="0" w:color="00B050"/>
            </w:tcBorders>
            <w:shd w:val="clear" w:color="auto" w:fill="auto"/>
          </w:tcPr>
          <w:p w14:paraId="602887F2" w14:textId="77777777" w:rsidR="00FE08D6" w:rsidRPr="00AD7210" w:rsidRDefault="00FE08D6" w:rsidP="00F96210">
            <w:pPr>
              <w:pStyle w:val="Tabletext"/>
              <w:rPr>
                <w:rFonts w:cs="Arial"/>
                <w:szCs w:val="18"/>
              </w:rPr>
            </w:pPr>
          </w:p>
        </w:tc>
        <w:tc>
          <w:tcPr>
            <w:tcW w:w="1842" w:type="dxa"/>
            <w:vMerge/>
            <w:tcBorders>
              <w:top w:val="nil"/>
              <w:bottom w:val="single" w:sz="8" w:space="0" w:color="00B050"/>
            </w:tcBorders>
            <w:shd w:val="clear" w:color="auto" w:fill="auto"/>
          </w:tcPr>
          <w:p w14:paraId="0DF42995" w14:textId="77777777" w:rsidR="00FE08D6" w:rsidRPr="00AD7210" w:rsidRDefault="00FE08D6" w:rsidP="00F96210">
            <w:pPr>
              <w:pStyle w:val="Tabletext"/>
              <w:rPr>
                <w:rFonts w:cs="Arial"/>
                <w:szCs w:val="18"/>
              </w:rPr>
            </w:pPr>
          </w:p>
        </w:tc>
      </w:tr>
      <w:tr w:rsidR="00FE08D6" w:rsidRPr="00AD7210" w14:paraId="1A987C67"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shd w:val="clear" w:color="auto" w:fill="auto"/>
          </w:tcPr>
          <w:p w14:paraId="76A49634" w14:textId="77777777" w:rsidR="00FE08D6" w:rsidRPr="00AD7210" w:rsidRDefault="00FE08D6" w:rsidP="00F96210">
            <w:pPr>
              <w:pStyle w:val="tabletext-bold"/>
              <w:rPr>
                <w:rFonts w:cs="Arial"/>
                <w:szCs w:val="18"/>
              </w:rPr>
            </w:pPr>
          </w:p>
        </w:tc>
        <w:tc>
          <w:tcPr>
            <w:tcW w:w="7796" w:type="dxa"/>
            <w:gridSpan w:val="4"/>
            <w:tcBorders>
              <w:top w:val="nil"/>
              <w:left w:val="nil"/>
              <w:bottom w:val="nil"/>
              <w:right w:val="nil"/>
            </w:tcBorders>
            <w:shd w:val="clear" w:color="auto" w:fill="auto"/>
          </w:tcPr>
          <w:p w14:paraId="2323419A" w14:textId="77777777" w:rsidR="00FE08D6" w:rsidRPr="00AD7210" w:rsidRDefault="00FE08D6" w:rsidP="00F96210">
            <w:pPr>
              <w:pStyle w:val="Tabletext"/>
              <w:rPr>
                <w:rFonts w:cs="Arial"/>
                <w:szCs w:val="18"/>
              </w:rPr>
            </w:pPr>
          </w:p>
        </w:tc>
      </w:tr>
    </w:tbl>
    <w:p w14:paraId="66E92B85" w14:textId="77777777" w:rsidR="00FE08D6" w:rsidRPr="00AD7210" w:rsidRDefault="00FE08D6" w:rsidP="00FE08D6">
      <w:pPr>
        <w:rPr>
          <w:rFonts w:ascii="Arial" w:hAnsi="Arial" w:cs="Arial"/>
          <w:sz w:val="18"/>
          <w:szCs w:val="18"/>
        </w:rPr>
      </w:pPr>
      <w:r w:rsidRPr="00AD7210">
        <w:rPr>
          <w:rFonts w:ascii="Arial" w:hAnsi="Arial" w:cs="Arial"/>
          <w:sz w:val="18"/>
          <w:szCs w:val="18"/>
        </w:rPr>
        <w:br w:type="page"/>
      </w:r>
    </w:p>
    <w:p w14:paraId="1A377EAF" w14:textId="77777777" w:rsidR="00FE08D6" w:rsidRPr="00AD7210" w:rsidRDefault="00FE08D6" w:rsidP="00FE08D6">
      <w:pPr>
        <w:pStyle w:val="H2Headings"/>
        <w:rPr>
          <w:rFonts w:cs="Arial"/>
          <w:sz w:val="18"/>
          <w:szCs w:val="18"/>
          <w:lang w:val="en-US"/>
        </w:rPr>
      </w:pPr>
      <w:bookmarkStart w:id="148" w:name="_Toc183599518"/>
      <w:r w:rsidRPr="00AD7210">
        <w:rPr>
          <w:rFonts w:cs="Arial"/>
          <w:sz w:val="18"/>
          <w:szCs w:val="18"/>
          <w:lang w:val="en-US"/>
        </w:rPr>
        <w:lastRenderedPageBreak/>
        <w:t>Indigenous status</w:t>
      </w:r>
      <w:bookmarkEnd w:id="148"/>
    </w:p>
    <w:p w14:paraId="5E03D298"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5"/>
        <w:gridCol w:w="1559"/>
        <w:gridCol w:w="1559"/>
        <w:gridCol w:w="3117"/>
        <w:gridCol w:w="1702"/>
      </w:tblGrid>
      <w:tr w:rsidR="00FE08D6" w:rsidRPr="00AD7210" w14:paraId="40C64119" w14:textId="77777777" w:rsidTr="00F96210">
        <w:tc>
          <w:tcPr>
            <w:tcW w:w="1485" w:type="pct"/>
            <w:gridSpan w:val="2"/>
            <w:vMerge w:val="restart"/>
            <w:shd w:val="clear" w:color="auto" w:fill="F2F2F2" w:themeFill="background1" w:themeFillShade="F2"/>
          </w:tcPr>
          <w:p w14:paraId="53B2F4F3"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3515" w:type="pct"/>
            <w:gridSpan w:val="3"/>
            <w:shd w:val="clear" w:color="auto" w:fill="F2F2F2" w:themeFill="background1" w:themeFillShade="F2"/>
          </w:tcPr>
          <w:p w14:paraId="136BDF0E"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2C58C838" w14:textId="77777777" w:rsidR="00FE08D6" w:rsidRPr="00AD7210" w:rsidRDefault="00FE08D6" w:rsidP="00C979B4">
            <w:pPr>
              <w:pStyle w:val="Tabletext"/>
              <w:numPr>
                <w:ilvl w:val="0"/>
                <w:numId w:val="15"/>
              </w:numPr>
              <w:rPr>
                <w:rFonts w:cs="Arial"/>
                <w:szCs w:val="18"/>
                <w:lang w:val="en-US" w:eastAsia="en-US"/>
              </w:rPr>
            </w:pPr>
            <w:r w:rsidRPr="00AD7210">
              <w:rPr>
                <w:rFonts w:cs="Arial"/>
                <w:szCs w:val="18"/>
                <w:lang w:val="en-US" w:eastAsia="en-US"/>
              </w:rPr>
              <w:t xml:space="preserve">Students </w:t>
            </w:r>
          </w:p>
          <w:p w14:paraId="6505E5A8" w14:textId="77777777" w:rsidR="00FE08D6" w:rsidRPr="00AD7210" w:rsidRDefault="00FE08D6" w:rsidP="00C979B4">
            <w:pPr>
              <w:pStyle w:val="Tabletext"/>
              <w:numPr>
                <w:ilvl w:val="0"/>
                <w:numId w:val="15"/>
              </w:numPr>
              <w:rPr>
                <w:rFonts w:cs="Arial"/>
                <w:szCs w:val="18"/>
                <w:lang w:val="en-US" w:eastAsia="en-US"/>
              </w:rPr>
            </w:pPr>
            <w:r w:rsidRPr="00AD7210">
              <w:rPr>
                <w:rFonts w:cs="Arial"/>
                <w:szCs w:val="18"/>
                <w:lang w:val="en-US" w:eastAsia="en-US"/>
              </w:rPr>
              <w:t xml:space="preserve">Program enrolments </w:t>
            </w:r>
          </w:p>
          <w:p w14:paraId="2E484BA7" w14:textId="77777777" w:rsidR="00FE08D6" w:rsidRPr="00AD7210" w:rsidRDefault="00FE08D6" w:rsidP="00C979B4">
            <w:pPr>
              <w:pStyle w:val="Tabletext"/>
              <w:numPr>
                <w:ilvl w:val="0"/>
                <w:numId w:val="15"/>
              </w:numPr>
              <w:rPr>
                <w:rFonts w:cs="Arial"/>
                <w:szCs w:val="18"/>
                <w:lang w:val="en-US" w:eastAsia="en-US"/>
              </w:rPr>
            </w:pPr>
            <w:r w:rsidRPr="00AD7210">
              <w:rPr>
                <w:rFonts w:cs="Arial"/>
                <w:szCs w:val="18"/>
                <w:lang w:val="en-US" w:eastAsia="en-US"/>
              </w:rPr>
              <w:t xml:space="preserve">Subject enrolments </w:t>
            </w:r>
          </w:p>
          <w:p w14:paraId="268B158B" w14:textId="77777777" w:rsidR="00FE08D6" w:rsidRPr="00AD7210" w:rsidRDefault="00FE08D6" w:rsidP="00C979B4">
            <w:pPr>
              <w:pStyle w:val="Tabletext"/>
              <w:numPr>
                <w:ilvl w:val="0"/>
                <w:numId w:val="15"/>
              </w:numPr>
              <w:rPr>
                <w:rFonts w:cs="Arial"/>
                <w:szCs w:val="18"/>
                <w:lang w:val="en-US" w:eastAsia="en-US"/>
              </w:rPr>
            </w:pPr>
            <w:r w:rsidRPr="00AD7210">
              <w:rPr>
                <w:rFonts w:cs="Arial"/>
                <w:szCs w:val="18"/>
                <w:lang w:val="en-US" w:eastAsia="en-US"/>
              </w:rPr>
              <w:t>Program completions</w:t>
            </w:r>
          </w:p>
        </w:tc>
      </w:tr>
      <w:tr w:rsidR="00FE08D6" w:rsidRPr="00AD7210" w14:paraId="014671C2" w14:textId="77777777" w:rsidTr="00F96210">
        <w:tc>
          <w:tcPr>
            <w:tcW w:w="1485" w:type="pct"/>
            <w:gridSpan w:val="2"/>
            <w:vMerge/>
            <w:shd w:val="clear" w:color="auto" w:fill="F2F2F2" w:themeFill="background1" w:themeFillShade="F2"/>
          </w:tcPr>
          <w:p w14:paraId="10BC407D" w14:textId="77777777" w:rsidR="00FE08D6" w:rsidRPr="00AD7210" w:rsidRDefault="00FE08D6" w:rsidP="00F96210">
            <w:pPr>
              <w:pStyle w:val="Tabletext"/>
              <w:rPr>
                <w:rFonts w:cs="Arial"/>
                <w:szCs w:val="18"/>
                <w:lang w:val="en-US" w:eastAsia="en-US"/>
              </w:rPr>
            </w:pPr>
          </w:p>
        </w:tc>
        <w:tc>
          <w:tcPr>
            <w:tcW w:w="3515" w:type="pct"/>
            <w:gridSpan w:val="3"/>
            <w:shd w:val="clear" w:color="auto" w:fill="F2F2F2" w:themeFill="background1" w:themeFillShade="F2"/>
          </w:tcPr>
          <w:p w14:paraId="2102BE2C"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7FFE8959" w14:textId="77777777" w:rsidTr="00F96210">
        <w:tc>
          <w:tcPr>
            <w:tcW w:w="1485" w:type="pct"/>
            <w:gridSpan w:val="2"/>
            <w:vMerge/>
            <w:shd w:val="clear" w:color="auto" w:fill="F2F2F2" w:themeFill="background1" w:themeFillShade="F2"/>
          </w:tcPr>
          <w:p w14:paraId="0686D5CE" w14:textId="77777777" w:rsidR="00FE08D6" w:rsidRPr="00AD7210" w:rsidRDefault="00FE08D6" w:rsidP="00F96210">
            <w:pPr>
              <w:pStyle w:val="Tabletext"/>
              <w:rPr>
                <w:rFonts w:cs="Arial"/>
                <w:szCs w:val="18"/>
                <w:lang w:val="en-US" w:eastAsia="en-US"/>
              </w:rPr>
            </w:pPr>
          </w:p>
        </w:tc>
        <w:tc>
          <w:tcPr>
            <w:tcW w:w="3515" w:type="pct"/>
            <w:gridSpan w:val="3"/>
            <w:shd w:val="clear" w:color="auto" w:fill="F2F2F2" w:themeFill="background1" w:themeFillShade="F2"/>
          </w:tcPr>
          <w:p w14:paraId="7DC4E765"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05EE15CC"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19C6F054"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3DED2700" w14:textId="77777777" w:rsidTr="00F96210">
        <w:tc>
          <w:tcPr>
            <w:tcW w:w="1485" w:type="pct"/>
            <w:gridSpan w:val="2"/>
            <w:shd w:val="clear" w:color="auto" w:fill="auto"/>
          </w:tcPr>
          <w:p w14:paraId="62E81C6F" w14:textId="77777777" w:rsidR="00FE08D6" w:rsidRPr="00AD7210" w:rsidRDefault="00FE08D6" w:rsidP="00F96210">
            <w:pPr>
              <w:pStyle w:val="Tabletext"/>
              <w:rPr>
                <w:rFonts w:cs="Arial"/>
                <w:szCs w:val="18"/>
                <w:lang w:val="en-US" w:eastAsia="en-US"/>
              </w:rPr>
            </w:pPr>
          </w:p>
        </w:tc>
        <w:tc>
          <w:tcPr>
            <w:tcW w:w="3515" w:type="pct"/>
            <w:gridSpan w:val="3"/>
            <w:shd w:val="clear" w:color="auto" w:fill="auto"/>
          </w:tcPr>
          <w:p w14:paraId="7D97A6F6" w14:textId="77777777" w:rsidR="00FE08D6" w:rsidRPr="00AD7210" w:rsidRDefault="00FE08D6" w:rsidP="00F96210">
            <w:pPr>
              <w:pStyle w:val="Tabletext"/>
              <w:rPr>
                <w:rFonts w:cs="Arial"/>
                <w:szCs w:val="18"/>
                <w:lang w:val="en-US" w:eastAsia="en-US"/>
              </w:rPr>
            </w:pPr>
          </w:p>
        </w:tc>
      </w:tr>
      <w:tr w:rsidR="00FE08D6" w:rsidRPr="00AD7210" w14:paraId="236310EB" w14:textId="77777777" w:rsidTr="00F96210">
        <w:tc>
          <w:tcPr>
            <w:tcW w:w="5000" w:type="pct"/>
            <w:gridSpan w:val="5"/>
            <w:shd w:val="clear" w:color="auto" w:fill="800080"/>
          </w:tcPr>
          <w:p w14:paraId="4DFDF9C0"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06FB5D51" w14:textId="77777777" w:rsidTr="00F96210">
        <w:tblPrEx>
          <w:tblBorders>
            <w:top w:val="single" w:sz="12" w:space="0" w:color="000000"/>
            <w:bottom w:val="single" w:sz="12" w:space="0" w:color="000000"/>
          </w:tblBorders>
          <w:tblLook w:val="01E0" w:firstRow="1" w:lastRow="1" w:firstColumn="1" w:lastColumn="1" w:noHBand="0" w:noVBand="0"/>
        </w:tblPrEx>
        <w:tc>
          <w:tcPr>
            <w:tcW w:w="626" w:type="pct"/>
            <w:tcBorders>
              <w:top w:val="nil"/>
              <w:bottom w:val="single" w:sz="8" w:space="0" w:color="660066"/>
            </w:tcBorders>
            <w:shd w:val="clear" w:color="auto" w:fill="auto"/>
          </w:tcPr>
          <w:p w14:paraId="2A8CDCD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859" w:type="pct"/>
            <w:tcBorders>
              <w:top w:val="nil"/>
              <w:bottom w:val="single" w:sz="8" w:space="0" w:color="660066"/>
            </w:tcBorders>
            <w:shd w:val="clear" w:color="auto" w:fill="auto"/>
          </w:tcPr>
          <w:p w14:paraId="7901EDC9"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859" w:type="pct"/>
            <w:tcBorders>
              <w:top w:val="nil"/>
              <w:bottom w:val="single" w:sz="8" w:space="0" w:color="660066"/>
            </w:tcBorders>
            <w:shd w:val="clear" w:color="auto" w:fill="auto"/>
          </w:tcPr>
          <w:p w14:paraId="5A0C409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718" w:type="pct"/>
            <w:tcBorders>
              <w:top w:val="nil"/>
              <w:bottom w:val="single" w:sz="8" w:space="0" w:color="660066"/>
            </w:tcBorders>
            <w:shd w:val="clear" w:color="auto" w:fill="auto"/>
          </w:tcPr>
          <w:p w14:paraId="2317A5F9"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938" w:type="pct"/>
            <w:tcBorders>
              <w:top w:val="nil"/>
              <w:bottom w:val="single" w:sz="8" w:space="0" w:color="660066"/>
            </w:tcBorders>
            <w:shd w:val="clear" w:color="auto" w:fill="auto"/>
          </w:tcPr>
          <w:p w14:paraId="5D46FA4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797D4BC0" w14:textId="77777777" w:rsidTr="00F96210">
        <w:tblPrEx>
          <w:tblBorders>
            <w:top w:val="single" w:sz="12" w:space="0" w:color="000000"/>
            <w:bottom w:val="single" w:sz="12" w:space="0" w:color="000000"/>
          </w:tblBorders>
          <w:tblLook w:val="01E0" w:firstRow="1" w:lastRow="1" w:firstColumn="1" w:lastColumn="1" w:noHBand="0" w:noVBand="0"/>
        </w:tblPrEx>
        <w:tc>
          <w:tcPr>
            <w:tcW w:w="626" w:type="pct"/>
            <w:vMerge w:val="restart"/>
            <w:tcBorders>
              <w:top w:val="single" w:sz="8" w:space="0" w:color="660066"/>
              <w:bottom w:val="single" w:sz="8" w:space="0" w:color="660066"/>
            </w:tcBorders>
            <w:shd w:val="clear" w:color="auto" w:fill="auto"/>
          </w:tcPr>
          <w:p w14:paraId="7437ADC3" w14:textId="77777777" w:rsidR="00FE08D6" w:rsidRPr="00AD7210" w:rsidRDefault="00FE08D6" w:rsidP="00F96210">
            <w:pPr>
              <w:pStyle w:val="tabletext-bold"/>
              <w:rPr>
                <w:rFonts w:cs="Arial"/>
                <w:szCs w:val="18"/>
              </w:rPr>
            </w:pPr>
            <w:r w:rsidRPr="00AD7210">
              <w:rPr>
                <w:rFonts w:cs="Arial"/>
                <w:szCs w:val="18"/>
              </w:rPr>
              <w:t>Indigenous status</w:t>
            </w:r>
          </w:p>
        </w:tc>
        <w:tc>
          <w:tcPr>
            <w:tcW w:w="859" w:type="pct"/>
            <w:vMerge w:val="restart"/>
            <w:tcBorders>
              <w:top w:val="single" w:sz="8" w:space="0" w:color="660066"/>
              <w:bottom w:val="single" w:sz="8" w:space="0" w:color="660066"/>
            </w:tcBorders>
            <w:shd w:val="clear" w:color="auto" w:fill="auto"/>
          </w:tcPr>
          <w:p w14:paraId="1711FAAB" w14:textId="77777777" w:rsidR="00FE08D6" w:rsidRPr="00AD7210" w:rsidRDefault="00FE08D6" w:rsidP="00F96210">
            <w:pPr>
              <w:pStyle w:val="Tabletext"/>
              <w:rPr>
                <w:rFonts w:cs="Arial"/>
                <w:szCs w:val="18"/>
              </w:rPr>
            </w:pPr>
            <w:r w:rsidRPr="00AD7210">
              <w:rPr>
                <w:rFonts w:cs="Arial"/>
                <w:szCs w:val="18"/>
              </w:rPr>
              <w:t>Whether a student self-identifies as being of Aboriginal or Torres Strait Islander descent or both.</w:t>
            </w:r>
          </w:p>
        </w:tc>
        <w:tc>
          <w:tcPr>
            <w:tcW w:w="859" w:type="pct"/>
            <w:vMerge w:val="restart"/>
            <w:tcBorders>
              <w:top w:val="single" w:sz="8" w:space="0" w:color="660066"/>
              <w:bottom w:val="nil"/>
            </w:tcBorders>
            <w:shd w:val="clear" w:color="auto" w:fill="auto"/>
          </w:tcPr>
          <w:p w14:paraId="27CA2A18" w14:textId="77777777" w:rsidR="00FE08D6" w:rsidRPr="00AD7210" w:rsidRDefault="00FE08D6" w:rsidP="00F96210">
            <w:pPr>
              <w:pStyle w:val="Tabletext"/>
              <w:rPr>
                <w:rFonts w:cs="Arial"/>
                <w:szCs w:val="18"/>
              </w:rPr>
            </w:pPr>
            <w:r w:rsidRPr="00AD7210">
              <w:rPr>
                <w:rFonts w:cs="Arial"/>
                <w:szCs w:val="18"/>
              </w:rPr>
              <w:t>Indigenous</w:t>
            </w:r>
          </w:p>
        </w:tc>
        <w:tc>
          <w:tcPr>
            <w:tcW w:w="1718" w:type="pct"/>
            <w:tcBorders>
              <w:top w:val="single" w:sz="8" w:space="0" w:color="660066"/>
              <w:bottom w:val="single" w:sz="4" w:space="0" w:color="D9D9D9" w:themeColor="background1" w:themeShade="D9"/>
            </w:tcBorders>
            <w:shd w:val="clear" w:color="auto" w:fill="auto"/>
          </w:tcPr>
          <w:p w14:paraId="11BDA87F" w14:textId="77777777" w:rsidR="00FE08D6" w:rsidRPr="00AD7210" w:rsidRDefault="00FE08D6" w:rsidP="00F96210">
            <w:pPr>
              <w:pStyle w:val="Tabletext"/>
              <w:spacing w:after="100"/>
              <w:rPr>
                <w:rFonts w:cs="Arial"/>
                <w:szCs w:val="18"/>
              </w:rPr>
            </w:pPr>
            <w:r w:rsidRPr="00AD7210">
              <w:rPr>
                <w:rFonts w:cs="Arial"/>
                <w:szCs w:val="18"/>
              </w:rPr>
              <w:t>Aboriginal</w:t>
            </w:r>
          </w:p>
        </w:tc>
        <w:tc>
          <w:tcPr>
            <w:tcW w:w="938" w:type="pct"/>
            <w:vMerge w:val="restart"/>
            <w:tcBorders>
              <w:top w:val="single" w:sz="8" w:space="0" w:color="660066"/>
              <w:bottom w:val="nil"/>
            </w:tcBorders>
            <w:shd w:val="clear" w:color="auto" w:fill="auto"/>
          </w:tcPr>
          <w:p w14:paraId="33F5D872"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Indigenous status identifier </w:t>
            </w:r>
            <w:r w:rsidRPr="00AD7210">
              <w:rPr>
                <w:rFonts w:cs="Arial"/>
                <w:szCs w:val="18"/>
              </w:rPr>
              <w:t xml:space="preserve">from the </w:t>
            </w:r>
            <w:r w:rsidRPr="00AD7210">
              <w:rPr>
                <w:rFonts w:cs="Arial"/>
                <w:i/>
                <w:szCs w:val="18"/>
              </w:rPr>
              <w:t xml:space="preserve">Client </w:t>
            </w:r>
            <w:r w:rsidRPr="00AD7210">
              <w:rPr>
                <w:rFonts w:cs="Arial"/>
                <w:szCs w:val="18"/>
              </w:rPr>
              <w:t>file.</w:t>
            </w:r>
          </w:p>
        </w:tc>
      </w:tr>
      <w:tr w:rsidR="00FE08D6" w:rsidRPr="00AD7210" w14:paraId="719D4C46" w14:textId="77777777" w:rsidTr="00F96210">
        <w:tblPrEx>
          <w:tblBorders>
            <w:top w:val="single" w:sz="12" w:space="0" w:color="000000"/>
            <w:bottom w:val="single" w:sz="12" w:space="0" w:color="000000"/>
          </w:tblBorders>
          <w:tblLook w:val="01E0" w:firstRow="1" w:lastRow="1" w:firstColumn="1" w:lastColumn="1" w:noHBand="0" w:noVBand="0"/>
        </w:tblPrEx>
        <w:tc>
          <w:tcPr>
            <w:tcW w:w="626" w:type="pct"/>
            <w:vMerge/>
            <w:tcBorders>
              <w:top w:val="nil"/>
              <w:bottom w:val="single" w:sz="8" w:space="0" w:color="660066"/>
            </w:tcBorders>
            <w:shd w:val="clear" w:color="auto" w:fill="auto"/>
          </w:tcPr>
          <w:p w14:paraId="56D009BF" w14:textId="77777777" w:rsidR="00FE08D6" w:rsidRPr="00AD7210" w:rsidRDefault="00FE08D6" w:rsidP="00F96210">
            <w:pPr>
              <w:pStyle w:val="Tabletext"/>
              <w:rPr>
                <w:rFonts w:cs="Arial"/>
                <w:bCs/>
                <w:szCs w:val="18"/>
              </w:rPr>
            </w:pPr>
          </w:p>
        </w:tc>
        <w:tc>
          <w:tcPr>
            <w:tcW w:w="859" w:type="pct"/>
            <w:vMerge/>
            <w:tcBorders>
              <w:top w:val="nil"/>
              <w:bottom w:val="single" w:sz="8" w:space="0" w:color="660066"/>
            </w:tcBorders>
            <w:shd w:val="clear" w:color="auto" w:fill="auto"/>
          </w:tcPr>
          <w:p w14:paraId="0612CE1D" w14:textId="77777777" w:rsidR="00FE08D6" w:rsidRPr="00AD7210" w:rsidRDefault="00FE08D6" w:rsidP="00F96210">
            <w:pPr>
              <w:pStyle w:val="Tabletext"/>
              <w:rPr>
                <w:rFonts w:cs="Arial"/>
                <w:szCs w:val="18"/>
              </w:rPr>
            </w:pPr>
          </w:p>
        </w:tc>
        <w:tc>
          <w:tcPr>
            <w:tcW w:w="859" w:type="pct"/>
            <w:vMerge/>
            <w:tcBorders>
              <w:top w:val="nil"/>
              <w:bottom w:val="nil"/>
            </w:tcBorders>
            <w:shd w:val="clear" w:color="auto" w:fill="auto"/>
          </w:tcPr>
          <w:p w14:paraId="1A79ED54" w14:textId="77777777" w:rsidR="00FE08D6" w:rsidRPr="00AD7210" w:rsidRDefault="00FE08D6" w:rsidP="00F96210">
            <w:pPr>
              <w:pStyle w:val="Tabletext"/>
              <w:rPr>
                <w:rFonts w:cs="Arial"/>
                <w:szCs w:val="18"/>
              </w:rPr>
            </w:pPr>
          </w:p>
        </w:tc>
        <w:tc>
          <w:tcPr>
            <w:tcW w:w="1718" w:type="pct"/>
            <w:tcBorders>
              <w:top w:val="single" w:sz="4" w:space="0" w:color="D9D9D9" w:themeColor="background1" w:themeShade="D9"/>
              <w:bottom w:val="single" w:sz="4" w:space="0" w:color="D9D9D9" w:themeColor="background1" w:themeShade="D9"/>
            </w:tcBorders>
            <w:shd w:val="clear" w:color="auto" w:fill="auto"/>
          </w:tcPr>
          <w:p w14:paraId="52926B3C" w14:textId="77777777" w:rsidR="00FE08D6" w:rsidRPr="00AD7210" w:rsidRDefault="00FE08D6" w:rsidP="00F96210">
            <w:pPr>
              <w:pStyle w:val="Tabletext"/>
              <w:spacing w:after="100"/>
              <w:rPr>
                <w:rFonts w:cs="Arial"/>
                <w:szCs w:val="18"/>
              </w:rPr>
            </w:pPr>
            <w:r w:rsidRPr="00AD7210">
              <w:rPr>
                <w:rFonts w:cs="Arial"/>
                <w:szCs w:val="18"/>
              </w:rPr>
              <w:t>Torres Strait Islander</w:t>
            </w:r>
          </w:p>
        </w:tc>
        <w:tc>
          <w:tcPr>
            <w:tcW w:w="938" w:type="pct"/>
            <w:vMerge/>
            <w:tcBorders>
              <w:top w:val="nil"/>
              <w:bottom w:val="nil"/>
            </w:tcBorders>
            <w:shd w:val="clear" w:color="auto" w:fill="auto"/>
          </w:tcPr>
          <w:p w14:paraId="5628ADB8" w14:textId="77777777" w:rsidR="00FE08D6" w:rsidRPr="00AD7210" w:rsidRDefault="00FE08D6" w:rsidP="00F96210">
            <w:pPr>
              <w:pStyle w:val="Tabletext"/>
              <w:rPr>
                <w:rFonts w:cs="Arial"/>
                <w:szCs w:val="18"/>
              </w:rPr>
            </w:pPr>
          </w:p>
        </w:tc>
      </w:tr>
      <w:tr w:rsidR="00FE08D6" w:rsidRPr="00AD7210" w14:paraId="6DA89672" w14:textId="77777777" w:rsidTr="00F96210">
        <w:tblPrEx>
          <w:tblBorders>
            <w:top w:val="single" w:sz="12" w:space="0" w:color="000000"/>
            <w:bottom w:val="single" w:sz="12" w:space="0" w:color="000000"/>
          </w:tblBorders>
          <w:tblLook w:val="01E0" w:firstRow="1" w:lastRow="1" w:firstColumn="1" w:lastColumn="1" w:noHBand="0" w:noVBand="0"/>
        </w:tblPrEx>
        <w:tc>
          <w:tcPr>
            <w:tcW w:w="626" w:type="pct"/>
            <w:vMerge/>
            <w:tcBorders>
              <w:top w:val="nil"/>
              <w:bottom w:val="single" w:sz="8" w:space="0" w:color="660066"/>
            </w:tcBorders>
            <w:shd w:val="clear" w:color="auto" w:fill="auto"/>
          </w:tcPr>
          <w:p w14:paraId="3A8410DE" w14:textId="77777777" w:rsidR="00FE08D6" w:rsidRPr="00AD7210" w:rsidRDefault="00FE08D6" w:rsidP="00F96210">
            <w:pPr>
              <w:pStyle w:val="Tabletext"/>
              <w:rPr>
                <w:rFonts w:cs="Arial"/>
                <w:bCs/>
                <w:szCs w:val="18"/>
              </w:rPr>
            </w:pPr>
          </w:p>
        </w:tc>
        <w:tc>
          <w:tcPr>
            <w:tcW w:w="859" w:type="pct"/>
            <w:vMerge/>
            <w:tcBorders>
              <w:top w:val="nil"/>
              <w:bottom w:val="single" w:sz="8" w:space="0" w:color="660066"/>
            </w:tcBorders>
            <w:shd w:val="clear" w:color="auto" w:fill="auto"/>
          </w:tcPr>
          <w:p w14:paraId="7787DCCD" w14:textId="77777777" w:rsidR="00FE08D6" w:rsidRPr="00AD7210" w:rsidRDefault="00FE08D6" w:rsidP="00F96210">
            <w:pPr>
              <w:pStyle w:val="Tabletext"/>
              <w:rPr>
                <w:rFonts w:cs="Arial"/>
                <w:szCs w:val="18"/>
              </w:rPr>
            </w:pPr>
          </w:p>
        </w:tc>
        <w:tc>
          <w:tcPr>
            <w:tcW w:w="859" w:type="pct"/>
            <w:vMerge/>
            <w:tcBorders>
              <w:top w:val="nil"/>
              <w:bottom w:val="nil"/>
            </w:tcBorders>
            <w:shd w:val="clear" w:color="auto" w:fill="auto"/>
          </w:tcPr>
          <w:p w14:paraId="322EA19B" w14:textId="77777777" w:rsidR="00FE08D6" w:rsidRPr="00AD7210" w:rsidRDefault="00FE08D6" w:rsidP="00F96210">
            <w:pPr>
              <w:pStyle w:val="Tabletext"/>
              <w:rPr>
                <w:rFonts w:cs="Arial"/>
                <w:szCs w:val="18"/>
              </w:rPr>
            </w:pPr>
          </w:p>
        </w:tc>
        <w:tc>
          <w:tcPr>
            <w:tcW w:w="1718" w:type="pct"/>
            <w:tcBorders>
              <w:top w:val="single" w:sz="4" w:space="0" w:color="D9D9D9" w:themeColor="background1" w:themeShade="D9"/>
              <w:bottom w:val="single" w:sz="4" w:space="0" w:color="D9D9D9" w:themeColor="background1" w:themeShade="D9"/>
            </w:tcBorders>
            <w:shd w:val="clear" w:color="auto" w:fill="auto"/>
          </w:tcPr>
          <w:p w14:paraId="41FA77F9" w14:textId="77777777" w:rsidR="00FE08D6" w:rsidRPr="00AD7210" w:rsidRDefault="00FE08D6" w:rsidP="00F96210">
            <w:pPr>
              <w:pStyle w:val="Tabletext"/>
              <w:spacing w:after="100"/>
              <w:rPr>
                <w:rFonts w:cs="Arial"/>
                <w:szCs w:val="18"/>
              </w:rPr>
            </w:pPr>
            <w:r w:rsidRPr="00AD7210">
              <w:rPr>
                <w:rFonts w:cs="Arial"/>
                <w:szCs w:val="18"/>
              </w:rPr>
              <w:t>Aboriginal and Torres Strait Islander</w:t>
            </w:r>
          </w:p>
        </w:tc>
        <w:tc>
          <w:tcPr>
            <w:tcW w:w="938" w:type="pct"/>
            <w:vMerge/>
            <w:tcBorders>
              <w:top w:val="nil"/>
              <w:bottom w:val="nil"/>
            </w:tcBorders>
            <w:shd w:val="clear" w:color="auto" w:fill="auto"/>
          </w:tcPr>
          <w:p w14:paraId="40D95BEE" w14:textId="77777777" w:rsidR="00FE08D6" w:rsidRPr="00AD7210" w:rsidRDefault="00FE08D6" w:rsidP="00F96210">
            <w:pPr>
              <w:pStyle w:val="Tabletext"/>
              <w:rPr>
                <w:rFonts w:cs="Arial"/>
                <w:szCs w:val="18"/>
              </w:rPr>
            </w:pPr>
          </w:p>
        </w:tc>
      </w:tr>
      <w:tr w:rsidR="00FE08D6" w:rsidRPr="00AD7210" w14:paraId="70ACD174" w14:textId="77777777" w:rsidTr="00F96210">
        <w:tblPrEx>
          <w:tblBorders>
            <w:top w:val="single" w:sz="12" w:space="0" w:color="000000"/>
            <w:bottom w:val="single" w:sz="12" w:space="0" w:color="000000"/>
          </w:tblBorders>
          <w:tblLook w:val="01E0" w:firstRow="1" w:lastRow="1" w:firstColumn="1" w:lastColumn="1" w:noHBand="0" w:noVBand="0"/>
        </w:tblPrEx>
        <w:tc>
          <w:tcPr>
            <w:tcW w:w="626" w:type="pct"/>
            <w:vMerge/>
            <w:tcBorders>
              <w:top w:val="nil"/>
              <w:bottom w:val="single" w:sz="8" w:space="0" w:color="660066"/>
            </w:tcBorders>
            <w:shd w:val="clear" w:color="auto" w:fill="auto"/>
          </w:tcPr>
          <w:p w14:paraId="77A07D36" w14:textId="77777777" w:rsidR="00FE08D6" w:rsidRPr="00AD7210" w:rsidRDefault="00FE08D6" w:rsidP="00F96210">
            <w:pPr>
              <w:pStyle w:val="Tabletext"/>
              <w:rPr>
                <w:rFonts w:cs="Arial"/>
                <w:bCs/>
                <w:szCs w:val="18"/>
              </w:rPr>
            </w:pPr>
          </w:p>
        </w:tc>
        <w:tc>
          <w:tcPr>
            <w:tcW w:w="859" w:type="pct"/>
            <w:vMerge/>
            <w:tcBorders>
              <w:top w:val="nil"/>
              <w:bottom w:val="single" w:sz="8" w:space="0" w:color="660066"/>
            </w:tcBorders>
            <w:shd w:val="clear" w:color="auto" w:fill="auto"/>
          </w:tcPr>
          <w:p w14:paraId="62F06CBD" w14:textId="77777777" w:rsidR="00FE08D6" w:rsidRPr="00AD7210" w:rsidRDefault="00FE08D6" w:rsidP="00F96210">
            <w:pPr>
              <w:pStyle w:val="Tabletext"/>
              <w:rPr>
                <w:rFonts w:cs="Arial"/>
                <w:szCs w:val="18"/>
              </w:rPr>
            </w:pPr>
          </w:p>
        </w:tc>
        <w:tc>
          <w:tcPr>
            <w:tcW w:w="859" w:type="pct"/>
            <w:vMerge/>
            <w:tcBorders>
              <w:top w:val="nil"/>
              <w:bottom w:val="single" w:sz="4" w:space="0" w:color="D9D9D9" w:themeColor="background1" w:themeShade="D9"/>
            </w:tcBorders>
            <w:shd w:val="clear" w:color="auto" w:fill="auto"/>
          </w:tcPr>
          <w:p w14:paraId="3C886CB2" w14:textId="77777777" w:rsidR="00FE08D6" w:rsidRPr="00AD7210" w:rsidRDefault="00FE08D6" w:rsidP="00F96210">
            <w:pPr>
              <w:pStyle w:val="Tabletext"/>
              <w:rPr>
                <w:rFonts w:cs="Arial"/>
                <w:szCs w:val="18"/>
              </w:rPr>
            </w:pPr>
          </w:p>
        </w:tc>
        <w:tc>
          <w:tcPr>
            <w:tcW w:w="1718" w:type="pct"/>
            <w:tcBorders>
              <w:top w:val="single" w:sz="4" w:space="0" w:color="D9D9D9" w:themeColor="background1" w:themeShade="D9"/>
              <w:bottom w:val="single" w:sz="4" w:space="0" w:color="D9D9D9" w:themeColor="background1" w:themeShade="D9"/>
            </w:tcBorders>
            <w:shd w:val="clear" w:color="auto" w:fill="auto"/>
          </w:tcPr>
          <w:p w14:paraId="58BEC0EE" w14:textId="77777777" w:rsidR="00FE08D6" w:rsidRPr="00AD7210" w:rsidRDefault="00FE08D6" w:rsidP="00F96210">
            <w:pPr>
              <w:pStyle w:val="Tabletext"/>
              <w:spacing w:after="100"/>
              <w:rPr>
                <w:rFonts w:cs="Arial"/>
                <w:szCs w:val="18"/>
              </w:rPr>
            </w:pPr>
            <w:r w:rsidRPr="00AD7210">
              <w:rPr>
                <w:rFonts w:cs="Arial"/>
                <w:szCs w:val="18"/>
              </w:rPr>
              <w:t>Indigenous - nfd</w:t>
            </w:r>
          </w:p>
        </w:tc>
        <w:tc>
          <w:tcPr>
            <w:tcW w:w="938" w:type="pct"/>
            <w:vMerge/>
            <w:tcBorders>
              <w:top w:val="nil"/>
              <w:bottom w:val="nil"/>
            </w:tcBorders>
            <w:shd w:val="clear" w:color="auto" w:fill="auto"/>
          </w:tcPr>
          <w:p w14:paraId="28FC4341" w14:textId="77777777" w:rsidR="00FE08D6" w:rsidRPr="00AD7210" w:rsidRDefault="00FE08D6" w:rsidP="00F96210">
            <w:pPr>
              <w:pStyle w:val="Tabletext"/>
              <w:rPr>
                <w:rFonts w:cs="Arial"/>
                <w:szCs w:val="18"/>
              </w:rPr>
            </w:pPr>
          </w:p>
        </w:tc>
      </w:tr>
      <w:tr w:rsidR="00FE08D6" w:rsidRPr="00AD7210" w14:paraId="5387C0F3" w14:textId="77777777" w:rsidTr="00F96210">
        <w:tblPrEx>
          <w:tblBorders>
            <w:top w:val="single" w:sz="12" w:space="0" w:color="000000"/>
            <w:bottom w:val="single" w:sz="12" w:space="0" w:color="000000"/>
          </w:tblBorders>
          <w:tblLook w:val="01E0" w:firstRow="1" w:lastRow="1" w:firstColumn="1" w:lastColumn="1" w:noHBand="0" w:noVBand="0"/>
        </w:tblPrEx>
        <w:tc>
          <w:tcPr>
            <w:tcW w:w="626" w:type="pct"/>
            <w:vMerge/>
            <w:tcBorders>
              <w:top w:val="nil"/>
              <w:bottom w:val="single" w:sz="8" w:space="0" w:color="660066"/>
            </w:tcBorders>
            <w:shd w:val="clear" w:color="auto" w:fill="auto"/>
          </w:tcPr>
          <w:p w14:paraId="30EC3BDD" w14:textId="77777777" w:rsidR="00FE08D6" w:rsidRPr="00AD7210" w:rsidRDefault="00FE08D6" w:rsidP="00F96210">
            <w:pPr>
              <w:pStyle w:val="Tabletext"/>
              <w:rPr>
                <w:rFonts w:cs="Arial"/>
                <w:bCs/>
                <w:szCs w:val="18"/>
              </w:rPr>
            </w:pPr>
          </w:p>
        </w:tc>
        <w:tc>
          <w:tcPr>
            <w:tcW w:w="859" w:type="pct"/>
            <w:vMerge/>
            <w:tcBorders>
              <w:top w:val="nil"/>
              <w:bottom w:val="single" w:sz="8" w:space="0" w:color="660066"/>
            </w:tcBorders>
            <w:shd w:val="clear" w:color="auto" w:fill="auto"/>
          </w:tcPr>
          <w:p w14:paraId="71C15656" w14:textId="77777777" w:rsidR="00FE08D6" w:rsidRPr="00AD7210" w:rsidRDefault="00FE08D6" w:rsidP="00F96210">
            <w:pPr>
              <w:pStyle w:val="Tabletext"/>
              <w:rPr>
                <w:rFonts w:cs="Arial"/>
                <w:szCs w:val="18"/>
              </w:rPr>
            </w:pPr>
          </w:p>
        </w:tc>
        <w:tc>
          <w:tcPr>
            <w:tcW w:w="859" w:type="pct"/>
            <w:tcBorders>
              <w:top w:val="single" w:sz="4" w:space="0" w:color="D9D9D9" w:themeColor="background1" w:themeShade="D9"/>
              <w:bottom w:val="single" w:sz="4" w:space="0" w:color="D9D9D9" w:themeColor="background1" w:themeShade="D9"/>
            </w:tcBorders>
            <w:shd w:val="clear" w:color="auto" w:fill="auto"/>
          </w:tcPr>
          <w:p w14:paraId="211A2545" w14:textId="77777777" w:rsidR="00FE08D6" w:rsidRPr="00AD7210" w:rsidRDefault="00FE08D6" w:rsidP="00F96210">
            <w:pPr>
              <w:pStyle w:val="Tabletext"/>
              <w:spacing w:after="100"/>
              <w:rPr>
                <w:rFonts w:cs="Arial"/>
                <w:szCs w:val="18"/>
              </w:rPr>
            </w:pPr>
            <w:r w:rsidRPr="00AD7210">
              <w:rPr>
                <w:rFonts w:cs="Arial"/>
                <w:szCs w:val="18"/>
              </w:rPr>
              <w:t>Not indigenous</w:t>
            </w:r>
          </w:p>
        </w:tc>
        <w:tc>
          <w:tcPr>
            <w:tcW w:w="1718" w:type="pct"/>
            <w:tcBorders>
              <w:top w:val="single" w:sz="4" w:space="0" w:color="D9D9D9" w:themeColor="background1" w:themeShade="D9"/>
              <w:bottom w:val="single" w:sz="4" w:space="0" w:color="D9D9D9" w:themeColor="background1" w:themeShade="D9"/>
            </w:tcBorders>
            <w:shd w:val="clear" w:color="auto" w:fill="auto"/>
          </w:tcPr>
          <w:p w14:paraId="03147DA5" w14:textId="77777777" w:rsidR="00FE08D6" w:rsidRPr="00AD7210" w:rsidRDefault="00FE08D6" w:rsidP="00F96210">
            <w:pPr>
              <w:pStyle w:val="Tabletext"/>
              <w:spacing w:after="100"/>
              <w:rPr>
                <w:rFonts w:cs="Arial"/>
                <w:szCs w:val="18"/>
              </w:rPr>
            </w:pPr>
            <w:r w:rsidRPr="00AD7210">
              <w:rPr>
                <w:rFonts w:cs="Arial"/>
                <w:szCs w:val="18"/>
              </w:rPr>
              <w:t>Not indigenous</w:t>
            </w:r>
          </w:p>
        </w:tc>
        <w:tc>
          <w:tcPr>
            <w:tcW w:w="938" w:type="pct"/>
            <w:vMerge/>
            <w:tcBorders>
              <w:top w:val="nil"/>
              <w:bottom w:val="nil"/>
            </w:tcBorders>
            <w:shd w:val="clear" w:color="auto" w:fill="auto"/>
          </w:tcPr>
          <w:p w14:paraId="4424D18C" w14:textId="77777777" w:rsidR="00FE08D6" w:rsidRPr="00AD7210" w:rsidRDefault="00FE08D6" w:rsidP="00F96210">
            <w:pPr>
              <w:pStyle w:val="Tabletext"/>
              <w:rPr>
                <w:rFonts w:cs="Arial"/>
                <w:szCs w:val="18"/>
              </w:rPr>
            </w:pPr>
          </w:p>
        </w:tc>
      </w:tr>
      <w:tr w:rsidR="00FE08D6" w:rsidRPr="00AD7210" w14:paraId="6B481D88" w14:textId="77777777" w:rsidTr="00F96210">
        <w:tblPrEx>
          <w:tblBorders>
            <w:top w:val="single" w:sz="12" w:space="0" w:color="000000"/>
            <w:bottom w:val="single" w:sz="12" w:space="0" w:color="000000"/>
          </w:tblBorders>
          <w:tblLook w:val="01E0" w:firstRow="1" w:lastRow="1" w:firstColumn="1" w:lastColumn="1" w:noHBand="0" w:noVBand="0"/>
        </w:tblPrEx>
        <w:tc>
          <w:tcPr>
            <w:tcW w:w="626" w:type="pct"/>
            <w:vMerge/>
            <w:tcBorders>
              <w:top w:val="nil"/>
              <w:bottom w:val="single" w:sz="8" w:space="0" w:color="660066"/>
            </w:tcBorders>
            <w:shd w:val="clear" w:color="auto" w:fill="auto"/>
          </w:tcPr>
          <w:p w14:paraId="1A021A00" w14:textId="77777777" w:rsidR="00FE08D6" w:rsidRPr="00AD7210" w:rsidRDefault="00FE08D6" w:rsidP="00F96210">
            <w:pPr>
              <w:pStyle w:val="Tabletext"/>
              <w:rPr>
                <w:rFonts w:cs="Arial"/>
                <w:bCs/>
                <w:szCs w:val="18"/>
              </w:rPr>
            </w:pPr>
          </w:p>
        </w:tc>
        <w:tc>
          <w:tcPr>
            <w:tcW w:w="859" w:type="pct"/>
            <w:vMerge/>
            <w:tcBorders>
              <w:top w:val="nil"/>
              <w:bottom w:val="single" w:sz="8" w:space="0" w:color="660066"/>
            </w:tcBorders>
            <w:shd w:val="clear" w:color="auto" w:fill="auto"/>
          </w:tcPr>
          <w:p w14:paraId="5DAC1ECE" w14:textId="77777777" w:rsidR="00FE08D6" w:rsidRPr="00AD7210" w:rsidRDefault="00FE08D6" w:rsidP="00F96210">
            <w:pPr>
              <w:pStyle w:val="Tabletext"/>
              <w:rPr>
                <w:rFonts w:cs="Arial"/>
                <w:szCs w:val="18"/>
              </w:rPr>
            </w:pPr>
          </w:p>
        </w:tc>
        <w:tc>
          <w:tcPr>
            <w:tcW w:w="859" w:type="pct"/>
            <w:tcBorders>
              <w:top w:val="single" w:sz="4" w:space="0" w:color="D9D9D9" w:themeColor="background1" w:themeShade="D9"/>
              <w:bottom w:val="single" w:sz="8" w:space="0" w:color="660066"/>
            </w:tcBorders>
            <w:shd w:val="clear" w:color="auto" w:fill="auto"/>
          </w:tcPr>
          <w:p w14:paraId="2F26B681" w14:textId="77777777" w:rsidR="00FE08D6" w:rsidRPr="00AD7210" w:rsidRDefault="00FE08D6" w:rsidP="00F96210">
            <w:pPr>
              <w:pStyle w:val="Tabletext"/>
              <w:spacing w:after="100"/>
              <w:rPr>
                <w:rFonts w:cs="Arial"/>
                <w:szCs w:val="18"/>
              </w:rPr>
            </w:pPr>
            <w:r w:rsidRPr="00AD7210">
              <w:rPr>
                <w:rFonts w:cs="Arial"/>
                <w:szCs w:val="18"/>
              </w:rPr>
              <w:t>Not known</w:t>
            </w:r>
          </w:p>
        </w:tc>
        <w:tc>
          <w:tcPr>
            <w:tcW w:w="1718" w:type="pct"/>
            <w:tcBorders>
              <w:top w:val="single" w:sz="4" w:space="0" w:color="D9D9D9" w:themeColor="background1" w:themeShade="D9"/>
              <w:bottom w:val="single" w:sz="8" w:space="0" w:color="660066"/>
            </w:tcBorders>
            <w:shd w:val="clear" w:color="auto" w:fill="auto"/>
          </w:tcPr>
          <w:p w14:paraId="7B343B64" w14:textId="77777777" w:rsidR="00FE08D6" w:rsidRPr="00AD7210" w:rsidRDefault="00FE08D6" w:rsidP="00F96210">
            <w:pPr>
              <w:pStyle w:val="Tabletext"/>
              <w:spacing w:after="100"/>
              <w:rPr>
                <w:rFonts w:cs="Arial"/>
                <w:szCs w:val="18"/>
              </w:rPr>
            </w:pPr>
            <w:r w:rsidRPr="00AD7210">
              <w:rPr>
                <w:rFonts w:cs="Arial"/>
                <w:szCs w:val="18"/>
              </w:rPr>
              <w:t>Not known</w:t>
            </w:r>
          </w:p>
        </w:tc>
        <w:tc>
          <w:tcPr>
            <w:tcW w:w="938" w:type="pct"/>
            <w:vMerge/>
            <w:tcBorders>
              <w:top w:val="nil"/>
              <w:bottom w:val="single" w:sz="8" w:space="0" w:color="660066"/>
            </w:tcBorders>
            <w:shd w:val="clear" w:color="auto" w:fill="auto"/>
          </w:tcPr>
          <w:p w14:paraId="1DD764F0" w14:textId="77777777" w:rsidR="00FE08D6" w:rsidRPr="00AD7210" w:rsidRDefault="00FE08D6" w:rsidP="00F96210">
            <w:pPr>
              <w:pStyle w:val="Tabletext"/>
              <w:rPr>
                <w:rFonts w:cs="Arial"/>
                <w:szCs w:val="18"/>
              </w:rPr>
            </w:pPr>
          </w:p>
        </w:tc>
      </w:tr>
    </w:tbl>
    <w:p w14:paraId="48A1DC26" w14:textId="77777777" w:rsidR="00FE08D6" w:rsidRPr="00AD7210" w:rsidRDefault="00FE08D6" w:rsidP="00FE08D6">
      <w:pPr>
        <w:pStyle w:val="Tabletext"/>
        <w:rPr>
          <w:rFonts w:cs="Arial"/>
          <w:szCs w:val="18"/>
        </w:rPr>
      </w:pPr>
    </w:p>
    <w:tbl>
      <w:tblPr>
        <w:tblW w:w="9072" w:type="dxa"/>
        <w:tblInd w:w="57" w:type="dxa"/>
        <w:tblBorders>
          <w:bottom w:val="single" w:sz="12" w:space="0" w:color="auto"/>
        </w:tblBorders>
        <w:tblLayout w:type="fixed"/>
        <w:tblCellMar>
          <w:left w:w="57" w:type="dxa"/>
          <w:right w:w="57" w:type="dxa"/>
        </w:tblCellMar>
        <w:tblLook w:val="01E0" w:firstRow="1" w:lastRow="1" w:firstColumn="1" w:lastColumn="1" w:noHBand="0" w:noVBand="0"/>
      </w:tblPr>
      <w:tblGrid>
        <w:gridCol w:w="1131"/>
        <w:gridCol w:w="1557"/>
        <w:gridCol w:w="1559"/>
        <w:gridCol w:w="3121"/>
        <w:gridCol w:w="1704"/>
      </w:tblGrid>
      <w:tr w:rsidR="00FE08D6" w:rsidRPr="00AD7210" w14:paraId="5A7ED833" w14:textId="77777777" w:rsidTr="00F96210">
        <w:tc>
          <w:tcPr>
            <w:tcW w:w="5000" w:type="pct"/>
            <w:gridSpan w:val="5"/>
            <w:tcBorders>
              <w:bottom w:val="nil"/>
            </w:tcBorders>
            <w:shd w:val="clear" w:color="auto" w:fill="CC0000"/>
          </w:tcPr>
          <w:p w14:paraId="04876D75"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66250B66" w14:textId="77777777" w:rsidTr="00F96210">
        <w:tc>
          <w:tcPr>
            <w:tcW w:w="624" w:type="pct"/>
            <w:tcBorders>
              <w:top w:val="nil"/>
              <w:bottom w:val="single" w:sz="8" w:space="0" w:color="CC0000"/>
            </w:tcBorders>
            <w:shd w:val="clear" w:color="auto" w:fill="auto"/>
          </w:tcPr>
          <w:p w14:paraId="4F390D4B"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858" w:type="pct"/>
            <w:tcBorders>
              <w:top w:val="nil"/>
              <w:bottom w:val="single" w:sz="8" w:space="0" w:color="CC0000"/>
            </w:tcBorders>
            <w:shd w:val="clear" w:color="auto" w:fill="auto"/>
          </w:tcPr>
          <w:p w14:paraId="5ABFDE3F"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859" w:type="pct"/>
            <w:tcBorders>
              <w:top w:val="nil"/>
              <w:bottom w:val="single" w:sz="8" w:space="0" w:color="CC0000"/>
            </w:tcBorders>
            <w:shd w:val="clear" w:color="auto" w:fill="auto"/>
          </w:tcPr>
          <w:p w14:paraId="0DBDF53A"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1720" w:type="pct"/>
            <w:tcBorders>
              <w:top w:val="nil"/>
              <w:bottom w:val="single" w:sz="8" w:space="0" w:color="CC0000"/>
            </w:tcBorders>
            <w:shd w:val="clear" w:color="auto" w:fill="auto"/>
          </w:tcPr>
          <w:p w14:paraId="4B75597B"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sub-categories</w:t>
            </w:r>
          </w:p>
        </w:tc>
        <w:tc>
          <w:tcPr>
            <w:tcW w:w="938" w:type="pct"/>
            <w:tcBorders>
              <w:top w:val="nil"/>
              <w:bottom w:val="single" w:sz="8" w:space="0" w:color="CC0000"/>
            </w:tcBorders>
            <w:shd w:val="clear" w:color="auto" w:fill="auto"/>
          </w:tcPr>
          <w:p w14:paraId="6FF6B25A"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5FCD3C05" w14:textId="77777777" w:rsidTr="00F96210">
        <w:tc>
          <w:tcPr>
            <w:tcW w:w="624" w:type="pct"/>
            <w:vMerge w:val="restart"/>
            <w:tcBorders>
              <w:top w:val="single" w:sz="8" w:space="0" w:color="CC0000"/>
              <w:bottom w:val="single" w:sz="8" w:space="0" w:color="CC0000"/>
            </w:tcBorders>
            <w:shd w:val="clear" w:color="auto" w:fill="auto"/>
          </w:tcPr>
          <w:p w14:paraId="363326B1" w14:textId="77777777" w:rsidR="00FE08D6" w:rsidRPr="00AD7210" w:rsidRDefault="00FE08D6" w:rsidP="00F96210">
            <w:pPr>
              <w:pStyle w:val="tabletext-bold"/>
              <w:rPr>
                <w:rFonts w:cs="Arial"/>
                <w:szCs w:val="18"/>
              </w:rPr>
            </w:pPr>
            <w:r w:rsidRPr="00AD7210">
              <w:rPr>
                <w:rFonts w:cs="Arial"/>
                <w:szCs w:val="18"/>
              </w:rPr>
              <w:t>Indigenous status</w:t>
            </w:r>
          </w:p>
        </w:tc>
        <w:tc>
          <w:tcPr>
            <w:tcW w:w="858" w:type="pct"/>
            <w:vMerge w:val="restart"/>
            <w:tcBorders>
              <w:top w:val="single" w:sz="8" w:space="0" w:color="CC0000"/>
              <w:bottom w:val="single" w:sz="8" w:space="0" w:color="CC0000"/>
            </w:tcBorders>
            <w:shd w:val="clear" w:color="auto" w:fill="auto"/>
          </w:tcPr>
          <w:p w14:paraId="63601796" w14:textId="77777777" w:rsidR="00FE08D6" w:rsidRPr="00AD7210" w:rsidRDefault="00FE08D6" w:rsidP="00F96210">
            <w:pPr>
              <w:pStyle w:val="Tabletext"/>
              <w:rPr>
                <w:rFonts w:cs="Arial"/>
                <w:szCs w:val="18"/>
              </w:rPr>
            </w:pPr>
            <w:r w:rsidRPr="00AD7210">
              <w:rPr>
                <w:rFonts w:cs="Arial"/>
                <w:szCs w:val="18"/>
              </w:rPr>
              <w:t>Whether a student self-identifies as being of Aboriginal or Torres Strait Islander descent or both.</w:t>
            </w:r>
          </w:p>
        </w:tc>
        <w:tc>
          <w:tcPr>
            <w:tcW w:w="859" w:type="pct"/>
            <w:vMerge w:val="restart"/>
            <w:tcBorders>
              <w:top w:val="single" w:sz="8" w:space="0" w:color="CC0000"/>
              <w:bottom w:val="single" w:sz="4" w:space="0" w:color="D9D9D9" w:themeColor="background1" w:themeShade="D9"/>
            </w:tcBorders>
            <w:shd w:val="clear" w:color="auto" w:fill="auto"/>
          </w:tcPr>
          <w:p w14:paraId="7875B3AD" w14:textId="77777777" w:rsidR="00FE08D6" w:rsidRPr="00AD7210" w:rsidRDefault="00FE08D6" w:rsidP="00F96210">
            <w:pPr>
              <w:pStyle w:val="Tabletext"/>
              <w:rPr>
                <w:rFonts w:cs="Arial"/>
                <w:szCs w:val="18"/>
              </w:rPr>
            </w:pPr>
            <w:r w:rsidRPr="00AD7210">
              <w:rPr>
                <w:rFonts w:cs="Arial"/>
                <w:szCs w:val="18"/>
              </w:rPr>
              <w:t>Indigenous</w:t>
            </w:r>
          </w:p>
        </w:tc>
        <w:tc>
          <w:tcPr>
            <w:tcW w:w="1720" w:type="pct"/>
            <w:tcBorders>
              <w:top w:val="single" w:sz="8" w:space="0" w:color="CC0000"/>
              <w:bottom w:val="single" w:sz="4" w:space="0" w:color="D9D9D9" w:themeColor="background1" w:themeShade="D9"/>
            </w:tcBorders>
            <w:shd w:val="clear" w:color="auto" w:fill="auto"/>
          </w:tcPr>
          <w:p w14:paraId="567ADA0C" w14:textId="77777777" w:rsidR="00FE08D6" w:rsidRPr="00AD7210" w:rsidRDefault="00FE08D6" w:rsidP="00F96210">
            <w:pPr>
              <w:pStyle w:val="Tabletext"/>
              <w:spacing w:after="100"/>
              <w:rPr>
                <w:rFonts w:cs="Arial"/>
                <w:szCs w:val="18"/>
              </w:rPr>
            </w:pPr>
            <w:r w:rsidRPr="00AD7210">
              <w:rPr>
                <w:rFonts w:cs="Arial"/>
                <w:szCs w:val="18"/>
              </w:rPr>
              <w:t>Aboriginal</w:t>
            </w:r>
          </w:p>
        </w:tc>
        <w:tc>
          <w:tcPr>
            <w:tcW w:w="938" w:type="pct"/>
            <w:vMerge w:val="restart"/>
            <w:tcBorders>
              <w:top w:val="single" w:sz="8" w:space="0" w:color="CC0000"/>
            </w:tcBorders>
            <w:shd w:val="clear" w:color="auto" w:fill="auto"/>
          </w:tcPr>
          <w:p w14:paraId="420BF545"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Indigenous status identifier</w:t>
            </w:r>
            <w:r w:rsidRPr="00AD7210">
              <w:rPr>
                <w:rFonts w:cs="Arial"/>
                <w:szCs w:val="18"/>
              </w:rPr>
              <w:t xml:space="preserve"> from the </w:t>
            </w:r>
            <w:r w:rsidRPr="00AD7210">
              <w:rPr>
                <w:rFonts w:cs="Arial"/>
                <w:i/>
                <w:szCs w:val="18"/>
              </w:rPr>
              <w:t>Client</w:t>
            </w:r>
            <w:r w:rsidRPr="00AD7210">
              <w:rPr>
                <w:rFonts w:cs="Arial"/>
                <w:szCs w:val="18"/>
              </w:rPr>
              <w:t xml:space="preserve"> file.</w:t>
            </w:r>
          </w:p>
        </w:tc>
      </w:tr>
      <w:tr w:rsidR="00FE08D6" w:rsidRPr="00AD7210" w14:paraId="632926A4" w14:textId="77777777" w:rsidTr="00F96210">
        <w:tc>
          <w:tcPr>
            <w:tcW w:w="624" w:type="pct"/>
            <w:vMerge/>
            <w:tcBorders>
              <w:top w:val="single" w:sz="8" w:space="0" w:color="CC0000"/>
              <w:bottom w:val="single" w:sz="8" w:space="0" w:color="CC0000"/>
            </w:tcBorders>
            <w:shd w:val="clear" w:color="auto" w:fill="auto"/>
          </w:tcPr>
          <w:p w14:paraId="5F84717E" w14:textId="77777777" w:rsidR="00FE08D6" w:rsidRPr="00AD7210" w:rsidRDefault="00FE08D6" w:rsidP="00F96210">
            <w:pPr>
              <w:pStyle w:val="Tabletext"/>
              <w:rPr>
                <w:rFonts w:cs="Arial"/>
                <w:bCs/>
                <w:szCs w:val="18"/>
                <w:u w:val="single"/>
              </w:rPr>
            </w:pPr>
          </w:p>
        </w:tc>
        <w:tc>
          <w:tcPr>
            <w:tcW w:w="858" w:type="pct"/>
            <w:vMerge/>
            <w:tcBorders>
              <w:bottom w:val="single" w:sz="8" w:space="0" w:color="CC0000"/>
            </w:tcBorders>
            <w:shd w:val="clear" w:color="auto" w:fill="auto"/>
          </w:tcPr>
          <w:p w14:paraId="7702DB44" w14:textId="77777777" w:rsidR="00FE08D6" w:rsidRPr="00AD7210" w:rsidRDefault="00FE08D6" w:rsidP="00F96210">
            <w:pPr>
              <w:pStyle w:val="Tabletext"/>
              <w:rPr>
                <w:rFonts w:cs="Arial"/>
                <w:szCs w:val="18"/>
              </w:rPr>
            </w:pPr>
          </w:p>
        </w:tc>
        <w:tc>
          <w:tcPr>
            <w:tcW w:w="859" w:type="pct"/>
            <w:vMerge/>
            <w:tcBorders>
              <w:top w:val="single" w:sz="4" w:space="0" w:color="D9D9D9" w:themeColor="background1" w:themeShade="D9"/>
              <w:bottom w:val="single" w:sz="4" w:space="0" w:color="D9D9D9" w:themeColor="background1" w:themeShade="D9"/>
            </w:tcBorders>
            <w:shd w:val="clear" w:color="auto" w:fill="auto"/>
          </w:tcPr>
          <w:p w14:paraId="43A2C081" w14:textId="77777777" w:rsidR="00FE08D6" w:rsidRPr="00AD7210" w:rsidRDefault="00FE08D6" w:rsidP="00F96210">
            <w:pPr>
              <w:pStyle w:val="Tabletext"/>
              <w:rPr>
                <w:rFonts w:cs="Arial"/>
                <w:szCs w:val="18"/>
              </w:rPr>
            </w:pPr>
          </w:p>
        </w:tc>
        <w:tc>
          <w:tcPr>
            <w:tcW w:w="1720" w:type="pct"/>
            <w:tcBorders>
              <w:top w:val="single" w:sz="4" w:space="0" w:color="D9D9D9" w:themeColor="background1" w:themeShade="D9"/>
              <w:bottom w:val="single" w:sz="4" w:space="0" w:color="D9D9D9" w:themeColor="background1" w:themeShade="D9"/>
            </w:tcBorders>
            <w:shd w:val="clear" w:color="auto" w:fill="auto"/>
          </w:tcPr>
          <w:p w14:paraId="55BFF7FE" w14:textId="77777777" w:rsidR="00FE08D6" w:rsidRPr="00AD7210" w:rsidRDefault="00FE08D6" w:rsidP="00F96210">
            <w:pPr>
              <w:pStyle w:val="Tabletext"/>
              <w:spacing w:after="100"/>
              <w:rPr>
                <w:rFonts w:cs="Arial"/>
                <w:szCs w:val="18"/>
              </w:rPr>
            </w:pPr>
            <w:r w:rsidRPr="00AD7210">
              <w:rPr>
                <w:rFonts w:cs="Arial"/>
                <w:szCs w:val="18"/>
              </w:rPr>
              <w:t>Torres Strait Islander</w:t>
            </w:r>
          </w:p>
        </w:tc>
        <w:tc>
          <w:tcPr>
            <w:tcW w:w="938" w:type="pct"/>
            <w:vMerge/>
            <w:shd w:val="clear" w:color="auto" w:fill="auto"/>
          </w:tcPr>
          <w:p w14:paraId="4099B107" w14:textId="77777777" w:rsidR="00FE08D6" w:rsidRPr="00AD7210" w:rsidRDefault="00FE08D6" w:rsidP="00F96210">
            <w:pPr>
              <w:pStyle w:val="Tabletext"/>
              <w:rPr>
                <w:rFonts w:cs="Arial"/>
                <w:szCs w:val="18"/>
              </w:rPr>
            </w:pPr>
          </w:p>
        </w:tc>
      </w:tr>
      <w:tr w:rsidR="00FE08D6" w:rsidRPr="00AD7210" w14:paraId="62BB128E" w14:textId="77777777" w:rsidTr="00F96210">
        <w:tc>
          <w:tcPr>
            <w:tcW w:w="624" w:type="pct"/>
            <w:vMerge/>
            <w:tcBorders>
              <w:top w:val="single" w:sz="8" w:space="0" w:color="CC0000"/>
              <w:bottom w:val="single" w:sz="8" w:space="0" w:color="CC0000"/>
            </w:tcBorders>
            <w:shd w:val="clear" w:color="auto" w:fill="auto"/>
          </w:tcPr>
          <w:p w14:paraId="3CBC5E42" w14:textId="77777777" w:rsidR="00FE08D6" w:rsidRPr="00AD7210" w:rsidRDefault="00FE08D6" w:rsidP="00F96210">
            <w:pPr>
              <w:pStyle w:val="Tabletext"/>
              <w:rPr>
                <w:rFonts w:cs="Arial"/>
                <w:bCs/>
                <w:szCs w:val="18"/>
                <w:u w:val="single"/>
              </w:rPr>
            </w:pPr>
          </w:p>
        </w:tc>
        <w:tc>
          <w:tcPr>
            <w:tcW w:w="858" w:type="pct"/>
            <w:vMerge/>
            <w:tcBorders>
              <w:bottom w:val="single" w:sz="8" w:space="0" w:color="CC0000"/>
            </w:tcBorders>
            <w:shd w:val="clear" w:color="auto" w:fill="auto"/>
          </w:tcPr>
          <w:p w14:paraId="2178ED69" w14:textId="77777777" w:rsidR="00FE08D6" w:rsidRPr="00AD7210" w:rsidRDefault="00FE08D6" w:rsidP="00F96210">
            <w:pPr>
              <w:pStyle w:val="Tabletext"/>
              <w:rPr>
                <w:rFonts w:cs="Arial"/>
                <w:szCs w:val="18"/>
              </w:rPr>
            </w:pPr>
          </w:p>
        </w:tc>
        <w:tc>
          <w:tcPr>
            <w:tcW w:w="859" w:type="pct"/>
            <w:vMerge/>
            <w:tcBorders>
              <w:top w:val="single" w:sz="4" w:space="0" w:color="D9D9D9" w:themeColor="background1" w:themeShade="D9"/>
              <w:bottom w:val="single" w:sz="4" w:space="0" w:color="D9D9D9" w:themeColor="background1" w:themeShade="D9"/>
            </w:tcBorders>
            <w:shd w:val="clear" w:color="auto" w:fill="auto"/>
          </w:tcPr>
          <w:p w14:paraId="37388A0B" w14:textId="77777777" w:rsidR="00FE08D6" w:rsidRPr="00AD7210" w:rsidRDefault="00FE08D6" w:rsidP="00F96210">
            <w:pPr>
              <w:pStyle w:val="Tabletext"/>
              <w:rPr>
                <w:rFonts w:cs="Arial"/>
                <w:szCs w:val="18"/>
              </w:rPr>
            </w:pPr>
          </w:p>
        </w:tc>
        <w:tc>
          <w:tcPr>
            <w:tcW w:w="1720" w:type="pct"/>
            <w:tcBorders>
              <w:top w:val="single" w:sz="4" w:space="0" w:color="D9D9D9" w:themeColor="background1" w:themeShade="D9"/>
              <w:bottom w:val="single" w:sz="4" w:space="0" w:color="D9D9D9" w:themeColor="background1" w:themeShade="D9"/>
            </w:tcBorders>
            <w:shd w:val="clear" w:color="auto" w:fill="auto"/>
          </w:tcPr>
          <w:p w14:paraId="0F14AAFB" w14:textId="77777777" w:rsidR="00FE08D6" w:rsidRPr="00AD7210" w:rsidRDefault="00FE08D6" w:rsidP="00F96210">
            <w:pPr>
              <w:pStyle w:val="Tabletext"/>
              <w:spacing w:after="100"/>
              <w:rPr>
                <w:rFonts w:cs="Arial"/>
                <w:szCs w:val="18"/>
              </w:rPr>
            </w:pPr>
            <w:r w:rsidRPr="00AD7210">
              <w:rPr>
                <w:rFonts w:cs="Arial"/>
                <w:szCs w:val="18"/>
              </w:rPr>
              <w:t>Aboriginal and Torres Strait Islander</w:t>
            </w:r>
          </w:p>
        </w:tc>
        <w:tc>
          <w:tcPr>
            <w:tcW w:w="938" w:type="pct"/>
            <w:vMerge/>
            <w:shd w:val="clear" w:color="auto" w:fill="auto"/>
          </w:tcPr>
          <w:p w14:paraId="26F010A3" w14:textId="77777777" w:rsidR="00FE08D6" w:rsidRPr="00AD7210" w:rsidRDefault="00FE08D6" w:rsidP="00F96210">
            <w:pPr>
              <w:pStyle w:val="Tabletext"/>
              <w:rPr>
                <w:rFonts w:cs="Arial"/>
                <w:szCs w:val="18"/>
              </w:rPr>
            </w:pPr>
          </w:p>
        </w:tc>
      </w:tr>
      <w:tr w:rsidR="00FE08D6" w:rsidRPr="00AD7210" w14:paraId="1C3C9F59" w14:textId="77777777" w:rsidTr="00F96210">
        <w:tc>
          <w:tcPr>
            <w:tcW w:w="624" w:type="pct"/>
            <w:vMerge/>
            <w:tcBorders>
              <w:top w:val="single" w:sz="8" w:space="0" w:color="CC0000"/>
              <w:bottom w:val="single" w:sz="8" w:space="0" w:color="CC0000"/>
            </w:tcBorders>
            <w:shd w:val="clear" w:color="auto" w:fill="auto"/>
          </w:tcPr>
          <w:p w14:paraId="3DC3CD85" w14:textId="77777777" w:rsidR="00FE08D6" w:rsidRPr="00AD7210" w:rsidRDefault="00FE08D6" w:rsidP="00F96210">
            <w:pPr>
              <w:pStyle w:val="Tabletext"/>
              <w:rPr>
                <w:rFonts w:cs="Arial"/>
                <w:bCs/>
                <w:szCs w:val="18"/>
                <w:u w:val="single"/>
              </w:rPr>
            </w:pPr>
          </w:p>
        </w:tc>
        <w:tc>
          <w:tcPr>
            <w:tcW w:w="858" w:type="pct"/>
            <w:vMerge/>
            <w:tcBorders>
              <w:bottom w:val="single" w:sz="8" w:space="0" w:color="CC0000"/>
            </w:tcBorders>
            <w:shd w:val="clear" w:color="auto" w:fill="auto"/>
          </w:tcPr>
          <w:p w14:paraId="1BB02B6E" w14:textId="77777777" w:rsidR="00FE08D6" w:rsidRPr="00AD7210" w:rsidRDefault="00FE08D6" w:rsidP="00F96210">
            <w:pPr>
              <w:pStyle w:val="Tabletext"/>
              <w:rPr>
                <w:rFonts w:cs="Arial"/>
                <w:szCs w:val="18"/>
              </w:rPr>
            </w:pPr>
          </w:p>
        </w:tc>
        <w:tc>
          <w:tcPr>
            <w:tcW w:w="859" w:type="pct"/>
            <w:vMerge/>
            <w:tcBorders>
              <w:top w:val="single" w:sz="4" w:space="0" w:color="D9D9D9" w:themeColor="background1" w:themeShade="D9"/>
              <w:bottom w:val="single" w:sz="4" w:space="0" w:color="D9D9D9" w:themeColor="background1" w:themeShade="D9"/>
            </w:tcBorders>
            <w:shd w:val="clear" w:color="auto" w:fill="auto"/>
          </w:tcPr>
          <w:p w14:paraId="507ED2B5" w14:textId="77777777" w:rsidR="00FE08D6" w:rsidRPr="00AD7210" w:rsidRDefault="00FE08D6" w:rsidP="00F96210">
            <w:pPr>
              <w:pStyle w:val="Tabletext"/>
              <w:rPr>
                <w:rFonts w:cs="Arial"/>
                <w:szCs w:val="18"/>
              </w:rPr>
            </w:pPr>
          </w:p>
        </w:tc>
        <w:tc>
          <w:tcPr>
            <w:tcW w:w="1720" w:type="pct"/>
            <w:tcBorders>
              <w:top w:val="single" w:sz="4" w:space="0" w:color="D9D9D9" w:themeColor="background1" w:themeShade="D9"/>
              <w:bottom w:val="single" w:sz="4" w:space="0" w:color="D9D9D9" w:themeColor="background1" w:themeShade="D9"/>
            </w:tcBorders>
            <w:shd w:val="clear" w:color="auto" w:fill="auto"/>
          </w:tcPr>
          <w:p w14:paraId="2C6648FD" w14:textId="77777777" w:rsidR="00FE08D6" w:rsidRPr="00AD7210" w:rsidRDefault="00FE08D6" w:rsidP="00F96210">
            <w:pPr>
              <w:pStyle w:val="Tabletext"/>
              <w:spacing w:after="100"/>
              <w:rPr>
                <w:rFonts w:cs="Arial"/>
                <w:szCs w:val="18"/>
              </w:rPr>
            </w:pPr>
            <w:r w:rsidRPr="00AD7210">
              <w:rPr>
                <w:rFonts w:cs="Arial"/>
                <w:szCs w:val="18"/>
              </w:rPr>
              <w:t>Indigenous - nfd</w:t>
            </w:r>
          </w:p>
        </w:tc>
        <w:tc>
          <w:tcPr>
            <w:tcW w:w="938" w:type="pct"/>
            <w:vMerge/>
            <w:shd w:val="clear" w:color="auto" w:fill="auto"/>
          </w:tcPr>
          <w:p w14:paraId="6B0AE694" w14:textId="77777777" w:rsidR="00FE08D6" w:rsidRPr="00AD7210" w:rsidRDefault="00FE08D6" w:rsidP="00F96210">
            <w:pPr>
              <w:pStyle w:val="Tabletext"/>
              <w:rPr>
                <w:rFonts w:cs="Arial"/>
                <w:szCs w:val="18"/>
              </w:rPr>
            </w:pPr>
          </w:p>
        </w:tc>
      </w:tr>
      <w:tr w:rsidR="00FE08D6" w:rsidRPr="00AD7210" w14:paraId="2DC26B72" w14:textId="77777777" w:rsidTr="00F96210">
        <w:tc>
          <w:tcPr>
            <w:tcW w:w="624" w:type="pct"/>
            <w:vMerge/>
            <w:tcBorders>
              <w:top w:val="single" w:sz="8" w:space="0" w:color="CC0000"/>
              <w:bottom w:val="single" w:sz="8" w:space="0" w:color="CC0000"/>
            </w:tcBorders>
            <w:shd w:val="clear" w:color="auto" w:fill="auto"/>
          </w:tcPr>
          <w:p w14:paraId="5CB9DC3E" w14:textId="77777777" w:rsidR="00FE08D6" w:rsidRPr="00AD7210" w:rsidRDefault="00FE08D6" w:rsidP="00F96210">
            <w:pPr>
              <w:pStyle w:val="Tabletext"/>
              <w:rPr>
                <w:rFonts w:cs="Arial"/>
                <w:bCs/>
                <w:szCs w:val="18"/>
                <w:u w:val="single"/>
              </w:rPr>
            </w:pPr>
          </w:p>
        </w:tc>
        <w:tc>
          <w:tcPr>
            <w:tcW w:w="858" w:type="pct"/>
            <w:vMerge/>
            <w:tcBorders>
              <w:bottom w:val="single" w:sz="8" w:space="0" w:color="CC0000"/>
            </w:tcBorders>
            <w:shd w:val="clear" w:color="auto" w:fill="auto"/>
          </w:tcPr>
          <w:p w14:paraId="6143183A" w14:textId="77777777" w:rsidR="00FE08D6" w:rsidRPr="00AD7210" w:rsidRDefault="00FE08D6" w:rsidP="00F96210">
            <w:pPr>
              <w:pStyle w:val="Tabletext"/>
              <w:rPr>
                <w:rFonts w:cs="Arial"/>
                <w:szCs w:val="18"/>
              </w:rPr>
            </w:pPr>
          </w:p>
        </w:tc>
        <w:tc>
          <w:tcPr>
            <w:tcW w:w="859" w:type="pct"/>
            <w:tcBorders>
              <w:top w:val="single" w:sz="4" w:space="0" w:color="D9D9D9" w:themeColor="background1" w:themeShade="D9"/>
              <w:bottom w:val="single" w:sz="4" w:space="0" w:color="D9D9D9" w:themeColor="background1" w:themeShade="D9"/>
            </w:tcBorders>
            <w:shd w:val="clear" w:color="auto" w:fill="auto"/>
          </w:tcPr>
          <w:p w14:paraId="660563E0" w14:textId="77777777" w:rsidR="00FE08D6" w:rsidRPr="00AD7210" w:rsidRDefault="00FE08D6" w:rsidP="00F96210">
            <w:pPr>
              <w:pStyle w:val="Tabletext"/>
              <w:spacing w:after="100"/>
              <w:rPr>
                <w:rFonts w:cs="Arial"/>
                <w:szCs w:val="18"/>
              </w:rPr>
            </w:pPr>
            <w:r w:rsidRPr="00AD7210">
              <w:rPr>
                <w:rFonts w:cs="Arial"/>
                <w:szCs w:val="18"/>
              </w:rPr>
              <w:t>Not indigenous</w:t>
            </w:r>
          </w:p>
        </w:tc>
        <w:tc>
          <w:tcPr>
            <w:tcW w:w="1720" w:type="pct"/>
            <w:tcBorders>
              <w:top w:val="single" w:sz="4" w:space="0" w:color="D9D9D9" w:themeColor="background1" w:themeShade="D9"/>
              <w:bottom w:val="single" w:sz="4" w:space="0" w:color="D9D9D9" w:themeColor="background1" w:themeShade="D9"/>
            </w:tcBorders>
            <w:shd w:val="clear" w:color="auto" w:fill="auto"/>
          </w:tcPr>
          <w:p w14:paraId="77D57D69" w14:textId="77777777" w:rsidR="00FE08D6" w:rsidRPr="00AD7210" w:rsidRDefault="00FE08D6" w:rsidP="00F96210">
            <w:pPr>
              <w:pStyle w:val="Tabletext"/>
              <w:spacing w:after="100"/>
              <w:rPr>
                <w:rFonts w:cs="Arial"/>
                <w:szCs w:val="18"/>
              </w:rPr>
            </w:pPr>
            <w:r w:rsidRPr="00AD7210">
              <w:rPr>
                <w:rFonts w:cs="Arial"/>
                <w:szCs w:val="18"/>
              </w:rPr>
              <w:t>Not indigenous</w:t>
            </w:r>
          </w:p>
        </w:tc>
        <w:tc>
          <w:tcPr>
            <w:tcW w:w="938" w:type="pct"/>
            <w:vMerge/>
            <w:shd w:val="clear" w:color="auto" w:fill="auto"/>
          </w:tcPr>
          <w:p w14:paraId="54391AB5" w14:textId="77777777" w:rsidR="00FE08D6" w:rsidRPr="00AD7210" w:rsidRDefault="00FE08D6" w:rsidP="00F96210">
            <w:pPr>
              <w:pStyle w:val="Tabletext"/>
              <w:rPr>
                <w:rFonts w:cs="Arial"/>
                <w:szCs w:val="18"/>
              </w:rPr>
            </w:pPr>
          </w:p>
        </w:tc>
      </w:tr>
      <w:tr w:rsidR="00FE08D6" w:rsidRPr="00AD7210" w14:paraId="2B0989C8" w14:textId="77777777" w:rsidTr="00F96210">
        <w:tc>
          <w:tcPr>
            <w:tcW w:w="624" w:type="pct"/>
            <w:vMerge/>
            <w:tcBorders>
              <w:top w:val="single" w:sz="8" w:space="0" w:color="CC0000"/>
              <w:bottom w:val="single" w:sz="8" w:space="0" w:color="CC0000"/>
            </w:tcBorders>
            <w:shd w:val="clear" w:color="auto" w:fill="auto"/>
          </w:tcPr>
          <w:p w14:paraId="16A0B827" w14:textId="77777777" w:rsidR="00FE08D6" w:rsidRPr="00AD7210" w:rsidRDefault="00FE08D6" w:rsidP="00F96210">
            <w:pPr>
              <w:pStyle w:val="Tabletext"/>
              <w:rPr>
                <w:rFonts w:cs="Arial"/>
                <w:bCs/>
                <w:szCs w:val="18"/>
                <w:u w:val="single"/>
              </w:rPr>
            </w:pPr>
          </w:p>
        </w:tc>
        <w:tc>
          <w:tcPr>
            <w:tcW w:w="858" w:type="pct"/>
            <w:vMerge/>
            <w:tcBorders>
              <w:bottom w:val="single" w:sz="8" w:space="0" w:color="CC0000"/>
            </w:tcBorders>
            <w:shd w:val="clear" w:color="auto" w:fill="auto"/>
          </w:tcPr>
          <w:p w14:paraId="2EC56B70" w14:textId="77777777" w:rsidR="00FE08D6" w:rsidRPr="00AD7210" w:rsidRDefault="00FE08D6" w:rsidP="00F96210">
            <w:pPr>
              <w:pStyle w:val="Tabletext"/>
              <w:rPr>
                <w:rFonts w:cs="Arial"/>
                <w:szCs w:val="18"/>
              </w:rPr>
            </w:pPr>
          </w:p>
        </w:tc>
        <w:tc>
          <w:tcPr>
            <w:tcW w:w="859" w:type="pct"/>
            <w:tcBorders>
              <w:top w:val="single" w:sz="4" w:space="0" w:color="D9D9D9" w:themeColor="background1" w:themeShade="D9"/>
              <w:bottom w:val="single" w:sz="8" w:space="0" w:color="CC0000"/>
            </w:tcBorders>
            <w:shd w:val="clear" w:color="auto" w:fill="auto"/>
          </w:tcPr>
          <w:p w14:paraId="66B77529" w14:textId="77777777" w:rsidR="00FE08D6" w:rsidRPr="00AD7210" w:rsidRDefault="00FE08D6" w:rsidP="00F96210">
            <w:pPr>
              <w:pStyle w:val="Tabletext"/>
              <w:spacing w:after="100"/>
              <w:rPr>
                <w:rFonts w:cs="Arial"/>
                <w:szCs w:val="18"/>
              </w:rPr>
            </w:pPr>
            <w:r w:rsidRPr="00AD7210">
              <w:rPr>
                <w:rFonts w:cs="Arial"/>
                <w:szCs w:val="18"/>
              </w:rPr>
              <w:t>Not known</w:t>
            </w:r>
          </w:p>
        </w:tc>
        <w:tc>
          <w:tcPr>
            <w:tcW w:w="1720" w:type="pct"/>
            <w:tcBorders>
              <w:top w:val="single" w:sz="4" w:space="0" w:color="D9D9D9" w:themeColor="background1" w:themeShade="D9"/>
              <w:bottom w:val="single" w:sz="8" w:space="0" w:color="CC0000"/>
            </w:tcBorders>
            <w:shd w:val="clear" w:color="auto" w:fill="auto"/>
          </w:tcPr>
          <w:p w14:paraId="27169F0E" w14:textId="77777777" w:rsidR="00FE08D6" w:rsidRPr="00AD7210" w:rsidRDefault="00FE08D6" w:rsidP="00F96210">
            <w:pPr>
              <w:pStyle w:val="Tabletext"/>
              <w:spacing w:after="100"/>
              <w:rPr>
                <w:rFonts w:cs="Arial"/>
                <w:szCs w:val="18"/>
              </w:rPr>
            </w:pPr>
            <w:r w:rsidRPr="00AD7210">
              <w:rPr>
                <w:rFonts w:cs="Arial"/>
                <w:szCs w:val="18"/>
              </w:rPr>
              <w:t>Not known</w:t>
            </w:r>
          </w:p>
        </w:tc>
        <w:tc>
          <w:tcPr>
            <w:tcW w:w="938" w:type="pct"/>
            <w:vMerge/>
            <w:tcBorders>
              <w:bottom w:val="single" w:sz="8" w:space="0" w:color="CC0000"/>
            </w:tcBorders>
            <w:shd w:val="clear" w:color="auto" w:fill="auto"/>
          </w:tcPr>
          <w:p w14:paraId="29E0AAEA" w14:textId="77777777" w:rsidR="00FE08D6" w:rsidRPr="00AD7210" w:rsidRDefault="00FE08D6" w:rsidP="00F96210">
            <w:pPr>
              <w:pStyle w:val="Tabletext"/>
              <w:rPr>
                <w:rFonts w:cs="Arial"/>
                <w:szCs w:val="18"/>
              </w:rPr>
            </w:pPr>
          </w:p>
        </w:tc>
      </w:tr>
      <w:tr w:rsidR="00FE08D6" w:rsidRPr="00AD7210" w14:paraId="57BF84F1"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5"/>
            <w:tcBorders>
              <w:top w:val="nil"/>
              <w:left w:val="nil"/>
              <w:bottom w:val="nil"/>
              <w:right w:val="nil"/>
            </w:tcBorders>
          </w:tcPr>
          <w:p w14:paraId="27F78F08" w14:textId="77777777" w:rsidR="00FE08D6" w:rsidRPr="00AD7210" w:rsidRDefault="00FE08D6" w:rsidP="00F96210">
            <w:pPr>
              <w:pStyle w:val="Tablehead1"/>
              <w:spacing w:before="80" w:after="0"/>
              <w:rPr>
                <w:rFonts w:cs="Arial"/>
                <w:sz w:val="18"/>
                <w:szCs w:val="18"/>
                <w:lang w:val="en-US"/>
              </w:rPr>
            </w:pPr>
            <w:r w:rsidRPr="00AD7210">
              <w:rPr>
                <w:rFonts w:cs="Arial"/>
                <w:sz w:val="18"/>
                <w:szCs w:val="18"/>
                <w:lang w:val="en-US"/>
              </w:rPr>
              <w:t>Indigenous status continued on next page</w:t>
            </w:r>
          </w:p>
          <w:p w14:paraId="5F36E36C" w14:textId="77777777" w:rsidR="00FE08D6" w:rsidRPr="00AD7210" w:rsidRDefault="00FE08D6" w:rsidP="00F96210">
            <w:pPr>
              <w:pStyle w:val="Tabletext"/>
              <w:rPr>
                <w:rFonts w:cs="Arial"/>
                <w:szCs w:val="18"/>
              </w:rPr>
            </w:pPr>
          </w:p>
        </w:tc>
      </w:tr>
    </w:tbl>
    <w:p w14:paraId="695C022A" w14:textId="77777777" w:rsidR="00FE08D6" w:rsidRPr="00AD7210" w:rsidRDefault="00FE08D6" w:rsidP="00FE08D6">
      <w:pPr>
        <w:pStyle w:val="tabletitle"/>
        <w:rPr>
          <w:rFonts w:cs="Arial"/>
          <w:sz w:val="18"/>
          <w:szCs w:val="18"/>
          <w:lang w:val="en-US"/>
        </w:rPr>
      </w:pPr>
      <w:bookmarkStart w:id="149" w:name="_Toc243888205"/>
      <w:bookmarkStart w:id="150" w:name="_Toc244921571"/>
      <w:r w:rsidRPr="00AD7210">
        <w:rPr>
          <w:rFonts w:cs="Arial"/>
          <w:sz w:val="18"/>
          <w:szCs w:val="18"/>
          <w:lang w:val="en-US"/>
        </w:rPr>
        <w:br w:type="page"/>
      </w:r>
      <w:r w:rsidRPr="00AD7210">
        <w:rPr>
          <w:rFonts w:cs="Arial"/>
          <w:sz w:val="18"/>
          <w:szCs w:val="18"/>
          <w:lang w:val="en-US"/>
        </w:rPr>
        <w:lastRenderedPageBreak/>
        <w:t>Indigenous status (cont.)</w:t>
      </w:r>
      <w:bookmarkEnd w:id="149"/>
      <w:bookmarkEnd w:id="150"/>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2"/>
        <w:gridCol w:w="1985"/>
        <w:gridCol w:w="1985"/>
        <w:gridCol w:w="1985"/>
        <w:gridCol w:w="1985"/>
      </w:tblGrid>
      <w:tr w:rsidR="00FE08D6" w:rsidRPr="00AD7210" w14:paraId="7302F126" w14:textId="77777777" w:rsidTr="00F96210">
        <w:tc>
          <w:tcPr>
            <w:tcW w:w="9072" w:type="dxa"/>
            <w:gridSpan w:val="5"/>
            <w:tcBorders>
              <w:top w:val="nil"/>
              <w:left w:val="nil"/>
              <w:bottom w:val="nil"/>
              <w:right w:val="nil"/>
            </w:tcBorders>
            <w:shd w:val="clear" w:color="auto" w:fill="00B050"/>
          </w:tcPr>
          <w:p w14:paraId="09CC05B0"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(Student attributes)</w:t>
            </w:r>
          </w:p>
        </w:tc>
      </w:tr>
      <w:tr w:rsidR="00FE08D6" w:rsidRPr="00AD7210" w14:paraId="7C17E4A2"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2" w:type="dxa"/>
            <w:tcBorders>
              <w:top w:val="nil"/>
              <w:bottom w:val="single" w:sz="8" w:space="0" w:color="00B050"/>
            </w:tcBorders>
            <w:shd w:val="clear" w:color="auto" w:fill="auto"/>
          </w:tcPr>
          <w:p w14:paraId="52EA3232"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985" w:type="dxa"/>
            <w:tcBorders>
              <w:top w:val="nil"/>
              <w:bottom w:val="single" w:sz="8" w:space="0" w:color="00B050"/>
            </w:tcBorders>
            <w:shd w:val="clear" w:color="auto" w:fill="auto"/>
          </w:tcPr>
          <w:p w14:paraId="7D947782"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985" w:type="dxa"/>
            <w:tcBorders>
              <w:top w:val="nil"/>
              <w:bottom w:val="single" w:sz="8" w:space="0" w:color="00B050"/>
            </w:tcBorders>
            <w:shd w:val="clear" w:color="auto" w:fill="auto"/>
          </w:tcPr>
          <w:p w14:paraId="43B9C424"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985" w:type="dxa"/>
            <w:tcBorders>
              <w:top w:val="nil"/>
              <w:bottom w:val="single" w:sz="8" w:space="0" w:color="00B050"/>
            </w:tcBorders>
            <w:shd w:val="clear" w:color="auto" w:fill="auto"/>
          </w:tcPr>
          <w:p w14:paraId="48A6741E"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985" w:type="dxa"/>
            <w:tcBorders>
              <w:top w:val="nil"/>
              <w:bottom w:val="single" w:sz="8" w:space="0" w:color="00B050"/>
            </w:tcBorders>
            <w:shd w:val="clear" w:color="auto" w:fill="auto"/>
          </w:tcPr>
          <w:p w14:paraId="34C170F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7E30AEFB"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2" w:type="dxa"/>
            <w:vMerge w:val="restart"/>
            <w:tcBorders>
              <w:top w:val="single" w:sz="8" w:space="0" w:color="00B050"/>
              <w:bottom w:val="single" w:sz="8" w:space="0" w:color="00B050"/>
            </w:tcBorders>
            <w:shd w:val="clear" w:color="auto" w:fill="auto"/>
          </w:tcPr>
          <w:p w14:paraId="3BAB156F" w14:textId="77777777" w:rsidR="00FE08D6" w:rsidRPr="00AD7210" w:rsidRDefault="00FE08D6" w:rsidP="00F96210">
            <w:pPr>
              <w:pStyle w:val="tabletext-bold"/>
              <w:rPr>
                <w:rFonts w:cs="Arial"/>
                <w:szCs w:val="18"/>
              </w:rPr>
            </w:pPr>
            <w:r w:rsidRPr="00AD7210">
              <w:rPr>
                <w:rFonts w:cs="Arial"/>
                <w:szCs w:val="18"/>
              </w:rPr>
              <w:t>Indigenous status</w:t>
            </w:r>
          </w:p>
        </w:tc>
        <w:tc>
          <w:tcPr>
            <w:tcW w:w="1985" w:type="dxa"/>
            <w:vMerge w:val="restart"/>
            <w:tcBorders>
              <w:top w:val="single" w:sz="8" w:space="0" w:color="00B050"/>
              <w:bottom w:val="single" w:sz="8" w:space="0" w:color="00B050"/>
            </w:tcBorders>
            <w:shd w:val="clear" w:color="auto" w:fill="auto"/>
          </w:tcPr>
          <w:p w14:paraId="2D622375" w14:textId="77777777" w:rsidR="00FE08D6" w:rsidRPr="00AD7210" w:rsidRDefault="00FE08D6" w:rsidP="00F96210">
            <w:pPr>
              <w:pStyle w:val="Tabletext"/>
              <w:rPr>
                <w:rFonts w:cs="Arial"/>
                <w:szCs w:val="18"/>
              </w:rPr>
            </w:pPr>
            <w:r w:rsidRPr="00AD7210">
              <w:rPr>
                <w:rFonts w:cs="Arial"/>
                <w:szCs w:val="18"/>
              </w:rPr>
              <w:t>Persons who identify themselves as being of Aboriginal or Torres Strait Islander origin or both.</w:t>
            </w:r>
          </w:p>
        </w:tc>
        <w:tc>
          <w:tcPr>
            <w:tcW w:w="1985" w:type="dxa"/>
            <w:tcBorders>
              <w:top w:val="single" w:sz="8" w:space="0" w:color="00B050"/>
              <w:bottom w:val="single" w:sz="4" w:space="0" w:color="D9D9D9" w:themeColor="background1" w:themeShade="D9"/>
            </w:tcBorders>
            <w:shd w:val="clear" w:color="auto" w:fill="auto"/>
          </w:tcPr>
          <w:p w14:paraId="28F71B11" w14:textId="77777777" w:rsidR="00FE08D6" w:rsidRPr="00AD7210" w:rsidRDefault="00FE08D6" w:rsidP="00F96210">
            <w:pPr>
              <w:pStyle w:val="Tabletext"/>
              <w:rPr>
                <w:rFonts w:cs="Arial"/>
                <w:szCs w:val="18"/>
              </w:rPr>
            </w:pPr>
            <w:r w:rsidRPr="00AD7210">
              <w:rPr>
                <w:rFonts w:cs="Arial"/>
                <w:szCs w:val="18"/>
              </w:rPr>
              <w:t>Indigenous</w:t>
            </w:r>
          </w:p>
        </w:tc>
        <w:tc>
          <w:tcPr>
            <w:tcW w:w="1985" w:type="dxa"/>
            <w:vMerge w:val="restart"/>
            <w:tcBorders>
              <w:top w:val="single" w:sz="8" w:space="0" w:color="00B050"/>
              <w:bottom w:val="nil"/>
            </w:tcBorders>
            <w:shd w:val="clear" w:color="auto" w:fill="auto"/>
          </w:tcPr>
          <w:p w14:paraId="2AD633AB" w14:textId="77777777" w:rsidR="00FE08D6" w:rsidRPr="00AD7210" w:rsidRDefault="00FE08D6" w:rsidP="00F96210">
            <w:pPr>
              <w:pStyle w:val="Tabletext"/>
              <w:rPr>
                <w:rFonts w:cs="Arial"/>
                <w:szCs w:val="18"/>
              </w:rPr>
            </w:pPr>
            <w:r w:rsidRPr="00AD7210">
              <w:rPr>
                <w:rFonts w:cs="Arial"/>
                <w:szCs w:val="18"/>
              </w:rPr>
              <w:t>n/a</w:t>
            </w:r>
          </w:p>
        </w:tc>
        <w:tc>
          <w:tcPr>
            <w:tcW w:w="1985" w:type="dxa"/>
            <w:vMerge w:val="restart"/>
            <w:tcBorders>
              <w:top w:val="single" w:sz="8" w:space="0" w:color="00B050"/>
              <w:bottom w:val="nil"/>
            </w:tcBorders>
            <w:shd w:val="clear" w:color="auto" w:fill="auto"/>
          </w:tcPr>
          <w:p w14:paraId="7688EE73" w14:textId="77777777" w:rsidR="00FE08D6" w:rsidRPr="00AD7210" w:rsidRDefault="00FE08D6" w:rsidP="00F96210">
            <w:pPr>
              <w:pStyle w:val="Tabletext"/>
              <w:rPr>
                <w:rFonts w:cs="Arial"/>
                <w:szCs w:val="18"/>
              </w:rPr>
            </w:pPr>
            <w:r w:rsidRPr="00AD7210">
              <w:rPr>
                <w:rFonts w:cs="Arial"/>
                <w:szCs w:val="18"/>
              </w:rPr>
              <w:t>National Student Outcomes Survey (Government-funded student and Total VET students)</w:t>
            </w:r>
          </w:p>
        </w:tc>
      </w:tr>
      <w:tr w:rsidR="00FE08D6" w:rsidRPr="00AD7210" w14:paraId="1E606DDB"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2" w:type="dxa"/>
            <w:vMerge/>
            <w:tcBorders>
              <w:top w:val="nil"/>
              <w:bottom w:val="single" w:sz="8" w:space="0" w:color="00B050"/>
            </w:tcBorders>
            <w:shd w:val="clear" w:color="auto" w:fill="auto"/>
          </w:tcPr>
          <w:p w14:paraId="2CB5C11B" w14:textId="77777777" w:rsidR="00FE08D6" w:rsidRPr="00AD7210" w:rsidRDefault="00FE08D6" w:rsidP="00F96210">
            <w:pPr>
              <w:pStyle w:val="Tabletext"/>
              <w:rPr>
                <w:rFonts w:cs="Arial"/>
                <w:bCs/>
                <w:szCs w:val="18"/>
              </w:rPr>
            </w:pPr>
          </w:p>
        </w:tc>
        <w:tc>
          <w:tcPr>
            <w:tcW w:w="1985" w:type="dxa"/>
            <w:vMerge/>
            <w:tcBorders>
              <w:top w:val="nil"/>
              <w:bottom w:val="single" w:sz="8" w:space="0" w:color="00B050"/>
            </w:tcBorders>
            <w:shd w:val="clear" w:color="auto" w:fill="auto"/>
          </w:tcPr>
          <w:p w14:paraId="53BDEE44" w14:textId="77777777" w:rsidR="00FE08D6" w:rsidRPr="00AD7210" w:rsidRDefault="00FE08D6" w:rsidP="00F96210">
            <w:pPr>
              <w:pStyle w:val="Tabletext"/>
              <w:rPr>
                <w:rFonts w:cs="Arial"/>
                <w:szCs w:val="18"/>
              </w:rPr>
            </w:pPr>
          </w:p>
        </w:tc>
        <w:tc>
          <w:tcPr>
            <w:tcW w:w="1985" w:type="dxa"/>
            <w:tcBorders>
              <w:top w:val="single" w:sz="4" w:space="0" w:color="D9D9D9" w:themeColor="background1" w:themeShade="D9"/>
              <w:bottom w:val="single" w:sz="4" w:space="0" w:color="D9D9D9" w:themeColor="background1" w:themeShade="D9"/>
            </w:tcBorders>
            <w:shd w:val="clear" w:color="auto" w:fill="auto"/>
          </w:tcPr>
          <w:p w14:paraId="386A8F27" w14:textId="77777777" w:rsidR="00FE08D6" w:rsidRPr="00AD7210" w:rsidRDefault="00FE08D6" w:rsidP="00F96210">
            <w:pPr>
              <w:pStyle w:val="Tabletext"/>
              <w:rPr>
                <w:rFonts w:cs="Arial"/>
                <w:szCs w:val="18"/>
              </w:rPr>
            </w:pPr>
            <w:r w:rsidRPr="00AD7210">
              <w:rPr>
                <w:rFonts w:cs="Arial"/>
                <w:szCs w:val="18"/>
              </w:rPr>
              <w:t>Non-Indigenous</w:t>
            </w:r>
          </w:p>
        </w:tc>
        <w:tc>
          <w:tcPr>
            <w:tcW w:w="1985" w:type="dxa"/>
            <w:vMerge/>
            <w:tcBorders>
              <w:top w:val="nil"/>
              <w:bottom w:val="nil"/>
            </w:tcBorders>
            <w:shd w:val="clear" w:color="auto" w:fill="auto"/>
          </w:tcPr>
          <w:p w14:paraId="6B02ACF2" w14:textId="77777777" w:rsidR="00FE08D6" w:rsidRPr="00AD7210" w:rsidRDefault="00FE08D6" w:rsidP="00F96210">
            <w:pPr>
              <w:pStyle w:val="Tabletext"/>
              <w:rPr>
                <w:rFonts w:cs="Arial"/>
                <w:szCs w:val="18"/>
              </w:rPr>
            </w:pPr>
          </w:p>
        </w:tc>
        <w:tc>
          <w:tcPr>
            <w:tcW w:w="1985" w:type="dxa"/>
            <w:vMerge/>
            <w:tcBorders>
              <w:top w:val="nil"/>
              <w:bottom w:val="nil"/>
            </w:tcBorders>
            <w:shd w:val="clear" w:color="auto" w:fill="auto"/>
          </w:tcPr>
          <w:p w14:paraId="60B1C1B0" w14:textId="77777777" w:rsidR="00FE08D6" w:rsidRPr="00AD7210" w:rsidRDefault="00FE08D6" w:rsidP="00F96210">
            <w:pPr>
              <w:pStyle w:val="Tabletext"/>
              <w:rPr>
                <w:rFonts w:cs="Arial"/>
                <w:szCs w:val="18"/>
              </w:rPr>
            </w:pPr>
          </w:p>
        </w:tc>
      </w:tr>
      <w:tr w:rsidR="00FE08D6" w:rsidRPr="00AD7210" w14:paraId="2B63B175"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2" w:type="dxa"/>
            <w:vMerge/>
            <w:tcBorders>
              <w:top w:val="nil"/>
              <w:bottom w:val="single" w:sz="8" w:space="0" w:color="00B050"/>
            </w:tcBorders>
            <w:shd w:val="clear" w:color="auto" w:fill="auto"/>
          </w:tcPr>
          <w:p w14:paraId="74633A21" w14:textId="77777777" w:rsidR="00FE08D6" w:rsidRPr="00AD7210" w:rsidRDefault="00FE08D6" w:rsidP="00F96210">
            <w:pPr>
              <w:pStyle w:val="Tabletext"/>
              <w:rPr>
                <w:rFonts w:cs="Arial"/>
                <w:bCs/>
                <w:szCs w:val="18"/>
              </w:rPr>
            </w:pPr>
          </w:p>
        </w:tc>
        <w:tc>
          <w:tcPr>
            <w:tcW w:w="1985" w:type="dxa"/>
            <w:vMerge/>
            <w:tcBorders>
              <w:top w:val="nil"/>
              <w:bottom w:val="single" w:sz="8" w:space="0" w:color="00B050"/>
            </w:tcBorders>
            <w:shd w:val="clear" w:color="auto" w:fill="auto"/>
          </w:tcPr>
          <w:p w14:paraId="1DBA0072" w14:textId="77777777" w:rsidR="00FE08D6" w:rsidRPr="00AD7210" w:rsidRDefault="00FE08D6" w:rsidP="00F96210">
            <w:pPr>
              <w:pStyle w:val="Tabletext"/>
              <w:rPr>
                <w:rFonts w:cs="Arial"/>
                <w:szCs w:val="18"/>
              </w:rPr>
            </w:pPr>
          </w:p>
        </w:tc>
        <w:tc>
          <w:tcPr>
            <w:tcW w:w="1985" w:type="dxa"/>
            <w:tcBorders>
              <w:top w:val="single" w:sz="4" w:space="0" w:color="D9D9D9" w:themeColor="background1" w:themeShade="D9"/>
              <w:bottom w:val="single" w:sz="8" w:space="0" w:color="00B050"/>
            </w:tcBorders>
            <w:shd w:val="clear" w:color="auto" w:fill="auto"/>
          </w:tcPr>
          <w:p w14:paraId="03AFE405" w14:textId="77777777" w:rsidR="00FE08D6" w:rsidRPr="00AD7210" w:rsidRDefault="00FE08D6" w:rsidP="00F96210">
            <w:pPr>
              <w:pStyle w:val="Tabletext"/>
              <w:rPr>
                <w:rFonts w:cs="Arial"/>
                <w:szCs w:val="18"/>
              </w:rPr>
            </w:pPr>
            <w:r w:rsidRPr="00AD7210">
              <w:rPr>
                <w:rFonts w:cs="Arial"/>
                <w:szCs w:val="18"/>
              </w:rPr>
              <w:t>Not stated</w:t>
            </w:r>
          </w:p>
        </w:tc>
        <w:tc>
          <w:tcPr>
            <w:tcW w:w="1985" w:type="dxa"/>
            <w:vMerge/>
            <w:tcBorders>
              <w:top w:val="nil"/>
              <w:bottom w:val="single" w:sz="8" w:space="0" w:color="00B050"/>
            </w:tcBorders>
            <w:shd w:val="clear" w:color="auto" w:fill="auto"/>
          </w:tcPr>
          <w:p w14:paraId="0DCB35B0" w14:textId="77777777" w:rsidR="00FE08D6" w:rsidRPr="00AD7210" w:rsidRDefault="00FE08D6" w:rsidP="00F96210">
            <w:pPr>
              <w:pStyle w:val="Tabletext"/>
              <w:rPr>
                <w:rFonts w:cs="Arial"/>
                <w:szCs w:val="18"/>
              </w:rPr>
            </w:pPr>
          </w:p>
        </w:tc>
        <w:tc>
          <w:tcPr>
            <w:tcW w:w="1985" w:type="dxa"/>
            <w:vMerge/>
            <w:tcBorders>
              <w:top w:val="nil"/>
              <w:bottom w:val="single" w:sz="8" w:space="0" w:color="00B050"/>
            </w:tcBorders>
            <w:shd w:val="clear" w:color="auto" w:fill="auto"/>
          </w:tcPr>
          <w:p w14:paraId="47D7584F" w14:textId="77777777" w:rsidR="00FE08D6" w:rsidRPr="00AD7210" w:rsidRDefault="00FE08D6" w:rsidP="00F96210">
            <w:pPr>
              <w:pStyle w:val="Tabletext"/>
              <w:rPr>
                <w:rFonts w:cs="Arial"/>
                <w:szCs w:val="18"/>
              </w:rPr>
            </w:pPr>
          </w:p>
        </w:tc>
      </w:tr>
      <w:tr w:rsidR="00FE08D6" w:rsidRPr="00AD7210" w14:paraId="75029E6C" w14:textId="77777777" w:rsidTr="00F96210">
        <w:tc>
          <w:tcPr>
            <w:tcW w:w="1132" w:type="dxa"/>
            <w:tcBorders>
              <w:top w:val="nil"/>
              <w:left w:val="nil"/>
              <w:bottom w:val="nil"/>
              <w:right w:val="nil"/>
            </w:tcBorders>
            <w:shd w:val="clear" w:color="auto" w:fill="auto"/>
          </w:tcPr>
          <w:p w14:paraId="2A9B986B" w14:textId="77777777" w:rsidR="00FE08D6" w:rsidRPr="00AD7210" w:rsidRDefault="00FE08D6" w:rsidP="00F96210">
            <w:pPr>
              <w:pStyle w:val="tabletext-bold"/>
              <w:rPr>
                <w:rFonts w:cs="Arial"/>
                <w:szCs w:val="18"/>
              </w:rPr>
            </w:pPr>
          </w:p>
        </w:tc>
        <w:tc>
          <w:tcPr>
            <w:tcW w:w="7940" w:type="dxa"/>
            <w:gridSpan w:val="4"/>
            <w:tcBorders>
              <w:top w:val="nil"/>
              <w:left w:val="nil"/>
              <w:bottom w:val="nil"/>
              <w:right w:val="nil"/>
            </w:tcBorders>
            <w:shd w:val="clear" w:color="auto" w:fill="auto"/>
          </w:tcPr>
          <w:p w14:paraId="2E32FC37" w14:textId="77777777" w:rsidR="00FE08D6" w:rsidRPr="00AD7210" w:rsidRDefault="00FE08D6" w:rsidP="00F96210">
            <w:pPr>
              <w:pStyle w:val="Tabletext"/>
              <w:rPr>
                <w:rFonts w:cs="Arial"/>
                <w:szCs w:val="18"/>
              </w:rPr>
            </w:pPr>
          </w:p>
        </w:tc>
      </w:tr>
    </w:tbl>
    <w:p w14:paraId="00848A47" w14:textId="77777777" w:rsidR="00FE08D6" w:rsidRPr="00AD7210" w:rsidRDefault="00FE08D6" w:rsidP="00FE08D6">
      <w:pPr>
        <w:pStyle w:val="H2Headings"/>
        <w:rPr>
          <w:rFonts w:cs="Arial"/>
          <w:sz w:val="18"/>
          <w:szCs w:val="18"/>
          <w:lang w:val="en-US"/>
        </w:rPr>
      </w:pPr>
      <w:bookmarkStart w:id="151" w:name="_Toc183599519"/>
      <w:r w:rsidRPr="00AD7210">
        <w:rPr>
          <w:rFonts w:cs="Arial"/>
          <w:sz w:val="18"/>
          <w:szCs w:val="18"/>
          <w:lang w:val="en-US"/>
        </w:rPr>
        <w:lastRenderedPageBreak/>
        <w:t>Industry of employer after training – 1 digit ANZSIC</w:t>
      </w:r>
      <w:bookmarkEnd w:id="151"/>
    </w:p>
    <w:p w14:paraId="77B96EC7"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276"/>
        <w:gridCol w:w="3544"/>
        <w:gridCol w:w="1559"/>
        <w:gridCol w:w="1559"/>
      </w:tblGrid>
      <w:tr w:rsidR="00FE08D6" w:rsidRPr="00AD7210" w14:paraId="39BC4922" w14:textId="77777777" w:rsidTr="00F96210">
        <w:trPr>
          <w:trHeight w:val="665"/>
        </w:trPr>
        <w:tc>
          <w:tcPr>
            <w:tcW w:w="2410" w:type="dxa"/>
            <w:gridSpan w:val="2"/>
            <w:shd w:val="clear" w:color="auto" w:fill="F2F2F2" w:themeFill="background1" w:themeFillShade="F2"/>
          </w:tcPr>
          <w:p w14:paraId="1FDBAFD9"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662" w:type="dxa"/>
            <w:gridSpan w:val="3"/>
            <w:shd w:val="clear" w:color="auto" w:fill="F2F2F2" w:themeFill="background1" w:themeFillShade="F2"/>
          </w:tcPr>
          <w:p w14:paraId="49F5D7E5"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776851A4"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3F018E48" w14:textId="0C68E2FA" w:rsidR="00FE08D6" w:rsidRPr="00ED1CA0" w:rsidRDefault="00FE08D6" w:rsidP="00ED1CA0">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5F8DDE8A" w14:textId="77777777" w:rsidTr="00F96210">
        <w:trPr>
          <w:trHeight w:val="374"/>
        </w:trPr>
        <w:tc>
          <w:tcPr>
            <w:tcW w:w="2410" w:type="dxa"/>
            <w:gridSpan w:val="2"/>
            <w:shd w:val="clear" w:color="auto" w:fill="auto"/>
          </w:tcPr>
          <w:p w14:paraId="074E6330" w14:textId="77777777" w:rsidR="00FE08D6" w:rsidRPr="00AD7210" w:rsidRDefault="00FE08D6" w:rsidP="00F96210">
            <w:pPr>
              <w:pStyle w:val="tabletext-bold"/>
              <w:rPr>
                <w:rFonts w:cs="Arial"/>
                <w:szCs w:val="18"/>
              </w:rPr>
            </w:pPr>
          </w:p>
        </w:tc>
        <w:tc>
          <w:tcPr>
            <w:tcW w:w="6662" w:type="dxa"/>
            <w:gridSpan w:val="3"/>
            <w:shd w:val="clear" w:color="auto" w:fill="auto"/>
          </w:tcPr>
          <w:p w14:paraId="653FE700" w14:textId="77777777" w:rsidR="00FE08D6" w:rsidRPr="00AD7210" w:rsidRDefault="00FE08D6" w:rsidP="00F96210">
            <w:pPr>
              <w:pStyle w:val="Tabletext"/>
              <w:rPr>
                <w:rFonts w:cs="Arial"/>
                <w:szCs w:val="18"/>
                <w:lang w:val="en-US" w:eastAsia="en-US"/>
              </w:rPr>
            </w:pPr>
          </w:p>
        </w:tc>
      </w:tr>
      <w:tr w:rsidR="00FE08D6" w:rsidRPr="00AD7210" w14:paraId="5637B52E" w14:textId="77777777" w:rsidTr="00F96210">
        <w:tblPrEx>
          <w:tblLook w:val="01E0" w:firstRow="1" w:lastRow="1" w:firstColumn="1" w:lastColumn="1" w:noHBand="0" w:noVBand="0"/>
        </w:tblPrEx>
        <w:tc>
          <w:tcPr>
            <w:tcW w:w="9072" w:type="dxa"/>
            <w:gridSpan w:val="5"/>
            <w:shd w:val="clear" w:color="auto" w:fill="00B050"/>
          </w:tcPr>
          <w:p w14:paraId="609F316B" w14:textId="18774125" w:rsidR="00FE08D6" w:rsidRPr="00AD7210" w:rsidRDefault="00FE08D6" w:rsidP="00F96210">
            <w:pPr>
              <w:pStyle w:val="tablehead1-white"/>
              <w:rPr>
                <w:rFonts w:cs="Arial"/>
                <w:sz w:val="18"/>
                <w:szCs w:val="18"/>
              </w:rPr>
            </w:pPr>
            <w:r w:rsidRPr="00AD7210">
              <w:rPr>
                <w:rFonts w:cs="Arial"/>
                <w:sz w:val="18"/>
                <w:szCs w:val="18"/>
              </w:rPr>
              <w:t>National Student Outcomes Survey (</w:t>
            </w:r>
            <w:r w:rsidR="004879F9">
              <w:rPr>
                <w:rFonts w:cs="Arial"/>
                <w:sz w:val="18"/>
                <w:szCs w:val="18"/>
              </w:rPr>
              <w:t>Employment and further study attributes</w:t>
            </w:r>
            <w:r w:rsidRPr="00AD7210">
              <w:rPr>
                <w:rFonts w:cs="Arial"/>
                <w:sz w:val="18"/>
                <w:szCs w:val="18"/>
              </w:rPr>
              <w:t>)</w:t>
            </w:r>
          </w:p>
        </w:tc>
      </w:tr>
      <w:tr w:rsidR="00FE08D6" w:rsidRPr="00AD7210" w14:paraId="407FDC4B" w14:textId="77777777" w:rsidTr="00F96210">
        <w:tblPrEx>
          <w:tblLook w:val="01E0" w:firstRow="1" w:lastRow="1" w:firstColumn="1" w:lastColumn="1" w:noHBand="0" w:noVBand="0"/>
        </w:tblPrEx>
        <w:tc>
          <w:tcPr>
            <w:tcW w:w="1134" w:type="dxa"/>
            <w:tcBorders>
              <w:bottom w:val="single" w:sz="8" w:space="0" w:color="00B050"/>
            </w:tcBorders>
            <w:shd w:val="clear" w:color="auto" w:fill="auto"/>
          </w:tcPr>
          <w:p w14:paraId="322E8159"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276" w:type="dxa"/>
            <w:tcBorders>
              <w:bottom w:val="single" w:sz="8" w:space="0" w:color="00B050"/>
            </w:tcBorders>
            <w:shd w:val="clear" w:color="auto" w:fill="auto"/>
          </w:tcPr>
          <w:p w14:paraId="3D2512CB"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3544" w:type="dxa"/>
            <w:tcBorders>
              <w:bottom w:val="single" w:sz="8" w:space="0" w:color="00B050"/>
            </w:tcBorders>
            <w:shd w:val="clear" w:color="auto" w:fill="auto"/>
          </w:tcPr>
          <w:p w14:paraId="524EB8F5"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559" w:type="dxa"/>
            <w:tcBorders>
              <w:bottom w:val="single" w:sz="8" w:space="0" w:color="00B050"/>
            </w:tcBorders>
            <w:shd w:val="clear" w:color="auto" w:fill="auto"/>
          </w:tcPr>
          <w:p w14:paraId="311A6639"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559" w:type="dxa"/>
            <w:tcBorders>
              <w:bottom w:val="single" w:sz="8" w:space="0" w:color="00B050"/>
            </w:tcBorders>
            <w:shd w:val="clear" w:color="auto" w:fill="auto"/>
          </w:tcPr>
          <w:p w14:paraId="5CD05CA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B62EC4" w:rsidRPr="00AD7210" w14:paraId="64D0C89E" w14:textId="77777777" w:rsidTr="00F96210">
        <w:tblPrEx>
          <w:tblLook w:val="01E0" w:firstRow="1" w:lastRow="1" w:firstColumn="1" w:lastColumn="1" w:noHBand="0" w:noVBand="0"/>
        </w:tblPrEx>
        <w:tc>
          <w:tcPr>
            <w:tcW w:w="1134" w:type="dxa"/>
            <w:vMerge w:val="restart"/>
            <w:tcBorders>
              <w:top w:val="single" w:sz="8" w:space="0" w:color="00B050"/>
              <w:bottom w:val="single" w:sz="8" w:space="0" w:color="CC0000"/>
            </w:tcBorders>
            <w:shd w:val="clear" w:color="auto" w:fill="auto"/>
          </w:tcPr>
          <w:p w14:paraId="043310BA" w14:textId="4EB775CA" w:rsidR="00B62EC4" w:rsidRPr="00AD7210" w:rsidRDefault="00B62EC4" w:rsidP="00B62EC4">
            <w:pPr>
              <w:pStyle w:val="tabletext-bold"/>
              <w:rPr>
                <w:rFonts w:cs="Arial"/>
                <w:szCs w:val="18"/>
              </w:rPr>
            </w:pPr>
            <w:r w:rsidRPr="00AD7210">
              <w:rPr>
                <w:rFonts w:cs="Arial"/>
                <w:szCs w:val="18"/>
              </w:rPr>
              <w:t xml:space="preserve">Industry of employer </w:t>
            </w:r>
            <w:r>
              <w:rPr>
                <w:rFonts w:cs="Arial"/>
                <w:szCs w:val="18"/>
              </w:rPr>
              <w:t>after</w:t>
            </w:r>
            <w:r w:rsidRPr="00AD7210">
              <w:rPr>
                <w:rFonts w:cs="Arial"/>
                <w:szCs w:val="18"/>
              </w:rPr>
              <w:t xml:space="preserve"> training – 1 digit ANZSIC</w:t>
            </w:r>
          </w:p>
        </w:tc>
        <w:tc>
          <w:tcPr>
            <w:tcW w:w="1276" w:type="dxa"/>
            <w:vMerge w:val="restart"/>
            <w:tcBorders>
              <w:top w:val="single" w:sz="8" w:space="0" w:color="00B050"/>
              <w:bottom w:val="single" w:sz="8" w:space="0" w:color="CC0000"/>
            </w:tcBorders>
            <w:shd w:val="clear" w:color="auto" w:fill="auto"/>
          </w:tcPr>
          <w:p w14:paraId="36155D21" w14:textId="77777777" w:rsidR="00B62EC4" w:rsidRPr="00AD7210" w:rsidRDefault="00B62EC4" w:rsidP="00B62EC4">
            <w:pPr>
              <w:pStyle w:val="Tabletext"/>
              <w:rPr>
                <w:rFonts w:cs="Arial"/>
                <w:szCs w:val="18"/>
                <w:highlight w:val="yellow"/>
              </w:rPr>
            </w:pPr>
            <w:r w:rsidRPr="00AD7210">
              <w:rPr>
                <w:rFonts w:cs="Arial"/>
                <w:szCs w:val="18"/>
              </w:rPr>
              <w:t>Industry information of main job after training</w:t>
            </w:r>
          </w:p>
        </w:tc>
        <w:tc>
          <w:tcPr>
            <w:tcW w:w="3544" w:type="dxa"/>
            <w:tcBorders>
              <w:top w:val="single" w:sz="8" w:space="0" w:color="00B050"/>
              <w:bottom w:val="single" w:sz="4" w:space="0" w:color="D9D9D9" w:themeColor="background1" w:themeShade="D9"/>
            </w:tcBorders>
            <w:shd w:val="clear" w:color="auto" w:fill="auto"/>
            <w:tcMar>
              <w:right w:w="0" w:type="dxa"/>
            </w:tcMar>
          </w:tcPr>
          <w:p w14:paraId="6CA27F3F" w14:textId="49A52EB7" w:rsidR="00B62EC4" w:rsidRPr="00AD7210" w:rsidRDefault="00B62EC4" w:rsidP="00B62EC4">
            <w:pPr>
              <w:pStyle w:val="Tabletext"/>
              <w:spacing w:before="60" w:after="60"/>
              <w:rPr>
                <w:rFonts w:cs="Arial"/>
                <w:szCs w:val="18"/>
              </w:rPr>
            </w:pPr>
            <w:r w:rsidRPr="00AD7210">
              <w:rPr>
                <w:rFonts w:cs="Arial"/>
                <w:szCs w:val="18"/>
              </w:rPr>
              <w:t xml:space="preserve">Agriculture, </w:t>
            </w:r>
            <w:r>
              <w:rPr>
                <w:rFonts w:cs="Arial"/>
                <w:szCs w:val="18"/>
              </w:rPr>
              <w:t>f</w:t>
            </w:r>
            <w:r w:rsidRPr="00AD7210">
              <w:rPr>
                <w:rFonts w:cs="Arial"/>
                <w:szCs w:val="18"/>
              </w:rPr>
              <w:t xml:space="preserve">orestry and </w:t>
            </w:r>
            <w:r>
              <w:rPr>
                <w:rFonts w:cs="Arial"/>
                <w:szCs w:val="18"/>
              </w:rPr>
              <w:t>f</w:t>
            </w:r>
            <w:r w:rsidRPr="00AD7210">
              <w:rPr>
                <w:rFonts w:cs="Arial"/>
                <w:szCs w:val="18"/>
              </w:rPr>
              <w:t>ishing</w:t>
            </w:r>
          </w:p>
        </w:tc>
        <w:tc>
          <w:tcPr>
            <w:tcW w:w="1559" w:type="dxa"/>
            <w:vMerge w:val="restart"/>
            <w:tcBorders>
              <w:top w:val="single" w:sz="8" w:space="0" w:color="00B050"/>
            </w:tcBorders>
            <w:shd w:val="clear" w:color="auto" w:fill="auto"/>
          </w:tcPr>
          <w:p w14:paraId="30F87FEF" w14:textId="77777777" w:rsidR="00B62EC4" w:rsidRPr="00AD7210" w:rsidRDefault="00B62EC4" w:rsidP="00B62EC4">
            <w:pPr>
              <w:pStyle w:val="Tabletext"/>
              <w:rPr>
                <w:rFonts w:cs="Arial"/>
                <w:szCs w:val="18"/>
                <w:highlight w:val="yellow"/>
              </w:rPr>
            </w:pPr>
            <w:r w:rsidRPr="00AD7210">
              <w:rPr>
                <w:rFonts w:cs="Arial"/>
                <w:szCs w:val="18"/>
              </w:rPr>
              <w:t>n/a</w:t>
            </w:r>
          </w:p>
        </w:tc>
        <w:tc>
          <w:tcPr>
            <w:tcW w:w="1559" w:type="dxa"/>
            <w:vMerge w:val="restart"/>
            <w:tcBorders>
              <w:top w:val="single" w:sz="8" w:space="0" w:color="00B050"/>
            </w:tcBorders>
            <w:shd w:val="clear" w:color="auto" w:fill="auto"/>
          </w:tcPr>
          <w:p w14:paraId="070BA54A" w14:textId="389A8538" w:rsidR="00B62EC4" w:rsidRPr="00AD7210" w:rsidRDefault="00B62EC4" w:rsidP="00B62EC4">
            <w:pPr>
              <w:pStyle w:val="Tabletext"/>
              <w:rPr>
                <w:rFonts w:cs="Arial"/>
                <w:szCs w:val="18"/>
              </w:rPr>
            </w:pPr>
            <w:r w:rsidRPr="00AD7210">
              <w:rPr>
                <w:rFonts w:cs="Arial"/>
                <w:szCs w:val="18"/>
              </w:rPr>
              <w:t>National Student Outcomes Survey</w:t>
            </w:r>
          </w:p>
        </w:tc>
      </w:tr>
      <w:tr w:rsidR="00B62EC4" w:rsidRPr="00AD7210" w14:paraId="4ADB5976"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38AD5334" w14:textId="77777777" w:rsidR="00B62EC4" w:rsidRPr="00AD7210" w:rsidRDefault="00B62EC4" w:rsidP="00B62EC4">
            <w:pPr>
              <w:pStyle w:val="Tabletext"/>
              <w:rPr>
                <w:rFonts w:cs="Arial"/>
                <w:bCs/>
                <w:szCs w:val="18"/>
                <w:u w:val="single"/>
              </w:rPr>
            </w:pPr>
          </w:p>
        </w:tc>
        <w:tc>
          <w:tcPr>
            <w:tcW w:w="1276" w:type="dxa"/>
            <w:vMerge/>
            <w:tcBorders>
              <w:bottom w:val="single" w:sz="8" w:space="0" w:color="CC0000"/>
            </w:tcBorders>
            <w:shd w:val="clear" w:color="auto" w:fill="auto"/>
          </w:tcPr>
          <w:p w14:paraId="6C5DCAC1" w14:textId="77777777" w:rsidR="00B62EC4" w:rsidRPr="00AD7210" w:rsidRDefault="00B62EC4" w:rsidP="00B62EC4">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65383849" w14:textId="0DD0A46B" w:rsidR="00B62EC4" w:rsidRPr="00AD7210" w:rsidRDefault="00B62EC4" w:rsidP="00B62EC4">
            <w:pPr>
              <w:pStyle w:val="Tabletext"/>
              <w:spacing w:before="60" w:after="60"/>
              <w:rPr>
                <w:rFonts w:cs="Arial"/>
                <w:szCs w:val="18"/>
              </w:rPr>
            </w:pPr>
            <w:r w:rsidRPr="00AD7210">
              <w:rPr>
                <w:rFonts w:cs="Arial"/>
                <w:szCs w:val="18"/>
              </w:rPr>
              <w:t>Mining</w:t>
            </w:r>
          </w:p>
        </w:tc>
        <w:tc>
          <w:tcPr>
            <w:tcW w:w="1559" w:type="dxa"/>
            <w:vMerge/>
            <w:shd w:val="clear" w:color="auto" w:fill="auto"/>
          </w:tcPr>
          <w:p w14:paraId="38D43132" w14:textId="77777777" w:rsidR="00B62EC4" w:rsidRPr="00AD7210" w:rsidRDefault="00B62EC4" w:rsidP="00B62EC4">
            <w:pPr>
              <w:pStyle w:val="Tabletext"/>
              <w:rPr>
                <w:rFonts w:cs="Arial"/>
                <w:szCs w:val="18"/>
              </w:rPr>
            </w:pPr>
          </w:p>
        </w:tc>
        <w:tc>
          <w:tcPr>
            <w:tcW w:w="1559" w:type="dxa"/>
            <w:vMerge/>
            <w:shd w:val="clear" w:color="auto" w:fill="auto"/>
          </w:tcPr>
          <w:p w14:paraId="3F701B7D" w14:textId="77777777" w:rsidR="00B62EC4" w:rsidRPr="00AD7210" w:rsidRDefault="00B62EC4" w:rsidP="00B62EC4">
            <w:pPr>
              <w:pStyle w:val="Tabletext"/>
              <w:rPr>
                <w:rFonts w:cs="Arial"/>
                <w:szCs w:val="18"/>
              </w:rPr>
            </w:pPr>
          </w:p>
        </w:tc>
      </w:tr>
      <w:tr w:rsidR="00B62EC4" w:rsidRPr="00AD7210" w14:paraId="0AB9CE6D"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47572B91" w14:textId="77777777" w:rsidR="00B62EC4" w:rsidRPr="00AD7210" w:rsidRDefault="00B62EC4" w:rsidP="00B62EC4">
            <w:pPr>
              <w:pStyle w:val="Tabletext"/>
              <w:rPr>
                <w:rFonts w:cs="Arial"/>
                <w:bCs/>
                <w:szCs w:val="18"/>
                <w:u w:val="single"/>
              </w:rPr>
            </w:pPr>
          </w:p>
        </w:tc>
        <w:tc>
          <w:tcPr>
            <w:tcW w:w="1276" w:type="dxa"/>
            <w:vMerge/>
            <w:tcBorders>
              <w:bottom w:val="single" w:sz="8" w:space="0" w:color="CC0000"/>
            </w:tcBorders>
            <w:shd w:val="clear" w:color="auto" w:fill="auto"/>
          </w:tcPr>
          <w:p w14:paraId="762F27C0" w14:textId="77777777" w:rsidR="00B62EC4" w:rsidRPr="00AD7210" w:rsidRDefault="00B62EC4" w:rsidP="00B62EC4">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0A14D4EF" w14:textId="75A22026" w:rsidR="00B62EC4" w:rsidRPr="00AD7210" w:rsidRDefault="00B62EC4" w:rsidP="00B62EC4">
            <w:pPr>
              <w:pStyle w:val="Tabletext"/>
              <w:spacing w:before="60" w:after="60"/>
              <w:rPr>
                <w:rFonts w:cs="Arial"/>
                <w:szCs w:val="18"/>
              </w:rPr>
            </w:pPr>
            <w:r w:rsidRPr="00AD7210">
              <w:rPr>
                <w:rFonts w:cs="Arial"/>
                <w:szCs w:val="18"/>
              </w:rPr>
              <w:t>Manufacturing</w:t>
            </w:r>
          </w:p>
        </w:tc>
        <w:tc>
          <w:tcPr>
            <w:tcW w:w="1559" w:type="dxa"/>
            <w:vMerge/>
            <w:shd w:val="clear" w:color="auto" w:fill="auto"/>
          </w:tcPr>
          <w:p w14:paraId="5C3982C1" w14:textId="77777777" w:rsidR="00B62EC4" w:rsidRPr="00AD7210" w:rsidRDefault="00B62EC4" w:rsidP="00B62EC4">
            <w:pPr>
              <w:pStyle w:val="Tabletext"/>
              <w:rPr>
                <w:rFonts w:cs="Arial"/>
                <w:szCs w:val="18"/>
              </w:rPr>
            </w:pPr>
          </w:p>
        </w:tc>
        <w:tc>
          <w:tcPr>
            <w:tcW w:w="1559" w:type="dxa"/>
            <w:vMerge/>
            <w:shd w:val="clear" w:color="auto" w:fill="auto"/>
          </w:tcPr>
          <w:p w14:paraId="255A0D37" w14:textId="77777777" w:rsidR="00B62EC4" w:rsidRPr="00AD7210" w:rsidRDefault="00B62EC4" w:rsidP="00B62EC4">
            <w:pPr>
              <w:pStyle w:val="Tabletext"/>
              <w:rPr>
                <w:rFonts w:cs="Arial"/>
                <w:szCs w:val="18"/>
              </w:rPr>
            </w:pPr>
          </w:p>
        </w:tc>
      </w:tr>
      <w:tr w:rsidR="00B62EC4" w:rsidRPr="00AD7210" w14:paraId="242507D0"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1530DE1A" w14:textId="77777777" w:rsidR="00B62EC4" w:rsidRPr="00AD7210" w:rsidRDefault="00B62EC4" w:rsidP="00B62EC4">
            <w:pPr>
              <w:pStyle w:val="Tabletext"/>
              <w:rPr>
                <w:rFonts w:cs="Arial"/>
                <w:bCs/>
                <w:szCs w:val="18"/>
                <w:u w:val="single"/>
              </w:rPr>
            </w:pPr>
          </w:p>
        </w:tc>
        <w:tc>
          <w:tcPr>
            <w:tcW w:w="1276" w:type="dxa"/>
            <w:vMerge/>
            <w:tcBorders>
              <w:bottom w:val="single" w:sz="8" w:space="0" w:color="CC0000"/>
            </w:tcBorders>
            <w:shd w:val="clear" w:color="auto" w:fill="auto"/>
          </w:tcPr>
          <w:p w14:paraId="0EC54F42" w14:textId="77777777" w:rsidR="00B62EC4" w:rsidRPr="00AD7210" w:rsidRDefault="00B62EC4" w:rsidP="00B62EC4">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427E5937" w14:textId="23C798B7" w:rsidR="00B62EC4" w:rsidRPr="00AD7210" w:rsidRDefault="00B62EC4" w:rsidP="00B62EC4">
            <w:pPr>
              <w:pStyle w:val="Tabletext"/>
              <w:spacing w:before="60" w:after="60"/>
              <w:rPr>
                <w:rFonts w:cs="Arial"/>
                <w:szCs w:val="18"/>
              </w:rPr>
            </w:pPr>
            <w:r w:rsidRPr="00AD7210">
              <w:rPr>
                <w:rFonts w:cs="Arial"/>
                <w:szCs w:val="18"/>
              </w:rPr>
              <w:t xml:space="preserve">Electricity, </w:t>
            </w:r>
            <w:r>
              <w:rPr>
                <w:rFonts w:cs="Arial"/>
                <w:szCs w:val="18"/>
              </w:rPr>
              <w:t>g</w:t>
            </w:r>
            <w:r w:rsidRPr="00AD7210">
              <w:rPr>
                <w:rFonts w:cs="Arial"/>
                <w:szCs w:val="18"/>
              </w:rPr>
              <w:t xml:space="preserve">as, </w:t>
            </w:r>
            <w:r>
              <w:rPr>
                <w:rFonts w:cs="Arial"/>
                <w:szCs w:val="18"/>
              </w:rPr>
              <w:t>w</w:t>
            </w:r>
            <w:r w:rsidRPr="00AD7210">
              <w:rPr>
                <w:rFonts w:cs="Arial"/>
                <w:szCs w:val="18"/>
              </w:rPr>
              <w:t xml:space="preserve">ater and </w:t>
            </w:r>
            <w:r>
              <w:rPr>
                <w:rFonts w:cs="Arial"/>
                <w:szCs w:val="18"/>
              </w:rPr>
              <w:t>w</w:t>
            </w:r>
            <w:r w:rsidRPr="00AD7210">
              <w:rPr>
                <w:rFonts w:cs="Arial"/>
                <w:szCs w:val="18"/>
              </w:rPr>
              <w:t xml:space="preserve">aste </w:t>
            </w:r>
            <w:r>
              <w:rPr>
                <w:rFonts w:cs="Arial"/>
                <w:szCs w:val="18"/>
              </w:rPr>
              <w:t>s</w:t>
            </w:r>
            <w:r w:rsidRPr="00AD7210">
              <w:rPr>
                <w:rFonts w:cs="Arial"/>
                <w:szCs w:val="18"/>
              </w:rPr>
              <w:t>ervice</w:t>
            </w:r>
            <w:r>
              <w:rPr>
                <w:rFonts w:cs="Arial"/>
                <w:szCs w:val="18"/>
              </w:rPr>
              <w:t>s</w:t>
            </w:r>
          </w:p>
        </w:tc>
        <w:tc>
          <w:tcPr>
            <w:tcW w:w="1559" w:type="dxa"/>
            <w:vMerge/>
            <w:shd w:val="clear" w:color="auto" w:fill="auto"/>
          </w:tcPr>
          <w:p w14:paraId="04315C57" w14:textId="77777777" w:rsidR="00B62EC4" w:rsidRPr="00AD7210" w:rsidRDefault="00B62EC4" w:rsidP="00B62EC4">
            <w:pPr>
              <w:pStyle w:val="Tabletext"/>
              <w:rPr>
                <w:rFonts w:cs="Arial"/>
                <w:szCs w:val="18"/>
              </w:rPr>
            </w:pPr>
          </w:p>
        </w:tc>
        <w:tc>
          <w:tcPr>
            <w:tcW w:w="1559" w:type="dxa"/>
            <w:vMerge/>
            <w:shd w:val="clear" w:color="auto" w:fill="auto"/>
          </w:tcPr>
          <w:p w14:paraId="74B02269" w14:textId="77777777" w:rsidR="00B62EC4" w:rsidRPr="00AD7210" w:rsidRDefault="00B62EC4" w:rsidP="00B62EC4">
            <w:pPr>
              <w:pStyle w:val="Tabletext"/>
              <w:rPr>
                <w:rFonts w:cs="Arial"/>
                <w:szCs w:val="18"/>
              </w:rPr>
            </w:pPr>
          </w:p>
        </w:tc>
      </w:tr>
      <w:tr w:rsidR="00B62EC4" w:rsidRPr="00AD7210" w14:paraId="4ECA95C5"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3BA97F2B" w14:textId="77777777" w:rsidR="00B62EC4" w:rsidRPr="00AD7210" w:rsidRDefault="00B62EC4" w:rsidP="00B62EC4">
            <w:pPr>
              <w:pStyle w:val="Tabletext"/>
              <w:rPr>
                <w:rFonts w:cs="Arial"/>
                <w:bCs/>
                <w:szCs w:val="18"/>
                <w:u w:val="single"/>
              </w:rPr>
            </w:pPr>
          </w:p>
        </w:tc>
        <w:tc>
          <w:tcPr>
            <w:tcW w:w="1276" w:type="dxa"/>
            <w:vMerge/>
            <w:tcBorders>
              <w:bottom w:val="single" w:sz="8" w:space="0" w:color="CC0000"/>
            </w:tcBorders>
            <w:shd w:val="clear" w:color="auto" w:fill="auto"/>
          </w:tcPr>
          <w:p w14:paraId="70806ED5" w14:textId="77777777" w:rsidR="00B62EC4" w:rsidRPr="00AD7210" w:rsidRDefault="00B62EC4" w:rsidP="00B62EC4">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0A28D5E5" w14:textId="4CC81013" w:rsidR="00B62EC4" w:rsidRPr="00AD7210" w:rsidRDefault="00B62EC4" w:rsidP="00B62EC4">
            <w:pPr>
              <w:pStyle w:val="Tabletext"/>
              <w:spacing w:before="60" w:after="60"/>
              <w:rPr>
                <w:rFonts w:cs="Arial"/>
                <w:szCs w:val="18"/>
              </w:rPr>
            </w:pPr>
            <w:r w:rsidRPr="00AD7210">
              <w:rPr>
                <w:rFonts w:cs="Arial"/>
                <w:szCs w:val="18"/>
              </w:rPr>
              <w:t>Construction</w:t>
            </w:r>
          </w:p>
        </w:tc>
        <w:tc>
          <w:tcPr>
            <w:tcW w:w="1559" w:type="dxa"/>
            <w:vMerge/>
            <w:shd w:val="clear" w:color="auto" w:fill="auto"/>
          </w:tcPr>
          <w:p w14:paraId="5BA2770D" w14:textId="77777777" w:rsidR="00B62EC4" w:rsidRPr="00AD7210" w:rsidRDefault="00B62EC4" w:rsidP="00B62EC4">
            <w:pPr>
              <w:pStyle w:val="Tabletext"/>
              <w:rPr>
                <w:rFonts w:cs="Arial"/>
                <w:szCs w:val="18"/>
              </w:rPr>
            </w:pPr>
          </w:p>
        </w:tc>
        <w:tc>
          <w:tcPr>
            <w:tcW w:w="1559" w:type="dxa"/>
            <w:vMerge/>
            <w:shd w:val="clear" w:color="auto" w:fill="auto"/>
          </w:tcPr>
          <w:p w14:paraId="02BE04CB" w14:textId="77777777" w:rsidR="00B62EC4" w:rsidRPr="00AD7210" w:rsidRDefault="00B62EC4" w:rsidP="00B62EC4">
            <w:pPr>
              <w:pStyle w:val="Tabletext"/>
              <w:rPr>
                <w:rFonts w:cs="Arial"/>
                <w:szCs w:val="18"/>
              </w:rPr>
            </w:pPr>
          </w:p>
        </w:tc>
      </w:tr>
      <w:tr w:rsidR="00B62EC4" w:rsidRPr="00AD7210" w14:paraId="297A846C"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4CE07EFC" w14:textId="77777777" w:rsidR="00B62EC4" w:rsidRPr="00AD7210" w:rsidRDefault="00B62EC4" w:rsidP="00B62EC4">
            <w:pPr>
              <w:pStyle w:val="Tabletext"/>
              <w:rPr>
                <w:rFonts w:cs="Arial"/>
                <w:bCs/>
                <w:szCs w:val="18"/>
                <w:u w:val="single"/>
              </w:rPr>
            </w:pPr>
          </w:p>
        </w:tc>
        <w:tc>
          <w:tcPr>
            <w:tcW w:w="1276" w:type="dxa"/>
            <w:vMerge/>
            <w:tcBorders>
              <w:bottom w:val="single" w:sz="8" w:space="0" w:color="CC0000"/>
            </w:tcBorders>
            <w:shd w:val="clear" w:color="auto" w:fill="auto"/>
          </w:tcPr>
          <w:p w14:paraId="5B7460E9" w14:textId="77777777" w:rsidR="00B62EC4" w:rsidRPr="00AD7210" w:rsidRDefault="00B62EC4" w:rsidP="00B62EC4">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1AB6C2E8" w14:textId="31E85C4A" w:rsidR="00B62EC4" w:rsidRPr="00AD7210" w:rsidRDefault="00B62EC4" w:rsidP="00B62EC4">
            <w:pPr>
              <w:pStyle w:val="Tabletext"/>
              <w:spacing w:before="60" w:after="60"/>
              <w:rPr>
                <w:rFonts w:cs="Arial"/>
                <w:szCs w:val="18"/>
              </w:rPr>
            </w:pPr>
            <w:r w:rsidRPr="00AD7210">
              <w:rPr>
                <w:rFonts w:cs="Arial"/>
                <w:szCs w:val="18"/>
              </w:rPr>
              <w:t xml:space="preserve">Wholesale </w:t>
            </w:r>
            <w:r>
              <w:rPr>
                <w:rFonts w:cs="Arial"/>
                <w:szCs w:val="18"/>
              </w:rPr>
              <w:t>t</w:t>
            </w:r>
            <w:r w:rsidRPr="00AD7210">
              <w:rPr>
                <w:rFonts w:cs="Arial"/>
                <w:szCs w:val="18"/>
              </w:rPr>
              <w:t>rade</w:t>
            </w:r>
          </w:p>
        </w:tc>
        <w:tc>
          <w:tcPr>
            <w:tcW w:w="1559" w:type="dxa"/>
            <w:vMerge/>
            <w:shd w:val="clear" w:color="auto" w:fill="auto"/>
          </w:tcPr>
          <w:p w14:paraId="70600636" w14:textId="77777777" w:rsidR="00B62EC4" w:rsidRPr="00AD7210" w:rsidRDefault="00B62EC4" w:rsidP="00B62EC4">
            <w:pPr>
              <w:pStyle w:val="Tabletext"/>
              <w:rPr>
                <w:rFonts w:cs="Arial"/>
                <w:szCs w:val="18"/>
              </w:rPr>
            </w:pPr>
          </w:p>
        </w:tc>
        <w:tc>
          <w:tcPr>
            <w:tcW w:w="1559" w:type="dxa"/>
            <w:vMerge/>
            <w:shd w:val="clear" w:color="auto" w:fill="auto"/>
          </w:tcPr>
          <w:p w14:paraId="2EDB2DD8" w14:textId="77777777" w:rsidR="00B62EC4" w:rsidRPr="00AD7210" w:rsidRDefault="00B62EC4" w:rsidP="00B62EC4">
            <w:pPr>
              <w:pStyle w:val="Tabletext"/>
              <w:rPr>
                <w:rFonts w:cs="Arial"/>
                <w:szCs w:val="18"/>
              </w:rPr>
            </w:pPr>
          </w:p>
        </w:tc>
      </w:tr>
      <w:tr w:rsidR="00B62EC4" w:rsidRPr="00AD7210" w14:paraId="0EF54E66"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5C36EB9D" w14:textId="77777777" w:rsidR="00B62EC4" w:rsidRPr="00AD7210" w:rsidRDefault="00B62EC4" w:rsidP="00B62EC4">
            <w:pPr>
              <w:pStyle w:val="Tabletext"/>
              <w:rPr>
                <w:rFonts w:cs="Arial"/>
                <w:bCs/>
                <w:color w:val="000080"/>
                <w:szCs w:val="18"/>
                <w:u w:val="single"/>
              </w:rPr>
            </w:pPr>
          </w:p>
        </w:tc>
        <w:tc>
          <w:tcPr>
            <w:tcW w:w="1276" w:type="dxa"/>
            <w:vMerge/>
            <w:tcBorders>
              <w:bottom w:val="single" w:sz="8" w:space="0" w:color="CC0000"/>
            </w:tcBorders>
            <w:shd w:val="clear" w:color="auto" w:fill="auto"/>
          </w:tcPr>
          <w:p w14:paraId="41F9D1B5" w14:textId="77777777" w:rsidR="00B62EC4" w:rsidRPr="00AD7210" w:rsidRDefault="00B62EC4" w:rsidP="00B62EC4">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27EEE745" w14:textId="5FDF967D" w:rsidR="00B62EC4" w:rsidRPr="00AD7210" w:rsidRDefault="00B62EC4" w:rsidP="00B62EC4">
            <w:pPr>
              <w:pStyle w:val="Tabletext"/>
              <w:spacing w:before="60" w:after="60"/>
              <w:rPr>
                <w:rFonts w:cs="Arial"/>
                <w:szCs w:val="18"/>
              </w:rPr>
            </w:pPr>
            <w:r w:rsidRPr="00AD7210">
              <w:rPr>
                <w:rFonts w:cs="Arial"/>
                <w:szCs w:val="18"/>
              </w:rPr>
              <w:t xml:space="preserve">Retail </w:t>
            </w:r>
            <w:r>
              <w:rPr>
                <w:rFonts w:cs="Arial"/>
                <w:szCs w:val="18"/>
              </w:rPr>
              <w:t>t</w:t>
            </w:r>
            <w:r w:rsidRPr="00AD7210">
              <w:rPr>
                <w:rFonts w:cs="Arial"/>
                <w:szCs w:val="18"/>
              </w:rPr>
              <w:t>rade</w:t>
            </w:r>
          </w:p>
        </w:tc>
        <w:tc>
          <w:tcPr>
            <w:tcW w:w="1559" w:type="dxa"/>
            <w:vMerge/>
            <w:shd w:val="clear" w:color="auto" w:fill="auto"/>
          </w:tcPr>
          <w:p w14:paraId="132B05BB" w14:textId="77777777" w:rsidR="00B62EC4" w:rsidRPr="00AD7210" w:rsidRDefault="00B62EC4" w:rsidP="00B62EC4">
            <w:pPr>
              <w:pStyle w:val="Tabletext"/>
              <w:rPr>
                <w:rFonts w:cs="Arial"/>
                <w:szCs w:val="18"/>
              </w:rPr>
            </w:pPr>
          </w:p>
        </w:tc>
        <w:tc>
          <w:tcPr>
            <w:tcW w:w="1559" w:type="dxa"/>
            <w:vMerge/>
            <w:shd w:val="clear" w:color="auto" w:fill="auto"/>
          </w:tcPr>
          <w:p w14:paraId="74878B3B" w14:textId="77777777" w:rsidR="00B62EC4" w:rsidRPr="00AD7210" w:rsidRDefault="00B62EC4" w:rsidP="00B62EC4">
            <w:pPr>
              <w:pStyle w:val="Tabletext"/>
              <w:rPr>
                <w:rFonts w:cs="Arial"/>
                <w:szCs w:val="18"/>
              </w:rPr>
            </w:pPr>
          </w:p>
        </w:tc>
      </w:tr>
      <w:tr w:rsidR="00B62EC4" w:rsidRPr="00AD7210" w14:paraId="4457A014"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73CD4B2F" w14:textId="77777777" w:rsidR="00B62EC4" w:rsidRPr="00AD7210" w:rsidRDefault="00B62EC4" w:rsidP="00B62EC4">
            <w:pPr>
              <w:pStyle w:val="Tabletext"/>
              <w:rPr>
                <w:rFonts w:cs="Arial"/>
                <w:bCs/>
                <w:color w:val="000080"/>
                <w:szCs w:val="18"/>
                <w:u w:val="single"/>
              </w:rPr>
            </w:pPr>
          </w:p>
        </w:tc>
        <w:tc>
          <w:tcPr>
            <w:tcW w:w="1276" w:type="dxa"/>
            <w:vMerge/>
            <w:tcBorders>
              <w:bottom w:val="single" w:sz="8" w:space="0" w:color="CC0000"/>
            </w:tcBorders>
            <w:shd w:val="clear" w:color="auto" w:fill="auto"/>
          </w:tcPr>
          <w:p w14:paraId="25CA49C1" w14:textId="77777777" w:rsidR="00B62EC4" w:rsidRPr="00AD7210" w:rsidRDefault="00B62EC4" w:rsidP="00B62EC4">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5C7C385E" w14:textId="6BCC83D2" w:rsidR="00B62EC4" w:rsidRPr="00AD7210" w:rsidRDefault="00B62EC4" w:rsidP="00B62EC4">
            <w:pPr>
              <w:pStyle w:val="Tabletext"/>
              <w:spacing w:before="60" w:after="60"/>
              <w:rPr>
                <w:rFonts w:cs="Arial"/>
                <w:szCs w:val="18"/>
              </w:rPr>
            </w:pPr>
            <w:r w:rsidRPr="00AD7210">
              <w:rPr>
                <w:rFonts w:cs="Arial"/>
                <w:szCs w:val="18"/>
              </w:rPr>
              <w:t xml:space="preserve">Accommodation and </w:t>
            </w:r>
            <w:r>
              <w:rPr>
                <w:rFonts w:cs="Arial"/>
                <w:szCs w:val="18"/>
              </w:rPr>
              <w:t>f</w:t>
            </w:r>
            <w:r w:rsidRPr="00AD7210">
              <w:rPr>
                <w:rFonts w:cs="Arial"/>
                <w:szCs w:val="18"/>
              </w:rPr>
              <w:t xml:space="preserve">ood </w:t>
            </w:r>
            <w:r>
              <w:rPr>
                <w:rFonts w:cs="Arial"/>
                <w:szCs w:val="18"/>
              </w:rPr>
              <w:t>s</w:t>
            </w:r>
            <w:r w:rsidRPr="00AD7210">
              <w:rPr>
                <w:rFonts w:cs="Arial"/>
                <w:szCs w:val="18"/>
              </w:rPr>
              <w:t>ervices</w:t>
            </w:r>
          </w:p>
        </w:tc>
        <w:tc>
          <w:tcPr>
            <w:tcW w:w="1559" w:type="dxa"/>
            <w:vMerge/>
            <w:shd w:val="clear" w:color="auto" w:fill="auto"/>
          </w:tcPr>
          <w:p w14:paraId="248B6463" w14:textId="77777777" w:rsidR="00B62EC4" w:rsidRPr="00AD7210" w:rsidRDefault="00B62EC4" w:rsidP="00B62EC4">
            <w:pPr>
              <w:pStyle w:val="Tabletext"/>
              <w:rPr>
                <w:rFonts w:cs="Arial"/>
                <w:szCs w:val="18"/>
              </w:rPr>
            </w:pPr>
          </w:p>
        </w:tc>
        <w:tc>
          <w:tcPr>
            <w:tcW w:w="1559" w:type="dxa"/>
            <w:vMerge/>
            <w:shd w:val="clear" w:color="auto" w:fill="auto"/>
          </w:tcPr>
          <w:p w14:paraId="1296F592" w14:textId="77777777" w:rsidR="00B62EC4" w:rsidRPr="00AD7210" w:rsidRDefault="00B62EC4" w:rsidP="00B62EC4">
            <w:pPr>
              <w:pStyle w:val="Tabletext"/>
              <w:rPr>
                <w:rFonts w:cs="Arial"/>
                <w:szCs w:val="18"/>
              </w:rPr>
            </w:pPr>
          </w:p>
        </w:tc>
      </w:tr>
      <w:tr w:rsidR="00B62EC4" w:rsidRPr="00AD7210" w14:paraId="30765852"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70A50863" w14:textId="77777777" w:rsidR="00B62EC4" w:rsidRPr="00AD7210" w:rsidRDefault="00B62EC4" w:rsidP="00B62EC4">
            <w:pPr>
              <w:pStyle w:val="Tabletext"/>
              <w:rPr>
                <w:rFonts w:cs="Arial"/>
                <w:bCs/>
                <w:color w:val="000080"/>
                <w:szCs w:val="18"/>
                <w:u w:val="single"/>
              </w:rPr>
            </w:pPr>
          </w:p>
        </w:tc>
        <w:tc>
          <w:tcPr>
            <w:tcW w:w="1276" w:type="dxa"/>
            <w:vMerge/>
            <w:tcBorders>
              <w:bottom w:val="single" w:sz="8" w:space="0" w:color="CC0000"/>
            </w:tcBorders>
            <w:shd w:val="clear" w:color="auto" w:fill="auto"/>
          </w:tcPr>
          <w:p w14:paraId="063FB81A" w14:textId="77777777" w:rsidR="00B62EC4" w:rsidRPr="00AD7210" w:rsidRDefault="00B62EC4" w:rsidP="00B62EC4">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558673EB" w14:textId="6DAF7124" w:rsidR="00B62EC4" w:rsidRPr="00AD7210" w:rsidRDefault="00B62EC4" w:rsidP="00B62EC4">
            <w:pPr>
              <w:pStyle w:val="Tabletext"/>
              <w:spacing w:before="60" w:after="60"/>
              <w:rPr>
                <w:rFonts w:cs="Arial"/>
                <w:szCs w:val="18"/>
              </w:rPr>
            </w:pPr>
            <w:r w:rsidRPr="00AD7210">
              <w:rPr>
                <w:rFonts w:cs="Arial"/>
                <w:szCs w:val="18"/>
              </w:rPr>
              <w:t xml:space="preserve">Transport, </w:t>
            </w:r>
            <w:r>
              <w:rPr>
                <w:rFonts w:cs="Arial"/>
                <w:szCs w:val="18"/>
              </w:rPr>
              <w:t>p</w:t>
            </w:r>
            <w:r w:rsidRPr="00AD7210">
              <w:rPr>
                <w:rFonts w:cs="Arial"/>
                <w:szCs w:val="18"/>
              </w:rPr>
              <w:t xml:space="preserve">ostal and </w:t>
            </w:r>
            <w:r>
              <w:rPr>
                <w:rFonts w:cs="Arial"/>
                <w:szCs w:val="18"/>
              </w:rPr>
              <w:t>w</w:t>
            </w:r>
            <w:r w:rsidRPr="00AD7210">
              <w:rPr>
                <w:rFonts w:cs="Arial"/>
                <w:szCs w:val="18"/>
              </w:rPr>
              <w:t>arehousing</w:t>
            </w:r>
          </w:p>
        </w:tc>
        <w:tc>
          <w:tcPr>
            <w:tcW w:w="1559" w:type="dxa"/>
            <w:vMerge/>
            <w:shd w:val="clear" w:color="auto" w:fill="auto"/>
          </w:tcPr>
          <w:p w14:paraId="2219DA3C" w14:textId="77777777" w:rsidR="00B62EC4" w:rsidRPr="00AD7210" w:rsidRDefault="00B62EC4" w:rsidP="00B62EC4">
            <w:pPr>
              <w:pStyle w:val="Tabletext"/>
              <w:rPr>
                <w:rFonts w:cs="Arial"/>
                <w:szCs w:val="18"/>
              </w:rPr>
            </w:pPr>
          </w:p>
        </w:tc>
        <w:tc>
          <w:tcPr>
            <w:tcW w:w="1559" w:type="dxa"/>
            <w:vMerge/>
            <w:shd w:val="clear" w:color="auto" w:fill="auto"/>
          </w:tcPr>
          <w:p w14:paraId="54D5FDCC" w14:textId="77777777" w:rsidR="00B62EC4" w:rsidRPr="00AD7210" w:rsidRDefault="00B62EC4" w:rsidP="00B62EC4">
            <w:pPr>
              <w:pStyle w:val="Tabletext"/>
              <w:rPr>
                <w:rFonts w:cs="Arial"/>
                <w:szCs w:val="18"/>
              </w:rPr>
            </w:pPr>
          </w:p>
        </w:tc>
      </w:tr>
      <w:tr w:rsidR="00B62EC4" w:rsidRPr="00AD7210" w14:paraId="754B8AEC"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47271A21" w14:textId="77777777" w:rsidR="00B62EC4" w:rsidRPr="00AD7210" w:rsidRDefault="00B62EC4" w:rsidP="00B62EC4">
            <w:pPr>
              <w:pStyle w:val="Tabletext"/>
              <w:rPr>
                <w:rFonts w:cs="Arial"/>
                <w:bCs/>
                <w:color w:val="000080"/>
                <w:szCs w:val="18"/>
                <w:u w:val="single"/>
              </w:rPr>
            </w:pPr>
          </w:p>
        </w:tc>
        <w:tc>
          <w:tcPr>
            <w:tcW w:w="1276" w:type="dxa"/>
            <w:vMerge/>
            <w:tcBorders>
              <w:bottom w:val="single" w:sz="8" w:space="0" w:color="CC0000"/>
            </w:tcBorders>
            <w:shd w:val="clear" w:color="auto" w:fill="auto"/>
          </w:tcPr>
          <w:p w14:paraId="422243BF" w14:textId="77777777" w:rsidR="00B62EC4" w:rsidRPr="00AD7210" w:rsidRDefault="00B62EC4" w:rsidP="00B62EC4">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378DD579" w14:textId="1E2DBA49" w:rsidR="00B62EC4" w:rsidRPr="00AD7210" w:rsidRDefault="00B62EC4" w:rsidP="00B62EC4">
            <w:pPr>
              <w:pStyle w:val="Tabletext"/>
              <w:spacing w:before="60" w:after="60"/>
              <w:rPr>
                <w:rFonts w:cs="Arial"/>
                <w:szCs w:val="18"/>
              </w:rPr>
            </w:pPr>
            <w:r w:rsidRPr="00AD7210">
              <w:rPr>
                <w:rFonts w:cs="Arial"/>
                <w:szCs w:val="18"/>
              </w:rPr>
              <w:t xml:space="preserve">Information </w:t>
            </w:r>
            <w:r>
              <w:rPr>
                <w:rFonts w:cs="Arial"/>
                <w:szCs w:val="18"/>
              </w:rPr>
              <w:t>m</w:t>
            </w:r>
            <w:r w:rsidRPr="00AD7210">
              <w:rPr>
                <w:rFonts w:cs="Arial"/>
                <w:szCs w:val="18"/>
              </w:rPr>
              <w:t xml:space="preserve">edia and </w:t>
            </w:r>
            <w:r>
              <w:rPr>
                <w:rFonts w:cs="Arial"/>
                <w:szCs w:val="18"/>
              </w:rPr>
              <w:t>t</w:t>
            </w:r>
            <w:r w:rsidRPr="00AD7210">
              <w:rPr>
                <w:rFonts w:cs="Arial"/>
                <w:szCs w:val="18"/>
              </w:rPr>
              <w:t>elecommunications</w:t>
            </w:r>
          </w:p>
        </w:tc>
        <w:tc>
          <w:tcPr>
            <w:tcW w:w="1559" w:type="dxa"/>
            <w:vMerge/>
            <w:shd w:val="clear" w:color="auto" w:fill="auto"/>
          </w:tcPr>
          <w:p w14:paraId="574349B0" w14:textId="77777777" w:rsidR="00B62EC4" w:rsidRPr="00AD7210" w:rsidRDefault="00B62EC4" w:rsidP="00B62EC4">
            <w:pPr>
              <w:pStyle w:val="Tabletext"/>
              <w:rPr>
                <w:rFonts w:cs="Arial"/>
                <w:szCs w:val="18"/>
              </w:rPr>
            </w:pPr>
          </w:p>
        </w:tc>
        <w:tc>
          <w:tcPr>
            <w:tcW w:w="1559" w:type="dxa"/>
            <w:vMerge/>
            <w:shd w:val="clear" w:color="auto" w:fill="auto"/>
          </w:tcPr>
          <w:p w14:paraId="4B6ED0C2" w14:textId="77777777" w:rsidR="00B62EC4" w:rsidRPr="00AD7210" w:rsidRDefault="00B62EC4" w:rsidP="00B62EC4">
            <w:pPr>
              <w:pStyle w:val="Tabletext"/>
              <w:rPr>
                <w:rFonts w:cs="Arial"/>
                <w:szCs w:val="18"/>
              </w:rPr>
            </w:pPr>
          </w:p>
        </w:tc>
      </w:tr>
      <w:tr w:rsidR="00B62EC4" w:rsidRPr="00AD7210" w14:paraId="504AEBBD"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6E1D87E0" w14:textId="77777777" w:rsidR="00B62EC4" w:rsidRPr="00AD7210" w:rsidRDefault="00B62EC4" w:rsidP="00B62EC4">
            <w:pPr>
              <w:pStyle w:val="Tabletext"/>
              <w:rPr>
                <w:rFonts w:cs="Arial"/>
                <w:bCs/>
                <w:color w:val="000080"/>
                <w:szCs w:val="18"/>
                <w:u w:val="single"/>
              </w:rPr>
            </w:pPr>
          </w:p>
        </w:tc>
        <w:tc>
          <w:tcPr>
            <w:tcW w:w="1276" w:type="dxa"/>
            <w:vMerge/>
            <w:tcBorders>
              <w:bottom w:val="single" w:sz="8" w:space="0" w:color="CC0000"/>
            </w:tcBorders>
            <w:shd w:val="clear" w:color="auto" w:fill="auto"/>
          </w:tcPr>
          <w:p w14:paraId="7DF29E39" w14:textId="77777777" w:rsidR="00B62EC4" w:rsidRPr="00AD7210" w:rsidRDefault="00B62EC4" w:rsidP="00B62EC4">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5FACE8AA" w14:textId="30763AD3" w:rsidR="00B62EC4" w:rsidRPr="00AD7210" w:rsidRDefault="00B62EC4" w:rsidP="00B62EC4">
            <w:pPr>
              <w:pStyle w:val="Tabletext"/>
              <w:spacing w:before="60" w:after="60"/>
              <w:rPr>
                <w:rFonts w:cs="Arial"/>
                <w:szCs w:val="18"/>
              </w:rPr>
            </w:pPr>
            <w:r w:rsidRPr="00AD7210">
              <w:rPr>
                <w:rFonts w:cs="Arial"/>
                <w:szCs w:val="18"/>
              </w:rPr>
              <w:t xml:space="preserve">Financial and </w:t>
            </w:r>
            <w:r>
              <w:rPr>
                <w:rFonts w:cs="Arial"/>
                <w:szCs w:val="18"/>
              </w:rPr>
              <w:t>i</w:t>
            </w:r>
            <w:r w:rsidRPr="00AD7210">
              <w:rPr>
                <w:rFonts w:cs="Arial"/>
                <w:szCs w:val="18"/>
              </w:rPr>
              <w:t xml:space="preserve">nsurance </w:t>
            </w:r>
            <w:r>
              <w:rPr>
                <w:rFonts w:cs="Arial"/>
                <w:szCs w:val="18"/>
              </w:rPr>
              <w:t>s</w:t>
            </w:r>
            <w:r w:rsidRPr="00AD7210">
              <w:rPr>
                <w:rFonts w:cs="Arial"/>
                <w:szCs w:val="18"/>
              </w:rPr>
              <w:t>ervices</w:t>
            </w:r>
          </w:p>
        </w:tc>
        <w:tc>
          <w:tcPr>
            <w:tcW w:w="1559" w:type="dxa"/>
            <w:vMerge/>
            <w:shd w:val="clear" w:color="auto" w:fill="auto"/>
          </w:tcPr>
          <w:p w14:paraId="0766BA9F" w14:textId="77777777" w:rsidR="00B62EC4" w:rsidRPr="00AD7210" w:rsidRDefault="00B62EC4" w:rsidP="00B62EC4">
            <w:pPr>
              <w:pStyle w:val="Tabletext"/>
              <w:rPr>
                <w:rFonts w:cs="Arial"/>
                <w:szCs w:val="18"/>
              </w:rPr>
            </w:pPr>
          </w:p>
        </w:tc>
        <w:tc>
          <w:tcPr>
            <w:tcW w:w="1559" w:type="dxa"/>
            <w:vMerge/>
            <w:shd w:val="clear" w:color="auto" w:fill="auto"/>
          </w:tcPr>
          <w:p w14:paraId="0B1218B7" w14:textId="77777777" w:rsidR="00B62EC4" w:rsidRPr="00AD7210" w:rsidRDefault="00B62EC4" w:rsidP="00B62EC4">
            <w:pPr>
              <w:pStyle w:val="Tabletext"/>
              <w:rPr>
                <w:rFonts w:cs="Arial"/>
                <w:szCs w:val="18"/>
              </w:rPr>
            </w:pPr>
          </w:p>
        </w:tc>
      </w:tr>
      <w:tr w:rsidR="00B62EC4" w:rsidRPr="00AD7210" w14:paraId="2E4857F3"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65428188" w14:textId="77777777" w:rsidR="00B62EC4" w:rsidRPr="00AD7210" w:rsidRDefault="00B62EC4" w:rsidP="00B62EC4">
            <w:pPr>
              <w:pStyle w:val="Tabletext"/>
              <w:rPr>
                <w:rFonts w:cs="Arial"/>
                <w:bCs/>
                <w:color w:val="000080"/>
                <w:szCs w:val="18"/>
                <w:u w:val="single"/>
              </w:rPr>
            </w:pPr>
          </w:p>
        </w:tc>
        <w:tc>
          <w:tcPr>
            <w:tcW w:w="1276" w:type="dxa"/>
            <w:vMerge/>
            <w:tcBorders>
              <w:bottom w:val="single" w:sz="8" w:space="0" w:color="CC0000"/>
            </w:tcBorders>
            <w:shd w:val="clear" w:color="auto" w:fill="auto"/>
          </w:tcPr>
          <w:p w14:paraId="4370305F" w14:textId="77777777" w:rsidR="00B62EC4" w:rsidRPr="00AD7210" w:rsidRDefault="00B62EC4" w:rsidP="00B62EC4">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41FC90EA" w14:textId="2F7D984B" w:rsidR="00B62EC4" w:rsidRPr="00AD7210" w:rsidRDefault="00B62EC4" w:rsidP="00B62EC4">
            <w:pPr>
              <w:pStyle w:val="Tabletext"/>
              <w:spacing w:before="60" w:after="60"/>
              <w:rPr>
                <w:rFonts w:cs="Arial"/>
                <w:szCs w:val="18"/>
              </w:rPr>
            </w:pPr>
            <w:r w:rsidRPr="00AD7210">
              <w:rPr>
                <w:rFonts w:cs="Arial"/>
                <w:szCs w:val="18"/>
              </w:rPr>
              <w:t xml:space="preserve">Rental, </w:t>
            </w:r>
            <w:r>
              <w:rPr>
                <w:rFonts w:cs="Arial"/>
                <w:szCs w:val="18"/>
              </w:rPr>
              <w:t>h</w:t>
            </w:r>
            <w:r w:rsidRPr="00AD7210">
              <w:rPr>
                <w:rFonts w:cs="Arial"/>
                <w:szCs w:val="18"/>
              </w:rPr>
              <w:t xml:space="preserve">iring and </w:t>
            </w:r>
            <w:r>
              <w:rPr>
                <w:rFonts w:cs="Arial"/>
                <w:szCs w:val="18"/>
              </w:rPr>
              <w:t>r</w:t>
            </w:r>
            <w:r w:rsidRPr="00AD7210">
              <w:rPr>
                <w:rFonts w:cs="Arial"/>
                <w:szCs w:val="18"/>
              </w:rPr>
              <w:t xml:space="preserve">eal </w:t>
            </w:r>
            <w:r>
              <w:rPr>
                <w:rFonts w:cs="Arial"/>
                <w:szCs w:val="18"/>
              </w:rPr>
              <w:t>e</w:t>
            </w:r>
            <w:r w:rsidRPr="00AD7210">
              <w:rPr>
                <w:rFonts w:cs="Arial"/>
                <w:szCs w:val="18"/>
              </w:rPr>
              <w:t xml:space="preserve">state </w:t>
            </w:r>
            <w:r>
              <w:rPr>
                <w:rFonts w:cs="Arial"/>
                <w:szCs w:val="18"/>
              </w:rPr>
              <w:t>s</w:t>
            </w:r>
            <w:r w:rsidRPr="00AD7210">
              <w:rPr>
                <w:rFonts w:cs="Arial"/>
                <w:szCs w:val="18"/>
              </w:rPr>
              <w:t>ervices</w:t>
            </w:r>
          </w:p>
        </w:tc>
        <w:tc>
          <w:tcPr>
            <w:tcW w:w="1559" w:type="dxa"/>
            <w:vMerge/>
            <w:shd w:val="clear" w:color="auto" w:fill="auto"/>
          </w:tcPr>
          <w:p w14:paraId="11504A23" w14:textId="77777777" w:rsidR="00B62EC4" w:rsidRPr="00AD7210" w:rsidRDefault="00B62EC4" w:rsidP="00B62EC4">
            <w:pPr>
              <w:pStyle w:val="Tabletext"/>
              <w:rPr>
                <w:rFonts w:cs="Arial"/>
                <w:szCs w:val="18"/>
              </w:rPr>
            </w:pPr>
          </w:p>
        </w:tc>
        <w:tc>
          <w:tcPr>
            <w:tcW w:w="1559" w:type="dxa"/>
            <w:vMerge/>
            <w:shd w:val="clear" w:color="auto" w:fill="auto"/>
          </w:tcPr>
          <w:p w14:paraId="5038CE1F" w14:textId="77777777" w:rsidR="00B62EC4" w:rsidRPr="00AD7210" w:rsidRDefault="00B62EC4" w:rsidP="00B62EC4">
            <w:pPr>
              <w:pStyle w:val="Tabletext"/>
              <w:rPr>
                <w:rFonts w:cs="Arial"/>
                <w:szCs w:val="18"/>
              </w:rPr>
            </w:pPr>
          </w:p>
        </w:tc>
      </w:tr>
      <w:tr w:rsidR="00B62EC4" w:rsidRPr="00AD7210" w14:paraId="062BD170"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2862D334" w14:textId="77777777" w:rsidR="00B62EC4" w:rsidRPr="00AD7210" w:rsidRDefault="00B62EC4" w:rsidP="00B62EC4">
            <w:pPr>
              <w:pStyle w:val="Tabletext"/>
              <w:rPr>
                <w:rFonts w:cs="Arial"/>
                <w:bCs/>
                <w:color w:val="000080"/>
                <w:szCs w:val="18"/>
                <w:u w:val="single"/>
              </w:rPr>
            </w:pPr>
          </w:p>
        </w:tc>
        <w:tc>
          <w:tcPr>
            <w:tcW w:w="1276" w:type="dxa"/>
            <w:vMerge/>
            <w:tcBorders>
              <w:bottom w:val="single" w:sz="8" w:space="0" w:color="CC0000"/>
            </w:tcBorders>
            <w:shd w:val="clear" w:color="auto" w:fill="auto"/>
          </w:tcPr>
          <w:p w14:paraId="724D4821" w14:textId="77777777" w:rsidR="00B62EC4" w:rsidRPr="00AD7210" w:rsidRDefault="00B62EC4" w:rsidP="00B62EC4">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19D51CD1" w14:textId="6D547B99" w:rsidR="00B62EC4" w:rsidRPr="00AD7210" w:rsidRDefault="00B62EC4" w:rsidP="00B62EC4">
            <w:pPr>
              <w:pStyle w:val="Tabletext"/>
              <w:spacing w:before="60" w:after="60"/>
              <w:rPr>
                <w:rFonts w:cs="Arial"/>
                <w:szCs w:val="18"/>
              </w:rPr>
            </w:pPr>
            <w:r w:rsidRPr="00AD7210">
              <w:rPr>
                <w:rFonts w:cs="Arial"/>
                <w:szCs w:val="18"/>
              </w:rPr>
              <w:t xml:space="preserve">Professional, </w:t>
            </w:r>
            <w:r>
              <w:rPr>
                <w:rFonts w:cs="Arial"/>
                <w:szCs w:val="18"/>
              </w:rPr>
              <w:t>s</w:t>
            </w:r>
            <w:r w:rsidRPr="00AD7210">
              <w:rPr>
                <w:rFonts w:cs="Arial"/>
                <w:szCs w:val="18"/>
              </w:rPr>
              <w:t xml:space="preserve">cientific and </w:t>
            </w:r>
            <w:r>
              <w:rPr>
                <w:rFonts w:cs="Arial"/>
                <w:szCs w:val="18"/>
              </w:rPr>
              <w:t>t</w:t>
            </w:r>
            <w:r w:rsidRPr="00AD7210">
              <w:rPr>
                <w:rFonts w:cs="Arial"/>
                <w:szCs w:val="18"/>
              </w:rPr>
              <w:t xml:space="preserve">echnical </w:t>
            </w:r>
            <w:r>
              <w:rPr>
                <w:rFonts w:cs="Arial"/>
                <w:szCs w:val="18"/>
              </w:rPr>
              <w:t>s</w:t>
            </w:r>
            <w:r w:rsidRPr="00AD7210">
              <w:rPr>
                <w:rFonts w:cs="Arial"/>
                <w:szCs w:val="18"/>
              </w:rPr>
              <w:t>ervices</w:t>
            </w:r>
          </w:p>
        </w:tc>
        <w:tc>
          <w:tcPr>
            <w:tcW w:w="1559" w:type="dxa"/>
            <w:vMerge/>
            <w:shd w:val="clear" w:color="auto" w:fill="auto"/>
          </w:tcPr>
          <w:p w14:paraId="1FBF3719" w14:textId="77777777" w:rsidR="00B62EC4" w:rsidRPr="00AD7210" w:rsidRDefault="00B62EC4" w:rsidP="00B62EC4">
            <w:pPr>
              <w:pStyle w:val="Tabletext"/>
              <w:rPr>
                <w:rFonts w:cs="Arial"/>
                <w:szCs w:val="18"/>
              </w:rPr>
            </w:pPr>
          </w:p>
        </w:tc>
        <w:tc>
          <w:tcPr>
            <w:tcW w:w="1559" w:type="dxa"/>
            <w:vMerge/>
            <w:shd w:val="clear" w:color="auto" w:fill="auto"/>
          </w:tcPr>
          <w:p w14:paraId="05B18444" w14:textId="77777777" w:rsidR="00B62EC4" w:rsidRPr="00AD7210" w:rsidRDefault="00B62EC4" w:rsidP="00B62EC4">
            <w:pPr>
              <w:pStyle w:val="Tabletext"/>
              <w:rPr>
                <w:rFonts w:cs="Arial"/>
                <w:szCs w:val="18"/>
              </w:rPr>
            </w:pPr>
          </w:p>
        </w:tc>
      </w:tr>
      <w:tr w:rsidR="00B62EC4" w:rsidRPr="00AD7210" w14:paraId="74E7CA9D"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5A0E7A05" w14:textId="77777777" w:rsidR="00B62EC4" w:rsidRPr="00AD7210" w:rsidRDefault="00B62EC4" w:rsidP="00B62EC4">
            <w:pPr>
              <w:pStyle w:val="Tabletext"/>
              <w:rPr>
                <w:rFonts w:cs="Arial"/>
                <w:bCs/>
                <w:color w:val="000080"/>
                <w:szCs w:val="18"/>
                <w:u w:val="single"/>
              </w:rPr>
            </w:pPr>
          </w:p>
        </w:tc>
        <w:tc>
          <w:tcPr>
            <w:tcW w:w="1276" w:type="dxa"/>
            <w:vMerge/>
            <w:tcBorders>
              <w:bottom w:val="single" w:sz="8" w:space="0" w:color="CC0000"/>
            </w:tcBorders>
            <w:shd w:val="clear" w:color="auto" w:fill="auto"/>
          </w:tcPr>
          <w:p w14:paraId="786C04D4" w14:textId="77777777" w:rsidR="00B62EC4" w:rsidRPr="00AD7210" w:rsidRDefault="00B62EC4" w:rsidP="00B62EC4">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6302323F" w14:textId="458A022C" w:rsidR="00B62EC4" w:rsidRPr="00AD7210" w:rsidRDefault="00B62EC4" w:rsidP="00B62EC4">
            <w:pPr>
              <w:pStyle w:val="Tabletext"/>
              <w:spacing w:before="60" w:after="60"/>
              <w:rPr>
                <w:rFonts w:cs="Arial"/>
                <w:szCs w:val="18"/>
              </w:rPr>
            </w:pPr>
            <w:r w:rsidRPr="00AD7210">
              <w:rPr>
                <w:rFonts w:cs="Arial"/>
                <w:szCs w:val="18"/>
              </w:rPr>
              <w:t xml:space="preserve">Administrative and </w:t>
            </w:r>
            <w:r>
              <w:rPr>
                <w:rFonts w:cs="Arial"/>
                <w:szCs w:val="18"/>
              </w:rPr>
              <w:t>s</w:t>
            </w:r>
            <w:r w:rsidRPr="00AD7210">
              <w:rPr>
                <w:rFonts w:cs="Arial"/>
                <w:szCs w:val="18"/>
              </w:rPr>
              <w:t xml:space="preserve">upport </w:t>
            </w:r>
            <w:r>
              <w:rPr>
                <w:rFonts w:cs="Arial"/>
                <w:szCs w:val="18"/>
              </w:rPr>
              <w:t>s</w:t>
            </w:r>
            <w:r w:rsidRPr="00AD7210">
              <w:rPr>
                <w:rFonts w:cs="Arial"/>
                <w:szCs w:val="18"/>
              </w:rPr>
              <w:t>ervices</w:t>
            </w:r>
          </w:p>
        </w:tc>
        <w:tc>
          <w:tcPr>
            <w:tcW w:w="1559" w:type="dxa"/>
            <w:vMerge/>
            <w:shd w:val="clear" w:color="auto" w:fill="auto"/>
          </w:tcPr>
          <w:p w14:paraId="664E9731" w14:textId="77777777" w:rsidR="00B62EC4" w:rsidRPr="00AD7210" w:rsidRDefault="00B62EC4" w:rsidP="00B62EC4">
            <w:pPr>
              <w:pStyle w:val="Tabletext"/>
              <w:rPr>
                <w:rFonts w:cs="Arial"/>
                <w:szCs w:val="18"/>
              </w:rPr>
            </w:pPr>
          </w:p>
        </w:tc>
        <w:tc>
          <w:tcPr>
            <w:tcW w:w="1559" w:type="dxa"/>
            <w:vMerge/>
            <w:shd w:val="clear" w:color="auto" w:fill="auto"/>
          </w:tcPr>
          <w:p w14:paraId="700B19C0" w14:textId="77777777" w:rsidR="00B62EC4" w:rsidRPr="00AD7210" w:rsidRDefault="00B62EC4" w:rsidP="00B62EC4">
            <w:pPr>
              <w:pStyle w:val="Tabletext"/>
              <w:rPr>
                <w:rFonts w:cs="Arial"/>
                <w:szCs w:val="18"/>
              </w:rPr>
            </w:pPr>
          </w:p>
        </w:tc>
      </w:tr>
      <w:tr w:rsidR="00B62EC4" w:rsidRPr="00AD7210" w14:paraId="2BC972E2"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7B54F094" w14:textId="77777777" w:rsidR="00B62EC4" w:rsidRPr="00AD7210" w:rsidRDefault="00B62EC4" w:rsidP="00B62EC4">
            <w:pPr>
              <w:pStyle w:val="Tabletext"/>
              <w:rPr>
                <w:rFonts w:cs="Arial"/>
                <w:bCs/>
                <w:color w:val="000080"/>
                <w:szCs w:val="18"/>
                <w:u w:val="single"/>
              </w:rPr>
            </w:pPr>
          </w:p>
        </w:tc>
        <w:tc>
          <w:tcPr>
            <w:tcW w:w="1276" w:type="dxa"/>
            <w:vMerge/>
            <w:tcBorders>
              <w:bottom w:val="single" w:sz="8" w:space="0" w:color="CC0000"/>
            </w:tcBorders>
            <w:shd w:val="clear" w:color="auto" w:fill="auto"/>
          </w:tcPr>
          <w:p w14:paraId="049E4E3D" w14:textId="77777777" w:rsidR="00B62EC4" w:rsidRPr="00AD7210" w:rsidRDefault="00B62EC4" w:rsidP="00B62EC4">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482C2000" w14:textId="4FCC6455" w:rsidR="00B62EC4" w:rsidRPr="00AD7210" w:rsidRDefault="00B62EC4" w:rsidP="00B62EC4">
            <w:pPr>
              <w:pStyle w:val="Tabletext"/>
              <w:spacing w:before="60" w:after="60"/>
              <w:rPr>
                <w:rFonts w:cs="Arial"/>
                <w:szCs w:val="18"/>
              </w:rPr>
            </w:pPr>
            <w:r w:rsidRPr="00AD7210">
              <w:rPr>
                <w:rFonts w:cs="Arial"/>
                <w:szCs w:val="18"/>
              </w:rPr>
              <w:t xml:space="preserve">Public </w:t>
            </w:r>
            <w:r>
              <w:rPr>
                <w:rFonts w:cs="Arial"/>
                <w:szCs w:val="18"/>
              </w:rPr>
              <w:t>a</w:t>
            </w:r>
            <w:r w:rsidRPr="00AD7210">
              <w:rPr>
                <w:rFonts w:cs="Arial"/>
                <w:szCs w:val="18"/>
              </w:rPr>
              <w:t xml:space="preserve">dministration and </w:t>
            </w:r>
            <w:r>
              <w:rPr>
                <w:rFonts w:cs="Arial"/>
                <w:szCs w:val="18"/>
              </w:rPr>
              <w:t>s</w:t>
            </w:r>
            <w:r w:rsidRPr="00AD7210">
              <w:rPr>
                <w:rFonts w:cs="Arial"/>
                <w:szCs w:val="18"/>
              </w:rPr>
              <w:t>afety</w:t>
            </w:r>
          </w:p>
        </w:tc>
        <w:tc>
          <w:tcPr>
            <w:tcW w:w="1559" w:type="dxa"/>
            <w:vMerge/>
            <w:shd w:val="clear" w:color="auto" w:fill="auto"/>
          </w:tcPr>
          <w:p w14:paraId="5FD46F6C" w14:textId="77777777" w:rsidR="00B62EC4" w:rsidRPr="00AD7210" w:rsidRDefault="00B62EC4" w:rsidP="00B62EC4">
            <w:pPr>
              <w:pStyle w:val="Tabletext"/>
              <w:rPr>
                <w:rFonts w:cs="Arial"/>
                <w:szCs w:val="18"/>
              </w:rPr>
            </w:pPr>
          </w:p>
        </w:tc>
        <w:tc>
          <w:tcPr>
            <w:tcW w:w="1559" w:type="dxa"/>
            <w:vMerge/>
            <w:shd w:val="clear" w:color="auto" w:fill="auto"/>
          </w:tcPr>
          <w:p w14:paraId="73C370C0" w14:textId="77777777" w:rsidR="00B62EC4" w:rsidRPr="00AD7210" w:rsidRDefault="00B62EC4" w:rsidP="00B62EC4">
            <w:pPr>
              <w:pStyle w:val="Tabletext"/>
              <w:rPr>
                <w:rFonts w:cs="Arial"/>
                <w:szCs w:val="18"/>
              </w:rPr>
            </w:pPr>
          </w:p>
        </w:tc>
      </w:tr>
      <w:tr w:rsidR="00B62EC4" w:rsidRPr="00AD7210" w14:paraId="34938CA1"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6A4908C3" w14:textId="77777777" w:rsidR="00B62EC4" w:rsidRPr="00AD7210" w:rsidRDefault="00B62EC4" w:rsidP="00B62EC4">
            <w:pPr>
              <w:pStyle w:val="Tabletext"/>
              <w:rPr>
                <w:rFonts w:cs="Arial"/>
                <w:bCs/>
                <w:color w:val="000080"/>
                <w:szCs w:val="18"/>
                <w:u w:val="single"/>
              </w:rPr>
            </w:pPr>
          </w:p>
        </w:tc>
        <w:tc>
          <w:tcPr>
            <w:tcW w:w="1276" w:type="dxa"/>
            <w:vMerge/>
            <w:tcBorders>
              <w:bottom w:val="single" w:sz="8" w:space="0" w:color="CC0000"/>
            </w:tcBorders>
            <w:shd w:val="clear" w:color="auto" w:fill="auto"/>
          </w:tcPr>
          <w:p w14:paraId="0EE217AE" w14:textId="77777777" w:rsidR="00B62EC4" w:rsidRPr="00AD7210" w:rsidRDefault="00B62EC4" w:rsidP="00B62EC4">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12B324D6" w14:textId="68348FF4" w:rsidR="00B62EC4" w:rsidRPr="00AD7210" w:rsidRDefault="00B62EC4" w:rsidP="00B62EC4">
            <w:pPr>
              <w:pStyle w:val="Tabletext"/>
              <w:spacing w:before="60" w:after="60"/>
              <w:rPr>
                <w:rFonts w:cs="Arial"/>
                <w:szCs w:val="18"/>
              </w:rPr>
            </w:pPr>
            <w:r w:rsidRPr="00AD7210">
              <w:rPr>
                <w:rFonts w:cs="Arial"/>
                <w:szCs w:val="18"/>
              </w:rPr>
              <w:t xml:space="preserve">Education and </w:t>
            </w:r>
            <w:r>
              <w:rPr>
                <w:rFonts w:cs="Arial"/>
                <w:szCs w:val="18"/>
              </w:rPr>
              <w:t>t</w:t>
            </w:r>
            <w:r w:rsidRPr="00AD7210">
              <w:rPr>
                <w:rFonts w:cs="Arial"/>
                <w:szCs w:val="18"/>
              </w:rPr>
              <w:t>raining</w:t>
            </w:r>
          </w:p>
        </w:tc>
        <w:tc>
          <w:tcPr>
            <w:tcW w:w="1559" w:type="dxa"/>
            <w:vMerge/>
            <w:shd w:val="clear" w:color="auto" w:fill="auto"/>
          </w:tcPr>
          <w:p w14:paraId="7D98E92D" w14:textId="77777777" w:rsidR="00B62EC4" w:rsidRPr="00AD7210" w:rsidRDefault="00B62EC4" w:rsidP="00B62EC4">
            <w:pPr>
              <w:pStyle w:val="Tabletext"/>
              <w:rPr>
                <w:rFonts w:cs="Arial"/>
                <w:szCs w:val="18"/>
              </w:rPr>
            </w:pPr>
          </w:p>
        </w:tc>
        <w:tc>
          <w:tcPr>
            <w:tcW w:w="1559" w:type="dxa"/>
            <w:vMerge/>
            <w:shd w:val="clear" w:color="auto" w:fill="auto"/>
          </w:tcPr>
          <w:p w14:paraId="6E364F77" w14:textId="77777777" w:rsidR="00B62EC4" w:rsidRPr="00AD7210" w:rsidRDefault="00B62EC4" w:rsidP="00B62EC4">
            <w:pPr>
              <w:pStyle w:val="Tabletext"/>
              <w:rPr>
                <w:rFonts w:cs="Arial"/>
                <w:szCs w:val="18"/>
              </w:rPr>
            </w:pPr>
          </w:p>
        </w:tc>
      </w:tr>
      <w:tr w:rsidR="00B62EC4" w:rsidRPr="00AD7210" w14:paraId="37B0D6A4"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1B86D4D5" w14:textId="77777777" w:rsidR="00B62EC4" w:rsidRPr="00AD7210" w:rsidRDefault="00B62EC4" w:rsidP="00B62EC4">
            <w:pPr>
              <w:pStyle w:val="Tabletext"/>
              <w:rPr>
                <w:rFonts w:cs="Arial"/>
                <w:bCs/>
                <w:color w:val="000080"/>
                <w:szCs w:val="18"/>
                <w:u w:val="single"/>
              </w:rPr>
            </w:pPr>
          </w:p>
        </w:tc>
        <w:tc>
          <w:tcPr>
            <w:tcW w:w="1276" w:type="dxa"/>
            <w:vMerge/>
            <w:tcBorders>
              <w:bottom w:val="single" w:sz="8" w:space="0" w:color="CC0000"/>
            </w:tcBorders>
            <w:shd w:val="clear" w:color="auto" w:fill="auto"/>
          </w:tcPr>
          <w:p w14:paraId="1E9FA8C7" w14:textId="77777777" w:rsidR="00B62EC4" w:rsidRPr="00AD7210" w:rsidRDefault="00B62EC4" w:rsidP="00B62EC4">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6E1A9303" w14:textId="266E9244" w:rsidR="00B62EC4" w:rsidRPr="00AD7210" w:rsidRDefault="00B62EC4" w:rsidP="00B62EC4">
            <w:pPr>
              <w:pStyle w:val="Tabletext"/>
              <w:spacing w:before="60" w:after="60"/>
              <w:rPr>
                <w:rFonts w:cs="Arial"/>
                <w:szCs w:val="18"/>
              </w:rPr>
            </w:pPr>
            <w:r w:rsidRPr="00AD7210">
              <w:rPr>
                <w:rFonts w:cs="Arial"/>
                <w:szCs w:val="18"/>
              </w:rPr>
              <w:t xml:space="preserve">Health </w:t>
            </w:r>
            <w:r>
              <w:rPr>
                <w:rFonts w:cs="Arial"/>
                <w:szCs w:val="18"/>
              </w:rPr>
              <w:t>c</w:t>
            </w:r>
            <w:r w:rsidRPr="00AD7210">
              <w:rPr>
                <w:rFonts w:cs="Arial"/>
                <w:szCs w:val="18"/>
              </w:rPr>
              <w:t xml:space="preserve">are and </w:t>
            </w:r>
            <w:r>
              <w:rPr>
                <w:rFonts w:cs="Arial"/>
                <w:szCs w:val="18"/>
              </w:rPr>
              <w:t>s</w:t>
            </w:r>
            <w:r w:rsidRPr="00AD7210">
              <w:rPr>
                <w:rFonts w:cs="Arial"/>
                <w:szCs w:val="18"/>
              </w:rPr>
              <w:t xml:space="preserve">ocial </w:t>
            </w:r>
            <w:r>
              <w:rPr>
                <w:rFonts w:cs="Arial"/>
                <w:szCs w:val="18"/>
              </w:rPr>
              <w:t>a</w:t>
            </w:r>
            <w:r w:rsidRPr="00AD7210">
              <w:rPr>
                <w:rFonts w:cs="Arial"/>
                <w:szCs w:val="18"/>
              </w:rPr>
              <w:t>ssistance</w:t>
            </w:r>
          </w:p>
        </w:tc>
        <w:tc>
          <w:tcPr>
            <w:tcW w:w="1559" w:type="dxa"/>
            <w:vMerge/>
            <w:shd w:val="clear" w:color="auto" w:fill="auto"/>
          </w:tcPr>
          <w:p w14:paraId="0C86C730" w14:textId="77777777" w:rsidR="00B62EC4" w:rsidRPr="00AD7210" w:rsidRDefault="00B62EC4" w:rsidP="00B62EC4">
            <w:pPr>
              <w:pStyle w:val="Tabletext"/>
              <w:rPr>
                <w:rFonts w:cs="Arial"/>
                <w:szCs w:val="18"/>
              </w:rPr>
            </w:pPr>
          </w:p>
        </w:tc>
        <w:tc>
          <w:tcPr>
            <w:tcW w:w="1559" w:type="dxa"/>
            <w:vMerge/>
            <w:shd w:val="clear" w:color="auto" w:fill="auto"/>
          </w:tcPr>
          <w:p w14:paraId="299441E6" w14:textId="77777777" w:rsidR="00B62EC4" w:rsidRPr="00AD7210" w:rsidRDefault="00B62EC4" w:rsidP="00B62EC4">
            <w:pPr>
              <w:pStyle w:val="Tabletext"/>
              <w:rPr>
                <w:rFonts w:cs="Arial"/>
                <w:szCs w:val="18"/>
              </w:rPr>
            </w:pPr>
          </w:p>
        </w:tc>
      </w:tr>
      <w:tr w:rsidR="00B62EC4" w:rsidRPr="00AD7210" w14:paraId="39D9D90A"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1627335D" w14:textId="77777777" w:rsidR="00B62EC4" w:rsidRPr="00AD7210" w:rsidRDefault="00B62EC4" w:rsidP="00B62EC4">
            <w:pPr>
              <w:pStyle w:val="Tabletext"/>
              <w:rPr>
                <w:rFonts w:cs="Arial"/>
                <w:bCs/>
                <w:color w:val="000080"/>
                <w:szCs w:val="18"/>
                <w:u w:val="single"/>
              </w:rPr>
            </w:pPr>
          </w:p>
        </w:tc>
        <w:tc>
          <w:tcPr>
            <w:tcW w:w="1276" w:type="dxa"/>
            <w:vMerge/>
            <w:tcBorders>
              <w:bottom w:val="single" w:sz="8" w:space="0" w:color="CC0000"/>
            </w:tcBorders>
            <w:shd w:val="clear" w:color="auto" w:fill="auto"/>
          </w:tcPr>
          <w:p w14:paraId="78EA2BD5" w14:textId="77777777" w:rsidR="00B62EC4" w:rsidRPr="00AD7210" w:rsidRDefault="00B62EC4" w:rsidP="00B62EC4">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4AA07B4C" w14:textId="16249D62" w:rsidR="00B62EC4" w:rsidRPr="00AD7210" w:rsidRDefault="00B62EC4" w:rsidP="00B62EC4">
            <w:pPr>
              <w:pStyle w:val="Tabletext"/>
              <w:spacing w:before="60" w:after="60"/>
              <w:rPr>
                <w:rFonts w:cs="Arial"/>
                <w:szCs w:val="18"/>
              </w:rPr>
            </w:pPr>
            <w:r w:rsidRPr="00AD7210">
              <w:rPr>
                <w:rFonts w:cs="Arial"/>
                <w:szCs w:val="18"/>
              </w:rPr>
              <w:t xml:space="preserve">Arts and </w:t>
            </w:r>
            <w:r>
              <w:rPr>
                <w:rFonts w:cs="Arial"/>
                <w:szCs w:val="18"/>
              </w:rPr>
              <w:t>r</w:t>
            </w:r>
            <w:r w:rsidRPr="00AD7210">
              <w:rPr>
                <w:rFonts w:cs="Arial"/>
                <w:szCs w:val="18"/>
              </w:rPr>
              <w:t xml:space="preserve">ecreation </w:t>
            </w:r>
            <w:r>
              <w:rPr>
                <w:rFonts w:cs="Arial"/>
                <w:szCs w:val="18"/>
              </w:rPr>
              <w:t>s</w:t>
            </w:r>
            <w:r w:rsidRPr="00AD7210">
              <w:rPr>
                <w:rFonts w:cs="Arial"/>
                <w:szCs w:val="18"/>
              </w:rPr>
              <w:t>ervices</w:t>
            </w:r>
          </w:p>
        </w:tc>
        <w:tc>
          <w:tcPr>
            <w:tcW w:w="1559" w:type="dxa"/>
            <w:vMerge/>
            <w:shd w:val="clear" w:color="auto" w:fill="auto"/>
          </w:tcPr>
          <w:p w14:paraId="09A6E243" w14:textId="77777777" w:rsidR="00B62EC4" w:rsidRPr="00AD7210" w:rsidRDefault="00B62EC4" w:rsidP="00B62EC4">
            <w:pPr>
              <w:pStyle w:val="Tabletext"/>
              <w:rPr>
                <w:rFonts w:cs="Arial"/>
                <w:szCs w:val="18"/>
              </w:rPr>
            </w:pPr>
          </w:p>
        </w:tc>
        <w:tc>
          <w:tcPr>
            <w:tcW w:w="1559" w:type="dxa"/>
            <w:vMerge/>
            <w:shd w:val="clear" w:color="auto" w:fill="auto"/>
          </w:tcPr>
          <w:p w14:paraId="6242DB09" w14:textId="77777777" w:rsidR="00B62EC4" w:rsidRPr="00AD7210" w:rsidRDefault="00B62EC4" w:rsidP="00B62EC4">
            <w:pPr>
              <w:pStyle w:val="Tabletext"/>
              <w:rPr>
                <w:rFonts w:cs="Arial"/>
                <w:szCs w:val="18"/>
              </w:rPr>
            </w:pPr>
          </w:p>
        </w:tc>
      </w:tr>
      <w:tr w:rsidR="00B62EC4" w:rsidRPr="00AD7210" w14:paraId="0A73BC73" w14:textId="77777777" w:rsidTr="00F96210">
        <w:tblPrEx>
          <w:tblLook w:val="01E0" w:firstRow="1" w:lastRow="1" w:firstColumn="1" w:lastColumn="1" w:noHBand="0" w:noVBand="0"/>
        </w:tblPrEx>
        <w:tc>
          <w:tcPr>
            <w:tcW w:w="1134" w:type="dxa"/>
            <w:vMerge/>
            <w:tcBorders>
              <w:bottom w:val="single" w:sz="8" w:space="0" w:color="CC0000"/>
            </w:tcBorders>
            <w:shd w:val="clear" w:color="auto" w:fill="auto"/>
          </w:tcPr>
          <w:p w14:paraId="75681644" w14:textId="77777777" w:rsidR="00B62EC4" w:rsidRPr="00AD7210" w:rsidRDefault="00B62EC4" w:rsidP="00B62EC4">
            <w:pPr>
              <w:pStyle w:val="Tabletext"/>
              <w:rPr>
                <w:rFonts w:cs="Arial"/>
                <w:bCs/>
                <w:color w:val="000080"/>
                <w:szCs w:val="18"/>
                <w:u w:val="single"/>
              </w:rPr>
            </w:pPr>
          </w:p>
        </w:tc>
        <w:tc>
          <w:tcPr>
            <w:tcW w:w="1276" w:type="dxa"/>
            <w:vMerge/>
            <w:tcBorders>
              <w:bottom w:val="single" w:sz="8" w:space="0" w:color="CC0000"/>
            </w:tcBorders>
            <w:shd w:val="clear" w:color="auto" w:fill="auto"/>
          </w:tcPr>
          <w:p w14:paraId="352B3367" w14:textId="77777777" w:rsidR="00B62EC4" w:rsidRPr="00AD7210" w:rsidRDefault="00B62EC4" w:rsidP="00B62EC4">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555FC444" w14:textId="156AE9C4" w:rsidR="00B62EC4" w:rsidRPr="00AD7210" w:rsidRDefault="00B62EC4" w:rsidP="00B62EC4">
            <w:pPr>
              <w:pStyle w:val="Tabletext"/>
              <w:spacing w:before="60" w:after="60"/>
              <w:rPr>
                <w:rFonts w:cs="Arial"/>
                <w:szCs w:val="18"/>
              </w:rPr>
            </w:pPr>
            <w:r w:rsidRPr="00AD7210">
              <w:rPr>
                <w:rFonts w:cs="Arial"/>
                <w:szCs w:val="18"/>
              </w:rPr>
              <w:t xml:space="preserve">Other </w:t>
            </w:r>
            <w:r>
              <w:rPr>
                <w:rFonts w:cs="Arial"/>
                <w:szCs w:val="18"/>
              </w:rPr>
              <w:t>s</w:t>
            </w:r>
            <w:r w:rsidRPr="00AD7210">
              <w:rPr>
                <w:rFonts w:cs="Arial"/>
                <w:szCs w:val="18"/>
              </w:rPr>
              <w:t>ervices</w:t>
            </w:r>
          </w:p>
        </w:tc>
        <w:tc>
          <w:tcPr>
            <w:tcW w:w="1559" w:type="dxa"/>
            <w:vMerge/>
            <w:shd w:val="clear" w:color="auto" w:fill="auto"/>
          </w:tcPr>
          <w:p w14:paraId="55F95A57" w14:textId="77777777" w:rsidR="00B62EC4" w:rsidRPr="00AD7210" w:rsidRDefault="00B62EC4" w:rsidP="00B62EC4">
            <w:pPr>
              <w:pStyle w:val="Tabletext"/>
              <w:rPr>
                <w:rFonts w:cs="Arial"/>
                <w:szCs w:val="18"/>
              </w:rPr>
            </w:pPr>
          </w:p>
        </w:tc>
        <w:tc>
          <w:tcPr>
            <w:tcW w:w="1559" w:type="dxa"/>
            <w:vMerge/>
            <w:shd w:val="clear" w:color="auto" w:fill="auto"/>
          </w:tcPr>
          <w:p w14:paraId="5A0B9C30" w14:textId="77777777" w:rsidR="00B62EC4" w:rsidRPr="00AD7210" w:rsidRDefault="00B62EC4" w:rsidP="00B62EC4">
            <w:pPr>
              <w:pStyle w:val="Tabletext"/>
              <w:rPr>
                <w:rFonts w:cs="Arial"/>
                <w:szCs w:val="18"/>
              </w:rPr>
            </w:pPr>
          </w:p>
        </w:tc>
      </w:tr>
      <w:tr w:rsidR="00FE08D6" w:rsidRPr="00AD7210" w14:paraId="2E8468D7" w14:textId="77777777" w:rsidTr="00F96210">
        <w:tblPrEx>
          <w:tblLook w:val="01E0" w:firstRow="1" w:lastRow="1" w:firstColumn="1" w:lastColumn="1" w:noHBand="0" w:noVBand="0"/>
        </w:tblPrEx>
        <w:tc>
          <w:tcPr>
            <w:tcW w:w="1134" w:type="dxa"/>
            <w:vMerge/>
            <w:tcBorders>
              <w:bottom w:val="single" w:sz="8" w:space="0" w:color="00B050"/>
            </w:tcBorders>
            <w:shd w:val="clear" w:color="auto" w:fill="auto"/>
          </w:tcPr>
          <w:p w14:paraId="1511478B" w14:textId="77777777" w:rsidR="00FE08D6" w:rsidRPr="00AD7210" w:rsidRDefault="00FE08D6" w:rsidP="00F96210">
            <w:pPr>
              <w:pStyle w:val="Tabletext"/>
              <w:rPr>
                <w:rFonts w:cs="Arial"/>
                <w:bCs/>
                <w:color w:val="000080"/>
                <w:szCs w:val="18"/>
                <w:u w:val="single"/>
              </w:rPr>
            </w:pPr>
          </w:p>
        </w:tc>
        <w:tc>
          <w:tcPr>
            <w:tcW w:w="1276" w:type="dxa"/>
            <w:vMerge/>
            <w:tcBorders>
              <w:bottom w:val="single" w:sz="8" w:space="0" w:color="00B050"/>
            </w:tcBorders>
            <w:shd w:val="clear" w:color="auto" w:fill="auto"/>
          </w:tcPr>
          <w:p w14:paraId="52F26913" w14:textId="77777777" w:rsidR="00FE08D6" w:rsidRPr="00AD7210" w:rsidRDefault="00FE08D6" w:rsidP="00F96210">
            <w:pPr>
              <w:pStyle w:val="Tabletext"/>
              <w:rPr>
                <w:rFonts w:cs="Arial"/>
                <w:szCs w:val="18"/>
              </w:rPr>
            </w:pPr>
          </w:p>
        </w:tc>
        <w:tc>
          <w:tcPr>
            <w:tcW w:w="3544" w:type="dxa"/>
            <w:tcBorders>
              <w:top w:val="single" w:sz="4" w:space="0" w:color="D9D9D9" w:themeColor="background1" w:themeShade="D9"/>
              <w:bottom w:val="single" w:sz="8" w:space="0" w:color="00B050"/>
            </w:tcBorders>
            <w:shd w:val="clear" w:color="auto" w:fill="auto"/>
            <w:tcMar>
              <w:right w:w="0" w:type="dxa"/>
            </w:tcMar>
          </w:tcPr>
          <w:p w14:paraId="38B5E5FA" w14:textId="77777777" w:rsidR="00FE08D6" w:rsidRPr="00AD7210" w:rsidRDefault="00FE08D6" w:rsidP="00F96210">
            <w:pPr>
              <w:pStyle w:val="Tabletext"/>
              <w:spacing w:before="60" w:after="60"/>
              <w:rPr>
                <w:rFonts w:cs="Arial"/>
                <w:szCs w:val="18"/>
              </w:rPr>
            </w:pPr>
            <w:r w:rsidRPr="00AD7210">
              <w:rPr>
                <w:rFonts w:cs="Arial"/>
                <w:szCs w:val="18"/>
              </w:rPr>
              <w:t>Not stated</w:t>
            </w:r>
          </w:p>
        </w:tc>
        <w:tc>
          <w:tcPr>
            <w:tcW w:w="1559" w:type="dxa"/>
            <w:vMerge/>
            <w:tcBorders>
              <w:bottom w:val="single" w:sz="8" w:space="0" w:color="00B050"/>
            </w:tcBorders>
            <w:shd w:val="clear" w:color="auto" w:fill="auto"/>
          </w:tcPr>
          <w:p w14:paraId="35448D20" w14:textId="77777777" w:rsidR="00FE08D6" w:rsidRPr="00AD7210" w:rsidRDefault="00FE08D6" w:rsidP="00F96210">
            <w:pPr>
              <w:pStyle w:val="Tabletext"/>
              <w:rPr>
                <w:rFonts w:cs="Arial"/>
                <w:szCs w:val="18"/>
              </w:rPr>
            </w:pPr>
          </w:p>
        </w:tc>
        <w:tc>
          <w:tcPr>
            <w:tcW w:w="1559" w:type="dxa"/>
            <w:vMerge/>
            <w:tcBorders>
              <w:bottom w:val="single" w:sz="8" w:space="0" w:color="00B050"/>
            </w:tcBorders>
            <w:shd w:val="clear" w:color="auto" w:fill="auto"/>
          </w:tcPr>
          <w:p w14:paraId="21E6CE48" w14:textId="77777777" w:rsidR="00FE08D6" w:rsidRPr="00AD7210" w:rsidRDefault="00FE08D6" w:rsidP="00F96210">
            <w:pPr>
              <w:pStyle w:val="Tabletext"/>
              <w:rPr>
                <w:rFonts w:cs="Arial"/>
                <w:szCs w:val="18"/>
              </w:rPr>
            </w:pPr>
          </w:p>
        </w:tc>
      </w:tr>
      <w:tr w:rsidR="00FE08D6" w:rsidRPr="00AD7210" w14:paraId="3DEE30EF" w14:textId="77777777" w:rsidTr="00F96210">
        <w:trPr>
          <w:trHeight w:val="1411"/>
        </w:trPr>
        <w:tc>
          <w:tcPr>
            <w:tcW w:w="1134" w:type="dxa"/>
            <w:tcBorders>
              <w:top w:val="single" w:sz="8" w:space="0" w:color="00B050"/>
              <w:bottom w:val="nil"/>
            </w:tcBorders>
            <w:shd w:val="clear" w:color="auto" w:fill="auto"/>
          </w:tcPr>
          <w:p w14:paraId="28B6BAED" w14:textId="77777777" w:rsidR="00FE08D6" w:rsidRPr="00AD7210" w:rsidRDefault="00FE08D6" w:rsidP="00F96210">
            <w:pPr>
              <w:pStyle w:val="tabletext-bold"/>
              <w:rPr>
                <w:rFonts w:cs="Arial"/>
                <w:szCs w:val="18"/>
              </w:rPr>
            </w:pPr>
            <w:r>
              <w:rPr>
                <w:rFonts w:cs="Arial"/>
                <w:szCs w:val="18"/>
              </w:rPr>
              <w:t>Note:</w:t>
            </w:r>
          </w:p>
        </w:tc>
        <w:tc>
          <w:tcPr>
            <w:tcW w:w="7938" w:type="dxa"/>
            <w:gridSpan w:val="4"/>
            <w:tcBorders>
              <w:top w:val="single" w:sz="8" w:space="0" w:color="00B050"/>
              <w:bottom w:val="nil"/>
            </w:tcBorders>
            <w:shd w:val="clear" w:color="auto" w:fill="auto"/>
          </w:tcPr>
          <w:p w14:paraId="052DE021" w14:textId="77777777" w:rsidR="00FE08D6" w:rsidRPr="00AD7210" w:rsidRDefault="00FE08D6" w:rsidP="00F96210">
            <w:pPr>
              <w:pStyle w:val="Tabletext"/>
              <w:rPr>
                <w:rFonts w:cs="Arial"/>
                <w:szCs w:val="18"/>
              </w:rPr>
            </w:pPr>
            <w:r w:rsidRPr="00AD7210">
              <w:rPr>
                <w:rFonts w:cs="Arial"/>
                <w:szCs w:val="18"/>
              </w:rPr>
              <w:t xml:space="preserve">This classification is based on the Australian Bureau of Statistics, </w:t>
            </w:r>
            <w:r w:rsidRPr="00AD7210">
              <w:rPr>
                <w:rFonts w:cs="Arial"/>
                <w:i/>
                <w:szCs w:val="18"/>
              </w:rPr>
              <w:t>Australian and New Zealand Standard Industry Classification (ANZSIC)</w:t>
            </w:r>
            <w:r w:rsidRPr="00AD7210">
              <w:rPr>
                <w:rFonts w:cs="Arial"/>
                <w:szCs w:val="18"/>
              </w:rPr>
              <w:t>, ABS Catalogue No. 1292.0, 2006</w:t>
            </w:r>
          </w:p>
          <w:p w14:paraId="4BFC1726" w14:textId="77777777" w:rsidR="00FE08D6" w:rsidRDefault="00FE08D6" w:rsidP="00F96210">
            <w:pPr>
              <w:pStyle w:val="Tabletext"/>
              <w:rPr>
                <w:rFonts w:cs="Arial"/>
                <w:szCs w:val="18"/>
              </w:rPr>
            </w:pPr>
            <w:r w:rsidRPr="00AD7210">
              <w:rPr>
                <w:rFonts w:cs="Arial"/>
                <w:szCs w:val="18"/>
              </w:rPr>
              <w:t>Where an individual business entity can be classified by more than one ANZSIC code, the ANZSIC category assigned is the primary (or most significant) industry that best describes the individual business entity's main economic activity.</w:t>
            </w:r>
          </w:p>
          <w:p w14:paraId="55CD3EC7" w14:textId="21D47A17" w:rsidR="00FE08D6" w:rsidRPr="00AD7210" w:rsidRDefault="00FE08D6" w:rsidP="00F96210">
            <w:pPr>
              <w:pStyle w:val="Tabletext"/>
              <w:rPr>
                <w:rFonts w:cs="Arial"/>
                <w:szCs w:val="18"/>
              </w:rPr>
            </w:pPr>
            <w:r>
              <w:rPr>
                <w:rFonts w:cs="Arial"/>
                <w:szCs w:val="18"/>
              </w:rPr>
              <w:t xml:space="preserve">This </w:t>
            </w:r>
            <w:r w:rsidRPr="00C12A38">
              <w:t xml:space="preserve">measure </w:t>
            </w:r>
            <w:r>
              <w:t>is only</w:t>
            </w:r>
            <w:r w:rsidRPr="00C12A38">
              <w:t xml:space="preserve"> available only for certificate II and above</w:t>
            </w:r>
            <w:r w:rsidR="00B62EC4">
              <w:t xml:space="preserve"> for</w:t>
            </w:r>
            <w:r w:rsidRPr="00C12A38">
              <w:t xml:space="preserve"> qualification completers</w:t>
            </w:r>
            <w:r>
              <w:t xml:space="preserve"> </w:t>
            </w:r>
            <w:r w:rsidR="005F7FD2">
              <w:t xml:space="preserve">from </w:t>
            </w:r>
            <w:r>
              <w:t>2020.</w:t>
            </w:r>
          </w:p>
        </w:tc>
      </w:tr>
    </w:tbl>
    <w:p w14:paraId="75D81617" w14:textId="3A1435F3" w:rsidR="00B62EC4" w:rsidRDefault="00B62EC4" w:rsidP="00FE08D6">
      <w:pPr>
        <w:tabs>
          <w:tab w:val="right" w:leader="dot" w:pos="9072"/>
        </w:tabs>
        <w:spacing w:before="240"/>
        <w:rPr>
          <w:rFonts w:ascii="Arial" w:hAnsi="Arial" w:cs="Arial"/>
          <w:sz w:val="18"/>
          <w:szCs w:val="18"/>
        </w:rPr>
      </w:pPr>
    </w:p>
    <w:p w14:paraId="34667D1A" w14:textId="77777777" w:rsidR="00B62EC4" w:rsidRDefault="00B62EC4">
      <w:pPr>
        <w:rPr>
          <w:rFonts w:ascii="Arial" w:hAnsi="Arial" w:cs="Arial"/>
          <w:sz w:val="18"/>
          <w:szCs w:val="18"/>
        </w:rPr>
      </w:pPr>
      <w:r>
        <w:rPr>
          <w:rFonts w:ascii="Arial" w:hAnsi="Arial" w:cs="Arial"/>
          <w:sz w:val="18"/>
          <w:szCs w:val="18"/>
        </w:rPr>
        <w:br w:type="page"/>
      </w:r>
    </w:p>
    <w:p w14:paraId="7E2735D7" w14:textId="3B30BEFA" w:rsidR="00B62EC4" w:rsidRPr="00AD7210" w:rsidRDefault="00B62EC4" w:rsidP="00B62EC4">
      <w:pPr>
        <w:pStyle w:val="H2Headings"/>
        <w:rPr>
          <w:rFonts w:cs="Arial"/>
          <w:sz w:val="18"/>
          <w:szCs w:val="18"/>
          <w:lang w:val="en-US"/>
        </w:rPr>
      </w:pPr>
      <w:bookmarkStart w:id="152" w:name="_Toc183599520"/>
      <w:r w:rsidRPr="00AD7210">
        <w:rPr>
          <w:rFonts w:cs="Arial"/>
          <w:sz w:val="18"/>
          <w:szCs w:val="18"/>
          <w:lang w:val="en-US"/>
        </w:rPr>
        <w:lastRenderedPageBreak/>
        <w:t xml:space="preserve">Industry of employer </w:t>
      </w:r>
      <w:r>
        <w:rPr>
          <w:rFonts w:cs="Arial"/>
          <w:sz w:val="18"/>
          <w:szCs w:val="18"/>
          <w:lang w:val="en-US"/>
        </w:rPr>
        <w:t>before</w:t>
      </w:r>
      <w:r w:rsidRPr="00AD7210">
        <w:rPr>
          <w:rFonts w:cs="Arial"/>
          <w:sz w:val="18"/>
          <w:szCs w:val="18"/>
          <w:lang w:val="en-US"/>
        </w:rPr>
        <w:t xml:space="preserve"> training – 1 digit ANZSIC</w:t>
      </w:r>
      <w:bookmarkEnd w:id="152"/>
    </w:p>
    <w:p w14:paraId="41497B8E" w14:textId="77777777" w:rsidR="00B62EC4" w:rsidRPr="00AD7210" w:rsidRDefault="00B62EC4" w:rsidP="00B62EC4">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276"/>
        <w:gridCol w:w="3544"/>
        <w:gridCol w:w="1559"/>
        <w:gridCol w:w="1559"/>
      </w:tblGrid>
      <w:tr w:rsidR="00B62EC4" w:rsidRPr="00AD7210" w14:paraId="48C5F5B4" w14:textId="77777777" w:rsidTr="0012480B">
        <w:trPr>
          <w:trHeight w:val="665"/>
        </w:trPr>
        <w:tc>
          <w:tcPr>
            <w:tcW w:w="2410" w:type="dxa"/>
            <w:gridSpan w:val="2"/>
            <w:shd w:val="clear" w:color="auto" w:fill="F2F2F2" w:themeFill="background1" w:themeFillShade="F2"/>
          </w:tcPr>
          <w:p w14:paraId="3B15D991" w14:textId="77777777" w:rsidR="00B62EC4" w:rsidRPr="00AD7210" w:rsidRDefault="00B62EC4" w:rsidP="0012480B">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662" w:type="dxa"/>
            <w:gridSpan w:val="3"/>
            <w:shd w:val="clear" w:color="auto" w:fill="F2F2F2" w:themeFill="background1" w:themeFillShade="F2"/>
          </w:tcPr>
          <w:p w14:paraId="5048677E" w14:textId="77777777" w:rsidR="00B62EC4" w:rsidRPr="00AD7210" w:rsidRDefault="00B62EC4" w:rsidP="0012480B">
            <w:pPr>
              <w:pStyle w:val="Tabletext"/>
              <w:rPr>
                <w:rFonts w:cs="Arial"/>
                <w:szCs w:val="18"/>
                <w:lang w:val="en-US" w:eastAsia="en-US"/>
              </w:rPr>
            </w:pPr>
            <w:r w:rsidRPr="00AD7210">
              <w:rPr>
                <w:rFonts w:cs="Arial"/>
                <w:szCs w:val="18"/>
                <w:lang w:val="en-US" w:eastAsia="en-US"/>
              </w:rPr>
              <w:t>National Student Outcomes Survey (SOS)</w:t>
            </w:r>
          </w:p>
          <w:p w14:paraId="04B7221F" w14:textId="77777777" w:rsidR="00B62EC4" w:rsidRPr="00AD7210" w:rsidRDefault="00B62EC4" w:rsidP="0012480B">
            <w:pPr>
              <w:pStyle w:val="Tabletext"/>
              <w:numPr>
                <w:ilvl w:val="0"/>
                <w:numId w:val="2"/>
              </w:numPr>
              <w:rPr>
                <w:rFonts w:cs="Arial"/>
                <w:szCs w:val="18"/>
                <w:lang w:val="en-US" w:eastAsia="en-US"/>
              </w:rPr>
            </w:pPr>
            <w:r w:rsidRPr="00AD7210">
              <w:rPr>
                <w:rFonts w:cs="Arial"/>
                <w:szCs w:val="18"/>
                <w:lang w:val="en-US" w:eastAsia="en-US"/>
              </w:rPr>
              <w:t>Government-funded students</w:t>
            </w:r>
          </w:p>
          <w:p w14:paraId="00A4AE79" w14:textId="77777777" w:rsidR="00B62EC4" w:rsidRPr="00ED1CA0" w:rsidRDefault="00B62EC4" w:rsidP="0012480B">
            <w:pPr>
              <w:pStyle w:val="Tabletext"/>
              <w:numPr>
                <w:ilvl w:val="0"/>
                <w:numId w:val="2"/>
              </w:numPr>
              <w:rPr>
                <w:rFonts w:cs="Arial"/>
                <w:szCs w:val="18"/>
                <w:lang w:val="en-US" w:eastAsia="en-US"/>
              </w:rPr>
            </w:pPr>
            <w:r w:rsidRPr="00AD7210">
              <w:rPr>
                <w:rFonts w:cs="Arial"/>
                <w:szCs w:val="18"/>
                <w:lang w:val="en-US" w:eastAsia="en-US"/>
              </w:rPr>
              <w:t>Total VET students</w:t>
            </w:r>
          </w:p>
        </w:tc>
      </w:tr>
      <w:tr w:rsidR="00B62EC4" w:rsidRPr="00AD7210" w14:paraId="60BC1E2D" w14:textId="77777777" w:rsidTr="0012480B">
        <w:trPr>
          <w:trHeight w:val="374"/>
        </w:trPr>
        <w:tc>
          <w:tcPr>
            <w:tcW w:w="2410" w:type="dxa"/>
            <w:gridSpan w:val="2"/>
            <w:shd w:val="clear" w:color="auto" w:fill="auto"/>
          </w:tcPr>
          <w:p w14:paraId="6D6FD880" w14:textId="77777777" w:rsidR="00B62EC4" w:rsidRPr="00AD7210" w:rsidRDefault="00B62EC4" w:rsidP="0012480B">
            <w:pPr>
              <w:pStyle w:val="tabletext-bold"/>
              <w:rPr>
                <w:rFonts w:cs="Arial"/>
                <w:szCs w:val="18"/>
              </w:rPr>
            </w:pPr>
          </w:p>
        </w:tc>
        <w:tc>
          <w:tcPr>
            <w:tcW w:w="6662" w:type="dxa"/>
            <w:gridSpan w:val="3"/>
            <w:shd w:val="clear" w:color="auto" w:fill="auto"/>
          </w:tcPr>
          <w:p w14:paraId="76D19132" w14:textId="77777777" w:rsidR="00B62EC4" w:rsidRPr="00AD7210" w:rsidRDefault="00B62EC4" w:rsidP="0012480B">
            <w:pPr>
              <w:pStyle w:val="Tabletext"/>
              <w:rPr>
                <w:rFonts w:cs="Arial"/>
                <w:szCs w:val="18"/>
                <w:lang w:val="en-US" w:eastAsia="en-US"/>
              </w:rPr>
            </w:pPr>
          </w:p>
        </w:tc>
      </w:tr>
      <w:tr w:rsidR="00B62EC4" w:rsidRPr="00AD7210" w14:paraId="165312CC" w14:textId="77777777" w:rsidTr="0012480B">
        <w:tblPrEx>
          <w:tblLook w:val="01E0" w:firstRow="1" w:lastRow="1" w:firstColumn="1" w:lastColumn="1" w:noHBand="0" w:noVBand="0"/>
        </w:tblPrEx>
        <w:tc>
          <w:tcPr>
            <w:tcW w:w="9072" w:type="dxa"/>
            <w:gridSpan w:val="5"/>
            <w:shd w:val="clear" w:color="auto" w:fill="00B050"/>
          </w:tcPr>
          <w:p w14:paraId="2BDE9DA8" w14:textId="77777777" w:rsidR="00B62EC4" w:rsidRPr="00AD7210" w:rsidRDefault="00B62EC4" w:rsidP="0012480B">
            <w:pPr>
              <w:pStyle w:val="tablehead1-white"/>
              <w:rPr>
                <w:rFonts w:cs="Arial"/>
                <w:sz w:val="18"/>
                <w:szCs w:val="18"/>
              </w:rPr>
            </w:pPr>
            <w:r w:rsidRPr="00AD7210">
              <w:rPr>
                <w:rFonts w:cs="Arial"/>
                <w:sz w:val="18"/>
                <w:szCs w:val="18"/>
              </w:rPr>
              <w:t>National Student Outcomes Survey (Student attributes)</w:t>
            </w:r>
          </w:p>
        </w:tc>
      </w:tr>
      <w:tr w:rsidR="00B62EC4" w:rsidRPr="00AD7210" w14:paraId="09D90B0D" w14:textId="77777777" w:rsidTr="0012480B">
        <w:tblPrEx>
          <w:tblLook w:val="01E0" w:firstRow="1" w:lastRow="1" w:firstColumn="1" w:lastColumn="1" w:noHBand="0" w:noVBand="0"/>
        </w:tblPrEx>
        <w:tc>
          <w:tcPr>
            <w:tcW w:w="1134" w:type="dxa"/>
            <w:tcBorders>
              <w:bottom w:val="single" w:sz="8" w:space="0" w:color="00B050"/>
            </w:tcBorders>
            <w:shd w:val="clear" w:color="auto" w:fill="auto"/>
          </w:tcPr>
          <w:p w14:paraId="0C04CAA5" w14:textId="77777777" w:rsidR="00B62EC4" w:rsidRPr="00AD7210" w:rsidRDefault="00B62EC4" w:rsidP="0012480B">
            <w:pPr>
              <w:pStyle w:val="Tablehead1"/>
              <w:rPr>
                <w:rFonts w:cs="Arial"/>
                <w:color w:val="00B050"/>
                <w:sz w:val="18"/>
                <w:szCs w:val="18"/>
              </w:rPr>
            </w:pPr>
            <w:r w:rsidRPr="00AD7210">
              <w:rPr>
                <w:rFonts w:cs="Arial"/>
                <w:color w:val="00B050"/>
                <w:sz w:val="18"/>
                <w:szCs w:val="18"/>
              </w:rPr>
              <w:t xml:space="preserve">Term </w:t>
            </w:r>
          </w:p>
        </w:tc>
        <w:tc>
          <w:tcPr>
            <w:tcW w:w="1276" w:type="dxa"/>
            <w:tcBorders>
              <w:bottom w:val="single" w:sz="8" w:space="0" w:color="00B050"/>
            </w:tcBorders>
            <w:shd w:val="clear" w:color="auto" w:fill="auto"/>
          </w:tcPr>
          <w:p w14:paraId="2EDEC7B3" w14:textId="77777777" w:rsidR="00B62EC4" w:rsidRPr="00AD7210" w:rsidRDefault="00B62EC4" w:rsidP="0012480B">
            <w:pPr>
              <w:pStyle w:val="Tablehead1"/>
              <w:rPr>
                <w:rFonts w:cs="Arial"/>
                <w:color w:val="00B050"/>
                <w:sz w:val="18"/>
                <w:szCs w:val="18"/>
              </w:rPr>
            </w:pPr>
            <w:r w:rsidRPr="00AD7210">
              <w:rPr>
                <w:rFonts w:cs="Arial"/>
                <w:color w:val="00B050"/>
                <w:sz w:val="18"/>
                <w:szCs w:val="18"/>
              </w:rPr>
              <w:t xml:space="preserve">Definition </w:t>
            </w:r>
          </w:p>
        </w:tc>
        <w:tc>
          <w:tcPr>
            <w:tcW w:w="3544" w:type="dxa"/>
            <w:tcBorders>
              <w:bottom w:val="single" w:sz="8" w:space="0" w:color="00B050"/>
            </w:tcBorders>
            <w:shd w:val="clear" w:color="auto" w:fill="auto"/>
          </w:tcPr>
          <w:p w14:paraId="339FFADD" w14:textId="77777777" w:rsidR="00B62EC4" w:rsidRPr="00AD7210" w:rsidRDefault="00B62EC4" w:rsidP="0012480B">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559" w:type="dxa"/>
            <w:tcBorders>
              <w:bottom w:val="single" w:sz="8" w:space="0" w:color="00B050"/>
            </w:tcBorders>
            <w:shd w:val="clear" w:color="auto" w:fill="auto"/>
          </w:tcPr>
          <w:p w14:paraId="1B67CC26" w14:textId="77777777" w:rsidR="00B62EC4" w:rsidRPr="00AD7210" w:rsidRDefault="00B62EC4" w:rsidP="0012480B">
            <w:pPr>
              <w:pStyle w:val="Tablehead1"/>
              <w:rPr>
                <w:rFonts w:cs="Arial"/>
                <w:color w:val="00B050"/>
                <w:sz w:val="18"/>
                <w:szCs w:val="18"/>
              </w:rPr>
            </w:pPr>
            <w:r w:rsidRPr="00AD7210">
              <w:rPr>
                <w:rFonts w:cs="Arial"/>
                <w:color w:val="00B050"/>
                <w:sz w:val="18"/>
                <w:szCs w:val="18"/>
              </w:rPr>
              <w:t>Classification sub-categories</w:t>
            </w:r>
          </w:p>
        </w:tc>
        <w:tc>
          <w:tcPr>
            <w:tcW w:w="1559" w:type="dxa"/>
            <w:tcBorders>
              <w:bottom w:val="single" w:sz="8" w:space="0" w:color="00B050"/>
            </w:tcBorders>
            <w:shd w:val="clear" w:color="auto" w:fill="auto"/>
          </w:tcPr>
          <w:p w14:paraId="780F9BCD" w14:textId="77777777" w:rsidR="00B62EC4" w:rsidRPr="00AD7210" w:rsidRDefault="00B62EC4" w:rsidP="0012480B">
            <w:pPr>
              <w:pStyle w:val="Tablehead1"/>
              <w:rPr>
                <w:rFonts w:cs="Arial"/>
                <w:color w:val="00B050"/>
                <w:sz w:val="18"/>
                <w:szCs w:val="18"/>
              </w:rPr>
            </w:pPr>
            <w:r w:rsidRPr="00AD7210">
              <w:rPr>
                <w:rFonts w:cs="Arial"/>
                <w:color w:val="00B050"/>
                <w:sz w:val="18"/>
                <w:szCs w:val="18"/>
              </w:rPr>
              <w:t>Source</w:t>
            </w:r>
          </w:p>
        </w:tc>
      </w:tr>
      <w:tr w:rsidR="00B62EC4" w:rsidRPr="00AD7210" w14:paraId="247BF534" w14:textId="77777777" w:rsidTr="0012480B">
        <w:tblPrEx>
          <w:tblLook w:val="01E0" w:firstRow="1" w:lastRow="1" w:firstColumn="1" w:lastColumn="1" w:noHBand="0" w:noVBand="0"/>
        </w:tblPrEx>
        <w:tc>
          <w:tcPr>
            <w:tcW w:w="1134" w:type="dxa"/>
            <w:vMerge w:val="restart"/>
            <w:tcBorders>
              <w:top w:val="single" w:sz="8" w:space="0" w:color="00B050"/>
              <w:bottom w:val="single" w:sz="8" w:space="0" w:color="CC0000"/>
            </w:tcBorders>
            <w:shd w:val="clear" w:color="auto" w:fill="auto"/>
          </w:tcPr>
          <w:p w14:paraId="6689A3B3" w14:textId="77777777" w:rsidR="00B62EC4" w:rsidRPr="00AD7210" w:rsidRDefault="00B62EC4" w:rsidP="0012480B">
            <w:pPr>
              <w:pStyle w:val="tabletext-bold"/>
              <w:rPr>
                <w:rFonts w:cs="Arial"/>
                <w:szCs w:val="18"/>
              </w:rPr>
            </w:pPr>
            <w:r w:rsidRPr="00AD7210">
              <w:rPr>
                <w:rFonts w:cs="Arial"/>
                <w:szCs w:val="18"/>
              </w:rPr>
              <w:t>Industry of employer before training – 1 digit ANZSIC</w:t>
            </w:r>
          </w:p>
        </w:tc>
        <w:tc>
          <w:tcPr>
            <w:tcW w:w="1276" w:type="dxa"/>
            <w:vMerge w:val="restart"/>
            <w:tcBorders>
              <w:top w:val="single" w:sz="8" w:space="0" w:color="00B050"/>
              <w:bottom w:val="single" w:sz="8" w:space="0" w:color="CC0000"/>
            </w:tcBorders>
            <w:shd w:val="clear" w:color="auto" w:fill="auto"/>
          </w:tcPr>
          <w:p w14:paraId="4959E9C9" w14:textId="107A88CE" w:rsidR="00B62EC4" w:rsidRPr="00AD7210" w:rsidRDefault="00B62EC4" w:rsidP="0012480B">
            <w:pPr>
              <w:pStyle w:val="Tabletext"/>
              <w:rPr>
                <w:rFonts w:cs="Arial"/>
                <w:szCs w:val="18"/>
                <w:highlight w:val="yellow"/>
              </w:rPr>
            </w:pPr>
            <w:r w:rsidRPr="00AD7210">
              <w:rPr>
                <w:rFonts w:cs="Arial"/>
                <w:szCs w:val="18"/>
              </w:rPr>
              <w:t xml:space="preserve">Industry information of main job </w:t>
            </w:r>
            <w:r>
              <w:rPr>
                <w:rFonts w:cs="Arial"/>
                <w:szCs w:val="18"/>
              </w:rPr>
              <w:t>before</w:t>
            </w:r>
            <w:r w:rsidRPr="00AD7210">
              <w:rPr>
                <w:rFonts w:cs="Arial"/>
                <w:szCs w:val="18"/>
              </w:rPr>
              <w:t xml:space="preserve"> training</w:t>
            </w:r>
          </w:p>
        </w:tc>
        <w:tc>
          <w:tcPr>
            <w:tcW w:w="3544" w:type="dxa"/>
            <w:tcBorders>
              <w:top w:val="single" w:sz="8" w:space="0" w:color="00B050"/>
              <w:bottom w:val="single" w:sz="4" w:space="0" w:color="D9D9D9" w:themeColor="background1" w:themeShade="D9"/>
            </w:tcBorders>
            <w:shd w:val="clear" w:color="auto" w:fill="auto"/>
            <w:tcMar>
              <w:right w:w="0" w:type="dxa"/>
            </w:tcMar>
          </w:tcPr>
          <w:p w14:paraId="196AA31B" w14:textId="60AD44DD" w:rsidR="00B62EC4" w:rsidRPr="00AD7210" w:rsidRDefault="00B62EC4" w:rsidP="0012480B">
            <w:pPr>
              <w:pStyle w:val="Tabletext"/>
              <w:spacing w:before="60" w:after="60"/>
              <w:rPr>
                <w:rFonts w:cs="Arial"/>
                <w:szCs w:val="18"/>
              </w:rPr>
            </w:pPr>
            <w:r w:rsidRPr="00AD7210">
              <w:rPr>
                <w:rFonts w:cs="Arial"/>
                <w:szCs w:val="18"/>
              </w:rPr>
              <w:t xml:space="preserve">Agriculture, </w:t>
            </w:r>
            <w:r>
              <w:rPr>
                <w:rFonts w:cs="Arial"/>
                <w:szCs w:val="18"/>
              </w:rPr>
              <w:t>f</w:t>
            </w:r>
            <w:r w:rsidRPr="00AD7210">
              <w:rPr>
                <w:rFonts w:cs="Arial"/>
                <w:szCs w:val="18"/>
              </w:rPr>
              <w:t xml:space="preserve">orestry and </w:t>
            </w:r>
            <w:r>
              <w:rPr>
                <w:rFonts w:cs="Arial"/>
                <w:szCs w:val="18"/>
              </w:rPr>
              <w:t>f</w:t>
            </w:r>
            <w:r w:rsidRPr="00AD7210">
              <w:rPr>
                <w:rFonts w:cs="Arial"/>
                <w:szCs w:val="18"/>
              </w:rPr>
              <w:t>ishing</w:t>
            </w:r>
          </w:p>
        </w:tc>
        <w:tc>
          <w:tcPr>
            <w:tcW w:w="1559" w:type="dxa"/>
            <w:vMerge w:val="restart"/>
            <w:tcBorders>
              <w:top w:val="single" w:sz="8" w:space="0" w:color="00B050"/>
            </w:tcBorders>
            <w:shd w:val="clear" w:color="auto" w:fill="auto"/>
          </w:tcPr>
          <w:p w14:paraId="2B00098B" w14:textId="77777777" w:rsidR="00B62EC4" w:rsidRPr="00AD7210" w:rsidRDefault="00B62EC4" w:rsidP="0012480B">
            <w:pPr>
              <w:pStyle w:val="Tabletext"/>
              <w:rPr>
                <w:rFonts w:cs="Arial"/>
                <w:szCs w:val="18"/>
                <w:highlight w:val="yellow"/>
              </w:rPr>
            </w:pPr>
            <w:r w:rsidRPr="00AD7210">
              <w:rPr>
                <w:rFonts w:cs="Arial"/>
                <w:szCs w:val="18"/>
              </w:rPr>
              <w:t>n/a</w:t>
            </w:r>
          </w:p>
        </w:tc>
        <w:tc>
          <w:tcPr>
            <w:tcW w:w="1559" w:type="dxa"/>
            <w:vMerge w:val="restart"/>
            <w:tcBorders>
              <w:top w:val="single" w:sz="8" w:space="0" w:color="00B050"/>
            </w:tcBorders>
            <w:shd w:val="clear" w:color="auto" w:fill="auto"/>
          </w:tcPr>
          <w:p w14:paraId="3B7ADEF5" w14:textId="77777777" w:rsidR="00B62EC4" w:rsidRDefault="00B62EC4" w:rsidP="0012480B">
            <w:pPr>
              <w:pStyle w:val="Tabletext"/>
              <w:rPr>
                <w:rFonts w:cs="Arial"/>
                <w:szCs w:val="18"/>
              </w:rPr>
            </w:pPr>
            <w:r w:rsidRPr="00AD7210">
              <w:rPr>
                <w:rFonts w:cs="Arial"/>
                <w:szCs w:val="18"/>
              </w:rPr>
              <w:t>National Student Outcomes Survey</w:t>
            </w:r>
          </w:p>
          <w:p w14:paraId="73C81F16" w14:textId="77777777" w:rsidR="00B62EC4" w:rsidRPr="00AD7210" w:rsidRDefault="00B62EC4" w:rsidP="0012480B">
            <w:pPr>
              <w:pStyle w:val="Tabletext"/>
              <w:rPr>
                <w:rFonts w:cs="Arial"/>
                <w:szCs w:val="18"/>
              </w:rPr>
            </w:pPr>
            <w:r w:rsidRPr="00AD7210">
              <w:rPr>
                <w:rFonts w:cs="Arial"/>
                <w:szCs w:val="18"/>
              </w:rPr>
              <w:t>(Government-funded student and Total VET students)</w:t>
            </w:r>
          </w:p>
          <w:p w14:paraId="5F5D9723" w14:textId="07F9BF43" w:rsidR="00B62EC4" w:rsidRPr="00AD7210" w:rsidRDefault="00DC6FC9" w:rsidP="0012480B">
            <w:pPr>
              <w:pStyle w:val="Tabletext"/>
              <w:rPr>
                <w:rFonts w:cs="Arial"/>
                <w:szCs w:val="18"/>
              </w:rPr>
            </w:pPr>
            <w:r w:rsidRPr="00AD7210">
              <w:rPr>
                <w:rFonts w:cs="Arial"/>
                <w:szCs w:val="18"/>
              </w:rPr>
              <w:t>201</w:t>
            </w:r>
            <w:r>
              <w:rPr>
                <w:rFonts w:cs="Arial"/>
                <w:szCs w:val="18"/>
              </w:rPr>
              <w:t>2</w:t>
            </w:r>
            <w:r w:rsidRPr="00AD7210">
              <w:rPr>
                <w:rFonts w:cs="Arial"/>
                <w:szCs w:val="18"/>
              </w:rPr>
              <w:t xml:space="preserve"> </w:t>
            </w:r>
            <w:r w:rsidR="00B62EC4" w:rsidRPr="00AD7210">
              <w:rPr>
                <w:rFonts w:cs="Arial"/>
                <w:szCs w:val="18"/>
              </w:rPr>
              <w:t>to current</w:t>
            </w:r>
          </w:p>
        </w:tc>
      </w:tr>
      <w:tr w:rsidR="00B62EC4" w:rsidRPr="00AD7210" w14:paraId="12EC884C" w14:textId="77777777" w:rsidTr="0012480B">
        <w:tblPrEx>
          <w:tblLook w:val="01E0" w:firstRow="1" w:lastRow="1" w:firstColumn="1" w:lastColumn="1" w:noHBand="0" w:noVBand="0"/>
        </w:tblPrEx>
        <w:tc>
          <w:tcPr>
            <w:tcW w:w="1134" w:type="dxa"/>
            <w:vMerge/>
            <w:tcBorders>
              <w:bottom w:val="single" w:sz="8" w:space="0" w:color="CC0000"/>
            </w:tcBorders>
            <w:shd w:val="clear" w:color="auto" w:fill="auto"/>
          </w:tcPr>
          <w:p w14:paraId="427A9D6A" w14:textId="77777777" w:rsidR="00B62EC4" w:rsidRPr="00AD7210" w:rsidRDefault="00B62EC4" w:rsidP="0012480B">
            <w:pPr>
              <w:pStyle w:val="Tabletext"/>
              <w:rPr>
                <w:rFonts w:cs="Arial"/>
                <w:bCs/>
                <w:szCs w:val="18"/>
                <w:u w:val="single"/>
              </w:rPr>
            </w:pPr>
          </w:p>
        </w:tc>
        <w:tc>
          <w:tcPr>
            <w:tcW w:w="1276" w:type="dxa"/>
            <w:vMerge/>
            <w:tcBorders>
              <w:bottom w:val="single" w:sz="8" w:space="0" w:color="CC0000"/>
            </w:tcBorders>
            <w:shd w:val="clear" w:color="auto" w:fill="auto"/>
          </w:tcPr>
          <w:p w14:paraId="74F5B6F5" w14:textId="77777777" w:rsidR="00B62EC4" w:rsidRPr="00AD7210" w:rsidRDefault="00B62EC4" w:rsidP="0012480B">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1178D1D6" w14:textId="77777777" w:rsidR="00B62EC4" w:rsidRPr="00AD7210" w:rsidRDefault="00B62EC4" w:rsidP="0012480B">
            <w:pPr>
              <w:pStyle w:val="Tabletext"/>
              <w:spacing w:before="60" w:after="60"/>
              <w:rPr>
                <w:rFonts w:cs="Arial"/>
                <w:szCs w:val="18"/>
              </w:rPr>
            </w:pPr>
            <w:r w:rsidRPr="00AD7210">
              <w:rPr>
                <w:rFonts w:cs="Arial"/>
                <w:szCs w:val="18"/>
              </w:rPr>
              <w:t>Mining</w:t>
            </w:r>
          </w:p>
        </w:tc>
        <w:tc>
          <w:tcPr>
            <w:tcW w:w="1559" w:type="dxa"/>
            <w:vMerge/>
            <w:shd w:val="clear" w:color="auto" w:fill="auto"/>
          </w:tcPr>
          <w:p w14:paraId="6316C9E5" w14:textId="77777777" w:rsidR="00B62EC4" w:rsidRPr="00AD7210" w:rsidRDefault="00B62EC4" w:rsidP="0012480B">
            <w:pPr>
              <w:pStyle w:val="Tabletext"/>
              <w:rPr>
                <w:rFonts w:cs="Arial"/>
                <w:szCs w:val="18"/>
              </w:rPr>
            </w:pPr>
          </w:p>
        </w:tc>
        <w:tc>
          <w:tcPr>
            <w:tcW w:w="1559" w:type="dxa"/>
            <w:vMerge/>
            <w:shd w:val="clear" w:color="auto" w:fill="auto"/>
          </w:tcPr>
          <w:p w14:paraId="7C4C3725" w14:textId="77777777" w:rsidR="00B62EC4" w:rsidRPr="00AD7210" w:rsidRDefault="00B62EC4" w:rsidP="0012480B">
            <w:pPr>
              <w:pStyle w:val="Tabletext"/>
              <w:rPr>
                <w:rFonts w:cs="Arial"/>
                <w:szCs w:val="18"/>
              </w:rPr>
            </w:pPr>
          </w:p>
        </w:tc>
      </w:tr>
      <w:tr w:rsidR="00B62EC4" w:rsidRPr="00AD7210" w14:paraId="208E043F" w14:textId="77777777" w:rsidTr="0012480B">
        <w:tblPrEx>
          <w:tblLook w:val="01E0" w:firstRow="1" w:lastRow="1" w:firstColumn="1" w:lastColumn="1" w:noHBand="0" w:noVBand="0"/>
        </w:tblPrEx>
        <w:tc>
          <w:tcPr>
            <w:tcW w:w="1134" w:type="dxa"/>
            <w:vMerge/>
            <w:tcBorders>
              <w:bottom w:val="single" w:sz="8" w:space="0" w:color="CC0000"/>
            </w:tcBorders>
            <w:shd w:val="clear" w:color="auto" w:fill="auto"/>
          </w:tcPr>
          <w:p w14:paraId="04675A5F" w14:textId="77777777" w:rsidR="00B62EC4" w:rsidRPr="00AD7210" w:rsidRDefault="00B62EC4" w:rsidP="0012480B">
            <w:pPr>
              <w:pStyle w:val="Tabletext"/>
              <w:rPr>
                <w:rFonts w:cs="Arial"/>
                <w:bCs/>
                <w:szCs w:val="18"/>
                <w:u w:val="single"/>
              </w:rPr>
            </w:pPr>
          </w:p>
        </w:tc>
        <w:tc>
          <w:tcPr>
            <w:tcW w:w="1276" w:type="dxa"/>
            <w:vMerge/>
            <w:tcBorders>
              <w:bottom w:val="single" w:sz="8" w:space="0" w:color="CC0000"/>
            </w:tcBorders>
            <w:shd w:val="clear" w:color="auto" w:fill="auto"/>
          </w:tcPr>
          <w:p w14:paraId="0C02A849" w14:textId="77777777" w:rsidR="00B62EC4" w:rsidRPr="00AD7210" w:rsidRDefault="00B62EC4" w:rsidP="0012480B">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5CFEADB8" w14:textId="77777777" w:rsidR="00B62EC4" w:rsidRPr="00AD7210" w:rsidRDefault="00B62EC4" w:rsidP="0012480B">
            <w:pPr>
              <w:pStyle w:val="Tabletext"/>
              <w:spacing w:before="60" w:after="60"/>
              <w:rPr>
                <w:rFonts w:cs="Arial"/>
                <w:szCs w:val="18"/>
              </w:rPr>
            </w:pPr>
            <w:r w:rsidRPr="00AD7210">
              <w:rPr>
                <w:rFonts w:cs="Arial"/>
                <w:szCs w:val="18"/>
              </w:rPr>
              <w:t>Manufacturing</w:t>
            </w:r>
          </w:p>
        </w:tc>
        <w:tc>
          <w:tcPr>
            <w:tcW w:w="1559" w:type="dxa"/>
            <w:vMerge/>
            <w:shd w:val="clear" w:color="auto" w:fill="auto"/>
          </w:tcPr>
          <w:p w14:paraId="315B4456" w14:textId="77777777" w:rsidR="00B62EC4" w:rsidRPr="00AD7210" w:rsidRDefault="00B62EC4" w:rsidP="0012480B">
            <w:pPr>
              <w:pStyle w:val="Tabletext"/>
              <w:rPr>
                <w:rFonts w:cs="Arial"/>
                <w:szCs w:val="18"/>
              </w:rPr>
            </w:pPr>
          </w:p>
        </w:tc>
        <w:tc>
          <w:tcPr>
            <w:tcW w:w="1559" w:type="dxa"/>
            <w:vMerge/>
            <w:shd w:val="clear" w:color="auto" w:fill="auto"/>
          </w:tcPr>
          <w:p w14:paraId="15595E94" w14:textId="77777777" w:rsidR="00B62EC4" w:rsidRPr="00AD7210" w:rsidRDefault="00B62EC4" w:rsidP="0012480B">
            <w:pPr>
              <w:pStyle w:val="Tabletext"/>
              <w:rPr>
                <w:rFonts w:cs="Arial"/>
                <w:szCs w:val="18"/>
              </w:rPr>
            </w:pPr>
          </w:p>
        </w:tc>
      </w:tr>
      <w:tr w:rsidR="00B62EC4" w:rsidRPr="00AD7210" w14:paraId="6DFD138E" w14:textId="77777777" w:rsidTr="0012480B">
        <w:tblPrEx>
          <w:tblLook w:val="01E0" w:firstRow="1" w:lastRow="1" w:firstColumn="1" w:lastColumn="1" w:noHBand="0" w:noVBand="0"/>
        </w:tblPrEx>
        <w:tc>
          <w:tcPr>
            <w:tcW w:w="1134" w:type="dxa"/>
            <w:vMerge/>
            <w:tcBorders>
              <w:bottom w:val="single" w:sz="8" w:space="0" w:color="CC0000"/>
            </w:tcBorders>
            <w:shd w:val="clear" w:color="auto" w:fill="auto"/>
          </w:tcPr>
          <w:p w14:paraId="0345AC5F" w14:textId="77777777" w:rsidR="00B62EC4" w:rsidRPr="00AD7210" w:rsidRDefault="00B62EC4" w:rsidP="0012480B">
            <w:pPr>
              <w:pStyle w:val="Tabletext"/>
              <w:rPr>
                <w:rFonts w:cs="Arial"/>
                <w:bCs/>
                <w:szCs w:val="18"/>
                <w:u w:val="single"/>
              </w:rPr>
            </w:pPr>
          </w:p>
        </w:tc>
        <w:tc>
          <w:tcPr>
            <w:tcW w:w="1276" w:type="dxa"/>
            <w:vMerge/>
            <w:tcBorders>
              <w:bottom w:val="single" w:sz="8" w:space="0" w:color="CC0000"/>
            </w:tcBorders>
            <w:shd w:val="clear" w:color="auto" w:fill="auto"/>
          </w:tcPr>
          <w:p w14:paraId="22F276EE" w14:textId="77777777" w:rsidR="00B62EC4" w:rsidRPr="00AD7210" w:rsidRDefault="00B62EC4" w:rsidP="0012480B">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4AC947B4" w14:textId="4A46E6D5" w:rsidR="00B62EC4" w:rsidRPr="00AD7210" w:rsidRDefault="00B62EC4" w:rsidP="0012480B">
            <w:pPr>
              <w:pStyle w:val="Tabletext"/>
              <w:spacing w:before="60" w:after="60"/>
              <w:rPr>
                <w:rFonts w:cs="Arial"/>
                <w:szCs w:val="18"/>
              </w:rPr>
            </w:pPr>
            <w:r w:rsidRPr="00AD7210">
              <w:rPr>
                <w:rFonts w:cs="Arial"/>
                <w:szCs w:val="18"/>
              </w:rPr>
              <w:t xml:space="preserve">Electricity, </w:t>
            </w:r>
            <w:r>
              <w:rPr>
                <w:rFonts w:cs="Arial"/>
                <w:szCs w:val="18"/>
              </w:rPr>
              <w:t>g</w:t>
            </w:r>
            <w:r w:rsidRPr="00AD7210">
              <w:rPr>
                <w:rFonts w:cs="Arial"/>
                <w:szCs w:val="18"/>
              </w:rPr>
              <w:t xml:space="preserve">as, </w:t>
            </w:r>
            <w:r>
              <w:rPr>
                <w:rFonts w:cs="Arial"/>
                <w:szCs w:val="18"/>
              </w:rPr>
              <w:t>w</w:t>
            </w:r>
            <w:r w:rsidRPr="00AD7210">
              <w:rPr>
                <w:rFonts w:cs="Arial"/>
                <w:szCs w:val="18"/>
              </w:rPr>
              <w:t xml:space="preserve">ater and </w:t>
            </w:r>
            <w:r>
              <w:rPr>
                <w:rFonts w:cs="Arial"/>
                <w:szCs w:val="18"/>
              </w:rPr>
              <w:t>w</w:t>
            </w:r>
            <w:r w:rsidRPr="00AD7210">
              <w:rPr>
                <w:rFonts w:cs="Arial"/>
                <w:szCs w:val="18"/>
              </w:rPr>
              <w:t xml:space="preserve">aste </w:t>
            </w:r>
            <w:r>
              <w:rPr>
                <w:rFonts w:cs="Arial"/>
                <w:szCs w:val="18"/>
              </w:rPr>
              <w:t>s</w:t>
            </w:r>
            <w:r w:rsidRPr="00AD7210">
              <w:rPr>
                <w:rFonts w:cs="Arial"/>
                <w:szCs w:val="18"/>
              </w:rPr>
              <w:t>ervice</w:t>
            </w:r>
            <w:r>
              <w:rPr>
                <w:rFonts w:cs="Arial"/>
                <w:szCs w:val="18"/>
              </w:rPr>
              <w:t>s</w:t>
            </w:r>
          </w:p>
        </w:tc>
        <w:tc>
          <w:tcPr>
            <w:tcW w:w="1559" w:type="dxa"/>
            <w:vMerge/>
            <w:shd w:val="clear" w:color="auto" w:fill="auto"/>
          </w:tcPr>
          <w:p w14:paraId="26D09A8F" w14:textId="77777777" w:rsidR="00B62EC4" w:rsidRPr="00AD7210" w:rsidRDefault="00B62EC4" w:rsidP="0012480B">
            <w:pPr>
              <w:pStyle w:val="Tabletext"/>
              <w:rPr>
                <w:rFonts w:cs="Arial"/>
                <w:szCs w:val="18"/>
              </w:rPr>
            </w:pPr>
          </w:p>
        </w:tc>
        <w:tc>
          <w:tcPr>
            <w:tcW w:w="1559" w:type="dxa"/>
            <w:vMerge/>
            <w:shd w:val="clear" w:color="auto" w:fill="auto"/>
          </w:tcPr>
          <w:p w14:paraId="2BC63572" w14:textId="77777777" w:rsidR="00B62EC4" w:rsidRPr="00AD7210" w:rsidRDefault="00B62EC4" w:rsidP="0012480B">
            <w:pPr>
              <w:pStyle w:val="Tabletext"/>
              <w:rPr>
                <w:rFonts w:cs="Arial"/>
                <w:szCs w:val="18"/>
              </w:rPr>
            </w:pPr>
          </w:p>
        </w:tc>
      </w:tr>
      <w:tr w:rsidR="00B62EC4" w:rsidRPr="00AD7210" w14:paraId="611BEACE" w14:textId="77777777" w:rsidTr="0012480B">
        <w:tblPrEx>
          <w:tblLook w:val="01E0" w:firstRow="1" w:lastRow="1" w:firstColumn="1" w:lastColumn="1" w:noHBand="0" w:noVBand="0"/>
        </w:tblPrEx>
        <w:tc>
          <w:tcPr>
            <w:tcW w:w="1134" w:type="dxa"/>
            <w:vMerge/>
            <w:tcBorders>
              <w:bottom w:val="single" w:sz="8" w:space="0" w:color="CC0000"/>
            </w:tcBorders>
            <w:shd w:val="clear" w:color="auto" w:fill="auto"/>
          </w:tcPr>
          <w:p w14:paraId="20E410D2" w14:textId="77777777" w:rsidR="00B62EC4" w:rsidRPr="00AD7210" w:rsidRDefault="00B62EC4" w:rsidP="0012480B">
            <w:pPr>
              <w:pStyle w:val="Tabletext"/>
              <w:rPr>
                <w:rFonts w:cs="Arial"/>
                <w:bCs/>
                <w:szCs w:val="18"/>
                <w:u w:val="single"/>
              </w:rPr>
            </w:pPr>
          </w:p>
        </w:tc>
        <w:tc>
          <w:tcPr>
            <w:tcW w:w="1276" w:type="dxa"/>
            <w:vMerge/>
            <w:tcBorders>
              <w:bottom w:val="single" w:sz="8" w:space="0" w:color="CC0000"/>
            </w:tcBorders>
            <w:shd w:val="clear" w:color="auto" w:fill="auto"/>
          </w:tcPr>
          <w:p w14:paraId="686600DC" w14:textId="77777777" w:rsidR="00B62EC4" w:rsidRPr="00AD7210" w:rsidRDefault="00B62EC4" w:rsidP="0012480B">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2C3BD715" w14:textId="77777777" w:rsidR="00B62EC4" w:rsidRPr="00AD7210" w:rsidRDefault="00B62EC4" w:rsidP="0012480B">
            <w:pPr>
              <w:pStyle w:val="Tabletext"/>
              <w:spacing w:before="60" w:after="60"/>
              <w:rPr>
                <w:rFonts w:cs="Arial"/>
                <w:szCs w:val="18"/>
              </w:rPr>
            </w:pPr>
            <w:r w:rsidRPr="00AD7210">
              <w:rPr>
                <w:rFonts w:cs="Arial"/>
                <w:szCs w:val="18"/>
              </w:rPr>
              <w:t>Construction</w:t>
            </w:r>
          </w:p>
        </w:tc>
        <w:tc>
          <w:tcPr>
            <w:tcW w:w="1559" w:type="dxa"/>
            <w:vMerge/>
            <w:shd w:val="clear" w:color="auto" w:fill="auto"/>
          </w:tcPr>
          <w:p w14:paraId="0EB70E55" w14:textId="77777777" w:rsidR="00B62EC4" w:rsidRPr="00AD7210" w:rsidRDefault="00B62EC4" w:rsidP="0012480B">
            <w:pPr>
              <w:pStyle w:val="Tabletext"/>
              <w:rPr>
                <w:rFonts w:cs="Arial"/>
                <w:szCs w:val="18"/>
              </w:rPr>
            </w:pPr>
          </w:p>
        </w:tc>
        <w:tc>
          <w:tcPr>
            <w:tcW w:w="1559" w:type="dxa"/>
            <w:vMerge/>
            <w:shd w:val="clear" w:color="auto" w:fill="auto"/>
          </w:tcPr>
          <w:p w14:paraId="1FAD9438" w14:textId="77777777" w:rsidR="00B62EC4" w:rsidRPr="00AD7210" w:rsidRDefault="00B62EC4" w:rsidP="0012480B">
            <w:pPr>
              <w:pStyle w:val="Tabletext"/>
              <w:rPr>
                <w:rFonts w:cs="Arial"/>
                <w:szCs w:val="18"/>
              </w:rPr>
            </w:pPr>
          </w:p>
        </w:tc>
      </w:tr>
      <w:tr w:rsidR="00B62EC4" w:rsidRPr="00AD7210" w14:paraId="7E763EA4" w14:textId="77777777" w:rsidTr="0012480B">
        <w:tblPrEx>
          <w:tblLook w:val="01E0" w:firstRow="1" w:lastRow="1" w:firstColumn="1" w:lastColumn="1" w:noHBand="0" w:noVBand="0"/>
        </w:tblPrEx>
        <w:tc>
          <w:tcPr>
            <w:tcW w:w="1134" w:type="dxa"/>
            <w:vMerge/>
            <w:tcBorders>
              <w:bottom w:val="single" w:sz="8" w:space="0" w:color="CC0000"/>
            </w:tcBorders>
            <w:shd w:val="clear" w:color="auto" w:fill="auto"/>
          </w:tcPr>
          <w:p w14:paraId="070BBF19" w14:textId="77777777" w:rsidR="00B62EC4" w:rsidRPr="00AD7210" w:rsidRDefault="00B62EC4" w:rsidP="0012480B">
            <w:pPr>
              <w:pStyle w:val="Tabletext"/>
              <w:rPr>
                <w:rFonts w:cs="Arial"/>
                <w:bCs/>
                <w:szCs w:val="18"/>
                <w:u w:val="single"/>
              </w:rPr>
            </w:pPr>
          </w:p>
        </w:tc>
        <w:tc>
          <w:tcPr>
            <w:tcW w:w="1276" w:type="dxa"/>
            <w:vMerge/>
            <w:tcBorders>
              <w:bottom w:val="single" w:sz="8" w:space="0" w:color="CC0000"/>
            </w:tcBorders>
            <w:shd w:val="clear" w:color="auto" w:fill="auto"/>
          </w:tcPr>
          <w:p w14:paraId="68AEE8E3" w14:textId="77777777" w:rsidR="00B62EC4" w:rsidRPr="00AD7210" w:rsidRDefault="00B62EC4" w:rsidP="0012480B">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19293F42" w14:textId="1A98FAA1" w:rsidR="00B62EC4" w:rsidRPr="00AD7210" w:rsidRDefault="00B62EC4" w:rsidP="0012480B">
            <w:pPr>
              <w:pStyle w:val="Tabletext"/>
              <w:spacing w:before="60" w:after="60"/>
              <w:rPr>
                <w:rFonts w:cs="Arial"/>
                <w:szCs w:val="18"/>
              </w:rPr>
            </w:pPr>
            <w:r w:rsidRPr="00AD7210">
              <w:rPr>
                <w:rFonts w:cs="Arial"/>
                <w:szCs w:val="18"/>
              </w:rPr>
              <w:t xml:space="preserve">Wholesale </w:t>
            </w:r>
            <w:r>
              <w:rPr>
                <w:rFonts w:cs="Arial"/>
                <w:szCs w:val="18"/>
              </w:rPr>
              <w:t>t</w:t>
            </w:r>
            <w:r w:rsidRPr="00AD7210">
              <w:rPr>
                <w:rFonts w:cs="Arial"/>
                <w:szCs w:val="18"/>
              </w:rPr>
              <w:t>rade</w:t>
            </w:r>
          </w:p>
        </w:tc>
        <w:tc>
          <w:tcPr>
            <w:tcW w:w="1559" w:type="dxa"/>
            <w:vMerge/>
            <w:shd w:val="clear" w:color="auto" w:fill="auto"/>
          </w:tcPr>
          <w:p w14:paraId="5E6C84F1" w14:textId="77777777" w:rsidR="00B62EC4" w:rsidRPr="00AD7210" w:rsidRDefault="00B62EC4" w:rsidP="0012480B">
            <w:pPr>
              <w:pStyle w:val="Tabletext"/>
              <w:rPr>
                <w:rFonts w:cs="Arial"/>
                <w:szCs w:val="18"/>
              </w:rPr>
            </w:pPr>
          </w:p>
        </w:tc>
        <w:tc>
          <w:tcPr>
            <w:tcW w:w="1559" w:type="dxa"/>
            <w:vMerge/>
            <w:shd w:val="clear" w:color="auto" w:fill="auto"/>
          </w:tcPr>
          <w:p w14:paraId="0434F3B6" w14:textId="77777777" w:rsidR="00B62EC4" w:rsidRPr="00AD7210" w:rsidRDefault="00B62EC4" w:rsidP="0012480B">
            <w:pPr>
              <w:pStyle w:val="Tabletext"/>
              <w:rPr>
                <w:rFonts w:cs="Arial"/>
                <w:szCs w:val="18"/>
              </w:rPr>
            </w:pPr>
          </w:p>
        </w:tc>
      </w:tr>
      <w:tr w:rsidR="00B62EC4" w:rsidRPr="00AD7210" w14:paraId="48B75313" w14:textId="77777777" w:rsidTr="0012480B">
        <w:tblPrEx>
          <w:tblLook w:val="01E0" w:firstRow="1" w:lastRow="1" w:firstColumn="1" w:lastColumn="1" w:noHBand="0" w:noVBand="0"/>
        </w:tblPrEx>
        <w:tc>
          <w:tcPr>
            <w:tcW w:w="1134" w:type="dxa"/>
            <w:vMerge/>
            <w:tcBorders>
              <w:bottom w:val="single" w:sz="8" w:space="0" w:color="CC0000"/>
            </w:tcBorders>
            <w:shd w:val="clear" w:color="auto" w:fill="auto"/>
          </w:tcPr>
          <w:p w14:paraId="194E1C41" w14:textId="77777777" w:rsidR="00B62EC4" w:rsidRPr="00AD7210" w:rsidRDefault="00B62EC4" w:rsidP="0012480B">
            <w:pPr>
              <w:pStyle w:val="Tabletext"/>
              <w:rPr>
                <w:rFonts w:cs="Arial"/>
                <w:bCs/>
                <w:color w:val="000080"/>
                <w:szCs w:val="18"/>
                <w:u w:val="single"/>
              </w:rPr>
            </w:pPr>
          </w:p>
        </w:tc>
        <w:tc>
          <w:tcPr>
            <w:tcW w:w="1276" w:type="dxa"/>
            <w:vMerge/>
            <w:tcBorders>
              <w:bottom w:val="single" w:sz="8" w:space="0" w:color="CC0000"/>
            </w:tcBorders>
            <w:shd w:val="clear" w:color="auto" w:fill="auto"/>
          </w:tcPr>
          <w:p w14:paraId="649EBB0F" w14:textId="77777777" w:rsidR="00B62EC4" w:rsidRPr="00AD7210" w:rsidRDefault="00B62EC4" w:rsidP="0012480B">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387B194C" w14:textId="2388CADE" w:rsidR="00B62EC4" w:rsidRPr="00AD7210" w:rsidRDefault="00B62EC4" w:rsidP="0012480B">
            <w:pPr>
              <w:pStyle w:val="Tabletext"/>
              <w:spacing w:before="60" w:after="60"/>
              <w:rPr>
                <w:rFonts w:cs="Arial"/>
                <w:szCs w:val="18"/>
              </w:rPr>
            </w:pPr>
            <w:r w:rsidRPr="00AD7210">
              <w:rPr>
                <w:rFonts w:cs="Arial"/>
                <w:szCs w:val="18"/>
              </w:rPr>
              <w:t xml:space="preserve">Retail </w:t>
            </w:r>
            <w:r>
              <w:rPr>
                <w:rFonts w:cs="Arial"/>
                <w:szCs w:val="18"/>
              </w:rPr>
              <w:t>t</w:t>
            </w:r>
            <w:r w:rsidRPr="00AD7210">
              <w:rPr>
                <w:rFonts w:cs="Arial"/>
                <w:szCs w:val="18"/>
              </w:rPr>
              <w:t>rade</w:t>
            </w:r>
          </w:p>
        </w:tc>
        <w:tc>
          <w:tcPr>
            <w:tcW w:w="1559" w:type="dxa"/>
            <w:vMerge/>
            <w:shd w:val="clear" w:color="auto" w:fill="auto"/>
          </w:tcPr>
          <w:p w14:paraId="65865332" w14:textId="77777777" w:rsidR="00B62EC4" w:rsidRPr="00AD7210" w:rsidRDefault="00B62EC4" w:rsidP="0012480B">
            <w:pPr>
              <w:pStyle w:val="Tabletext"/>
              <w:rPr>
                <w:rFonts w:cs="Arial"/>
                <w:szCs w:val="18"/>
              </w:rPr>
            </w:pPr>
          </w:p>
        </w:tc>
        <w:tc>
          <w:tcPr>
            <w:tcW w:w="1559" w:type="dxa"/>
            <w:vMerge/>
            <w:shd w:val="clear" w:color="auto" w:fill="auto"/>
          </w:tcPr>
          <w:p w14:paraId="6D329627" w14:textId="77777777" w:rsidR="00B62EC4" w:rsidRPr="00AD7210" w:rsidRDefault="00B62EC4" w:rsidP="0012480B">
            <w:pPr>
              <w:pStyle w:val="Tabletext"/>
              <w:rPr>
                <w:rFonts w:cs="Arial"/>
                <w:szCs w:val="18"/>
              </w:rPr>
            </w:pPr>
          </w:p>
        </w:tc>
      </w:tr>
      <w:tr w:rsidR="00B62EC4" w:rsidRPr="00AD7210" w14:paraId="7017E3A1" w14:textId="77777777" w:rsidTr="0012480B">
        <w:tblPrEx>
          <w:tblLook w:val="01E0" w:firstRow="1" w:lastRow="1" w:firstColumn="1" w:lastColumn="1" w:noHBand="0" w:noVBand="0"/>
        </w:tblPrEx>
        <w:tc>
          <w:tcPr>
            <w:tcW w:w="1134" w:type="dxa"/>
            <w:vMerge/>
            <w:tcBorders>
              <w:bottom w:val="single" w:sz="8" w:space="0" w:color="CC0000"/>
            </w:tcBorders>
            <w:shd w:val="clear" w:color="auto" w:fill="auto"/>
          </w:tcPr>
          <w:p w14:paraId="3BFAD1F3" w14:textId="77777777" w:rsidR="00B62EC4" w:rsidRPr="00AD7210" w:rsidRDefault="00B62EC4" w:rsidP="0012480B">
            <w:pPr>
              <w:pStyle w:val="Tabletext"/>
              <w:rPr>
                <w:rFonts w:cs="Arial"/>
                <w:bCs/>
                <w:color w:val="000080"/>
                <w:szCs w:val="18"/>
                <w:u w:val="single"/>
              </w:rPr>
            </w:pPr>
          </w:p>
        </w:tc>
        <w:tc>
          <w:tcPr>
            <w:tcW w:w="1276" w:type="dxa"/>
            <w:vMerge/>
            <w:tcBorders>
              <w:bottom w:val="single" w:sz="8" w:space="0" w:color="CC0000"/>
            </w:tcBorders>
            <w:shd w:val="clear" w:color="auto" w:fill="auto"/>
          </w:tcPr>
          <w:p w14:paraId="20552D26" w14:textId="77777777" w:rsidR="00B62EC4" w:rsidRPr="00AD7210" w:rsidRDefault="00B62EC4" w:rsidP="0012480B">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7EB1C46C" w14:textId="5CED9541" w:rsidR="00B62EC4" w:rsidRPr="00AD7210" w:rsidRDefault="00B62EC4" w:rsidP="0012480B">
            <w:pPr>
              <w:pStyle w:val="Tabletext"/>
              <w:spacing w:before="60" w:after="60"/>
              <w:rPr>
                <w:rFonts w:cs="Arial"/>
                <w:szCs w:val="18"/>
              </w:rPr>
            </w:pPr>
            <w:r w:rsidRPr="00AD7210">
              <w:rPr>
                <w:rFonts w:cs="Arial"/>
                <w:szCs w:val="18"/>
              </w:rPr>
              <w:t xml:space="preserve">Accommodation and </w:t>
            </w:r>
            <w:r>
              <w:rPr>
                <w:rFonts w:cs="Arial"/>
                <w:szCs w:val="18"/>
              </w:rPr>
              <w:t>f</w:t>
            </w:r>
            <w:r w:rsidRPr="00AD7210">
              <w:rPr>
                <w:rFonts w:cs="Arial"/>
                <w:szCs w:val="18"/>
              </w:rPr>
              <w:t xml:space="preserve">ood </w:t>
            </w:r>
            <w:r>
              <w:rPr>
                <w:rFonts w:cs="Arial"/>
                <w:szCs w:val="18"/>
              </w:rPr>
              <w:t>s</w:t>
            </w:r>
            <w:r w:rsidRPr="00AD7210">
              <w:rPr>
                <w:rFonts w:cs="Arial"/>
                <w:szCs w:val="18"/>
              </w:rPr>
              <w:t>ervices</w:t>
            </w:r>
          </w:p>
        </w:tc>
        <w:tc>
          <w:tcPr>
            <w:tcW w:w="1559" w:type="dxa"/>
            <w:vMerge/>
            <w:shd w:val="clear" w:color="auto" w:fill="auto"/>
          </w:tcPr>
          <w:p w14:paraId="04C9573A" w14:textId="77777777" w:rsidR="00B62EC4" w:rsidRPr="00AD7210" w:rsidRDefault="00B62EC4" w:rsidP="0012480B">
            <w:pPr>
              <w:pStyle w:val="Tabletext"/>
              <w:rPr>
                <w:rFonts w:cs="Arial"/>
                <w:szCs w:val="18"/>
              </w:rPr>
            </w:pPr>
          </w:p>
        </w:tc>
        <w:tc>
          <w:tcPr>
            <w:tcW w:w="1559" w:type="dxa"/>
            <w:vMerge/>
            <w:shd w:val="clear" w:color="auto" w:fill="auto"/>
          </w:tcPr>
          <w:p w14:paraId="3B240671" w14:textId="77777777" w:rsidR="00B62EC4" w:rsidRPr="00AD7210" w:rsidRDefault="00B62EC4" w:rsidP="0012480B">
            <w:pPr>
              <w:pStyle w:val="Tabletext"/>
              <w:rPr>
                <w:rFonts w:cs="Arial"/>
                <w:szCs w:val="18"/>
              </w:rPr>
            </w:pPr>
          </w:p>
        </w:tc>
      </w:tr>
      <w:tr w:rsidR="00B62EC4" w:rsidRPr="00AD7210" w14:paraId="02035430" w14:textId="77777777" w:rsidTr="0012480B">
        <w:tblPrEx>
          <w:tblLook w:val="01E0" w:firstRow="1" w:lastRow="1" w:firstColumn="1" w:lastColumn="1" w:noHBand="0" w:noVBand="0"/>
        </w:tblPrEx>
        <w:tc>
          <w:tcPr>
            <w:tcW w:w="1134" w:type="dxa"/>
            <w:vMerge/>
            <w:tcBorders>
              <w:bottom w:val="single" w:sz="8" w:space="0" w:color="CC0000"/>
            </w:tcBorders>
            <w:shd w:val="clear" w:color="auto" w:fill="auto"/>
          </w:tcPr>
          <w:p w14:paraId="5F849BBC" w14:textId="77777777" w:rsidR="00B62EC4" w:rsidRPr="00AD7210" w:rsidRDefault="00B62EC4" w:rsidP="0012480B">
            <w:pPr>
              <w:pStyle w:val="Tabletext"/>
              <w:rPr>
                <w:rFonts w:cs="Arial"/>
                <w:bCs/>
                <w:color w:val="000080"/>
                <w:szCs w:val="18"/>
                <w:u w:val="single"/>
              </w:rPr>
            </w:pPr>
          </w:p>
        </w:tc>
        <w:tc>
          <w:tcPr>
            <w:tcW w:w="1276" w:type="dxa"/>
            <w:vMerge/>
            <w:tcBorders>
              <w:bottom w:val="single" w:sz="8" w:space="0" w:color="CC0000"/>
            </w:tcBorders>
            <w:shd w:val="clear" w:color="auto" w:fill="auto"/>
          </w:tcPr>
          <w:p w14:paraId="7D576C0F" w14:textId="77777777" w:rsidR="00B62EC4" w:rsidRPr="00AD7210" w:rsidRDefault="00B62EC4" w:rsidP="0012480B">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1DD989D1" w14:textId="40FDCC5A" w:rsidR="00B62EC4" w:rsidRPr="00AD7210" w:rsidRDefault="00B62EC4" w:rsidP="0012480B">
            <w:pPr>
              <w:pStyle w:val="Tabletext"/>
              <w:spacing w:before="60" w:after="60"/>
              <w:rPr>
                <w:rFonts w:cs="Arial"/>
                <w:szCs w:val="18"/>
              </w:rPr>
            </w:pPr>
            <w:r w:rsidRPr="00AD7210">
              <w:rPr>
                <w:rFonts w:cs="Arial"/>
                <w:szCs w:val="18"/>
              </w:rPr>
              <w:t xml:space="preserve">Transport, </w:t>
            </w:r>
            <w:r>
              <w:rPr>
                <w:rFonts w:cs="Arial"/>
                <w:szCs w:val="18"/>
              </w:rPr>
              <w:t>p</w:t>
            </w:r>
            <w:r w:rsidRPr="00AD7210">
              <w:rPr>
                <w:rFonts w:cs="Arial"/>
                <w:szCs w:val="18"/>
              </w:rPr>
              <w:t xml:space="preserve">ostal and </w:t>
            </w:r>
            <w:r>
              <w:rPr>
                <w:rFonts w:cs="Arial"/>
                <w:szCs w:val="18"/>
              </w:rPr>
              <w:t>w</w:t>
            </w:r>
            <w:r w:rsidRPr="00AD7210">
              <w:rPr>
                <w:rFonts w:cs="Arial"/>
                <w:szCs w:val="18"/>
              </w:rPr>
              <w:t>arehousing</w:t>
            </w:r>
          </w:p>
        </w:tc>
        <w:tc>
          <w:tcPr>
            <w:tcW w:w="1559" w:type="dxa"/>
            <w:vMerge/>
            <w:shd w:val="clear" w:color="auto" w:fill="auto"/>
          </w:tcPr>
          <w:p w14:paraId="3D88CEE6" w14:textId="77777777" w:rsidR="00B62EC4" w:rsidRPr="00AD7210" w:rsidRDefault="00B62EC4" w:rsidP="0012480B">
            <w:pPr>
              <w:pStyle w:val="Tabletext"/>
              <w:rPr>
                <w:rFonts w:cs="Arial"/>
                <w:szCs w:val="18"/>
              </w:rPr>
            </w:pPr>
          </w:p>
        </w:tc>
        <w:tc>
          <w:tcPr>
            <w:tcW w:w="1559" w:type="dxa"/>
            <w:vMerge/>
            <w:shd w:val="clear" w:color="auto" w:fill="auto"/>
          </w:tcPr>
          <w:p w14:paraId="44761B55" w14:textId="77777777" w:rsidR="00B62EC4" w:rsidRPr="00AD7210" w:rsidRDefault="00B62EC4" w:rsidP="0012480B">
            <w:pPr>
              <w:pStyle w:val="Tabletext"/>
              <w:rPr>
                <w:rFonts w:cs="Arial"/>
                <w:szCs w:val="18"/>
              </w:rPr>
            </w:pPr>
          </w:p>
        </w:tc>
      </w:tr>
      <w:tr w:rsidR="00B62EC4" w:rsidRPr="00AD7210" w14:paraId="0CF20153" w14:textId="77777777" w:rsidTr="0012480B">
        <w:tblPrEx>
          <w:tblLook w:val="01E0" w:firstRow="1" w:lastRow="1" w:firstColumn="1" w:lastColumn="1" w:noHBand="0" w:noVBand="0"/>
        </w:tblPrEx>
        <w:tc>
          <w:tcPr>
            <w:tcW w:w="1134" w:type="dxa"/>
            <w:vMerge/>
            <w:tcBorders>
              <w:bottom w:val="single" w:sz="8" w:space="0" w:color="CC0000"/>
            </w:tcBorders>
            <w:shd w:val="clear" w:color="auto" w:fill="auto"/>
          </w:tcPr>
          <w:p w14:paraId="54C173C7" w14:textId="77777777" w:rsidR="00B62EC4" w:rsidRPr="00AD7210" w:rsidRDefault="00B62EC4" w:rsidP="0012480B">
            <w:pPr>
              <w:pStyle w:val="Tabletext"/>
              <w:rPr>
                <w:rFonts w:cs="Arial"/>
                <w:bCs/>
                <w:color w:val="000080"/>
                <w:szCs w:val="18"/>
                <w:u w:val="single"/>
              </w:rPr>
            </w:pPr>
          </w:p>
        </w:tc>
        <w:tc>
          <w:tcPr>
            <w:tcW w:w="1276" w:type="dxa"/>
            <w:vMerge/>
            <w:tcBorders>
              <w:bottom w:val="single" w:sz="8" w:space="0" w:color="CC0000"/>
            </w:tcBorders>
            <w:shd w:val="clear" w:color="auto" w:fill="auto"/>
          </w:tcPr>
          <w:p w14:paraId="1C8377EF" w14:textId="77777777" w:rsidR="00B62EC4" w:rsidRPr="00AD7210" w:rsidRDefault="00B62EC4" w:rsidP="0012480B">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7A9CBFBF" w14:textId="0ED0F638" w:rsidR="00B62EC4" w:rsidRPr="00AD7210" w:rsidRDefault="00B62EC4" w:rsidP="0012480B">
            <w:pPr>
              <w:pStyle w:val="Tabletext"/>
              <w:spacing w:before="60" w:after="60"/>
              <w:rPr>
                <w:rFonts w:cs="Arial"/>
                <w:szCs w:val="18"/>
              </w:rPr>
            </w:pPr>
            <w:r w:rsidRPr="00AD7210">
              <w:rPr>
                <w:rFonts w:cs="Arial"/>
                <w:szCs w:val="18"/>
              </w:rPr>
              <w:t xml:space="preserve">Information </w:t>
            </w:r>
            <w:r>
              <w:rPr>
                <w:rFonts w:cs="Arial"/>
                <w:szCs w:val="18"/>
              </w:rPr>
              <w:t>m</w:t>
            </w:r>
            <w:r w:rsidRPr="00AD7210">
              <w:rPr>
                <w:rFonts w:cs="Arial"/>
                <w:szCs w:val="18"/>
              </w:rPr>
              <w:t xml:space="preserve">edia and </w:t>
            </w:r>
            <w:r>
              <w:rPr>
                <w:rFonts w:cs="Arial"/>
                <w:szCs w:val="18"/>
              </w:rPr>
              <w:t>t</w:t>
            </w:r>
            <w:r w:rsidRPr="00AD7210">
              <w:rPr>
                <w:rFonts w:cs="Arial"/>
                <w:szCs w:val="18"/>
              </w:rPr>
              <w:t>elecommunications</w:t>
            </w:r>
          </w:p>
        </w:tc>
        <w:tc>
          <w:tcPr>
            <w:tcW w:w="1559" w:type="dxa"/>
            <w:vMerge/>
            <w:shd w:val="clear" w:color="auto" w:fill="auto"/>
          </w:tcPr>
          <w:p w14:paraId="6A74FDDE" w14:textId="77777777" w:rsidR="00B62EC4" w:rsidRPr="00AD7210" w:rsidRDefault="00B62EC4" w:rsidP="0012480B">
            <w:pPr>
              <w:pStyle w:val="Tabletext"/>
              <w:rPr>
                <w:rFonts w:cs="Arial"/>
                <w:szCs w:val="18"/>
              </w:rPr>
            </w:pPr>
          </w:p>
        </w:tc>
        <w:tc>
          <w:tcPr>
            <w:tcW w:w="1559" w:type="dxa"/>
            <w:vMerge/>
            <w:shd w:val="clear" w:color="auto" w:fill="auto"/>
          </w:tcPr>
          <w:p w14:paraId="253C14AD" w14:textId="77777777" w:rsidR="00B62EC4" w:rsidRPr="00AD7210" w:rsidRDefault="00B62EC4" w:rsidP="0012480B">
            <w:pPr>
              <w:pStyle w:val="Tabletext"/>
              <w:rPr>
                <w:rFonts w:cs="Arial"/>
                <w:szCs w:val="18"/>
              </w:rPr>
            </w:pPr>
          </w:p>
        </w:tc>
      </w:tr>
      <w:tr w:rsidR="00B62EC4" w:rsidRPr="00AD7210" w14:paraId="4C734020" w14:textId="77777777" w:rsidTr="0012480B">
        <w:tblPrEx>
          <w:tblLook w:val="01E0" w:firstRow="1" w:lastRow="1" w:firstColumn="1" w:lastColumn="1" w:noHBand="0" w:noVBand="0"/>
        </w:tblPrEx>
        <w:tc>
          <w:tcPr>
            <w:tcW w:w="1134" w:type="dxa"/>
            <w:vMerge/>
            <w:tcBorders>
              <w:bottom w:val="single" w:sz="8" w:space="0" w:color="CC0000"/>
            </w:tcBorders>
            <w:shd w:val="clear" w:color="auto" w:fill="auto"/>
          </w:tcPr>
          <w:p w14:paraId="3B2983C7" w14:textId="77777777" w:rsidR="00B62EC4" w:rsidRPr="00AD7210" w:rsidRDefault="00B62EC4" w:rsidP="0012480B">
            <w:pPr>
              <w:pStyle w:val="Tabletext"/>
              <w:rPr>
                <w:rFonts w:cs="Arial"/>
                <w:bCs/>
                <w:color w:val="000080"/>
                <w:szCs w:val="18"/>
                <w:u w:val="single"/>
              </w:rPr>
            </w:pPr>
          </w:p>
        </w:tc>
        <w:tc>
          <w:tcPr>
            <w:tcW w:w="1276" w:type="dxa"/>
            <w:vMerge/>
            <w:tcBorders>
              <w:bottom w:val="single" w:sz="8" w:space="0" w:color="CC0000"/>
            </w:tcBorders>
            <w:shd w:val="clear" w:color="auto" w:fill="auto"/>
          </w:tcPr>
          <w:p w14:paraId="42B12CBB" w14:textId="77777777" w:rsidR="00B62EC4" w:rsidRPr="00AD7210" w:rsidRDefault="00B62EC4" w:rsidP="0012480B">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220DC7B2" w14:textId="78121795" w:rsidR="00B62EC4" w:rsidRPr="00AD7210" w:rsidRDefault="00B62EC4" w:rsidP="0012480B">
            <w:pPr>
              <w:pStyle w:val="Tabletext"/>
              <w:spacing w:before="60" w:after="60"/>
              <w:rPr>
                <w:rFonts w:cs="Arial"/>
                <w:szCs w:val="18"/>
              </w:rPr>
            </w:pPr>
            <w:r w:rsidRPr="00AD7210">
              <w:rPr>
                <w:rFonts w:cs="Arial"/>
                <w:szCs w:val="18"/>
              </w:rPr>
              <w:t xml:space="preserve">Financial and </w:t>
            </w:r>
            <w:r>
              <w:rPr>
                <w:rFonts w:cs="Arial"/>
                <w:szCs w:val="18"/>
              </w:rPr>
              <w:t>i</w:t>
            </w:r>
            <w:r w:rsidRPr="00AD7210">
              <w:rPr>
                <w:rFonts w:cs="Arial"/>
                <w:szCs w:val="18"/>
              </w:rPr>
              <w:t xml:space="preserve">nsurance </w:t>
            </w:r>
            <w:r>
              <w:rPr>
                <w:rFonts w:cs="Arial"/>
                <w:szCs w:val="18"/>
              </w:rPr>
              <w:t>s</w:t>
            </w:r>
            <w:r w:rsidRPr="00AD7210">
              <w:rPr>
                <w:rFonts w:cs="Arial"/>
                <w:szCs w:val="18"/>
              </w:rPr>
              <w:t>ervices</w:t>
            </w:r>
          </w:p>
        </w:tc>
        <w:tc>
          <w:tcPr>
            <w:tcW w:w="1559" w:type="dxa"/>
            <w:vMerge/>
            <w:shd w:val="clear" w:color="auto" w:fill="auto"/>
          </w:tcPr>
          <w:p w14:paraId="05B2AF44" w14:textId="77777777" w:rsidR="00B62EC4" w:rsidRPr="00AD7210" w:rsidRDefault="00B62EC4" w:rsidP="0012480B">
            <w:pPr>
              <w:pStyle w:val="Tabletext"/>
              <w:rPr>
                <w:rFonts w:cs="Arial"/>
                <w:szCs w:val="18"/>
              </w:rPr>
            </w:pPr>
          </w:p>
        </w:tc>
        <w:tc>
          <w:tcPr>
            <w:tcW w:w="1559" w:type="dxa"/>
            <w:vMerge/>
            <w:shd w:val="clear" w:color="auto" w:fill="auto"/>
          </w:tcPr>
          <w:p w14:paraId="32FA6EA3" w14:textId="77777777" w:rsidR="00B62EC4" w:rsidRPr="00AD7210" w:rsidRDefault="00B62EC4" w:rsidP="0012480B">
            <w:pPr>
              <w:pStyle w:val="Tabletext"/>
              <w:rPr>
                <w:rFonts w:cs="Arial"/>
                <w:szCs w:val="18"/>
              </w:rPr>
            </w:pPr>
          </w:p>
        </w:tc>
      </w:tr>
      <w:tr w:rsidR="00B62EC4" w:rsidRPr="00AD7210" w14:paraId="50272F64" w14:textId="77777777" w:rsidTr="0012480B">
        <w:tblPrEx>
          <w:tblLook w:val="01E0" w:firstRow="1" w:lastRow="1" w:firstColumn="1" w:lastColumn="1" w:noHBand="0" w:noVBand="0"/>
        </w:tblPrEx>
        <w:tc>
          <w:tcPr>
            <w:tcW w:w="1134" w:type="dxa"/>
            <w:vMerge/>
            <w:tcBorders>
              <w:bottom w:val="single" w:sz="8" w:space="0" w:color="CC0000"/>
            </w:tcBorders>
            <w:shd w:val="clear" w:color="auto" w:fill="auto"/>
          </w:tcPr>
          <w:p w14:paraId="7C6FEE74" w14:textId="77777777" w:rsidR="00B62EC4" w:rsidRPr="00AD7210" w:rsidRDefault="00B62EC4" w:rsidP="0012480B">
            <w:pPr>
              <w:pStyle w:val="Tabletext"/>
              <w:rPr>
                <w:rFonts w:cs="Arial"/>
                <w:bCs/>
                <w:color w:val="000080"/>
                <w:szCs w:val="18"/>
                <w:u w:val="single"/>
              </w:rPr>
            </w:pPr>
          </w:p>
        </w:tc>
        <w:tc>
          <w:tcPr>
            <w:tcW w:w="1276" w:type="dxa"/>
            <w:vMerge/>
            <w:tcBorders>
              <w:bottom w:val="single" w:sz="8" w:space="0" w:color="CC0000"/>
            </w:tcBorders>
            <w:shd w:val="clear" w:color="auto" w:fill="auto"/>
          </w:tcPr>
          <w:p w14:paraId="6D1BC861" w14:textId="77777777" w:rsidR="00B62EC4" w:rsidRPr="00AD7210" w:rsidRDefault="00B62EC4" w:rsidP="0012480B">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5DE33556" w14:textId="7B3F6AFE" w:rsidR="00B62EC4" w:rsidRPr="00AD7210" w:rsidRDefault="00B62EC4" w:rsidP="0012480B">
            <w:pPr>
              <w:pStyle w:val="Tabletext"/>
              <w:spacing w:before="60" w:after="60"/>
              <w:rPr>
                <w:rFonts w:cs="Arial"/>
                <w:szCs w:val="18"/>
              </w:rPr>
            </w:pPr>
            <w:r w:rsidRPr="00AD7210">
              <w:rPr>
                <w:rFonts w:cs="Arial"/>
                <w:szCs w:val="18"/>
              </w:rPr>
              <w:t xml:space="preserve">Rental, </w:t>
            </w:r>
            <w:r>
              <w:rPr>
                <w:rFonts w:cs="Arial"/>
                <w:szCs w:val="18"/>
              </w:rPr>
              <w:t>h</w:t>
            </w:r>
            <w:r w:rsidRPr="00AD7210">
              <w:rPr>
                <w:rFonts w:cs="Arial"/>
                <w:szCs w:val="18"/>
              </w:rPr>
              <w:t xml:space="preserve">iring and </w:t>
            </w:r>
            <w:r>
              <w:rPr>
                <w:rFonts w:cs="Arial"/>
                <w:szCs w:val="18"/>
              </w:rPr>
              <w:t>r</w:t>
            </w:r>
            <w:r w:rsidRPr="00AD7210">
              <w:rPr>
                <w:rFonts w:cs="Arial"/>
                <w:szCs w:val="18"/>
              </w:rPr>
              <w:t xml:space="preserve">eal </w:t>
            </w:r>
            <w:r>
              <w:rPr>
                <w:rFonts w:cs="Arial"/>
                <w:szCs w:val="18"/>
              </w:rPr>
              <w:t>e</w:t>
            </w:r>
            <w:r w:rsidRPr="00AD7210">
              <w:rPr>
                <w:rFonts w:cs="Arial"/>
                <w:szCs w:val="18"/>
              </w:rPr>
              <w:t xml:space="preserve">state </w:t>
            </w:r>
            <w:r>
              <w:rPr>
                <w:rFonts w:cs="Arial"/>
                <w:szCs w:val="18"/>
              </w:rPr>
              <w:t>s</w:t>
            </w:r>
            <w:r w:rsidRPr="00AD7210">
              <w:rPr>
                <w:rFonts w:cs="Arial"/>
                <w:szCs w:val="18"/>
              </w:rPr>
              <w:t>ervices</w:t>
            </w:r>
          </w:p>
        </w:tc>
        <w:tc>
          <w:tcPr>
            <w:tcW w:w="1559" w:type="dxa"/>
            <w:vMerge/>
            <w:shd w:val="clear" w:color="auto" w:fill="auto"/>
          </w:tcPr>
          <w:p w14:paraId="70820712" w14:textId="77777777" w:rsidR="00B62EC4" w:rsidRPr="00AD7210" w:rsidRDefault="00B62EC4" w:rsidP="0012480B">
            <w:pPr>
              <w:pStyle w:val="Tabletext"/>
              <w:rPr>
                <w:rFonts w:cs="Arial"/>
                <w:szCs w:val="18"/>
              </w:rPr>
            </w:pPr>
          </w:p>
        </w:tc>
        <w:tc>
          <w:tcPr>
            <w:tcW w:w="1559" w:type="dxa"/>
            <w:vMerge/>
            <w:shd w:val="clear" w:color="auto" w:fill="auto"/>
          </w:tcPr>
          <w:p w14:paraId="47562DC8" w14:textId="77777777" w:rsidR="00B62EC4" w:rsidRPr="00AD7210" w:rsidRDefault="00B62EC4" w:rsidP="0012480B">
            <w:pPr>
              <w:pStyle w:val="Tabletext"/>
              <w:rPr>
                <w:rFonts w:cs="Arial"/>
                <w:szCs w:val="18"/>
              </w:rPr>
            </w:pPr>
          </w:p>
        </w:tc>
      </w:tr>
      <w:tr w:rsidR="00B62EC4" w:rsidRPr="00AD7210" w14:paraId="20325F8D" w14:textId="77777777" w:rsidTr="0012480B">
        <w:tblPrEx>
          <w:tblLook w:val="01E0" w:firstRow="1" w:lastRow="1" w:firstColumn="1" w:lastColumn="1" w:noHBand="0" w:noVBand="0"/>
        </w:tblPrEx>
        <w:tc>
          <w:tcPr>
            <w:tcW w:w="1134" w:type="dxa"/>
            <w:vMerge/>
            <w:tcBorders>
              <w:bottom w:val="single" w:sz="8" w:space="0" w:color="CC0000"/>
            </w:tcBorders>
            <w:shd w:val="clear" w:color="auto" w:fill="auto"/>
          </w:tcPr>
          <w:p w14:paraId="0A51F216" w14:textId="77777777" w:rsidR="00B62EC4" w:rsidRPr="00AD7210" w:rsidRDefault="00B62EC4" w:rsidP="0012480B">
            <w:pPr>
              <w:pStyle w:val="Tabletext"/>
              <w:rPr>
                <w:rFonts w:cs="Arial"/>
                <w:bCs/>
                <w:color w:val="000080"/>
                <w:szCs w:val="18"/>
                <w:u w:val="single"/>
              </w:rPr>
            </w:pPr>
          </w:p>
        </w:tc>
        <w:tc>
          <w:tcPr>
            <w:tcW w:w="1276" w:type="dxa"/>
            <w:vMerge/>
            <w:tcBorders>
              <w:bottom w:val="single" w:sz="8" w:space="0" w:color="CC0000"/>
            </w:tcBorders>
            <w:shd w:val="clear" w:color="auto" w:fill="auto"/>
          </w:tcPr>
          <w:p w14:paraId="04C0F8E8" w14:textId="77777777" w:rsidR="00B62EC4" w:rsidRPr="00AD7210" w:rsidRDefault="00B62EC4" w:rsidP="0012480B">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7A19979F" w14:textId="190CC9E9" w:rsidR="00B62EC4" w:rsidRPr="00AD7210" w:rsidRDefault="00B62EC4" w:rsidP="0012480B">
            <w:pPr>
              <w:pStyle w:val="Tabletext"/>
              <w:spacing w:before="60" w:after="60"/>
              <w:rPr>
                <w:rFonts w:cs="Arial"/>
                <w:szCs w:val="18"/>
              </w:rPr>
            </w:pPr>
            <w:r w:rsidRPr="00AD7210">
              <w:rPr>
                <w:rFonts w:cs="Arial"/>
                <w:szCs w:val="18"/>
              </w:rPr>
              <w:t xml:space="preserve">Professional, </w:t>
            </w:r>
            <w:r>
              <w:rPr>
                <w:rFonts w:cs="Arial"/>
                <w:szCs w:val="18"/>
              </w:rPr>
              <w:t>s</w:t>
            </w:r>
            <w:r w:rsidRPr="00AD7210">
              <w:rPr>
                <w:rFonts w:cs="Arial"/>
                <w:szCs w:val="18"/>
              </w:rPr>
              <w:t xml:space="preserve">cientific and </w:t>
            </w:r>
            <w:r>
              <w:rPr>
                <w:rFonts w:cs="Arial"/>
                <w:szCs w:val="18"/>
              </w:rPr>
              <w:t>t</w:t>
            </w:r>
            <w:r w:rsidRPr="00AD7210">
              <w:rPr>
                <w:rFonts w:cs="Arial"/>
                <w:szCs w:val="18"/>
              </w:rPr>
              <w:t xml:space="preserve">echnical </w:t>
            </w:r>
            <w:r>
              <w:rPr>
                <w:rFonts w:cs="Arial"/>
                <w:szCs w:val="18"/>
              </w:rPr>
              <w:t>s</w:t>
            </w:r>
            <w:r w:rsidRPr="00AD7210">
              <w:rPr>
                <w:rFonts w:cs="Arial"/>
                <w:szCs w:val="18"/>
              </w:rPr>
              <w:t>ervices</w:t>
            </w:r>
          </w:p>
        </w:tc>
        <w:tc>
          <w:tcPr>
            <w:tcW w:w="1559" w:type="dxa"/>
            <w:vMerge/>
            <w:shd w:val="clear" w:color="auto" w:fill="auto"/>
          </w:tcPr>
          <w:p w14:paraId="42DAA992" w14:textId="77777777" w:rsidR="00B62EC4" w:rsidRPr="00AD7210" w:rsidRDefault="00B62EC4" w:rsidP="0012480B">
            <w:pPr>
              <w:pStyle w:val="Tabletext"/>
              <w:rPr>
                <w:rFonts w:cs="Arial"/>
                <w:szCs w:val="18"/>
              </w:rPr>
            </w:pPr>
          </w:p>
        </w:tc>
        <w:tc>
          <w:tcPr>
            <w:tcW w:w="1559" w:type="dxa"/>
            <w:vMerge/>
            <w:shd w:val="clear" w:color="auto" w:fill="auto"/>
          </w:tcPr>
          <w:p w14:paraId="59A814CA" w14:textId="77777777" w:rsidR="00B62EC4" w:rsidRPr="00AD7210" w:rsidRDefault="00B62EC4" w:rsidP="0012480B">
            <w:pPr>
              <w:pStyle w:val="Tabletext"/>
              <w:rPr>
                <w:rFonts w:cs="Arial"/>
                <w:szCs w:val="18"/>
              </w:rPr>
            </w:pPr>
          </w:p>
        </w:tc>
      </w:tr>
      <w:tr w:rsidR="00B62EC4" w:rsidRPr="00AD7210" w14:paraId="2B01413F" w14:textId="77777777" w:rsidTr="0012480B">
        <w:tblPrEx>
          <w:tblLook w:val="01E0" w:firstRow="1" w:lastRow="1" w:firstColumn="1" w:lastColumn="1" w:noHBand="0" w:noVBand="0"/>
        </w:tblPrEx>
        <w:tc>
          <w:tcPr>
            <w:tcW w:w="1134" w:type="dxa"/>
            <w:vMerge/>
            <w:tcBorders>
              <w:bottom w:val="single" w:sz="8" w:space="0" w:color="CC0000"/>
            </w:tcBorders>
            <w:shd w:val="clear" w:color="auto" w:fill="auto"/>
          </w:tcPr>
          <w:p w14:paraId="478879B7" w14:textId="77777777" w:rsidR="00B62EC4" w:rsidRPr="00AD7210" w:rsidRDefault="00B62EC4" w:rsidP="0012480B">
            <w:pPr>
              <w:pStyle w:val="Tabletext"/>
              <w:rPr>
                <w:rFonts w:cs="Arial"/>
                <w:bCs/>
                <w:color w:val="000080"/>
                <w:szCs w:val="18"/>
                <w:u w:val="single"/>
              </w:rPr>
            </w:pPr>
          </w:p>
        </w:tc>
        <w:tc>
          <w:tcPr>
            <w:tcW w:w="1276" w:type="dxa"/>
            <w:vMerge/>
            <w:tcBorders>
              <w:bottom w:val="single" w:sz="8" w:space="0" w:color="CC0000"/>
            </w:tcBorders>
            <w:shd w:val="clear" w:color="auto" w:fill="auto"/>
          </w:tcPr>
          <w:p w14:paraId="59B244FC" w14:textId="77777777" w:rsidR="00B62EC4" w:rsidRPr="00AD7210" w:rsidRDefault="00B62EC4" w:rsidP="0012480B">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270D59C8" w14:textId="717D5FA7" w:rsidR="00B62EC4" w:rsidRPr="00AD7210" w:rsidRDefault="00B62EC4" w:rsidP="0012480B">
            <w:pPr>
              <w:pStyle w:val="Tabletext"/>
              <w:spacing w:before="60" w:after="60"/>
              <w:rPr>
                <w:rFonts w:cs="Arial"/>
                <w:szCs w:val="18"/>
              </w:rPr>
            </w:pPr>
            <w:r w:rsidRPr="00AD7210">
              <w:rPr>
                <w:rFonts w:cs="Arial"/>
                <w:szCs w:val="18"/>
              </w:rPr>
              <w:t xml:space="preserve">Administrative and </w:t>
            </w:r>
            <w:r>
              <w:rPr>
                <w:rFonts w:cs="Arial"/>
                <w:szCs w:val="18"/>
              </w:rPr>
              <w:t>s</w:t>
            </w:r>
            <w:r w:rsidRPr="00AD7210">
              <w:rPr>
                <w:rFonts w:cs="Arial"/>
                <w:szCs w:val="18"/>
              </w:rPr>
              <w:t xml:space="preserve">upport </w:t>
            </w:r>
            <w:r>
              <w:rPr>
                <w:rFonts w:cs="Arial"/>
                <w:szCs w:val="18"/>
              </w:rPr>
              <w:t>s</w:t>
            </w:r>
            <w:r w:rsidRPr="00AD7210">
              <w:rPr>
                <w:rFonts w:cs="Arial"/>
                <w:szCs w:val="18"/>
              </w:rPr>
              <w:t>ervices</w:t>
            </w:r>
          </w:p>
        </w:tc>
        <w:tc>
          <w:tcPr>
            <w:tcW w:w="1559" w:type="dxa"/>
            <w:vMerge/>
            <w:shd w:val="clear" w:color="auto" w:fill="auto"/>
          </w:tcPr>
          <w:p w14:paraId="463A0627" w14:textId="77777777" w:rsidR="00B62EC4" w:rsidRPr="00AD7210" w:rsidRDefault="00B62EC4" w:rsidP="0012480B">
            <w:pPr>
              <w:pStyle w:val="Tabletext"/>
              <w:rPr>
                <w:rFonts w:cs="Arial"/>
                <w:szCs w:val="18"/>
              </w:rPr>
            </w:pPr>
          </w:p>
        </w:tc>
        <w:tc>
          <w:tcPr>
            <w:tcW w:w="1559" w:type="dxa"/>
            <w:vMerge/>
            <w:shd w:val="clear" w:color="auto" w:fill="auto"/>
          </w:tcPr>
          <w:p w14:paraId="3B0ADE5C" w14:textId="77777777" w:rsidR="00B62EC4" w:rsidRPr="00AD7210" w:rsidRDefault="00B62EC4" w:rsidP="0012480B">
            <w:pPr>
              <w:pStyle w:val="Tabletext"/>
              <w:rPr>
                <w:rFonts w:cs="Arial"/>
                <w:szCs w:val="18"/>
              </w:rPr>
            </w:pPr>
          </w:p>
        </w:tc>
      </w:tr>
      <w:tr w:rsidR="00B62EC4" w:rsidRPr="00AD7210" w14:paraId="5AE2B927" w14:textId="77777777" w:rsidTr="0012480B">
        <w:tblPrEx>
          <w:tblLook w:val="01E0" w:firstRow="1" w:lastRow="1" w:firstColumn="1" w:lastColumn="1" w:noHBand="0" w:noVBand="0"/>
        </w:tblPrEx>
        <w:tc>
          <w:tcPr>
            <w:tcW w:w="1134" w:type="dxa"/>
            <w:vMerge/>
            <w:tcBorders>
              <w:bottom w:val="single" w:sz="8" w:space="0" w:color="CC0000"/>
            </w:tcBorders>
            <w:shd w:val="clear" w:color="auto" w:fill="auto"/>
          </w:tcPr>
          <w:p w14:paraId="6A30CED9" w14:textId="77777777" w:rsidR="00B62EC4" w:rsidRPr="00AD7210" w:rsidRDefault="00B62EC4" w:rsidP="0012480B">
            <w:pPr>
              <w:pStyle w:val="Tabletext"/>
              <w:rPr>
                <w:rFonts w:cs="Arial"/>
                <w:bCs/>
                <w:color w:val="000080"/>
                <w:szCs w:val="18"/>
                <w:u w:val="single"/>
              </w:rPr>
            </w:pPr>
          </w:p>
        </w:tc>
        <w:tc>
          <w:tcPr>
            <w:tcW w:w="1276" w:type="dxa"/>
            <w:vMerge/>
            <w:tcBorders>
              <w:bottom w:val="single" w:sz="8" w:space="0" w:color="CC0000"/>
            </w:tcBorders>
            <w:shd w:val="clear" w:color="auto" w:fill="auto"/>
          </w:tcPr>
          <w:p w14:paraId="6D7C472D" w14:textId="77777777" w:rsidR="00B62EC4" w:rsidRPr="00AD7210" w:rsidRDefault="00B62EC4" w:rsidP="0012480B">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53C37C36" w14:textId="50A802C7" w:rsidR="00B62EC4" w:rsidRPr="00AD7210" w:rsidRDefault="00B62EC4" w:rsidP="0012480B">
            <w:pPr>
              <w:pStyle w:val="Tabletext"/>
              <w:spacing w:before="60" w:after="60"/>
              <w:rPr>
                <w:rFonts w:cs="Arial"/>
                <w:szCs w:val="18"/>
              </w:rPr>
            </w:pPr>
            <w:r w:rsidRPr="00AD7210">
              <w:rPr>
                <w:rFonts w:cs="Arial"/>
                <w:szCs w:val="18"/>
              </w:rPr>
              <w:t xml:space="preserve">Public </w:t>
            </w:r>
            <w:r>
              <w:rPr>
                <w:rFonts w:cs="Arial"/>
                <w:szCs w:val="18"/>
              </w:rPr>
              <w:t>a</w:t>
            </w:r>
            <w:r w:rsidRPr="00AD7210">
              <w:rPr>
                <w:rFonts w:cs="Arial"/>
                <w:szCs w:val="18"/>
              </w:rPr>
              <w:t xml:space="preserve">dministration and </w:t>
            </w:r>
            <w:r>
              <w:rPr>
                <w:rFonts w:cs="Arial"/>
                <w:szCs w:val="18"/>
              </w:rPr>
              <w:t>s</w:t>
            </w:r>
            <w:r w:rsidRPr="00AD7210">
              <w:rPr>
                <w:rFonts w:cs="Arial"/>
                <w:szCs w:val="18"/>
              </w:rPr>
              <w:t>afety</w:t>
            </w:r>
          </w:p>
        </w:tc>
        <w:tc>
          <w:tcPr>
            <w:tcW w:w="1559" w:type="dxa"/>
            <w:vMerge/>
            <w:shd w:val="clear" w:color="auto" w:fill="auto"/>
          </w:tcPr>
          <w:p w14:paraId="0D810EFE" w14:textId="77777777" w:rsidR="00B62EC4" w:rsidRPr="00AD7210" w:rsidRDefault="00B62EC4" w:rsidP="0012480B">
            <w:pPr>
              <w:pStyle w:val="Tabletext"/>
              <w:rPr>
                <w:rFonts w:cs="Arial"/>
                <w:szCs w:val="18"/>
              </w:rPr>
            </w:pPr>
          </w:p>
        </w:tc>
        <w:tc>
          <w:tcPr>
            <w:tcW w:w="1559" w:type="dxa"/>
            <w:vMerge/>
            <w:shd w:val="clear" w:color="auto" w:fill="auto"/>
          </w:tcPr>
          <w:p w14:paraId="2B28E4EA" w14:textId="77777777" w:rsidR="00B62EC4" w:rsidRPr="00AD7210" w:rsidRDefault="00B62EC4" w:rsidP="0012480B">
            <w:pPr>
              <w:pStyle w:val="Tabletext"/>
              <w:rPr>
                <w:rFonts w:cs="Arial"/>
                <w:szCs w:val="18"/>
              </w:rPr>
            </w:pPr>
          </w:p>
        </w:tc>
      </w:tr>
      <w:tr w:rsidR="00B62EC4" w:rsidRPr="00AD7210" w14:paraId="4F9BEFB3" w14:textId="77777777" w:rsidTr="0012480B">
        <w:tblPrEx>
          <w:tblLook w:val="01E0" w:firstRow="1" w:lastRow="1" w:firstColumn="1" w:lastColumn="1" w:noHBand="0" w:noVBand="0"/>
        </w:tblPrEx>
        <w:tc>
          <w:tcPr>
            <w:tcW w:w="1134" w:type="dxa"/>
            <w:vMerge/>
            <w:tcBorders>
              <w:bottom w:val="single" w:sz="8" w:space="0" w:color="CC0000"/>
            </w:tcBorders>
            <w:shd w:val="clear" w:color="auto" w:fill="auto"/>
          </w:tcPr>
          <w:p w14:paraId="46E5E655" w14:textId="77777777" w:rsidR="00B62EC4" w:rsidRPr="00AD7210" w:rsidRDefault="00B62EC4" w:rsidP="0012480B">
            <w:pPr>
              <w:pStyle w:val="Tabletext"/>
              <w:rPr>
                <w:rFonts w:cs="Arial"/>
                <w:bCs/>
                <w:color w:val="000080"/>
                <w:szCs w:val="18"/>
                <w:u w:val="single"/>
              </w:rPr>
            </w:pPr>
          </w:p>
        </w:tc>
        <w:tc>
          <w:tcPr>
            <w:tcW w:w="1276" w:type="dxa"/>
            <w:vMerge/>
            <w:tcBorders>
              <w:bottom w:val="single" w:sz="8" w:space="0" w:color="CC0000"/>
            </w:tcBorders>
            <w:shd w:val="clear" w:color="auto" w:fill="auto"/>
          </w:tcPr>
          <w:p w14:paraId="7CC22A8F" w14:textId="77777777" w:rsidR="00B62EC4" w:rsidRPr="00AD7210" w:rsidRDefault="00B62EC4" w:rsidP="0012480B">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3FE7AE6E" w14:textId="31CFCE27" w:rsidR="00B62EC4" w:rsidRPr="00AD7210" w:rsidRDefault="00B62EC4" w:rsidP="0012480B">
            <w:pPr>
              <w:pStyle w:val="Tabletext"/>
              <w:spacing w:before="60" w:after="60"/>
              <w:rPr>
                <w:rFonts w:cs="Arial"/>
                <w:szCs w:val="18"/>
              </w:rPr>
            </w:pPr>
            <w:r w:rsidRPr="00AD7210">
              <w:rPr>
                <w:rFonts w:cs="Arial"/>
                <w:szCs w:val="18"/>
              </w:rPr>
              <w:t xml:space="preserve">Education and </w:t>
            </w:r>
            <w:r>
              <w:rPr>
                <w:rFonts w:cs="Arial"/>
                <w:szCs w:val="18"/>
              </w:rPr>
              <w:t>t</w:t>
            </w:r>
            <w:r w:rsidRPr="00AD7210">
              <w:rPr>
                <w:rFonts w:cs="Arial"/>
                <w:szCs w:val="18"/>
              </w:rPr>
              <w:t>raining</w:t>
            </w:r>
          </w:p>
        </w:tc>
        <w:tc>
          <w:tcPr>
            <w:tcW w:w="1559" w:type="dxa"/>
            <w:vMerge/>
            <w:shd w:val="clear" w:color="auto" w:fill="auto"/>
          </w:tcPr>
          <w:p w14:paraId="361B7CD1" w14:textId="77777777" w:rsidR="00B62EC4" w:rsidRPr="00AD7210" w:rsidRDefault="00B62EC4" w:rsidP="0012480B">
            <w:pPr>
              <w:pStyle w:val="Tabletext"/>
              <w:rPr>
                <w:rFonts w:cs="Arial"/>
                <w:szCs w:val="18"/>
              </w:rPr>
            </w:pPr>
          </w:p>
        </w:tc>
        <w:tc>
          <w:tcPr>
            <w:tcW w:w="1559" w:type="dxa"/>
            <w:vMerge/>
            <w:shd w:val="clear" w:color="auto" w:fill="auto"/>
          </w:tcPr>
          <w:p w14:paraId="57902302" w14:textId="77777777" w:rsidR="00B62EC4" w:rsidRPr="00AD7210" w:rsidRDefault="00B62EC4" w:rsidP="0012480B">
            <w:pPr>
              <w:pStyle w:val="Tabletext"/>
              <w:rPr>
                <w:rFonts w:cs="Arial"/>
                <w:szCs w:val="18"/>
              </w:rPr>
            </w:pPr>
          </w:p>
        </w:tc>
      </w:tr>
      <w:tr w:rsidR="00B62EC4" w:rsidRPr="00AD7210" w14:paraId="180420C9" w14:textId="77777777" w:rsidTr="0012480B">
        <w:tblPrEx>
          <w:tblLook w:val="01E0" w:firstRow="1" w:lastRow="1" w:firstColumn="1" w:lastColumn="1" w:noHBand="0" w:noVBand="0"/>
        </w:tblPrEx>
        <w:tc>
          <w:tcPr>
            <w:tcW w:w="1134" w:type="dxa"/>
            <w:vMerge/>
            <w:tcBorders>
              <w:bottom w:val="single" w:sz="8" w:space="0" w:color="CC0000"/>
            </w:tcBorders>
            <w:shd w:val="clear" w:color="auto" w:fill="auto"/>
          </w:tcPr>
          <w:p w14:paraId="2C47760D" w14:textId="77777777" w:rsidR="00B62EC4" w:rsidRPr="00AD7210" w:rsidRDefault="00B62EC4" w:rsidP="0012480B">
            <w:pPr>
              <w:pStyle w:val="Tabletext"/>
              <w:rPr>
                <w:rFonts w:cs="Arial"/>
                <w:bCs/>
                <w:color w:val="000080"/>
                <w:szCs w:val="18"/>
                <w:u w:val="single"/>
              </w:rPr>
            </w:pPr>
          </w:p>
        </w:tc>
        <w:tc>
          <w:tcPr>
            <w:tcW w:w="1276" w:type="dxa"/>
            <w:vMerge/>
            <w:tcBorders>
              <w:bottom w:val="single" w:sz="8" w:space="0" w:color="CC0000"/>
            </w:tcBorders>
            <w:shd w:val="clear" w:color="auto" w:fill="auto"/>
          </w:tcPr>
          <w:p w14:paraId="4C88AA43" w14:textId="77777777" w:rsidR="00B62EC4" w:rsidRPr="00AD7210" w:rsidRDefault="00B62EC4" w:rsidP="0012480B">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31F8A881" w14:textId="59F52650" w:rsidR="00B62EC4" w:rsidRPr="00AD7210" w:rsidRDefault="00B62EC4" w:rsidP="0012480B">
            <w:pPr>
              <w:pStyle w:val="Tabletext"/>
              <w:spacing w:before="60" w:after="60"/>
              <w:rPr>
                <w:rFonts w:cs="Arial"/>
                <w:szCs w:val="18"/>
              </w:rPr>
            </w:pPr>
            <w:r w:rsidRPr="00AD7210">
              <w:rPr>
                <w:rFonts w:cs="Arial"/>
                <w:szCs w:val="18"/>
              </w:rPr>
              <w:t xml:space="preserve">Health </w:t>
            </w:r>
            <w:r>
              <w:rPr>
                <w:rFonts w:cs="Arial"/>
                <w:szCs w:val="18"/>
              </w:rPr>
              <w:t>c</w:t>
            </w:r>
            <w:r w:rsidRPr="00AD7210">
              <w:rPr>
                <w:rFonts w:cs="Arial"/>
                <w:szCs w:val="18"/>
              </w:rPr>
              <w:t xml:space="preserve">are and </w:t>
            </w:r>
            <w:r>
              <w:rPr>
                <w:rFonts w:cs="Arial"/>
                <w:szCs w:val="18"/>
              </w:rPr>
              <w:t>s</w:t>
            </w:r>
            <w:r w:rsidRPr="00AD7210">
              <w:rPr>
                <w:rFonts w:cs="Arial"/>
                <w:szCs w:val="18"/>
              </w:rPr>
              <w:t xml:space="preserve">ocial </w:t>
            </w:r>
            <w:r>
              <w:rPr>
                <w:rFonts w:cs="Arial"/>
                <w:szCs w:val="18"/>
              </w:rPr>
              <w:t>a</w:t>
            </w:r>
            <w:r w:rsidRPr="00AD7210">
              <w:rPr>
                <w:rFonts w:cs="Arial"/>
                <w:szCs w:val="18"/>
              </w:rPr>
              <w:t>ssistance</w:t>
            </w:r>
          </w:p>
        </w:tc>
        <w:tc>
          <w:tcPr>
            <w:tcW w:w="1559" w:type="dxa"/>
            <w:vMerge/>
            <w:shd w:val="clear" w:color="auto" w:fill="auto"/>
          </w:tcPr>
          <w:p w14:paraId="2B652060" w14:textId="77777777" w:rsidR="00B62EC4" w:rsidRPr="00AD7210" w:rsidRDefault="00B62EC4" w:rsidP="0012480B">
            <w:pPr>
              <w:pStyle w:val="Tabletext"/>
              <w:rPr>
                <w:rFonts w:cs="Arial"/>
                <w:szCs w:val="18"/>
              </w:rPr>
            </w:pPr>
          </w:p>
        </w:tc>
        <w:tc>
          <w:tcPr>
            <w:tcW w:w="1559" w:type="dxa"/>
            <w:vMerge/>
            <w:shd w:val="clear" w:color="auto" w:fill="auto"/>
          </w:tcPr>
          <w:p w14:paraId="6197CF9A" w14:textId="77777777" w:rsidR="00B62EC4" w:rsidRPr="00AD7210" w:rsidRDefault="00B62EC4" w:rsidP="0012480B">
            <w:pPr>
              <w:pStyle w:val="Tabletext"/>
              <w:rPr>
                <w:rFonts w:cs="Arial"/>
                <w:szCs w:val="18"/>
              </w:rPr>
            </w:pPr>
          </w:p>
        </w:tc>
      </w:tr>
      <w:tr w:rsidR="00B62EC4" w:rsidRPr="00AD7210" w14:paraId="1696DC15" w14:textId="77777777" w:rsidTr="0012480B">
        <w:tblPrEx>
          <w:tblLook w:val="01E0" w:firstRow="1" w:lastRow="1" w:firstColumn="1" w:lastColumn="1" w:noHBand="0" w:noVBand="0"/>
        </w:tblPrEx>
        <w:tc>
          <w:tcPr>
            <w:tcW w:w="1134" w:type="dxa"/>
            <w:vMerge/>
            <w:tcBorders>
              <w:bottom w:val="single" w:sz="8" w:space="0" w:color="CC0000"/>
            </w:tcBorders>
            <w:shd w:val="clear" w:color="auto" w:fill="auto"/>
          </w:tcPr>
          <w:p w14:paraId="716A90B0" w14:textId="77777777" w:rsidR="00B62EC4" w:rsidRPr="00AD7210" w:rsidRDefault="00B62EC4" w:rsidP="0012480B">
            <w:pPr>
              <w:pStyle w:val="Tabletext"/>
              <w:rPr>
                <w:rFonts w:cs="Arial"/>
                <w:bCs/>
                <w:color w:val="000080"/>
                <w:szCs w:val="18"/>
                <w:u w:val="single"/>
              </w:rPr>
            </w:pPr>
          </w:p>
        </w:tc>
        <w:tc>
          <w:tcPr>
            <w:tcW w:w="1276" w:type="dxa"/>
            <w:vMerge/>
            <w:tcBorders>
              <w:bottom w:val="single" w:sz="8" w:space="0" w:color="CC0000"/>
            </w:tcBorders>
            <w:shd w:val="clear" w:color="auto" w:fill="auto"/>
          </w:tcPr>
          <w:p w14:paraId="203DAFB1" w14:textId="77777777" w:rsidR="00B62EC4" w:rsidRPr="00AD7210" w:rsidRDefault="00B62EC4" w:rsidP="0012480B">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7989E799" w14:textId="4E7A2E15" w:rsidR="00B62EC4" w:rsidRPr="00AD7210" w:rsidRDefault="00B62EC4" w:rsidP="0012480B">
            <w:pPr>
              <w:pStyle w:val="Tabletext"/>
              <w:spacing w:before="60" w:after="60"/>
              <w:rPr>
                <w:rFonts w:cs="Arial"/>
                <w:szCs w:val="18"/>
              </w:rPr>
            </w:pPr>
            <w:r w:rsidRPr="00AD7210">
              <w:rPr>
                <w:rFonts w:cs="Arial"/>
                <w:szCs w:val="18"/>
              </w:rPr>
              <w:t xml:space="preserve">Arts and </w:t>
            </w:r>
            <w:r>
              <w:rPr>
                <w:rFonts w:cs="Arial"/>
                <w:szCs w:val="18"/>
              </w:rPr>
              <w:t>r</w:t>
            </w:r>
            <w:r w:rsidRPr="00AD7210">
              <w:rPr>
                <w:rFonts w:cs="Arial"/>
                <w:szCs w:val="18"/>
              </w:rPr>
              <w:t xml:space="preserve">ecreation </w:t>
            </w:r>
            <w:r>
              <w:rPr>
                <w:rFonts w:cs="Arial"/>
                <w:szCs w:val="18"/>
              </w:rPr>
              <w:t>s</w:t>
            </w:r>
            <w:r w:rsidRPr="00AD7210">
              <w:rPr>
                <w:rFonts w:cs="Arial"/>
                <w:szCs w:val="18"/>
              </w:rPr>
              <w:t>ervices</w:t>
            </w:r>
          </w:p>
        </w:tc>
        <w:tc>
          <w:tcPr>
            <w:tcW w:w="1559" w:type="dxa"/>
            <w:vMerge/>
            <w:shd w:val="clear" w:color="auto" w:fill="auto"/>
          </w:tcPr>
          <w:p w14:paraId="3A86D1AB" w14:textId="77777777" w:rsidR="00B62EC4" w:rsidRPr="00AD7210" w:rsidRDefault="00B62EC4" w:rsidP="0012480B">
            <w:pPr>
              <w:pStyle w:val="Tabletext"/>
              <w:rPr>
                <w:rFonts w:cs="Arial"/>
                <w:szCs w:val="18"/>
              </w:rPr>
            </w:pPr>
          </w:p>
        </w:tc>
        <w:tc>
          <w:tcPr>
            <w:tcW w:w="1559" w:type="dxa"/>
            <w:vMerge/>
            <w:shd w:val="clear" w:color="auto" w:fill="auto"/>
          </w:tcPr>
          <w:p w14:paraId="612654FA" w14:textId="77777777" w:rsidR="00B62EC4" w:rsidRPr="00AD7210" w:rsidRDefault="00B62EC4" w:rsidP="0012480B">
            <w:pPr>
              <w:pStyle w:val="Tabletext"/>
              <w:rPr>
                <w:rFonts w:cs="Arial"/>
                <w:szCs w:val="18"/>
              </w:rPr>
            </w:pPr>
          </w:p>
        </w:tc>
      </w:tr>
      <w:tr w:rsidR="00B62EC4" w:rsidRPr="00AD7210" w14:paraId="2E2A6C0B" w14:textId="77777777" w:rsidTr="0012480B">
        <w:tblPrEx>
          <w:tblLook w:val="01E0" w:firstRow="1" w:lastRow="1" w:firstColumn="1" w:lastColumn="1" w:noHBand="0" w:noVBand="0"/>
        </w:tblPrEx>
        <w:tc>
          <w:tcPr>
            <w:tcW w:w="1134" w:type="dxa"/>
            <w:vMerge/>
            <w:tcBorders>
              <w:bottom w:val="single" w:sz="8" w:space="0" w:color="CC0000"/>
            </w:tcBorders>
            <w:shd w:val="clear" w:color="auto" w:fill="auto"/>
          </w:tcPr>
          <w:p w14:paraId="3485BC44" w14:textId="77777777" w:rsidR="00B62EC4" w:rsidRPr="00AD7210" w:rsidRDefault="00B62EC4" w:rsidP="0012480B">
            <w:pPr>
              <w:pStyle w:val="Tabletext"/>
              <w:rPr>
                <w:rFonts w:cs="Arial"/>
                <w:bCs/>
                <w:color w:val="000080"/>
                <w:szCs w:val="18"/>
                <w:u w:val="single"/>
              </w:rPr>
            </w:pPr>
          </w:p>
        </w:tc>
        <w:tc>
          <w:tcPr>
            <w:tcW w:w="1276" w:type="dxa"/>
            <w:vMerge/>
            <w:tcBorders>
              <w:bottom w:val="single" w:sz="8" w:space="0" w:color="CC0000"/>
            </w:tcBorders>
            <w:shd w:val="clear" w:color="auto" w:fill="auto"/>
          </w:tcPr>
          <w:p w14:paraId="09943DBF" w14:textId="77777777" w:rsidR="00B62EC4" w:rsidRPr="00AD7210" w:rsidRDefault="00B62EC4" w:rsidP="0012480B">
            <w:pPr>
              <w:pStyle w:val="Tabletext"/>
              <w:rPr>
                <w:rFonts w:cs="Arial"/>
                <w:szCs w:val="18"/>
              </w:rPr>
            </w:pPr>
          </w:p>
        </w:tc>
        <w:tc>
          <w:tcPr>
            <w:tcW w:w="3544" w:type="dxa"/>
            <w:tcBorders>
              <w:top w:val="single" w:sz="4" w:space="0" w:color="D9D9D9" w:themeColor="background1" w:themeShade="D9"/>
              <w:bottom w:val="single" w:sz="4" w:space="0" w:color="D9D9D9" w:themeColor="background1" w:themeShade="D9"/>
            </w:tcBorders>
            <w:shd w:val="clear" w:color="auto" w:fill="auto"/>
            <w:tcMar>
              <w:right w:w="0" w:type="dxa"/>
            </w:tcMar>
          </w:tcPr>
          <w:p w14:paraId="17116EFA" w14:textId="2C1DD12F" w:rsidR="00B62EC4" w:rsidRPr="00AD7210" w:rsidRDefault="00B62EC4" w:rsidP="0012480B">
            <w:pPr>
              <w:pStyle w:val="Tabletext"/>
              <w:spacing w:before="60" w:after="60"/>
              <w:rPr>
                <w:rFonts w:cs="Arial"/>
                <w:szCs w:val="18"/>
              </w:rPr>
            </w:pPr>
            <w:r w:rsidRPr="00AD7210">
              <w:rPr>
                <w:rFonts w:cs="Arial"/>
                <w:szCs w:val="18"/>
              </w:rPr>
              <w:t xml:space="preserve">Other </w:t>
            </w:r>
            <w:r>
              <w:rPr>
                <w:rFonts w:cs="Arial"/>
                <w:szCs w:val="18"/>
              </w:rPr>
              <w:t>s</w:t>
            </w:r>
            <w:r w:rsidRPr="00AD7210">
              <w:rPr>
                <w:rFonts w:cs="Arial"/>
                <w:szCs w:val="18"/>
              </w:rPr>
              <w:t>ervices</w:t>
            </w:r>
          </w:p>
        </w:tc>
        <w:tc>
          <w:tcPr>
            <w:tcW w:w="1559" w:type="dxa"/>
            <w:vMerge/>
            <w:shd w:val="clear" w:color="auto" w:fill="auto"/>
          </w:tcPr>
          <w:p w14:paraId="12DB3534" w14:textId="77777777" w:rsidR="00B62EC4" w:rsidRPr="00AD7210" w:rsidRDefault="00B62EC4" w:rsidP="0012480B">
            <w:pPr>
              <w:pStyle w:val="Tabletext"/>
              <w:rPr>
                <w:rFonts w:cs="Arial"/>
                <w:szCs w:val="18"/>
              </w:rPr>
            </w:pPr>
          </w:p>
        </w:tc>
        <w:tc>
          <w:tcPr>
            <w:tcW w:w="1559" w:type="dxa"/>
            <w:vMerge/>
            <w:shd w:val="clear" w:color="auto" w:fill="auto"/>
          </w:tcPr>
          <w:p w14:paraId="7E94D132" w14:textId="77777777" w:rsidR="00B62EC4" w:rsidRPr="00AD7210" w:rsidRDefault="00B62EC4" w:rsidP="0012480B">
            <w:pPr>
              <w:pStyle w:val="Tabletext"/>
              <w:rPr>
                <w:rFonts w:cs="Arial"/>
                <w:szCs w:val="18"/>
              </w:rPr>
            </w:pPr>
          </w:p>
        </w:tc>
      </w:tr>
      <w:tr w:rsidR="00B62EC4" w:rsidRPr="00AD7210" w14:paraId="28C4A5D1" w14:textId="77777777" w:rsidTr="0012480B">
        <w:tblPrEx>
          <w:tblLook w:val="01E0" w:firstRow="1" w:lastRow="1" w:firstColumn="1" w:lastColumn="1" w:noHBand="0" w:noVBand="0"/>
        </w:tblPrEx>
        <w:tc>
          <w:tcPr>
            <w:tcW w:w="1134" w:type="dxa"/>
            <w:vMerge/>
            <w:tcBorders>
              <w:bottom w:val="single" w:sz="8" w:space="0" w:color="00B050"/>
            </w:tcBorders>
            <w:shd w:val="clear" w:color="auto" w:fill="auto"/>
          </w:tcPr>
          <w:p w14:paraId="2C7FA5A8" w14:textId="77777777" w:rsidR="00B62EC4" w:rsidRPr="00AD7210" w:rsidRDefault="00B62EC4" w:rsidP="0012480B">
            <w:pPr>
              <w:pStyle w:val="Tabletext"/>
              <w:rPr>
                <w:rFonts w:cs="Arial"/>
                <w:bCs/>
                <w:color w:val="000080"/>
                <w:szCs w:val="18"/>
                <w:u w:val="single"/>
              </w:rPr>
            </w:pPr>
          </w:p>
        </w:tc>
        <w:tc>
          <w:tcPr>
            <w:tcW w:w="1276" w:type="dxa"/>
            <w:vMerge/>
            <w:tcBorders>
              <w:bottom w:val="single" w:sz="8" w:space="0" w:color="00B050"/>
            </w:tcBorders>
            <w:shd w:val="clear" w:color="auto" w:fill="auto"/>
          </w:tcPr>
          <w:p w14:paraId="3802F8B2" w14:textId="77777777" w:rsidR="00B62EC4" w:rsidRPr="00AD7210" w:rsidRDefault="00B62EC4" w:rsidP="0012480B">
            <w:pPr>
              <w:pStyle w:val="Tabletext"/>
              <w:rPr>
                <w:rFonts w:cs="Arial"/>
                <w:szCs w:val="18"/>
              </w:rPr>
            </w:pPr>
          </w:p>
        </w:tc>
        <w:tc>
          <w:tcPr>
            <w:tcW w:w="3544" w:type="dxa"/>
            <w:tcBorders>
              <w:top w:val="single" w:sz="4" w:space="0" w:color="D9D9D9" w:themeColor="background1" w:themeShade="D9"/>
              <w:bottom w:val="single" w:sz="8" w:space="0" w:color="00B050"/>
            </w:tcBorders>
            <w:shd w:val="clear" w:color="auto" w:fill="auto"/>
            <w:tcMar>
              <w:right w:w="0" w:type="dxa"/>
            </w:tcMar>
          </w:tcPr>
          <w:p w14:paraId="650B9642" w14:textId="77777777" w:rsidR="00B62EC4" w:rsidRPr="00AD7210" w:rsidRDefault="00B62EC4" w:rsidP="0012480B">
            <w:pPr>
              <w:pStyle w:val="Tabletext"/>
              <w:spacing w:before="60" w:after="60"/>
              <w:rPr>
                <w:rFonts w:cs="Arial"/>
                <w:szCs w:val="18"/>
              </w:rPr>
            </w:pPr>
            <w:r w:rsidRPr="00AD7210">
              <w:rPr>
                <w:rFonts w:cs="Arial"/>
                <w:szCs w:val="18"/>
              </w:rPr>
              <w:t>Not stated</w:t>
            </w:r>
          </w:p>
        </w:tc>
        <w:tc>
          <w:tcPr>
            <w:tcW w:w="1559" w:type="dxa"/>
            <w:vMerge/>
            <w:tcBorders>
              <w:bottom w:val="single" w:sz="8" w:space="0" w:color="00B050"/>
            </w:tcBorders>
            <w:shd w:val="clear" w:color="auto" w:fill="auto"/>
          </w:tcPr>
          <w:p w14:paraId="08905AC4" w14:textId="77777777" w:rsidR="00B62EC4" w:rsidRPr="00AD7210" w:rsidRDefault="00B62EC4" w:rsidP="0012480B">
            <w:pPr>
              <w:pStyle w:val="Tabletext"/>
              <w:rPr>
                <w:rFonts w:cs="Arial"/>
                <w:szCs w:val="18"/>
              </w:rPr>
            </w:pPr>
          </w:p>
        </w:tc>
        <w:tc>
          <w:tcPr>
            <w:tcW w:w="1559" w:type="dxa"/>
            <w:vMerge/>
            <w:tcBorders>
              <w:bottom w:val="single" w:sz="8" w:space="0" w:color="00B050"/>
            </w:tcBorders>
            <w:shd w:val="clear" w:color="auto" w:fill="auto"/>
          </w:tcPr>
          <w:p w14:paraId="24F6BD30" w14:textId="77777777" w:rsidR="00B62EC4" w:rsidRPr="00AD7210" w:rsidRDefault="00B62EC4" w:rsidP="0012480B">
            <w:pPr>
              <w:pStyle w:val="Tabletext"/>
              <w:rPr>
                <w:rFonts w:cs="Arial"/>
                <w:szCs w:val="18"/>
              </w:rPr>
            </w:pPr>
          </w:p>
        </w:tc>
      </w:tr>
      <w:tr w:rsidR="00B62EC4" w:rsidRPr="00AD7210" w14:paraId="0A048DCC" w14:textId="77777777" w:rsidTr="0012480B">
        <w:trPr>
          <w:trHeight w:val="1411"/>
        </w:trPr>
        <w:tc>
          <w:tcPr>
            <w:tcW w:w="1134" w:type="dxa"/>
            <w:tcBorders>
              <w:top w:val="single" w:sz="8" w:space="0" w:color="00B050"/>
              <w:bottom w:val="nil"/>
            </w:tcBorders>
            <w:shd w:val="clear" w:color="auto" w:fill="auto"/>
          </w:tcPr>
          <w:p w14:paraId="1B1A126D" w14:textId="77777777" w:rsidR="00B62EC4" w:rsidRPr="00AD7210" w:rsidRDefault="00B62EC4" w:rsidP="0012480B">
            <w:pPr>
              <w:pStyle w:val="tabletext-bold"/>
              <w:rPr>
                <w:rFonts w:cs="Arial"/>
                <w:szCs w:val="18"/>
              </w:rPr>
            </w:pPr>
            <w:r>
              <w:rPr>
                <w:rFonts w:cs="Arial"/>
                <w:szCs w:val="18"/>
              </w:rPr>
              <w:t>Note:</w:t>
            </w:r>
          </w:p>
        </w:tc>
        <w:tc>
          <w:tcPr>
            <w:tcW w:w="7938" w:type="dxa"/>
            <w:gridSpan w:val="4"/>
            <w:tcBorders>
              <w:top w:val="single" w:sz="8" w:space="0" w:color="00B050"/>
              <w:bottom w:val="nil"/>
            </w:tcBorders>
            <w:shd w:val="clear" w:color="auto" w:fill="auto"/>
          </w:tcPr>
          <w:p w14:paraId="5241AEB9" w14:textId="77777777" w:rsidR="00B62EC4" w:rsidRPr="00AD7210" w:rsidRDefault="00B62EC4" w:rsidP="0012480B">
            <w:pPr>
              <w:pStyle w:val="Tabletext"/>
              <w:rPr>
                <w:rFonts w:cs="Arial"/>
                <w:szCs w:val="18"/>
              </w:rPr>
            </w:pPr>
            <w:r w:rsidRPr="00AD7210">
              <w:rPr>
                <w:rFonts w:cs="Arial"/>
                <w:szCs w:val="18"/>
              </w:rPr>
              <w:t xml:space="preserve">This classification is based on the Australian Bureau of Statistics, </w:t>
            </w:r>
            <w:r w:rsidRPr="00AD7210">
              <w:rPr>
                <w:rFonts w:cs="Arial"/>
                <w:i/>
                <w:szCs w:val="18"/>
              </w:rPr>
              <w:t>Australian and New Zealand Standard Industry Classification (ANZSIC)</w:t>
            </w:r>
            <w:r w:rsidRPr="00AD7210">
              <w:rPr>
                <w:rFonts w:cs="Arial"/>
                <w:szCs w:val="18"/>
              </w:rPr>
              <w:t>, ABS Catalogue No. 1292.0, 2006</w:t>
            </w:r>
          </w:p>
          <w:p w14:paraId="3CD8C1DA" w14:textId="77777777" w:rsidR="00B62EC4" w:rsidRDefault="00B62EC4" w:rsidP="0012480B">
            <w:pPr>
              <w:pStyle w:val="Tabletext"/>
              <w:rPr>
                <w:rFonts w:cs="Arial"/>
                <w:szCs w:val="18"/>
              </w:rPr>
            </w:pPr>
            <w:r w:rsidRPr="00AD7210">
              <w:rPr>
                <w:rFonts w:cs="Arial"/>
                <w:szCs w:val="18"/>
              </w:rPr>
              <w:t>Where an individual business entity can be classified by more than one ANZSIC code, the ANZSIC category assigned is the primary (or most significant) industry that best describes the individual business entity's main economic activity.</w:t>
            </w:r>
          </w:p>
          <w:p w14:paraId="6291AF72" w14:textId="5FC70942" w:rsidR="00B62EC4" w:rsidRPr="00AD7210" w:rsidRDefault="00B62EC4" w:rsidP="0012480B">
            <w:pPr>
              <w:pStyle w:val="Tabletext"/>
              <w:rPr>
                <w:rFonts w:cs="Arial"/>
                <w:szCs w:val="18"/>
              </w:rPr>
            </w:pPr>
            <w:r>
              <w:rPr>
                <w:rFonts w:cs="Arial"/>
                <w:szCs w:val="18"/>
              </w:rPr>
              <w:t xml:space="preserve">This </w:t>
            </w:r>
            <w:r w:rsidRPr="00C12A38">
              <w:t xml:space="preserve">measure </w:t>
            </w:r>
            <w:r>
              <w:t>is only</w:t>
            </w:r>
            <w:r w:rsidRPr="00C12A38">
              <w:t xml:space="preserve"> available only for certificate II and above qualification completers</w:t>
            </w:r>
            <w:r>
              <w:t xml:space="preserve"> </w:t>
            </w:r>
            <w:r w:rsidR="005F7FD2">
              <w:t xml:space="preserve">from </w:t>
            </w:r>
            <w:r>
              <w:t>2020.</w:t>
            </w:r>
          </w:p>
        </w:tc>
      </w:tr>
    </w:tbl>
    <w:p w14:paraId="5B7F34AA" w14:textId="77777777" w:rsidR="00FE08D6" w:rsidRPr="00AD7210" w:rsidRDefault="00FE08D6" w:rsidP="00FE08D6">
      <w:pPr>
        <w:tabs>
          <w:tab w:val="right" w:leader="dot" w:pos="9072"/>
        </w:tabs>
        <w:spacing w:before="240"/>
        <w:rPr>
          <w:rFonts w:ascii="Arial" w:hAnsi="Arial" w:cs="Arial"/>
          <w:sz w:val="18"/>
          <w:szCs w:val="18"/>
        </w:rPr>
      </w:pPr>
    </w:p>
    <w:p w14:paraId="44D02E60" w14:textId="201DE3D7" w:rsidR="00FE08D6" w:rsidRPr="00AD7210" w:rsidRDefault="00FE08D6" w:rsidP="00FE08D6">
      <w:pPr>
        <w:pStyle w:val="tabletitle"/>
        <w:rPr>
          <w:rFonts w:cs="Arial"/>
          <w:sz w:val="18"/>
          <w:szCs w:val="18"/>
          <w:lang w:val="en-US"/>
        </w:rPr>
      </w:pPr>
      <w:bookmarkStart w:id="153" w:name="_Toc244921573"/>
      <w:r w:rsidRPr="00AD7210">
        <w:rPr>
          <w:rFonts w:cs="Arial"/>
          <w:sz w:val="18"/>
          <w:szCs w:val="18"/>
          <w:lang w:val="en-US"/>
        </w:rPr>
        <w:br w:type="page"/>
      </w:r>
      <w:bookmarkEnd w:id="153"/>
    </w:p>
    <w:p w14:paraId="5E383556" w14:textId="77777777" w:rsidR="00FE08D6" w:rsidRPr="00AD7210" w:rsidRDefault="00FE08D6" w:rsidP="00FE08D6">
      <w:pPr>
        <w:pStyle w:val="H2Headings"/>
        <w:rPr>
          <w:rFonts w:cs="Arial"/>
          <w:sz w:val="18"/>
          <w:szCs w:val="18"/>
          <w:lang w:val="en-US"/>
        </w:rPr>
      </w:pPr>
      <w:bookmarkStart w:id="154" w:name="_Toc183599521"/>
      <w:r w:rsidRPr="00AD7210">
        <w:rPr>
          <w:rFonts w:cs="Arial"/>
          <w:sz w:val="18"/>
          <w:szCs w:val="18"/>
          <w:lang w:val="en-US"/>
        </w:rPr>
        <w:lastRenderedPageBreak/>
        <w:t>Intended occupation of training course – 1 digit ANZSCO</w:t>
      </w:r>
      <w:bookmarkEnd w:id="154"/>
    </w:p>
    <w:p w14:paraId="2D630700"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418"/>
        <w:gridCol w:w="283"/>
        <w:gridCol w:w="2977"/>
        <w:gridCol w:w="1559"/>
        <w:gridCol w:w="1559"/>
      </w:tblGrid>
      <w:tr w:rsidR="00FE08D6" w:rsidRPr="00AD7210" w14:paraId="7C82FA6A" w14:textId="77777777" w:rsidTr="00F96210">
        <w:tc>
          <w:tcPr>
            <w:tcW w:w="2694" w:type="dxa"/>
            <w:gridSpan w:val="2"/>
            <w:shd w:val="clear" w:color="auto" w:fill="F2F2F2" w:themeFill="background1" w:themeFillShade="F2"/>
          </w:tcPr>
          <w:p w14:paraId="4B104DE9"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78" w:type="dxa"/>
            <w:gridSpan w:val="4"/>
            <w:shd w:val="clear" w:color="auto" w:fill="F2F2F2" w:themeFill="background1" w:themeFillShade="F2"/>
          </w:tcPr>
          <w:p w14:paraId="4B89C55A"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7F64E223"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4367B476" w14:textId="451B9140" w:rsidR="00FE08D6" w:rsidRPr="003616D7" w:rsidRDefault="00FE08D6" w:rsidP="003616D7">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7E68781C" w14:textId="77777777" w:rsidTr="00F96210">
        <w:tc>
          <w:tcPr>
            <w:tcW w:w="2694" w:type="dxa"/>
            <w:gridSpan w:val="2"/>
            <w:shd w:val="clear" w:color="auto" w:fill="auto"/>
          </w:tcPr>
          <w:p w14:paraId="47CDB5C2" w14:textId="77777777" w:rsidR="00FE08D6" w:rsidRPr="00AD7210" w:rsidRDefault="00FE08D6" w:rsidP="00F96210">
            <w:pPr>
              <w:pStyle w:val="tabletext-bold"/>
              <w:rPr>
                <w:rFonts w:cs="Arial"/>
                <w:szCs w:val="18"/>
              </w:rPr>
            </w:pPr>
          </w:p>
        </w:tc>
        <w:tc>
          <w:tcPr>
            <w:tcW w:w="6378" w:type="dxa"/>
            <w:gridSpan w:val="4"/>
            <w:shd w:val="clear" w:color="auto" w:fill="auto"/>
          </w:tcPr>
          <w:p w14:paraId="39C2BA0E" w14:textId="77777777" w:rsidR="00FE08D6" w:rsidRPr="00AD7210" w:rsidRDefault="00FE08D6" w:rsidP="00F96210">
            <w:pPr>
              <w:pStyle w:val="Tabletext"/>
              <w:rPr>
                <w:rFonts w:cs="Arial"/>
                <w:szCs w:val="18"/>
                <w:lang w:val="en-US" w:eastAsia="en-US"/>
              </w:rPr>
            </w:pPr>
          </w:p>
        </w:tc>
      </w:tr>
      <w:tr w:rsidR="00FE08D6" w:rsidRPr="00AD7210" w14:paraId="64D228BA"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6"/>
            <w:tcBorders>
              <w:top w:val="nil"/>
              <w:left w:val="nil"/>
              <w:bottom w:val="nil"/>
              <w:right w:val="nil"/>
            </w:tcBorders>
            <w:shd w:val="clear" w:color="auto" w:fill="00B050"/>
          </w:tcPr>
          <w:p w14:paraId="08D4BFE3"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(Training attributes)</w:t>
            </w:r>
          </w:p>
        </w:tc>
      </w:tr>
      <w:tr w:rsidR="00FE08D6" w:rsidRPr="00AD7210" w14:paraId="3FA6E667"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6D71496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701" w:type="dxa"/>
            <w:gridSpan w:val="2"/>
            <w:tcBorders>
              <w:top w:val="nil"/>
              <w:bottom w:val="single" w:sz="8" w:space="0" w:color="00B050"/>
            </w:tcBorders>
            <w:shd w:val="clear" w:color="auto" w:fill="auto"/>
          </w:tcPr>
          <w:p w14:paraId="2E1ABCFB"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977" w:type="dxa"/>
            <w:tcBorders>
              <w:top w:val="nil"/>
              <w:bottom w:val="single" w:sz="8" w:space="0" w:color="00B050"/>
            </w:tcBorders>
            <w:shd w:val="clear" w:color="auto" w:fill="auto"/>
          </w:tcPr>
          <w:p w14:paraId="52D0AFB1"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559" w:type="dxa"/>
            <w:tcBorders>
              <w:top w:val="nil"/>
              <w:bottom w:val="single" w:sz="8" w:space="0" w:color="00B050"/>
            </w:tcBorders>
            <w:shd w:val="clear" w:color="auto" w:fill="auto"/>
          </w:tcPr>
          <w:p w14:paraId="2AF0F038"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559" w:type="dxa"/>
            <w:tcBorders>
              <w:top w:val="nil"/>
              <w:bottom w:val="single" w:sz="8" w:space="0" w:color="00B050"/>
            </w:tcBorders>
            <w:shd w:val="clear" w:color="auto" w:fill="auto"/>
          </w:tcPr>
          <w:p w14:paraId="783C62C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06961632"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00E1E38D" w14:textId="77777777" w:rsidR="00FE08D6" w:rsidRPr="00AD7210" w:rsidRDefault="00FE08D6" w:rsidP="00F96210">
            <w:pPr>
              <w:pStyle w:val="tabletext-bold"/>
              <w:rPr>
                <w:rFonts w:cs="Arial"/>
                <w:szCs w:val="18"/>
              </w:rPr>
            </w:pPr>
            <w:r w:rsidRPr="00AD7210">
              <w:rPr>
                <w:rFonts w:cs="Arial"/>
                <w:szCs w:val="18"/>
              </w:rPr>
              <w:t>Intended occupation of training course – 1 digit ANZSCO</w:t>
            </w:r>
          </w:p>
        </w:tc>
        <w:tc>
          <w:tcPr>
            <w:tcW w:w="1701" w:type="dxa"/>
            <w:gridSpan w:val="2"/>
            <w:vMerge w:val="restart"/>
            <w:tcBorders>
              <w:top w:val="single" w:sz="8" w:space="0" w:color="00B050"/>
              <w:bottom w:val="single" w:sz="8" w:space="0" w:color="00B050"/>
            </w:tcBorders>
            <w:shd w:val="clear" w:color="auto" w:fill="auto"/>
          </w:tcPr>
          <w:p w14:paraId="74E33B70" w14:textId="77777777" w:rsidR="00FE08D6" w:rsidRPr="00AD7210" w:rsidRDefault="00FE08D6" w:rsidP="00F96210">
            <w:pPr>
              <w:pStyle w:val="Tabletext"/>
              <w:rPr>
                <w:rFonts w:cs="Arial"/>
                <w:szCs w:val="18"/>
              </w:rPr>
            </w:pPr>
            <w:r w:rsidRPr="00AD7210">
              <w:rPr>
                <w:rFonts w:cs="Arial"/>
                <w:szCs w:val="18"/>
              </w:rPr>
              <w:t>The ANZSCO classification of the course undertaken during training.</w:t>
            </w:r>
          </w:p>
        </w:tc>
        <w:tc>
          <w:tcPr>
            <w:tcW w:w="2977" w:type="dxa"/>
            <w:tcBorders>
              <w:top w:val="single" w:sz="8" w:space="0" w:color="00B050"/>
              <w:bottom w:val="single" w:sz="4" w:space="0" w:color="D9D9D9" w:themeColor="background1" w:themeShade="D9"/>
            </w:tcBorders>
            <w:shd w:val="clear" w:color="auto" w:fill="auto"/>
          </w:tcPr>
          <w:p w14:paraId="4C6C1FC3" w14:textId="77777777" w:rsidR="00FE08D6" w:rsidRPr="00AD7210" w:rsidRDefault="00FE08D6" w:rsidP="00F96210">
            <w:pPr>
              <w:pStyle w:val="Tabletext"/>
              <w:rPr>
                <w:rFonts w:cs="Arial"/>
                <w:szCs w:val="18"/>
              </w:rPr>
            </w:pPr>
            <w:r w:rsidRPr="00AD7210">
              <w:rPr>
                <w:rFonts w:cs="Arial"/>
                <w:szCs w:val="18"/>
              </w:rPr>
              <w:t>Managers</w:t>
            </w:r>
          </w:p>
        </w:tc>
        <w:tc>
          <w:tcPr>
            <w:tcW w:w="1559" w:type="dxa"/>
            <w:vMerge w:val="restart"/>
            <w:tcBorders>
              <w:top w:val="single" w:sz="8" w:space="0" w:color="00B050"/>
              <w:bottom w:val="nil"/>
            </w:tcBorders>
            <w:shd w:val="clear" w:color="auto" w:fill="auto"/>
          </w:tcPr>
          <w:p w14:paraId="6B0B6CC1" w14:textId="77777777" w:rsidR="00FE08D6" w:rsidRPr="00AD7210" w:rsidRDefault="00FE08D6" w:rsidP="00F96210">
            <w:pPr>
              <w:pStyle w:val="Tabletext"/>
              <w:rPr>
                <w:rFonts w:cs="Arial"/>
                <w:szCs w:val="18"/>
              </w:rPr>
            </w:pPr>
            <w:r w:rsidRPr="00AD7210">
              <w:rPr>
                <w:rFonts w:cs="Arial"/>
                <w:szCs w:val="18"/>
              </w:rPr>
              <w:t>n/a</w:t>
            </w:r>
          </w:p>
        </w:tc>
        <w:tc>
          <w:tcPr>
            <w:tcW w:w="1559" w:type="dxa"/>
            <w:vMerge w:val="restart"/>
            <w:tcBorders>
              <w:top w:val="single" w:sz="8" w:space="0" w:color="00B050"/>
              <w:bottom w:val="nil"/>
            </w:tcBorders>
            <w:shd w:val="clear" w:color="auto" w:fill="auto"/>
          </w:tcPr>
          <w:p w14:paraId="30581E0D" w14:textId="77777777" w:rsidR="00FE08D6" w:rsidRPr="00AD7210" w:rsidRDefault="00FE08D6" w:rsidP="00F96210">
            <w:pPr>
              <w:pStyle w:val="Tabletext"/>
              <w:rPr>
                <w:rFonts w:cs="Arial"/>
                <w:szCs w:val="18"/>
              </w:rPr>
            </w:pPr>
            <w:r w:rsidRPr="00AD7210">
              <w:rPr>
                <w:rFonts w:cs="Arial"/>
                <w:szCs w:val="18"/>
              </w:rPr>
              <w:t>National Student Outcomes Survey</w:t>
            </w:r>
          </w:p>
          <w:p w14:paraId="3F85AEF7" w14:textId="69FEC18E" w:rsidR="00FE08D6" w:rsidRPr="00AD7210" w:rsidRDefault="00FE08D6" w:rsidP="00F96210">
            <w:pPr>
              <w:pStyle w:val="Tabletext"/>
              <w:rPr>
                <w:rFonts w:cs="Arial"/>
                <w:szCs w:val="18"/>
              </w:rPr>
            </w:pPr>
          </w:p>
        </w:tc>
      </w:tr>
      <w:tr w:rsidR="00FE08D6" w:rsidRPr="00AD7210" w14:paraId="1711D6EA"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46DE352F" w14:textId="77777777" w:rsidR="00FE08D6" w:rsidRPr="00AD7210" w:rsidRDefault="00FE08D6"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55AB2EAE" w14:textId="77777777" w:rsidR="00FE08D6" w:rsidRPr="00AD7210" w:rsidRDefault="00FE08D6" w:rsidP="00F96210">
            <w:pPr>
              <w:pStyle w:val="Tabletext"/>
              <w:rPr>
                <w:rFonts w:cs="Arial"/>
                <w:szCs w:val="18"/>
              </w:rPr>
            </w:pPr>
          </w:p>
        </w:tc>
        <w:tc>
          <w:tcPr>
            <w:tcW w:w="2977" w:type="dxa"/>
            <w:tcBorders>
              <w:top w:val="single" w:sz="4" w:space="0" w:color="D9D9D9" w:themeColor="background1" w:themeShade="D9"/>
              <w:bottom w:val="single" w:sz="4" w:space="0" w:color="D9D9D9" w:themeColor="background1" w:themeShade="D9"/>
            </w:tcBorders>
            <w:shd w:val="clear" w:color="auto" w:fill="auto"/>
          </w:tcPr>
          <w:p w14:paraId="232AA48D" w14:textId="77777777" w:rsidR="00FE08D6" w:rsidRPr="00AD7210" w:rsidRDefault="00FE08D6" w:rsidP="00F96210">
            <w:pPr>
              <w:pStyle w:val="Tabletext"/>
              <w:rPr>
                <w:rFonts w:cs="Arial"/>
                <w:szCs w:val="18"/>
              </w:rPr>
            </w:pPr>
            <w:r w:rsidRPr="00AD7210">
              <w:rPr>
                <w:rFonts w:cs="Arial"/>
                <w:szCs w:val="18"/>
              </w:rPr>
              <w:t>Professionals</w:t>
            </w:r>
          </w:p>
        </w:tc>
        <w:tc>
          <w:tcPr>
            <w:tcW w:w="1559" w:type="dxa"/>
            <w:vMerge/>
            <w:tcBorders>
              <w:top w:val="nil"/>
              <w:bottom w:val="nil"/>
            </w:tcBorders>
            <w:shd w:val="clear" w:color="auto" w:fill="auto"/>
          </w:tcPr>
          <w:p w14:paraId="35F778CF" w14:textId="77777777" w:rsidR="00FE08D6" w:rsidRPr="00AD7210" w:rsidRDefault="00FE08D6" w:rsidP="00F96210">
            <w:pPr>
              <w:pStyle w:val="Tabletext"/>
              <w:rPr>
                <w:rFonts w:cs="Arial"/>
                <w:szCs w:val="18"/>
              </w:rPr>
            </w:pPr>
          </w:p>
        </w:tc>
        <w:tc>
          <w:tcPr>
            <w:tcW w:w="1559" w:type="dxa"/>
            <w:vMerge/>
            <w:tcBorders>
              <w:top w:val="nil"/>
              <w:bottom w:val="nil"/>
            </w:tcBorders>
            <w:shd w:val="clear" w:color="auto" w:fill="auto"/>
          </w:tcPr>
          <w:p w14:paraId="71E270E4" w14:textId="77777777" w:rsidR="00FE08D6" w:rsidRPr="00AD7210" w:rsidRDefault="00FE08D6" w:rsidP="00F96210">
            <w:pPr>
              <w:pStyle w:val="Tabletext"/>
              <w:rPr>
                <w:rFonts w:cs="Arial"/>
                <w:szCs w:val="18"/>
              </w:rPr>
            </w:pPr>
          </w:p>
        </w:tc>
      </w:tr>
      <w:tr w:rsidR="00FE08D6" w:rsidRPr="00AD7210" w14:paraId="283AA389"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226E7AB1" w14:textId="77777777" w:rsidR="00FE08D6" w:rsidRPr="00AD7210" w:rsidRDefault="00FE08D6"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0365AE2C" w14:textId="77777777" w:rsidR="00FE08D6" w:rsidRPr="00AD7210" w:rsidRDefault="00FE08D6" w:rsidP="00F96210">
            <w:pPr>
              <w:pStyle w:val="Tabletext"/>
              <w:rPr>
                <w:rFonts w:cs="Arial"/>
                <w:szCs w:val="18"/>
              </w:rPr>
            </w:pPr>
          </w:p>
        </w:tc>
        <w:tc>
          <w:tcPr>
            <w:tcW w:w="2977" w:type="dxa"/>
            <w:tcBorders>
              <w:top w:val="single" w:sz="4" w:space="0" w:color="D9D9D9" w:themeColor="background1" w:themeShade="D9"/>
              <w:bottom w:val="single" w:sz="4" w:space="0" w:color="D9D9D9" w:themeColor="background1" w:themeShade="D9"/>
            </w:tcBorders>
            <w:shd w:val="clear" w:color="auto" w:fill="auto"/>
          </w:tcPr>
          <w:p w14:paraId="6ED7879A" w14:textId="77777777" w:rsidR="00FE08D6" w:rsidRPr="00AD7210" w:rsidRDefault="00FE08D6" w:rsidP="00F96210">
            <w:pPr>
              <w:pStyle w:val="Tabletext"/>
              <w:rPr>
                <w:rFonts w:cs="Arial"/>
                <w:szCs w:val="18"/>
              </w:rPr>
            </w:pPr>
            <w:r w:rsidRPr="00AD7210">
              <w:rPr>
                <w:rFonts w:cs="Arial"/>
                <w:szCs w:val="18"/>
              </w:rPr>
              <w:t>Technicians and trades workers</w:t>
            </w:r>
          </w:p>
        </w:tc>
        <w:tc>
          <w:tcPr>
            <w:tcW w:w="1559" w:type="dxa"/>
            <w:vMerge/>
            <w:tcBorders>
              <w:top w:val="nil"/>
              <w:bottom w:val="nil"/>
            </w:tcBorders>
            <w:shd w:val="clear" w:color="auto" w:fill="auto"/>
          </w:tcPr>
          <w:p w14:paraId="5D7A12EF" w14:textId="77777777" w:rsidR="00FE08D6" w:rsidRPr="00AD7210" w:rsidRDefault="00FE08D6" w:rsidP="00F96210">
            <w:pPr>
              <w:pStyle w:val="Tabletext"/>
              <w:rPr>
                <w:rFonts w:cs="Arial"/>
                <w:szCs w:val="18"/>
              </w:rPr>
            </w:pPr>
          </w:p>
        </w:tc>
        <w:tc>
          <w:tcPr>
            <w:tcW w:w="1559" w:type="dxa"/>
            <w:vMerge/>
            <w:tcBorders>
              <w:top w:val="nil"/>
              <w:bottom w:val="nil"/>
            </w:tcBorders>
            <w:shd w:val="clear" w:color="auto" w:fill="auto"/>
          </w:tcPr>
          <w:p w14:paraId="2F353B8F" w14:textId="77777777" w:rsidR="00FE08D6" w:rsidRPr="00AD7210" w:rsidRDefault="00FE08D6" w:rsidP="00F96210">
            <w:pPr>
              <w:pStyle w:val="Tabletext"/>
              <w:rPr>
                <w:rFonts w:cs="Arial"/>
                <w:szCs w:val="18"/>
              </w:rPr>
            </w:pPr>
          </w:p>
        </w:tc>
      </w:tr>
      <w:tr w:rsidR="00FE08D6" w:rsidRPr="00AD7210" w14:paraId="2D301A47"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6CA0764A" w14:textId="77777777" w:rsidR="00FE08D6" w:rsidRPr="00AD7210" w:rsidRDefault="00FE08D6"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62E6E593" w14:textId="77777777" w:rsidR="00FE08D6" w:rsidRPr="00AD7210" w:rsidRDefault="00FE08D6" w:rsidP="00F96210">
            <w:pPr>
              <w:pStyle w:val="Tabletext"/>
              <w:rPr>
                <w:rFonts w:cs="Arial"/>
                <w:szCs w:val="18"/>
              </w:rPr>
            </w:pPr>
          </w:p>
        </w:tc>
        <w:tc>
          <w:tcPr>
            <w:tcW w:w="2977" w:type="dxa"/>
            <w:tcBorders>
              <w:top w:val="single" w:sz="4" w:space="0" w:color="D9D9D9" w:themeColor="background1" w:themeShade="D9"/>
              <w:bottom w:val="single" w:sz="4" w:space="0" w:color="D9D9D9" w:themeColor="background1" w:themeShade="D9"/>
            </w:tcBorders>
            <w:shd w:val="clear" w:color="auto" w:fill="auto"/>
          </w:tcPr>
          <w:p w14:paraId="4F02196F" w14:textId="77777777" w:rsidR="00FE08D6" w:rsidRPr="00AD7210" w:rsidRDefault="00FE08D6" w:rsidP="00F96210">
            <w:pPr>
              <w:pStyle w:val="Tabletext"/>
              <w:rPr>
                <w:rFonts w:cs="Arial"/>
                <w:szCs w:val="18"/>
              </w:rPr>
            </w:pPr>
            <w:r w:rsidRPr="00AD7210">
              <w:rPr>
                <w:rFonts w:cs="Arial"/>
                <w:szCs w:val="18"/>
              </w:rPr>
              <w:t>Community and personal service workers</w:t>
            </w:r>
          </w:p>
        </w:tc>
        <w:tc>
          <w:tcPr>
            <w:tcW w:w="1559" w:type="dxa"/>
            <w:vMerge/>
            <w:tcBorders>
              <w:top w:val="nil"/>
              <w:bottom w:val="nil"/>
            </w:tcBorders>
            <w:shd w:val="clear" w:color="auto" w:fill="auto"/>
          </w:tcPr>
          <w:p w14:paraId="1E9699C8" w14:textId="77777777" w:rsidR="00FE08D6" w:rsidRPr="00AD7210" w:rsidRDefault="00FE08D6" w:rsidP="00F96210">
            <w:pPr>
              <w:pStyle w:val="Tabletext"/>
              <w:rPr>
                <w:rFonts w:cs="Arial"/>
                <w:szCs w:val="18"/>
              </w:rPr>
            </w:pPr>
          </w:p>
        </w:tc>
        <w:tc>
          <w:tcPr>
            <w:tcW w:w="1559" w:type="dxa"/>
            <w:vMerge/>
            <w:tcBorders>
              <w:top w:val="nil"/>
              <w:bottom w:val="nil"/>
            </w:tcBorders>
            <w:shd w:val="clear" w:color="auto" w:fill="auto"/>
          </w:tcPr>
          <w:p w14:paraId="12965B0F" w14:textId="77777777" w:rsidR="00FE08D6" w:rsidRPr="00AD7210" w:rsidRDefault="00FE08D6" w:rsidP="00F96210">
            <w:pPr>
              <w:pStyle w:val="Tabletext"/>
              <w:rPr>
                <w:rFonts w:cs="Arial"/>
                <w:szCs w:val="18"/>
              </w:rPr>
            </w:pPr>
          </w:p>
        </w:tc>
      </w:tr>
      <w:tr w:rsidR="00FE08D6" w:rsidRPr="00AD7210" w14:paraId="348CBA97"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296CE8BE" w14:textId="77777777" w:rsidR="00FE08D6" w:rsidRPr="00AD7210" w:rsidRDefault="00FE08D6"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5229776C" w14:textId="77777777" w:rsidR="00FE08D6" w:rsidRPr="00AD7210" w:rsidRDefault="00FE08D6" w:rsidP="00F96210">
            <w:pPr>
              <w:pStyle w:val="Tabletext"/>
              <w:rPr>
                <w:rFonts w:cs="Arial"/>
                <w:szCs w:val="18"/>
              </w:rPr>
            </w:pPr>
          </w:p>
        </w:tc>
        <w:tc>
          <w:tcPr>
            <w:tcW w:w="2977" w:type="dxa"/>
            <w:tcBorders>
              <w:top w:val="single" w:sz="4" w:space="0" w:color="D9D9D9" w:themeColor="background1" w:themeShade="D9"/>
              <w:bottom w:val="single" w:sz="4" w:space="0" w:color="D9D9D9" w:themeColor="background1" w:themeShade="D9"/>
            </w:tcBorders>
            <w:shd w:val="clear" w:color="auto" w:fill="auto"/>
          </w:tcPr>
          <w:p w14:paraId="1BD73F21" w14:textId="77777777" w:rsidR="00FE08D6" w:rsidRPr="00AD7210" w:rsidRDefault="00FE08D6" w:rsidP="00F96210">
            <w:pPr>
              <w:pStyle w:val="Tabletext"/>
              <w:rPr>
                <w:rFonts w:cs="Arial"/>
                <w:szCs w:val="18"/>
              </w:rPr>
            </w:pPr>
            <w:r w:rsidRPr="00AD7210">
              <w:rPr>
                <w:rFonts w:cs="Arial"/>
                <w:szCs w:val="18"/>
              </w:rPr>
              <w:t>Clerical and administrative workers</w:t>
            </w:r>
          </w:p>
        </w:tc>
        <w:tc>
          <w:tcPr>
            <w:tcW w:w="1559" w:type="dxa"/>
            <w:vMerge/>
            <w:tcBorders>
              <w:top w:val="nil"/>
              <w:bottom w:val="nil"/>
            </w:tcBorders>
            <w:shd w:val="clear" w:color="auto" w:fill="auto"/>
          </w:tcPr>
          <w:p w14:paraId="2B9DA71C" w14:textId="77777777" w:rsidR="00FE08D6" w:rsidRPr="00AD7210" w:rsidRDefault="00FE08D6" w:rsidP="00F96210">
            <w:pPr>
              <w:pStyle w:val="Tabletext"/>
              <w:rPr>
                <w:rFonts w:cs="Arial"/>
                <w:szCs w:val="18"/>
              </w:rPr>
            </w:pPr>
          </w:p>
        </w:tc>
        <w:tc>
          <w:tcPr>
            <w:tcW w:w="1559" w:type="dxa"/>
            <w:vMerge/>
            <w:tcBorders>
              <w:top w:val="nil"/>
              <w:bottom w:val="nil"/>
            </w:tcBorders>
            <w:shd w:val="clear" w:color="auto" w:fill="auto"/>
          </w:tcPr>
          <w:p w14:paraId="5A20BA02" w14:textId="77777777" w:rsidR="00FE08D6" w:rsidRPr="00AD7210" w:rsidRDefault="00FE08D6" w:rsidP="00F96210">
            <w:pPr>
              <w:pStyle w:val="Tabletext"/>
              <w:rPr>
                <w:rFonts w:cs="Arial"/>
                <w:szCs w:val="18"/>
              </w:rPr>
            </w:pPr>
          </w:p>
        </w:tc>
      </w:tr>
      <w:tr w:rsidR="00FE08D6" w:rsidRPr="00AD7210" w14:paraId="0E0C2294"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15DF00DC" w14:textId="77777777" w:rsidR="00FE08D6" w:rsidRPr="00AD7210" w:rsidRDefault="00FE08D6"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2730AEC5" w14:textId="77777777" w:rsidR="00FE08D6" w:rsidRPr="00AD7210" w:rsidRDefault="00FE08D6" w:rsidP="00F96210">
            <w:pPr>
              <w:pStyle w:val="Tabletext"/>
              <w:rPr>
                <w:rFonts w:cs="Arial"/>
                <w:szCs w:val="18"/>
              </w:rPr>
            </w:pPr>
          </w:p>
        </w:tc>
        <w:tc>
          <w:tcPr>
            <w:tcW w:w="2977" w:type="dxa"/>
            <w:tcBorders>
              <w:top w:val="single" w:sz="4" w:space="0" w:color="D9D9D9" w:themeColor="background1" w:themeShade="D9"/>
              <w:bottom w:val="single" w:sz="4" w:space="0" w:color="D9D9D9" w:themeColor="background1" w:themeShade="D9"/>
            </w:tcBorders>
            <w:shd w:val="clear" w:color="auto" w:fill="auto"/>
          </w:tcPr>
          <w:p w14:paraId="11AD93E9" w14:textId="77777777" w:rsidR="00FE08D6" w:rsidRPr="00AD7210" w:rsidRDefault="00FE08D6" w:rsidP="00F96210">
            <w:pPr>
              <w:pStyle w:val="Tabletext"/>
              <w:rPr>
                <w:rFonts w:cs="Arial"/>
                <w:szCs w:val="18"/>
              </w:rPr>
            </w:pPr>
            <w:r w:rsidRPr="00AD7210">
              <w:rPr>
                <w:rFonts w:cs="Arial"/>
                <w:szCs w:val="18"/>
              </w:rPr>
              <w:t>Sales workers</w:t>
            </w:r>
          </w:p>
        </w:tc>
        <w:tc>
          <w:tcPr>
            <w:tcW w:w="1559" w:type="dxa"/>
            <w:vMerge/>
            <w:tcBorders>
              <w:top w:val="nil"/>
              <w:bottom w:val="nil"/>
            </w:tcBorders>
            <w:shd w:val="clear" w:color="auto" w:fill="auto"/>
          </w:tcPr>
          <w:p w14:paraId="4B100B0A" w14:textId="77777777" w:rsidR="00FE08D6" w:rsidRPr="00AD7210" w:rsidRDefault="00FE08D6" w:rsidP="00F96210">
            <w:pPr>
              <w:pStyle w:val="Tabletext"/>
              <w:rPr>
                <w:rFonts w:cs="Arial"/>
                <w:szCs w:val="18"/>
              </w:rPr>
            </w:pPr>
          </w:p>
        </w:tc>
        <w:tc>
          <w:tcPr>
            <w:tcW w:w="1559" w:type="dxa"/>
            <w:vMerge/>
            <w:tcBorders>
              <w:top w:val="nil"/>
              <w:bottom w:val="nil"/>
            </w:tcBorders>
            <w:shd w:val="clear" w:color="auto" w:fill="auto"/>
          </w:tcPr>
          <w:p w14:paraId="41845DB8" w14:textId="77777777" w:rsidR="00FE08D6" w:rsidRPr="00AD7210" w:rsidRDefault="00FE08D6" w:rsidP="00F96210">
            <w:pPr>
              <w:pStyle w:val="Tabletext"/>
              <w:rPr>
                <w:rFonts w:cs="Arial"/>
                <w:szCs w:val="18"/>
              </w:rPr>
            </w:pPr>
          </w:p>
        </w:tc>
      </w:tr>
      <w:tr w:rsidR="00FE08D6" w:rsidRPr="00AD7210" w14:paraId="6AB64E93"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02974D3A" w14:textId="77777777" w:rsidR="00FE08D6" w:rsidRPr="00AD7210" w:rsidRDefault="00FE08D6"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017A6C29" w14:textId="77777777" w:rsidR="00FE08D6" w:rsidRPr="00AD7210" w:rsidRDefault="00FE08D6" w:rsidP="00F96210">
            <w:pPr>
              <w:pStyle w:val="Tabletext"/>
              <w:rPr>
                <w:rFonts w:cs="Arial"/>
                <w:szCs w:val="18"/>
              </w:rPr>
            </w:pPr>
          </w:p>
        </w:tc>
        <w:tc>
          <w:tcPr>
            <w:tcW w:w="2977" w:type="dxa"/>
            <w:tcBorders>
              <w:top w:val="single" w:sz="4" w:space="0" w:color="D9D9D9" w:themeColor="background1" w:themeShade="D9"/>
              <w:bottom w:val="single" w:sz="4" w:space="0" w:color="D9D9D9" w:themeColor="background1" w:themeShade="D9"/>
            </w:tcBorders>
            <w:shd w:val="clear" w:color="auto" w:fill="auto"/>
          </w:tcPr>
          <w:p w14:paraId="50941C50" w14:textId="77777777" w:rsidR="00FE08D6" w:rsidRPr="00AD7210" w:rsidRDefault="00FE08D6" w:rsidP="00F96210">
            <w:pPr>
              <w:pStyle w:val="Tabletext"/>
              <w:rPr>
                <w:rFonts w:cs="Arial"/>
                <w:szCs w:val="18"/>
              </w:rPr>
            </w:pPr>
            <w:r w:rsidRPr="00AD7210">
              <w:rPr>
                <w:rFonts w:cs="Arial"/>
                <w:szCs w:val="18"/>
              </w:rPr>
              <w:t>Machinery operators and drivers</w:t>
            </w:r>
          </w:p>
        </w:tc>
        <w:tc>
          <w:tcPr>
            <w:tcW w:w="1559" w:type="dxa"/>
            <w:vMerge/>
            <w:tcBorders>
              <w:top w:val="nil"/>
              <w:bottom w:val="nil"/>
            </w:tcBorders>
            <w:shd w:val="clear" w:color="auto" w:fill="auto"/>
          </w:tcPr>
          <w:p w14:paraId="5D0F1B78" w14:textId="77777777" w:rsidR="00FE08D6" w:rsidRPr="00AD7210" w:rsidRDefault="00FE08D6" w:rsidP="00F96210">
            <w:pPr>
              <w:pStyle w:val="Tabletext"/>
              <w:rPr>
                <w:rFonts w:cs="Arial"/>
                <w:szCs w:val="18"/>
              </w:rPr>
            </w:pPr>
          </w:p>
        </w:tc>
        <w:tc>
          <w:tcPr>
            <w:tcW w:w="1559" w:type="dxa"/>
            <w:vMerge/>
            <w:tcBorders>
              <w:top w:val="nil"/>
              <w:bottom w:val="nil"/>
            </w:tcBorders>
            <w:shd w:val="clear" w:color="auto" w:fill="auto"/>
          </w:tcPr>
          <w:p w14:paraId="279DC5B4" w14:textId="77777777" w:rsidR="00FE08D6" w:rsidRPr="00AD7210" w:rsidRDefault="00FE08D6" w:rsidP="00F96210">
            <w:pPr>
              <w:pStyle w:val="Tabletext"/>
              <w:rPr>
                <w:rFonts w:cs="Arial"/>
                <w:szCs w:val="18"/>
              </w:rPr>
            </w:pPr>
          </w:p>
        </w:tc>
      </w:tr>
      <w:tr w:rsidR="00FE08D6" w:rsidRPr="00AD7210" w14:paraId="6D4CD55E"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6EF1427A" w14:textId="77777777" w:rsidR="00FE08D6" w:rsidRPr="00AD7210" w:rsidRDefault="00FE08D6"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389043CC" w14:textId="77777777" w:rsidR="00FE08D6" w:rsidRPr="00AD7210" w:rsidRDefault="00FE08D6" w:rsidP="00F96210">
            <w:pPr>
              <w:pStyle w:val="Tabletext"/>
              <w:rPr>
                <w:rFonts w:cs="Arial"/>
                <w:szCs w:val="18"/>
              </w:rPr>
            </w:pPr>
          </w:p>
        </w:tc>
        <w:tc>
          <w:tcPr>
            <w:tcW w:w="2977" w:type="dxa"/>
            <w:tcBorders>
              <w:top w:val="single" w:sz="4" w:space="0" w:color="D9D9D9" w:themeColor="background1" w:themeShade="D9"/>
              <w:bottom w:val="single" w:sz="4" w:space="0" w:color="D9D9D9" w:themeColor="background1" w:themeShade="D9"/>
            </w:tcBorders>
            <w:shd w:val="clear" w:color="auto" w:fill="auto"/>
          </w:tcPr>
          <w:p w14:paraId="1185BE28" w14:textId="77777777" w:rsidR="00FE08D6" w:rsidRPr="00AD7210" w:rsidRDefault="00FE08D6" w:rsidP="00F96210">
            <w:pPr>
              <w:pStyle w:val="Tabletext"/>
              <w:rPr>
                <w:rFonts w:cs="Arial"/>
                <w:szCs w:val="18"/>
              </w:rPr>
            </w:pPr>
            <w:r w:rsidRPr="00AD7210">
              <w:rPr>
                <w:rFonts w:cs="Arial"/>
                <w:szCs w:val="18"/>
              </w:rPr>
              <w:t>Labourers</w:t>
            </w:r>
          </w:p>
        </w:tc>
        <w:tc>
          <w:tcPr>
            <w:tcW w:w="1559" w:type="dxa"/>
            <w:vMerge/>
            <w:tcBorders>
              <w:top w:val="nil"/>
              <w:bottom w:val="nil"/>
            </w:tcBorders>
            <w:shd w:val="clear" w:color="auto" w:fill="auto"/>
          </w:tcPr>
          <w:p w14:paraId="52DCBE3A" w14:textId="77777777" w:rsidR="00FE08D6" w:rsidRPr="00AD7210" w:rsidRDefault="00FE08D6" w:rsidP="00F96210">
            <w:pPr>
              <w:pStyle w:val="Tabletext"/>
              <w:rPr>
                <w:rFonts w:cs="Arial"/>
                <w:szCs w:val="18"/>
              </w:rPr>
            </w:pPr>
          </w:p>
        </w:tc>
        <w:tc>
          <w:tcPr>
            <w:tcW w:w="1559" w:type="dxa"/>
            <w:vMerge/>
            <w:tcBorders>
              <w:top w:val="nil"/>
              <w:bottom w:val="nil"/>
            </w:tcBorders>
            <w:shd w:val="clear" w:color="auto" w:fill="auto"/>
          </w:tcPr>
          <w:p w14:paraId="797A8BA9" w14:textId="77777777" w:rsidR="00FE08D6" w:rsidRPr="00AD7210" w:rsidRDefault="00FE08D6" w:rsidP="00F96210">
            <w:pPr>
              <w:pStyle w:val="Tabletext"/>
              <w:rPr>
                <w:rFonts w:cs="Arial"/>
                <w:szCs w:val="18"/>
              </w:rPr>
            </w:pPr>
          </w:p>
        </w:tc>
      </w:tr>
      <w:tr w:rsidR="00FE08D6" w:rsidRPr="00AD7210" w14:paraId="461A5A0D"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37A26478" w14:textId="77777777" w:rsidR="00FE08D6" w:rsidRPr="00AD7210" w:rsidRDefault="00FE08D6" w:rsidP="00F96210">
            <w:pPr>
              <w:pStyle w:val="Tabletext"/>
              <w:rPr>
                <w:rFonts w:cs="Arial"/>
                <w:bCs/>
                <w:color w:val="FFFFFF" w:themeColor="background1"/>
                <w:szCs w:val="18"/>
              </w:rPr>
            </w:pPr>
          </w:p>
        </w:tc>
        <w:tc>
          <w:tcPr>
            <w:tcW w:w="1701" w:type="dxa"/>
            <w:gridSpan w:val="2"/>
            <w:vMerge/>
            <w:tcBorders>
              <w:top w:val="nil"/>
              <w:bottom w:val="single" w:sz="8" w:space="0" w:color="00B050"/>
            </w:tcBorders>
            <w:shd w:val="clear" w:color="auto" w:fill="auto"/>
          </w:tcPr>
          <w:p w14:paraId="6BF52A08" w14:textId="77777777" w:rsidR="00FE08D6" w:rsidRPr="00AD7210" w:rsidRDefault="00FE08D6" w:rsidP="00F96210">
            <w:pPr>
              <w:pStyle w:val="Tabletext"/>
              <w:rPr>
                <w:rFonts w:cs="Arial"/>
                <w:szCs w:val="18"/>
              </w:rPr>
            </w:pPr>
          </w:p>
        </w:tc>
        <w:tc>
          <w:tcPr>
            <w:tcW w:w="2977" w:type="dxa"/>
            <w:tcBorders>
              <w:top w:val="single" w:sz="4" w:space="0" w:color="D9D9D9" w:themeColor="background1" w:themeShade="D9"/>
              <w:bottom w:val="single" w:sz="8" w:space="0" w:color="00B050"/>
            </w:tcBorders>
            <w:shd w:val="clear" w:color="auto" w:fill="auto"/>
          </w:tcPr>
          <w:p w14:paraId="375A57F6" w14:textId="77777777" w:rsidR="00FE08D6" w:rsidRPr="00AD7210" w:rsidRDefault="00FE08D6" w:rsidP="00F96210">
            <w:pPr>
              <w:pStyle w:val="Tabletext"/>
              <w:rPr>
                <w:rFonts w:cs="Arial"/>
                <w:szCs w:val="18"/>
              </w:rPr>
            </w:pPr>
            <w:r w:rsidRPr="00AD7210">
              <w:rPr>
                <w:rFonts w:cs="Arial"/>
                <w:szCs w:val="18"/>
              </w:rPr>
              <w:t>Not stated</w:t>
            </w:r>
          </w:p>
        </w:tc>
        <w:tc>
          <w:tcPr>
            <w:tcW w:w="1559" w:type="dxa"/>
            <w:vMerge/>
            <w:tcBorders>
              <w:top w:val="nil"/>
              <w:bottom w:val="single" w:sz="8" w:space="0" w:color="00B050"/>
            </w:tcBorders>
            <w:shd w:val="clear" w:color="auto" w:fill="auto"/>
          </w:tcPr>
          <w:p w14:paraId="1FED574E" w14:textId="77777777" w:rsidR="00FE08D6" w:rsidRPr="00AD7210" w:rsidRDefault="00FE08D6" w:rsidP="00F96210">
            <w:pPr>
              <w:pStyle w:val="Tabletext"/>
              <w:rPr>
                <w:rFonts w:cs="Arial"/>
                <w:szCs w:val="18"/>
              </w:rPr>
            </w:pPr>
          </w:p>
        </w:tc>
        <w:tc>
          <w:tcPr>
            <w:tcW w:w="1559" w:type="dxa"/>
            <w:vMerge/>
            <w:tcBorders>
              <w:top w:val="nil"/>
              <w:bottom w:val="single" w:sz="8" w:space="0" w:color="00B050"/>
            </w:tcBorders>
            <w:shd w:val="clear" w:color="auto" w:fill="auto"/>
          </w:tcPr>
          <w:p w14:paraId="6F3B0421" w14:textId="77777777" w:rsidR="00FE08D6" w:rsidRPr="00AD7210" w:rsidRDefault="00FE08D6" w:rsidP="00F96210">
            <w:pPr>
              <w:pStyle w:val="Tabletext"/>
              <w:rPr>
                <w:rFonts w:cs="Arial"/>
                <w:szCs w:val="18"/>
              </w:rPr>
            </w:pPr>
          </w:p>
        </w:tc>
      </w:tr>
      <w:tr w:rsidR="00FE08D6" w:rsidRPr="00AD7210" w14:paraId="43237A21"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1276" w:type="dxa"/>
            <w:tcBorders>
              <w:top w:val="nil"/>
              <w:left w:val="nil"/>
              <w:bottom w:val="nil"/>
              <w:right w:val="nil"/>
            </w:tcBorders>
            <w:shd w:val="clear" w:color="auto" w:fill="auto"/>
          </w:tcPr>
          <w:p w14:paraId="7BFD8C7F" w14:textId="77777777" w:rsidR="00FE08D6" w:rsidRPr="00AD7210" w:rsidRDefault="00FE08D6" w:rsidP="00F96210">
            <w:pPr>
              <w:pStyle w:val="tabletext-bold"/>
              <w:rPr>
                <w:rFonts w:cs="Arial"/>
                <w:szCs w:val="18"/>
              </w:rPr>
            </w:pPr>
            <w:r>
              <w:rPr>
                <w:rFonts w:cs="Arial"/>
                <w:szCs w:val="18"/>
              </w:rPr>
              <w:t>Note:</w:t>
            </w:r>
          </w:p>
        </w:tc>
        <w:tc>
          <w:tcPr>
            <w:tcW w:w="7796" w:type="dxa"/>
            <w:gridSpan w:val="5"/>
            <w:tcBorders>
              <w:top w:val="nil"/>
              <w:left w:val="nil"/>
              <w:bottom w:val="nil"/>
              <w:right w:val="nil"/>
            </w:tcBorders>
            <w:shd w:val="clear" w:color="auto" w:fill="auto"/>
          </w:tcPr>
          <w:p w14:paraId="4903D3EE" w14:textId="76E50D7B" w:rsidR="00FE08D6" w:rsidRPr="00AD7210" w:rsidRDefault="00FE08D6" w:rsidP="00F96210">
            <w:pPr>
              <w:pStyle w:val="Tabletext"/>
              <w:rPr>
                <w:rFonts w:cs="Arial"/>
                <w:szCs w:val="18"/>
              </w:rPr>
            </w:pPr>
            <w:r w:rsidRPr="00AD7210">
              <w:rPr>
                <w:rFonts w:cs="Arial"/>
                <w:szCs w:val="18"/>
              </w:rPr>
              <w:t>This classification is based on the Australian Bureau of Statistics, Australian and New Zealand Standard Classification of Occupations (ANZSCO</w:t>
            </w:r>
            <w:r w:rsidR="0009599A">
              <w:rPr>
                <w:rFonts w:cs="Arial"/>
                <w:szCs w:val="18"/>
              </w:rPr>
              <w:t xml:space="preserve"> 2021</w:t>
            </w:r>
            <w:r w:rsidRPr="00AD7210">
              <w:rPr>
                <w:rFonts w:cs="Arial"/>
                <w:szCs w:val="18"/>
              </w:rPr>
              <w:t>).</w:t>
            </w:r>
          </w:p>
          <w:p w14:paraId="32E62B9A" w14:textId="77777777" w:rsidR="00FE08D6" w:rsidRPr="00AD7210" w:rsidRDefault="00FE08D6" w:rsidP="00F96210">
            <w:pPr>
              <w:pStyle w:val="Tabletext"/>
              <w:rPr>
                <w:rFonts w:cs="Arial"/>
                <w:szCs w:val="18"/>
              </w:rPr>
            </w:pPr>
            <w:r w:rsidRPr="00AD7210">
              <w:rPr>
                <w:rFonts w:cs="Arial"/>
                <w:szCs w:val="18"/>
              </w:rPr>
              <w:t>From time to time this classification may change to capture new and emerging occupations. When this classification is updated there may be a break in series and previous data will not be able to be re-created. If this occurs it should be noted that there has been a break in series due to a change in the classification.</w:t>
            </w:r>
          </w:p>
        </w:tc>
      </w:tr>
    </w:tbl>
    <w:p w14:paraId="43110CE5" w14:textId="77777777" w:rsidR="00FE08D6" w:rsidRPr="00AD7210" w:rsidRDefault="00FE08D6" w:rsidP="00FE08D6">
      <w:pPr>
        <w:rPr>
          <w:rFonts w:ascii="Arial" w:hAnsi="Arial" w:cs="Arial"/>
          <w:sz w:val="18"/>
          <w:szCs w:val="18"/>
          <w:lang w:val="en-US" w:eastAsia="en-US"/>
        </w:rPr>
      </w:pPr>
    </w:p>
    <w:tbl>
      <w:tblPr>
        <w:tblW w:w="907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4"/>
        <w:gridCol w:w="8079"/>
      </w:tblGrid>
      <w:tr w:rsidR="00FE08D6" w:rsidRPr="00AD7210" w14:paraId="212DA2EB" w14:textId="77777777" w:rsidTr="00F96210">
        <w:tc>
          <w:tcPr>
            <w:tcW w:w="548" w:type="pct"/>
            <w:tcBorders>
              <w:top w:val="nil"/>
              <w:left w:val="nil"/>
              <w:bottom w:val="nil"/>
              <w:right w:val="nil"/>
            </w:tcBorders>
          </w:tcPr>
          <w:p w14:paraId="00287CEB" w14:textId="77777777" w:rsidR="00FE08D6" w:rsidRPr="00AD7210" w:rsidRDefault="00FE08D6" w:rsidP="00F96210">
            <w:pPr>
              <w:pStyle w:val="tabletext-bold"/>
              <w:rPr>
                <w:rFonts w:cs="Arial"/>
                <w:szCs w:val="18"/>
              </w:rPr>
            </w:pPr>
          </w:p>
        </w:tc>
        <w:tc>
          <w:tcPr>
            <w:tcW w:w="4452" w:type="pct"/>
            <w:tcBorders>
              <w:top w:val="nil"/>
              <w:left w:val="nil"/>
              <w:bottom w:val="nil"/>
              <w:right w:val="nil"/>
            </w:tcBorders>
          </w:tcPr>
          <w:p w14:paraId="2C4D010A" w14:textId="77777777" w:rsidR="00FE08D6" w:rsidRPr="00AD7210" w:rsidRDefault="00FE08D6" w:rsidP="00F96210">
            <w:pPr>
              <w:pStyle w:val="Tabletext"/>
              <w:rPr>
                <w:rFonts w:cs="Arial"/>
                <w:szCs w:val="18"/>
              </w:rPr>
            </w:pPr>
          </w:p>
        </w:tc>
      </w:tr>
    </w:tbl>
    <w:p w14:paraId="6ECFE1C4" w14:textId="77777777" w:rsidR="00FE08D6" w:rsidRPr="00AD7210" w:rsidRDefault="00FE08D6" w:rsidP="00FE08D6">
      <w:pPr>
        <w:pStyle w:val="H2Headings"/>
        <w:rPr>
          <w:rFonts w:cs="Arial"/>
          <w:sz w:val="18"/>
          <w:szCs w:val="18"/>
          <w:lang w:val="en-US"/>
        </w:rPr>
      </w:pPr>
      <w:bookmarkStart w:id="155" w:name="_Toc183599522"/>
      <w:r w:rsidRPr="00AD7210">
        <w:rPr>
          <w:rFonts w:cs="Arial"/>
          <w:sz w:val="18"/>
          <w:szCs w:val="18"/>
          <w:lang w:val="en-US"/>
        </w:rPr>
        <w:lastRenderedPageBreak/>
        <w:t>Job-related benefits of undertaking training (summary)</w:t>
      </w:r>
      <w:bookmarkEnd w:id="155"/>
    </w:p>
    <w:p w14:paraId="38151896"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843"/>
        <w:gridCol w:w="2410"/>
        <w:gridCol w:w="1842"/>
        <w:gridCol w:w="1701"/>
      </w:tblGrid>
      <w:tr w:rsidR="00FE08D6" w:rsidRPr="00AD7210" w14:paraId="69DD0686" w14:textId="77777777" w:rsidTr="00F96210">
        <w:tc>
          <w:tcPr>
            <w:tcW w:w="3119" w:type="dxa"/>
            <w:gridSpan w:val="2"/>
            <w:shd w:val="clear" w:color="auto" w:fill="F2F2F2" w:themeFill="background1" w:themeFillShade="F2"/>
          </w:tcPr>
          <w:p w14:paraId="1C5CFA0D" w14:textId="77777777" w:rsidR="00FE08D6" w:rsidRPr="00AD7210" w:rsidRDefault="00FE08D6" w:rsidP="00F96210">
            <w:pPr>
              <w:pStyle w:val="tabletext-bold"/>
              <w:rPr>
                <w:rFonts w:cs="Arial"/>
                <w:szCs w:val="18"/>
              </w:rPr>
            </w:pPr>
            <w:r w:rsidRPr="00AD7210">
              <w:rPr>
                <w:rFonts w:cs="Arial"/>
                <w:szCs w:val="18"/>
              </w:rPr>
              <w:t>This field is contained in</w:t>
            </w:r>
            <w:r w:rsidRPr="00AD7210">
              <w:rPr>
                <w:rFonts w:cs="Arial"/>
                <w:szCs w:val="18"/>
              </w:rPr>
              <w:br/>
              <w:t>the following database/s:</w:t>
            </w:r>
          </w:p>
        </w:tc>
        <w:tc>
          <w:tcPr>
            <w:tcW w:w="5953" w:type="dxa"/>
            <w:gridSpan w:val="3"/>
            <w:shd w:val="clear" w:color="auto" w:fill="F2F2F2" w:themeFill="background1" w:themeFillShade="F2"/>
          </w:tcPr>
          <w:p w14:paraId="35F18A1B"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0E4C0F4B"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14144D0F" w14:textId="68504B0D" w:rsidR="00FE08D6" w:rsidRPr="00572E39" w:rsidRDefault="00FE08D6" w:rsidP="00572E39">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22F93737" w14:textId="77777777" w:rsidTr="00F96210">
        <w:tc>
          <w:tcPr>
            <w:tcW w:w="3119" w:type="dxa"/>
            <w:gridSpan w:val="2"/>
            <w:shd w:val="clear" w:color="auto" w:fill="auto"/>
          </w:tcPr>
          <w:p w14:paraId="5F5026DB" w14:textId="77777777" w:rsidR="00FE08D6" w:rsidRPr="00AD7210" w:rsidRDefault="00FE08D6" w:rsidP="00F96210">
            <w:pPr>
              <w:pStyle w:val="tabletext-bold"/>
              <w:rPr>
                <w:rFonts w:cs="Arial"/>
                <w:szCs w:val="18"/>
              </w:rPr>
            </w:pPr>
          </w:p>
        </w:tc>
        <w:tc>
          <w:tcPr>
            <w:tcW w:w="5953" w:type="dxa"/>
            <w:gridSpan w:val="3"/>
            <w:shd w:val="clear" w:color="auto" w:fill="auto"/>
          </w:tcPr>
          <w:p w14:paraId="20EF9A25" w14:textId="77777777" w:rsidR="00FE08D6" w:rsidRPr="00AD7210" w:rsidRDefault="00FE08D6" w:rsidP="00F96210">
            <w:pPr>
              <w:pStyle w:val="Tabletext"/>
              <w:rPr>
                <w:rFonts w:cs="Arial"/>
                <w:szCs w:val="18"/>
                <w:lang w:val="en-US" w:eastAsia="en-US"/>
              </w:rPr>
            </w:pPr>
          </w:p>
        </w:tc>
      </w:tr>
      <w:tr w:rsidR="00FE08D6" w:rsidRPr="00AD7210" w14:paraId="0A093334"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4DC7EE2E"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(Benefits of training)</w:t>
            </w:r>
          </w:p>
        </w:tc>
      </w:tr>
      <w:tr w:rsidR="00FE08D6" w:rsidRPr="00AD7210" w14:paraId="2337373D"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1DFE193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843" w:type="dxa"/>
            <w:tcBorders>
              <w:top w:val="nil"/>
              <w:bottom w:val="single" w:sz="8" w:space="0" w:color="00B050"/>
            </w:tcBorders>
            <w:shd w:val="clear" w:color="auto" w:fill="auto"/>
          </w:tcPr>
          <w:p w14:paraId="381A768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410" w:type="dxa"/>
            <w:tcBorders>
              <w:top w:val="nil"/>
              <w:bottom w:val="single" w:sz="8" w:space="0" w:color="00B050"/>
            </w:tcBorders>
            <w:shd w:val="clear" w:color="auto" w:fill="auto"/>
          </w:tcPr>
          <w:p w14:paraId="6A42C6B4"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842" w:type="dxa"/>
            <w:tcBorders>
              <w:top w:val="nil"/>
              <w:bottom w:val="single" w:sz="8" w:space="0" w:color="00B050"/>
            </w:tcBorders>
            <w:shd w:val="clear" w:color="auto" w:fill="auto"/>
          </w:tcPr>
          <w:p w14:paraId="1ECDCC2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701" w:type="dxa"/>
            <w:tcBorders>
              <w:top w:val="nil"/>
              <w:bottom w:val="single" w:sz="8" w:space="0" w:color="00B050"/>
            </w:tcBorders>
            <w:shd w:val="clear" w:color="auto" w:fill="auto"/>
          </w:tcPr>
          <w:p w14:paraId="581E7339"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1FF9212A"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184ED75C" w14:textId="77777777" w:rsidR="00FE08D6" w:rsidRPr="00AD7210" w:rsidRDefault="00FE08D6" w:rsidP="00F96210">
            <w:pPr>
              <w:pStyle w:val="tabletext-bold"/>
              <w:rPr>
                <w:rFonts w:cs="Arial"/>
                <w:szCs w:val="18"/>
              </w:rPr>
            </w:pPr>
            <w:r w:rsidRPr="00AD7210">
              <w:rPr>
                <w:rFonts w:cs="Arial"/>
                <w:szCs w:val="18"/>
              </w:rPr>
              <w:t>Job-related benefits of undertaking training (summary)</w:t>
            </w:r>
          </w:p>
        </w:tc>
        <w:tc>
          <w:tcPr>
            <w:tcW w:w="1843" w:type="dxa"/>
            <w:vMerge w:val="restart"/>
            <w:tcBorders>
              <w:top w:val="single" w:sz="8" w:space="0" w:color="00B050"/>
              <w:bottom w:val="single" w:sz="8" w:space="0" w:color="00B050"/>
            </w:tcBorders>
            <w:shd w:val="clear" w:color="auto" w:fill="auto"/>
          </w:tcPr>
          <w:p w14:paraId="23A8A0BE" w14:textId="77777777" w:rsidR="00FE08D6" w:rsidRPr="00AD7210" w:rsidRDefault="00FE08D6" w:rsidP="00F96210">
            <w:pPr>
              <w:pStyle w:val="Tabletext"/>
              <w:rPr>
                <w:rFonts w:cs="Arial"/>
                <w:szCs w:val="18"/>
              </w:rPr>
            </w:pPr>
            <w:r w:rsidRPr="00AD7210">
              <w:rPr>
                <w:rFonts w:cs="Arial"/>
                <w:szCs w:val="18"/>
              </w:rPr>
              <w:t>Summarises the job- related benefits received from doing the training</w:t>
            </w:r>
          </w:p>
        </w:tc>
        <w:tc>
          <w:tcPr>
            <w:tcW w:w="2410" w:type="dxa"/>
            <w:tcBorders>
              <w:top w:val="single" w:sz="8" w:space="0" w:color="00B050"/>
              <w:bottom w:val="single" w:sz="8" w:space="0" w:color="D9D9D9" w:themeColor="background1" w:themeShade="D9"/>
            </w:tcBorders>
            <w:shd w:val="clear" w:color="auto" w:fill="auto"/>
          </w:tcPr>
          <w:p w14:paraId="172B54F8" w14:textId="77777777" w:rsidR="00FE08D6" w:rsidRPr="00AD7210" w:rsidRDefault="00FE08D6" w:rsidP="00F96210">
            <w:pPr>
              <w:pStyle w:val="Tabletext"/>
              <w:rPr>
                <w:rFonts w:cs="Arial"/>
                <w:szCs w:val="18"/>
              </w:rPr>
            </w:pPr>
            <w:r w:rsidRPr="00AD7210">
              <w:rPr>
                <w:rFonts w:cs="Arial"/>
                <w:szCs w:val="18"/>
              </w:rPr>
              <w:t>At least one benefit</w:t>
            </w:r>
          </w:p>
        </w:tc>
        <w:tc>
          <w:tcPr>
            <w:tcW w:w="1842" w:type="dxa"/>
            <w:vMerge w:val="restart"/>
            <w:tcBorders>
              <w:top w:val="single" w:sz="8" w:space="0" w:color="00B050"/>
              <w:bottom w:val="nil"/>
            </w:tcBorders>
            <w:shd w:val="clear" w:color="auto" w:fill="auto"/>
          </w:tcPr>
          <w:p w14:paraId="74676D8E" w14:textId="77777777" w:rsidR="00FE08D6" w:rsidRPr="00AD7210" w:rsidRDefault="00FE08D6" w:rsidP="00F96210">
            <w:pPr>
              <w:pStyle w:val="Tabletext"/>
              <w:rPr>
                <w:rFonts w:cs="Arial"/>
                <w:szCs w:val="18"/>
              </w:rPr>
            </w:pPr>
            <w:r w:rsidRPr="00AD7210">
              <w:rPr>
                <w:rFonts w:cs="Arial"/>
                <w:szCs w:val="18"/>
              </w:rPr>
              <w:t>n/a</w:t>
            </w:r>
          </w:p>
        </w:tc>
        <w:tc>
          <w:tcPr>
            <w:tcW w:w="1701" w:type="dxa"/>
            <w:vMerge w:val="restart"/>
            <w:tcBorders>
              <w:top w:val="single" w:sz="8" w:space="0" w:color="00B050"/>
              <w:bottom w:val="nil"/>
            </w:tcBorders>
            <w:shd w:val="clear" w:color="auto" w:fill="auto"/>
          </w:tcPr>
          <w:p w14:paraId="3EE2DB05" w14:textId="77777777"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275D7135"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337A13A3" w14:textId="77777777" w:rsidR="00FE08D6" w:rsidRPr="00AD7210" w:rsidRDefault="00FE08D6" w:rsidP="00F96210">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6D5023B6" w14:textId="77777777" w:rsidR="00FE08D6" w:rsidRPr="00AD7210" w:rsidRDefault="00FE08D6" w:rsidP="00F96210">
            <w:pPr>
              <w:pStyle w:val="Tabletext"/>
              <w:rPr>
                <w:rFonts w:cs="Arial"/>
                <w:szCs w:val="18"/>
              </w:rPr>
            </w:pPr>
          </w:p>
        </w:tc>
        <w:tc>
          <w:tcPr>
            <w:tcW w:w="2410" w:type="dxa"/>
            <w:tcBorders>
              <w:top w:val="single" w:sz="8" w:space="0" w:color="D9D9D9" w:themeColor="background1" w:themeShade="D9"/>
              <w:bottom w:val="single" w:sz="8" w:space="0" w:color="D9D9D9" w:themeColor="background1" w:themeShade="D9"/>
            </w:tcBorders>
            <w:shd w:val="clear" w:color="auto" w:fill="auto"/>
          </w:tcPr>
          <w:p w14:paraId="3676F29B" w14:textId="77777777" w:rsidR="00FE08D6" w:rsidRPr="00AD7210" w:rsidRDefault="00FE08D6" w:rsidP="00F96210">
            <w:pPr>
              <w:pStyle w:val="Tabletext"/>
              <w:rPr>
                <w:rFonts w:cs="Arial"/>
                <w:szCs w:val="18"/>
              </w:rPr>
            </w:pPr>
            <w:r w:rsidRPr="00AD7210">
              <w:rPr>
                <w:rFonts w:cs="Arial"/>
                <w:szCs w:val="18"/>
              </w:rPr>
              <w:t>No benefits</w:t>
            </w:r>
          </w:p>
        </w:tc>
        <w:tc>
          <w:tcPr>
            <w:tcW w:w="1842" w:type="dxa"/>
            <w:vMerge/>
            <w:tcBorders>
              <w:top w:val="nil"/>
              <w:bottom w:val="nil"/>
            </w:tcBorders>
            <w:shd w:val="clear" w:color="auto" w:fill="auto"/>
          </w:tcPr>
          <w:p w14:paraId="0C45F6F5"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731FD5E4" w14:textId="77777777" w:rsidR="00FE08D6" w:rsidRPr="00AD7210" w:rsidRDefault="00FE08D6" w:rsidP="00F96210">
            <w:pPr>
              <w:pStyle w:val="Tabletext"/>
              <w:rPr>
                <w:rFonts w:cs="Arial"/>
                <w:szCs w:val="18"/>
              </w:rPr>
            </w:pPr>
          </w:p>
        </w:tc>
      </w:tr>
      <w:tr w:rsidR="00FE08D6" w:rsidRPr="00AD7210" w14:paraId="4F45C0A3"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46CCCEF4" w14:textId="77777777" w:rsidR="00FE08D6" w:rsidRPr="00AD7210" w:rsidRDefault="00FE08D6" w:rsidP="00F96210">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3A2C322B" w14:textId="77777777" w:rsidR="00FE08D6" w:rsidRPr="00AD7210" w:rsidRDefault="00FE08D6" w:rsidP="00F96210">
            <w:pPr>
              <w:pStyle w:val="Tabletext"/>
              <w:rPr>
                <w:rFonts w:cs="Arial"/>
                <w:szCs w:val="18"/>
              </w:rPr>
            </w:pPr>
          </w:p>
        </w:tc>
        <w:tc>
          <w:tcPr>
            <w:tcW w:w="2410" w:type="dxa"/>
            <w:tcBorders>
              <w:top w:val="single" w:sz="8" w:space="0" w:color="D9D9D9" w:themeColor="background1" w:themeShade="D9"/>
              <w:bottom w:val="single" w:sz="8" w:space="0" w:color="00B050"/>
            </w:tcBorders>
            <w:shd w:val="clear" w:color="auto" w:fill="auto"/>
          </w:tcPr>
          <w:p w14:paraId="4C8D790E" w14:textId="77777777" w:rsidR="00FE08D6" w:rsidRPr="00AD7210" w:rsidRDefault="00FE08D6" w:rsidP="00F96210">
            <w:pPr>
              <w:pStyle w:val="Tabletext"/>
              <w:rPr>
                <w:rFonts w:cs="Arial"/>
                <w:szCs w:val="18"/>
              </w:rPr>
            </w:pPr>
            <w:r w:rsidRPr="00AD7210">
              <w:rPr>
                <w:rFonts w:cs="Arial"/>
                <w:szCs w:val="18"/>
              </w:rPr>
              <w:t>Not stated</w:t>
            </w:r>
          </w:p>
        </w:tc>
        <w:tc>
          <w:tcPr>
            <w:tcW w:w="1842" w:type="dxa"/>
            <w:vMerge/>
            <w:tcBorders>
              <w:top w:val="nil"/>
              <w:bottom w:val="single" w:sz="8" w:space="0" w:color="00B050"/>
            </w:tcBorders>
            <w:shd w:val="clear" w:color="auto" w:fill="auto"/>
          </w:tcPr>
          <w:p w14:paraId="6A69FB54" w14:textId="77777777" w:rsidR="00FE08D6" w:rsidRPr="00AD7210" w:rsidRDefault="00FE08D6" w:rsidP="00F96210">
            <w:pPr>
              <w:pStyle w:val="Tabletext"/>
              <w:rPr>
                <w:rFonts w:cs="Arial"/>
                <w:szCs w:val="18"/>
              </w:rPr>
            </w:pPr>
          </w:p>
        </w:tc>
        <w:tc>
          <w:tcPr>
            <w:tcW w:w="1701" w:type="dxa"/>
            <w:vMerge/>
            <w:tcBorders>
              <w:top w:val="nil"/>
              <w:bottom w:val="single" w:sz="8" w:space="0" w:color="00B050"/>
            </w:tcBorders>
            <w:shd w:val="clear" w:color="auto" w:fill="auto"/>
          </w:tcPr>
          <w:p w14:paraId="7EDBBF45" w14:textId="77777777" w:rsidR="00FE08D6" w:rsidRPr="00AD7210" w:rsidRDefault="00FE08D6" w:rsidP="00F96210">
            <w:pPr>
              <w:pStyle w:val="Tabletext"/>
              <w:rPr>
                <w:rFonts w:cs="Arial"/>
                <w:szCs w:val="18"/>
              </w:rPr>
            </w:pPr>
          </w:p>
        </w:tc>
      </w:tr>
      <w:tr w:rsidR="00FE08D6" w:rsidRPr="00AD7210" w14:paraId="3745682F"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single" w:sz="8" w:space="0" w:color="00B050"/>
              <w:bottom w:val="nil"/>
            </w:tcBorders>
            <w:shd w:val="clear" w:color="auto" w:fill="auto"/>
          </w:tcPr>
          <w:p w14:paraId="41FC0FBF" w14:textId="77777777" w:rsidR="00FE08D6" w:rsidRPr="00AD7210" w:rsidRDefault="00FE08D6" w:rsidP="00F96210">
            <w:pPr>
              <w:pStyle w:val="Tabletext"/>
              <w:rPr>
                <w:rFonts w:cs="Arial"/>
                <w:bCs/>
                <w:color w:val="FFFFFF" w:themeColor="background1"/>
                <w:szCs w:val="18"/>
              </w:rPr>
            </w:pPr>
            <w:r>
              <w:rPr>
                <w:rFonts w:cs="Arial"/>
                <w:b/>
                <w:szCs w:val="18"/>
                <w:lang w:val="en-US" w:eastAsia="en-US"/>
              </w:rPr>
              <w:t>Note:</w:t>
            </w:r>
          </w:p>
        </w:tc>
        <w:tc>
          <w:tcPr>
            <w:tcW w:w="7796" w:type="dxa"/>
            <w:gridSpan w:val="4"/>
            <w:tcBorders>
              <w:top w:val="single" w:sz="8" w:space="0" w:color="00B050"/>
              <w:bottom w:val="nil"/>
            </w:tcBorders>
            <w:shd w:val="clear" w:color="auto" w:fill="auto"/>
          </w:tcPr>
          <w:p w14:paraId="7DF4E6C1" w14:textId="2C52AB86" w:rsidR="00FE08D6" w:rsidRPr="00AD7210" w:rsidRDefault="004D1A68" w:rsidP="00F96210">
            <w:pPr>
              <w:pStyle w:val="Tabletext"/>
              <w:rPr>
                <w:rFonts w:cs="Arial"/>
                <w:szCs w:val="18"/>
              </w:rPr>
            </w:pPr>
            <w:r>
              <w:rPr>
                <w:rFonts w:cs="Arial"/>
                <w:szCs w:val="18"/>
                <w:lang w:val="en-US" w:eastAsia="en-US"/>
              </w:rPr>
              <w:t>E</w:t>
            </w:r>
            <w:r w:rsidR="00FE08D6" w:rsidRPr="00AD7210">
              <w:rPr>
                <w:rFonts w:cs="Arial"/>
                <w:szCs w:val="18"/>
                <w:lang w:val="en-US" w:eastAsia="en-US"/>
              </w:rPr>
              <w:t>stimates</w:t>
            </w:r>
            <w:r>
              <w:rPr>
                <w:rFonts w:cs="Arial"/>
                <w:szCs w:val="18"/>
                <w:lang w:val="en-US" w:eastAsia="en-US"/>
              </w:rPr>
              <w:t xml:space="preserve"> from 2019</w:t>
            </w:r>
            <w:r w:rsidR="00FE08D6" w:rsidRPr="00AD7210">
              <w:rPr>
                <w:rFonts w:cs="Arial"/>
                <w:szCs w:val="18"/>
                <w:lang w:val="en-US" w:eastAsia="en-US"/>
              </w:rPr>
              <w:t xml:space="preserve"> for ‘job-related benefits’ are not comparable with prior years due to improvements in 2019 to the job-related benefits response items used to derive this variable.</w:t>
            </w:r>
          </w:p>
        </w:tc>
      </w:tr>
    </w:tbl>
    <w:p w14:paraId="7CBAA677" w14:textId="77777777" w:rsidR="00FE08D6" w:rsidRPr="00AD7210" w:rsidRDefault="00FE08D6" w:rsidP="00FE08D6">
      <w:pPr>
        <w:pStyle w:val="Tabletext"/>
        <w:rPr>
          <w:rFonts w:cs="Arial"/>
          <w:szCs w:val="18"/>
          <w:lang w:val="en-US" w:eastAsia="en-US"/>
        </w:rPr>
      </w:pPr>
    </w:p>
    <w:p w14:paraId="1F9129CE" w14:textId="77777777" w:rsidR="00FE08D6" w:rsidRPr="00AD7210" w:rsidRDefault="00FE08D6" w:rsidP="00FE08D6">
      <w:pPr>
        <w:pStyle w:val="H2Headings"/>
        <w:rPr>
          <w:rFonts w:cs="Arial"/>
          <w:sz w:val="18"/>
          <w:szCs w:val="18"/>
          <w:lang w:val="en-US"/>
        </w:rPr>
      </w:pPr>
      <w:bookmarkStart w:id="156" w:name="_Toc183599523"/>
      <w:r w:rsidRPr="00AD7210">
        <w:rPr>
          <w:rFonts w:cs="Arial"/>
          <w:sz w:val="18"/>
          <w:szCs w:val="18"/>
          <w:lang w:val="en-US"/>
        </w:rPr>
        <w:lastRenderedPageBreak/>
        <w:t>Job-related benefits of undertaking training</w:t>
      </w:r>
      <w:bookmarkEnd w:id="156"/>
      <w:r w:rsidRPr="00AD7210">
        <w:rPr>
          <w:rFonts w:cs="Arial"/>
          <w:sz w:val="18"/>
          <w:szCs w:val="18"/>
          <w:lang w:val="en-US"/>
        </w:rPr>
        <w:t xml:space="preserve"> </w:t>
      </w:r>
    </w:p>
    <w:p w14:paraId="1EFD8001"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843"/>
        <w:gridCol w:w="2693"/>
        <w:gridCol w:w="1630"/>
        <w:gridCol w:w="1630"/>
      </w:tblGrid>
      <w:tr w:rsidR="00FE08D6" w:rsidRPr="00AD7210" w14:paraId="28C81141" w14:textId="77777777" w:rsidTr="00F96210">
        <w:tc>
          <w:tcPr>
            <w:tcW w:w="3119" w:type="dxa"/>
            <w:gridSpan w:val="2"/>
            <w:shd w:val="clear" w:color="auto" w:fill="F2F2F2" w:themeFill="background1" w:themeFillShade="F2"/>
          </w:tcPr>
          <w:p w14:paraId="7E247ABB"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58854601"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0BDB67C3"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569EE51B" w14:textId="4FE77315" w:rsidR="00FE08D6" w:rsidRPr="005D0C08" w:rsidRDefault="00FE08D6" w:rsidP="005D0C08">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7922CE3D" w14:textId="77777777" w:rsidTr="00F96210">
        <w:tc>
          <w:tcPr>
            <w:tcW w:w="3119" w:type="dxa"/>
            <w:gridSpan w:val="2"/>
            <w:shd w:val="clear" w:color="auto" w:fill="auto"/>
          </w:tcPr>
          <w:p w14:paraId="1E4AB94A" w14:textId="77777777" w:rsidR="00FE08D6" w:rsidRPr="00AD7210" w:rsidRDefault="00FE08D6" w:rsidP="00F96210">
            <w:pPr>
              <w:pStyle w:val="tabletext-bold"/>
              <w:rPr>
                <w:rFonts w:cs="Arial"/>
                <w:szCs w:val="18"/>
              </w:rPr>
            </w:pPr>
          </w:p>
        </w:tc>
        <w:tc>
          <w:tcPr>
            <w:tcW w:w="5953" w:type="dxa"/>
            <w:gridSpan w:val="3"/>
            <w:shd w:val="clear" w:color="auto" w:fill="auto"/>
          </w:tcPr>
          <w:p w14:paraId="33B31B15" w14:textId="77777777" w:rsidR="00FE08D6" w:rsidRPr="00AD7210" w:rsidRDefault="00FE08D6" w:rsidP="00F96210">
            <w:pPr>
              <w:pStyle w:val="Tabletext"/>
              <w:rPr>
                <w:rFonts w:cs="Arial"/>
                <w:szCs w:val="18"/>
                <w:lang w:val="en-US" w:eastAsia="en-US"/>
              </w:rPr>
            </w:pPr>
          </w:p>
        </w:tc>
      </w:tr>
      <w:tr w:rsidR="00FE08D6" w:rsidRPr="00AD7210" w14:paraId="3D4C037F"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474F03A7" w14:textId="2B0DE650" w:rsidR="00FE08D6" w:rsidRPr="00AD7210" w:rsidRDefault="00FE08D6" w:rsidP="00F96210">
            <w:pPr>
              <w:pStyle w:val="tablehead1-white"/>
              <w:rPr>
                <w:rFonts w:cs="Arial"/>
                <w:sz w:val="18"/>
                <w:szCs w:val="18"/>
              </w:rPr>
            </w:pPr>
            <w:r w:rsidRPr="00AD7210">
              <w:rPr>
                <w:rFonts w:cs="Arial"/>
                <w:sz w:val="18"/>
                <w:szCs w:val="18"/>
              </w:rPr>
              <w:t>National Student Outcomes Survey (</w:t>
            </w:r>
            <w:r w:rsidR="006E4F5D">
              <w:rPr>
                <w:rFonts w:cs="Arial"/>
                <w:sz w:val="18"/>
                <w:szCs w:val="18"/>
              </w:rPr>
              <w:t>Job-related b</w:t>
            </w:r>
            <w:r w:rsidRPr="00AD7210">
              <w:rPr>
                <w:rFonts w:cs="Arial"/>
                <w:sz w:val="18"/>
                <w:szCs w:val="18"/>
              </w:rPr>
              <w:t>enefits of</w:t>
            </w:r>
            <w:r w:rsidR="006E4F5D">
              <w:rPr>
                <w:rFonts w:cs="Arial"/>
                <w:sz w:val="18"/>
                <w:szCs w:val="18"/>
              </w:rPr>
              <w:t xml:space="preserve"> undertaking</w:t>
            </w:r>
            <w:r w:rsidRPr="00AD7210">
              <w:rPr>
                <w:rFonts w:cs="Arial"/>
                <w:sz w:val="18"/>
                <w:szCs w:val="18"/>
              </w:rPr>
              <w:t xml:space="preserve"> training)</w:t>
            </w:r>
          </w:p>
        </w:tc>
      </w:tr>
      <w:tr w:rsidR="00FE08D6" w:rsidRPr="00AD7210" w14:paraId="7CD9ECA7" w14:textId="77777777" w:rsidTr="005A4D85">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282EF335"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843" w:type="dxa"/>
            <w:tcBorders>
              <w:top w:val="nil"/>
              <w:bottom w:val="single" w:sz="8" w:space="0" w:color="00B050"/>
            </w:tcBorders>
            <w:shd w:val="clear" w:color="auto" w:fill="auto"/>
          </w:tcPr>
          <w:p w14:paraId="2C350A74"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693" w:type="dxa"/>
            <w:tcBorders>
              <w:top w:val="nil"/>
              <w:bottom w:val="single" w:sz="8" w:space="0" w:color="00B050"/>
            </w:tcBorders>
            <w:shd w:val="clear" w:color="auto" w:fill="auto"/>
          </w:tcPr>
          <w:p w14:paraId="09DEC196"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630" w:type="dxa"/>
            <w:tcBorders>
              <w:top w:val="nil"/>
              <w:bottom w:val="single" w:sz="8" w:space="0" w:color="00B050"/>
            </w:tcBorders>
            <w:shd w:val="clear" w:color="auto" w:fill="auto"/>
          </w:tcPr>
          <w:p w14:paraId="41B548DF"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630" w:type="dxa"/>
            <w:tcBorders>
              <w:top w:val="nil"/>
              <w:bottom w:val="single" w:sz="8" w:space="0" w:color="00B050"/>
            </w:tcBorders>
            <w:shd w:val="clear" w:color="auto" w:fill="auto"/>
          </w:tcPr>
          <w:p w14:paraId="62B9616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75118C" w:rsidRPr="00AD7210" w14:paraId="265F080F"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4F58ACC4" w14:textId="77777777" w:rsidR="0075118C" w:rsidRPr="00AD7210" w:rsidRDefault="0075118C" w:rsidP="0075118C">
            <w:pPr>
              <w:pStyle w:val="tabletext-bold"/>
              <w:rPr>
                <w:rFonts w:cs="Arial"/>
                <w:szCs w:val="18"/>
              </w:rPr>
            </w:pPr>
            <w:r w:rsidRPr="00AD7210">
              <w:rPr>
                <w:rFonts w:cs="Arial"/>
                <w:szCs w:val="18"/>
              </w:rPr>
              <w:t>Job-related benefits of undertaking training</w:t>
            </w:r>
          </w:p>
        </w:tc>
        <w:tc>
          <w:tcPr>
            <w:tcW w:w="1843" w:type="dxa"/>
            <w:vMerge w:val="restart"/>
            <w:tcBorders>
              <w:top w:val="single" w:sz="8" w:space="0" w:color="00B050"/>
              <w:bottom w:val="single" w:sz="8" w:space="0" w:color="00B050"/>
            </w:tcBorders>
            <w:shd w:val="clear" w:color="auto" w:fill="auto"/>
          </w:tcPr>
          <w:p w14:paraId="17E8BCD6" w14:textId="77777777" w:rsidR="0075118C" w:rsidRPr="00AD7210" w:rsidRDefault="0075118C" w:rsidP="0075118C">
            <w:pPr>
              <w:pStyle w:val="Tabletext"/>
              <w:rPr>
                <w:rFonts w:cs="Arial"/>
                <w:szCs w:val="18"/>
              </w:rPr>
            </w:pPr>
            <w:r w:rsidRPr="00AD7210">
              <w:rPr>
                <w:rFonts w:cs="Arial"/>
                <w:szCs w:val="18"/>
              </w:rPr>
              <w:t>The job-related benefits received from doing the training</w:t>
            </w:r>
          </w:p>
        </w:tc>
        <w:tc>
          <w:tcPr>
            <w:tcW w:w="2693" w:type="dxa"/>
            <w:tcBorders>
              <w:top w:val="single" w:sz="8" w:space="0" w:color="00B050"/>
              <w:bottom w:val="single" w:sz="4" w:space="0" w:color="D9D9D9" w:themeColor="background1" w:themeShade="D9"/>
            </w:tcBorders>
            <w:shd w:val="clear" w:color="auto" w:fill="auto"/>
          </w:tcPr>
          <w:p w14:paraId="56A12B38" w14:textId="76A5A20D" w:rsidR="0075118C" w:rsidRPr="00AD7210" w:rsidRDefault="0075118C" w:rsidP="0075118C">
            <w:pPr>
              <w:pStyle w:val="Tabletext"/>
              <w:rPr>
                <w:rFonts w:cs="Arial"/>
                <w:szCs w:val="18"/>
              </w:rPr>
            </w:pPr>
            <w:r w:rsidRPr="00AD7210">
              <w:rPr>
                <w:rFonts w:cs="Arial"/>
                <w:szCs w:val="18"/>
              </w:rPr>
              <w:t>Got a new job/change of job</w:t>
            </w:r>
          </w:p>
        </w:tc>
        <w:tc>
          <w:tcPr>
            <w:tcW w:w="1630" w:type="dxa"/>
            <w:vMerge w:val="restart"/>
            <w:tcBorders>
              <w:top w:val="single" w:sz="8" w:space="0" w:color="00B050"/>
              <w:bottom w:val="nil"/>
            </w:tcBorders>
            <w:shd w:val="clear" w:color="auto" w:fill="auto"/>
          </w:tcPr>
          <w:p w14:paraId="0003D625" w14:textId="77777777" w:rsidR="0075118C" w:rsidRPr="00AD7210" w:rsidRDefault="0075118C" w:rsidP="0075118C">
            <w:pPr>
              <w:pStyle w:val="Tabletext"/>
              <w:rPr>
                <w:rFonts w:cs="Arial"/>
                <w:szCs w:val="18"/>
              </w:rPr>
            </w:pPr>
            <w:r w:rsidRPr="00AD7210">
              <w:rPr>
                <w:rFonts w:cs="Arial"/>
                <w:szCs w:val="18"/>
              </w:rPr>
              <w:t>n/a</w:t>
            </w:r>
          </w:p>
        </w:tc>
        <w:tc>
          <w:tcPr>
            <w:tcW w:w="1630" w:type="dxa"/>
            <w:vMerge w:val="restart"/>
            <w:tcBorders>
              <w:top w:val="single" w:sz="8" w:space="0" w:color="00B050"/>
              <w:bottom w:val="nil"/>
            </w:tcBorders>
            <w:shd w:val="clear" w:color="auto" w:fill="auto"/>
          </w:tcPr>
          <w:p w14:paraId="2E3AF1E7" w14:textId="77777777" w:rsidR="0075118C" w:rsidRPr="00AD7210" w:rsidRDefault="0075118C" w:rsidP="0075118C">
            <w:pPr>
              <w:pStyle w:val="Tabletext"/>
              <w:rPr>
                <w:rFonts w:cs="Arial"/>
                <w:szCs w:val="18"/>
              </w:rPr>
            </w:pPr>
            <w:r w:rsidRPr="00AD7210">
              <w:rPr>
                <w:rFonts w:cs="Arial"/>
                <w:szCs w:val="18"/>
              </w:rPr>
              <w:t>National Student Outcomes Survey</w:t>
            </w:r>
          </w:p>
        </w:tc>
      </w:tr>
      <w:tr w:rsidR="00FE08D6" w:rsidRPr="00AD7210" w14:paraId="3C29932C"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26C4E049" w14:textId="77777777" w:rsidR="00FE08D6" w:rsidRPr="00AD7210" w:rsidRDefault="00FE08D6" w:rsidP="00F96210">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69DD0E85" w14:textId="77777777" w:rsidR="00FE08D6" w:rsidRPr="00AD7210" w:rsidRDefault="00FE08D6" w:rsidP="00F96210">
            <w:pPr>
              <w:pStyle w:val="Tabletext"/>
              <w:rPr>
                <w:rFonts w:cs="Arial"/>
                <w:szCs w:val="18"/>
              </w:rPr>
            </w:pPr>
          </w:p>
        </w:tc>
        <w:tc>
          <w:tcPr>
            <w:tcW w:w="2693" w:type="dxa"/>
            <w:tcBorders>
              <w:top w:val="single" w:sz="4" w:space="0" w:color="D9D9D9" w:themeColor="background1" w:themeShade="D9"/>
              <w:bottom w:val="single" w:sz="4" w:space="0" w:color="D9D9D9" w:themeColor="background1" w:themeShade="D9"/>
            </w:tcBorders>
            <w:shd w:val="clear" w:color="auto" w:fill="auto"/>
          </w:tcPr>
          <w:p w14:paraId="6082FD23" w14:textId="77777777" w:rsidR="00FE08D6" w:rsidRPr="00AD7210" w:rsidRDefault="00FE08D6" w:rsidP="00F96210">
            <w:pPr>
              <w:pStyle w:val="Tabletext"/>
              <w:rPr>
                <w:rFonts w:cs="Arial"/>
                <w:szCs w:val="18"/>
              </w:rPr>
            </w:pPr>
            <w:r w:rsidRPr="00AD7210">
              <w:rPr>
                <w:rFonts w:cs="Arial"/>
                <w:szCs w:val="18"/>
              </w:rPr>
              <w:t>Was able to set up/expand my own business</w:t>
            </w:r>
          </w:p>
        </w:tc>
        <w:tc>
          <w:tcPr>
            <w:tcW w:w="1630" w:type="dxa"/>
            <w:vMerge/>
            <w:tcBorders>
              <w:top w:val="nil"/>
              <w:bottom w:val="nil"/>
            </w:tcBorders>
            <w:shd w:val="clear" w:color="auto" w:fill="auto"/>
          </w:tcPr>
          <w:p w14:paraId="1C3610C4" w14:textId="77777777" w:rsidR="00FE08D6" w:rsidRPr="00AD7210" w:rsidRDefault="00FE08D6" w:rsidP="00F96210">
            <w:pPr>
              <w:pStyle w:val="Tabletext"/>
              <w:rPr>
                <w:rFonts w:cs="Arial"/>
                <w:szCs w:val="18"/>
              </w:rPr>
            </w:pPr>
          </w:p>
        </w:tc>
        <w:tc>
          <w:tcPr>
            <w:tcW w:w="1630" w:type="dxa"/>
            <w:vMerge/>
            <w:tcBorders>
              <w:top w:val="nil"/>
              <w:bottom w:val="nil"/>
            </w:tcBorders>
            <w:shd w:val="clear" w:color="auto" w:fill="auto"/>
          </w:tcPr>
          <w:p w14:paraId="612DFC01" w14:textId="77777777" w:rsidR="00FE08D6" w:rsidRPr="00AD7210" w:rsidRDefault="00FE08D6" w:rsidP="00F96210">
            <w:pPr>
              <w:pStyle w:val="Tabletext"/>
              <w:rPr>
                <w:rFonts w:cs="Arial"/>
                <w:szCs w:val="18"/>
              </w:rPr>
            </w:pPr>
          </w:p>
        </w:tc>
      </w:tr>
      <w:tr w:rsidR="0075118C" w:rsidRPr="00AD7210" w14:paraId="39A03194"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21FFCC8A" w14:textId="77777777" w:rsidR="0075118C" w:rsidRPr="00AD7210" w:rsidRDefault="0075118C" w:rsidP="0075118C">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6D567D88" w14:textId="77777777" w:rsidR="0075118C" w:rsidRPr="00AD7210" w:rsidRDefault="0075118C" w:rsidP="0075118C">
            <w:pPr>
              <w:pStyle w:val="Tabletext"/>
              <w:rPr>
                <w:rFonts w:cs="Arial"/>
                <w:szCs w:val="18"/>
              </w:rPr>
            </w:pPr>
          </w:p>
        </w:tc>
        <w:tc>
          <w:tcPr>
            <w:tcW w:w="2693" w:type="dxa"/>
            <w:tcBorders>
              <w:top w:val="single" w:sz="4" w:space="0" w:color="D9D9D9" w:themeColor="background1" w:themeShade="D9"/>
              <w:bottom w:val="single" w:sz="4" w:space="0" w:color="D9D9D9" w:themeColor="background1" w:themeShade="D9"/>
            </w:tcBorders>
            <w:shd w:val="clear" w:color="auto" w:fill="auto"/>
          </w:tcPr>
          <w:p w14:paraId="2A1ABB7A" w14:textId="5878938B" w:rsidR="0075118C" w:rsidRPr="00AD7210" w:rsidRDefault="0075118C" w:rsidP="0075118C">
            <w:pPr>
              <w:pStyle w:val="Tabletext"/>
              <w:rPr>
                <w:rFonts w:cs="Arial"/>
                <w:szCs w:val="18"/>
              </w:rPr>
            </w:pPr>
            <w:r w:rsidRPr="00AD7210">
              <w:rPr>
                <w:rFonts w:cs="Arial"/>
                <w:szCs w:val="18"/>
              </w:rPr>
              <w:t>A promotion (or increased status at work)</w:t>
            </w:r>
          </w:p>
        </w:tc>
        <w:tc>
          <w:tcPr>
            <w:tcW w:w="1630" w:type="dxa"/>
            <w:vMerge/>
            <w:tcBorders>
              <w:top w:val="nil"/>
              <w:bottom w:val="nil"/>
            </w:tcBorders>
            <w:shd w:val="clear" w:color="auto" w:fill="auto"/>
          </w:tcPr>
          <w:p w14:paraId="5E96EE8A" w14:textId="77777777" w:rsidR="0075118C" w:rsidRPr="00AD7210" w:rsidRDefault="0075118C" w:rsidP="0075118C">
            <w:pPr>
              <w:pStyle w:val="Tabletext"/>
              <w:rPr>
                <w:rFonts w:cs="Arial"/>
                <w:szCs w:val="18"/>
              </w:rPr>
            </w:pPr>
          </w:p>
        </w:tc>
        <w:tc>
          <w:tcPr>
            <w:tcW w:w="1630" w:type="dxa"/>
            <w:vMerge/>
            <w:tcBorders>
              <w:top w:val="nil"/>
              <w:bottom w:val="nil"/>
            </w:tcBorders>
            <w:shd w:val="clear" w:color="auto" w:fill="auto"/>
          </w:tcPr>
          <w:p w14:paraId="5F4A1F50" w14:textId="77777777" w:rsidR="0075118C" w:rsidRPr="00AD7210" w:rsidRDefault="0075118C" w:rsidP="0075118C">
            <w:pPr>
              <w:pStyle w:val="Tabletext"/>
              <w:rPr>
                <w:rFonts w:cs="Arial"/>
                <w:szCs w:val="18"/>
              </w:rPr>
            </w:pPr>
          </w:p>
        </w:tc>
      </w:tr>
      <w:tr w:rsidR="0075118C" w:rsidRPr="00AD7210" w14:paraId="5821709D"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519ADBB9" w14:textId="77777777" w:rsidR="0075118C" w:rsidRPr="00AD7210" w:rsidRDefault="0075118C" w:rsidP="0075118C">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3CEC23B2" w14:textId="77777777" w:rsidR="0075118C" w:rsidRPr="00AD7210" w:rsidRDefault="0075118C" w:rsidP="0075118C">
            <w:pPr>
              <w:pStyle w:val="Tabletext"/>
              <w:rPr>
                <w:rFonts w:cs="Arial"/>
                <w:szCs w:val="18"/>
              </w:rPr>
            </w:pPr>
          </w:p>
        </w:tc>
        <w:tc>
          <w:tcPr>
            <w:tcW w:w="2693" w:type="dxa"/>
            <w:tcBorders>
              <w:top w:val="single" w:sz="4" w:space="0" w:color="D9D9D9" w:themeColor="background1" w:themeShade="D9"/>
              <w:bottom w:val="single" w:sz="4" w:space="0" w:color="D9D9D9" w:themeColor="background1" w:themeShade="D9"/>
            </w:tcBorders>
            <w:shd w:val="clear" w:color="auto" w:fill="auto"/>
          </w:tcPr>
          <w:p w14:paraId="4A223530" w14:textId="24C11B8E" w:rsidR="0075118C" w:rsidRPr="00AD7210" w:rsidRDefault="0075118C" w:rsidP="0075118C">
            <w:pPr>
              <w:pStyle w:val="Tabletext"/>
              <w:rPr>
                <w:rFonts w:cs="Arial"/>
                <w:szCs w:val="18"/>
              </w:rPr>
            </w:pPr>
            <w:r w:rsidRPr="00AD7210">
              <w:rPr>
                <w:rFonts w:cs="Arial"/>
                <w:szCs w:val="18"/>
              </w:rPr>
              <w:t>Gain extra skills for my job</w:t>
            </w:r>
          </w:p>
        </w:tc>
        <w:tc>
          <w:tcPr>
            <w:tcW w:w="1630" w:type="dxa"/>
            <w:vMerge/>
            <w:tcBorders>
              <w:top w:val="nil"/>
              <w:bottom w:val="nil"/>
            </w:tcBorders>
            <w:shd w:val="clear" w:color="auto" w:fill="auto"/>
          </w:tcPr>
          <w:p w14:paraId="1D5F3DE5" w14:textId="77777777" w:rsidR="0075118C" w:rsidRPr="00AD7210" w:rsidRDefault="0075118C" w:rsidP="0075118C">
            <w:pPr>
              <w:pStyle w:val="Tabletext"/>
              <w:rPr>
                <w:rFonts w:cs="Arial"/>
                <w:szCs w:val="18"/>
              </w:rPr>
            </w:pPr>
          </w:p>
        </w:tc>
        <w:tc>
          <w:tcPr>
            <w:tcW w:w="1630" w:type="dxa"/>
            <w:vMerge/>
            <w:tcBorders>
              <w:top w:val="nil"/>
              <w:bottom w:val="nil"/>
            </w:tcBorders>
            <w:shd w:val="clear" w:color="auto" w:fill="auto"/>
          </w:tcPr>
          <w:p w14:paraId="69D62A4B" w14:textId="77777777" w:rsidR="0075118C" w:rsidRPr="00AD7210" w:rsidRDefault="0075118C" w:rsidP="0075118C">
            <w:pPr>
              <w:pStyle w:val="Tabletext"/>
              <w:rPr>
                <w:rFonts w:cs="Arial"/>
                <w:szCs w:val="18"/>
              </w:rPr>
            </w:pPr>
          </w:p>
        </w:tc>
      </w:tr>
      <w:tr w:rsidR="0075118C" w:rsidRPr="00AD7210" w14:paraId="27584BE5"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15EA0A0F" w14:textId="77777777" w:rsidR="0075118C" w:rsidRPr="00AD7210" w:rsidRDefault="0075118C" w:rsidP="0075118C">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4E909ED1" w14:textId="77777777" w:rsidR="0075118C" w:rsidRPr="00AD7210" w:rsidRDefault="0075118C" w:rsidP="0075118C">
            <w:pPr>
              <w:pStyle w:val="Tabletext"/>
              <w:rPr>
                <w:rFonts w:cs="Arial"/>
                <w:szCs w:val="18"/>
              </w:rPr>
            </w:pPr>
          </w:p>
        </w:tc>
        <w:tc>
          <w:tcPr>
            <w:tcW w:w="2693" w:type="dxa"/>
            <w:tcBorders>
              <w:top w:val="single" w:sz="4" w:space="0" w:color="D9D9D9" w:themeColor="background1" w:themeShade="D9"/>
              <w:bottom w:val="single" w:sz="4" w:space="0" w:color="D9D9D9" w:themeColor="background1" w:themeShade="D9"/>
            </w:tcBorders>
            <w:shd w:val="clear" w:color="auto" w:fill="auto"/>
          </w:tcPr>
          <w:p w14:paraId="1D2988B3" w14:textId="1F4AEB2F" w:rsidR="0075118C" w:rsidRPr="00AD7210" w:rsidRDefault="0075118C" w:rsidP="0075118C">
            <w:pPr>
              <w:pStyle w:val="Tabletext"/>
              <w:rPr>
                <w:rFonts w:cs="Arial"/>
                <w:szCs w:val="18"/>
              </w:rPr>
            </w:pPr>
            <w:r w:rsidRPr="00AD7210">
              <w:rPr>
                <w:rFonts w:cs="Arial"/>
                <w:szCs w:val="18"/>
              </w:rPr>
              <w:t>An increase in earnings</w:t>
            </w:r>
          </w:p>
        </w:tc>
        <w:tc>
          <w:tcPr>
            <w:tcW w:w="1630" w:type="dxa"/>
            <w:vMerge/>
            <w:tcBorders>
              <w:top w:val="nil"/>
              <w:bottom w:val="nil"/>
            </w:tcBorders>
            <w:shd w:val="clear" w:color="auto" w:fill="auto"/>
          </w:tcPr>
          <w:p w14:paraId="5D6E0D86" w14:textId="77777777" w:rsidR="0075118C" w:rsidRPr="00AD7210" w:rsidRDefault="0075118C" w:rsidP="0075118C">
            <w:pPr>
              <w:pStyle w:val="Tabletext"/>
              <w:rPr>
                <w:rFonts w:cs="Arial"/>
                <w:szCs w:val="18"/>
              </w:rPr>
            </w:pPr>
          </w:p>
        </w:tc>
        <w:tc>
          <w:tcPr>
            <w:tcW w:w="1630" w:type="dxa"/>
            <w:vMerge/>
            <w:tcBorders>
              <w:top w:val="nil"/>
              <w:bottom w:val="nil"/>
            </w:tcBorders>
            <w:shd w:val="clear" w:color="auto" w:fill="auto"/>
          </w:tcPr>
          <w:p w14:paraId="6209A6FE" w14:textId="77777777" w:rsidR="0075118C" w:rsidRPr="00AD7210" w:rsidRDefault="0075118C" w:rsidP="0075118C">
            <w:pPr>
              <w:pStyle w:val="Tabletext"/>
              <w:rPr>
                <w:rFonts w:cs="Arial"/>
                <w:szCs w:val="18"/>
              </w:rPr>
            </w:pPr>
          </w:p>
        </w:tc>
      </w:tr>
      <w:tr w:rsidR="0075118C" w:rsidRPr="00AD7210" w14:paraId="7D459DBF"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01646012" w14:textId="77777777" w:rsidR="0075118C" w:rsidRPr="00AD7210" w:rsidRDefault="0075118C" w:rsidP="0075118C">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02C637C8" w14:textId="77777777" w:rsidR="0075118C" w:rsidRPr="00AD7210" w:rsidRDefault="0075118C" w:rsidP="0075118C">
            <w:pPr>
              <w:pStyle w:val="Tabletext"/>
              <w:rPr>
                <w:rFonts w:cs="Arial"/>
                <w:szCs w:val="18"/>
              </w:rPr>
            </w:pPr>
          </w:p>
        </w:tc>
        <w:tc>
          <w:tcPr>
            <w:tcW w:w="2693" w:type="dxa"/>
            <w:tcBorders>
              <w:top w:val="single" w:sz="4" w:space="0" w:color="D9D9D9" w:themeColor="background1" w:themeShade="D9"/>
              <w:bottom w:val="single" w:sz="4" w:space="0" w:color="D9D9D9" w:themeColor="background1" w:themeShade="D9"/>
            </w:tcBorders>
            <w:shd w:val="clear" w:color="auto" w:fill="auto"/>
          </w:tcPr>
          <w:p w14:paraId="0956B1B4" w14:textId="182D2053" w:rsidR="0075118C" w:rsidRPr="00AD7210" w:rsidRDefault="0075118C" w:rsidP="0075118C">
            <w:pPr>
              <w:pStyle w:val="Tabletext"/>
              <w:rPr>
                <w:rFonts w:cs="Arial"/>
                <w:szCs w:val="18"/>
              </w:rPr>
            </w:pPr>
            <w:r w:rsidRPr="00AD7210">
              <w:rPr>
                <w:rFonts w:cs="Arial"/>
                <w:szCs w:val="18"/>
              </w:rPr>
              <w:t>Continue/keep present job</w:t>
            </w:r>
          </w:p>
        </w:tc>
        <w:tc>
          <w:tcPr>
            <w:tcW w:w="1630" w:type="dxa"/>
            <w:vMerge/>
            <w:tcBorders>
              <w:top w:val="nil"/>
              <w:bottom w:val="nil"/>
            </w:tcBorders>
            <w:shd w:val="clear" w:color="auto" w:fill="auto"/>
          </w:tcPr>
          <w:p w14:paraId="5DEBEE49" w14:textId="77777777" w:rsidR="0075118C" w:rsidRPr="00AD7210" w:rsidRDefault="0075118C" w:rsidP="0075118C">
            <w:pPr>
              <w:pStyle w:val="Tabletext"/>
              <w:rPr>
                <w:rFonts w:cs="Arial"/>
                <w:szCs w:val="18"/>
              </w:rPr>
            </w:pPr>
          </w:p>
        </w:tc>
        <w:tc>
          <w:tcPr>
            <w:tcW w:w="1630" w:type="dxa"/>
            <w:vMerge/>
            <w:tcBorders>
              <w:top w:val="nil"/>
              <w:bottom w:val="nil"/>
            </w:tcBorders>
            <w:shd w:val="clear" w:color="auto" w:fill="auto"/>
          </w:tcPr>
          <w:p w14:paraId="3F21584F" w14:textId="77777777" w:rsidR="0075118C" w:rsidRPr="00AD7210" w:rsidRDefault="0075118C" w:rsidP="0075118C">
            <w:pPr>
              <w:pStyle w:val="Tabletext"/>
              <w:rPr>
                <w:rFonts w:cs="Arial"/>
                <w:szCs w:val="18"/>
              </w:rPr>
            </w:pPr>
          </w:p>
        </w:tc>
      </w:tr>
      <w:tr w:rsidR="0075118C" w:rsidRPr="00AD7210" w14:paraId="5D24866B"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72C19A6D" w14:textId="77777777" w:rsidR="0075118C" w:rsidRPr="00AD7210" w:rsidRDefault="0075118C" w:rsidP="0075118C">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084E3320" w14:textId="77777777" w:rsidR="0075118C" w:rsidRPr="00AD7210" w:rsidRDefault="0075118C" w:rsidP="0075118C">
            <w:pPr>
              <w:pStyle w:val="Tabletext"/>
              <w:rPr>
                <w:rFonts w:cs="Arial"/>
                <w:szCs w:val="18"/>
              </w:rPr>
            </w:pPr>
          </w:p>
        </w:tc>
        <w:tc>
          <w:tcPr>
            <w:tcW w:w="2693" w:type="dxa"/>
            <w:tcBorders>
              <w:top w:val="single" w:sz="4" w:space="0" w:color="D9D9D9" w:themeColor="background1" w:themeShade="D9"/>
              <w:bottom w:val="single" w:sz="4" w:space="0" w:color="D9D9D9" w:themeColor="background1" w:themeShade="D9"/>
            </w:tcBorders>
            <w:shd w:val="clear" w:color="auto" w:fill="auto"/>
          </w:tcPr>
          <w:p w14:paraId="3B0BF8EA" w14:textId="163DD71D" w:rsidR="0075118C" w:rsidRPr="00AD7210" w:rsidRDefault="0075118C" w:rsidP="0075118C">
            <w:pPr>
              <w:pStyle w:val="Tabletext"/>
              <w:rPr>
                <w:rFonts w:cs="Arial"/>
                <w:szCs w:val="18"/>
              </w:rPr>
            </w:pPr>
            <w:r w:rsidRPr="00AD7210">
              <w:rPr>
                <w:rFonts w:cs="Arial"/>
                <w:szCs w:val="18"/>
              </w:rPr>
              <w:t>Other</w:t>
            </w:r>
          </w:p>
        </w:tc>
        <w:tc>
          <w:tcPr>
            <w:tcW w:w="1630" w:type="dxa"/>
            <w:vMerge/>
            <w:tcBorders>
              <w:top w:val="nil"/>
              <w:bottom w:val="nil"/>
            </w:tcBorders>
            <w:shd w:val="clear" w:color="auto" w:fill="auto"/>
          </w:tcPr>
          <w:p w14:paraId="5558FBE1" w14:textId="77777777" w:rsidR="0075118C" w:rsidRPr="00AD7210" w:rsidRDefault="0075118C" w:rsidP="0075118C">
            <w:pPr>
              <w:pStyle w:val="Tabletext"/>
              <w:rPr>
                <w:rFonts w:cs="Arial"/>
                <w:szCs w:val="18"/>
              </w:rPr>
            </w:pPr>
          </w:p>
        </w:tc>
        <w:tc>
          <w:tcPr>
            <w:tcW w:w="1630" w:type="dxa"/>
            <w:vMerge/>
            <w:tcBorders>
              <w:top w:val="nil"/>
              <w:bottom w:val="nil"/>
            </w:tcBorders>
            <w:shd w:val="clear" w:color="auto" w:fill="auto"/>
          </w:tcPr>
          <w:p w14:paraId="51C3BC88" w14:textId="77777777" w:rsidR="0075118C" w:rsidRPr="00AD7210" w:rsidRDefault="0075118C" w:rsidP="0075118C">
            <w:pPr>
              <w:pStyle w:val="Tabletext"/>
              <w:rPr>
                <w:rFonts w:cs="Arial"/>
                <w:szCs w:val="18"/>
              </w:rPr>
            </w:pPr>
          </w:p>
        </w:tc>
      </w:tr>
      <w:tr w:rsidR="0075118C" w:rsidRPr="00AD7210" w14:paraId="201E2BB3"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5D45AEFB" w14:textId="77777777" w:rsidR="0075118C" w:rsidRPr="00AD7210" w:rsidRDefault="0075118C" w:rsidP="0075118C">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5556B38A" w14:textId="77777777" w:rsidR="0075118C" w:rsidRPr="00AD7210" w:rsidRDefault="0075118C" w:rsidP="0075118C">
            <w:pPr>
              <w:pStyle w:val="Tabletext"/>
              <w:rPr>
                <w:rFonts w:cs="Arial"/>
                <w:szCs w:val="18"/>
              </w:rPr>
            </w:pPr>
          </w:p>
        </w:tc>
        <w:tc>
          <w:tcPr>
            <w:tcW w:w="2693" w:type="dxa"/>
            <w:tcBorders>
              <w:top w:val="single" w:sz="4" w:space="0" w:color="D9D9D9" w:themeColor="background1" w:themeShade="D9"/>
              <w:bottom w:val="single" w:sz="4" w:space="0" w:color="D9D9D9" w:themeColor="background1" w:themeShade="D9"/>
            </w:tcBorders>
            <w:shd w:val="clear" w:color="auto" w:fill="auto"/>
          </w:tcPr>
          <w:p w14:paraId="7A32A599" w14:textId="5D722789" w:rsidR="0075118C" w:rsidRPr="00AD7210" w:rsidRDefault="0075118C" w:rsidP="0075118C">
            <w:pPr>
              <w:pStyle w:val="Tabletext"/>
              <w:rPr>
                <w:rFonts w:cs="Arial"/>
                <w:szCs w:val="18"/>
              </w:rPr>
            </w:pPr>
            <w:r w:rsidRPr="00AD7210">
              <w:rPr>
                <w:rFonts w:cs="Arial"/>
                <w:szCs w:val="18"/>
              </w:rPr>
              <w:t>None</w:t>
            </w:r>
          </w:p>
        </w:tc>
        <w:tc>
          <w:tcPr>
            <w:tcW w:w="1630" w:type="dxa"/>
            <w:vMerge/>
            <w:tcBorders>
              <w:top w:val="nil"/>
              <w:bottom w:val="nil"/>
            </w:tcBorders>
            <w:shd w:val="clear" w:color="auto" w:fill="auto"/>
          </w:tcPr>
          <w:p w14:paraId="0407D114" w14:textId="77777777" w:rsidR="0075118C" w:rsidRPr="00AD7210" w:rsidRDefault="0075118C" w:rsidP="0075118C">
            <w:pPr>
              <w:pStyle w:val="Tabletext"/>
              <w:rPr>
                <w:rFonts w:cs="Arial"/>
                <w:szCs w:val="18"/>
              </w:rPr>
            </w:pPr>
          </w:p>
        </w:tc>
        <w:tc>
          <w:tcPr>
            <w:tcW w:w="1630" w:type="dxa"/>
            <w:vMerge/>
            <w:tcBorders>
              <w:top w:val="nil"/>
              <w:bottom w:val="nil"/>
            </w:tcBorders>
            <w:shd w:val="clear" w:color="auto" w:fill="auto"/>
          </w:tcPr>
          <w:p w14:paraId="3AEC8E5C" w14:textId="77777777" w:rsidR="0075118C" w:rsidRPr="00AD7210" w:rsidRDefault="0075118C" w:rsidP="0075118C">
            <w:pPr>
              <w:pStyle w:val="Tabletext"/>
              <w:rPr>
                <w:rFonts w:cs="Arial"/>
                <w:szCs w:val="18"/>
              </w:rPr>
            </w:pPr>
          </w:p>
        </w:tc>
      </w:tr>
      <w:tr w:rsidR="0075118C" w:rsidRPr="00AD7210" w14:paraId="69B69DB8" w14:textId="77777777" w:rsidTr="005A4D85">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407F486C" w14:textId="77777777" w:rsidR="0075118C" w:rsidRPr="00AD7210" w:rsidRDefault="0075118C" w:rsidP="0075118C">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6E0A1B44" w14:textId="77777777" w:rsidR="0075118C" w:rsidRPr="00AD7210" w:rsidRDefault="0075118C" w:rsidP="0075118C">
            <w:pPr>
              <w:pStyle w:val="Tabletext"/>
              <w:rPr>
                <w:rFonts w:cs="Arial"/>
                <w:szCs w:val="18"/>
              </w:rPr>
            </w:pPr>
          </w:p>
        </w:tc>
        <w:tc>
          <w:tcPr>
            <w:tcW w:w="2693" w:type="dxa"/>
            <w:tcBorders>
              <w:top w:val="single" w:sz="4" w:space="0" w:color="D9D9D9" w:themeColor="background1" w:themeShade="D9"/>
              <w:bottom w:val="single" w:sz="8" w:space="0" w:color="00B050"/>
            </w:tcBorders>
            <w:shd w:val="clear" w:color="auto" w:fill="auto"/>
          </w:tcPr>
          <w:p w14:paraId="14C4FD36" w14:textId="7F638EDA" w:rsidR="0075118C" w:rsidRPr="00AD7210" w:rsidRDefault="0075118C" w:rsidP="0075118C">
            <w:pPr>
              <w:pStyle w:val="Tabletext"/>
              <w:rPr>
                <w:rFonts w:cs="Arial"/>
                <w:szCs w:val="18"/>
              </w:rPr>
            </w:pPr>
            <w:r w:rsidRPr="00AD7210">
              <w:rPr>
                <w:rFonts w:cs="Arial"/>
                <w:szCs w:val="18"/>
              </w:rPr>
              <w:t>Not stated</w:t>
            </w:r>
          </w:p>
        </w:tc>
        <w:tc>
          <w:tcPr>
            <w:tcW w:w="1630" w:type="dxa"/>
            <w:vMerge/>
            <w:tcBorders>
              <w:top w:val="nil"/>
              <w:bottom w:val="single" w:sz="8" w:space="0" w:color="00B050"/>
            </w:tcBorders>
            <w:shd w:val="clear" w:color="auto" w:fill="auto"/>
          </w:tcPr>
          <w:p w14:paraId="6432BDAF" w14:textId="77777777" w:rsidR="0075118C" w:rsidRPr="00AD7210" w:rsidRDefault="0075118C" w:rsidP="0075118C">
            <w:pPr>
              <w:pStyle w:val="Tabletext"/>
              <w:rPr>
                <w:rFonts w:cs="Arial"/>
                <w:szCs w:val="18"/>
              </w:rPr>
            </w:pPr>
          </w:p>
        </w:tc>
        <w:tc>
          <w:tcPr>
            <w:tcW w:w="1630" w:type="dxa"/>
            <w:vMerge/>
            <w:tcBorders>
              <w:top w:val="nil"/>
              <w:bottom w:val="single" w:sz="8" w:space="0" w:color="00B050"/>
            </w:tcBorders>
            <w:shd w:val="clear" w:color="auto" w:fill="auto"/>
          </w:tcPr>
          <w:p w14:paraId="09A3BDD7" w14:textId="77777777" w:rsidR="0075118C" w:rsidRPr="00AD7210" w:rsidRDefault="0075118C" w:rsidP="0075118C">
            <w:pPr>
              <w:pStyle w:val="Tabletext"/>
              <w:rPr>
                <w:rFonts w:cs="Arial"/>
                <w:szCs w:val="18"/>
              </w:rPr>
            </w:pPr>
          </w:p>
        </w:tc>
      </w:tr>
      <w:tr w:rsidR="0075118C" w:rsidRPr="00AD7210" w14:paraId="67A99602" w14:textId="77777777" w:rsidTr="005A4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single" w:sz="8" w:space="0" w:color="00B050"/>
              <w:left w:val="nil"/>
              <w:bottom w:val="nil"/>
              <w:right w:val="nil"/>
            </w:tcBorders>
            <w:shd w:val="clear" w:color="auto" w:fill="auto"/>
          </w:tcPr>
          <w:p w14:paraId="515561A7" w14:textId="77777777" w:rsidR="0075118C" w:rsidRPr="00AD7210" w:rsidRDefault="0075118C" w:rsidP="0075118C">
            <w:pPr>
              <w:pStyle w:val="tabletext-bold"/>
              <w:rPr>
                <w:rFonts w:cs="Arial"/>
                <w:szCs w:val="18"/>
              </w:rPr>
            </w:pPr>
            <w:r>
              <w:rPr>
                <w:rFonts w:cs="Arial"/>
                <w:szCs w:val="18"/>
              </w:rPr>
              <w:t>Note:</w:t>
            </w:r>
          </w:p>
        </w:tc>
        <w:tc>
          <w:tcPr>
            <w:tcW w:w="7796" w:type="dxa"/>
            <w:gridSpan w:val="4"/>
            <w:tcBorders>
              <w:top w:val="single" w:sz="8" w:space="0" w:color="00B050"/>
              <w:left w:val="nil"/>
              <w:bottom w:val="nil"/>
              <w:right w:val="nil"/>
            </w:tcBorders>
            <w:shd w:val="clear" w:color="auto" w:fill="auto"/>
          </w:tcPr>
          <w:p w14:paraId="2F186101" w14:textId="14739734" w:rsidR="0075118C" w:rsidRDefault="0075118C" w:rsidP="0075118C">
            <w:pPr>
              <w:pStyle w:val="Tabletext"/>
              <w:rPr>
                <w:rFonts w:cs="Arial"/>
                <w:szCs w:val="18"/>
              </w:rPr>
            </w:pPr>
            <w:r>
              <w:rPr>
                <w:rFonts w:cs="Arial"/>
                <w:szCs w:val="18"/>
              </w:rPr>
              <w:t xml:space="preserve">For the year 2019 to 2021, grouped the responses </w:t>
            </w:r>
            <w:r w:rsidRPr="009C3EA6">
              <w:rPr>
                <w:rFonts w:cs="Arial"/>
                <w:szCs w:val="18"/>
              </w:rPr>
              <w:t>“Got a job” &amp; “Got a job/Change a job” options into “Got a new job or changed my job”</w:t>
            </w:r>
            <w:r>
              <w:rPr>
                <w:rFonts w:cs="Arial"/>
                <w:szCs w:val="18"/>
              </w:rPr>
              <w:t xml:space="preserve"> to make it consistent with 2022.</w:t>
            </w:r>
          </w:p>
          <w:p w14:paraId="53902034" w14:textId="1D71BACF" w:rsidR="0075118C" w:rsidRPr="00AD7210" w:rsidRDefault="0075118C" w:rsidP="0075118C">
            <w:pPr>
              <w:pStyle w:val="Tabletext"/>
              <w:rPr>
                <w:rFonts w:cs="Arial"/>
                <w:szCs w:val="18"/>
              </w:rPr>
            </w:pPr>
            <w:r w:rsidRPr="00AD7210">
              <w:rPr>
                <w:rFonts w:cs="Arial"/>
                <w:szCs w:val="18"/>
              </w:rPr>
              <w:t>Persons employed after training who reported receiving a job</w:t>
            </w:r>
            <w:r>
              <w:rPr>
                <w:rFonts w:cs="Arial"/>
                <w:szCs w:val="18"/>
              </w:rPr>
              <w:t>-</w:t>
            </w:r>
            <w:r w:rsidRPr="00AD7210">
              <w:rPr>
                <w:rFonts w:cs="Arial"/>
                <w:szCs w:val="18"/>
              </w:rPr>
              <w:t>related benefit from the training may provide more than one benefit.</w:t>
            </w:r>
          </w:p>
          <w:p w14:paraId="5B30513E" w14:textId="7A5E5265" w:rsidR="0075118C" w:rsidRPr="00AD7210" w:rsidRDefault="0075118C" w:rsidP="0075118C">
            <w:pPr>
              <w:pStyle w:val="Tabletext"/>
              <w:rPr>
                <w:rFonts w:cs="Arial"/>
                <w:szCs w:val="18"/>
              </w:rPr>
            </w:pPr>
            <w:r>
              <w:rPr>
                <w:rFonts w:cs="Arial"/>
                <w:szCs w:val="18"/>
                <w:lang w:val="en-US" w:eastAsia="en-US"/>
              </w:rPr>
              <w:t>E</w:t>
            </w:r>
            <w:r w:rsidRPr="00AD7210">
              <w:rPr>
                <w:rFonts w:cs="Arial"/>
                <w:szCs w:val="18"/>
                <w:lang w:val="en-US" w:eastAsia="en-US"/>
              </w:rPr>
              <w:t>stimates</w:t>
            </w:r>
            <w:r>
              <w:rPr>
                <w:rFonts w:cs="Arial"/>
                <w:szCs w:val="18"/>
                <w:lang w:val="en-US" w:eastAsia="en-US"/>
              </w:rPr>
              <w:t xml:space="preserve"> from 2019</w:t>
            </w:r>
            <w:r w:rsidRPr="00AD7210">
              <w:rPr>
                <w:rFonts w:cs="Arial"/>
                <w:szCs w:val="18"/>
                <w:lang w:val="en-US" w:eastAsia="en-US"/>
              </w:rPr>
              <w:t xml:space="preserve"> for ‘job-related benefits’ are not comparable with prior years due to improvements in 2019 to the job-related benefits response items.</w:t>
            </w:r>
          </w:p>
        </w:tc>
      </w:tr>
    </w:tbl>
    <w:p w14:paraId="6FECA670" w14:textId="77777777" w:rsidR="00FE08D6" w:rsidRPr="00AD7210" w:rsidRDefault="00FE08D6" w:rsidP="00FE08D6">
      <w:pPr>
        <w:tabs>
          <w:tab w:val="right" w:leader="dot" w:pos="9072"/>
        </w:tabs>
        <w:spacing w:before="240"/>
        <w:rPr>
          <w:rFonts w:ascii="Arial" w:hAnsi="Arial" w:cs="Arial"/>
          <w:sz w:val="18"/>
          <w:szCs w:val="18"/>
        </w:rPr>
      </w:pPr>
    </w:p>
    <w:p w14:paraId="07B5171B" w14:textId="77777777" w:rsidR="00FE08D6" w:rsidRPr="00AD7210" w:rsidRDefault="00FE08D6" w:rsidP="00FE08D6">
      <w:pPr>
        <w:tabs>
          <w:tab w:val="right" w:leader="dot" w:pos="9072"/>
        </w:tabs>
        <w:spacing w:before="240"/>
        <w:rPr>
          <w:rFonts w:ascii="Arial" w:hAnsi="Arial" w:cs="Arial"/>
          <w:sz w:val="18"/>
          <w:szCs w:val="18"/>
        </w:rPr>
      </w:pPr>
    </w:p>
    <w:p w14:paraId="49441D82" w14:textId="77777777" w:rsidR="00FE08D6" w:rsidRPr="00AD7210" w:rsidRDefault="00FE08D6" w:rsidP="00FE08D6">
      <w:pPr>
        <w:pStyle w:val="H2Headings"/>
        <w:rPr>
          <w:rFonts w:cs="Arial"/>
          <w:sz w:val="18"/>
          <w:szCs w:val="18"/>
          <w:lang w:val="en-US"/>
        </w:rPr>
      </w:pPr>
      <w:bookmarkStart w:id="157" w:name="_Toc183599524"/>
      <w:r w:rsidRPr="00AD7210">
        <w:rPr>
          <w:rFonts w:cs="Arial"/>
          <w:sz w:val="18"/>
          <w:szCs w:val="18"/>
          <w:lang w:val="en-US"/>
        </w:rPr>
        <w:lastRenderedPageBreak/>
        <w:t>Labour force status</w:t>
      </w:r>
      <w:bookmarkEnd w:id="157"/>
    </w:p>
    <w:p w14:paraId="552CCEA1"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992"/>
        <w:gridCol w:w="1560"/>
        <w:gridCol w:w="1559"/>
        <w:gridCol w:w="3168"/>
        <w:gridCol w:w="1793"/>
      </w:tblGrid>
      <w:tr w:rsidR="00FE08D6" w:rsidRPr="00AD7210" w14:paraId="51C4E816" w14:textId="77777777" w:rsidTr="00F96210">
        <w:tc>
          <w:tcPr>
            <w:tcW w:w="1407" w:type="pct"/>
            <w:gridSpan w:val="2"/>
            <w:shd w:val="clear" w:color="auto" w:fill="F2F2F2" w:themeFill="background1" w:themeFillShade="F2"/>
          </w:tcPr>
          <w:p w14:paraId="32FFDE7D"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3593" w:type="pct"/>
            <w:gridSpan w:val="3"/>
            <w:shd w:val="clear" w:color="auto" w:fill="F2F2F2" w:themeFill="background1" w:themeFillShade="F2"/>
          </w:tcPr>
          <w:p w14:paraId="1D073FBF"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3A25502A" w14:textId="77777777" w:rsidR="00FE08D6" w:rsidRPr="00AD7210" w:rsidRDefault="00FE08D6" w:rsidP="00C979B4">
            <w:pPr>
              <w:pStyle w:val="Tabletext"/>
              <w:numPr>
                <w:ilvl w:val="0"/>
                <w:numId w:val="16"/>
              </w:numPr>
              <w:rPr>
                <w:rFonts w:cs="Arial"/>
                <w:szCs w:val="18"/>
                <w:lang w:val="en-US" w:eastAsia="en-US"/>
              </w:rPr>
            </w:pPr>
            <w:r w:rsidRPr="00AD7210">
              <w:rPr>
                <w:rFonts w:cs="Arial"/>
                <w:szCs w:val="18"/>
                <w:lang w:val="en-US" w:eastAsia="en-US"/>
              </w:rPr>
              <w:t xml:space="preserve">Students </w:t>
            </w:r>
          </w:p>
          <w:p w14:paraId="44812390" w14:textId="77777777" w:rsidR="00FE08D6" w:rsidRPr="00AD7210" w:rsidRDefault="00FE08D6" w:rsidP="00C979B4">
            <w:pPr>
              <w:pStyle w:val="Tabletext"/>
              <w:numPr>
                <w:ilvl w:val="0"/>
                <w:numId w:val="16"/>
              </w:numPr>
              <w:rPr>
                <w:rFonts w:cs="Arial"/>
                <w:szCs w:val="18"/>
                <w:lang w:val="en-US" w:eastAsia="en-US"/>
              </w:rPr>
            </w:pPr>
            <w:r w:rsidRPr="00AD7210">
              <w:rPr>
                <w:rFonts w:cs="Arial"/>
                <w:szCs w:val="18"/>
                <w:lang w:val="en-US" w:eastAsia="en-US"/>
              </w:rPr>
              <w:t xml:space="preserve">Program enrolments </w:t>
            </w:r>
          </w:p>
          <w:p w14:paraId="293E3005" w14:textId="77777777" w:rsidR="00FE08D6" w:rsidRPr="00AD7210" w:rsidRDefault="00FE08D6" w:rsidP="00C979B4">
            <w:pPr>
              <w:pStyle w:val="Tabletext"/>
              <w:numPr>
                <w:ilvl w:val="0"/>
                <w:numId w:val="16"/>
              </w:numPr>
              <w:rPr>
                <w:rFonts w:cs="Arial"/>
                <w:szCs w:val="18"/>
                <w:lang w:val="en-US" w:eastAsia="en-US"/>
              </w:rPr>
            </w:pPr>
            <w:r w:rsidRPr="00AD7210">
              <w:rPr>
                <w:rFonts w:cs="Arial"/>
                <w:szCs w:val="18"/>
                <w:lang w:val="en-US" w:eastAsia="en-US"/>
              </w:rPr>
              <w:t>Program Completions</w:t>
            </w:r>
          </w:p>
        </w:tc>
      </w:tr>
      <w:tr w:rsidR="00FE08D6" w:rsidRPr="00AD7210" w14:paraId="6E7D510A" w14:textId="77777777" w:rsidTr="00F96210">
        <w:tc>
          <w:tcPr>
            <w:tcW w:w="1407" w:type="pct"/>
            <w:gridSpan w:val="2"/>
            <w:shd w:val="clear" w:color="auto" w:fill="auto"/>
          </w:tcPr>
          <w:p w14:paraId="0A087DA5" w14:textId="77777777" w:rsidR="00FE08D6" w:rsidRPr="00AD7210" w:rsidRDefault="00FE08D6" w:rsidP="00F96210">
            <w:pPr>
              <w:pStyle w:val="Tabletext"/>
              <w:rPr>
                <w:rFonts w:cs="Arial"/>
                <w:szCs w:val="18"/>
                <w:lang w:val="en-US" w:eastAsia="en-US"/>
              </w:rPr>
            </w:pPr>
          </w:p>
        </w:tc>
        <w:tc>
          <w:tcPr>
            <w:tcW w:w="3593" w:type="pct"/>
            <w:gridSpan w:val="3"/>
            <w:shd w:val="clear" w:color="auto" w:fill="auto"/>
          </w:tcPr>
          <w:p w14:paraId="02C8DAC4" w14:textId="77777777" w:rsidR="00FE08D6" w:rsidRPr="00AD7210" w:rsidRDefault="00FE08D6" w:rsidP="00F96210">
            <w:pPr>
              <w:pStyle w:val="Tabletext"/>
              <w:rPr>
                <w:rFonts w:cs="Arial"/>
                <w:szCs w:val="18"/>
                <w:lang w:val="en-US" w:eastAsia="en-US"/>
              </w:rPr>
            </w:pPr>
          </w:p>
        </w:tc>
      </w:tr>
      <w:tr w:rsidR="00FE08D6" w:rsidRPr="00AD7210" w14:paraId="49184674" w14:textId="77777777" w:rsidTr="00F96210">
        <w:tc>
          <w:tcPr>
            <w:tcW w:w="5000" w:type="pct"/>
            <w:gridSpan w:val="5"/>
            <w:shd w:val="clear" w:color="auto" w:fill="800080"/>
          </w:tcPr>
          <w:p w14:paraId="589AE38C"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399325B2" w14:textId="77777777" w:rsidTr="00F96210">
        <w:tblPrEx>
          <w:tblBorders>
            <w:top w:val="single" w:sz="12" w:space="0" w:color="000000"/>
            <w:bottom w:val="single" w:sz="12" w:space="0" w:color="000000"/>
          </w:tblBorders>
          <w:tblLook w:val="01E0" w:firstRow="1" w:lastRow="1" w:firstColumn="1" w:lastColumn="1" w:noHBand="0" w:noVBand="0"/>
        </w:tblPrEx>
        <w:tc>
          <w:tcPr>
            <w:tcW w:w="547" w:type="pct"/>
            <w:tcBorders>
              <w:top w:val="nil"/>
              <w:bottom w:val="single" w:sz="8" w:space="0" w:color="660066"/>
            </w:tcBorders>
            <w:shd w:val="clear" w:color="auto" w:fill="auto"/>
          </w:tcPr>
          <w:p w14:paraId="4353ACC1"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860" w:type="pct"/>
            <w:tcBorders>
              <w:top w:val="nil"/>
              <w:bottom w:val="single" w:sz="8" w:space="0" w:color="660066"/>
            </w:tcBorders>
            <w:shd w:val="clear" w:color="auto" w:fill="auto"/>
          </w:tcPr>
          <w:p w14:paraId="7C172F11"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859" w:type="pct"/>
            <w:tcBorders>
              <w:top w:val="nil"/>
              <w:bottom w:val="single" w:sz="8" w:space="0" w:color="660066"/>
            </w:tcBorders>
            <w:shd w:val="clear" w:color="auto" w:fill="auto"/>
          </w:tcPr>
          <w:p w14:paraId="20759FE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746" w:type="pct"/>
            <w:tcBorders>
              <w:top w:val="nil"/>
              <w:bottom w:val="single" w:sz="8" w:space="0" w:color="660066"/>
            </w:tcBorders>
            <w:shd w:val="clear" w:color="auto" w:fill="auto"/>
          </w:tcPr>
          <w:p w14:paraId="5B843D2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988" w:type="pct"/>
            <w:tcBorders>
              <w:top w:val="nil"/>
              <w:bottom w:val="single" w:sz="8" w:space="0" w:color="660066"/>
            </w:tcBorders>
            <w:shd w:val="clear" w:color="auto" w:fill="auto"/>
          </w:tcPr>
          <w:p w14:paraId="7B2AF20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4D3C64DE" w14:textId="77777777" w:rsidTr="00F96210">
        <w:tblPrEx>
          <w:tblBorders>
            <w:top w:val="single" w:sz="12" w:space="0" w:color="000000"/>
            <w:bottom w:val="single" w:sz="12" w:space="0" w:color="000000"/>
          </w:tblBorders>
          <w:tblLook w:val="01E0" w:firstRow="1" w:lastRow="1" w:firstColumn="1" w:lastColumn="1" w:noHBand="0" w:noVBand="0"/>
        </w:tblPrEx>
        <w:tc>
          <w:tcPr>
            <w:tcW w:w="547" w:type="pct"/>
            <w:vMerge w:val="restart"/>
            <w:tcBorders>
              <w:top w:val="single" w:sz="8" w:space="0" w:color="660066"/>
              <w:bottom w:val="single" w:sz="8" w:space="0" w:color="660066"/>
            </w:tcBorders>
            <w:shd w:val="clear" w:color="auto" w:fill="auto"/>
          </w:tcPr>
          <w:p w14:paraId="5D19F7F4" w14:textId="77777777" w:rsidR="00FE08D6" w:rsidRPr="00AD7210" w:rsidRDefault="00FE08D6" w:rsidP="00F96210">
            <w:pPr>
              <w:pStyle w:val="tabletext-bold"/>
              <w:rPr>
                <w:rFonts w:cs="Arial"/>
                <w:szCs w:val="18"/>
              </w:rPr>
            </w:pPr>
            <w:r w:rsidRPr="00AD7210">
              <w:rPr>
                <w:rFonts w:cs="Arial"/>
                <w:szCs w:val="18"/>
              </w:rPr>
              <w:t>Labour force status</w:t>
            </w:r>
          </w:p>
        </w:tc>
        <w:tc>
          <w:tcPr>
            <w:tcW w:w="860" w:type="pct"/>
            <w:vMerge w:val="restart"/>
            <w:tcBorders>
              <w:top w:val="single" w:sz="8" w:space="0" w:color="660066"/>
              <w:bottom w:val="single" w:sz="8" w:space="0" w:color="660066"/>
            </w:tcBorders>
            <w:shd w:val="clear" w:color="auto" w:fill="auto"/>
          </w:tcPr>
          <w:p w14:paraId="484A20C2" w14:textId="77777777" w:rsidR="00FE08D6" w:rsidRPr="00AD7210" w:rsidRDefault="00FE08D6" w:rsidP="00F96210">
            <w:pPr>
              <w:pStyle w:val="Tabletext"/>
              <w:rPr>
                <w:rFonts w:cs="Arial"/>
                <w:szCs w:val="18"/>
              </w:rPr>
            </w:pPr>
            <w:r w:rsidRPr="00AD7210">
              <w:rPr>
                <w:rFonts w:cs="Arial"/>
                <w:szCs w:val="18"/>
              </w:rPr>
              <w:t>The student's employment status.</w:t>
            </w:r>
          </w:p>
        </w:tc>
        <w:tc>
          <w:tcPr>
            <w:tcW w:w="859" w:type="pct"/>
            <w:vMerge w:val="restart"/>
            <w:tcBorders>
              <w:top w:val="single" w:sz="8" w:space="0" w:color="660066"/>
              <w:bottom w:val="nil"/>
            </w:tcBorders>
            <w:shd w:val="clear" w:color="auto" w:fill="auto"/>
          </w:tcPr>
          <w:p w14:paraId="5ED79980" w14:textId="77777777" w:rsidR="00FE08D6" w:rsidRPr="00AD7210" w:rsidRDefault="00FE08D6" w:rsidP="00F96210">
            <w:pPr>
              <w:pStyle w:val="Tabletext"/>
              <w:rPr>
                <w:rFonts w:cs="Arial"/>
                <w:szCs w:val="18"/>
              </w:rPr>
            </w:pPr>
            <w:r w:rsidRPr="00AD7210">
              <w:rPr>
                <w:rFonts w:cs="Arial"/>
                <w:szCs w:val="18"/>
              </w:rPr>
              <w:t>Employed</w:t>
            </w:r>
          </w:p>
        </w:tc>
        <w:tc>
          <w:tcPr>
            <w:tcW w:w="1746" w:type="pct"/>
            <w:tcBorders>
              <w:top w:val="single" w:sz="8" w:space="0" w:color="660066"/>
              <w:bottom w:val="single" w:sz="4" w:space="0" w:color="D9D9D9" w:themeColor="background1" w:themeShade="D9"/>
            </w:tcBorders>
            <w:shd w:val="clear" w:color="auto" w:fill="auto"/>
          </w:tcPr>
          <w:p w14:paraId="1028BA57" w14:textId="77777777" w:rsidR="00FE08D6" w:rsidRPr="00AD7210" w:rsidRDefault="00FE08D6" w:rsidP="00F96210">
            <w:pPr>
              <w:pStyle w:val="Tabletext"/>
              <w:rPr>
                <w:rFonts w:cs="Arial"/>
                <w:szCs w:val="18"/>
              </w:rPr>
            </w:pPr>
            <w:r w:rsidRPr="00AD7210">
              <w:rPr>
                <w:rFonts w:cs="Arial"/>
                <w:szCs w:val="18"/>
              </w:rPr>
              <w:t>Full-time employee</w:t>
            </w:r>
          </w:p>
        </w:tc>
        <w:tc>
          <w:tcPr>
            <w:tcW w:w="988" w:type="pct"/>
            <w:vMerge w:val="restart"/>
            <w:tcBorders>
              <w:top w:val="single" w:sz="8" w:space="0" w:color="660066"/>
              <w:bottom w:val="nil"/>
            </w:tcBorders>
            <w:shd w:val="clear" w:color="auto" w:fill="auto"/>
          </w:tcPr>
          <w:p w14:paraId="0581523B"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Labour force status identifier </w:t>
            </w:r>
            <w:r w:rsidRPr="00AD7210">
              <w:rPr>
                <w:rFonts w:cs="Arial"/>
                <w:szCs w:val="18"/>
              </w:rPr>
              <w:t xml:space="preserve">from the </w:t>
            </w:r>
            <w:r w:rsidRPr="00AD7210">
              <w:rPr>
                <w:rFonts w:cs="Arial"/>
                <w:i/>
                <w:szCs w:val="18"/>
              </w:rPr>
              <w:t xml:space="preserve">Client </w:t>
            </w:r>
            <w:r w:rsidRPr="00AD7210">
              <w:rPr>
                <w:rFonts w:cs="Arial"/>
                <w:szCs w:val="18"/>
              </w:rPr>
              <w:t>file.</w:t>
            </w:r>
          </w:p>
        </w:tc>
      </w:tr>
      <w:tr w:rsidR="00FE08D6" w:rsidRPr="00AD7210" w14:paraId="6D0583E5" w14:textId="77777777" w:rsidTr="00F96210">
        <w:tblPrEx>
          <w:tblBorders>
            <w:top w:val="single" w:sz="12" w:space="0" w:color="000000"/>
            <w:bottom w:val="single" w:sz="12" w:space="0" w:color="000000"/>
          </w:tblBorders>
          <w:tblLook w:val="01E0" w:firstRow="1" w:lastRow="1" w:firstColumn="1" w:lastColumn="1" w:noHBand="0" w:noVBand="0"/>
        </w:tblPrEx>
        <w:tc>
          <w:tcPr>
            <w:tcW w:w="547" w:type="pct"/>
            <w:vMerge/>
            <w:tcBorders>
              <w:top w:val="nil"/>
              <w:bottom w:val="single" w:sz="8" w:space="0" w:color="660066"/>
            </w:tcBorders>
            <w:shd w:val="clear" w:color="auto" w:fill="auto"/>
          </w:tcPr>
          <w:p w14:paraId="20F684C6" w14:textId="77777777" w:rsidR="00FE08D6" w:rsidRPr="00AD7210" w:rsidRDefault="00FE08D6" w:rsidP="00F96210">
            <w:pPr>
              <w:pStyle w:val="Tabletext"/>
              <w:rPr>
                <w:rFonts w:cs="Arial"/>
                <w:bCs/>
                <w:szCs w:val="18"/>
              </w:rPr>
            </w:pPr>
          </w:p>
        </w:tc>
        <w:tc>
          <w:tcPr>
            <w:tcW w:w="860" w:type="pct"/>
            <w:vMerge/>
            <w:tcBorders>
              <w:top w:val="nil"/>
              <w:bottom w:val="single" w:sz="8" w:space="0" w:color="660066"/>
            </w:tcBorders>
            <w:shd w:val="clear" w:color="auto" w:fill="auto"/>
          </w:tcPr>
          <w:p w14:paraId="2C505787" w14:textId="77777777" w:rsidR="00FE08D6" w:rsidRPr="00AD7210" w:rsidRDefault="00FE08D6" w:rsidP="00F96210">
            <w:pPr>
              <w:pStyle w:val="Tabletext"/>
              <w:rPr>
                <w:rFonts w:cs="Arial"/>
                <w:szCs w:val="18"/>
              </w:rPr>
            </w:pPr>
          </w:p>
        </w:tc>
        <w:tc>
          <w:tcPr>
            <w:tcW w:w="859" w:type="pct"/>
            <w:vMerge/>
            <w:tcBorders>
              <w:top w:val="nil"/>
              <w:bottom w:val="nil"/>
            </w:tcBorders>
            <w:shd w:val="clear" w:color="auto" w:fill="auto"/>
          </w:tcPr>
          <w:p w14:paraId="213AA758" w14:textId="77777777" w:rsidR="00FE08D6" w:rsidRPr="00AD7210" w:rsidRDefault="00FE08D6" w:rsidP="00F96210">
            <w:pPr>
              <w:pStyle w:val="Tabletext"/>
              <w:rPr>
                <w:rFonts w:cs="Arial"/>
                <w:szCs w:val="18"/>
              </w:rPr>
            </w:pPr>
          </w:p>
        </w:tc>
        <w:tc>
          <w:tcPr>
            <w:tcW w:w="1746" w:type="pct"/>
            <w:tcBorders>
              <w:top w:val="single" w:sz="4" w:space="0" w:color="D9D9D9" w:themeColor="background1" w:themeShade="D9"/>
              <w:bottom w:val="single" w:sz="8" w:space="0" w:color="D9D9D9" w:themeColor="background1" w:themeShade="D9"/>
            </w:tcBorders>
            <w:shd w:val="clear" w:color="auto" w:fill="auto"/>
          </w:tcPr>
          <w:p w14:paraId="62329184" w14:textId="77777777" w:rsidR="00FE08D6" w:rsidRPr="00AD7210" w:rsidRDefault="00FE08D6" w:rsidP="00F96210">
            <w:pPr>
              <w:pStyle w:val="Tabletext"/>
              <w:rPr>
                <w:rFonts w:cs="Arial"/>
                <w:szCs w:val="18"/>
              </w:rPr>
            </w:pPr>
            <w:r w:rsidRPr="00AD7210">
              <w:rPr>
                <w:rFonts w:cs="Arial"/>
                <w:szCs w:val="18"/>
              </w:rPr>
              <w:t>Part-time employee</w:t>
            </w:r>
          </w:p>
        </w:tc>
        <w:tc>
          <w:tcPr>
            <w:tcW w:w="988" w:type="pct"/>
            <w:vMerge/>
            <w:tcBorders>
              <w:top w:val="nil"/>
              <w:bottom w:val="nil"/>
            </w:tcBorders>
            <w:shd w:val="clear" w:color="auto" w:fill="auto"/>
          </w:tcPr>
          <w:p w14:paraId="490557C9" w14:textId="77777777" w:rsidR="00FE08D6" w:rsidRPr="00AD7210" w:rsidRDefault="00FE08D6" w:rsidP="00F96210">
            <w:pPr>
              <w:pStyle w:val="Tabletext"/>
              <w:rPr>
                <w:rFonts w:cs="Arial"/>
                <w:szCs w:val="18"/>
              </w:rPr>
            </w:pPr>
          </w:p>
        </w:tc>
      </w:tr>
      <w:tr w:rsidR="00FE08D6" w:rsidRPr="00AD7210" w14:paraId="192A2F34" w14:textId="77777777" w:rsidTr="00F96210">
        <w:tblPrEx>
          <w:tblBorders>
            <w:top w:val="single" w:sz="12" w:space="0" w:color="000000"/>
            <w:bottom w:val="single" w:sz="12" w:space="0" w:color="000000"/>
          </w:tblBorders>
          <w:tblLook w:val="01E0" w:firstRow="1" w:lastRow="1" w:firstColumn="1" w:lastColumn="1" w:noHBand="0" w:noVBand="0"/>
        </w:tblPrEx>
        <w:tc>
          <w:tcPr>
            <w:tcW w:w="547" w:type="pct"/>
            <w:vMerge/>
            <w:tcBorders>
              <w:top w:val="nil"/>
              <w:bottom w:val="single" w:sz="8" w:space="0" w:color="660066"/>
            </w:tcBorders>
            <w:shd w:val="clear" w:color="auto" w:fill="auto"/>
          </w:tcPr>
          <w:p w14:paraId="07A1EC25" w14:textId="77777777" w:rsidR="00FE08D6" w:rsidRPr="00AD7210" w:rsidRDefault="00FE08D6" w:rsidP="00F96210">
            <w:pPr>
              <w:pStyle w:val="Tabletext"/>
              <w:rPr>
                <w:rFonts w:cs="Arial"/>
                <w:bCs/>
                <w:szCs w:val="18"/>
              </w:rPr>
            </w:pPr>
          </w:p>
        </w:tc>
        <w:tc>
          <w:tcPr>
            <w:tcW w:w="860" w:type="pct"/>
            <w:vMerge/>
            <w:tcBorders>
              <w:top w:val="nil"/>
              <w:bottom w:val="single" w:sz="8" w:space="0" w:color="660066"/>
            </w:tcBorders>
            <w:shd w:val="clear" w:color="auto" w:fill="auto"/>
          </w:tcPr>
          <w:p w14:paraId="69ECF5F8" w14:textId="77777777" w:rsidR="00FE08D6" w:rsidRPr="00AD7210" w:rsidRDefault="00FE08D6" w:rsidP="00F96210">
            <w:pPr>
              <w:pStyle w:val="Tabletext"/>
              <w:rPr>
                <w:rFonts w:cs="Arial"/>
                <w:szCs w:val="18"/>
              </w:rPr>
            </w:pPr>
          </w:p>
        </w:tc>
        <w:tc>
          <w:tcPr>
            <w:tcW w:w="859" w:type="pct"/>
            <w:vMerge/>
            <w:tcBorders>
              <w:top w:val="nil"/>
              <w:bottom w:val="nil"/>
            </w:tcBorders>
            <w:shd w:val="clear" w:color="auto" w:fill="auto"/>
          </w:tcPr>
          <w:p w14:paraId="42A52394" w14:textId="77777777" w:rsidR="00FE08D6" w:rsidRPr="00AD7210" w:rsidRDefault="00FE08D6" w:rsidP="00F96210">
            <w:pPr>
              <w:pStyle w:val="Tabletext"/>
              <w:rPr>
                <w:rFonts w:cs="Arial"/>
                <w:szCs w:val="18"/>
              </w:rPr>
            </w:pPr>
          </w:p>
        </w:tc>
        <w:tc>
          <w:tcPr>
            <w:tcW w:w="1746" w:type="pct"/>
            <w:tcBorders>
              <w:top w:val="single" w:sz="8" w:space="0" w:color="D9D9D9" w:themeColor="background1" w:themeShade="D9"/>
              <w:bottom w:val="single" w:sz="8" w:space="0" w:color="D9D9D9" w:themeColor="background1" w:themeShade="D9"/>
            </w:tcBorders>
            <w:shd w:val="clear" w:color="auto" w:fill="auto"/>
          </w:tcPr>
          <w:p w14:paraId="5452C19A" w14:textId="77777777" w:rsidR="00FE08D6" w:rsidRPr="00AD7210" w:rsidRDefault="00FE08D6" w:rsidP="00F96210">
            <w:pPr>
              <w:pStyle w:val="Tabletext"/>
              <w:rPr>
                <w:rFonts w:cs="Arial"/>
                <w:szCs w:val="18"/>
              </w:rPr>
            </w:pPr>
            <w:r w:rsidRPr="00AD7210">
              <w:rPr>
                <w:rFonts w:cs="Arial"/>
                <w:szCs w:val="18"/>
              </w:rPr>
              <w:t>Self-employed - not employing others</w:t>
            </w:r>
          </w:p>
        </w:tc>
        <w:tc>
          <w:tcPr>
            <w:tcW w:w="988" w:type="pct"/>
            <w:vMerge/>
            <w:tcBorders>
              <w:top w:val="nil"/>
              <w:bottom w:val="nil"/>
            </w:tcBorders>
            <w:shd w:val="clear" w:color="auto" w:fill="auto"/>
          </w:tcPr>
          <w:p w14:paraId="05DA0CD0" w14:textId="77777777" w:rsidR="00FE08D6" w:rsidRPr="00AD7210" w:rsidRDefault="00FE08D6" w:rsidP="00F96210">
            <w:pPr>
              <w:pStyle w:val="Tabletext"/>
              <w:rPr>
                <w:rFonts w:cs="Arial"/>
                <w:szCs w:val="18"/>
              </w:rPr>
            </w:pPr>
          </w:p>
        </w:tc>
      </w:tr>
      <w:tr w:rsidR="00FE08D6" w:rsidRPr="00AD7210" w14:paraId="4B05BA24" w14:textId="77777777" w:rsidTr="00F96210">
        <w:tblPrEx>
          <w:tblBorders>
            <w:top w:val="single" w:sz="12" w:space="0" w:color="000000"/>
            <w:bottom w:val="single" w:sz="12" w:space="0" w:color="000000"/>
          </w:tblBorders>
          <w:tblLook w:val="01E0" w:firstRow="1" w:lastRow="1" w:firstColumn="1" w:lastColumn="1" w:noHBand="0" w:noVBand="0"/>
        </w:tblPrEx>
        <w:tc>
          <w:tcPr>
            <w:tcW w:w="547" w:type="pct"/>
            <w:vMerge/>
            <w:tcBorders>
              <w:top w:val="nil"/>
              <w:bottom w:val="single" w:sz="8" w:space="0" w:color="660066"/>
            </w:tcBorders>
            <w:shd w:val="clear" w:color="auto" w:fill="auto"/>
          </w:tcPr>
          <w:p w14:paraId="026194BE" w14:textId="77777777" w:rsidR="00FE08D6" w:rsidRPr="00AD7210" w:rsidRDefault="00FE08D6" w:rsidP="00F96210">
            <w:pPr>
              <w:pStyle w:val="Tabletext"/>
              <w:rPr>
                <w:rFonts w:cs="Arial"/>
                <w:bCs/>
                <w:szCs w:val="18"/>
              </w:rPr>
            </w:pPr>
          </w:p>
        </w:tc>
        <w:tc>
          <w:tcPr>
            <w:tcW w:w="860" w:type="pct"/>
            <w:vMerge/>
            <w:tcBorders>
              <w:top w:val="nil"/>
              <w:bottom w:val="single" w:sz="8" w:space="0" w:color="660066"/>
            </w:tcBorders>
            <w:shd w:val="clear" w:color="auto" w:fill="auto"/>
          </w:tcPr>
          <w:p w14:paraId="7493EEFF" w14:textId="77777777" w:rsidR="00FE08D6" w:rsidRPr="00AD7210" w:rsidRDefault="00FE08D6" w:rsidP="00F96210">
            <w:pPr>
              <w:pStyle w:val="Tabletext"/>
              <w:rPr>
                <w:rFonts w:cs="Arial"/>
                <w:szCs w:val="18"/>
              </w:rPr>
            </w:pPr>
          </w:p>
        </w:tc>
        <w:tc>
          <w:tcPr>
            <w:tcW w:w="859" w:type="pct"/>
            <w:vMerge/>
            <w:tcBorders>
              <w:top w:val="nil"/>
              <w:bottom w:val="nil"/>
            </w:tcBorders>
            <w:shd w:val="clear" w:color="auto" w:fill="auto"/>
          </w:tcPr>
          <w:p w14:paraId="6A44B2C2" w14:textId="77777777" w:rsidR="00FE08D6" w:rsidRPr="00AD7210" w:rsidRDefault="00FE08D6" w:rsidP="00F96210">
            <w:pPr>
              <w:pStyle w:val="Tabletext"/>
              <w:rPr>
                <w:rFonts w:cs="Arial"/>
                <w:szCs w:val="18"/>
              </w:rPr>
            </w:pPr>
          </w:p>
        </w:tc>
        <w:tc>
          <w:tcPr>
            <w:tcW w:w="1746" w:type="pct"/>
            <w:tcBorders>
              <w:top w:val="single" w:sz="8" w:space="0" w:color="D9D9D9" w:themeColor="background1" w:themeShade="D9"/>
              <w:bottom w:val="single" w:sz="8" w:space="0" w:color="D9D9D9" w:themeColor="background1" w:themeShade="D9"/>
            </w:tcBorders>
            <w:shd w:val="clear" w:color="auto" w:fill="auto"/>
          </w:tcPr>
          <w:p w14:paraId="688AB2A3" w14:textId="77777777" w:rsidR="00FE08D6" w:rsidRPr="00AD7210" w:rsidRDefault="00FE08D6" w:rsidP="00F96210">
            <w:pPr>
              <w:pStyle w:val="Tabletext"/>
              <w:rPr>
                <w:rFonts w:cs="Arial"/>
                <w:szCs w:val="18"/>
              </w:rPr>
            </w:pPr>
            <w:r w:rsidRPr="00AD7210">
              <w:rPr>
                <w:rFonts w:cs="Arial"/>
                <w:szCs w:val="18"/>
              </w:rPr>
              <w:t>Employer</w:t>
            </w:r>
          </w:p>
        </w:tc>
        <w:tc>
          <w:tcPr>
            <w:tcW w:w="988" w:type="pct"/>
            <w:vMerge/>
            <w:tcBorders>
              <w:top w:val="nil"/>
              <w:bottom w:val="nil"/>
            </w:tcBorders>
            <w:shd w:val="clear" w:color="auto" w:fill="auto"/>
          </w:tcPr>
          <w:p w14:paraId="2BF40237" w14:textId="77777777" w:rsidR="00FE08D6" w:rsidRPr="00AD7210" w:rsidRDefault="00FE08D6" w:rsidP="00F96210">
            <w:pPr>
              <w:pStyle w:val="Tabletext"/>
              <w:rPr>
                <w:rFonts w:cs="Arial"/>
                <w:szCs w:val="18"/>
              </w:rPr>
            </w:pPr>
          </w:p>
        </w:tc>
      </w:tr>
      <w:tr w:rsidR="00FE08D6" w:rsidRPr="00AD7210" w14:paraId="265BF4F2" w14:textId="77777777" w:rsidTr="00F96210">
        <w:tblPrEx>
          <w:tblBorders>
            <w:top w:val="single" w:sz="12" w:space="0" w:color="000000"/>
            <w:bottom w:val="single" w:sz="12" w:space="0" w:color="000000"/>
          </w:tblBorders>
          <w:tblLook w:val="01E0" w:firstRow="1" w:lastRow="1" w:firstColumn="1" w:lastColumn="1" w:noHBand="0" w:noVBand="0"/>
        </w:tblPrEx>
        <w:tc>
          <w:tcPr>
            <w:tcW w:w="547" w:type="pct"/>
            <w:vMerge/>
            <w:tcBorders>
              <w:top w:val="nil"/>
              <w:bottom w:val="single" w:sz="8" w:space="0" w:color="660066"/>
            </w:tcBorders>
            <w:shd w:val="clear" w:color="auto" w:fill="auto"/>
          </w:tcPr>
          <w:p w14:paraId="35C2DFD4" w14:textId="77777777" w:rsidR="00FE08D6" w:rsidRPr="00AD7210" w:rsidRDefault="00FE08D6" w:rsidP="00F96210">
            <w:pPr>
              <w:pStyle w:val="Tabletext"/>
              <w:rPr>
                <w:rFonts w:cs="Arial"/>
                <w:bCs/>
                <w:szCs w:val="18"/>
              </w:rPr>
            </w:pPr>
          </w:p>
        </w:tc>
        <w:tc>
          <w:tcPr>
            <w:tcW w:w="860" w:type="pct"/>
            <w:vMerge/>
            <w:tcBorders>
              <w:top w:val="nil"/>
              <w:bottom w:val="single" w:sz="8" w:space="0" w:color="660066"/>
            </w:tcBorders>
            <w:shd w:val="clear" w:color="auto" w:fill="auto"/>
          </w:tcPr>
          <w:p w14:paraId="10119F4F" w14:textId="77777777" w:rsidR="00FE08D6" w:rsidRPr="00AD7210" w:rsidRDefault="00FE08D6" w:rsidP="00F96210">
            <w:pPr>
              <w:pStyle w:val="Tabletext"/>
              <w:rPr>
                <w:rFonts w:cs="Arial"/>
                <w:szCs w:val="18"/>
              </w:rPr>
            </w:pPr>
          </w:p>
        </w:tc>
        <w:tc>
          <w:tcPr>
            <w:tcW w:w="859" w:type="pct"/>
            <w:vMerge/>
            <w:tcBorders>
              <w:top w:val="nil"/>
              <w:bottom w:val="single" w:sz="4" w:space="0" w:color="D9D9D9" w:themeColor="background1" w:themeShade="D9"/>
            </w:tcBorders>
            <w:shd w:val="clear" w:color="auto" w:fill="auto"/>
          </w:tcPr>
          <w:p w14:paraId="0F1964A1" w14:textId="77777777" w:rsidR="00FE08D6" w:rsidRPr="00AD7210" w:rsidRDefault="00FE08D6" w:rsidP="00F96210">
            <w:pPr>
              <w:pStyle w:val="Tabletext"/>
              <w:rPr>
                <w:rFonts w:cs="Arial"/>
                <w:szCs w:val="18"/>
              </w:rPr>
            </w:pPr>
          </w:p>
        </w:tc>
        <w:tc>
          <w:tcPr>
            <w:tcW w:w="1746" w:type="pct"/>
            <w:tcBorders>
              <w:top w:val="single" w:sz="8" w:space="0" w:color="D9D9D9" w:themeColor="background1" w:themeShade="D9"/>
              <w:bottom w:val="single" w:sz="8" w:space="0" w:color="D9D9D9" w:themeColor="background1" w:themeShade="D9"/>
            </w:tcBorders>
            <w:shd w:val="clear" w:color="auto" w:fill="auto"/>
          </w:tcPr>
          <w:p w14:paraId="5C36408A" w14:textId="77777777" w:rsidR="00FE08D6" w:rsidRPr="00AD7210" w:rsidRDefault="00FE08D6" w:rsidP="00F96210">
            <w:pPr>
              <w:pStyle w:val="Tabletext"/>
              <w:rPr>
                <w:rFonts w:cs="Arial"/>
                <w:szCs w:val="18"/>
              </w:rPr>
            </w:pPr>
            <w:r w:rsidRPr="00AD7210">
              <w:rPr>
                <w:rFonts w:cs="Arial"/>
                <w:szCs w:val="18"/>
              </w:rPr>
              <w:t>Employed - unpaid family worker in a family business</w:t>
            </w:r>
          </w:p>
        </w:tc>
        <w:tc>
          <w:tcPr>
            <w:tcW w:w="988" w:type="pct"/>
            <w:vMerge/>
            <w:tcBorders>
              <w:top w:val="nil"/>
              <w:bottom w:val="nil"/>
            </w:tcBorders>
            <w:shd w:val="clear" w:color="auto" w:fill="auto"/>
          </w:tcPr>
          <w:p w14:paraId="2856D5FC" w14:textId="77777777" w:rsidR="00FE08D6" w:rsidRPr="00AD7210" w:rsidRDefault="00FE08D6" w:rsidP="00F96210">
            <w:pPr>
              <w:pStyle w:val="Tabletext"/>
              <w:rPr>
                <w:rFonts w:cs="Arial"/>
                <w:szCs w:val="18"/>
              </w:rPr>
            </w:pPr>
          </w:p>
        </w:tc>
      </w:tr>
      <w:tr w:rsidR="00FE08D6" w:rsidRPr="00AD7210" w14:paraId="22B7BC74" w14:textId="77777777" w:rsidTr="00F96210">
        <w:tblPrEx>
          <w:tblBorders>
            <w:top w:val="single" w:sz="12" w:space="0" w:color="000000"/>
            <w:bottom w:val="single" w:sz="12" w:space="0" w:color="000000"/>
          </w:tblBorders>
          <w:tblLook w:val="01E0" w:firstRow="1" w:lastRow="1" w:firstColumn="1" w:lastColumn="1" w:noHBand="0" w:noVBand="0"/>
        </w:tblPrEx>
        <w:tc>
          <w:tcPr>
            <w:tcW w:w="547" w:type="pct"/>
            <w:vMerge/>
            <w:tcBorders>
              <w:top w:val="nil"/>
              <w:bottom w:val="single" w:sz="8" w:space="0" w:color="660066"/>
            </w:tcBorders>
            <w:shd w:val="clear" w:color="auto" w:fill="auto"/>
          </w:tcPr>
          <w:p w14:paraId="30D0BDEF" w14:textId="77777777" w:rsidR="00FE08D6" w:rsidRPr="00AD7210" w:rsidRDefault="00FE08D6" w:rsidP="00F96210">
            <w:pPr>
              <w:pStyle w:val="Tabletext"/>
              <w:rPr>
                <w:rFonts w:cs="Arial"/>
                <w:bCs/>
                <w:szCs w:val="18"/>
              </w:rPr>
            </w:pPr>
          </w:p>
        </w:tc>
        <w:tc>
          <w:tcPr>
            <w:tcW w:w="860" w:type="pct"/>
            <w:vMerge/>
            <w:tcBorders>
              <w:top w:val="nil"/>
              <w:bottom w:val="single" w:sz="8" w:space="0" w:color="660066"/>
            </w:tcBorders>
            <w:shd w:val="clear" w:color="auto" w:fill="auto"/>
          </w:tcPr>
          <w:p w14:paraId="53134161" w14:textId="77777777" w:rsidR="00FE08D6" w:rsidRPr="00AD7210" w:rsidRDefault="00FE08D6" w:rsidP="00F96210">
            <w:pPr>
              <w:pStyle w:val="Tabletext"/>
              <w:rPr>
                <w:rFonts w:cs="Arial"/>
                <w:szCs w:val="18"/>
              </w:rPr>
            </w:pPr>
          </w:p>
        </w:tc>
        <w:tc>
          <w:tcPr>
            <w:tcW w:w="859" w:type="pct"/>
            <w:vMerge w:val="restart"/>
            <w:tcBorders>
              <w:top w:val="single" w:sz="4" w:space="0" w:color="D9D9D9" w:themeColor="background1" w:themeShade="D9"/>
              <w:bottom w:val="single" w:sz="8" w:space="0" w:color="D9D9D9" w:themeColor="background1" w:themeShade="D9"/>
            </w:tcBorders>
            <w:shd w:val="clear" w:color="auto" w:fill="auto"/>
          </w:tcPr>
          <w:p w14:paraId="24C011FD" w14:textId="77777777" w:rsidR="00FE08D6" w:rsidRPr="00AD7210" w:rsidRDefault="00FE08D6" w:rsidP="00F96210">
            <w:pPr>
              <w:pStyle w:val="Tabletext"/>
              <w:rPr>
                <w:rFonts w:cs="Arial"/>
                <w:szCs w:val="18"/>
              </w:rPr>
            </w:pPr>
            <w:r w:rsidRPr="00AD7210">
              <w:rPr>
                <w:rFonts w:cs="Arial"/>
                <w:szCs w:val="18"/>
              </w:rPr>
              <w:t>Unemployed</w:t>
            </w:r>
          </w:p>
        </w:tc>
        <w:tc>
          <w:tcPr>
            <w:tcW w:w="1746" w:type="pct"/>
            <w:tcBorders>
              <w:top w:val="single" w:sz="8" w:space="0" w:color="D9D9D9" w:themeColor="background1" w:themeShade="D9"/>
              <w:bottom w:val="single" w:sz="8" w:space="0" w:color="D9D9D9" w:themeColor="background1" w:themeShade="D9"/>
            </w:tcBorders>
            <w:shd w:val="clear" w:color="auto" w:fill="auto"/>
          </w:tcPr>
          <w:p w14:paraId="777ED207" w14:textId="77777777" w:rsidR="00FE08D6" w:rsidRPr="00AD7210" w:rsidRDefault="00FE08D6" w:rsidP="00F96210">
            <w:pPr>
              <w:pStyle w:val="Tabletext"/>
              <w:rPr>
                <w:rFonts w:cs="Arial"/>
                <w:szCs w:val="18"/>
              </w:rPr>
            </w:pPr>
            <w:r w:rsidRPr="00AD7210">
              <w:rPr>
                <w:rFonts w:cs="Arial"/>
                <w:szCs w:val="18"/>
              </w:rPr>
              <w:t>Unemployed - seeking full-time work</w:t>
            </w:r>
          </w:p>
        </w:tc>
        <w:tc>
          <w:tcPr>
            <w:tcW w:w="988" w:type="pct"/>
            <w:vMerge/>
            <w:tcBorders>
              <w:top w:val="nil"/>
              <w:bottom w:val="nil"/>
            </w:tcBorders>
            <w:shd w:val="clear" w:color="auto" w:fill="auto"/>
          </w:tcPr>
          <w:p w14:paraId="574C3C72" w14:textId="77777777" w:rsidR="00FE08D6" w:rsidRPr="00AD7210" w:rsidRDefault="00FE08D6" w:rsidP="00F96210">
            <w:pPr>
              <w:pStyle w:val="Tabletext"/>
              <w:rPr>
                <w:rFonts w:cs="Arial"/>
                <w:szCs w:val="18"/>
              </w:rPr>
            </w:pPr>
          </w:p>
        </w:tc>
      </w:tr>
      <w:tr w:rsidR="00FE08D6" w:rsidRPr="00AD7210" w14:paraId="21467458" w14:textId="77777777" w:rsidTr="00F96210">
        <w:tblPrEx>
          <w:tblBorders>
            <w:top w:val="single" w:sz="12" w:space="0" w:color="000000"/>
            <w:bottom w:val="single" w:sz="12" w:space="0" w:color="000000"/>
          </w:tblBorders>
          <w:tblLook w:val="01E0" w:firstRow="1" w:lastRow="1" w:firstColumn="1" w:lastColumn="1" w:noHBand="0" w:noVBand="0"/>
        </w:tblPrEx>
        <w:tc>
          <w:tcPr>
            <w:tcW w:w="547" w:type="pct"/>
            <w:vMerge/>
            <w:tcBorders>
              <w:top w:val="nil"/>
              <w:bottom w:val="single" w:sz="8" w:space="0" w:color="660066"/>
            </w:tcBorders>
            <w:shd w:val="clear" w:color="auto" w:fill="auto"/>
          </w:tcPr>
          <w:p w14:paraId="7DC57C36" w14:textId="77777777" w:rsidR="00FE08D6" w:rsidRPr="00AD7210" w:rsidRDefault="00FE08D6" w:rsidP="00F96210">
            <w:pPr>
              <w:pStyle w:val="Tabletext"/>
              <w:rPr>
                <w:rFonts w:cs="Arial"/>
                <w:bCs/>
                <w:szCs w:val="18"/>
              </w:rPr>
            </w:pPr>
          </w:p>
        </w:tc>
        <w:tc>
          <w:tcPr>
            <w:tcW w:w="860" w:type="pct"/>
            <w:vMerge/>
            <w:tcBorders>
              <w:top w:val="nil"/>
              <w:bottom w:val="single" w:sz="8" w:space="0" w:color="660066"/>
            </w:tcBorders>
            <w:shd w:val="clear" w:color="auto" w:fill="auto"/>
          </w:tcPr>
          <w:p w14:paraId="1C3B2E2A" w14:textId="77777777" w:rsidR="00FE08D6" w:rsidRPr="00AD7210" w:rsidRDefault="00FE08D6" w:rsidP="00F96210">
            <w:pPr>
              <w:pStyle w:val="Tabletext"/>
              <w:rPr>
                <w:rFonts w:cs="Arial"/>
                <w:szCs w:val="18"/>
              </w:rPr>
            </w:pPr>
          </w:p>
        </w:tc>
        <w:tc>
          <w:tcPr>
            <w:tcW w:w="859" w:type="pct"/>
            <w:vMerge/>
            <w:tcBorders>
              <w:top w:val="single" w:sz="8" w:space="0" w:color="D9D9D9" w:themeColor="background1" w:themeShade="D9"/>
              <w:bottom w:val="single" w:sz="8" w:space="0" w:color="D9D9D9" w:themeColor="background1" w:themeShade="D9"/>
            </w:tcBorders>
            <w:shd w:val="clear" w:color="auto" w:fill="auto"/>
          </w:tcPr>
          <w:p w14:paraId="2566AF31" w14:textId="77777777" w:rsidR="00FE08D6" w:rsidRPr="00AD7210" w:rsidRDefault="00FE08D6" w:rsidP="00F96210">
            <w:pPr>
              <w:pStyle w:val="Tabletext"/>
              <w:rPr>
                <w:rFonts w:cs="Arial"/>
                <w:szCs w:val="18"/>
              </w:rPr>
            </w:pPr>
          </w:p>
        </w:tc>
        <w:tc>
          <w:tcPr>
            <w:tcW w:w="1746" w:type="pct"/>
            <w:tcBorders>
              <w:top w:val="single" w:sz="8" w:space="0" w:color="D9D9D9" w:themeColor="background1" w:themeShade="D9"/>
              <w:bottom w:val="single" w:sz="8" w:space="0" w:color="D9D9D9" w:themeColor="background1" w:themeShade="D9"/>
            </w:tcBorders>
            <w:shd w:val="clear" w:color="auto" w:fill="auto"/>
          </w:tcPr>
          <w:p w14:paraId="6F5BAB89" w14:textId="77777777" w:rsidR="00FE08D6" w:rsidRPr="00AD7210" w:rsidRDefault="00FE08D6" w:rsidP="00F96210">
            <w:pPr>
              <w:pStyle w:val="Tabletext"/>
              <w:rPr>
                <w:rFonts w:cs="Arial"/>
                <w:szCs w:val="18"/>
              </w:rPr>
            </w:pPr>
            <w:r w:rsidRPr="00AD7210">
              <w:rPr>
                <w:rFonts w:cs="Arial"/>
                <w:szCs w:val="18"/>
              </w:rPr>
              <w:t>Unemployed - seeking part-time work</w:t>
            </w:r>
          </w:p>
        </w:tc>
        <w:tc>
          <w:tcPr>
            <w:tcW w:w="988" w:type="pct"/>
            <w:vMerge/>
            <w:tcBorders>
              <w:top w:val="nil"/>
              <w:bottom w:val="nil"/>
            </w:tcBorders>
            <w:shd w:val="clear" w:color="auto" w:fill="auto"/>
          </w:tcPr>
          <w:p w14:paraId="2AD0A493" w14:textId="77777777" w:rsidR="00FE08D6" w:rsidRPr="00AD7210" w:rsidRDefault="00FE08D6" w:rsidP="00F96210">
            <w:pPr>
              <w:pStyle w:val="Tabletext"/>
              <w:rPr>
                <w:rFonts w:cs="Arial"/>
                <w:szCs w:val="18"/>
              </w:rPr>
            </w:pPr>
          </w:p>
        </w:tc>
      </w:tr>
      <w:tr w:rsidR="00FE08D6" w:rsidRPr="00AD7210" w14:paraId="3733D999" w14:textId="77777777" w:rsidTr="00F96210">
        <w:tblPrEx>
          <w:tblBorders>
            <w:top w:val="single" w:sz="12" w:space="0" w:color="000000"/>
            <w:bottom w:val="single" w:sz="12" w:space="0" w:color="000000"/>
          </w:tblBorders>
          <w:tblLook w:val="01E0" w:firstRow="1" w:lastRow="1" w:firstColumn="1" w:lastColumn="1" w:noHBand="0" w:noVBand="0"/>
        </w:tblPrEx>
        <w:tc>
          <w:tcPr>
            <w:tcW w:w="547" w:type="pct"/>
            <w:vMerge/>
            <w:tcBorders>
              <w:top w:val="nil"/>
              <w:bottom w:val="single" w:sz="8" w:space="0" w:color="660066"/>
            </w:tcBorders>
            <w:shd w:val="clear" w:color="auto" w:fill="auto"/>
          </w:tcPr>
          <w:p w14:paraId="26EA1EC0" w14:textId="77777777" w:rsidR="00FE08D6" w:rsidRPr="00AD7210" w:rsidRDefault="00FE08D6" w:rsidP="00F96210">
            <w:pPr>
              <w:pStyle w:val="Tabletext"/>
              <w:rPr>
                <w:rFonts w:cs="Arial"/>
                <w:bCs/>
                <w:szCs w:val="18"/>
              </w:rPr>
            </w:pPr>
          </w:p>
        </w:tc>
        <w:tc>
          <w:tcPr>
            <w:tcW w:w="860" w:type="pct"/>
            <w:vMerge/>
            <w:tcBorders>
              <w:top w:val="nil"/>
              <w:bottom w:val="single" w:sz="8" w:space="0" w:color="660066"/>
            </w:tcBorders>
            <w:shd w:val="clear" w:color="auto" w:fill="auto"/>
          </w:tcPr>
          <w:p w14:paraId="7EAA69DD" w14:textId="77777777" w:rsidR="00FE08D6" w:rsidRPr="00AD7210" w:rsidRDefault="00FE08D6" w:rsidP="00F96210">
            <w:pPr>
              <w:pStyle w:val="Tabletext"/>
              <w:rPr>
                <w:rFonts w:cs="Arial"/>
                <w:szCs w:val="18"/>
              </w:rPr>
            </w:pPr>
          </w:p>
        </w:tc>
        <w:tc>
          <w:tcPr>
            <w:tcW w:w="859" w:type="pct"/>
            <w:tcBorders>
              <w:top w:val="single" w:sz="8" w:space="0" w:color="D9D9D9" w:themeColor="background1" w:themeShade="D9"/>
              <w:bottom w:val="single" w:sz="4" w:space="0" w:color="D9D9D9" w:themeColor="background1" w:themeShade="D9"/>
            </w:tcBorders>
            <w:shd w:val="clear" w:color="auto" w:fill="auto"/>
          </w:tcPr>
          <w:p w14:paraId="6AAC3360" w14:textId="77777777" w:rsidR="00FE08D6" w:rsidRPr="00AD7210" w:rsidRDefault="00FE08D6" w:rsidP="00F96210">
            <w:pPr>
              <w:pStyle w:val="Tabletext"/>
              <w:rPr>
                <w:rFonts w:cs="Arial"/>
                <w:szCs w:val="18"/>
              </w:rPr>
            </w:pPr>
            <w:r w:rsidRPr="00AD7210">
              <w:rPr>
                <w:rFonts w:cs="Arial"/>
                <w:szCs w:val="18"/>
              </w:rPr>
              <w:t>Not in the labour force</w:t>
            </w:r>
          </w:p>
        </w:tc>
        <w:tc>
          <w:tcPr>
            <w:tcW w:w="1746" w:type="pct"/>
            <w:tcBorders>
              <w:top w:val="single" w:sz="8" w:space="0" w:color="D9D9D9" w:themeColor="background1" w:themeShade="D9"/>
              <w:bottom w:val="single" w:sz="4" w:space="0" w:color="D9D9D9" w:themeColor="background1" w:themeShade="D9"/>
            </w:tcBorders>
            <w:shd w:val="clear" w:color="auto" w:fill="auto"/>
          </w:tcPr>
          <w:p w14:paraId="6B3BDFE2" w14:textId="77777777" w:rsidR="00FE08D6" w:rsidRPr="00AD7210" w:rsidRDefault="00FE08D6" w:rsidP="00F96210">
            <w:pPr>
              <w:pStyle w:val="Tabletext"/>
              <w:rPr>
                <w:rFonts w:cs="Arial"/>
                <w:szCs w:val="18"/>
              </w:rPr>
            </w:pPr>
            <w:r w:rsidRPr="00AD7210">
              <w:rPr>
                <w:rFonts w:cs="Arial"/>
                <w:szCs w:val="18"/>
              </w:rPr>
              <w:t>Not employed - not seeking employment</w:t>
            </w:r>
          </w:p>
        </w:tc>
        <w:tc>
          <w:tcPr>
            <w:tcW w:w="988" w:type="pct"/>
            <w:vMerge/>
            <w:tcBorders>
              <w:top w:val="nil"/>
              <w:bottom w:val="nil"/>
            </w:tcBorders>
            <w:shd w:val="clear" w:color="auto" w:fill="auto"/>
          </w:tcPr>
          <w:p w14:paraId="7308E486" w14:textId="77777777" w:rsidR="00FE08D6" w:rsidRPr="00AD7210" w:rsidRDefault="00FE08D6" w:rsidP="00F96210">
            <w:pPr>
              <w:pStyle w:val="Tabletext"/>
              <w:rPr>
                <w:rFonts w:cs="Arial"/>
                <w:szCs w:val="18"/>
              </w:rPr>
            </w:pPr>
          </w:p>
        </w:tc>
      </w:tr>
      <w:tr w:rsidR="00FE08D6" w:rsidRPr="00AD7210" w14:paraId="066389B8" w14:textId="77777777" w:rsidTr="00F96210">
        <w:tblPrEx>
          <w:tblBorders>
            <w:top w:val="single" w:sz="12" w:space="0" w:color="000000"/>
            <w:bottom w:val="single" w:sz="12" w:space="0" w:color="000000"/>
          </w:tblBorders>
          <w:tblLook w:val="01E0" w:firstRow="1" w:lastRow="1" w:firstColumn="1" w:lastColumn="1" w:noHBand="0" w:noVBand="0"/>
        </w:tblPrEx>
        <w:tc>
          <w:tcPr>
            <w:tcW w:w="547" w:type="pct"/>
            <w:vMerge/>
            <w:tcBorders>
              <w:top w:val="nil"/>
              <w:bottom w:val="single" w:sz="8" w:space="0" w:color="660066"/>
            </w:tcBorders>
            <w:shd w:val="clear" w:color="auto" w:fill="auto"/>
          </w:tcPr>
          <w:p w14:paraId="5B2F923B" w14:textId="77777777" w:rsidR="00FE08D6" w:rsidRPr="00AD7210" w:rsidRDefault="00FE08D6" w:rsidP="00F96210">
            <w:pPr>
              <w:pStyle w:val="Tabletext"/>
              <w:rPr>
                <w:rFonts w:cs="Arial"/>
                <w:bCs/>
                <w:szCs w:val="18"/>
              </w:rPr>
            </w:pPr>
          </w:p>
        </w:tc>
        <w:tc>
          <w:tcPr>
            <w:tcW w:w="860" w:type="pct"/>
            <w:vMerge/>
            <w:tcBorders>
              <w:top w:val="nil"/>
              <w:bottom w:val="single" w:sz="8" w:space="0" w:color="660066"/>
            </w:tcBorders>
            <w:shd w:val="clear" w:color="auto" w:fill="auto"/>
          </w:tcPr>
          <w:p w14:paraId="4B09BE7F" w14:textId="77777777" w:rsidR="00FE08D6" w:rsidRPr="00AD7210" w:rsidRDefault="00FE08D6" w:rsidP="00F96210">
            <w:pPr>
              <w:pStyle w:val="Tabletext"/>
              <w:rPr>
                <w:rFonts w:cs="Arial"/>
                <w:szCs w:val="18"/>
              </w:rPr>
            </w:pPr>
          </w:p>
        </w:tc>
        <w:tc>
          <w:tcPr>
            <w:tcW w:w="859" w:type="pct"/>
            <w:tcBorders>
              <w:top w:val="single" w:sz="4" w:space="0" w:color="D9D9D9" w:themeColor="background1" w:themeShade="D9"/>
              <w:bottom w:val="single" w:sz="8" w:space="0" w:color="660066"/>
            </w:tcBorders>
            <w:shd w:val="clear" w:color="auto" w:fill="auto"/>
          </w:tcPr>
          <w:p w14:paraId="4FDDD88A" w14:textId="77777777" w:rsidR="00FE08D6" w:rsidRPr="00AD7210" w:rsidRDefault="00FE08D6" w:rsidP="00F96210">
            <w:pPr>
              <w:pStyle w:val="Tabletext"/>
              <w:rPr>
                <w:rFonts w:cs="Arial"/>
                <w:szCs w:val="18"/>
              </w:rPr>
            </w:pPr>
            <w:r w:rsidRPr="00AD7210">
              <w:rPr>
                <w:rFonts w:cs="Arial"/>
                <w:szCs w:val="18"/>
              </w:rPr>
              <w:t>Not known</w:t>
            </w:r>
          </w:p>
        </w:tc>
        <w:tc>
          <w:tcPr>
            <w:tcW w:w="1746" w:type="pct"/>
            <w:tcBorders>
              <w:top w:val="single" w:sz="4" w:space="0" w:color="D9D9D9" w:themeColor="background1" w:themeShade="D9"/>
              <w:bottom w:val="single" w:sz="8" w:space="0" w:color="660066"/>
            </w:tcBorders>
            <w:shd w:val="clear" w:color="auto" w:fill="auto"/>
          </w:tcPr>
          <w:p w14:paraId="0CC90E23" w14:textId="77777777" w:rsidR="00FE08D6" w:rsidRPr="00AD7210" w:rsidRDefault="00FE08D6" w:rsidP="00F96210">
            <w:pPr>
              <w:pStyle w:val="Tabletext"/>
              <w:rPr>
                <w:rFonts w:cs="Arial"/>
                <w:szCs w:val="18"/>
              </w:rPr>
            </w:pPr>
            <w:r w:rsidRPr="00AD7210">
              <w:rPr>
                <w:rFonts w:cs="Arial"/>
                <w:szCs w:val="18"/>
              </w:rPr>
              <w:t>Not known</w:t>
            </w:r>
          </w:p>
        </w:tc>
        <w:tc>
          <w:tcPr>
            <w:tcW w:w="988" w:type="pct"/>
            <w:vMerge/>
            <w:tcBorders>
              <w:top w:val="nil"/>
              <w:bottom w:val="single" w:sz="8" w:space="0" w:color="660066"/>
            </w:tcBorders>
            <w:shd w:val="clear" w:color="auto" w:fill="auto"/>
          </w:tcPr>
          <w:p w14:paraId="18300CB0" w14:textId="77777777" w:rsidR="00FE08D6" w:rsidRPr="00AD7210" w:rsidRDefault="00FE08D6" w:rsidP="00F96210">
            <w:pPr>
              <w:pStyle w:val="Tabletext"/>
              <w:rPr>
                <w:rFonts w:cs="Arial"/>
                <w:szCs w:val="18"/>
              </w:rPr>
            </w:pPr>
          </w:p>
        </w:tc>
      </w:tr>
      <w:tr w:rsidR="00FE08D6" w:rsidRPr="00AD7210" w14:paraId="357DAE73"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0"/>
        </w:trPr>
        <w:tc>
          <w:tcPr>
            <w:tcW w:w="547" w:type="pct"/>
            <w:tcBorders>
              <w:top w:val="nil"/>
              <w:left w:val="nil"/>
              <w:bottom w:val="nil"/>
              <w:right w:val="nil"/>
            </w:tcBorders>
            <w:shd w:val="clear" w:color="auto" w:fill="auto"/>
          </w:tcPr>
          <w:p w14:paraId="33A6F9CA" w14:textId="77777777" w:rsidR="00FE08D6" w:rsidRPr="00AD7210" w:rsidRDefault="00FE08D6" w:rsidP="00F96210">
            <w:pPr>
              <w:pStyle w:val="tabletext-bold"/>
              <w:rPr>
                <w:rFonts w:cs="Arial"/>
                <w:szCs w:val="18"/>
              </w:rPr>
            </w:pPr>
            <w:r>
              <w:rPr>
                <w:rFonts w:cs="Arial"/>
                <w:szCs w:val="18"/>
              </w:rPr>
              <w:t>Note:</w:t>
            </w:r>
          </w:p>
        </w:tc>
        <w:tc>
          <w:tcPr>
            <w:tcW w:w="4453" w:type="pct"/>
            <w:gridSpan w:val="4"/>
            <w:tcBorders>
              <w:top w:val="nil"/>
              <w:left w:val="nil"/>
              <w:bottom w:val="nil"/>
              <w:right w:val="nil"/>
            </w:tcBorders>
            <w:shd w:val="clear" w:color="auto" w:fill="auto"/>
          </w:tcPr>
          <w:p w14:paraId="27C978BA" w14:textId="77777777" w:rsidR="00FE08D6" w:rsidRPr="00AD7210" w:rsidRDefault="00FE08D6" w:rsidP="00F96210">
            <w:pPr>
              <w:pStyle w:val="Tabletext"/>
              <w:rPr>
                <w:rFonts w:cs="Arial"/>
                <w:szCs w:val="18"/>
              </w:rPr>
            </w:pPr>
            <w:r w:rsidRPr="00AD7210">
              <w:rPr>
                <w:rFonts w:cs="Arial"/>
                <w:szCs w:val="18"/>
              </w:rPr>
              <w:t>The training organisation normally collects this information via a standard question on the enrolment form and will represent the student's employment status at the time of their most recent enrolment.</w:t>
            </w:r>
          </w:p>
          <w:p w14:paraId="77292FD7" w14:textId="77777777" w:rsidR="00FE08D6" w:rsidRPr="00AD7210" w:rsidRDefault="00FE08D6" w:rsidP="00F96210">
            <w:pPr>
              <w:pStyle w:val="Tabletext"/>
              <w:rPr>
                <w:rFonts w:cs="Arial"/>
                <w:szCs w:val="18"/>
              </w:rPr>
            </w:pPr>
            <w:r w:rsidRPr="00AD7210">
              <w:rPr>
                <w:rFonts w:cs="Arial"/>
                <w:szCs w:val="18"/>
              </w:rPr>
              <w:t>Responses for this question rely on the client's own perception of their labour force activities.</w:t>
            </w:r>
          </w:p>
          <w:p w14:paraId="021D34C2" w14:textId="77777777" w:rsidR="00FE08D6" w:rsidRPr="00AD7210" w:rsidRDefault="00FE08D6" w:rsidP="00F96210">
            <w:pPr>
              <w:pStyle w:val="Tabletext"/>
              <w:rPr>
                <w:rFonts w:cs="Arial"/>
                <w:szCs w:val="18"/>
              </w:rPr>
            </w:pPr>
          </w:p>
        </w:tc>
      </w:tr>
    </w:tbl>
    <w:p w14:paraId="319A3F8E" w14:textId="77777777" w:rsidR="00FE08D6" w:rsidRPr="00AD7210" w:rsidRDefault="00FE08D6" w:rsidP="00FE08D6">
      <w:pPr>
        <w:tabs>
          <w:tab w:val="right" w:leader="dot" w:pos="9072"/>
        </w:tabs>
        <w:spacing w:before="240"/>
        <w:rPr>
          <w:rFonts w:ascii="Arial" w:hAnsi="Arial" w:cs="Arial"/>
          <w:sz w:val="18"/>
          <w:szCs w:val="18"/>
        </w:rPr>
      </w:pPr>
    </w:p>
    <w:p w14:paraId="058509E6" w14:textId="77777777" w:rsidR="00FE08D6" w:rsidRPr="00AD7210" w:rsidRDefault="00FE08D6" w:rsidP="00FE08D6">
      <w:pPr>
        <w:pStyle w:val="H2Headings"/>
        <w:rPr>
          <w:rFonts w:cs="Arial"/>
          <w:sz w:val="18"/>
          <w:szCs w:val="18"/>
          <w:lang w:val="en-US"/>
        </w:rPr>
      </w:pPr>
      <w:bookmarkStart w:id="158" w:name="_Toc183599525"/>
      <w:r w:rsidRPr="00AD7210">
        <w:rPr>
          <w:rFonts w:cs="Arial"/>
          <w:sz w:val="18"/>
          <w:szCs w:val="18"/>
          <w:lang w:val="en-US"/>
        </w:rPr>
        <w:lastRenderedPageBreak/>
        <w:t>Labour force status after training</w:t>
      </w:r>
      <w:bookmarkEnd w:id="158"/>
    </w:p>
    <w:p w14:paraId="5BD971D4"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701"/>
        <w:gridCol w:w="2055"/>
        <w:gridCol w:w="2056"/>
        <w:gridCol w:w="1984"/>
      </w:tblGrid>
      <w:tr w:rsidR="00FE08D6" w:rsidRPr="00AD7210" w14:paraId="6D2F7CE2" w14:textId="77777777" w:rsidTr="00F96210">
        <w:tc>
          <w:tcPr>
            <w:tcW w:w="2977" w:type="dxa"/>
            <w:gridSpan w:val="2"/>
            <w:shd w:val="clear" w:color="auto" w:fill="F2F2F2" w:themeFill="background1" w:themeFillShade="F2"/>
          </w:tcPr>
          <w:p w14:paraId="3FF0B179"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095" w:type="dxa"/>
            <w:gridSpan w:val="3"/>
            <w:shd w:val="clear" w:color="auto" w:fill="F2F2F2" w:themeFill="background1" w:themeFillShade="F2"/>
          </w:tcPr>
          <w:p w14:paraId="0FD55889"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06B230A0"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0AF4D22B" w14:textId="7F3C730E" w:rsidR="00FE08D6" w:rsidRPr="005D0C08" w:rsidRDefault="00FE08D6" w:rsidP="005D0C08">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23605424" w14:textId="77777777" w:rsidTr="00F96210">
        <w:tc>
          <w:tcPr>
            <w:tcW w:w="2977" w:type="dxa"/>
            <w:gridSpan w:val="2"/>
            <w:shd w:val="clear" w:color="auto" w:fill="auto"/>
          </w:tcPr>
          <w:p w14:paraId="51D6CBF5" w14:textId="77777777" w:rsidR="00FE08D6" w:rsidRPr="00AD7210" w:rsidRDefault="00FE08D6" w:rsidP="00F96210">
            <w:pPr>
              <w:pStyle w:val="tabletext-bold"/>
              <w:rPr>
                <w:rFonts w:cs="Arial"/>
                <w:szCs w:val="18"/>
              </w:rPr>
            </w:pPr>
          </w:p>
        </w:tc>
        <w:tc>
          <w:tcPr>
            <w:tcW w:w="6095" w:type="dxa"/>
            <w:gridSpan w:val="3"/>
            <w:shd w:val="clear" w:color="auto" w:fill="auto"/>
          </w:tcPr>
          <w:p w14:paraId="385B5889" w14:textId="77777777" w:rsidR="00FE08D6" w:rsidRPr="00AD7210" w:rsidRDefault="00FE08D6" w:rsidP="00F96210">
            <w:pPr>
              <w:pStyle w:val="Tabletext"/>
              <w:rPr>
                <w:rFonts w:cs="Arial"/>
                <w:szCs w:val="18"/>
                <w:lang w:val="en-US" w:eastAsia="en-US"/>
              </w:rPr>
            </w:pPr>
          </w:p>
        </w:tc>
      </w:tr>
      <w:tr w:rsidR="00FE08D6" w:rsidRPr="00AD7210" w14:paraId="33F2E257"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4188B0C9" w14:textId="5598501A" w:rsidR="00FE08D6" w:rsidRPr="00AD7210" w:rsidRDefault="00FE08D6" w:rsidP="00F96210">
            <w:pPr>
              <w:pStyle w:val="tablehead1-white"/>
              <w:rPr>
                <w:rFonts w:cs="Arial"/>
                <w:sz w:val="18"/>
                <w:szCs w:val="18"/>
              </w:rPr>
            </w:pPr>
            <w:r w:rsidRPr="00AD7210">
              <w:rPr>
                <w:rFonts w:cs="Arial"/>
                <w:sz w:val="18"/>
                <w:szCs w:val="18"/>
              </w:rPr>
              <w:t xml:space="preserve">National Student Outcomes Survey (Employment and further study </w:t>
            </w:r>
            <w:r w:rsidR="00BF7CF2">
              <w:rPr>
                <w:rFonts w:cs="Arial"/>
                <w:sz w:val="18"/>
                <w:szCs w:val="18"/>
              </w:rPr>
              <w:t>attributes</w:t>
            </w:r>
            <w:r w:rsidRPr="00AD7210">
              <w:rPr>
                <w:rFonts w:cs="Arial"/>
                <w:sz w:val="18"/>
                <w:szCs w:val="18"/>
              </w:rPr>
              <w:t>)</w:t>
            </w:r>
          </w:p>
        </w:tc>
      </w:tr>
      <w:tr w:rsidR="00FE08D6" w:rsidRPr="00AD7210" w14:paraId="11FD384C"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07E1FCD9"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701" w:type="dxa"/>
            <w:tcBorders>
              <w:top w:val="nil"/>
              <w:bottom w:val="single" w:sz="8" w:space="0" w:color="00B050"/>
            </w:tcBorders>
            <w:shd w:val="clear" w:color="auto" w:fill="auto"/>
          </w:tcPr>
          <w:p w14:paraId="03ADD120"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055" w:type="dxa"/>
            <w:tcBorders>
              <w:top w:val="nil"/>
              <w:bottom w:val="single" w:sz="8" w:space="0" w:color="00B050"/>
            </w:tcBorders>
            <w:shd w:val="clear" w:color="auto" w:fill="auto"/>
          </w:tcPr>
          <w:p w14:paraId="3E3C6642"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2056" w:type="dxa"/>
            <w:tcBorders>
              <w:top w:val="nil"/>
              <w:bottom w:val="single" w:sz="8" w:space="0" w:color="00B050"/>
            </w:tcBorders>
            <w:shd w:val="clear" w:color="auto" w:fill="auto"/>
          </w:tcPr>
          <w:p w14:paraId="2E2BBD35"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984" w:type="dxa"/>
            <w:tcBorders>
              <w:top w:val="nil"/>
              <w:bottom w:val="single" w:sz="8" w:space="0" w:color="00B050"/>
            </w:tcBorders>
            <w:shd w:val="clear" w:color="auto" w:fill="auto"/>
          </w:tcPr>
          <w:p w14:paraId="5F065BD1"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0774405E" w14:textId="77777777" w:rsidTr="00F96210">
        <w:tblPrEx>
          <w:tblBorders>
            <w:top w:val="single" w:sz="12" w:space="0" w:color="000000"/>
            <w:bottom w:val="single" w:sz="12" w:space="0" w:color="000000"/>
          </w:tblBorders>
          <w:tblLook w:val="01E0" w:firstRow="1" w:lastRow="1" w:firstColumn="1" w:lastColumn="1" w:noHBand="0" w:noVBand="0"/>
        </w:tblPrEx>
        <w:trPr>
          <w:trHeight w:val="447"/>
        </w:trPr>
        <w:tc>
          <w:tcPr>
            <w:tcW w:w="1276" w:type="dxa"/>
            <w:vMerge w:val="restart"/>
            <w:tcBorders>
              <w:top w:val="single" w:sz="8" w:space="0" w:color="00B050"/>
              <w:bottom w:val="single" w:sz="8" w:space="0" w:color="00B050"/>
            </w:tcBorders>
            <w:shd w:val="clear" w:color="auto" w:fill="auto"/>
          </w:tcPr>
          <w:p w14:paraId="3A656725" w14:textId="77777777" w:rsidR="00FE08D6" w:rsidRPr="00AD7210" w:rsidRDefault="00FE08D6" w:rsidP="00F96210">
            <w:pPr>
              <w:pStyle w:val="tabletext-bold"/>
              <w:rPr>
                <w:rFonts w:cs="Arial"/>
                <w:szCs w:val="18"/>
              </w:rPr>
            </w:pPr>
            <w:r w:rsidRPr="00AD7210">
              <w:rPr>
                <w:rFonts w:cs="Arial"/>
                <w:szCs w:val="18"/>
                <w:lang w:val="en-AU"/>
              </w:rPr>
              <w:t>Labour</w:t>
            </w:r>
            <w:r w:rsidRPr="00AD7210">
              <w:rPr>
                <w:rFonts w:cs="Arial"/>
                <w:szCs w:val="18"/>
              </w:rPr>
              <w:t xml:space="preserve"> force status after training</w:t>
            </w:r>
          </w:p>
        </w:tc>
        <w:tc>
          <w:tcPr>
            <w:tcW w:w="1701" w:type="dxa"/>
            <w:vMerge w:val="restart"/>
            <w:tcBorders>
              <w:top w:val="single" w:sz="8" w:space="0" w:color="00B050"/>
              <w:bottom w:val="single" w:sz="8" w:space="0" w:color="00B050"/>
            </w:tcBorders>
            <w:shd w:val="clear" w:color="auto" w:fill="auto"/>
          </w:tcPr>
          <w:p w14:paraId="5F32BE5F" w14:textId="77777777" w:rsidR="00FE08D6" w:rsidRPr="00AD7210" w:rsidRDefault="00FE08D6" w:rsidP="00F96210">
            <w:pPr>
              <w:pStyle w:val="Tabletext"/>
              <w:rPr>
                <w:rFonts w:cs="Arial"/>
                <w:szCs w:val="18"/>
              </w:rPr>
            </w:pPr>
            <w:r w:rsidRPr="00AD7210">
              <w:rPr>
                <w:rFonts w:cs="Arial"/>
                <w:szCs w:val="18"/>
              </w:rPr>
              <w:t>Labour force outcomes after training</w:t>
            </w:r>
          </w:p>
        </w:tc>
        <w:tc>
          <w:tcPr>
            <w:tcW w:w="2055" w:type="dxa"/>
            <w:tcBorders>
              <w:top w:val="single" w:sz="8" w:space="0" w:color="00B050"/>
              <w:bottom w:val="nil"/>
            </w:tcBorders>
            <w:shd w:val="clear" w:color="auto" w:fill="auto"/>
          </w:tcPr>
          <w:p w14:paraId="38BE2ABD" w14:textId="77777777" w:rsidR="00FE08D6" w:rsidRPr="00AD7210" w:rsidRDefault="00FE08D6" w:rsidP="00F96210">
            <w:pPr>
              <w:pStyle w:val="Tabletext"/>
              <w:rPr>
                <w:rFonts w:cs="Arial"/>
                <w:szCs w:val="18"/>
              </w:rPr>
            </w:pPr>
            <w:r w:rsidRPr="00AD7210">
              <w:rPr>
                <w:rFonts w:cs="Arial"/>
                <w:szCs w:val="18"/>
              </w:rPr>
              <w:t>Employed after training</w:t>
            </w:r>
          </w:p>
        </w:tc>
        <w:tc>
          <w:tcPr>
            <w:tcW w:w="2056" w:type="dxa"/>
            <w:vMerge w:val="restart"/>
            <w:tcBorders>
              <w:top w:val="single" w:sz="8" w:space="0" w:color="00B050"/>
              <w:bottom w:val="nil"/>
            </w:tcBorders>
            <w:shd w:val="clear" w:color="auto" w:fill="auto"/>
          </w:tcPr>
          <w:p w14:paraId="727A6189" w14:textId="77777777" w:rsidR="00FE08D6" w:rsidRPr="00AD7210" w:rsidRDefault="00FE08D6" w:rsidP="00F96210">
            <w:pPr>
              <w:pStyle w:val="Tabletext"/>
              <w:rPr>
                <w:rFonts w:cs="Arial"/>
                <w:szCs w:val="18"/>
              </w:rPr>
            </w:pPr>
            <w:r w:rsidRPr="00AD7210">
              <w:rPr>
                <w:rFonts w:cs="Arial"/>
                <w:szCs w:val="18"/>
              </w:rPr>
              <w:t xml:space="preserve">  n/a </w:t>
            </w:r>
          </w:p>
        </w:tc>
        <w:tc>
          <w:tcPr>
            <w:tcW w:w="1984" w:type="dxa"/>
            <w:vMerge w:val="restart"/>
            <w:tcBorders>
              <w:top w:val="single" w:sz="8" w:space="0" w:color="00B050"/>
              <w:bottom w:val="nil"/>
            </w:tcBorders>
            <w:shd w:val="clear" w:color="auto" w:fill="auto"/>
          </w:tcPr>
          <w:p w14:paraId="5BFCAC8B" w14:textId="77777777"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291697ED" w14:textId="77777777" w:rsidTr="00F96210">
        <w:tblPrEx>
          <w:tblBorders>
            <w:top w:val="single" w:sz="12" w:space="0" w:color="000000"/>
            <w:bottom w:val="single" w:sz="12" w:space="0" w:color="000000"/>
          </w:tblBorders>
          <w:tblLook w:val="01E0" w:firstRow="1" w:lastRow="1" w:firstColumn="1" w:lastColumn="1" w:noHBand="0" w:noVBand="0"/>
        </w:tblPrEx>
        <w:trPr>
          <w:trHeight w:val="664"/>
        </w:trPr>
        <w:tc>
          <w:tcPr>
            <w:tcW w:w="1276" w:type="dxa"/>
            <w:vMerge/>
            <w:tcBorders>
              <w:top w:val="nil"/>
              <w:bottom w:val="single" w:sz="8" w:space="0" w:color="00B050"/>
            </w:tcBorders>
            <w:shd w:val="clear" w:color="auto" w:fill="auto"/>
          </w:tcPr>
          <w:p w14:paraId="11D610E5"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5C52E440" w14:textId="77777777" w:rsidR="00FE08D6" w:rsidRPr="00AD7210" w:rsidRDefault="00FE08D6" w:rsidP="00F96210">
            <w:pPr>
              <w:pStyle w:val="Tabletext"/>
              <w:rPr>
                <w:rFonts w:cs="Arial"/>
                <w:szCs w:val="18"/>
              </w:rPr>
            </w:pPr>
          </w:p>
        </w:tc>
        <w:tc>
          <w:tcPr>
            <w:tcW w:w="2055" w:type="dxa"/>
            <w:tcBorders>
              <w:top w:val="single" w:sz="4" w:space="0" w:color="D9D9D9" w:themeColor="background1" w:themeShade="D9"/>
              <w:bottom w:val="single" w:sz="4" w:space="0" w:color="D9D9D9" w:themeColor="background1" w:themeShade="D9"/>
            </w:tcBorders>
            <w:shd w:val="clear" w:color="auto" w:fill="auto"/>
          </w:tcPr>
          <w:p w14:paraId="730B5AE4" w14:textId="77777777" w:rsidR="00FE08D6" w:rsidRPr="00AD7210" w:rsidRDefault="00FE08D6" w:rsidP="00F96210">
            <w:pPr>
              <w:pStyle w:val="Tabletext"/>
              <w:rPr>
                <w:rFonts w:cs="Arial"/>
                <w:szCs w:val="18"/>
              </w:rPr>
            </w:pPr>
            <w:r w:rsidRPr="00AD7210">
              <w:rPr>
                <w:rFonts w:cs="Arial"/>
                <w:szCs w:val="18"/>
              </w:rPr>
              <w:t>Not employed after training</w:t>
            </w:r>
          </w:p>
        </w:tc>
        <w:tc>
          <w:tcPr>
            <w:tcW w:w="2056" w:type="dxa"/>
            <w:vMerge/>
            <w:tcBorders>
              <w:bottom w:val="nil"/>
            </w:tcBorders>
            <w:shd w:val="clear" w:color="auto" w:fill="auto"/>
          </w:tcPr>
          <w:p w14:paraId="15AACF65"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54E32530" w14:textId="77777777" w:rsidR="00FE08D6" w:rsidRPr="00AD7210" w:rsidRDefault="00FE08D6" w:rsidP="00F96210">
            <w:pPr>
              <w:pStyle w:val="Tabletext"/>
              <w:rPr>
                <w:rFonts w:cs="Arial"/>
                <w:szCs w:val="18"/>
              </w:rPr>
            </w:pPr>
          </w:p>
        </w:tc>
      </w:tr>
      <w:tr w:rsidR="00FE08D6" w:rsidRPr="00AD7210" w14:paraId="01CAD42E"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62CF31BE"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41B42D46" w14:textId="77777777" w:rsidR="00FE08D6" w:rsidRPr="00AD7210" w:rsidRDefault="00FE08D6" w:rsidP="00F96210">
            <w:pPr>
              <w:pStyle w:val="Tabletext"/>
              <w:rPr>
                <w:rFonts w:cs="Arial"/>
                <w:szCs w:val="18"/>
              </w:rPr>
            </w:pPr>
          </w:p>
        </w:tc>
        <w:tc>
          <w:tcPr>
            <w:tcW w:w="2055" w:type="dxa"/>
            <w:tcBorders>
              <w:top w:val="single" w:sz="4" w:space="0" w:color="D9D9D9" w:themeColor="background1" w:themeShade="D9"/>
              <w:bottom w:val="single" w:sz="8" w:space="0" w:color="00B050"/>
            </w:tcBorders>
            <w:shd w:val="clear" w:color="auto" w:fill="auto"/>
          </w:tcPr>
          <w:p w14:paraId="3839BBCF" w14:textId="77777777" w:rsidR="00FE08D6" w:rsidRPr="00AD7210" w:rsidRDefault="00FE08D6" w:rsidP="00F96210">
            <w:pPr>
              <w:pStyle w:val="Tabletext"/>
              <w:rPr>
                <w:rFonts w:cs="Arial"/>
                <w:szCs w:val="18"/>
              </w:rPr>
            </w:pPr>
            <w:r w:rsidRPr="00AD7210">
              <w:rPr>
                <w:rFonts w:cs="Arial"/>
                <w:szCs w:val="18"/>
              </w:rPr>
              <w:t>Not stated</w:t>
            </w:r>
          </w:p>
        </w:tc>
        <w:tc>
          <w:tcPr>
            <w:tcW w:w="2056" w:type="dxa"/>
            <w:vMerge/>
            <w:tcBorders>
              <w:bottom w:val="single" w:sz="8" w:space="0" w:color="00B050"/>
            </w:tcBorders>
            <w:shd w:val="clear" w:color="auto" w:fill="auto"/>
          </w:tcPr>
          <w:p w14:paraId="19E6C4D3" w14:textId="77777777" w:rsidR="00FE08D6" w:rsidRPr="00AD7210" w:rsidRDefault="00FE08D6" w:rsidP="00F96210">
            <w:pPr>
              <w:pStyle w:val="Tabletext"/>
              <w:rPr>
                <w:rFonts w:cs="Arial"/>
                <w:szCs w:val="18"/>
              </w:rPr>
            </w:pPr>
          </w:p>
        </w:tc>
        <w:tc>
          <w:tcPr>
            <w:tcW w:w="1984" w:type="dxa"/>
            <w:vMerge/>
            <w:tcBorders>
              <w:top w:val="nil"/>
              <w:bottom w:val="single" w:sz="8" w:space="0" w:color="00B050"/>
            </w:tcBorders>
            <w:shd w:val="clear" w:color="auto" w:fill="auto"/>
          </w:tcPr>
          <w:p w14:paraId="45199736" w14:textId="77777777" w:rsidR="00FE08D6" w:rsidRPr="00AD7210" w:rsidRDefault="00FE08D6" w:rsidP="00F96210">
            <w:pPr>
              <w:pStyle w:val="Tabletext"/>
              <w:rPr>
                <w:rFonts w:cs="Arial"/>
                <w:szCs w:val="18"/>
              </w:rPr>
            </w:pPr>
          </w:p>
        </w:tc>
      </w:tr>
      <w:tr w:rsidR="00FE08D6" w:rsidRPr="00AD7210" w14:paraId="2301FDC6"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shd w:val="clear" w:color="auto" w:fill="auto"/>
          </w:tcPr>
          <w:p w14:paraId="5D3A88DB" w14:textId="77777777" w:rsidR="00FE08D6" w:rsidRPr="00AD7210" w:rsidRDefault="00FE08D6" w:rsidP="00F96210">
            <w:pPr>
              <w:pStyle w:val="tabletext-bold"/>
              <w:rPr>
                <w:rFonts w:cs="Arial"/>
                <w:szCs w:val="18"/>
              </w:rPr>
            </w:pPr>
          </w:p>
        </w:tc>
        <w:tc>
          <w:tcPr>
            <w:tcW w:w="7796" w:type="dxa"/>
            <w:gridSpan w:val="4"/>
            <w:tcBorders>
              <w:top w:val="nil"/>
              <w:left w:val="nil"/>
              <w:bottom w:val="nil"/>
              <w:right w:val="nil"/>
            </w:tcBorders>
            <w:shd w:val="clear" w:color="auto" w:fill="auto"/>
          </w:tcPr>
          <w:p w14:paraId="29A1107B" w14:textId="77777777" w:rsidR="00FE08D6" w:rsidRPr="00AD7210" w:rsidRDefault="00FE08D6" w:rsidP="00F96210">
            <w:pPr>
              <w:pStyle w:val="Tabletext"/>
              <w:rPr>
                <w:rFonts w:cs="Arial"/>
                <w:szCs w:val="18"/>
              </w:rPr>
            </w:pPr>
          </w:p>
        </w:tc>
      </w:tr>
    </w:tbl>
    <w:p w14:paraId="1E716C86" w14:textId="77777777" w:rsidR="00FE08D6" w:rsidRPr="00AD7210" w:rsidRDefault="00FE08D6" w:rsidP="00FE08D6">
      <w:pPr>
        <w:tabs>
          <w:tab w:val="right" w:leader="dot" w:pos="9072"/>
        </w:tabs>
        <w:spacing w:before="240"/>
        <w:rPr>
          <w:rFonts w:ascii="Arial" w:hAnsi="Arial" w:cs="Arial"/>
          <w:sz w:val="18"/>
          <w:szCs w:val="18"/>
        </w:rPr>
      </w:pPr>
    </w:p>
    <w:p w14:paraId="005D111F" w14:textId="77777777" w:rsidR="00FE08D6" w:rsidRPr="00AD7210" w:rsidRDefault="00FE08D6" w:rsidP="00FE08D6">
      <w:pPr>
        <w:pStyle w:val="H2Headings"/>
        <w:rPr>
          <w:rFonts w:cs="Arial"/>
          <w:sz w:val="18"/>
          <w:szCs w:val="18"/>
          <w:lang w:val="en-US"/>
        </w:rPr>
      </w:pPr>
      <w:bookmarkStart w:id="159" w:name="_Toc140757975"/>
      <w:bookmarkStart w:id="160" w:name="_Toc183599526"/>
      <w:r w:rsidRPr="00AD7210">
        <w:rPr>
          <w:rFonts w:cs="Arial"/>
          <w:sz w:val="18"/>
          <w:szCs w:val="18"/>
          <w:lang w:val="en-US"/>
        </w:rPr>
        <w:lastRenderedPageBreak/>
        <w:t>Labour force status before training</w:t>
      </w:r>
      <w:bookmarkEnd w:id="159"/>
      <w:bookmarkEnd w:id="160"/>
    </w:p>
    <w:p w14:paraId="0D668DD5"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843"/>
        <w:gridCol w:w="2268"/>
        <w:gridCol w:w="1843"/>
        <w:gridCol w:w="1842"/>
      </w:tblGrid>
      <w:tr w:rsidR="00FE08D6" w:rsidRPr="00AD7210" w14:paraId="233E1D71" w14:textId="77777777" w:rsidTr="00F96210">
        <w:tc>
          <w:tcPr>
            <w:tcW w:w="3119" w:type="dxa"/>
            <w:gridSpan w:val="2"/>
            <w:shd w:val="clear" w:color="auto" w:fill="F2F2F2" w:themeFill="background1" w:themeFillShade="F2"/>
          </w:tcPr>
          <w:p w14:paraId="325BE75E"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0AC7D1D5"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2EC9856A"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72117839" w14:textId="2F7D3A9D" w:rsidR="00FE08D6" w:rsidRPr="0093571A" w:rsidRDefault="00FE08D6" w:rsidP="0093571A">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2F7EE722" w14:textId="77777777" w:rsidTr="00F96210">
        <w:tc>
          <w:tcPr>
            <w:tcW w:w="3119" w:type="dxa"/>
            <w:gridSpan w:val="2"/>
            <w:shd w:val="clear" w:color="auto" w:fill="auto"/>
          </w:tcPr>
          <w:p w14:paraId="20FC3FE9" w14:textId="77777777" w:rsidR="00FE08D6" w:rsidRPr="00AD7210" w:rsidRDefault="00FE08D6" w:rsidP="00F96210">
            <w:pPr>
              <w:pStyle w:val="tabletext-bold"/>
              <w:rPr>
                <w:rFonts w:cs="Arial"/>
                <w:szCs w:val="18"/>
              </w:rPr>
            </w:pPr>
          </w:p>
        </w:tc>
        <w:tc>
          <w:tcPr>
            <w:tcW w:w="5953" w:type="dxa"/>
            <w:gridSpan w:val="3"/>
            <w:shd w:val="clear" w:color="auto" w:fill="auto"/>
          </w:tcPr>
          <w:p w14:paraId="082C888B" w14:textId="77777777" w:rsidR="00FE08D6" w:rsidRPr="00AD7210" w:rsidRDefault="00FE08D6" w:rsidP="00F96210">
            <w:pPr>
              <w:pStyle w:val="Tabletext"/>
              <w:rPr>
                <w:rFonts w:cs="Arial"/>
                <w:szCs w:val="18"/>
                <w:lang w:val="en-US" w:eastAsia="en-US"/>
              </w:rPr>
            </w:pPr>
          </w:p>
        </w:tc>
      </w:tr>
      <w:tr w:rsidR="00FE08D6" w:rsidRPr="00AD7210" w14:paraId="6AFBFD47"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3275C464"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(Student attributes)</w:t>
            </w:r>
          </w:p>
        </w:tc>
      </w:tr>
      <w:tr w:rsidR="00FE08D6" w:rsidRPr="00AD7210" w14:paraId="4E5AA19E"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60307B89"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843" w:type="dxa"/>
            <w:tcBorders>
              <w:top w:val="nil"/>
              <w:bottom w:val="single" w:sz="8" w:space="0" w:color="00B050"/>
            </w:tcBorders>
            <w:shd w:val="clear" w:color="auto" w:fill="auto"/>
          </w:tcPr>
          <w:p w14:paraId="3F002297"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268" w:type="dxa"/>
            <w:tcBorders>
              <w:top w:val="nil"/>
              <w:bottom w:val="single" w:sz="8" w:space="0" w:color="00B050"/>
            </w:tcBorders>
            <w:shd w:val="clear" w:color="auto" w:fill="auto"/>
          </w:tcPr>
          <w:p w14:paraId="033BE34F"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843" w:type="dxa"/>
            <w:tcBorders>
              <w:top w:val="nil"/>
              <w:bottom w:val="single" w:sz="8" w:space="0" w:color="00B050"/>
            </w:tcBorders>
            <w:shd w:val="clear" w:color="auto" w:fill="auto"/>
          </w:tcPr>
          <w:p w14:paraId="2B8C091E"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842" w:type="dxa"/>
            <w:tcBorders>
              <w:top w:val="nil"/>
              <w:bottom w:val="single" w:sz="8" w:space="0" w:color="00B050"/>
            </w:tcBorders>
            <w:shd w:val="clear" w:color="auto" w:fill="auto"/>
          </w:tcPr>
          <w:p w14:paraId="36469F50"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6C5A799A" w14:textId="77777777" w:rsidTr="00F96210">
        <w:tblPrEx>
          <w:tblBorders>
            <w:top w:val="single" w:sz="12" w:space="0" w:color="000000"/>
            <w:bottom w:val="single" w:sz="12" w:space="0" w:color="000000"/>
          </w:tblBorders>
          <w:tblLook w:val="01E0" w:firstRow="1" w:lastRow="1" w:firstColumn="1" w:lastColumn="1" w:noHBand="0" w:noVBand="0"/>
        </w:tblPrEx>
        <w:trPr>
          <w:trHeight w:val="447"/>
        </w:trPr>
        <w:tc>
          <w:tcPr>
            <w:tcW w:w="1276" w:type="dxa"/>
            <w:vMerge w:val="restart"/>
            <w:tcBorders>
              <w:top w:val="single" w:sz="8" w:space="0" w:color="00B050"/>
              <w:bottom w:val="single" w:sz="8" w:space="0" w:color="00B050"/>
            </w:tcBorders>
            <w:shd w:val="clear" w:color="auto" w:fill="auto"/>
          </w:tcPr>
          <w:p w14:paraId="05F71746" w14:textId="77777777" w:rsidR="00FE08D6" w:rsidRPr="00AD7210" w:rsidRDefault="00FE08D6" w:rsidP="00F96210">
            <w:pPr>
              <w:pStyle w:val="tabletext-bold"/>
              <w:rPr>
                <w:rFonts w:cs="Arial"/>
                <w:szCs w:val="18"/>
              </w:rPr>
            </w:pPr>
            <w:r w:rsidRPr="00AD7210">
              <w:rPr>
                <w:rFonts w:cs="Arial"/>
                <w:szCs w:val="18"/>
              </w:rPr>
              <w:t>Labour force status before training</w:t>
            </w:r>
          </w:p>
        </w:tc>
        <w:tc>
          <w:tcPr>
            <w:tcW w:w="1843" w:type="dxa"/>
            <w:vMerge w:val="restart"/>
            <w:tcBorders>
              <w:top w:val="single" w:sz="8" w:space="0" w:color="00B050"/>
              <w:bottom w:val="single" w:sz="8" w:space="0" w:color="00B050"/>
            </w:tcBorders>
            <w:shd w:val="clear" w:color="auto" w:fill="auto"/>
          </w:tcPr>
          <w:p w14:paraId="734488FB" w14:textId="77777777" w:rsidR="00FE08D6" w:rsidRPr="00AD7210" w:rsidRDefault="00FE08D6" w:rsidP="00F96210">
            <w:pPr>
              <w:pStyle w:val="Tabletext"/>
              <w:rPr>
                <w:rFonts w:cs="Arial"/>
                <w:szCs w:val="18"/>
              </w:rPr>
            </w:pPr>
            <w:r w:rsidRPr="00AD7210">
              <w:rPr>
                <w:rFonts w:cs="Arial"/>
                <w:szCs w:val="18"/>
              </w:rPr>
              <w:t>Labour force status before commencing training</w:t>
            </w:r>
          </w:p>
        </w:tc>
        <w:tc>
          <w:tcPr>
            <w:tcW w:w="2268" w:type="dxa"/>
            <w:tcBorders>
              <w:top w:val="single" w:sz="8" w:space="0" w:color="00B050"/>
              <w:bottom w:val="nil"/>
            </w:tcBorders>
            <w:shd w:val="clear" w:color="auto" w:fill="auto"/>
          </w:tcPr>
          <w:p w14:paraId="2747FA00" w14:textId="77777777" w:rsidR="00FE08D6" w:rsidRPr="00AD7210" w:rsidRDefault="00FE08D6" w:rsidP="00F96210">
            <w:pPr>
              <w:pStyle w:val="Tabletext"/>
              <w:rPr>
                <w:rFonts w:cs="Arial"/>
                <w:szCs w:val="18"/>
              </w:rPr>
            </w:pPr>
            <w:r w:rsidRPr="00AD7210">
              <w:rPr>
                <w:rFonts w:cs="Arial"/>
                <w:szCs w:val="18"/>
              </w:rPr>
              <w:t>Employed before training</w:t>
            </w:r>
          </w:p>
        </w:tc>
        <w:tc>
          <w:tcPr>
            <w:tcW w:w="1843" w:type="dxa"/>
            <w:vMerge w:val="restart"/>
            <w:tcBorders>
              <w:top w:val="single" w:sz="8" w:space="0" w:color="00B050"/>
              <w:bottom w:val="nil"/>
            </w:tcBorders>
            <w:shd w:val="clear" w:color="auto" w:fill="auto"/>
          </w:tcPr>
          <w:p w14:paraId="0F4E8C5F" w14:textId="77777777" w:rsidR="00FE08D6" w:rsidRPr="00AD7210" w:rsidRDefault="00FE08D6" w:rsidP="00F96210">
            <w:pPr>
              <w:pStyle w:val="Tabletext"/>
              <w:rPr>
                <w:rFonts w:cs="Arial"/>
                <w:szCs w:val="18"/>
              </w:rPr>
            </w:pPr>
            <w:r w:rsidRPr="00AD7210">
              <w:rPr>
                <w:rFonts w:cs="Arial"/>
                <w:szCs w:val="18"/>
              </w:rPr>
              <w:t xml:space="preserve"> n/a</w:t>
            </w:r>
          </w:p>
        </w:tc>
        <w:tc>
          <w:tcPr>
            <w:tcW w:w="1842" w:type="dxa"/>
            <w:vMerge w:val="restart"/>
            <w:tcBorders>
              <w:top w:val="single" w:sz="8" w:space="0" w:color="00B050"/>
              <w:bottom w:val="nil"/>
            </w:tcBorders>
            <w:shd w:val="clear" w:color="auto" w:fill="auto"/>
          </w:tcPr>
          <w:p w14:paraId="536BDF18" w14:textId="77777777"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1A650F56" w14:textId="77777777" w:rsidTr="00F96210">
        <w:tblPrEx>
          <w:tblBorders>
            <w:top w:val="single" w:sz="12" w:space="0" w:color="000000"/>
            <w:bottom w:val="single" w:sz="12" w:space="0" w:color="000000"/>
          </w:tblBorders>
          <w:tblLook w:val="01E0" w:firstRow="1" w:lastRow="1" w:firstColumn="1" w:lastColumn="1" w:noHBand="0" w:noVBand="0"/>
        </w:tblPrEx>
        <w:trPr>
          <w:trHeight w:val="664"/>
        </w:trPr>
        <w:tc>
          <w:tcPr>
            <w:tcW w:w="1276" w:type="dxa"/>
            <w:vMerge/>
            <w:tcBorders>
              <w:top w:val="single" w:sz="8" w:space="0" w:color="00B050"/>
              <w:bottom w:val="single" w:sz="8" w:space="0" w:color="00B050"/>
            </w:tcBorders>
            <w:shd w:val="clear" w:color="auto" w:fill="auto"/>
          </w:tcPr>
          <w:p w14:paraId="65F7F9A3" w14:textId="77777777" w:rsidR="00FE08D6" w:rsidRPr="00AD7210" w:rsidRDefault="00FE08D6" w:rsidP="00F96210">
            <w:pPr>
              <w:pStyle w:val="tabletext-bold"/>
              <w:rPr>
                <w:rFonts w:cs="Arial"/>
                <w:szCs w:val="18"/>
              </w:rPr>
            </w:pPr>
          </w:p>
        </w:tc>
        <w:tc>
          <w:tcPr>
            <w:tcW w:w="1843" w:type="dxa"/>
            <w:vMerge/>
            <w:tcBorders>
              <w:top w:val="single" w:sz="8" w:space="0" w:color="00B050"/>
              <w:bottom w:val="single" w:sz="8" w:space="0" w:color="00B050"/>
            </w:tcBorders>
            <w:shd w:val="clear" w:color="auto" w:fill="auto"/>
          </w:tcPr>
          <w:p w14:paraId="7530C33E" w14:textId="77777777" w:rsidR="00FE08D6" w:rsidRPr="00AD7210" w:rsidRDefault="00FE08D6" w:rsidP="00F96210">
            <w:pPr>
              <w:pStyle w:val="Tabletext"/>
              <w:rPr>
                <w:rFonts w:cs="Arial"/>
                <w:szCs w:val="18"/>
              </w:rPr>
            </w:pPr>
          </w:p>
        </w:tc>
        <w:tc>
          <w:tcPr>
            <w:tcW w:w="2268" w:type="dxa"/>
            <w:tcBorders>
              <w:top w:val="single" w:sz="8" w:space="0" w:color="D9D9D9" w:themeColor="background1" w:themeShade="D9"/>
              <w:bottom w:val="nil"/>
            </w:tcBorders>
            <w:shd w:val="clear" w:color="auto" w:fill="auto"/>
          </w:tcPr>
          <w:p w14:paraId="6ABF2A57" w14:textId="77777777" w:rsidR="00FE08D6" w:rsidRPr="00AD7210" w:rsidRDefault="00FE08D6" w:rsidP="00F96210">
            <w:pPr>
              <w:pStyle w:val="Tabletext"/>
              <w:rPr>
                <w:rFonts w:cs="Arial"/>
                <w:szCs w:val="18"/>
              </w:rPr>
            </w:pPr>
            <w:r w:rsidRPr="00AD7210">
              <w:rPr>
                <w:rFonts w:cs="Arial"/>
                <w:szCs w:val="18"/>
              </w:rPr>
              <w:t>Not employed before training</w:t>
            </w:r>
          </w:p>
        </w:tc>
        <w:tc>
          <w:tcPr>
            <w:tcW w:w="1843" w:type="dxa"/>
            <w:vMerge/>
            <w:tcBorders>
              <w:bottom w:val="nil"/>
            </w:tcBorders>
            <w:shd w:val="clear" w:color="auto" w:fill="auto"/>
          </w:tcPr>
          <w:p w14:paraId="42C83F85" w14:textId="77777777" w:rsidR="00FE08D6" w:rsidRPr="00AD7210" w:rsidRDefault="00FE08D6" w:rsidP="00F96210">
            <w:pPr>
              <w:pStyle w:val="Tabletext"/>
              <w:rPr>
                <w:rFonts w:cs="Arial"/>
                <w:szCs w:val="18"/>
              </w:rPr>
            </w:pPr>
          </w:p>
        </w:tc>
        <w:tc>
          <w:tcPr>
            <w:tcW w:w="1842" w:type="dxa"/>
            <w:vMerge/>
            <w:tcBorders>
              <w:top w:val="single" w:sz="8" w:space="0" w:color="00B050"/>
              <w:bottom w:val="nil"/>
            </w:tcBorders>
            <w:shd w:val="clear" w:color="auto" w:fill="auto"/>
          </w:tcPr>
          <w:p w14:paraId="1739AB15" w14:textId="77777777" w:rsidR="00FE08D6" w:rsidRPr="00AD7210" w:rsidRDefault="00FE08D6" w:rsidP="00F96210">
            <w:pPr>
              <w:pStyle w:val="Tabletext"/>
              <w:rPr>
                <w:rFonts w:cs="Arial"/>
                <w:szCs w:val="18"/>
              </w:rPr>
            </w:pPr>
          </w:p>
        </w:tc>
      </w:tr>
      <w:tr w:rsidR="00FE08D6" w:rsidRPr="00AD7210" w14:paraId="3E6FC2B6"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320A0D64" w14:textId="77777777" w:rsidR="00FE08D6" w:rsidRPr="00AD7210" w:rsidRDefault="00FE08D6" w:rsidP="00F96210">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46B0832E" w14:textId="77777777" w:rsidR="00FE08D6" w:rsidRPr="00AD7210" w:rsidRDefault="00FE08D6" w:rsidP="00F96210">
            <w:pPr>
              <w:pStyle w:val="Tabletext"/>
              <w:rPr>
                <w:rFonts w:cs="Arial"/>
                <w:szCs w:val="18"/>
              </w:rPr>
            </w:pPr>
          </w:p>
        </w:tc>
        <w:tc>
          <w:tcPr>
            <w:tcW w:w="2268" w:type="dxa"/>
            <w:tcBorders>
              <w:top w:val="single" w:sz="8" w:space="0" w:color="D9D9D9" w:themeColor="background1" w:themeShade="D9"/>
              <w:bottom w:val="single" w:sz="8" w:space="0" w:color="00B050"/>
            </w:tcBorders>
            <w:shd w:val="clear" w:color="auto" w:fill="auto"/>
          </w:tcPr>
          <w:p w14:paraId="7CA54AFB" w14:textId="77777777" w:rsidR="00FE08D6" w:rsidRPr="00AD7210" w:rsidRDefault="00FE08D6" w:rsidP="00F96210">
            <w:pPr>
              <w:pStyle w:val="Tabletext"/>
              <w:rPr>
                <w:rFonts w:cs="Arial"/>
                <w:szCs w:val="18"/>
              </w:rPr>
            </w:pPr>
            <w:r w:rsidRPr="00AD7210">
              <w:rPr>
                <w:rFonts w:cs="Arial"/>
                <w:szCs w:val="18"/>
              </w:rPr>
              <w:t>Not stated</w:t>
            </w:r>
          </w:p>
        </w:tc>
        <w:tc>
          <w:tcPr>
            <w:tcW w:w="1843" w:type="dxa"/>
            <w:vMerge/>
            <w:tcBorders>
              <w:bottom w:val="single" w:sz="8" w:space="0" w:color="00B050"/>
            </w:tcBorders>
            <w:shd w:val="clear" w:color="auto" w:fill="auto"/>
          </w:tcPr>
          <w:p w14:paraId="6C3A8621" w14:textId="77777777" w:rsidR="00FE08D6" w:rsidRPr="00AD7210" w:rsidRDefault="00FE08D6" w:rsidP="00F96210">
            <w:pPr>
              <w:pStyle w:val="Tabletext"/>
              <w:rPr>
                <w:rFonts w:cs="Arial"/>
                <w:szCs w:val="18"/>
              </w:rPr>
            </w:pPr>
          </w:p>
        </w:tc>
        <w:tc>
          <w:tcPr>
            <w:tcW w:w="1842" w:type="dxa"/>
            <w:vMerge/>
            <w:tcBorders>
              <w:top w:val="nil"/>
              <w:bottom w:val="single" w:sz="8" w:space="0" w:color="00B050"/>
            </w:tcBorders>
            <w:shd w:val="clear" w:color="auto" w:fill="auto"/>
          </w:tcPr>
          <w:p w14:paraId="1C387F13" w14:textId="77777777" w:rsidR="00FE08D6" w:rsidRPr="00AD7210" w:rsidRDefault="00FE08D6" w:rsidP="00F96210">
            <w:pPr>
              <w:pStyle w:val="Tabletext"/>
              <w:rPr>
                <w:rFonts w:cs="Arial"/>
                <w:szCs w:val="18"/>
              </w:rPr>
            </w:pPr>
          </w:p>
        </w:tc>
      </w:tr>
    </w:tbl>
    <w:p w14:paraId="0CE51660" w14:textId="37EC02F0" w:rsidR="00863D4F" w:rsidRDefault="00863D4F">
      <w:pPr>
        <w:rPr>
          <w:b/>
        </w:rPr>
      </w:pPr>
    </w:p>
    <w:p w14:paraId="4277B96E" w14:textId="77777777" w:rsidR="00863D4F" w:rsidRDefault="00863D4F">
      <w:pPr>
        <w:rPr>
          <w:b/>
        </w:rPr>
      </w:pPr>
      <w:r>
        <w:rPr>
          <w:b/>
        </w:rPr>
        <w:br w:type="page"/>
      </w:r>
    </w:p>
    <w:p w14:paraId="332D097C" w14:textId="5A953B34" w:rsidR="00863D4F" w:rsidRPr="00AD7210" w:rsidRDefault="00863D4F" w:rsidP="00863D4F">
      <w:pPr>
        <w:pStyle w:val="H2Headings"/>
        <w:rPr>
          <w:rFonts w:cs="Arial"/>
          <w:sz w:val="18"/>
          <w:szCs w:val="18"/>
          <w:lang w:val="en-US"/>
        </w:rPr>
      </w:pPr>
      <w:bookmarkStart w:id="161" w:name="_Toc183599527"/>
      <w:r w:rsidRPr="00AD7210">
        <w:rPr>
          <w:rFonts w:cs="Arial"/>
          <w:sz w:val="18"/>
          <w:szCs w:val="18"/>
          <w:lang w:val="en-US"/>
        </w:rPr>
        <w:lastRenderedPageBreak/>
        <w:t>La</w:t>
      </w:r>
      <w:r>
        <w:rPr>
          <w:rFonts w:cs="Arial"/>
          <w:sz w:val="18"/>
          <w:szCs w:val="18"/>
          <w:lang w:val="en-US"/>
        </w:rPr>
        <w:t>nguage other than English spoken at home</w:t>
      </w:r>
      <w:bookmarkEnd w:id="161"/>
    </w:p>
    <w:p w14:paraId="61D1AA71" w14:textId="77777777" w:rsidR="00863D4F" w:rsidRPr="00AD7210" w:rsidRDefault="00863D4F" w:rsidP="00863D4F">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843"/>
        <w:gridCol w:w="2268"/>
        <w:gridCol w:w="1843"/>
        <w:gridCol w:w="1842"/>
      </w:tblGrid>
      <w:tr w:rsidR="00863D4F" w:rsidRPr="00AD7210" w14:paraId="602E75F3" w14:textId="77777777" w:rsidTr="00CE2D8A">
        <w:tc>
          <w:tcPr>
            <w:tcW w:w="3119" w:type="dxa"/>
            <w:gridSpan w:val="2"/>
            <w:shd w:val="clear" w:color="auto" w:fill="F2F2F2" w:themeFill="background1" w:themeFillShade="F2"/>
          </w:tcPr>
          <w:p w14:paraId="4384AD6F" w14:textId="77777777" w:rsidR="00863D4F" w:rsidRPr="00AD7210" w:rsidRDefault="00863D4F" w:rsidP="00CE2D8A">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53FE42E1" w14:textId="77777777" w:rsidR="00863D4F" w:rsidRPr="00AD7210" w:rsidRDefault="00863D4F" w:rsidP="00CE2D8A">
            <w:pPr>
              <w:pStyle w:val="Tabletext"/>
              <w:rPr>
                <w:rFonts w:cs="Arial"/>
                <w:szCs w:val="18"/>
                <w:lang w:val="en-US" w:eastAsia="en-US"/>
              </w:rPr>
            </w:pPr>
            <w:r w:rsidRPr="00AD7210">
              <w:rPr>
                <w:rFonts w:cs="Arial"/>
                <w:szCs w:val="18"/>
                <w:lang w:val="en-US" w:eastAsia="en-US"/>
              </w:rPr>
              <w:t>National Student Outcomes Survey (SOS)</w:t>
            </w:r>
          </w:p>
          <w:p w14:paraId="5C589D7C" w14:textId="77777777" w:rsidR="00863D4F" w:rsidRPr="00AD7210" w:rsidRDefault="00863D4F" w:rsidP="00CE2D8A">
            <w:pPr>
              <w:pStyle w:val="Tabletext"/>
              <w:numPr>
                <w:ilvl w:val="0"/>
                <w:numId w:val="2"/>
              </w:numPr>
              <w:rPr>
                <w:rFonts w:cs="Arial"/>
                <w:szCs w:val="18"/>
                <w:lang w:val="en-US" w:eastAsia="en-US"/>
              </w:rPr>
            </w:pPr>
            <w:r w:rsidRPr="00AD7210">
              <w:rPr>
                <w:rFonts w:cs="Arial"/>
                <w:szCs w:val="18"/>
                <w:lang w:val="en-US" w:eastAsia="en-US"/>
              </w:rPr>
              <w:t>Government-funded students</w:t>
            </w:r>
          </w:p>
          <w:p w14:paraId="318F43F2" w14:textId="15E6A1D6" w:rsidR="00863D4F" w:rsidRPr="00451BA8" w:rsidRDefault="00863D4F" w:rsidP="00451BA8">
            <w:pPr>
              <w:pStyle w:val="Tabletext"/>
              <w:numPr>
                <w:ilvl w:val="0"/>
                <w:numId w:val="2"/>
              </w:numPr>
              <w:rPr>
                <w:rFonts w:cs="Arial"/>
                <w:szCs w:val="18"/>
                <w:lang w:val="en-US" w:eastAsia="en-US"/>
              </w:rPr>
            </w:pPr>
            <w:r w:rsidRPr="00AD7210">
              <w:rPr>
                <w:rFonts w:cs="Arial"/>
                <w:szCs w:val="18"/>
                <w:lang w:val="en-US" w:eastAsia="en-US"/>
              </w:rPr>
              <w:t>Total VET students</w:t>
            </w:r>
          </w:p>
        </w:tc>
      </w:tr>
      <w:tr w:rsidR="00863D4F" w:rsidRPr="00AD7210" w14:paraId="7E244EAF" w14:textId="77777777" w:rsidTr="00CE2D8A">
        <w:tc>
          <w:tcPr>
            <w:tcW w:w="3119" w:type="dxa"/>
            <w:gridSpan w:val="2"/>
            <w:shd w:val="clear" w:color="auto" w:fill="auto"/>
          </w:tcPr>
          <w:p w14:paraId="716FDFB7" w14:textId="77777777" w:rsidR="00863D4F" w:rsidRPr="00AD7210" w:rsidRDefault="00863D4F" w:rsidP="00CE2D8A">
            <w:pPr>
              <w:pStyle w:val="tabletext-bold"/>
              <w:rPr>
                <w:rFonts w:cs="Arial"/>
                <w:szCs w:val="18"/>
              </w:rPr>
            </w:pPr>
          </w:p>
        </w:tc>
        <w:tc>
          <w:tcPr>
            <w:tcW w:w="5953" w:type="dxa"/>
            <w:gridSpan w:val="3"/>
            <w:shd w:val="clear" w:color="auto" w:fill="auto"/>
          </w:tcPr>
          <w:p w14:paraId="6BE653A8" w14:textId="77777777" w:rsidR="00863D4F" w:rsidRPr="00AD7210" w:rsidRDefault="00863D4F" w:rsidP="00CE2D8A">
            <w:pPr>
              <w:pStyle w:val="Tabletext"/>
              <w:rPr>
                <w:rFonts w:cs="Arial"/>
                <w:szCs w:val="18"/>
                <w:lang w:val="en-US" w:eastAsia="en-US"/>
              </w:rPr>
            </w:pPr>
          </w:p>
        </w:tc>
      </w:tr>
      <w:tr w:rsidR="00863D4F" w:rsidRPr="00AD7210" w14:paraId="56F74005" w14:textId="77777777" w:rsidTr="00CE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51EB9D1D" w14:textId="77777777" w:rsidR="00863D4F" w:rsidRPr="00AD7210" w:rsidRDefault="00863D4F" w:rsidP="00CE2D8A">
            <w:pPr>
              <w:pStyle w:val="tablehead1-white"/>
              <w:rPr>
                <w:rFonts w:cs="Arial"/>
                <w:sz w:val="18"/>
                <w:szCs w:val="18"/>
              </w:rPr>
            </w:pPr>
            <w:r w:rsidRPr="00AD7210">
              <w:rPr>
                <w:rFonts w:cs="Arial"/>
                <w:sz w:val="18"/>
                <w:szCs w:val="18"/>
              </w:rPr>
              <w:t>National Student Outcomes Survey (Student attributes)</w:t>
            </w:r>
          </w:p>
        </w:tc>
      </w:tr>
      <w:tr w:rsidR="00863D4F" w:rsidRPr="00AD7210" w14:paraId="321F3E12" w14:textId="77777777" w:rsidTr="00CE2D8A">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665FDB87" w14:textId="77777777" w:rsidR="00863D4F" w:rsidRPr="00AD7210" w:rsidRDefault="00863D4F" w:rsidP="00CE2D8A">
            <w:pPr>
              <w:pStyle w:val="Tablehead1"/>
              <w:rPr>
                <w:rFonts w:cs="Arial"/>
                <w:color w:val="00B050"/>
                <w:sz w:val="18"/>
                <w:szCs w:val="18"/>
              </w:rPr>
            </w:pPr>
            <w:r w:rsidRPr="00AD7210">
              <w:rPr>
                <w:rFonts w:cs="Arial"/>
                <w:color w:val="00B050"/>
                <w:sz w:val="18"/>
                <w:szCs w:val="18"/>
              </w:rPr>
              <w:t xml:space="preserve">Term </w:t>
            </w:r>
          </w:p>
        </w:tc>
        <w:tc>
          <w:tcPr>
            <w:tcW w:w="1843" w:type="dxa"/>
            <w:tcBorders>
              <w:top w:val="nil"/>
              <w:bottom w:val="single" w:sz="8" w:space="0" w:color="00B050"/>
            </w:tcBorders>
            <w:shd w:val="clear" w:color="auto" w:fill="auto"/>
          </w:tcPr>
          <w:p w14:paraId="0675B079" w14:textId="77777777" w:rsidR="00863D4F" w:rsidRPr="00AD7210" w:rsidRDefault="00863D4F" w:rsidP="00CE2D8A">
            <w:pPr>
              <w:pStyle w:val="Tablehead1"/>
              <w:rPr>
                <w:rFonts w:cs="Arial"/>
                <w:color w:val="00B050"/>
                <w:sz w:val="18"/>
                <w:szCs w:val="18"/>
              </w:rPr>
            </w:pPr>
            <w:r w:rsidRPr="00AD7210">
              <w:rPr>
                <w:rFonts w:cs="Arial"/>
                <w:color w:val="00B050"/>
                <w:sz w:val="18"/>
                <w:szCs w:val="18"/>
              </w:rPr>
              <w:t xml:space="preserve">Definition </w:t>
            </w:r>
          </w:p>
        </w:tc>
        <w:tc>
          <w:tcPr>
            <w:tcW w:w="2268" w:type="dxa"/>
            <w:tcBorders>
              <w:top w:val="nil"/>
              <w:bottom w:val="single" w:sz="8" w:space="0" w:color="00B050"/>
            </w:tcBorders>
            <w:shd w:val="clear" w:color="auto" w:fill="auto"/>
          </w:tcPr>
          <w:p w14:paraId="6BFFD10B" w14:textId="77777777" w:rsidR="00863D4F" w:rsidRPr="00AD7210" w:rsidRDefault="00863D4F" w:rsidP="00CE2D8A">
            <w:pPr>
              <w:pStyle w:val="Tablehead1"/>
              <w:rPr>
                <w:rFonts w:cs="Arial"/>
                <w:color w:val="00B050"/>
                <w:sz w:val="18"/>
                <w:szCs w:val="18"/>
              </w:rPr>
            </w:pPr>
            <w:r w:rsidRPr="00AD7210">
              <w:rPr>
                <w:rFonts w:cs="Arial"/>
                <w:color w:val="00B050"/>
                <w:sz w:val="18"/>
                <w:szCs w:val="18"/>
              </w:rPr>
              <w:t>Classification categories</w:t>
            </w:r>
          </w:p>
        </w:tc>
        <w:tc>
          <w:tcPr>
            <w:tcW w:w="1843" w:type="dxa"/>
            <w:tcBorders>
              <w:top w:val="nil"/>
              <w:bottom w:val="single" w:sz="8" w:space="0" w:color="00B050"/>
            </w:tcBorders>
            <w:shd w:val="clear" w:color="auto" w:fill="auto"/>
          </w:tcPr>
          <w:p w14:paraId="500390F3" w14:textId="77777777" w:rsidR="00863D4F" w:rsidRPr="00AD7210" w:rsidRDefault="00863D4F" w:rsidP="00CE2D8A">
            <w:pPr>
              <w:pStyle w:val="Tablehead1"/>
              <w:rPr>
                <w:rFonts w:cs="Arial"/>
                <w:color w:val="00B050"/>
                <w:sz w:val="18"/>
                <w:szCs w:val="18"/>
              </w:rPr>
            </w:pPr>
            <w:r w:rsidRPr="00AD7210">
              <w:rPr>
                <w:rFonts w:cs="Arial"/>
                <w:color w:val="00B050"/>
                <w:sz w:val="18"/>
                <w:szCs w:val="18"/>
              </w:rPr>
              <w:t>Classification sub-categories</w:t>
            </w:r>
          </w:p>
        </w:tc>
        <w:tc>
          <w:tcPr>
            <w:tcW w:w="1842" w:type="dxa"/>
            <w:tcBorders>
              <w:top w:val="nil"/>
              <w:bottom w:val="single" w:sz="8" w:space="0" w:color="00B050"/>
            </w:tcBorders>
            <w:shd w:val="clear" w:color="auto" w:fill="auto"/>
          </w:tcPr>
          <w:p w14:paraId="33DCA128" w14:textId="77777777" w:rsidR="00863D4F" w:rsidRPr="00AD7210" w:rsidRDefault="00863D4F" w:rsidP="00CE2D8A">
            <w:pPr>
              <w:pStyle w:val="Tablehead1"/>
              <w:rPr>
                <w:rFonts w:cs="Arial"/>
                <w:color w:val="00B050"/>
                <w:sz w:val="18"/>
                <w:szCs w:val="18"/>
              </w:rPr>
            </w:pPr>
            <w:r w:rsidRPr="00AD7210">
              <w:rPr>
                <w:rFonts w:cs="Arial"/>
                <w:color w:val="00B050"/>
                <w:sz w:val="18"/>
                <w:szCs w:val="18"/>
              </w:rPr>
              <w:t>Source</w:t>
            </w:r>
          </w:p>
        </w:tc>
      </w:tr>
      <w:tr w:rsidR="00863D4F" w:rsidRPr="00AD7210" w14:paraId="14FDBEE5" w14:textId="77777777" w:rsidTr="00CE2D8A">
        <w:tblPrEx>
          <w:tblBorders>
            <w:top w:val="single" w:sz="12" w:space="0" w:color="000000"/>
            <w:bottom w:val="single" w:sz="12" w:space="0" w:color="000000"/>
          </w:tblBorders>
          <w:tblLook w:val="01E0" w:firstRow="1" w:lastRow="1" w:firstColumn="1" w:lastColumn="1" w:noHBand="0" w:noVBand="0"/>
        </w:tblPrEx>
        <w:trPr>
          <w:trHeight w:val="447"/>
        </w:trPr>
        <w:tc>
          <w:tcPr>
            <w:tcW w:w="1276" w:type="dxa"/>
            <w:vMerge w:val="restart"/>
            <w:tcBorders>
              <w:top w:val="single" w:sz="8" w:space="0" w:color="00B050"/>
              <w:bottom w:val="single" w:sz="8" w:space="0" w:color="00B050"/>
            </w:tcBorders>
            <w:shd w:val="clear" w:color="auto" w:fill="auto"/>
          </w:tcPr>
          <w:p w14:paraId="739CF767" w14:textId="025C3B52" w:rsidR="00863D4F" w:rsidRPr="00AD7210" w:rsidRDefault="00863D4F" w:rsidP="00CE2D8A">
            <w:pPr>
              <w:pStyle w:val="tabletext-bold"/>
              <w:rPr>
                <w:rFonts w:cs="Arial"/>
                <w:szCs w:val="18"/>
              </w:rPr>
            </w:pPr>
            <w:r w:rsidRPr="00AD7210">
              <w:rPr>
                <w:rFonts w:cs="Arial"/>
                <w:szCs w:val="18"/>
              </w:rPr>
              <w:t>La</w:t>
            </w:r>
            <w:r>
              <w:rPr>
                <w:rFonts w:cs="Arial"/>
                <w:szCs w:val="18"/>
              </w:rPr>
              <w:t>nguage other than English spoken at home</w:t>
            </w:r>
          </w:p>
        </w:tc>
        <w:tc>
          <w:tcPr>
            <w:tcW w:w="1843" w:type="dxa"/>
            <w:vMerge w:val="restart"/>
            <w:tcBorders>
              <w:top w:val="single" w:sz="8" w:space="0" w:color="00B050"/>
              <w:bottom w:val="single" w:sz="8" w:space="0" w:color="00B050"/>
            </w:tcBorders>
            <w:shd w:val="clear" w:color="auto" w:fill="auto"/>
          </w:tcPr>
          <w:p w14:paraId="67CC1377" w14:textId="090F5275" w:rsidR="00863D4F" w:rsidRPr="00AD7210" w:rsidRDefault="00863D4F" w:rsidP="00CE2D8A">
            <w:pPr>
              <w:pStyle w:val="Tabletext"/>
              <w:rPr>
                <w:rFonts w:cs="Arial"/>
                <w:szCs w:val="18"/>
              </w:rPr>
            </w:pPr>
            <w:r w:rsidRPr="00AD7210">
              <w:rPr>
                <w:rFonts w:cs="Arial"/>
                <w:szCs w:val="18"/>
              </w:rPr>
              <w:t>Whether a respondent speaks a language other than English</w:t>
            </w:r>
            <w:r>
              <w:rPr>
                <w:rFonts w:cs="Arial"/>
                <w:szCs w:val="18"/>
              </w:rPr>
              <w:t xml:space="preserve"> at home</w:t>
            </w:r>
          </w:p>
        </w:tc>
        <w:tc>
          <w:tcPr>
            <w:tcW w:w="2268" w:type="dxa"/>
            <w:tcBorders>
              <w:top w:val="single" w:sz="8" w:space="0" w:color="00B050"/>
              <w:bottom w:val="nil"/>
            </w:tcBorders>
            <w:shd w:val="clear" w:color="auto" w:fill="auto"/>
          </w:tcPr>
          <w:p w14:paraId="1B13AF8C" w14:textId="5C291329" w:rsidR="00863D4F" w:rsidRPr="00AD7210" w:rsidRDefault="00863D4F" w:rsidP="00CE2D8A">
            <w:pPr>
              <w:pStyle w:val="Tabletext"/>
              <w:rPr>
                <w:rFonts w:cs="Arial"/>
                <w:szCs w:val="18"/>
              </w:rPr>
            </w:pPr>
            <w:r>
              <w:rPr>
                <w:rFonts w:cs="Arial"/>
                <w:szCs w:val="18"/>
              </w:rPr>
              <w:t>Yes</w:t>
            </w:r>
          </w:p>
        </w:tc>
        <w:tc>
          <w:tcPr>
            <w:tcW w:w="1843" w:type="dxa"/>
            <w:vMerge w:val="restart"/>
            <w:tcBorders>
              <w:top w:val="single" w:sz="8" w:space="0" w:color="00B050"/>
              <w:bottom w:val="nil"/>
            </w:tcBorders>
            <w:shd w:val="clear" w:color="auto" w:fill="auto"/>
          </w:tcPr>
          <w:p w14:paraId="5D42563D" w14:textId="77777777" w:rsidR="00863D4F" w:rsidRPr="00AD7210" w:rsidRDefault="00863D4F" w:rsidP="00CE2D8A">
            <w:pPr>
              <w:pStyle w:val="Tabletext"/>
              <w:rPr>
                <w:rFonts w:cs="Arial"/>
                <w:szCs w:val="18"/>
              </w:rPr>
            </w:pPr>
            <w:r w:rsidRPr="00AD7210">
              <w:rPr>
                <w:rFonts w:cs="Arial"/>
                <w:szCs w:val="18"/>
              </w:rPr>
              <w:t xml:space="preserve"> n/a</w:t>
            </w:r>
          </w:p>
        </w:tc>
        <w:tc>
          <w:tcPr>
            <w:tcW w:w="1842" w:type="dxa"/>
            <w:vMerge w:val="restart"/>
            <w:tcBorders>
              <w:top w:val="single" w:sz="8" w:space="0" w:color="00B050"/>
              <w:bottom w:val="nil"/>
            </w:tcBorders>
            <w:shd w:val="clear" w:color="auto" w:fill="auto"/>
          </w:tcPr>
          <w:p w14:paraId="54F34DD5" w14:textId="77777777" w:rsidR="00863D4F" w:rsidRPr="00AD7210" w:rsidRDefault="00863D4F" w:rsidP="00CE2D8A">
            <w:pPr>
              <w:pStyle w:val="Tabletext"/>
              <w:rPr>
                <w:rFonts w:cs="Arial"/>
                <w:szCs w:val="18"/>
              </w:rPr>
            </w:pPr>
            <w:r w:rsidRPr="00AD7210">
              <w:rPr>
                <w:rFonts w:cs="Arial"/>
                <w:szCs w:val="18"/>
              </w:rPr>
              <w:t>National Student Outcomes Survey</w:t>
            </w:r>
          </w:p>
        </w:tc>
      </w:tr>
      <w:tr w:rsidR="00863D4F" w:rsidRPr="00AD7210" w14:paraId="29FAE892" w14:textId="77777777" w:rsidTr="00CE2D8A">
        <w:tblPrEx>
          <w:tblBorders>
            <w:top w:val="single" w:sz="12" w:space="0" w:color="000000"/>
            <w:bottom w:val="single" w:sz="12" w:space="0" w:color="000000"/>
          </w:tblBorders>
          <w:tblLook w:val="01E0" w:firstRow="1" w:lastRow="1" w:firstColumn="1" w:lastColumn="1" w:noHBand="0" w:noVBand="0"/>
        </w:tblPrEx>
        <w:trPr>
          <w:trHeight w:val="664"/>
        </w:trPr>
        <w:tc>
          <w:tcPr>
            <w:tcW w:w="1276" w:type="dxa"/>
            <w:vMerge/>
            <w:tcBorders>
              <w:top w:val="single" w:sz="8" w:space="0" w:color="00B050"/>
              <w:bottom w:val="single" w:sz="8" w:space="0" w:color="00B050"/>
            </w:tcBorders>
            <w:shd w:val="clear" w:color="auto" w:fill="auto"/>
          </w:tcPr>
          <w:p w14:paraId="65911ADA" w14:textId="77777777" w:rsidR="00863D4F" w:rsidRPr="00AD7210" w:rsidRDefault="00863D4F" w:rsidP="00CE2D8A">
            <w:pPr>
              <w:pStyle w:val="tabletext-bold"/>
              <w:rPr>
                <w:rFonts w:cs="Arial"/>
                <w:szCs w:val="18"/>
              </w:rPr>
            </w:pPr>
          </w:p>
        </w:tc>
        <w:tc>
          <w:tcPr>
            <w:tcW w:w="1843" w:type="dxa"/>
            <w:vMerge/>
            <w:tcBorders>
              <w:top w:val="single" w:sz="8" w:space="0" w:color="00B050"/>
              <w:bottom w:val="single" w:sz="8" w:space="0" w:color="00B050"/>
            </w:tcBorders>
            <w:shd w:val="clear" w:color="auto" w:fill="auto"/>
          </w:tcPr>
          <w:p w14:paraId="0ABFF7DD" w14:textId="77777777" w:rsidR="00863D4F" w:rsidRPr="00AD7210" w:rsidRDefault="00863D4F" w:rsidP="00CE2D8A">
            <w:pPr>
              <w:pStyle w:val="Tabletext"/>
              <w:rPr>
                <w:rFonts w:cs="Arial"/>
                <w:szCs w:val="18"/>
              </w:rPr>
            </w:pPr>
          </w:p>
        </w:tc>
        <w:tc>
          <w:tcPr>
            <w:tcW w:w="2268" w:type="dxa"/>
            <w:tcBorders>
              <w:top w:val="single" w:sz="8" w:space="0" w:color="D9D9D9" w:themeColor="background1" w:themeShade="D9"/>
              <w:bottom w:val="nil"/>
            </w:tcBorders>
            <w:shd w:val="clear" w:color="auto" w:fill="auto"/>
          </w:tcPr>
          <w:p w14:paraId="01948486" w14:textId="329A5208" w:rsidR="00863D4F" w:rsidRPr="00AD7210" w:rsidRDefault="00863D4F" w:rsidP="00CE2D8A">
            <w:pPr>
              <w:pStyle w:val="Tabletext"/>
              <w:rPr>
                <w:rFonts w:cs="Arial"/>
                <w:szCs w:val="18"/>
              </w:rPr>
            </w:pPr>
            <w:r>
              <w:rPr>
                <w:rFonts w:cs="Arial"/>
                <w:szCs w:val="18"/>
              </w:rPr>
              <w:t>No</w:t>
            </w:r>
          </w:p>
        </w:tc>
        <w:tc>
          <w:tcPr>
            <w:tcW w:w="1843" w:type="dxa"/>
            <w:vMerge/>
            <w:tcBorders>
              <w:bottom w:val="nil"/>
            </w:tcBorders>
            <w:shd w:val="clear" w:color="auto" w:fill="auto"/>
          </w:tcPr>
          <w:p w14:paraId="39ACB4BD" w14:textId="77777777" w:rsidR="00863D4F" w:rsidRPr="00AD7210" w:rsidRDefault="00863D4F" w:rsidP="00CE2D8A">
            <w:pPr>
              <w:pStyle w:val="Tabletext"/>
              <w:rPr>
                <w:rFonts w:cs="Arial"/>
                <w:szCs w:val="18"/>
              </w:rPr>
            </w:pPr>
          </w:p>
        </w:tc>
        <w:tc>
          <w:tcPr>
            <w:tcW w:w="1842" w:type="dxa"/>
            <w:vMerge/>
            <w:tcBorders>
              <w:top w:val="single" w:sz="8" w:space="0" w:color="00B050"/>
              <w:bottom w:val="nil"/>
            </w:tcBorders>
            <w:shd w:val="clear" w:color="auto" w:fill="auto"/>
          </w:tcPr>
          <w:p w14:paraId="319E8902" w14:textId="77777777" w:rsidR="00863D4F" w:rsidRPr="00AD7210" w:rsidRDefault="00863D4F" w:rsidP="00CE2D8A">
            <w:pPr>
              <w:pStyle w:val="Tabletext"/>
              <w:rPr>
                <w:rFonts w:cs="Arial"/>
                <w:szCs w:val="18"/>
              </w:rPr>
            </w:pPr>
          </w:p>
        </w:tc>
      </w:tr>
      <w:tr w:rsidR="00863D4F" w:rsidRPr="00AD7210" w14:paraId="57D0D33A" w14:textId="77777777" w:rsidTr="00CE2D8A">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19B8F086" w14:textId="77777777" w:rsidR="00863D4F" w:rsidRPr="00AD7210" w:rsidRDefault="00863D4F" w:rsidP="00CE2D8A">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66F00318" w14:textId="77777777" w:rsidR="00863D4F" w:rsidRPr="00AD7210" w:rsidRDefault="00863D4F" w:rsidP="00CE2D8A">
            <w:pPr>
              <w:pStyle w:val="Tabletext"/>
              <w:rPr>
                <w:rFonts w:cs="Arial"/>
                <w:szCs w:val="18"/>
              </w:rPr>
            </w:pPr>
          </w:p>
        </w:tc>
        <w:tc>
          <w:tcPr>
            <w:tcW w:w="2268" w:type="dxa"/>
            <w:tcBorders>
              <w:top w:val="single" w:sz="8" w:space="0" w:color="D9D9D9" w:themeColor="background1" w:themeShade="D9"/>
              <w:bottom w:val="single" w:sz="8" w:space="0" w:color="00B050"/>
            </w:tcBorders>
            <w:shd w:val="clear" w:color="auto" w:fill="auto"/>
          </w:tcPr>
          <w:p w14:paraId="20B39553" w14:textId="77777777" w:rsidR="00863D4F" w:rsidRPr="00AD7210" w:rsidRDefault="00863D4F" w:rsidP="00CE2D8A">
            <w:pPr>
              <w:pStyle w:val="Tabletext"/>
              <w:rPr>
                <w:rFonts w:cs="Arial"/>
                <w:szCs w:val="18"/>
              </w:rPr>
            </w:pPr>
            <w:r w:rsidRPr="00AD7210">
              <w:rPr>
                <w:rFonts w:cs="Arial"/>
                <w:szCs w:val="18"/>
              </w:rPr>
              <w:t>Not stated</w:t>
            </w:r>
          </w:p>
        </w:tc>
        <w:tc>
          <w:tcPr>
            <w:tcW w:w="1843" w:type="dxa"/>
            <w:vMerge/>
            <w:tcBorders>
              <w:bottom w:val="single" w:sz="8" w:space="0" w:color="00B050"/>
            </w:tcBorders>
            <w:shd w:val="clear" w:color="auto" w:fill="auto"/>
          </w:tcPr>
          <w:p w14:paraId="24745052" w14:textId="77777777" w:rsidR="00863D4F" w:rsidRPr="00AD7210" w:rsidRDefault="00863D4F" w:rsidP="00CE2D8A">
            <w:pPr>
              <w:pStyle w:val="Tabletext"/>
              <w:rPr>
                <w:rFonts w:cs="Arial"/>
                <w:szCs w:val="18"/>
              </w:rPr>
            </w:pPr>
          </w:p>
        </w:tc>
        <w:tc>
          <w:tcPr>
            <w:tcW w:w="1842" w:type="dxa"/>
            <w:vMerge/>
            <w:tcBorders>
              <w:top w:val="nil"/>
              <w:bottom w:val="single" w:sz="8" w:space="0" w:color="00B050"/>
            </w:tcBorders>
            <w:shd w:val="clear" w:color="auto" w:fill="auto"/>
          </w:tcPr>
          <w:p w14:paraId="1D3A11FD" w14:textId="77777777" w:rsidR="00863D4F" w:rsidRPr="00AD7210" w:rsidRDefault="00863D4F" w:rsidP="00CE2D8A">
            <w:pPr>
              <w:pStyle w:val="Tabletext"/>
              <w:rPr>
                <w:rFonts w:cs="Arial"/>
                <w:szCs w:val="18"/>
              </w:rPr>
            </w:pPr>
          </w:p>
        </w:tc>
      </w:tr>
    </w:tbl>
    <w:p w14:paraId="01443A61" w14:textId="77777777" w:rsidR="00863D4F" w:rsidRDefault="00863D4F" w:rsidP="00863D4F">
      <w:pPr>
        <w:rPr>
          <w:b/>
        </w:rPr>
      </w:pPr>
    </w:p>
    <w:p w14:paraId="0FA1D8C5" w14:textId="2D9B8630" w:rsidR="00863D4F" w:rsidRDefault="00863D4F">
      <w:pPr>
        <w:rPr>
          <w:b/>
        </w:rPr>
      </w:pPr>
      <w:r>
        <w:rPr>
          <w:b/>
        </w:rPr>
        <w:br w:type="page"/>
      </w:r>
    </w:p>
    <w:p w14:paraId="7B89FBAA" w14:textId="77777777" w:rsidR="00FE08D6" w:rsidRPr="00AD7210" w:rsidRDefault="00FE08D6" w:rsidP="00FE08D6">
      <w:pPr>
        <w:pStyle w:val="H2Headings"/>
        <w:rPr>
          <w:rFonts w:cs="Arial"/>
          <w:sz w:val="18"/>
          <w:szCs w:val="18"/>
          <w:lang w:val="en-US"/>
        </w:rPr>
      </w:pPr>
      <w:bookmarkStart w:id="162" w:name="_Toc183599528"/>
      <w:r w:rsidRPr="00AD7210">
        <w:rPr>
          <w:rFonts w:cs="Arial"/>
          <w:sz w:val="18"/>
          <w:szCs w:val="18"/>
          <w:lang w:val="en-US"/>
        </w:rPr>
        <w:lastRenderedPageBreak/>
        <w:t>Location of training delivery</w:t>
      </w:r>
      <w:bookmarkEnd w:id="162"/>
    </w:p>
    <w:p w14:paraId="7788A091"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991"/>
        <w:gridCol w:w="1419"/>
        <w:gridCol w:w="2836"/>
        <w:gridCol w:w="1983"/>
        <w:gridCol w:w="1843"/>
      </w:tblGrid>
      <w:tr w:rsidR="00FE08D6" w:rsidRPr="00AD7210" w14:paraId="2734713F" w14:textId="77777777" w:rsidTr="00F96210">
        <w:tc>
          <w:tcPr>
            <w:tcW w:w="1328" w:type="pct"/>
            <w:gridSpan w:val="2"/>
            <w:shd w:val="clear" w:color="auto" w:fill="F2F2F2" w:themeFill="background1" w:themeFillShade="F2"/>
          </w:tcPr>
          <w:p w14:paraId="4F84C599"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3672" w:type="pct"/>
            <w:gridSpan w:val="3"/>
            <w:shd w:val="clear" w:color="auto" w:fill="F2F2F2" w:themeFill="background1" w:themeFillShade="F2"/>
          </w:tcPr>
          <w:p w14:paraId="339D603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Total VET students and courses (TVA).</w:t>
            </w:r>
          </w:p>
          <w:p w14:paraId="3780EB75" w14:textId="77777777" w:rsidR="00FE08D6" w:rsidRPr="00AD7210" w:rsidRDefault="00FE08D6" w:rsidP="00C979B4">
            <w:pPr>
              <w:pStyle w:val="Tabletext"/>
              <w:numPr>
                <w:ilvl w:val="0"/>
                <w:numId w:val="17"/>
              </w:numPr>
              <w:rPr>
                <w:rFonts w:cs="Arial"/>
                <w:szCs w:val="18"/>
                <w:lang w:val="en-US" w:eastAsia="en-US"/>
              </w:rPr>
            </w:pPr>
            <w:r w:rsidRPr="00AD7210">
              <w:rPr>
                <w:rFonts w:cs="Arial"/>
                <w:szCs w:val="18"/>
                <w:lang w:val="en-US" w:eastAsia="en-US"/>
              </w:rPr>
              <w:t xml:space="preserve">Program enrolments </w:t>
            </w:r>
          </w:p>
          <w:p w14:paraId="67D5BA4C" w14:textId="77777777" w:rsidR="00FE08D6" w:rsidRPr="00AD7210" w:rsidRDefault="00FE08D6" w:rsidP="00C979B4">
            <w:pPr>
              <w:pStyle w:val="Tabletext"/>
              <w:numPr>
                <w:ilvl w:val="0"/>
                <w:numId w:val="17"/>
              </w:numPr>
              <w:rPr>
                <w:rFonts w:cs="Arial"/>
                <w:szCs w:val="18"/>
                <w:lang w:val="en-US" w:eastAsia="en-US"/>
              </w:rPr>
            </w:pPr>
            <w:r w:rsidRPr="00AD7210">
              <w:rPr>
                <w:rFonts w:cs="Arial"/>
                <w:szCs w:val="18"/>
                <w:lang w:val="en-US" w:eastAsia="en-US"/>
              </w:rPr>
              <w:t>Program Completions</w:t>
            </w:r>
          </w:p>
          <w:p w14:paraId="0D58EACD" w14:textId="77777777" w:rsidR="00FE08D6" w:rsidRPr="00AD7210" w:rsidRDefault="00FE08D6" w:rsidP="00C979B4">
            <w:pPr>
              <w:pStyle w:val="Tabletext"/>
              <w:numPr>
                <w:ilvl w:val="0"/>
                <w:numId w:val="17"/>
              </w:numPr>
              <w:rPr>
                <w:rFonts w:cs="Arial"/>
                <w:szCs w:val="18"/>
                <w:lang w:val="en-US" w:eastAsia="en-US"/>
              </w:rPr>
            </w:pPr>
            <w:r w:rsidRPr="00AD7210">
              <w:rPr>
                <w:rFonts w:cs="Arial"/>
                <w:szCs w:val="18"/>
                <w:lang w:val="en-US" w:eastAsia="en-US"/>
              </w:rPr>
              <w:t>Subject enrolments</w:t>
            </w:r>
          </w:p>
        </w:tc>
      </w:tr>
      <w:tr w:rsidR="00FE08D6" w:rsidRPr="00AD7210" w14:paraId="24800245" w14:textId="77777777" w:rsidTr="00F96210">
        <w:tc>
          <w:tcPr>
            <w:tcW w:w="1328" w:type="pct"/>
            <w:gridSpan w:val="2"/>
            <w:shd w:val="clear" w:color="auto" w:fill="auto"/>
          </w:tcPr>
          <w:p w14:paraId="21E94F43" w14:textId="77777777" w:rsidR="00FE08D6" w:rsidRPr="00AD7210" w:rsidRDefault="00FE08D6" w:rsidP="00F96210">
            <w:pPr>
              <w:pStyle w:val="Tabletext"/>
              <w:rPr>
                <w:rFonts w:cs="Arial"/>
                <w:szCs w:val="18"/>
                <w:lang w:val="en-US" w:eastAsia="en-US"/>
              </w:rPr>
            </w:pPr>
          </w:p>
        </w:tc>
        <w:tc>
          <w:tcPr>
            <w:tcW w:w="3672" w:type="pct"/>
            <w:gridSpan w:val="3"/>
            <w:shd w:val="clear" w:color="auto" w:fill="auto"/>
          </w:tcPr>
          <w:p w14:paraId="0E927ADC" w14:textId="77777777" w:rsidR="00FE08D6" w:rsidRPr="00AD7210" w:rsidRDefault="00FE08D6" w:rsidP="00F96210">
            <w:pPr>
              <w:pStyle w:val="Tabletext"/>
              <w:rPr>
                <w:rFonts w:cs="Arial"/>
                <w:szCs w:val="18"/>
                <w:lang w:val="en-US" w:eastAsia="en-US"/>
              </w:rPr>
            </w:pPr>
          </w:p>
        </w:tc>
      </w:tr>
      <w:tr w:rsidR="00FE08D6" w:rsidRPr="00AD7210" w14:paraId="0961B2DB" w14:textId="77777777" w:rsidTr="00F96210">
        <w:tc>
          <w:tcPr>
            <w:tcW w:w="5000" w:type="pct"/>
            <w:gridSpan w:val="5"/>
            <w:shd w:val="clear" w:color="auto" w:fill="800080"/>
          </w:tcPr>
          <w:p w14:paraId="5DE3DB52" w14:textId="77777777" w:rsidR="00FE08D6" w:rsidRPr="00AD7210" w:rsidRDefault="00FE08D6" w:rsidP="00F96210">
            <w:pPr>
              <w:pStyle w:val="tablehead1-white"/>
              <w:rPr>
                <w:rFonts w:cs="Arial"/>
                <w:sz w:val="18"/>
                <w:szCs w:val="18"/>
              </w:rPr>
            </w:pPr>
            <w:r w:rsidRPr="00AD7210">
              <w:rPr>
                <w:rFonts w:cs="Arial"/>
                <w:sz w:val="18"/>
                <w:szCs w:val="18"/>
              </w:rPr>
              <w:t>Total VET students and courses (TVA)</w:t>
            </w:r>
          </w:p>
        </w:tc>
      </w:tr>
      <w:tr w:rsidR="00FE08D6" w:rsidRPr="00AD7210" w14:paraId="02638A70" w14:textId="77777777" w:rsidTr="00F96210">
        <w:tblPrEx>
          <w:tblBorders>
            <w:top w:val="single" w:sz="12" w:space="0" w:color="000000"/>
            <w:bottom w:val="single" w:sz="12" w:space="0" w:color="000000"/>
          </w:tblBorders>
          <w:tblLook w:val="01E0" w:firstRow="1" w:lastRow="1" w:firstColumn="1" w:lastColumn="1" w:noHBand="0" w:noVBand="0"/>
        </w:tblPrEx>
        <w:tc>
          <w:tcPr>
            <w:tcW w:w="546" w:type="pct"/>
            <w:tcBorders>
              <w:top w:val="nil"/>
              <w:bottom w:val="single" w:sz="8" w:space="0" w:color="660066"/>
            </w:tcBorders>
            <w:shd w:val="clear" w:color="auto" w:fill="auto"/>
          </w:tcPr>
          <w:p w14:paraId="04173BC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782" w:type="pct"/>
            <w:tcBorders>
              <w:top w:val="nil"/>
              <w:bottom w:val="single" w:sz="8" w:space="0" w:color="660066"/>
            </w:tcBorders>
            <w:shd w:val="clear" w:color="auto" w:fill="auto"/>
          </w:tcPr>
          <w:p w14:paraId="0A5CE7F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563" w:type="pct"/>
            <w:tcBorders>
              <w:top w:val="nil"/>
              <w:bottom w:val="single" w:sz="8" w:space="0" w:color="660066"/>
            </w:tcBorders>
            <w:shd w:val="clear" w:color="auto" w:fill="auto"/>
          </w:tcPr>
          <w:p w14:paraId="293B715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093" w:type="pct"/>
            <w:tcBorders>
              <w:top w:val="nil"/>
              <w:bottom w:val="single" w:sz="8" w:space="0" w:color="660066"/>
            </w:tcBorders>
            <w:shd w:val="clear" w:color="auto" w:fill="auto"/>
          </w:tcPr>
          <w:p w14:paraId="6878713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1016" w:type="pct"/>
            <w:tcBorders>
              <w:top w:val="nil"/>
              <w:bottom w:val="single" w:sz="8" w:space="0" w:color="660066"/>
            </w:tcBorders>
            <w:shd w:val="clear" w:color="auto" w:fill="auto"/>
          </w:tcPr>
          <w:p w14:paraId="6F9D58C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464A68D6" w14:textId="77777777" w:rsidTr="00F96210">
        <w:tblPrEx>
          <w:tblBorders>
            <w:top w:val="single" w:sz="12" w:space="0" w:color="000000"/>
            <w:bottom w:val="single" w:sz="12" w:space="0" w:color="000000"/>
          </w:tblBorders>
          <w:tblLook w:val="01E0" w:firstRow="1" w:lastRow="1" w:firstColumn="1" w:lastColumn="1" w:noHBand="0" w:noVBand="0"/>
        </w:tblPrEx>
        <w:tc>
          <w:tcPr>
            <w:tcW w:w="546" w:type="pct"/>
            <w:vMerge w:val="restart"/>
            <w:tcBorders>
              <w:top w:val="single" w:sz="8" w:space="0" w:color="660066"/>
              <w:bottom w:val="single" w:sz="8" w:space="0" w:color="660066"/>
            </w:tcBorders>
            <w:shd w:val="clear" w:color="auto" w:fill="auto"/>
          </w:tcPr>
          <w:p w14:paraId="3FC28A62" w14:textId="77777777" w:rsidR="00FE08D6" w:rsidRPr="00AD7210" w:rsidRDefault="00FE08D6" w:rsidP="00F96210">
            <w:pPr>
              <w:pStyle w:val="tabletext-bold"/>
              <w:rPr>
                <w:rFonts w:cs="Arial"/>
                <w:szCs w:val="18"/>
              </w:rPr>
            </w:pPr>
            <w:r w:rsidRPr="00AD7210">
              <w:rPr>
                <w:rFonts w:cs="Arial"/>
                <w:szCs w:val="18"/>
              </w:rPr>
              <w:t>Location of training delivery</w:t>
            </w:r>
          </w:p>
        </w:tc>
        <w:tc>
          <w:tcPr>
            <w:tcW w:w="782" w:type="pct"/>
            <w:vMerge w:val="restart"/>
            <w:tcBorders>
              <w:top w:val="single" w:sz="8" w:space="0" w:color="660066"/>
              <w:bottom w:val="single" w:sz="8" w:space="0" w:color="660066"/>
            </w:tcBorders>
            <w:shd w:val="clear" w:color="auto" w:fill="auto"/>
          </w:tcPr>
          <w:p w14:paraId="2543A513" w14:textId="77777777" w:rsidR="00FE08D6" w:rsidRPr="00AD7210" w:rsidRDefault="00FE08D6" w:rsidP="00F96210">
            <w:pPr>
              <w:pStyle w:val="Tabletext"/>
              <w:rPr>
                <w:rFonts w:cs="Arial"/>
                <w:szCs w:val="18"/>
              </w:rPr>
            </w:pPr>
            <w:r w:rsidRPr="00AD7210">
              <w:rPr>
                <w:rFonts w:cs="Arial"/>
                <w:szCs w:val="18"/>
              </w:rPr>
              <w:t>Identifies the training delivery location</w:t>
            </w:r>
          </w:p>
        </w:tc>
        <w:tc>
          <w:tcPr>
            <w:tcW w:w="1563" w:type="pct"/>
            <w:tcBorders>
              <w:top w:val="single" w:sz="8" w:space="0" w:color="660066"/>
              <w:bottom w:val="single" w:sz="8" w:space="0" w:color="D9D9D9" w:themeColor="background1" w:themeShade="D9"/>
            </w:tcBorders>
            <w:shd w:val="clear" w:color="auto" w:fill="auto"/>
          </w:tcPr>
          <w:p w14:paraId="2F20A1B8" w14:textId="77777777" w:rsidR="00FE08D6" w:rsidRPr="00AD7210" w:rsidRDefault="00FE08D6" w:rsidP="00F96210">
            <w:pPr>
              <w:pStyle w:val="Tabletext"/>
              <w:rPr>
                <w:rFonts w:cs="Arial"/>
                <w:szCs w:val="18"/>
              </w:rPr>
            </w:pPr>
            <w:r w:rsidRPr="00AD7210">
              <w:rPr>
                <w:rFonts w:cs="Arial"/>
                <w:szCs w:val="18"/>
              </w:rPr>
              <w:t>Domestic activity</w:t>
            </w:r>
          </w:p>
        </w:tc>
        <w:tc>
          <w:tcPr>
            <w:tcW w:w="1093" w:type="pct"/>
            <w:vMerge w:val="restart"/>
            <w:tcBorders>
              <w:top w:val="single" w:sz="8" w:space="0" w:color="660066"/>
              <w:bottom w:val="nil"/>
            </w:tcBorders>
            <w:shd w:val="clear" w:color="auto" w:fill="auto"/>
          </w:tcPr>
          <w:p w14:paraId="11E8E531" w14:textId="77777777" w:rsidR="00FE08D6" w:rsidRPr="00AD7210" w:rsidRDefault="00FE08D6" w:rsidP="00F96210">
            <w:pPr>
              <w:pStyle w:val="Tabletext"/>
              <w:rPr>
                <w:rFonts w:cs="Arial"/>
                <w:szCs w:val="18"/>
              </w:rPr>
            </w:pPr>
            <w:r w:rsidRPr="00AD7210">
              <w:rPr>
                <w:rFonts w:cs="Arial"/>
                <w:szCs w:val="18"/>
              </w:rPr>
              <w:t>n/a</w:t>
            </w:r>
          </w:p>
        </w:tc>
        <w:tc>
          <w:tcPr>
            <w:tcW w:w="1016" w:type="pct"/>
            <w:vMerge w:val="restart"/>
            <w:tcBorders>
              <w:top w:val="single" w:sz="8" w:space="0" w:color="660066"/>
              <w:bottom w:val="nil"/>
            </w:tcBorders>
            <w:shd w:val="clear" w:color="auto" w:fill="auto"/>
          </w:tcPr>
          <w:p w14:paraId="2EAD3802" w14:textId="77777777" w:rsidR="00FE08D6" w:rsidRPr="00AD7210" w:rsidRDefault="00FE08D6" w:rsidP="00F96210">
            <w:pPr>
              <w:pStyle w:val="Tabletext"/>
              <w:rPr>
                <w:rFonts w:cs="Arial"/>
                <w:szCs w:val="18"/>
              </w:rPr>
            </w:pPr>
            <w:r w:rsidRPr="00AD7210">
              <w:rPr>
                <w:rStyle w:val="truncatedtext"/>
                <w:rFonts w:cs="Arial"/>
                <w:szCs w:val="18"/>
              </w:rPr>
              <w:t>A derived scope field which defines total VET activity delivered at domestic and offshore locations. It excludes credit transfer activity delivery, superseded programs and activity where the revenue was earned from another training organisation.</w:t>
            </w:r>
          </w:p>
        </w:tc>
      </w:tr>
      <w:tr w:rsidR="00FE08D6" w:rsidRPr="00AD7210" w14:paraId="6FC2879C" w14:textId="77777777" w:rsidTr="00F96210">
        <w:tblPrEx>
          <w:tblBorders>
            <w:top w:val="single" w:sz="12" w:space="0" w:color="000000"/>
            <w:bottom w:val="single" w:sz="12" w:space="0" w:color="000000"/>
          </w:tblBorders>
          <w:tblLook w:val="01E0" w:firstRow="1" w:lastRow="1" w:firstColumn="1" w:lastColumn="1" w:noHBand="0" w:noVBand="0"/>
        </w:tblPrEx>
        <w:tc>
          <w:tcPr>
            <w:tcW w:w="546" w:type="pct"/>
            <w:vMerge/>
            <w:tcBorders>
              <w:top w:val="nil"/>
              <w:bottom w:val="single" w:sz="8" w:space="0" w:color="660066"/>
            </w:tcBorders>
            <w:shd w:val="clear" w:color="auto" w:fill="auto"/>
          </w:tcPr>
          <w:p w14:paraId="2FA4B7DA" w14:textId="77777777" w:rsidR="00FE08D6" w:rsidRPr="00AD7210" w:rsidRDefault="00FE08D6" w:rsidP="00F96210">
            <w:pPr>
              <w:pStyle w:val="Tabletext"/>
              <w:rPr>
                <w:rFonts w:cs="Arial"/>
                <w:bCs/>
                <w:szCs w:val="18"/>
              </w:rPr>
            </w:pPr>
          </w:p>
        </w:tc>
        <w:tc>
          <w:tcPr>
            <w:tcW w:w="782" w:type="pct"/>
            <w:vMerge/>
            <w:tcBorders>
              <w:top w:val="nil"/>
              <w:bottom w:val="single" w:sz="8" w:space="0" w:color="660066"/>
            </w:tcBorders>
            <w:shd w:val="clear" w:color="auto" w:fill="auto"/>
          </w:tcPr>
          <w:p w14:paraId="5D2E056D"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D9D9D9" w:themeColor="background1" w:themeShade="D9"/>
            </w:tcBorders>
            <w:shd w:val="clear" w:color="auto" w:fill="auto"/>
          </w:tcPr>
          <w:p w14:paraId="499321A1" w14:textId="77777777" w:rsidR="00FE08D6" w:rsidRPr="00AD7210" w:rsidRDefault="00FE08D6" w:rsidP="00F96210">
            <w:pPr>
              <w:pStyle w:val="Tabletext"/>
              <w:rPr>
                <w:rFonts w:cs="Arial"/>
                <w:szCs w:val="18"/>
              </w:rPr>
            </w:pPr>
            <w:r w:rsidRPr="00AD7210">
              <w:rPr>
                <w:rFonts w:cs="Arial"/>
                <w:szCs w:val="18"/>
              </w:rPr>
              <w:t>Overseas activity</w:t>
            </w:r>
          </w:p>
        </w:tc>
        <w:tc>
          <w:tcPr>
            <w:tcW w:w="1093" w:type="pct"/>
            <w:vMerge/>
            <w:tcBorders>
              <w:top w:val="nil"/>
              <w:bottom w:val="nil"/>
            </w:tcBorders>
            <w:shd w:val="clear" w:color="auto" w:fill="auto"/>
          </w:tcPr>
          <w:p w14:paraId="2C7E0112" w14:textId="77777777" w:rsidR="00FE08D6" w:rsidRPr="00AD7210" w:rsidRDefault="00FE08D6" w:rsidP="00F96210">
            <w:pPr>
              <w:pStyle w:val="Tabletext"/>
              <w:rPr>
                <w:rFonts w:cs="Arial"/>
                <w:szCs w:val="18"/>
              </w:rPr>
            </w:pPr>
          </w:p>
        </w:tc>
        <w:tc>
          <w:tcPr>
            <w:tcW w:w="1016" w:type="pct"/>
            <w:vMerge/>
            <w:tcBorders>
              <w:top w:val="nil"/>
              <w:bottom w:val="nil"/>
            </w:tcBorders>
            <w:shd w:val="clear" w:color="auto" w:fill="auto"/>
          </w:tcPr>
          <w:p w14:paraId="78FBD25F" w14:textId="77777777" w:rsidR="00FE08D6" w:rsidRPr="00AD7210" w:rsidRDefault="00FE08D6" w:rsidP="00F96210">
            <w:pPr>
              <w:pStyle w:val="Tabletext"/>
              <w:rPr>
                <w:rFonts w:cs="Arial"/>
                <w:szCs w:val="18"/>
              </w:rPr>
            </w:pPr>
          </w:p>
        </w:tc>
      </w:tr>
      <w:tr w:rsidR="00FE08D6" w:rsidRPr="00AD7210" w14:paraId="64E6D006" w14:textId="77777777" w:rsidTr="00F96210">
        <w:tblPrEx>
          <w:tblBorders>
            <w:top w:val="single" w:sz="12" w:space="0" w:color="000000"/>
            <w:bottom w:val="single" w:sz="12" w:space="0" w:color="000000"/>
          </w:tblBorders>
          <w:tblLook w:val="01E0" w:firstRow="1" w:lastRow="1" w:firstColumn="1" w:lastColumn="1" w:noHBand="0" w:noVBand="0"/>
        </w:tblPrEx>
        <w:tc>
          <w:tcPr>
            <w:tcW w:w="546" w:type="pct"/>
            <w:vMerge/>
            <w:tcBorders>
              <w:top w:val="nil"/>
              <w:bottom w:val="single" w:sz="8" w:space="0" w:color="660066"/>
            </w:tcBorders>
            <w:shd w:val="clear" w:color="auto" w:fill="auto"/>
          </w:tcPr>
          <w:p w14:paraId="14D96AAE" w14:textId="77777777" w:rsidR="00FE08D6" w:rsidRPr="00AD7210" w:rsidRDefault="00FE08D6" w:rsidP="00F96210">
            <w:pPr>
              <w:pStyle w:val="Tabletext"/>
              <w:rPr>
                <w:rFonts w:cs="Arial"/>
                <w:bCs/>
                <w:szCs w:val="18"/>
              </w:rPr>
            </w:pPr>
          </w:p>
        </w:tc>
        <w:tc>
          <w:tcPr>
            <w:tcW w:w="782" w:type="pct"/>
            <w:vMerge/>
            <w:tcBorders>
              <w:top w:val="nil"/>
              <w:bottom w:val="single" w:sz="8" w:space="0" w:color="660066"/>
            </w:tcBorders>
            <w:shd w:val="clear" w:color="auto" w:fill="auto"/>
          </w:tcPr>
          <w:p w14:paraId="73DE4430"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660066"/>
            </w:tcBorders>
            <w:shd w:val="clear" w:color="auto" w:fill="auto"/>
          </w:tcPr>
          <w:p w14:paraId="30EAE15F" w14:textId="77777777" w:rsidR="00FE08D6" w:rsidRPr="00AD7210" w:rsidRDefault="00FE08D6" w:rsidP="00F96210">
            <w:pPr>
              <w:pStyle w:val="Tabletext"/>
              <w:rPr>
                <w:rFonts w:cs="Arial"/>
                <w:szCs w:val="18"/>
              </w:rPr>
            </w:pPr>
            <w:r w:rsidRPr="00AD7210">
              <w:rPr>
                <w:rFonts w:cs="Arial"/>
                <w:szCs w:val="18"/>
              </w:rPr>
              <w:t>Mixed activity</w:t>
            </w:r>
          </w:p>
        </w:tc>
        <w:tc>
          <w:tcPr>
            <w:tcW w:w="1093" w:type="pct"/>
            <w:vMerge/>
            <w:tcBorders>
              <w:top w:val="nil"/>
              <w:bottom w:val="single" w:sz="8" w:space="0" w:color="660066"/>
            </w:tcBorders>
            <w:shd w:val="clear" w:color="auto" w:fill="auto"/>
          </w:tcPr>
          <w:p w14:paraId="3DD4BDC6" w14:textId="77777777" w:rsidR="00FE08D6" w:rsidRPr="00AD7210" w:rsidRDefault="00FE08D6" w:rsidP="00F96210">
            <w:pPr>
              <w:pStyle w:val="Tabletext"/>
              <w:rPr>
                <w:rFonts w:cs="Arial"/>
                <w:szCs w:val="18"/>
              </w:rPr>
            </w:pPr>
          </w:p>
        </w:tc>
        <w:tc>
          <w:tcPr>
            <w:tcW w:w="1016" w:type="pct"/>
            <w:vMerge/>
            <w:tcBorders>
              <w:top w:val="nil"/>
              <w:bottom w:val="single" w:sz="8" w:space="0" w:color="660066"/>
            </w:tcBorders>
            <w:shd w:val="clear" w:color="auto" w:fill="auto"/>
          </w:tcPr>
          <w:p w14:paraId="25811A9D" w14:textId="77777777" w:rsidR="00FE08D6" w:rsidRPr="00AD7210" w:rsidRDefault="00FE08D6" w:rsidP="00F96210">
            <w:pPr>
              <w:pStyle w:val="Tabletext"/>
              <w:rPr>
                <w:rFonts w:cs="Arial"/>
                <w:szCs w:val="18"/>
              </w:rPr>
            </w:pPr>
          </w:p>
        </w:tc>
      </w:tr>
    </w:tbl>
    <w:p w14:paraId="05C771F7" w14:textId="77777777" w:rsidR="00FE08D6" w:rsidRPr="00AD7210" w:rsidRDefault="00FE08D6" w:rsidP="00FE08D6">
      <w:pPr>
        <w:tabs>
          <w:tab w:val="right" w:leader="dot" w:pos="9072"/>
        </w:tabs>
        <w:spacing w:before="240"/>
        <w:rPr>
          <w:rFonts w:ascii="Arial" w:hAnsi="Arial" w:cs="Arial"/>
          <w:sz w:val="18"/>
          <w:szCs w:val="18"/>
        </w:rPr>
      </w:pPr>
    </w:p>
    <w:p w14:paraId="4F6BC6E7" w14:textId="77777777" w:rsidR="00FE08D6" w:rsidRPr="00AD7210" w:rsidRDefault="00FE08D6" w:rsidP="00FE08D6">
      <w:pPr>
        <w:pStyle w:val="H2Headings"/>
        <w:rPr>
          <w:rFonts w:cs="Arial"/>
          <w:sz w:val="18"/>
          <w:szCs w:val="18"/>
          <w:lang w:val="en-US"/>
        </w:rPr>
      </w:pPr>
      <w:bookmarkStart w:id="163" w:name="_Toc183599529"/>
      <w:r w:rsidRPr="00AD7210">
        <w:rPr>
          <w:rFonts w:cs="Arial"/>
          <w:sz w:val="18"/>
          <w:szCs w:val="18"/>
          <w:lang w:val="en-US"/>
        </w:rPr>
        <w:lastRenderedPageBreak/>
        <w:t>Main language spoken at home</w:t>
      </w:r>
      <w:bookmarkEnd w:id="163"/>
    </w:p>
    <w:p w14:paraId="74BA7244"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991"/>
        <w:gridCol w:w="221"/>
        <w:gridCol w:w="1198"/>
        <w:gridCol w:w="2836"/>
        <w:gridCol w:w="1983"/>
        <w:gridCol w:w="1843"/>
      </w:tblGrid>
      <w:tr w:rsidR="00FE08D6" w:rsidRPr="00AD7210" w14:paraId="25473534" w14:textId="77777777" w:rsidTr="00F96210">
        <w:tc>
          <w:tcPr>
            <w:tcW w:w="1328" w:type="pct"/>
            <w:gridSpan w:val="3"/>
            <w:vMerge w:val="restart"/>
            <w:shd w:val="clear" w:color="auto" w:fill="F2F2F2" w:themeFill="background1" w:themeFillShade="F2"/>
          </w:tcPr>
          <w:p w14:paraId="2FBE9F8D"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3672" w:type="pct"/>
            <w:gridSpan w:val="3"/>
            <w:shd w:val="clear" w:color="auto" w:fill="F2F2F2" w:themeFill="background1" w:themeFillShade="F2"/>
          </w:tcPr>
          <w:p w14:paraId="3EFBC003"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5B01FA1F" w14:textId="77777777" w:rsidR="00FE08D6" w:rsidRPr="00AD7210" w:rsidRDefault="00FE08D6" w:rsidP="00C979B4">
            <w:pPr>
              <w:pStyle w:val="Tabletext"/>
              <w:numPr>
                <w:ilvl w:val="0"/>
                <w:numId w:val="17"/>
              </w:numPr>
              <w:rPr>
                <w:rFonts w:cs="Arial"/>
                <w:szCs w:val="18"/>
                <w:lang w:val="en-US" w:eastAsia="en-US"/>
              </w:rPr>
            </w:pPr>
            <w:r w:rsidRPr="00AD7210">
              <w:rPr>
                <w:rFonts w:cs="Arial"/>
                <w:szCs w:val="18"/>
                <w:lang w:val="en-US" w:eastAsia="en-US"/>
              </w:rPr>
              <w:t xml:space="preserve">Students </w:t>
            </w:r>
          </w:p>
          <w:p w14:paraId="75E55897" w14:textId="77777777" w:rsidR="00FE08D6" w:rsidRPr="00AD7210" w:rsidRDefault="00FE08D6" w:rsidP="00C979B4">
            <w:pPr>
              <w:pStyle w:val="Tabletext"/>
              <w:numPr>
                <w:ilvl w:val="0"/>
                <w:numId w:val="17"/>
              </w:numPr>
              <w:rPr>
                <w:rFonts w:cs="Arial"/>
                <w:szCs w:val="18"/>
                <w:lang w:val="en-US" w:eastAsia="en-US"/>
              </w:rPr>
            </w:pPr>
            <w:r w:rsidRPr="00AD7210">
              <w:rPr>
                <w:rFonts w:cs="Arial"/>
                <w:szCs w:val="18"/>
                <w:lang w:val="en-US" w:eastAsia="en-US"/>
              </w:rPr>
              <w:t xml:space="preserve">Program enrolments </w:t>
            </w:r>
          </w:p>
          <w:p w14:paraId="7A84972E" w14:textId="77777777" w:rsidR="00FE08D6" w:rsidRPr="00AD7210" w:rsidRDefault="00FE08D6" w:rsidP="00C979B4">
            <w:pPr>
              <w:pStyle w:val="Tabletext"/>
              <w:numPr>
                <w:ilvl w:val="0"/>
                <w:numId w:val="17"/>
              </w:numPr>
              <w:rPr>
                <w:rFonts w:cs="Arial"/>
                <w:szCs w:val="18"/>
                <w:lang w:val="en-US" w:eastAsia="en-US"/>
              </w:rPr>
            </w:pPr>
            <w:r w:rsidRPr="00AD7210">
              <w:rPr>
                <w:rFonts w:cs="Arial"/>
                <w:szCs w:val="18"/>
                <w:lang w:val="en-US" w:eastAsia="en-US"/>
              </w:rPr>
              <w:t xml:space="preserve">Subject enrolments </w:t>
            </w:r>
          </w:p>
          <w:p w14:paraId="4BA8C981" w14:textId="77777777" w:rsidR="00FE08D6" w:rsidRPr="00AD7210" w:rsidRDefault="00FE08D6" w:rsidP="00C979B4">
            <w:pPr>
              <w:pStyle w:val="Tabletext"/>
              <w:numPr>
                <w:ilvl w:val="0"/>
                <w:numId w:val="17"/>
              </w:numPr>
              <w:rPr>
                <w:rFonts w:cs="Arial"/>
                <w:szCs w:val="18"/>
                <w:lang w:val="en-US" w:eastAsia="en-US"/>
              </w:rPr>
            </w:pPr>
            <w:r w:rsidRPr="00AD7210">
              <w:rPr>
                <w:rFonts w:cs="Arial"/>
                <w:szCs w:val="18"/>
                <w:lang w:val="en-US" w:eastAsia="en-US"/>
              </w:rPr>
              <w:t>Program completions</w:t>
            </w:r>
          </w:p>
        </w:tc>
      </w:tr>
      <w:tr w:rsidR="00FE08D6" w:rsidRPr="00AD7210" w14:paraId="0048222D" w14:textId="77777777" w:rsidTr="00F96210">
        <w:tc>
          <w:tcPr>
            <w:tcW w:w="1328" w:type="pct"/>
            <w:gridSpan w:val="3"/>
            <w:vMerge/>
            <w:shd w:val="clear" w:color="auto" w:fill="F2F2F2" w:themeFill="background1" w:themeFillShade="F2"/>
          </w:tcPr>
          <w:p w14:paraId="37D0CF7A" w14:textId="77777777" w:rsidR="00FE08D6" w:rsidRPr="00AD7210" w:rsidRDefault="00FE08D6" w:rsidP="00F96210">
            <w:pPr>
              <w:pStyle w:val="Tabletext"/>
              <w:rPr>
                <w:rFonts w:cs="Arial"/>
                <w:szCs w:val="18"/>
                <w:lang w:val="en-US" w:eastAsia="en-US"/>
              </w:rPr>
            </w:pPr>
          </w:p>
        </w:tc>
        <w:tc>
          <w:tcPr>
            <w:tcW w:w="3672" w:type="pct"/>
            <w:gridSpan w:val="3"/>
            <w:shd w:val="clear" w:color="auto" w:fill="F2F2F2" w:themeFill="background1" w:themeFillShade="F2"/>
          </w:tcPr>
          <w:p w14:paraId="60B44F03"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13EC664D" w14:textId="77777777" w:rsidTr="00F96210">
        <w:tc>
          <w:tcPr>
            <w:tcW w:w="1328" w:type="pct"/>
            <w:gridSpan w:val="3"/>
            <w:shd w:val="clear" w:color="auto" w:fill="auto"/>
          </w:tcPr>
          <w:p w14:paraId="6A53C407" w14:textId="77777777" w:rsidR="00FE08D6" w:rsidRPr="00AD7210" w:rsidRDefault="00FE08D6" w:rsidP="00F96210">
            <w:pPr>
              <w:pStyle w:val="Tabletext"/>
              <w:rPr>
                <w:rFonts w:cs="Arial"/>
                <w:szCs w:val="18"/>
                <w:lang w:val="en-US" w:eastAsia="en-US"/>
              </w:rPr>
            </w:pPr>
          </w:p>
        </w:tc>
        <w:tc>
          <w:tcPr>
            <w:tcW w:w="3672" w:type="pct"/>
            <w:gridSpan w:val="3"/>
            <w:shd w:val="clear" w:color="auto" w:fill="auto"/>
          </w:tcPr>
          <w:p w14:paraId="2A943CC7" w14:textId="77777777" w:rsidR="00FE08D6" w:rsidRPr="00AD7210" w:rsidRDefault="00FE08D6" w:rsidP="00F96210">
            <w:pPr>
              <w:pStyle w:val="Tabletext"/>
              <w:rPr>
                <w:rFonts w:cs="Arial"/>
                <w:szCs w:val="18"/>
                <w:lang w:val="en-US" w:eastAsia="en-US"/>
              </w:rPr>
            </w:pPr>
          </w:p>
        </w:tc>
      </w:tr>
      <w:tr w:rsidR="00FE08D6" w:rsidRPr="00AD7210" w14:paraId="55178797" w14:textId="77777777" w:rsidTr="00F96210">
        <w:tc>
          <w:tcPr>
            <w:tcW w:w="5000" w:type="pct"/>
            <w:gridSpan w:val="6"/>
            <w:shd w:val="clear" w:color="auto" w:fill="800080"/>
          </w:tcPr>
          <w:p w14:paraId="6F1D60CD"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3D6A9D44" w14:textId="77777777" w:rsidTr="00F96210">
        <w:tblPrEx>
          <w:tblBorders>
            <w:top w:val="single" w:sz="12" w:space="0" w:color="000000"/>
            <w:bottom w:val="single" w:sz="12" w:space="0" w:color="000000"/>
          </w:tblBorders>
          <w:tblLook w:val="01E0" w:firstRow="1" w:lastRow="1" w:firstColumn="1" w:lastColumn="1" w:noHBand="0" w:noVBand="0"/>
        </w:tblPrEx>
        <w:tc>
          <w:tcPr>
            <w:tcW w:w="546" w:type="pct"/>
            <w:tcBorders>
              <w:top w:val="nil"/>
              <w:bottom w:val="single" w:sz="8" w:space="0" w:color="660066"/>
            </w:tcBorders>
            <w:shd w:val="clear" w:color="auto" w:fill="auto"/>
          </w:tcPr>
          <w:p w14:paraId="02B9941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782" w:type="pct"/>
            <w:gridSpan w:val="2"/>
            <w:tcBorders>
              <w:top w:val="nil"/>
              <w:bottom w:val="single" w:sz="8" w:space="0" w:color="660066"/>
            </w:tcBorders>
            <w:shd w:val="clear" w:color="auto" w:fill="auto"/>
          </w:tcPr>
          <w:p w14:paraId="2472B68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563" w:type="pct"/>
            <w:tcBorders>
              <w:top w:val="nil"/>
              <w:bottom w:val="single" w:sz="8" w:space="0" w:color="660066"/>
            </w:tcBorders>
            <w:shd w:val="clear" w:color="auto" w:fill="auto"/>
          </w:tcPr>
          <w:p w14:paraId="5FD05AA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093" w:type="pct"/>
            <w:tcBorders>
              <w:top w:val="nil"/>
              <w:bottom w:val="single" w:sz="8" w:space="0" w:color="660066"/>
            </w:tcBorders>
            <w:shd w:val="clear" w:color="auto" w:fill="auto"/>
          </w:tcPr>
          <w:p w14:paraId="5732260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1016" w:type="pct"/>
            <w:tcBorders>
              <w:top w:val="nil"/>
              <w:bottom w:val="single" w:sz="8" w:space="0" w:color="660066"/>
            </w:tcBorders>
            <w:shd w:val="clear" w:color="auto" w:fill="auto"/>
          </w:tcPr>
          <w:p w14:paraId="39E9122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2CC1A0B6" w14:textId="77777777" w:rsidTr="00F96210">
        <w:tblPrEx>
          <w:tblBorders>
            <w:top w:val="single" w:sz="12" w:space="0" w:color="000000"/>
            <w:bottom w:val="single" w:sz="12" w:space="0" w:color="000000"/>
          </w:tblBorders>
          <w:tblLook w:val="01E0" w:firstRow="1" w:lastRow="1" w:firstColumn="1" w:lastColumn="1" w:noHBand="0" w:noVBand="0"/>
        </w:tblPrEx>
        <w:tc>
          <w:tcPr>
            <w:tcW w:w="546" w:type="pct"/>
            <w:vMerge w:val="restart"/>
            <w:tcBorders>
              <w:top w:val="single" w:sz="8" w:space="0" w:color="660066"/>
              <w:bottom w:val="single" w:sz="8" w:space="0" w:color="660066"/>
            </w:tcBorders>
            <w:shd w:val="clear" w:color="auto" w:fill="auto"/>
          </w:tcPr>
          <w:p w14:paraId="3E200289" w14:textId="77777777" w:rsidR="00FE08D6" w:rsidRPr="00AD7210" w:rsidRDefault="00FE08D6" w:rsidP="00F96210">
            <w:pPr>
              <w:pStyle w:val="tabletext-bold"/>
              <w:rPr>
                <w:rFonts w:cs="Arial"/>
                <w:szCs w:val="18"/>
              </w:rPr>
            </w:pPr>
            <w:r w:rsidRPr="00AD7210">
              <w:rPr>
                <w:rFonts w:cs="Arial"/>
                <w:szCs w:val="18"/>
              </w:rPr>
              <w:t>Main language spoken at home</w:t>
            </w:r>
          </w:p>
        </w:tc>
        <w:tc>
          <w:tcPr>
            <w:tcW w:w="782" w:type="pct"/>
            <w:gridSpan w:val="2"/>
            <w:vMerge w:val="restart"/>
            <w:tcBorders>
              <w:top w:val="single" w:sz="8" w:space="0" w:color="660066"/>
              <w:bottom w:val="single" w:sz="8" w:space="0" w:color="660066"/>
            </w:tcBorders>
            <w:shd w:val="clear" w:color="auto" w:fill="auto"/>
          </w:tcPr>
          <w:p w14:paraId="6D0E0A86" w14:textId="77777777" w:rsidR="00FE08D6" w:rsidRPr="00AD7210" w:rsidRDefault="00FE08D6" w:rsidP="00F96210">
            <w:pPr>
              <w:pStyle w:val="Tabletext"/>
              <w:rPr>
                <w:rFonts w:cs="Arial"/>
                <w:szCs w:val="18"/>
              </w:rPr>
            </w:pPr>
            <w:r w:rsidRPr="00AD7210">
              <w:rPr>
                <w:rFonts w:cs="Arial"/>
                <w:szCs w:val="18"/>
              </w:rPr>
              <w:t>Identifies the main language spoken at home</w:t>
            </w:r>
          </w:p>
        </w:tc>
        <w:tc>
          <w:tcPr>
            <w:tcW w:w="1563" w:type="pct"/>
            <w:tcBorders>
              <w:top w:val="single" w:sz="8" w:space="0" w:color="660066"/>
              <w:bottom w:val="single" w:sz="8" w:space="0" w:color="D9D9D9" w:themeColor="background1" w:themeShade="D9"/>
            </w:tcBorders>
            <w:shd w:val="clear" w:color="auto" w:fill="auto"/>
          </w:tcPr>
          <w:p w14:paraId="4EB69ED4" w14:textId="77777777" w:rsidR="00FE08D6" w:rsidRPr="00AD7210" w:rsidRDefault="00FE08D6" w:rsidP="00F96210">
            <w:pPr>
              <w:pStyle w:val="Tabletext"/>
              <w:rPr>
                <w:rFonts w:cs="Arial"/>
                <w:szCs w:val="18"/>
              </w:rPr>
            </w:pPr>
            <w:r w:rsidRPr="00AD7210">
              <w:rPr>
                <w:rFonts w:cs="Arial"/>
                <w:szCs w:val="18"/>
              </w:rPr>
              <w:t>Northern European Languages</w:t>
            </w:r>
          </w:p>
        </w:tc>
        <w:tc>
          <w:tcPr>
            <w:tcW w:w="1093" w:type="pct"/>
            <w:vMerge w:val="restart"/>
            <w:tcBorders>
              <w:top w:val="single" w:sz="8" w:space="0" w:color="660066"/>
              <w:bottom w:val="nil"/>
            </w:tcBorders>
            <w:shd w:val="clear" w:color="auto" w:fill="auto"/>
          </w:tcPr>
          <w:p w14:paraId="4EF81770" w14:textId="77777777" w:rsidR="00FE08D6" w:rsidRPr="00AD7210" w:rsidRDefault="00FE08D6" w:rsidP="00F96210">
            <w:pPr>
              <w:pStyle w:val="Tabletext"/>
              <w:rPr>
                <w:rFonts w:cs="Arial"/>
                <w:szCs w:val="18"/>
              </w:rPr>
            </w:pPr>
            <w:r w:rsidRPr="00AD7210">
              <w:rPr>
                <w:rFonts w:cs="Arial"/>
                <w:szCs w:val="18"/>
              </w:rPr>
              <w:t>This is a three-level hierarchical structure. The third and most detailed level of the classification consists of the base units which are 4-digit languages.</w:t>
            </w:r>
          </w:p>
        </w:tc>
        <w:tc>
          <w:tcPr>
            <w:tcW w:w="1016" w:type="pct"/>
            <w:vMerge w:val="restart"/>
            <w:tcBorders>
              <w:top w:val="single" w:sz="8" w:space="0" w:color="660066"/>
              <w:bottom w:val="nil"/>
            </w:tcBorders>
            <w:shd w:val="clear" w:color="auto" w:fill="auto"/>
          </w:tcPr>
          <w:p w14:paraId="1EA7F729"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Language  identifier </w:t>
            </w:r>
            <w:r w:rsidRPr="00AD7210">
              <w:rPr>
                <w:rFonts w:cs="Arial"/>
                <w:szCs w:val="18"/>
              </w:rPr>
              <w:t xml:space="preserve">from the </w:t>
            </w:r>
            <w:r w:rsidRPr="00AD7210">
              <w:rPr>
                <w:rFonts w:cs="Arial"/>
                <w:i/>
                <w:szCs w:val="18"/>
              </w:rPr>
              <w:t xml:space="preserve">Client </w:t>
            </w:r>
            <w:r w:rsidRPr="00AD7210">
              <w:rPr>
                <w:rFonts w:cs="Arial"/>
                <w:szCs w:val="18"/>
              </w:rPr>
              <w:t>file.</w:t>
            </w:r>
          </w:p>
        </w:tc>
      </w:tr>
      <w:tr w:rsidR="00FE08D6" w:rsidRPr="00AD7210" w14:paraId="2B403805" w14:textId="77777777" w:rsidTr="00F96210">
        <w:tblPrEx>
          <w:tblBorders>
            <w:top w:val="single" w:sz="12" w:space="0" w:color="000000"/>
            <w:bottom w:val="single" w:sz="12" w:space="0" w:color="000000"/>
          </w:tblBorders>
          <w:tblLook w:val="01E0" w:firstRow="1" w:lastRow="1" w:firstColumn="1" w:lastColumn="1" w:noHBand="0" w:noVBand="0"/>
        </w:tblPrEx>
        <w:tc>
          <w:tcPr>
            <w:tcW w:w="546" w:type="pct"/>
            <w:vMerge/>
            <w:tcBorders>
              <w:top w:val="nil"/>
              <w:bottom w:val="single" w:sz="8" w:space="0" w:color="660066"/>
            </w:tcBorders>
            <w:shd w:val="clear" w:color="auto" w:fill="auto"/>
          </w:tcPr>
          <w:p w14:paraId="1B3F1E2B" w14:textId="77777777" w:rsidR="00FE08D6" w:rsidRPr="00AD7210" w:rsidRDefault="00FE08D6" w:rsidP="00F96210">
            <w:pPr>
              <w:pStyle w:val="Tabletext"/>
              <w:rPr>
                <w:rFonts w:cs="Arial"/>
                <w:bCs/>
                <w:szCs w:val="18"/>
              </w:rPr>
            </w:pPr>
          </w:p>
        </w:tc>
        <w:tc>
          <w:tcPr>
            <w:tcW w:w="782" w:type="pct"/>
            <w:gridSpan w:val="2"/>
            <w:vMerge/>
            <w:tcBorders>
              <w:top w:val="nil"/>
              <w:bottom w:val="single" w:sz="8" w:space="0" w:color="660066"/>
            </w:tcBorders>
            <w:shd w:val="clear" w:color="auto" w:fill="auto"/>
          </w:tcPr>
          <w:p w14:paraId="5F750600"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D9D9D9" w:themeColor="background1" w:themeShade="D9"/>
            </w:tcBorders>
            <w:shd w:val="clear" w:color="auto" w:fill="auto"/>
          </w:tcPr>
          <w:p w14:paraId="2774188D" w14:textId="77777777" w:rsidR="00FE08D6" w:rsidRPr="00AD7210" w:rsidRDefault="00FE08D6" w:rsidP="00F96210">
            <w:pPr>
              <w:pStyle w:val="Tabletext"/>
              <w:rPr>
                <w:rFonts w:cs="Arial"/>
                <w:szCs w:val="18"/>
              </w:rPr>
            </w:pPr>
            <w:r w:rsidRPr="00AD7210">
              <w:rPr>
                <w:rFonts w:cs="Arial"/>
                <w:szCs w:val="18"/>
              </w:rPr>
              <w:t>Southern European Languages</w:t>
            </w:r>
          </w:p>
        </w:tc>
        <w:tc>
          <w:tcPr>
            <w:tcW w:w="1093" w:type="pct"/>
            <w:vMerge/>
            <w:tcBorders>
              <w:top w:val="nil"/>
              <w:bottom w:val="nil"/>
            </w:tcBorders>
            <w:shd w:val="clear" w:color="auto" w:fill="auto"/>
          </w:tcPr>
          <w:p w14:paraId="2BDE97F0" w14:textId="77777777" w:rsidR="00FE08D6" w:rsidRPr="00AD7210" w:rsidRDefault="00FE08D6" w:rsidP="00F96210">
            <w:pPr>
              <w:pStyle w:val="Tabletext"/>
              <w:rPr>
                <w:rFonts w:cs="Arial"/>
                <w:szCs w:val="18"/>
              </w:rPr>
            </w:pPr>
          </w:p>
        </w:tc>
        <w:tc>
          <w:tcPr>
            <w:tcW w:w="1016" w:type="pct"/>
            <w:vMerge/>
            <w:tcBorders>
              <w:top w:val="nil"/>
              <w:bottom w:val="nil"/>
            </w:tcBorders>
            <w:shd w:val="clear" w:color="auto" w:fill="auto"/>
          </w:tcPr>
          <w:p w14:paraId="1577AD4E" w14:textId="77777777" w:rsidR="00FE08D6" w:rsidRPr="00AD7210" w:rsidRDefault="00FE08D6" w:rsidP="00F96210">
            <w:pPr>
              <w:pStyle w:val="Tabletext"/>
              <w:rPr>
                <w:rFonts w:cs="Arial"/>
                <w:szCs w:val="18"/>
              </w:rPr>
            </w:pPr>
          </w:p>
        </w:tc>
      </w:tr>
      <w:tr w:rsidR="00FE08D6" w:rsidRPr="00AD7210" w14:paraId="2961EEAD" w14:textId="77777777" w:rsidTr="00F96210">
        <w:tblPrEx>
          <w:tblBorders>
            <w:top w:val="single" w:sz="12" w:space="0" w:color="000000"/>
            <w:bottom w:val="single" w:sz="12" w:space="0" w:color="000000"/>
          </w:tblBorders>
          <w:tblLook w:val="01E0" w:firstRow="1" w:lastRow="1" w:firstColumn="1" w:lastColumn="1" w:noHBand="0" w:noVBand="0"/>
        </w:tblPrEx>
        <w:tc>
          <w:tcPr>
            <w:tcW w:w="546" w:type="pct"/>
            <w:vMerge/>
            <w:tcBorders>
              <w:top w:val="nil"/>
              <w:bottom w:val="single" w:sz="8" w:space="0" w:color="660066"/>
            </w:tcBorders>
            <w:shd w:val="clear" w:color="auto" w:fill="auto"/>
          </w:tcPr>
          <w:p w14:paraId="59B1D183" w14:textId="77777777" w:rsidR="00FE08D6" w:rsidRPr="00AD7210" w:rsidRDefault="00FE08D6" w:rsidP="00F96210">
            <w:pPr>
              <w:pStyle w:val="Tabletext"/>
              <w:rPr>
                <w:rFonts w:cs="Arial"/>
                <w:bCs/>
                <w:szCs w:val="18"/>
              </w:rPr>
            </w:pPr>
          </w:p>
        </w:tc>
        <w:tc>
          <w:tcPr>
            <w:tcW w:w="782" w:type="pct"/>
            <w:gridSpan w:val="2"/>
            <w:vMerge/>
            <w:tcBorders>
              <w:top w:val="nil"/>
              <w:bottom w:val="single" w:sz="8" w:space="0" w:color="660066"/>
            </w:tcBorders>
            <w:shd w:val="clear" w:color="auto" w:fill="auto"/>
          </w:tcPr>
          <w:p w14:paraId="15BF6330"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D9D9D9" w:themeColor="background1" w:themeShade="D9"/>
            </w:tcBorders>
            <w:shd w:val="clear" w:color="auto" w:fill="auto"/>
          </w:tcPr>
          <w:p w14:paraId="6A4CDEAF" w14:textId="77777777" w:rsidR="00FE08D6" w:rsidRPr="00AD7210" w:rsidRDefault="00FE08D6" w:rsidP="00F96210">
            <w:pPr>
              <w:pStyle w:val="Tabletext"/>
              <w:rPr>
                <w:rFonts w:cs="Arial"/>
                <w:szCs w:val="18"/>
              </w:rPr>
            </w:pPr>
            <w:r w:rsidRPr="00AD7210">
              <w:rPr>
                <w:rFonts w:cs="Arial"/>
                <w:szCs w:val="18"/>
              </w:rPr>
              <w:t>Eastern European Languages</w:t>
            </w:r>
          </w:p>
        </w:tc>
        <w:tc>
          <w:tcPr>
            <w:tcW w:w="1093" w:type="pct"/>
            <w:vMerge/>
            <w:tcBorders>
              <w:top w:val="nil"/>
              <w:bottom w:val="nil"/>
            </w:tcBorders>
            <w:shd w:val="clear" w:color="auto" w:fill="auto"/>
          </w:tcPr>
          <w:p w14:paraId="2207CCE6" w14:textId="77777777" w:rsidR="00FE08D6" w:rsidRPr="00AD7210" w:rsidRDefault="00FE08D6" w:rsidP="00F96210">
            <w:pPr>
              <w:pStyle w:val="Tabletext"/>
              <w:rPr>
                <w:rFonts w:cs="Arial"/>
                <w:szCs w:val="18"/>
              </w:rPr>
            </w:pPr>
          </w:p>
        </w:tc>
        <w:tc>
          <w:tcPr>
            <w:tcW w:w="1016" w:type="pct"/>
            <w:vMerge/>
            <w:tcBorders>
              <w:top w:val="nil"/>
              <w:bottom w:val="nil"/>
            </w:tcBorders>
            <w:shd w:val="clear" w:color="auto" w:fill="auto"/>
          </w:tcPr>
          <w:p w14:paraId="204C478F" w14:textId="77777777" w:rsidR="00FE08D6" w:rsidRPr="00AD7210" w:rsidRDefault="00FE08D6" w:rsidP="00F96210">
            <w:pPr>
              <w:pStyle w:val="Tabletext"/>
              <w:rPr>
                <w:rFonts w:cs="Arial"/>
                <w:szCs w:val="18"/>
              </w:rPr>
            </w:pPr>
          </w:p>
        </w:tc>
      </w:tr>
      <w:tr w:rsidR="00FE08D6" w:rsidRPr="00AD7210" w14:paraId="638B4A86" w14:textId="77777777" w:rsidTr="00F96210">
        <w:tblPrEx>
          <w:tblBorders>
            <w:top w:val="single" w:sz="12" w:space="0" w:color="000000"/>
            <w:bottom w:val="single" w:sz="12" w:space="0" w:color="000000"/>
          </w:tblBorders>
          <w:tblLook w:val="01E0" w:firstRow="1" w:lastRow="1" w:firstColumn="1" w:lastColumn="1" w:noHBand="0" w:noVBand="0"/>
        </w:tblPrEx>
        <w:tc>
          <w:tcPr>
            <w:tcW w:w="546" w:type="pct"/>
            <w:vMerge/>
            <w:tcBorders>
              <w:top w:val="nil"/>
              <w:bottom w:val="single" w:sz="8" w:space="0" w:color="660066"/>
            </w:tcBorders>
            <w:shd w:val="clear" w:color="auto" w:fill="auto"/>
          </w:tcPr>
          <w:p w14:paraId="2D0E1F64" w14:textId="77777777" w:rsidR="00FE08D6" w:rsidRPr="00AD7210" w:rsidRDefault="00FE08D6" w:rsidP="00F96210">
            <w:pPr>
              <w:pStyle w:val="Tabletext"/>
              <w:rPr>
                <w:rFonts w:cs="Arial"/>
                <w:bCs/>
                <w:szCs w:val="18"/>
              </w:rPr>
            </w:pPr>
          </w:p>
        </w:tc>
        <w:tc>
          <w:tcPr>
            <w:tcW w:w="782" w:type="pct"/>
            <w:gridSpan w:val="2"/>
            <w:vMerge/>
            <w:tcBorders>
              <w:top w:val="nil"/>
              <w:bottom w:val="single" w:sz="8" w:space="0" w:color="660066"/>
            </w:tcBorders>
            <w:shd w:val="clear" w:color="auto" w:fill="auto"/>
          </w:tcPr>
          <w:p w14:paraId="11D7102E"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D9D9D9" w:themeColor="background1" w:themeShade="D9"/>
            </w:tcBorders>
            <w:shd w:val="clear" w:color="auto" w:fill="auto"/>
          </w:tcPr>
          <w:p w14:paraId="029467D1" w14:textId="77777777" w:rsidR="00FE08D6" w:rsidRPr="00AD7210" w:rsidRDefault="00FE08D6" w:rsidP="00F96210">
            <w:pPr>
              <w:pStyle w:val="Tabletext"/>
              <w:rPr>
                <w:rFonts w:cs="Arial"/>
                <w:szCs w:val="18"/>
              </w:rPr>
            </w:pPr>
            <w:r w:rsidRPr="00AD7210">
              <w:rPr>
                <w:rFonts w:cs="Arial"/>
                <w:szCs w:val="18"/>
              </w:rPr>
              <w:t>Southwest And Central Asian Languages</w:t>
            </w:r>
          </w:p>
        </w:tc>
        <w:tc>
          <w:tcPr>
            <w:tcW w:w="1093" w:type="pct"/>
            <w:vMerge/>
            <w:tcBorders>
              <w:top w:val="nil"/>
              <w:bottom w:val="nil"/>
            </w:tcBorders>
            <w:shd w:val="clear" w:color="auto" w:fill="auto"/>
          </w:tcPr>
          <w:p w14:paraId="125F6BC2" w14:textId="77777777" w:rsidR="00FE08D6" w:rsidRPr="00AD7210" w:rsidRDefault="00FE08D6" w:rsidP="00F96210">
            <w:pPr>
              <w:pStyle w:val="Tabletext"/>
              <w:rPr>
                <w:rFonts w:cs="Arial"/>
                <w:szCs w:val="18"/>
              </w:rPr>
            </w:pPr>
          </w:p>
        </w:tc>
        <w:tc>
          <w:tcPr>
            <w:tcW w:w="1016" w:type="pct"/>
            <w:vMerge/>
            <w:tcBorders>
              <w:top w:val="nil"/>
              <w:bottom w:val="nil"/>
            </w:tcBorders>
            <w:shd w:val="clear" w:color="auto" w:fill="auto"/>
          </w:tcPr>
          <w:p w14:paraId="71B5B91C" w14:textId="77777777" w:rsidR="00FE08D6" w:rsidRPr="00AD7210" w:rsidRDefault="00FE08D6" w:rsidP="00F96210">
            <w:pPr>
              <w:pStyle w:val="Tabletext"/>
              <w:rPr>
                <w:rFonts w:cs="Arial"/>
                <w:szCs w:val="18"/>
              </w:rPr>
            </w:pPr>
          </w:p>
        </w:tc>
      </w:tr>
      <w:tr w:rsidR="00FE08D6" w:rsidRPr="00AD7210" w14:paraId="5A7E4B5F" w14:textId="77777777" w:rsidTr="00F96210">
        <w:tblPrEx>
          <w:tblBorders>
            <w:top w:val="single" w:sz="12" w:space="0" w:color="000000"/>
            <w:bottom w:val="single" w:sz="12" w:space="0" w:color="000000"/>
          </w:tblBorders>
          <w:tblLook w:val="01E0" w:firstRow="1" w:lastRow="1" w:firstColumn="1" w:lastColumn="1" w:noHBand="0" w:noVBand="0"/>
        </w:tblPrEx>
        <w:tc>
          <w:tcPr>
            <w:tcW w:w="546" w:type="pct"/>
            <w:vMerge/>
            <w:tcBorders>
              <w:top w:val="nil"/>
              <w:bottom w:val="single" w:sz="8" w:space="0" w:color="660066"/>
            </w:tcBorders>
            <w:shd w:val="clear" w:color="auto" w:fill="auto"/>
          </w:tcPr>
          <w:p w14:paraId="71B6F17C" w14:textId="77777777" w:rsidR="00FE08D6" w:rsidRPr="00AD7210" w:rsidRDefault="00FE08D6" w:rsidP="00F96210">
            <w:pPr>
              <w:pStyle w:val="Tabletext"/>
              <w:rPr>
                <w:rFonts w:cs="Arial"/>
                <w:bCs/>
                <w:szCs w:val="18"/>
              </w:rPr>
            </w:pPr>
          </w:p>
        </w:tc>
        <w:tc>
          <w:tcPr>
            <w:tcW w:w="782" w:type="pct"/>
            <w:gridSpan w:val="2"/>
            <w:vMerge/>
            <w:tcBorders>
              <w:top w:val="nil"/>
              <w:bottom w:val="single" w:sz="8" w:space="0" w:color="660066"/>
            </w:tcBorders>
            <w:shd w:val="clear" w:color="auto" w:fill="auto"/>
          </w:tcPr>
          <w:p w14:paraId="125B1717"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D9D9D9" w:themeColor="background1" w:themeShade="D9"/>
            </w:tcBorders>
            <w:shd w:val="clear" w:color="auto" w:fill="auto"/>
          </w:tcPr>
          <w:p w14:paraId="4B917657" w14:textId="77777777" w:rsidR="00FE08D6" w:rsidRPr="00AD7210" w:rsidRDefault="00FE08D6" w:rsidP="00F96210">
            <w:pPr>
              <w:pStyle w:val="Tabletext"/>
              <w:rPr>
                <w:rFonts w:cs="Arial"/>
                <w:szCs w:val="18"/>
              </w:rPr>
            </w:pPr>
            <w:r w:rsidRPr="00AD7210">
              <w:rPr>
                <w:rFonts w:cs="Arial"/>
                <w:szCs w:val="18"/>
              </w:rPr>
              <w:t>Southern Asian Languages</w:t>
            </w:r>
          </w:p>
        </w:tc>
        <w:tc>
          <w:tcPr>
            <w:tcW w:w="1093" w:type="pct"/>
            <w:vMerge/>
            <w:tcBorders>
              <w:top w:val="nil"/>
              <w:bottom w:val="nil"/>
            </w:tcBorders>
            <w:shd w:val="clear" w:color="auto" w:fill="auto"/>
          </w:tcPr>
          <w:p w14:paraId="2675CF29" w14:textId="77777777" w:rsidR="00FE08D6" w:rsidRPr="00AD7210" w:rsidRDefault="00FE08D6" w:rsidP="00F96210">
            <w:pPr>
              <w:pStyle w:val="Tabletext"/>
              <w:rPr>
                <w:rFonts w:cs="Arial"/>
                <w:szCs w:val="18"/>
              </w:rPr>
            </w:pPr>
          </w:p>
        </w:tc>
        <w:tc>
          <w:tcPr>
            <w:tcW w:w="1016" w:type="pct"/>
            <w:vMerge/>
            <w:tcBorders>
              <w:top w:val="nil"/>
              <w:bottom w:val="nil"/>
            </w:tcBorders>
            <w:shd w:val="clear" w:color="auto" w:fill="auto"/>
          </w:tcPr>
          <w:p w14:paraId="10990C6C" w14:textId="77777777" w:rsidR="00FE08D6" w:rsidRPr="00AD7210" w:rsidRDefault="00FE08D6" w:rsidP="00F96210">
            <w:pPr>
              <w:pStyle w:val="Tabletext"/>
              <w:rPr>
                <w:rFonts w:cs="Arial"/>
                <w:szCs w:val="18"/>
              </w:rPr>
            </w:pPr>
          </w:p>
        </w:tc>
      </w:tr>
      <w:tr w:rsidR="00FE08D6" w:rsidRPr="00AD7210" w14:paraId="725BE232" w14:textId="77777777" w:rsidTr="00F96210">
        <w:tblPrEx>
          <w:tblBorders>
            <w:top w:val="single" w:sz="12" w:space="0" w:color="000000"/>
            <w:bottom w:val="single" w:sz="12" w:space="0" w:color="000000"/>
          </w:tblBorders>
          <w:tblLook w:val="01E0" w:firstRow="1" w:lastRow="1" w:firstColumn="1" w:lastColumn="1" w:noHBand="0" w:noVBand="0"/>
        </w:tblPrEx>
        <w:tc>
          <w:tcPr>
            <w:tcW w:w="546" w:type="pct"/>
            <w:vMerge/>
            <w:tcBorders>
              <w:top w:val="nil"/>
              <w:bottom w:val="single" w:sz="8" w:space="0" w:color="660066"/>
            </w:tcBorders>
            <w:shd w:val="clear" w:color="auto" w:fill="auto"/>
          </w:tcPr>
          <w:p w14:paraId="3A1E67EF" w14:textId="77777777" w:rsidR="00FE08D6" w:rsidRPr="00AD7210" w:rsidRDefault="00FE08D6" w:rsidP="00F96210">
            <w:pPr>
              <w:pStyle w:val="Tabletext"/>
              <w:rPr>
                <w:rFonts w:cs="Arial"/>
                <w:bCs/>
                <w:szCs w:val="18"/>
              </w:rPr>
            </w:pPr>
          </w:p>
        </w:tc>
        <w:tc>
          <w:tcPr>
            <w:tcW w:w="782" w:type="pct"/>
            <w:gridSpan w:val="2"/>
            <w:vMerge/>
            <w:tcBorders>
              <w:top w:val="nil"/>
              <w:bottom w:val="single" w:sz="8" w:space="0" w:color="660066"/>
            </w:tcBorders>
            <w:shd w:val="clear" w:color="auto" w:fill="auto"/>
          </w:tcPr>
          <w:p w14:paraId="3B860F4C"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D9D9D9" w:themeColor="background1" w:themeShade="D9"/>
            </w:tcBorders>
            <w:shd w:val="clear" w:color="auto" w:fill="auto"/>
          </w:tcPr>
          <w:p w14:paraId="2105976D" w14:textId="77777777" w:rsidR="00FE08D6" w:rsidRPr="00AD7210" w:rsidRDefault="00FE08D6" w:rsidP="00F96210">
            <w:pPr>
              <w:pStyle w:val="Tabletext"/>
              <w:rPr>
                <w:rFonts w:cs="Arial"/>
                <w:szCs w:val="18"/>
              </w:rPr>
            </w:pPr>
            <w:r w:rsidRPr="00AD7210">
              <w:rPr>
                <w:rFonts w:cs="Arial"/>
                <w:szCs w:val="18"/>
              </w:rPr>
              <w:t>Southeast Asian Languages</w:t>
            </w:r>
          </w:p>
        </w:tc>
        <w:tc>
          <w:tcPr>
            <w:tcW w:w="1093" w:type="pct"/>
            <w:vMerge/>
            <w:tcBorders>
              <w:top w:val="nil"/>
              <w:bottom w:val="nil"/>
            </w:tcBorders>
            <w:shd w:val="clear" w:color="auto" w:fill="auto"/>
          </w:tcPr>
          <w:p w14:paraId="6E8EE8A4" w14:textId="77777777" w:rsidR="00FE08D6" w:rsidRPr="00AD7210" w:rsidRDefault="00FE08D6" w:rsidP="00F96210">
            <w:pPr>
              <w:pStyle w:val="Tabletext"/>
              <w:rPr>
                <w:rFonts w:cs="Arial"/>
                <w:szCs w:val="18"/>
              </w:rPr>
            </w:pPr>
          </w:p>
        </w:tc>
        <w:tc>
          <w:tcPr>
            <w:tcW w:w="1016" w:type="pct"/>
            <w:vMerge/>
            <w:tcBorders>
              <w:top w:val="nil"/>
              <w:bottom w:val="nil"/>
            </w:tcBorders>
            <w:shd w:val="clear" w:color="auto" w:fill="auto"/>
          </w:tcPr>
          <w:p w14:paraId="7B7FD6AF" w14:textId="77777777" w:rsidR="00FE08D6" w:rsidRPr="00AD7210" w:rsidRDefault="00FE08D6" w:rsidP="00F96210">
            <w:pPr>
              <w:pStyle w:val="Tabletext"/>
              <w:rPr>
                <w:rFonts w:cs="Arial"/>
                <w:szCs w:val="18"/>
              </w:rPr>
            </w:pPr>
          </w:p>
        </w:tc>
      </w:tr>
      <w:tr w:rsidR="00FE08D6" w:rsidRPr="00AD7210" w14:paraId="3631D879" w14:textId="77777777" w:rsidTr="00F96210">
        <w:tblPrEx>
          <w:tblBorders>
            <w:top w:val="single" w:sz="12" w:space="0" w:color="000000"/>
            <w:bottom w:val="single" w:sz="12" w:space="0" w:color="000000"/>
          </w:tblBorders>
          <w:tblLook w:val="01E0" w:firstRow="1" w:lastRow="1" w:firstColumn="1" w:lastColumn="1" w:noHBand="0" w:noVBand="0"/>
        </w:tblPrEx>
        <w:tc>
          <w:tcPr>
            <w:tcW w:w="546" w:type="pct"/>
            <w:vMerge/>
            <w:tcBorders>
              <w:top w:val="nil"/>
              <w:bottom w:val="single" w:sz="8" w:space="0" w:color="660066"/>
            </w:tcBorders>
            <w:shd w:val="clear" w:color="auto" w:fill="auto"/>
          </w:tcPr>
          <w:p w14:paraId="4A018449" w14:textId="77777777" w:rsidR="00FE08D6" w:rsidRPr="00AD7210" w:rsidRDefault="00FE08D6" w:rsidP="00F96210">
            <w:pPr>
              <w:pStyle w:val="Tabletext"/>
              <w:rPr>
                <w:rFonts w:cs="Arial"/>
                <w:bCs/>
                <w:szCs w:val="18"/>
              </w:rPr>
            </w:pPr>
          </w:p>
        </w:tc>
        <w:tc>
          <w:tcPr>
            <w:tcW w:w="782" w:type="pct"/>
            <w:gridSpan w:val="2"/>
            <w:vMerge/>
            <w:tcBorders>
              <w:top w:val="nil"/>
              <w:bottom w:val="single" w:sz="8" w:space="0" w:color="660066"/>
            </w:tcBorders>
            <w:shd w:val="clear" w:color="auto" w:fill="auto"/>
          </w:tcPr>
          <w:p w14:paraId="373CC28E"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D9D9D9" w:themeColor="background1" w:themeShade="D9"/>
            </w:tcBorders>
            <w:shd w:val="clear" w:color="auto" w:fill="auto"/>
          </w:tcPr>
          <w:p w14:paraId="310099DA" w14:textId="77777777" w:rsidR="00FE08D6" w:rsidRPr="00AD7210" w:rsidRDefault="00FE08D6" w:rsidP="00F96210">
            <w:pPr>
              <w:pStyle w:val="Tabletext"/>
              <w:rPr>
                <w:rFonts w:cs="Arial"/>
                <w:szCs w:val="18"/>
              </w:rPr>
            </w:pPr>
            <w:r w:rsidRPr="00AD7210">
              <w:rPr>
                <w:rFonts w:cs="Arial"/>
                <w:szCs w:val="18"/>
              </w:rPr>
              <w:t>Eastern Asian Languages</w:t>
            </w:r>
          </w:p>
        </w:tc>
        <w:tc>
          <w:tcPr>
            <w:tcW w:w="1093" w:type="pct"/>
            <w:vMerge/>
            <w:tcBorders>
              <w:top w:val="nil"/>
              <w:bottom w:val="nil"/>
            </w:tcBorders>
            <w:shd w:val="clear" w:color="auto" w:fill="auto"/>
          </w:tcPr>
          <w:p w14:paraId="7F1B18FB" w14:textId="77777777" w:rsidR="00FE08D6" w:rsidRPr="00AD7210" w:rsidRDefault="00FE08D6" w:rsidP="00F96210">
            <w:pPr>
              <w:pStyle w:val="Tabletext"/>
              <w:rPr>
                <w:rFonts w:cs="Arial"/>
                <w:szCs w:val="18"/>
              </w:rPr>
            </w:pPr>
          </w:p>
        </w:tc>
        <w:tc>
          <w:tcPr>
            <w:tcW w:w="1016" w:type="pct"/>
            <w:vMerge/>
            <w:tcBorders>
              <w:top w:val="nil"/>
              <w:bottom w:val="nil"/>
            </w:tcBorders>
            <w:shd w:val="clear" w:color="auto" w:fill="auto"/>
          </w:tcPr>
          <w:p w14:paraId="4D9A5EC0" w14:textId="77777777" w:rsidR="00FE08D6" w:rsidRPr="00AD7210" w:rsidRDefault="00FE08D6" w:rsidP="00F96210">
            <w:pPr>
              <w:pStyle w:val="Tabletext"/>
              <w:rPr>
                <w:rFonts w:cs="Arial"/>
                <w:szCs w:val="18"/>
              </w:rPr>
            </w:pPr>
          </w:p>
        </w:tc>
      </w:tr>
      <w:tr w:rsidR="00FE08D6" w:rsidRPr="00AD7210" w14:paraId="0B1D0ACA" w14:textId="77777777" w:rsidTr="00F96210">
        <w:tblPrEx>
          <w:tblBorders>
            <w:top w:val="single" w:sz="12" w:space="0" w:color="000000"/>
            <w:bottom w:val="single" w:sz="12" w:space="0" w:color="000000"/>
          </w:tblBorders>
          <w:tblLook w:val="01E0" w:firstRow="1" w:lastRow="1" w:firstColumn="1" w:lastColumn="1" w:noHBand="0" w:noVBand="0"/>
        </w:tblPrEx>
        <w:tc>
          <w:tcPr>
            <w:tcW w:w="546" w:type="pct"/>
            <w:vMerge/>
            <w:tcBorders>
              <w:top w:val="nil"/>
              <w:bottom w:val="single" w:sz="8" w:space="0" w:color="660066"/>
            </w:tcBorders>
            <w:shd w:val="clear" w:color="auto" w:fill="auto"/>
          </w:tcPr>
          <w:p w14:paraId="314A62F0" w14:textId="77777777" w:rsidR="00FE08D6" w:rsidRPr="00AD7210" w:rsidRDefault="00FE08D6" w:rsidP="00F96210">
            <w:pPr>
              <w:pStyle w:val="Tabletext"/>
              <w:rPr>
                <w:rFonts w:cs="Arial"/>
                <w:bCs/>
                <w:szCs w:val="18"/>
              </w:rPr>
            </w:pPr>
          </w:p>
        </w:tc>
        <w:tc>
          <w:tcPr>
            <w:tcW w:w="782" w:type="pct"/>
            <w:gridSpan w:val="2"/>
            <w:vMerge/>
            <w:tcBorders>
              <w:top w:val="nil"/>
              <w:bottom w:val="single" w:sz="8" w:space="0" w:color="660066"/>
            </w:tcBorders>
            <w:shd w:val="clear" w:color="auto" w:fill="auto"/>
          </w:tcPr>
          <w:p w14:paraId="0DC267E2"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D9D9D9" w:themeColor="background1" w:themeShade="D9"/>
            </w:tcBorders>
            <w:shd w:val="clear" w:color="auto" w:fill="auto"/>
          </w:tcPr>
          <w:p w14:paraId="761802A5" w14:textId="77777777" w:rsidR="00FE08D6" w:rsidRPr="00AD7210" w:rsidRDefault="00FE08D6" w:rsidP="00F96210">
            <w:pPr>
              <w:pStyle w:val="Tabletext"/>
              <w:rPr>
                <w:rFonts w:cs="Arial"/>
                <w:szCs w:val="18"/>
              </w:rPr>
            </w:pPr>
            <w:r w:rsidRPr="00AD7210">
              <w:rPr>
                <w:rFonts w:cs="Arial"/>
                <w:szCs w:val="18"/>
              </w:rPr>
              <w:t>Australian Indigenous Languages</w:t>
            </w:r>
          </w:p>
        </w:tc>
        <w:tc>
          <w:tcPr>
            <w:tcW w:w="1093" w:type="pct"/>
            <w:vMerge/>
            <w:tcBorders>
              <w:top w:val="nil"/>
              <w:bottom w:val="nil"/>
            </w:tcBorders>
            <w:shd w:val="clear" w:color="auto" w:fill="auto"/>
          </w:tcPr>
          <w:p w14:paraId="122A60F7" w14:textId="77777777" w:rsidR="00FE08D6" w:rsidRPr="00AD7210" w:rsidRDefault="00FE08D6" w:rsidP="00F96210">
            <w:pPr>
              <w:pStyle w:val="Tabletext"/>
              <w:rPr>
                <w:rFonts w:cs="Arial"/>
                <w:szCs w:val="18"/>
              </w:rPr>
            </w:pPr>
          </w:p>
        </w:tc>
        <w:tc>
          <w:tcPr>
            <w:tcW w:w="1016" w:type="pct"/>
            <w:vMerge/>
            <w:tcBorders>
              <w:top w:val="nil"/>
              <w:bottom w:val="nil"/>
            </w:tcBorders>
            <w:shd w:val="clear" w:color="auto" w:fill="auto"/>
          </w:tcPr>
          <w:p w14:paraId="7ED6A24B" w14:textId="77777777" w:rsidR="00FE08D6" w:rsidRPr="00AD7210" w:rsidRDefault="00FE08D6" w:rsidP="00F96210">
            <w:pPr>
              <w:pStyle w:val="Tabletext"/>
              <w:rPr>
                <w:rFonts w:cs="Arial"/>
                <w:szCs w:val="18"/>
              </w:rPr>
            </w:pPr>
          </w:p>
        </w:tc>
      </w:tr>
      <w:tr w:rsidR="00FE08D6" w:rsidRPr="00AD7210" w14:paraId="7C6F78A1" w14:textId="77777777" w:rsidTr="00F96210">
        <w:tblPrEx>
          <w:tblBorders>
            <w:top w:val="single" w:sz="12" w:space="0" w:color="000000"/>
            <w:bottom w:val="single" w:sz="12" w:space="0" w:color="000000"/>
          </w:tblBorders>
          <w:tblLook w:val="01E0" w:firstRow="1" w:lastRow="1" w:firstColumn="1" w:lastColumn="1" w:noHBand="0" w:noVBand="0"/>
        </w:tblPrEx>
        <w:tc>
          <w:tcPr>
            <w:tcW w:w="546" w:type="pct"/>
            <w:vMerge/>
            <w:tcBorders>
              <w:top w:val="nil"/>
              <w:bottom w:val="single" w:sz="8" w:space="0" w:color="660066"/>
            </w:tcBorders>
            <w:shd w:val="clear" w:color="auto" w:fill="auto"/>
          </w:tcPr>
          <w:p w14:paraId="74339E74" w14:textId="77777777" w:rsidR="00FE08D6" w:rsidRPr="00AD7210" w:rsidRDefault="00FE08D6" w:rsidP="00F96210">
            <w:pPr>
              <w:pStyle w:val="Tabletext"/>
              <w:rPr>
                <w:rFonts w:cs="Arial"/>
                <w:bCs/>
                <w:szCs w:val="18"/>
              </w:rPr>
            </w:pPr>
          </w:p>
        </w:tc>
        <w:tc>
          <w:tcPr>
            <w:tcW w:w="782" w:type="pct"/>
            <w:gridSpan w:val="2"/>
            <w:vMerge/>
            <w:tcBorders>
              <w:top w:val="nil"/>
              <w:bottom w:val="single" w:sz="8" w:space="0" w:color="660066"/>
            </w:tcBorders>
            <w:shd w:val="clear" w:color="auto" w:fill="auto"/>
          </w:tcPr>
          <w:p w14:paraId="7B52B562"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D9D9D9" w:themeColor="background1" w:themeShade="D9"/>
            </w:tcBorders>
            <w:shd w:val="clear" w:color="auto" w:fill="auto"/>
          </w:tcPr>
          <w:p w14:paraId="2F056A83" w14:textId="77777777" w:rsidR="00FE08D6" w:rsidRPr="00AD7210" w:rsidRDefault="00FE08D6" w:rsidP="00F96210">
            <w:pPr>
              <w:pStyle w:val="Tabletext"/>
              <w:rPr>
                <w:rFonts w:cs="Arial"/>
                <w:szCs w:val="18"/>
              </w:rPr>
            </w:pPr>
            <w:r w:rsidRPr="00AD7210">
              <w:rPr>
                <w:rFonts w:cs="Arial"/>
                <w:szCs w:val="18"/>
              </w:rPr>
              <w:t>Other Languages</w:t>
            </w:r>
          </w:p>
        </w:tc>
        <w:tc>
          <w:tcPr>
            <w:tcW w:w="1093" w:type="pct"/>
            <w:vMerge/>
            <w:tcBorders>
              <w:top w:val="nil"/>
              <w:bottom w:val="nil"/>
            </w:tcBorders>
            <w:shd w:val="clear" w:color="auto" w:fill="auto"/>
          </w:tcPr>
          <w:p w14:paraId="7DD3EB71" w14:textId="77777777" w:rsidR="00FE08D6" w:rsidRPr="00AD7210" w:rsidRDefault="00FE08D6" w:rsidP="00F96210">
            <w:pPr>
              <w:pStyle w:val="Tabletext"/>
              <w:rPr>
                <w:rFonts w:cs="Arial"/>
                <w:szCs w:val="18"/>
              </w:rPr>
            </w:pPr>
          </w:p>
        </w:tc>
        <w:tc>
          <w:tcPr>
            <w:tcW w:w="1016" w:type="pct"/>
            <w:vMerge/>
            <w:tcBorders>
              <w:top w:val="nil"/>
              <w:bottom w:val="nil"/>
            </w:tcBorders>
            <w:shd w:val="clear" w:color="auto" w:fill="auto"/>
          </w:tcPr>
          <w:p w14:paraId="45FC55AC" w14:textId="77777777" w:rsidR="00FE08D6" w:rsidRPr="00AD7210" w:rsidRDefault="00FE08D6" w:rsidP="00F96210">
            <w:pPr>
              <w:pStyle w:val="Tabletext"/>
              <w:rPr>
                <w:rFonts w:cs="Arial"/>
                <w:szCs w:val="18"/>
              </w:rPr>
            </w:pPr>
          </w:p>
        </w:tc>
      </w:tr>
      <w:tr w:rsidR="00FE08D6" w:rsidRPr="00AD7210" w14:paraId="645089F4" w14:textId="77777777" w:rsidTr="00F96210">
        <w:tblPrEx>
          <w:tblBorders>
            <w:top w:val="single" w:sz="12" w:space="0" w:color="000000"/>
            <w:bottom w:val="single" w:sz="12" w:space="0" w:color="000000"/>
          </w:tblBorders>
          <w:tblLook w:val="01E0" w:firstRow="1" w:lastRow="1" w:firstColumn="1" w:lastColumn="1" w:noHBand="0" w:noVBand="0"/>
        </w:tblPrEx>
        <w:tc>
          <w:tcPr>
            <w:tcW w:w="546" w:type="pct"/>
            <w:vMerge/>
            <w:tcBorders>
              <w:top w:val="nil"/>
              <w:bottom w:val="single" w:sz="8" w:space="0" w:color="660066"/>
            </w:tcBorders>
            <w:shd w:val="clear" w:color="auto" w:fill="auto"/>
          </w:tcPr>
          <w:p w14:paraId="5B73ADD3" w14:textId="77777777" w:rsidR="00FE08D6" w:rsidRPr="00AD7210" w:rsidRDefault="00FE08D6" w:rsidP="00F96210">
            <w:pPr>
              <w:pStyle w:val="Tabletext"/>
              <w:rPr>
                <w:rFonts w:cs="Arial"/>
                <w:bCs/>
                <w:szCs w:val="18"/>
              </w:rPr>
            </w:pPr>
          </w:p>
        </w:tc>
        <w:tc>
          <w:tcPr>
            <w:tcW w:w="782" w:type="pct"/>
            <w:gridSpan w:val="2"/>
            <w:vMerge/>
            <w:tcBorders>
              <w:top w:val="nil"/>
              <w:bottom w:val="single" w:sz="8" w:space="0" w:color="660066"/>
            </w:tcBorders>
            <w:shd w:val="clear" w:color="auto" w:fill="auto"/>
          </w:tcPr>
          <w:p w14:paraId="7FE062DF"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660066"/>
            </w:tcBorders>
            <w:shd w:val="clear" w:color="auto" w:fill="auto"/>
          </w:tcPr>
          <w:p w14:paraId="5E3E0271" w14:textId="77777777" w:rsidR="00FE08D6" w:rsidRPr="00AD7210" w:rsidRDefault="00FE08D6" w:rsidP="00F96210">
            <w:pPr>
              <w:pStyle w:val="Tabletext"/>
              <w:rPr>
                <w:rFonts w:cs="Arial"/>
                <w:szCs w:val="18"/>
              </w:rPr>
            </w:pPr>
            <w:r w:rsidRPr="00AD7210">
              <w:rPr>
                <w:rFonts w:cs="Arial"/>
                <w:szCs w:val="18"/>
              </w:rPr>
              <w:t>Not known</w:t>
            </w:r>
          </w:p>
        </w:tc>
        <w:tc>
          <w:tcPr>
            <w:tcW w:w="1093" w:type="pct"/>
            <w:vMerge/>
            <w:tcBorders>
              <w:top w:val="nil"/>
              <w:bottom w:val="single" w:sz="8" w:space="0" w:color="660066"/>
            </w:tcBorders>
            <w:shd w:val="clear" w:color="auto" w:fill="auto"/>
          </w:tcPr>
          <w:p w14:paraId="0BF08597" w14:textId="77777777" w:rsidR="00FE08D6" w:rsidRPr="00AD7210" w:rsidRDefault="00FE08D6" w:rsidP="00F96210">
            <w:pPr>
              <w:pStyle w:val="Tabletext"/>
              <w:rPr>
                <w:rFonts w:cs="Arial"/>
                <w:szCs w:val="18"/>
              </w:rPr>
            </w:pPr>
          </w:p>
        </w:tc>
        <w:tc>
          <w:tcPr>
            <w:tcW w:w="1016" w:type="pct"/>
            <w:vMerge/>
            <w:tcBorders>
              <w:top w:val="nil"/>
              <w:bottom w:val="single" w:sz="8" w:space="0" w:color="660066"/>
            </w:tcBorders>
            <w:shd w:val="clear" w:color="auto" w:fill="auto"/>
          </w:tcPr>
          <w:p w14:paraId="2541B1D9" w14:textId="77777777" w:rsidR="00FE08D6" w:rsidRPr="00AD7210" w:rsidRDefault="00FE08D6" w:rsidP="00F96210">
            <w:pPr>
              <w:pStyle w:val="Tabletext"/>
              <w:rPr>
                <w:rFonts w:cs="Arial"/>
                <w:szCs w:val="18"/>
              </w:rPr>
            </w:pPr>
          </w:p>
        </w:tc>
      </w:tr>
      <w:tr w:rsidR="00FE08D6" w:rsidRPr="00AD7210" w14:paraId="40082189" w14:textId="77777777" w:rsidTr="00505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668" w:type="pct"/>
            <w:gridSpan w:val="2"/>
            <w:tcBorders>
              <w:top w:val="nil"/>
              <w:left w:val="nil"/>
              <w:bottom w:val="nil"/>
              <w:right w:val="nil"/>
            </w:tcBorders>
            <w:shd w:val="clear" w:color="auto" w:fill="auto"/>
          </w:tcPr>
          <w:p w14:paraId="00C9315B" w14:textId="77777777" w:rsidR="00FE08D6" w:rsidRPr="00AD7210" w:rsidRDefault="00FE08D6" w:rsidP="00F96210">
            <w:pPr>
              <w:pStyle w:val="tabletext-bold"/>
              <w:rPr>
                <w:rFonts w:cs="Arial"/>
                <w:szCs w:val="18"/>
              </w:rPr>
            </w:pPr>
            <w:r>
              <w:rPr>
                <w:rFonts w:cs="Arial"/>
                <w:szCs w:val="18"/>
              </w:rPr>
              <w:t>Note:</w:t>
            </w:r>
          </w:p>
        </w:tc>
        <w:tc>
          <w:tcPr>
            <w:tcW w:w="4332" w:type="pct"/>
            <w:gridSpan w:val="4"/>
            <w:tcBorders>
              <w:top w:val="nil"/>
              <w:left w:val="nil"/>
              <w:bottom w:val="nil"/>
              <w:right w:val="nil"/>
            </w:tcBorders>
            <w:shd w:val="clear" w:color="auto" w:fill="auto"/>
          </w:tcPr>
          <w:p w14:paraId="147DFAB8" w14:textId="20EAC8B0" w:rsidR="00FE08D6" w:rsidRPr="00AD7210" w:rsidRDefault="00FE08D6" w:rsidP="00F96210">
            <w:pPr>
              <w:pStyle w:val="Tabletext"/>
              <w:rPr>
                <w:rFonts w:cs="Arial"/>
                <w:szCs w:val="18"/>
              </w:rPr>
            </w:pPr>
            <w:r w:rsidRPr="00AD7210">
              <w:rPr>
                <w:rFonts w:cs="Arial"/>
                <w:szCs w:val="18"/>
              </w:rPr>
              <w:t xml:space="preserve">This classification is based on the Australian Bureau of Statistics, </w:t>
            </w:r>
            <w:r w:rsidRPr="00AD7210">
              <w:rPr>
                <w:rFonts w:cs="Arial"/>
                <w:i/>
                <w:szCs w:val="18"/>
              </w:rPr>
              <w:t>Australian Standard Classification of Lan</w:t>
            </w:r>
            <w:r w:rsidR="00DC6FC9">
              <w:rPr>
                <w:rFonts w:cs="Arial"/>
                <w:i/>
                <w:szCs w:val="18"/>
              </w:rPr>
              <w:t>g</w:t>
            </w:r>
            <w:r w:rsidRPr="00AD7210">
              <w:rPr>
                <w:rFonts w:cs="Arial"/>
                <w:i/>
                <w:szCs w:val="18"/>
              </w:rPr>
              <w:t>uages (ASCL)</w:t>
            </w:r>
            <w:r w:rsidRPr="00AD7210">
              <w:rPr>
                <w:rFonts w:cs="Arial"/>
                <w:szCs w:val="18"/>
              </w:rPr>
              <w:t>, ABS catalogue No. 1267.0.</w:t>
            </w:r>
          </w:p>
        </w:tc>
      </w:tr>
    </w:tbl>
    <w:p w14:paraId="12FB638F" w14:textId="77777777" w:rsidR="00FE08D6" w:rsidRPr="00AD7210" w:rsidRDefault="00FE08D6" w:rsidP="00FE08D6">
      <w:pPr>
        <w:rPr>
          <w:rFonts w:ascii="Arial" w:hAnsi="Arial" w:cs="Arial"/>
          <w:b/>
          <w:sz w:val="18"/>
          <w:szCs w:val="18"/>
        </w:rPr>
      </w:pPr>
      <w:r w:rsidRPr="00AD7210">
        <w:rPr>
          <w:rFonts w:ascii="Arial" w:hAnsi="Arial" w:cs="Arial"/>
          <w:b/>
          <w:sz w:val="18"/>
          <w:szCs w:val="18"/>
        </w:rPr>
        <w:t>Main language spoken at home continued on next page</w:t>
      </w:r>
    </w:p>
    <w:p w14:paraId="51270FCF" w14:textId="77777777" w:rsidR="00FE08D6" w:rsidRPr="00AD7210" w:rsidRDefault="00FE08D6" w:rsidP="00FE08D6">
      <w:pPr>
        <w:rPr>
          <w:rFonts w:ascii="Arial" w:hAnsi="Arial" w:cs="Arial"/>
          <w:sz w:val="18"/>
          <w:szCs w:val="18"/>
        </w:rPr>
      </w:pPr>
      <w:r w:rsidRPr="00AD7210">
        <w:rPr>
          <w:rFonts w:ascii="Arial" w:hAnsi="Arial" w:cs="Arial"/>
          <w:b/>
          <w:sz w:val="18"/>
          <w:szCs w:val="18"/>
        </w:rPr>
        <w:br w:type="page"/>
      </w:r>
    </w:p>
    <w:p w14:paraId="62964E24" w14:textId="77777777" w:rsidR="00FE08D6" w:rsidRPr="00AD7210" w:rsidRDefault="00FE08D6" w:rsidP="00FE08D6">
      <w:pPr>
        <w:rPr>
          <w:rFonts w:ascii="Arial" w:hAnsi="Arial" w:cs="Arial"/>
          <w:b/>
          <w:sz w:val="18"/>
          <w:szCs w:val="18"/>
        </w:rPr>
      </w:pPr>
      <w:r w:rsidRPr="00AD7210">
        <w:rPr>
          <w:rFonts w:ascii="Arial" w:hAnsi="Arial" w:cs="Arial"/>
          <w:b/>
          <w:sz w:val="18"/>
          <w:szCs w:val="18"/>
        </w:rPr>
        <w:lastRenderedPageBreak/>
        <w:t>Main language spoken at home (cont).</w:t>
      </w:r>
    </w:p>
    <w:p w14:paraId="3B40A208" w14:textId="77777777" w:rsidR="00FE08D6" w:rsidRPr="00AD7210" w:rsidRDefault="00FE08D6" w:rsidP="00FE08D6">
      <w:pPr>
        <w:rPr>
          <w:rFonts w:ascii="Arial" w:hAnsi="Arial" w:cs="Arial"/>
          <w:b/>
          <w:sz w:val="18"/>
          <w:szCs w:val="18"/>
        </w:rPr>
      </w:pPr>
    </w:p>
    <w:tbl>
      <w:tblPr>
        <w:tblW w:w="9072" w:type="dxa"/>
        <w:tblInd w:w="57" w:type="dxa"/>
        <w:tblLayout w:type="fixed"/>
        <w:tblCellMar>
          <w:left w:w="57" w:type="dxa"/>
          <w:right w:w="57" w:type="dxa"/>
        </w:tblCellMar>
        <w:tblLook w:val="04A0" w:firstRow="1" w:lastRow="0" w:firstColumn="1" w:lastColumn="0" w:noHBand="0" w:noVBand="1"/>
      </w:tblPr>
      <w:tblGrid>
        <w:gridCol w:w="1077"/>
        <w:gridCol w:w="1334"/>
        <w:gridCol w:w="2836"/>
        <w:gridCol w:w="1983"/>
        <w:gridCol w:w="1842"/>
      </w:tblGrid>
      <w:tr w:rsidR="00FE08D6" w:rsidRPr="00AD7210" w14:paraId="1DF25B41" w14:textId="77777777" w:rsidTr="00F96210">
        <w:tc>
          <w:tcPr>
            <w:tcW w:w="5000" w:type="pct"/>
            <w:gridSpan w:val="5"/>
            <w:shd w:val="clear" w:color="auto" w:fill="C00000"/>
          </w:tcPr>
          <w:p w14:paraId="3994D669"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181B6B3F" w14:textId="77777777" w:rsidTr="005054D2">
        <w:tblPrEx>
          <w:tblBorders>
            <w:top w:val="single" w:sz="12" w:space="0" w:color="000000"/>
            <w:bottom w:val="single" w:sz="12" w:space="0" w:color="000000"/>
          </w:tblBorders>
          <w:tblLook w:val="01E0" w:firstRow="1" w:lastRow="1" w:firstColumn="1" w:lastColumn="1" w:noHBand="0" w:noVBand="0"/>
        </w:tblPrEx>
        <w:tc>
          <w:tcPr>
            <w:tcW w:w="594" w:type="pct"/>
            <w:tcBorders>
              <w:top w:val="nil"/>
              <w:bottom w:val="single" w:sz="8" w:space="0" w:color="C00000"/>
            </w:tcBorders>
            <w:shd w:val="clear" w:color="auto" w:fill="auto"/>
          </w:tcPr>
          <w:p w14:paraId="75A38FAC" w14:textId="77777777" w:rsidR="00FE08D6" w:rsidRPr="00AD7210" w:rsidRDefault="00FE08D6" w:rsidP="00F96210">
            <w:pPr>
              <w:pStyle w:val="Tablehead1"/>
              <w:rPr>
                <w:rFonts w:cs="Arial"/>
                <w:color w:val="C00000"/>
                <w:sz w:val="18"/>
                <w:szCs w:val="18"/>
              </w:rPr>
            </w:pPr>
            <w:r w:rsidRPr="00AD7210">
              <w:rPr>
                <w:rFonts w:cs="Arial"/>
                <w:color w:val="C00000"/>
                <w:sz w:val="18"/>
                <w:szCs w:val="18"/>
              </w:rPr>
              <w:t xml:space="preserve">Term </w:t>
            </w:r>
          </w:p>
        </w:tc>
        <w:tc>
          <w:tcPr>
            <w:tcW w:w="735" w:type="pct"/>
            <w:tcBorders>
              <w:top w:val="nil"/>
              <w:bottom w:val="single" w:sz="8" w:space="0" w:color="C00000"/>
            </w:tcBorders>
            <w:shd w:val="clear" w:color="auto" w:fill="auto"/>
          </w:tcPr>
          <w:p w14:paraId="1ECBA921" w14:textId="77777777" w:rsidR="00FE08D6" w:rsidRPr="00AD7210" w:rsidRDefault="00FE08D6" w:rsidP="00F96210">
            <w:pPr>
              <w:pStyle w:val="Tablehead1"/>
              <w:rPr>
                <w:rFonts w:cs="Arial"/>
                <w:color w:val="C00000"/>
                <w:sz w:val="18"/>
                <w:szCs w:val="18"/>
              </w:rPr>
            </w:pPr>
            <w:r w:rsidRPr="00AD7210">
              <w:rPr>
                <w:rFonts w:cs="Arial"/>
                <w:color w:val="C00000"/>
                <w:sz w:val="18"/>
                <w:szCs w:val="18"/>
              </w:rPr>
              <w:t xml:space="preserve">Definition </w:t>
            </w:r>
          </w:p>
        </w:tc>
        <w:tc>
          <w:tcPr>
            <w:tcW w:w="1563" w:type="pct"/>
            <w:tcBorders>
              <w:top w:val="nil"/>
              <w:bottom w:val="single" w:sz="8" w:space="0" w:color="C00000"/>
            </w:tcBorders>
            <w:shd w:val="clear" w:color="auto" w:fill="auto"/>
          </w:tcPr>
          <w:p w14:paraId="06242358" w14:textId="77777777" w:rsidR="00FE08D6" w:rsidRPr="00AD7210" w:rsidRDefault="00FE08D6" w:rsidP="00F96210">
            <w:pPr>
              <w:pStyle w:val="Tablehead1"/>
              <w:rPr>
                <w:rFonts w:cs="Arial"/>
                <w:color w:val="C00000"/>
                <w:sz w:val="18"/>
                <w:szCs w:val="18"/>
              </w:rPr>
            </w:pPr>
            <w:r w:rsidRPr="00AD7210">
              <w:rPr>
                <w:rFonts w:cs="Arial"/>
                <w:color w:val="C00000"/>
                <w:sz w:val="18"/>
                <w:szCs w:val="18"/>
              </w:rPr>
              <w:t xml:space="preserve">Classification </w:t>
            </w:r>
            <w:r w:rsidRPr="00AD7210">
              <w:rPr>
                <w:rFonts w:cs="Arial"/>
                <w:color w:val="C00000"/>
                <w:sz w:val="18"/>
                <w:szCs w:val="18"/>
              </w:rPr>
              <w:br/>
              <w:t>categories</w:t>
            </w:r>
          </w:p>
        </w:tc>
        <w:tc>
          <w:tcPr>
            <w:tcW w:w="1093" w:type="pct"/>
            <w:tcBorders>
              <w:top w:val="nil"/>
              <w:bottom w:val="single" w:sz="8" w:space="0" w:color="C00000"/>
            </w:tcBorders>
            <w:shd w:val="clear" w:color="auto" w:fill="auto"/>
          </w:tcPr>
          <w:p w14:paraId="336C9DF8" w14:textId="77777777" w:rsidR="00FE08D6" w:rsidRPr="00AD7210" w:rsidRDefault="00FE08D6" w:rsidP="00F96210">
            <w:pPr>
              <w:pStyle w:val="Tablehead1"/>
              <w:rPr>
                <w:rFonts w:cs="Arial"/>
                <w:color w:val="C00000"/>
                <w:sz w:val="18"/>
                <w:szCs w:val="18"/>
              </w:rPr>
            </w:pPr>
            <w:r w:rsidRPr="00AD7210">
              <w:rPr>
                <w:rFonts w:cs="Arial"/>
                <w:color w:val="C00000"/>
                <w:sz w:val="18"/>
                <w:szCs w:val="18"/>
              </w:rPr>
              <w:t>Classification sub-categories</w:t>
            </w:r>
          </w:p>
        </w:tc>
        <w:tc>
          <w:tcPr>
            <w:tcW w:w="1016" w:type="pct"/>
            <w:tcBorders>
              <w:top w:val="nil"/>
              <w:bottom w:val="single" w:sz="8" w:space="0" w:color="C00000"/>
            </w:tcBorders>
            <w:shd w:val="clear" w:color="auto" w:fill="auto"/>
          </w:tcPr>
          <w:p w14:paraId="68F4F301" w14:textId="77777777" w:rsidR="00FE08D6" w:rsidRPr="00AD7210" w:rsidRDefault="00FE08D6" w:rsidP="00F96210">
            <w:pPr>
              <w:pStyle w:val="Tablehead1"/>
              <w:rPr>
                <w:rFonts w:cs="Arial"/>
                <w:color w:val="C00000"/>
                <w:sz w:val="18"/>
                <w:szCs w:val="18"/>
              </w:rPr>
            </w:pPr>
            <w:r w:rsidRPr="00AD7210">
              <w:rPr>
                <w:rFonts w:cs="Arial"/>
                <w:color w:val="C00000"/>
                <w:sz w:val="18"/>
                <w:szCs w:val="18"/>
              </w:rPr>
              <w:t>Source</w:t>
            </w:r>
          </w:p>
        </w:tc>
      </w:tr>
      <w:tr w:rsidR="00FE08D6" w:rsidRPr="00AD7210" w14:paraId="66F6A6C3" w14:textId="77777777" w:rsidTr="005054D2">
        <w:tblPrEx>
          <w:tblBorders>
            <w:top w:val="single" w:sz="12" w:space="0" w:color="000000"/>
            <w:bottom w:val="single" w:sz="12" w:space="0" w:color="000000"/>
          </w:tblBorders>
          <w:tblLook w:val="01E0" w:firstRow="1" w:lastRow="1" w:firstColumn="1" w:lastColumn="1" w:noHBand="0" w:noVBand="0"/>
        </w:tblPrEx>
        <w:tc>
          <w:tcPr>
            <w:tcW w:w="594" w:type="pct"/>
            <w:vMerge w:val="restart"/>
            <w:tcBorders>
              <w:top w:val="single" w:sz="8" w:space="0" w:color="C00000"/>
              <w:bottom w:val="single" w:sz="8" w:space="0" w:color="660066"/>
            </w:tcBorders>
            <w:shd w:val="clear" w:color="auto" w:fill="auto"/>
          </w:tcPr>
          <w:p w14:paraId="6EEE095B" w14:textId="77777777" w:rsidR="00FE08D6" w:rsidRPr="00AD7210" w:rsidRDefault="00FE08D6" w:rsidP="00F96210">
            <w:pPr>
              <w:pStyle w:val="tabletext-bold"/>
              <w:rPr>
                <w:rFonts w:cs="Arial"/>
                <w:szCs w:val="18"/>
              </w:rPr>
            </w:pPr>
            <w:r w:rsidRPr="00AD7210">
              <w:rPr>
                <w:rFonts w:cs="Arial"/>
                <w:szCs w:val="18"/>
              </w:rPr>
              <w:t>Main language spoken at home</w:t>
            </w:r>
          </w:p>
        </w:tc>
        <w:tc>
          <w:tcPr>
            <w:tcW w:w="735" w:type="pct"/>
            <w:vMerge w:val="restart"/>
            <w:tcBorders>
              <w:top w:val="single" w:sz="8" w:space="0" w:color="C00000"/>
              <w:bottom w:val="single" w:sz="8" w:space="0" w:color="660066"/>
            </w:tcBorders>
            <w:shd w:val="clear" w:color="auto" w:fill="auto"/>
          </w:tcPr>
          <w:p w14:paraId="3CE9CE1D" w14:textId="77777777" w:rsidR="00FE08D6" w:rsidRPr="00AD7210" w:rsidRDefault="00FE08D6" w:rsidP="00F96210">
            <w:pPr>
              <w:pStyle w:val="Tabletext"/>
              <w:rPr>
                <w:rFonts w:cs="Arial"/>
                <w:szCs w:val="18"/>
              </w:rPr>
            </w:pPr>
            <w:r w:rsidRPr="00AD7210">
              <w:rPr>
                <w:rFonts w:cs="Arial"/>
                <w:szCs w:val="18"/>
              </w:rPr>
              <w:t>Identifies the main language spoken at home</w:t>
            </w:r>
          </w:p>
        </w:tc>
        <w:tc>
          <w:tcPr>
            <w:tcW w:w="1563" w:type="pct"/>
            <w:tcBorders>
              <w:top w:val="single" w:sz="8" w:space="0" w:color="C00000"/>
              <w:bottom w:val="single" w:sz="8" w:space="0" w:color="D9D9D9" w:themeColor="background1" w:themeShade="D9"/>
            </w:tcBorders>
            <w:shd w:val="clear" w:color="auto" w:fill="auto"/>
          </w:tcPr>
          <w:p w14:paraId="7094F14B" w14:textId="77777777" w:rsidR="00FE08D6" w:rsidRPr="00AD7210" w:rsidRDefault="00FE08D6" w:rsidP="00F96210">
            <w:pPr>
              <w:pStyle w:val="Tabletext"/>
              <w:rPr>
                <w:rFonts w:cs="Arial"/>
                <w:szCs w:val="18"/>
              </w:rPr>
            </w:pPr>
            <w:r w:rsidRPr="00AD7210">
              <w:rPr>
                <w:rFonts w:cs="Arial"/>
                <w:szCs w:val="18"/>
              </w:rPr>
              <w:t>Northern European Languages</w:t>
            </w:r>
          </w:p>
        </w:tc>
        <w:tc>
          <w:tcPr>
            <w:tcW w:w="1093" w:type="pct"/>
            <w:vMerge w:val="restart"/>
            <w:tcBorders>
              <w:top w:val="single" w:sz="8" w:space="0" w:color="C00000"/>
              <w:bottom w:val="nil"/>
            </w:tcBorders>
            <w:shd w:val="clear" w:color="auto" w:fill="auto"/>
          </w:tcPr>
          <w:p w14:paraId="1CF9C462" w14:textId="77777777" w:rsidR="00FE08D6" w:rsidRPr="00AD7210" w:rsidRDefault="00FE08D6" w:rsidP="00F96210">
            <w:pPr>
              <w:pStyle w:val="Tabletext"/>
              <w:rPr>
                <w:rFonts w:cs="Arial"/>
                <w:szCs w:val="18"/>
              </w:rPr>
            </w:pPr>
            <w:r w:rsidRPr="00AD7210">
              <w:rPr>
                <w:rFonts w:cs="Arial"/>
                <w:szCs w:val="18"/>
              </w:rPr>
              <w:t>This is a three-level hierarchical structure. The third and most detailed level of the classification consists of the base units which are 4-digit languages.</w:t>
            </w:r>
          </w:p>
        </w:tc>
        <w:tc>
          <w:tcPr>
            <w:tcW w:w="1016" w:type="pct"/>
            <w:vMerge w:val="restart"/>
            <w:tcBorders>
              <w:top w:val="single" w:sz="8" w:space="0" w:color="C00000"/>
              <w:bottom w:val="nil"/>
            </w:tcBorders>
            <w:shd w:val="clear" w:color="auto" w:fill="auto"/>
          </w:tcPr>
          <w:p w14:paraId="34EF9A13"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Language identifier </w:t>
            </w:r>
            <w:r w:rsidRPr="00AD7210">
              <w:rPr>
                <w:rFonts w:cs="Arial"/>
                <w:szCs w:val="18"/>
              </w:rPr>
              <w:t xml:space="preserve">from the </w:t>
            </w:r>
            <w:r w:rsidRPr="00AD7210">
              <w:rPr>
                <w:rFonts w:cs="Arial"/>
                <w:i/>
                <w:szCs w:val="18"/>
              </w:rPr>
              <w:t xml:space="preserve">Client </w:t>
            </w:r>
            <w:r w:rsidRPr="00AD7210">
              <w:rPr>
                <w:rFonts w:cs="Arial"/>
                <w:szCs w:val="18"/>
              </w:rPr>
              <w:t>file.</w:t>
            </w:r>
          </w:p>
        </w:tc>
      </w:tr>
      <w:tr w:rsidR="00FE08D6" w:rsidRPr="00AD7210" w14:paraId="19A9C2F9" w14:textId="77777777" w:rsidTr="005054D2">
        <w:tblPrEx>
          <w:tblBorders>
            <w:top w:val="single" w:sz="12" w:space="0" w:color="000000"/>
            <w:bottom w:val="single" w:sz="12" w:space="0" w:color="000000"/>
          </w:tblBorders>
          <w:tblLook w:val="01E0" w:firstRow="1" w:lastRow="1" w:firstColumn="1" w:lastColumn="1" w:noHBand="0" w:noVBand="0"/>
        </w:tblPrEx>
        <w:tc>
          <w:tcPr>
            <w:tcW w:w="594" w:type="pct"/>
            <w:vMerge/>
            <w:tcBorders>
              <w:top w:val="nil"/>
              <w:bottom w:val="single" w:sz="8" w:space="0" w:color="660066"/>
            </w:tcBorders>
            <w:shd w:val="clear" w:color="auto" w:fill="auto"/>
          </w:tcPr>
          <w:p w14:paraId="1F687B35" w14:textId="77777777" w:rsidR="00FE08D6" w:rsidRPr="00AD7210" w:rsidRDefault="00FE08D6" w:rsidP="00F96210">
            <w:pPr>
              <w:pStyle w:val="Tabletext"/>
              <w:rPr>
                <w:rFonts w:cs="Arial"/>
                <w:bCs/>
                <w:szCs w:val="18"/>
              </w:rPr>
            </w:pPr>
          </w:p>
        </w:tc>
        <w:tc>
          <w:tcPr>
            <w:tcW w:w="735" w:type="pct"/>
            <w:vMerge/>
            <w:tcBorders>
              <w:top w:val="nil"/>
              <w:bottom w:val="single" w:sz="8" w:space="0" w:color="660066"/>
            </w:tcBorders>
            <w:shd w:val="clear" w:color="auto" w:fill="auto"/>
          </w:tcPr>
          <w:p w14:paraId="064B571B"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D9D9D9" w:themeColor="background1" w:themeShade="D9"/>
            </w:tcBorders>
            <w:shd w:val="clear" w:color="auto" w:fill="auto"/>
          </w:tcPr>
          <w:p w14:paraId="135958CA" w14:textId="77777777" w:rsidR="00FE08D6" w:rsidRPr="00AD7210" w:rsidRDefault="00FE08D6" w:rsidP="00F96210">
            <w:pPr>
              <w:pStyle w:val="Tabletext"/>
              <w:rPr>
                <w:rFonts w:cs="Arial"/>
                <w:szCs w:val="18"/>
              </w:rPr>
            </w:pPr>
            <w:r w:rsidRPr="00AD7210">
              <w:rPr>
                <w:rFonts w:cs="Arial"/>
                <w:szCs w:val="18"/>
              </w:rPr>
              <w:t>Southern European Languages</w:t>
            </w:r>
          </w:p>
        </w:tc>
        <w:tc>
          <w:tcPr>
            <w:tcW w:w="1093" w:type="pct"/>
            <w:vMerge/>
            <w:tcBorders>
              <w:top w:val="nil"/>
              <w:bottom w:val="nil"/>
            </w:tcBorders>
            <w:shd w:val="clear" w:color="auto" w:fill="auto"/>
          </w:tcPr>
          <w:p w14:paraId="65AFF6C7" w14:textId="77777777" w:rsidR="00FE08D6" w:rsidRPr="00AD7210" w:rsidRDefault="00FE08D6" w:rsidP="00F96210">
            <w:pPr>
              <w:pStyle w:val="Tabletext"/>
              <w:rPr>
                <w:rFonts w:cs="Arial"/>
                <w:szCs w:val="18"/>
              </w:rPr>
            </w:pPr>
          </w:p>
        </w:tc>
        <w:tc>
          <w:tcPr>
            <w:tcW w:w="1016" w:type="pct"/>
            <w:vMerge/>
            <w:tcBorders>
              <w:top w:val="nil"/>
              <w:bottom w:val="nil"/>
            </w:tcBorders>
            <w:shd w:val="clear" w:color="auto" w:fill="auto"/>
          </w:tcPr>
          <w:p w14:paraId="2A9B0F61" w14:textId="77777777" w:rsidR="00FE08D6" w:rsidRPr="00AD7210" w:rsidRDefault="00FE08D6" w:rsidP="00F96210">
            <w:pPr>
              <w:pStyle w:val="Tabletext"/>
              <w:rPr>
                <w:rFonts w:cs="Arial"/>
                <w:szCs w:val="18"/>
              </w:rPr>
            </w:pPr>
          </w:p>
        </w:tc>
      </w:tr>
      <w:tr w:rsidR="00FE08D6" w:rsidRPr="00AD7210" w14:paraId="3A11C8E3" w14:textId="77777777" w:rsidTr="005054D2">
        <w:tblPrEx>
          <w:tblBorders>
            <w:top w:val="single" w:sz="12" w:space="0" w:color="000000"/>
            <w:bottom w:val="single" w:sz="12" w:space="0" w:color="000000"/>
          </w:tblBorders>
          <w:tblLook w:val="01E0" w:firstRow="1" w:lastRow="1" w:firstColumn="1" w:lastColumn="1" w:noHBand="0" w:noVBand="0"/>
        </w:tblPrEx>
        <w:tc>
          <w:tcPr>
            <w:tcW w:w="594" w:type="pct"/>
            <w:vMerge/>
            <w:tcBorders>
              <w:top w:val="nil"/>
              <w:bottom w:val="single" w:sz="8" w:space="0" w:color="660066"/>
            </w:tcBorders>
            <w:shd w:val="clear" w:color="auto" w:fill="auto"/>
          </w:tcPr>
          <w:p w14:paraId="20A98FEB" w14:textId="77777777" w:rsidR="00FE08D6" w:rsidRPr="00AD7210" w:rsidRDefault="00FE08D6" w:rsidP="00F96210">
            <w:pPr>
              <w:pStyle w:val="Tabletext"/>
              <w:rPr>
                <w:rFonts w:cs="Arial"/>
                <w:bCs/>
                <w:szCs w:val="18"/>
              </w:rPr>
            </w:pPr>
          </w:p>
        </w:tc>
        <w:tc>
          <w:tcPr>
            <w:tcW w:w="735" w:type="pct"/>
            <w:vMerge/>
            <w:tcBorders>
              <w:top w:val="nil"/>
              <w:bottom w:val="single" w:sz="8" w:space="0" w:color="660066"/>
            </w:tcBorders>
            <w:shd w:val="clear" w:color="auto" w:fill="auto"/>
          </w:tcPr>
          <w:p w14:paraId="2402EC76"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D9D9D9" w:themeColor="background1" w:themeShade="D9"/>
            </w:tcBorders>
            <w:shd w:val="clear" w:color="auto" w:fill="auto"/>
          </w:tcPr>
          <w:p w14:paraId="1F36264A" w14:textId="77777777" w:rsidR="00FE08D6" w:rsidRPr="00AD7210" w:rsidRDefault="00FE08D6" w:rsidP="00F96210">
            <w:pPr>
              <w:pStyle w:val="Tabletext"/>
              <w:rPr>
                <w:rFonts w:cs="Arial"/>
                <w:szCs w:val="18"/>
              </w:rPr>
            </w:pPr>
            <w:r w:rsidRPr="00AD7210">
              <w:rPr>
                <w:rFonts w:cs="Arial"/>
                <w:szCs w:val="18"/>
              </w:rPr>
              <w:t>Eastern European Languages</w:t>
            </w:r>
          </w:p>
        </w:tc>
        <w:tc>
          <w:tcPr>
            <w:tcW w:w="1093" w:type="pct"/>
            <w:vMerge/>
            <w:tcBorders>
              <w:top w:val="nil"/>
              <w:bottom w:val="nil"/>
            </w:tcBorders>
            <w:shd w:val="clear" w:color="auto" w:fill="auto"/>
          </w:tcPr>
          <w:p w14:paraId="7B6799EE" w14:textId="77777777" w:rsidR="00FE08D6" w:rsidRPr="00AD7210" w:rsidRDefault="00FE08D6" w:rsidP="00F96210">
            <w:pPr>
              <w:pStyle w:val="Tabletext"/>
              <w:rPr>
                <w:rFonts w:cs="Arial"/>
                <w:szCs w:val="18"/>
              </w:rPr>
            </w:pPr>
          </w:p>
        </w:tc>
        <w:tc>
          <w:tcPr>
            <w:tcW w:w="1016" w:type="pct"/>
            <w:vMerge/>
            <w:tcBorders>
              <w:top w:val="nil"/>
              <w:bottom w:val="nil"/>
            </w:tcBorders>
            <w:shd w:val="clear" w:color="auto" w:fill="auto"/>
          </w:tcPr>
          <w:p w14:paraId="50893061" w14:textId="77777777" w:rsidR="00FE08D6" w:rsidRPr="00AD7210" w:rsidRDefault="00FE08D6" w:rsidP="00F96210">
            <w:pPr>
              <w:pStyle w:val="Tabletext"/>
              <w:rPr>
                <w:rFonts w:cs="Arial"/>
                <w:szCs w:val="18"/>
              </w:rPr>
            </w:pPr>
          </w:p>
        </w:tc>
      </w:tr>
      <w:tr w:rsidR="00FE08D6" w:rsidRPr="00AD7210" w14:paraId="096ED059" w14:textId="77777777" w:rsidTr="005054D2">
        <w:tblPrEx>
          <w:tblBorders>
            <w:top w:val="single" w:sz="12" w:space="0" w:color="000000"/>
            <w:bottom w:val="single" w:sz="12" w:space="0" w:color="000000"/>
          </w:tblBorders>
          <w:tblLook w:val="01E0" w:firstRow="1" w:lastRow="1" w:firstColumn="1" w:lastColumn="1" w:noHBand="0" w:noVBand="0"/>
        </w:tblPrEx>
        <w:tc>
          <w:tcPr>
            <w:tcW w:w="594" w:type="pct"/>
            <w:vMerge/>
            <w:tcBorders>
              <w:top w:val="nil"/>
              <w:bottom w:val="single" w:sz="8" w:space="0" w:color="660066"/>
            </w:tcBorders>
            <w:shd w:val="clear" w:color="auto" w:fill="auto"/>
          </w:tcPr>
          <w:p w14:paraId="57548986" w14:textId="77777777" w:rsidR="00FE08D6" w:rsidRPr="00AD7210" w:rsidRDefault="00FE08D6" w:rsidP="00F96210">
            <w:pPr>
              <w:pStyle w:val="Tabletext"/>
              <w:rPr>
                <w:rFonts w:cs="Arial"/>
                <w:bCs/>
                <w:szCs w:val="18"/>
              </w:rPr>
            </w:pPr>
          </w:p>
        </w:tc>
        <w:tc>
          <w:tcPr>
            <w:tcW w:w="735" w:type="pct"/>
            <w:vMerge/>
            <w:tcBorders>
              <w:top w:val="nil"/>
              <w:bottom w:val="single" w:sz="8" w:space="0" w:color="660066"/>
            </w:tcBorders>
            <w:shd w:val="clear" w:color="auto" w:fill="auto"/>
          </w:tcPr>
          <w:p w14:paraId="612CCA72"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D9D9D9" w:themeColor="background1" w:themeShade="D9"/>
            </w:tcBorders>
            <w:shd w:val="clear" w:color="auto" w:fill="auto"/>
          </w:tcPr>
          <w:p w14:paraId="0E5F5F6B" w14:textId="77777777" w:rsidR="00FE08D6" w:rsidRPr="00AD7210" w:rsidRDefault="00FE08D6" w:rsidP="00F96210">
            <w:pPr>
              <w:pStyle w:val="Tabletext"/>
              <w:rPr>
                <w:rFonts w:cs="Arial"/>
                <w:szCs w:val="18"/>
              </w:rPr>
            </w:pPr>
            <w:r w:rsidRPr="00AD7210">
              <w:rPr>
                <w:rFonts w:cs="Arial"/>
                <w:szCs w:val="18"/>
              </w:rPr>
              <w:t>Southwest And Central Asian Languages</w:t>
            </w:r>
          </w:p>
        </w:tc>
        <w:tc>
          <w:tcPr>
            <w:tcW w:w="1093" w:type="pct"/>
            <w:vMerge/>
            <w:tcBorders>
              <w:top w:val="nil"/>
              <w:bottom w:val="nil"/>
            </w:tcBorders>
            <w:shd w:val="clear" w:color="auto" w:fill="auto"/>
          </w:tcPr>
          <w:p w14:paraId="7BDC43D7" w14:textId="77777777" w:rsidR="00FE08D6" w:rsidRPr="00AD7210" w:rsidRDefault="00FE08D6" w:rsidP="00F96210">
            <w:pPr>
              <w:pStyle w:val="Tabletext"/>
              <w:rPr>
                <w:rFonts w:cs="Arial"/>
                <w:szCs w:val="18"/>
              </w:rPr>
            </w:pPr>
          </w:p>
        </w:tc>
        <w:tc>
          <w:tcPr>
            <w:tcW w:w="1016" w:type="pct"/>
            <w:vMerge/>
            <w:tcBorders>
              <w:top w:val="nil"/>
              <w:bottom w:val="nil"/>
            </w:tcBorders>
            <w:shd w:val="clear" w:color="auto" w:fill="auto"/>
          </w:tcPr>
          <w:p w14:paraId="4C23833E" w14:textId="77777777" w:rsidR="00FE08D6" w:rsidRPr="00AD7210" w:rsidRDefault="00FE08D6" w:rsidP="00F96210">
            <w:pPr>
              <w:pStyle w:val="Tabletext"/>
              <w:rPr>
                <w:rFonts w:cs="Arial"/>
                <w:szCs w:val="18"/>
              </w:rPr>
            </w:pPr>
          </w:p>
        </w:tc>
      </w:tr>
      <w:tr w:rsidR="00FE08D6" w:rsidRPr="00AD7210" w14:paraId="252E5FDB" w14:textId="77777777" w:rsidTr="005054D2">
        <w:tblPrEx>
          <w:tblBorders>
            <w:top w:val="single" w:sz="12" w:space="0" w:color="000000"/>
            <w:bottom w:val="single" w:sz="12" w:space="0" w:color="000000"/>
          </w:tblBorders>
          <w:tblLook w:val="01E0" w:firstRow="1" w:lastRow="1" w:firstColumn="1" w:lastColumn="1" w:noHBand="0" w:noVBand="0"/>
        </w:tblPrEx>
        <w:tc>
          <w:tcPr>
            <w:tcW w:w="594" w:type="pct"/>
            <w:vMerge/>
            <w:tcBorders>
              <w:top w:val="nil"/>
              <w:bottom w:val="single" w:sz="8" w:space="0" w:color="660066"/>
            </w:tcBorders>
            <w:shd w:val="clear" w:color="auto" w:fill="auto"/>
          </w:tcPr>
          <w:p w14:paraId="7B3B8C3E" w14:textId="77777777" w:rsidR="00FE08D6" w:rsidRPr="00AD7210" w:rsidRDefault="00FE08D6" w:rsidP="00F96210">
            <w:pPr>
              <w:pStyle w:val="Tabletext"/>
              <w:rPr>
                <w:rFonts w:cs="Arial"/>
                <w:bCs/>
                <w:szCs w:val="18"/>
              </w:rPr>
            </w:pPr>
          </w:p>
        </w:tc>
        <w:tc>
          <w:tcPr>
            <w:tcW w:w="735" w:type="pct"/>
            <w:vMerge/>
            <w:tcBorders>
              <w:top w:val="nil"/>
              <w:bottom w:val="single" w:sz="8" w:space="0" w:color="660066"/>
            </w:tcBorders>
            <w:shd w:val="clear" w:color="auto" w:fill="auto"/>
          </w:tcPr>
          <w:p w14:paraId="36802348"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D9D9D9" w:themeColor="background1" w:themeShade="D9"/>
            </w:tcBorders>
            <w:shd w:val="clear" w:color="auto" w:fill="auto"/>
          </w:tcPr>
          <w:p w14:paraId="6CD64543" w14:textId="77777777" w:rsidR="00FE08D6" w:rsidRPr="00AD7210" w:rsidRDefault="00FE08D6" w:rsidP="00F96210">
            <w:pPr>
              <w:pStyle w:val="Tabletext"/>
              <w:rPr>
                <w:rFonts w:cs="Arial"/>
                <w:szCs w:val="18"/>
              </w:rPr>
            </w:pPr>
            <w:r w:rsidRPr="00AD7210">
              <w:rPr>
                <w:rFonts w:cs="Arial"/>
                <w:szCs w:val="18"/>
              </w:rPr>
              <w:t>Southern Asian Languages</w:t>
            </w:r>
          </w:p>
        </w:tc>
        <w:tc>
          <w:tcPr>
            <w:tcW w:w="1093" w:type="pct"/>
            <w:vMerge/>
            <w:tcBorders>
              <w:top w:val="nil"/>
              <w:bottom w:val="nil"/>
            </w:tcBorders>
            <w:shd w:val="clear" w:color="auto" w:fill="auto"/>
          </w:tcPr>
          <w:p w14:paraId="732C1FCF" w14:textId="77777777" w:rsidR="00FE08D6" w:rsidRPr="00AD7210" w:rsidRDefault="00FE08D6" w:rsidP="00F96210">
            <w:pPr>
              <w:pStyle w:val="Tabletext"/>
              <w:rPr>
                <w:rFonts w:cs="Arial"/>
                <w:szCs w:val="18"/>
              </w:rPr>
            </w:pPr>
          </w:p>
        </w:tc>
        <w:tc>
          <w:tcPr>
            <w:tcW w:w="1016" w:type="pct"/>
            <w:vMerge/>
            <w:tcBorders>
              <w:top w:val="nil"/>
              <w:bottom w:val="nil"/>
            </w:tcBorders>
            <w:shd w:val="clear" w:color="auto" w:fill="auto"/>
          </w:tcPr>
          <w:p w14:paraId="7ECD4DCB" w14:textId="77777777" w:rsidR="00FE08D6" w:rsidRPr="00AD7210" w:rsidRDefault="00FE08D6" w:rsidP="00F96210">
            <w:pPr>
              <w:pStyle w:val="Tabletext"/>
              <w:rPr>
                <w:rFonts w:cs="Arial"/>
                <w:szCs w:val="18"/>
              </w:rPr>
            </w:pPr>
          </w:p>
        </w:tc>
      </w:tr>
      <w:tr w:rsidR="00FE08D6" w:rsidRPr="00AD7210" w14:paraId="3320EC87" w14:textId="77777777" w:rsidTr="005054D2">
        <w:tblPrEx>
          <w:tblBorders>
            <w:top w:val="single" w:sz="12" w:space="0" w:color="000000"/>
            <w:bottom w:val="single" w:sz="12" w:space="0" w:color="000000"/>
          </w:tblBorders>
          <w:tblLook w:val="01E0" w:firstRow="1" w:lastRow="1" w:firstColumn="1" w:lastColumn="1" w:noHBand="0" w:noVBand="0"/>
        </w:tblPrEx>
        <w:tc>
          <w:tcPr>
            <w:tcW w:w="594" w:type="pct"/>
            <w:vMerge/>
            <w:tcBorders>
              <w:top w:val="nil"/>
              <w:bottom w:val="single" w:sz="8" w:space="0" w:color="660066"/>
            </w:tcBorders>
            <w:shd w:val="clear" w:color="auto" w:fill="auto"/>
          </w:tcPr>
          <w:p w14:paraId="7F2018D1" w14:textId="77777777" w:rsidR="00FE08D6" w:rsidRPr="00AD7210" w:rsidRDefault="00FE08D6" w:rsidP="00F96210">
            <w:pPr>
              <w:pStyle w:val="Tabletext"/>
              <w:rPr>
                <w:rFonts w:cs="Arial"/>
                <w:bCs/>
                <w:szCs w:val="18"/>
              </w:rPr>
            </w:pPr>
          </w:p>
        </w:tc>
        <w:tc>
          <w:tcPr>
            <w:tcW w:w="735" w:type="pct"/>
            <w:vMerge/>
            <w:tcBorders>
              <w:top w:val="nil"/>
              <w:bottom w:val="single" w:sz="8" w:space="0" w:color="660066"/>
            </w:tcBorders>
            <w:shd w:val="clear" w:color="auto" w:fill="auto"/>
          </w:tcPr>
          <w:p w14:paraId="0D64F5FA"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D9D9D9" w:themeColor="background1" w:themeShade="D9"/>
            </w:tcBorders>
            <w:shd w:val="clear" w:color="auto" w:fill="auto"/>
          </w:tcPr>
          <w:p w14:paraId="753D2899" w14:textId="77777777" w:rsidR="00FE08D6" w:rsidRPr="00AD7210" w:rsidRDefault="00FE08D6" w:rsidP="00F96210">
            <w:pPr>
              <w:pStyle w:val="Tabletext"/>
              <w:rPr>
                <w:rFonts w:cs="Arial"/>
                <w:szCs w:val="18"/>
              </w:rPr>
            </w:pPr>
            <w:r w:rsidRPr="00AD7210">
              <w:rPr>
                <w:rFonts w:cs="Arial"/>
                <w:szCs w:val="18"/>
              </w:rPr>
              <w:t>Southeast Asian Languages</w:t>
            </w:r>
          </w:p>
        </w:tc>
        <w:tc>
          <w:tcPr>
            <w:tcW w:w="1093" w:type="pct"/>
            <w:vMerge/>
            <w:tcBorders>
              <w:top w:val="nil"/>
              <w:bottom w:val="nil"/>
            </w:tcBorders>
            <w:shd w:val="clear" w:color="auto" w:fill="auto"/>
          </w:tcPr>
          <w:p w14:paraId="464B58F0" w14:textId="77777777" w:rsidR="00FE08D6" w:rsidRPr="00AD7210" w:rsidRDefault="00FE08D6" w:rsidP="00F96210">
            <w:pPr>
              <w:pStyle w:val="Tabletext"/>
              <w:rPr>
                <w:rFonts w:cs="Arial"/>
                <w:szCs w:val="18"/>
              </w:rPr>
            </w:pPr>
          </w:p>
        </w:tc>
        <w:tc>
          <w:tcPr>
            <w:tcW w:w="1016" w:type="pct"/>
            <w:vMerge/>
            <w:tcBorders>
              <w:top w:val="nil"/>
              <w:bottom w:val="nil"/>
            </w:tcBorders>
            <w:shd w:val="clear" w:color="auto" w:fill="auto"/>
          </w:tcPr>
          <w:p w14:paraId="539FC3A1" w14:textId="77777777" w:rsidR="00FE08D6" w:rsidRPr="00AD7210" w:rsidRDefault="00FE08D6" w:rsidP="00F96210">
            <w:pPr>
              <w:pStyle w:val="Tabletext"/>
              <w:rPr>
                <w:rFonts w:cs="Arial"/>
                <w:szCs w:val="18"/>
              </w:rPr>
            </w:pPr>
          </w:p>
        </w:tc>
      </w:tr>
      <w:tr w:rsidR="00FE08D6" w:rsidRPr="00AD7210" w14:paraId="0B2C3185" w14:textId="77777777" w:rsidTr="005054D2">
        <w:tblPrEx>
          <w:tblBorders>
            <w:top w:val="single" w:sz="12" w:space="0" w:color="000000"/>
            <w:bottom w:val="single" w:sz="12" w:space="0" w:color="000000"/>
          </w:tblBorders>
          <w:tblLook w:val="01E0" w:firstRow="1" w:lastRow="1" w:firstColumn="1" w:lastColumn="1" w:noHBand="0" w:noVBand="0"/>
        </w:tblPrEx>
        <w:tc>
          <w:tcPr>
            <w:tcW w:w="594" w:type="pct"/>
            <w:vMerge/>
            <w:tcBorders>
              <w:top w:val="nil"/>
              <w:bottom w:val="single" w:sz="8" w:space="0" w:color="660066"/>
            </w:tcBorders>
            <w:shd w:val="clear" w:color="auto" w:fill="auto"/>
          </w:tcPr>
          <w:p w14:paraId="111EC63F" w14:textId="77777777" w:rsidR="00FE08D6" w:rsidRPr="00AD7210" w:rsidRDefault="00FE08D6" w:rsidP="00F96210">
            <w:pPr>
              <w:pStyle w:val="Tabletext"/>
              <w:rPr>
                <w:rFonts w:cs="Arial"/>
                <w:bCs/>
                <w:szCs w:val="18"/>
              </w:rPr>
            </w:pPr>
          </w:p>
        </w:tc>
        <w:tc>
          <w:tcPr>
            <w:tcW w:w="735" w:type="pct"/>
            <w:vMerge/>
            <w:tcBorders>
              <w:top w:val="nil"/>
              <w:bottom w:val="single" w:sz="8" w:space="0" w:color="660066"/>
            </w:tcBorders>
            <w:shd w:val="clear" w:color="auto" w:fill="auto"/>
          </w:tcPr>
          <w:p w14:paraId="64A81223"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D9D9D9" w:themeColor="background1" w:themeShade="D9"/>
            </w:tcBorders>
            <w:shd w:val="clear" w:color="auto" w:fill="auto"/>
          </w:tcPr>
          <w:p w14:paraId="1ECCABD9" w14:textId="77777777" w:rsidR="00FE08D6" w:rsidRPr="00AD7210" w:rsidRDefault="00FE08D6" w:rsidP="00F96210">
            <w:pPr>
              <w:pStyle w:val="Tabletext"/>
              <w:rPr>
                <w:rFonts w:cs="Arial"/>
                <w:szCs w:val="18"/>
              </w:rPr>
            </w:pPr>
            <w:r w:rsidRPr="00AD7210">
              <w:rPr>
                <w:rFonts w:cs="Arial"/>
                <w:szCs w:val="18"/>
              </w:rPr>
              <w:t>Eastern Asian Languages</w:t>
            </w:r>
          </w:p>
        </w:tc>
        <w:tc>
          <w:tcPr>
            <w:tcW w:w="1093" w:type="pct"/>
            <w:vMerge/>
            <w:tcBorders>
              <w:top w:val="nil"/>
              <w:bottom w:val="nil"/>
            </w:tcBorders>
            <w:shd w:val="clear" w:color="auto" w:fill="auto"/>
          </w:tcPr>
          <w:p w14:paraId="2CE96339" w14:textId="77777777" w:rsidR="00FE08D6" w:rsidRPr="00AD7210" w:rsidRDefault="00FE08D6" w:rsidP="00F96210">
            <w:pPr>
              <w:pStyle w:val="Tabletext"/>
              <w:rPr>
                <w:rFonts w:cs="Arial"/>
                <w:szCs w:val="18"/>
              </w:rPr>
            </w:pPr>
          </w:p>
        </w:tc>
        <w:tc>
          <w:tcPr>
            <w:tcW w:w="1016" w:type="pct"/>
            <w:vMerge/>
            <w:tcBorders>
              <w:top w:val="nil"/>
              <w:bottom w:val="nil"/>
            </w:tcBorders>
            <w:shd w:val="clear" w:color="auto" w:fill="auto"/>
          </w:tcPr>
          <w:p w14:paraId="10904ED0" w14:textId="77777777" w:rsidR="00FE08D6" w:rsidRPr="00AD7210" w:rsidRDefault="00FE08D6" w:rsidP="00F96210">
            <w:pPr>
              <w:pStyle w:val="Tabletext"/>
              <w:rPr>
                <w:rFonts w:cs="Arial"/>
                <w:szCs w:val="18"/>
              </w:rPr>
            </w:pPr>
          </w:p>
        </w:tc>
      </w:tr>
      <w:tr w:rsidR="00FE08D6" w:rsidRPr="00AD7210" w14:paraId="1B9F0EF7" w14:textId="77777777" w:rsidTr="005054D2">
        <w:tblPrEx>
          <w:tblBorders>
            <w:top w:val="single" w:sz="12" w:space="0" w:color="000000"/>
            <w:bottom w:val="single" w:sz="12" w:space="0" w:color="000000"/>
          </w:tblBorders>
          <w:tblLook w:val="01E0" w:firstRow="1" w:lastRow="1" w:firstColumn="1" w:lastColumn="1" w:noHBand="0" w:noVBand="0"/>
        </w:tblPrEx>
        <w:tc>
          <w:tcPr>
            <w:tcW w:w="594" w:type="pct"/>
            <w:vMerge/>
            <w:tcBorders>
              <w:top w:val="nil"/>
              <w:bottom w:val="single" w:sz="8" w:space="0" w:color="660066"/>
            </w:tcBorders>
            <w:shd w:val="clear" w:color="auto" w:fill="auto"/>
          </w:tcPr>
          <w:p w14:paraId="39747862" w14:textId="77777777" w:rsidR="00FE08D6" w:rsidRPr="00AD7210" w:rsidRDefault="00FE08D6" w:rsidP="00F96210">
            <w:pPr>
              <w:pStyle w:val="Tabletext"/>
              <w:rPr>
                <w:rFonts w:cs="Arial"/>
                <w:bCs/>
                <w:szCs w:val="18"/>
              </w:rPr>
            </w:pPr>
          </w:p>
        </w:tc>
        <w:tc>
          <w:tcPr>
            <w:tcW w:w="735" w:type="pct"/>
            <w:vMerge/>
            <w:tcBorders>
              <w:top w:val="nil"/>
              <w:bottom w:val="single" w:sz="8" w:space="0" w:color="660066"/>
            </w:tcBorders>
            <w:shd w:val="clear" w:color="auto" w:fill="auto"/>
          </w:tcPr>
          <w:p w14:paraId="443B22DD"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D9D9D9" w:themeColor="background1" w:themeShade="D9"/>
            </w:tcBorders>
            <w:shd w:val="clear" w:color="auto" w:fill="auto"/>
          </w:tcPr>
          <w:p w14:paraId="2BB55B44" w14:textId="77777777" w:rsidR="00FE08D6" w:rsidRPr="00AD7210" w:rsidRDefault="00FE08D6" w:rsidP="00F96210">
            <w:pPr>
              <w:pStyle w:val="Tabletext"/>
              <w:rPr>
                <w:rFonts w:cs="Arial"/>
                <w:szCs w:val="18"/>
              </w:rPr>
            </w:pPr>
            <w:r w:rsidRPr="00AD7210">
              <w:rPr>
                <w:rFonts w:cs="Arial"/>
                <w:szCs w:val="18"/>
              </w:rPr>
              <w:t>Australian Indigenous Languages</w:t>
            </w:r>
          </w:p>
        </w:tc>
        <w:tc>
          <w:tcPr>
            <w:tcW w:w="1093" w:type="pct"/>
            <w:vMerge/>
            <w:tcBorders>
              <w:top w:val="nil"/>
              <w:bottom w:val="nil"/>
            </w:tcBorders>
            <w:shd w:val="clear" w:color="auto" w:fill="auto"/>
          </w:tcPr>
          <w:p w14:paraId="677B1784" w14:textId="77777777" w:rsidR="00FE08D6" w:rsidRPr="00AD7210" w:rsidRDefault="00FE08D6" w:rsidP="00F96210">
            <w:pPr>
              <w:pStyle w:val="Tabletext"/>
              <w:rPr>
                <w:rFonts w:cs="Arial"/>
                <w:szCs w:val="18"/>
              </w:rPr>
            </w:pPr>
          </w:p>
        </w:tc>
        <w:tc>
          <w:tcPr>
            <w:tcW w:w="1016" w:type="pct"/>
            <w:vMerge/>
            <w:tcBorders>
              <w:top w:val="nil"/>
              <w:bottom w:val="nil"/>
            </w:tcBorders>
            <w:shd w:val="clear" w:color="auto" w:fill="auto"/>
          </w:tcPr>
          <w:p w14:paraId="78421EA8" w14:textId="77777777" w:rsidR="00FE08D6" w:rsidRPr="00AD7210" w:rsidRDefault="00FE08D6" w:rsidP="00F96210">
            <w:pPr>
              <w:pStyle w:val="Tabletext"/>
              <w:rPr>
                <w:rFonts w:cs="Arial"/>
                <w:szCs w:val="18"/>
              </w:rPr>
            </w:pPr>
          </w:p>
        </w:tc>
      </w:tr>
      <w:tr w:rsidR="00FE08D6" w:rsidRPr="00AD7210" w14:paraId="039FAFE1" w14:textId="77777777" w:rsidTr="005054D2">
        <w:tblPrEx>
          <w:tblBorders>
            <w:top w:val="single" w:sz="12" w:space="0" w:color="000000"/>
            <w:bottom w:val="single" w:sz="12" w:space="0" w:color="000000"/>
          </w:tblBorders>
          <w:tblLook w:val="01E0" w:firstRow="1" w:lastRow="1" w:firstColumn="1" w:lastColumn="1" w:noHBand="0" w:noVBand="0"/>
        </w:tblPrEx>
        <w:tc>
          <w:tcPr>
            <w:tcW w:w="594" w:type="pct"/>
            <w:vMerge/>
            <w:tcBorders>
              <w:top w:val="nil"/>
              <w:bottom w:val="single" w:sz="8" w:space="0" w:color="660066"/>
            </w:tcBorders>
            <w:shd w:val="clear" w:color="auto" w:fill="auto"/>
          </w:tcPr>
          <w:p w14:paraId="400DDDFE" w14:textId="77777777" w:rsidR="00FE08D6" w:rsidRPr="00AD7210" w:rsidRDefault="00FE08D6" w:rsidP="00F96210">
            <w:pPr>
              <w:pStyle w:val="Tabletext"/>
              <w:rPr>
                <w:rFonts w:cs="Arial"/>
                <w:bCs/>
                <w:szCs w:val="18"/>
              </w:rPr>
            </w:pPr>
          </w:p>
        </w:tc>
        <w:tc>
          <w:tcPr>
            <w:tcW w:w="735" w:type="pct"/>
            <w:vMerge/>
            <w:tcBorders>
              <w:top w:val="nil"/>
              <w:bottom w:val="single" w:sz="8" w:space="0" w:color="660066"/>
            </w:tcBorders>
            <w:shd w:val="clear" w:color="auto" w:fill="auto"/>
          </w:tcPr>
          <w:p w14:paraId="6F0A1EF4"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D9D9D9" w:themeColor="background1" w:themeShade="D9"/>
            </w:tcBorders>
            <w:shd w:val="clear" w:color="auto" w:fill="auto"/>
          </w:tcPr>
          <w:p w14:paraId="725273FE" w14:textId="77777777" w:rsidR="00FE08D6" w:rsidRPr="00AD7210" w:rsidRDefault="00FE08D6" w:rsidP="00F96210">
            <w:pPr>
              <w:pStyle w:val="Tabletext"/>
              <w:rPr>
                <w:rFonts w:cs="Arial"/>
                <w:szCs w:val="18"/>
              </w:rPr>
            </w:pPr>
            <w:r w:rsidRPr="00AD7210">
              <w:rPr>
                <w:rFonts w:cs="Arial"/>
                <w:szCs w:val="18"/>
              </w:rPr>
              <w:t>Other Languages</w:t>
            </w:r>
          </w:p>
        </w:tc>
        <w:tc>
          <w:tcPr>
            <w:tcW w:w="1093" w:type="pct"/>
            <w:vMerge/>
            <w:tcBorders>
              <w:top w:val="nil"/>
              <w:bottom w:val="nil"/>
            </w:tcBorders>
            <w:shd w:val="clear" w:color="auto" w:fill="auto"/>
          </w:tcPr>
          <w:p w14:paraId="6038D321" w14:textId="77777777" w:rsidR="00FE08D6" w:rsidRPr="00AD7210" w:rsidRDefault="00FE08D6" w:rsidP="00F96210">
            <w:pPr>
              <w:pStyle w:val="Tabletext"/>
              <w:rPr>
                <w:rFonts w:cs="Arial"/>
                <w:szCs w:val="18"/>
              </w:rPr>
            </w:pPr>
          </w:p>
        </w:tc>
        <w:tc>
          <w:tcPr>
            <w:tcW w:w="1016" w:type="pct"/>
            <w:vMerge/>
            <w:tcBorders>
              <w:top w:val="nil"/>
              <w:bottom w:val="nil"/>
            </w:tcBorders>
            <w:shd w:val="clear" w:color="auto" w:fill="auto"/>
          </w:tcPr>
          <w:p w14:paraId="7F087C91" w14:textId="77777777" w:rsidR="00FE08D6" w:rsidRPr="00AD7210" w:rsidRDefault="00FE08D6" w:rsidP="00F96210">
            <w:pPr>
              <w:pStyle w:val="Tabletext"/>
              <w:rPr>
                <w:rFonts w:cs="Arial"/>
                <w:szCs w:val="18"/>
              </w:rPr>
            </w:pPr>
          </w:p>
        </w:tc>
      </w:tr>
      <w:tr w:rsidR="00FE08D6" w:rsidRPr="00AD7210" w14:paraId="5D06D4CC" w14:textId="77777777" w:rsidTr="005054D2">
        <w:tblPrEx>
          <w:tblBorders>
            <w:top w:val="single" w:sz="12" w:space="0" w:color="000000"/>
            <w:bottom w:val="single" w:sz="12" w:space="0" w:color="000000"/>
          </w:tblBorders>
          <w:tblLook w:val="01E0" w:firstRow="1" w:lastRow="1" w:firstColumn="1" w:lastColumn="1" w:noHBand="0" w:noVBand="0"/>
        </w:tblPrEx>
        <w:tc>
          <w:tcPr>
            <w:tcW w:w="594" w:type="pct"/>
            <w:vMerge/>
            <w:tcBorders>
              <w:top w:val="nil"/>
              <w:bottom w:val="single" w:sz="8" w:space="0" w:color="C00000"/>
            </w:tcBorders>
            <w:shd w:val="clear" w:color="auto" w:fill="auto"/>
          </w:tcPr>
          <w:p w14:paraId="202AFF1E" w14:textId="77777777" w:rsidR="00FE08D6" w:rsidRPr="00AD7210" w:rsidRDefault="00FE08D6" w:rsidP="00F96210">
            <w:pPr>
              <w:pStyle w:val="Tabletext"/>
              <w:rPr>
                <w:rFonts w:cs="Arial"/>
                <w:bCs/>
                <w:szCs w:val="18"/>
              </w:rPr>
            </w:pPr>
          </w:p>
        </w:tc>
        <w:tc>
          <w:tcPr>
            <w:tcW w:w="735" w:type="pct"/>
            <w:vMerge/>
            <w:tcBorders>
              <w:top w:val="nil"/>
              <w:bottom w:val="single" w:sz="8" w:space="0" w:color="C00000"/>
            </w:tcBorders>
            <w:shd w:val="clear" w:color="auto" w:fill="auto"/>
          </w:tcPr>
          <w:p w14:paraId="2C89D41A" w14:textId="77777777" w:rsidR="00FE08D6" w:rsidRPr="00AD7210" w:rsidRDefault="00FE08D6" w:rsidP="00F96210">
            <w:pPr>
              <w:pStyle w:val="Tabletext"/>
              <w:rPr>
                <w:rFonts w:cs="Arial"/>
                <w:szCs w:val="18"/>
              </w:rPr>
            </w:pPr>
          </w:p>
        </w:tc>
        <w:tc>
          <w:tcPr>
            <w:tcW w:w="1563" w:type="pct"/>
            <w:tcBorders>
              <w:top w:val="single" w:sz="8" w:space="0" w:color="D9D9D9" w:themeColor="background1" w:themeShade="D9"/>
              <w:bottom w:val="single" w:sz="8" w:space="0" w:color="C00000"/>
            </w:tcBorders>
            <w:shd w:val="clear" w:color="auto" w:fill="auto"/>
          </w:tcPr>
          <w:p w14:paraId="3E9AB7BF" w14:textId="77777777" w:rsidR="00FE08D6" w:rsidRPr="00AD7210" w:rsidRDefault="00FE08D6" w:rsidP="00F96210">
            <w:pPr>
              <w:pStyle w:val="Tabletext"/>
              <w:rPr>
                <w:rFonts w:cs="Arial"/>
                <w:szCs w:val="18"/>
              </w:rPr>
            </w:pPr>
            <w:r w:rsidRPr="00AD7210">
              <w:rPr>
                <w:rFonts w:cs="Arial"/>
                <w:szCs w:val="18"/>
              </w:rPr>
              <w:t>Not known</w:t>
            </w:r>
          </w:p>
        </w:tc>
        <w:tc>
          <w:tcPr>
            <w:tcW w:w="1093" w:type="pct"/>
            <w:vMerge/>
            <w:tcBorders>
              <w:top w:val="nil"/>
              <w:bottom w:val="single" w:sz="8" w:space="0" w:color="C00000"/>
            </w:tcBorders>
            <w:shd w:val="clear" w:color="auto" w:fill="auto"/>
          </w:tcPr>
          <w:p w14:paraId="5087ED1B" w14:textId="77777777" w:rsidR="00FE08D6" w:rsidRPr="00AD7210" w:rsidRDefault="00FE08D6" w:rsidP="00F96210">
            <w:pPr>
              <w:pStyle w:val="Tabletext"/>
              <w:rPr>
                <w:rFonts w:cs="Arial"/>
                <w:szCs w:val="18"/>
              </w:rPr>
            </w:pPr>
          </w:p>
        </w:tc>
        <w:tc>
          <w:tcPr>
            <w:tcW w:w="1016" w:type="pct"/>
            <w:vMerge/>
            <w:tcBorders>
              <w:top w:val="nil"/>
              <w:bottom w:val="single" w:sz="8" w:space="0" w:color="C00000"/>
            </w:tcBorders>
            <w:shd w:val="clear" w:color="auto" w:fill="auto"/>
          </w:tcPr>
          <w:p w14:paraId="09A01308" w14:textId="77777777" w:rsidR="00FE08D6" w:rsidRPr="00AD7210" w:rsidRDefault="00FE08D6" w:rsidP="00F96210">
            <w:pPr>
              <w:pStyle w:val="Tabletext"/>
              <w:rPr>
                <w:rFonts w:cs="Arial"/>
                <w:szCs w:val="18"/>
              </w:rPr>
            </w:pPr>
          </w:p>
        </w:tc>
      </w:tr>
      <w:tr w:rsidR="00FE08D6" w:rsidRPr="00AD7210" w14:paraId="6CF7B33C" w14:textId="77777777" w:rsidTr="00505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594" w:type="pct"/>
            <w:tcBorders>
              <w:top w:val="single" w:sz="8" w:space="0" w:color="C00000"/>
              <w:left w:val="nil"/>
              <w:bottom w:val="nil"/>
              <w:right w:val="nil"/>
            </w:tcBorders>
            <w:shd w:val="clear" w:color="auto" w:fill="auto"/>
          </w:tcPr>
          <w:p w14:paraId="6A1E8D78" w14:textId="77777777" w:rsidR="00FE08D6" w:rsidRPr="00AD7210" w:rsidRDefault="00FE08D6" w:rsidP="00F96210">
            <w:pPr>
              <w:pStyle w:val="tabletext-bold"/>
              <w:rPr>
                <w:rFonts w:cs="Arial"/>
                <w:szCs w:val="18"/>
              </w:rPr>
            </w:pPr>
            <w:r>
              <w:rPr>
                <w:rFonts w:cs="Arial"/>
                <w:szCs w:val="18"/>
              </w:rPr>
              <w:t>Note:</w:t>
            </w:r>
          </w:p>
        </w:tc>
        <w:tc>
          <w:tcPr>
            <w:tcW w:w="4406" w:type="pct"/>
            <w:gridSpan w:val="4"/>
            <w:tcBorders>
              <w:top w:val="single" w:sz="8" w:space="0" w:color="C00000"/>
              <w:left w:val="nil"/>
              <w:bottom w:val="nil"/>
              <w:right w:val="nil"/>
            </w:tcBorders>
            <w:shd w:val="clear" w:color="auto" w:fill="auto"/>
          </w:tcPr>
          <w:p w14:paraId="31261BFF" w14:textId="77777777" w:rsidR="00FE08D6" w:rsidRPr="00AD7210" w:rsidRDefault="00FE08D6" w:rsidP="00F96210">
            <w:pPr>
              <w:pStyle w:val="Tabletext"/>
              <w:rPr>
                <w:rFonts w:cs="Arial"/>
                <w:szCs w:val="18"/>
              </w:rPr>
            </w:pPr>
            <w:r w:rsidRPr="00AD7210">
              <w:rPr>
                <w:rFonts w:cs="Arial"/>
                <w:szCs w:val="18"/>
              </w:rPr>
              <w:t xml:space="preserve">This classification is based on the Australian Bureau of Statistics, </w:t>
            </w:r>
            <w:r w:rsidRPr="00AD7210">
              <w:rPr>
                <w:rFonts w:cs="Arial"/>
                <w:i/>
                <w:szCs w:val="18"/>
              </w:rPr>
              <w:t>Australian Standard Classification of Languages (ASCL)</w:t>
            </w:r>
            <w:r w:rsidRPr="00AD7210">
              <w:rPr>
                <w:rFonts w:cs="Arial"/>
                <w:szCs w:val="18"/>
              </w:rPr>
              <w:t>, ABS catalogue No. 1267.0.</w:t>
            </w:r>
          </w:p>
          <w:p w14:paraId="1E0CD297" w14:textId="77777777" w:rsidR="00FE08D6" w:rsidRPr="00AD7210" w:rsidRDefault="00FE08D6" w:rsidP="00F96210">
            <w:pPr>
              <w:pStyle w:val="Tabletext"/>
              <w:rPr>
                <w:rFonts w:cs="Arial"/>
                <w:szCs w:val="18"/>
              </w:rPr>
            </w:pPr>
          </w:p>
        </w:tc>
      </w:tr>
    </w:tbl>
    <w:p w14:paraId="75A3F077" w14:textId="716E4CC7" w:rsidR="00BF56A7" w:rsidRDefault="00BF56A7" w:rsidP="00FE08D6">
      <w:pPr>
        <w:rPr>
          <w:rFonts w:ascii="Arial" w:hAnsi="Arial" w:cs="Arial"/>
          <w:sz w:val="18"/>
          <w:szCs w:val="18"/>
        </w:rPr>
      </w:pPr>
    </w:p>
    <w:p w14:paraId="2F847265" w14:textId="77777777" w:rsidR="00BF56A7" w:rsidRDefault="00BF56A7">
      <w:pPr>
        <w:rPr>
          <w:rFonts w:ascii="Arial" w:hAnsi="Arial" w:cs="Arial"/>
          <w:sz w:val="18"/>
          <w:szCs w:val="18"/>
        </w:rPr>
      </w:pPr>
      <w:r>
        <w:rPr>
          <w:rFonts w:ascii="Arial" w:hAnsi="Arial" w:cs="Arial"/>
          <w:sz w:val="18"/>
          <w:szCs w:val="18"/>
        </w:rPr>
        <w:br w:type="page"/>
      </w:r>
    </w:p>
    <w:p w14:paraId="0B3C4A07" w14:textId="77777777" w:rsidR="00BF56A7" w:rsidRPr="00AD7210" w:rsidRDefault="00BF56A7" w:rsidP="00BF56A7">
      <w:pPr>
        <w:pStyle w:val="H2Headings"/>
        <w:rPr>
          <w:rFonts w:cs="Arial"/>
          <w:sz w:val="18"/>
          <w:szCs w:val="18"/>
          <w:lang w:val="en-US"/>
        </w:rPr>
      </w:pPr>
      <w:bookmarkStart w:id="164" w:name="_Toc183599530"/>
      <w:r>
        <w:rPr>
          <w:rFonts w:cs="Arial"/>
          <w:sz w:val="18"/>
          <w:szCs w:val="18"/>
          <w:lang w:val="en-US"/>
        </w:rPr>
        <w:lastRenderedPageBreak/>
        <w:t>Main r</w:t>
      </w:r>
      <w:r w:rsidRPr="00AD7210">
        <w:rPr>
          <w:rFonts w:cs="Arial"/>
          <w:sz w:val="18"/>
          <w:szCs w:val="18"/>
          <w:lang w:val="en-US"/>
        </w:rPr>
        <w:t xml:space="preserve">eason </w:t>
      </w:r>
      <w:r>
        <w:rPr>
          <w:rFonts w:cs="Arial"/>
          <w:sz w:val="18"/>
          <w:szCs w:val="18"/>
          <w:lang w:val="en-US"/>
        </w:rPr>
        <w:t>discontinued tra</w:t>
      </w:r>
      <w:r w:rsidRPr="00AD7210">
        <w:rPr>
          <w:rFonts w:cs="Arial"/>
          <w:sz w:val="18"/>
          <w:szCs w:val="18"/>
          <w:lang w:val="en-US"/>
        </w:rPr>
        <w:t>ining</w:t>
      </w:r>
      <w:bookmarkEnd w:id="164"/>
    </w:p>
    <w:p w14:paraId="22F09E80" w14:textId="77777777" w:rsidR="00BF56A7" w:rsidRPr="00AD7210" w:rsidRDefault="00BF56A7" w:rsidP="00BF56A7">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361"/>
        <w:gridCol w:w="1333"/>
        <w:gridCol w:w="2126"/>
        <w:gridCol w:w="2902"/>
        <w:gridCol w:w="1350"/>
      </w:tblGrid>
      <w:tr w:rsidR="00BF56A7" w:rsidRPr="00AD7210" w14:paraId="06BD5709" w14:textId="77777777" w:rsidTr="005D3BC3">
        <w:tc>
          <w:tcPr>
            <w:tcW w:w="2694" w:type="dxa"/>
            <w:gridSpan w:val="2"/>
            <w:shd w:val="clear" w:color="auto" w:fill="F2F2F2" w:themeFill="background1" w:themeFillShade="F2"/>
          </w:tcPr>
          <w:p w14:paraId="03FD5192" w14:textId="77777777" w:rsidR="00BF56A7" w:rsidRPr="00AD7210" w:rsidRDefault="00BF56A7" w:rsidP="005D3BC3">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78" w:type="dxa"/>
            <w:gridSpan w:val="3"/>
            <w:shd w:val="clear" w:color="auto" w:fill="F2F2F2" w:themeFill="background1" w:themeFillShade="F2"/>
          </w:tcPr>
          <w:p w14:paraId="282F02F1" w14:textId="77777777" w:rsidR="00BF56A7" w:rsidRPr="00AD7210" w:rsidRDefault="00BF56A7" w:rsidP="005D3BC3">
            <w:pPr>
              <w:pStyle w:val="Tabletext"/>
              <w:rPr>
                <w:rFonts w:cs="Arial"/>
                <w:szCs w:val="18"/>
                <w:lang w:val="en-US" w:eastAsia="en-US"/>
              </w:rPr>
            </w:pPr>
            <w:r w:rsidRPr="00AD7210">
              <w:rPr>
                <w:rFonts w:cs="Arial"/>
                <w:szCs w:val="18"/>
                <w:lang w:val="en-US" w:eastAsia="en-US"/>
              </w:rPr>
              <w:t>National Student Outcomes Survey (SOS)</w:t>
            </w:r>
          </w:p>
          <w:p w14:paraId="2E90942B" w14:textId="77777777" w:rsidR="00BF56A7" w:rsidRPr="00AD7210" w:rsidRDefault="00BF56A7" w:rsidP="005D3BC3">
            <w:pPr>
              <w:pStyle w:val="Tabletext"/>
              <w:numPr>
                <w:ilvl w:val="0"/>
                <w:numId w:val="2"/>
              </w:numPr>
              <w:rPr>
                <w:rFonts w:cs="Arial"/>
                <w:szCs w:val="18"/>
                <w:lang w:val="en-US" w:eastAsia="en-US"/>
              </w:rPr>
            </w:pPr>
            <w:r w:rsidRPr="00AD7210">
              <w:rPr>
                <w:rFonts w:cs="Arial"/>
                <w:szCs w:val="18"/>
                <w:lang w:val="en-US" w:eastAsia="en-US"/>
              </w:rPr>
              <w:t>Government-funded students</w:t>
            </w:r>
          </w:p>
          <w:p w14:paraId="7B910D6F" w14:textId="77777777" w:rsidR="00BF56A7" w:rsidRPr="00AD7210" w:rsidRDefault="00BF56A7" w:rsidP="005D3BC3">
            <w:pPr>
              <w:pStyle w:val="Tabletext"/>
              <w:numPr>
                <w:ilvl w:val="0"/>
                <w:numId w:val="2"/>
              </w:numPr>
              <w:rPr>
                <w:rFonts w:cs="Arial"/>
                <w:szCs w:val="18"/>
                <w:lang w:val="en-US" w:eastAsia="en-US"/>
              </w:rPr>
            </w:pPr>
            <w:r w:rsidRPr="00AD7210">
              <w:rPr>
                <w:rFonts w:cs="Arial"/>
                <w:szCs w:val="18"/>
                <w:lang w:val="en-US" w:eastAsia="en-US"/>
              </w:rPr>
              <w:t>Total VET students</w:t>
            </w:r>
          </w:p>
        </w:tc>
      </w:tr>
      <w:tr w:rsidR="00BF56A7" w:rsidRPr="00AD7210" w14:paraId="540A1AF6" w14:textId="77777777" w:rsidTr="005D3BC3">
        <w:tc>
          <w:tcPr>
            <w:tcW w:w="2694" w:type="dxa"/>
            <w:gridSpan w:val="2"/>
            <w:shd w:val="clear" w:color="auto" w:fill="auto"/>
          </w:tcPr>
          <w:p w14:paraId="28C0A38D" w14:textId="77777777" w:rsidR="00BF56A7" w:rsidRPr="00AD7210" w:rsidRDefault="00BF56A7" w:rsidP="005D3BC3">
            <w:pPr>
              <w:pStyle w:val="tabletext-bold"/>
              <w:rPr>
                <w:rFonts w:cs="Arial"/>
                <w:szCs w:val="18"/>
              </w:rPr>
            </w:pPr>
          </w:p>
        </w:tc>
        <w:tc>
          <w:tcPr>
            <w:tcW w:w="6378" w:type="dxa"/>
            <w:gridSpan w:val="3"/>
            <w:shd w:val="clear" w:color="auto" w:fill="auto"/>
          </w:tcPr>
          <w:p w14:paraId="014F234E" w14:textId="77777777" w:rsidR="00BF56A7" w:rsidRPr="00AD7210" w:rsidRDefault="00BF56A7" w:rsidP="005D3BC3">
            <w:pPr>
              <w:pStyle w:val="Tabletext"/>
              <w:rPr>
                <w:rFonts w:cs="Arial"/>
                <w:szCs w:val="18"/>
                <w:lang w:val="en-US" w:eastAsia="en-US"/>
              </w:rPr>
            </w:pPr>
          </w:p>
        </w:tc>
      </w:tr>
      <w:tr w:rsidR="00BF56A7" w:rsidRPr="00AD7210" w14:paraId="354C096F" w14:textId="77777777" w:rsidTr="005D3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22B92EFB" w14:textId="77777777" w:rsidR="00BF56A7" w:rsidRPr="00AD7210" w:rsidRDefault="00BF56A7" w:rsidP="005D3BC3">
            <w:pPr>
              <w:pStyle w:val="tablehead1-white"/>
              <w:rPr>
                <w:rFonts w:cs="Arial"/>
                <w:sz w:val="18"/>
                <w:szCs w:val="18"/>
              </w:rPr>
            </w:pPr>
            <w:r w:rsidRPr="00AD7210">
              <w:rPr>
                <w:rFonts w:cs="Arial"/>
                <w:sz w:val="18"/>
                <w:szCs w:val="18"/>
              </w:rPr>
              <w:t>National Student Outcomes Survey (Training attributes)</w:t>
            </w:r>
          </w:p>
        </w:tc>
      </w:tr>
      <w:tr w:rsidR="00BF56A7" w:rsidRPr="00AD7210" w14:paraId="1175C478" w14:textId="77777777" w:rsidTr="005D3BC3">
        <w:tblPrEx>
          <w:tblBorders>
            <w:top w:val="single" w:sz="12" w:space="0" w:color="000000"/>
            <w:bottom w:val="single" w:sz="12" w:space="0" w:color="000000"/>
          </w:tblBorders>
          <w:tblLook w:val="01E0" w:firstRow="1" w:lastRow="1" w:firstColumn="1" w:lastColumn="1" w:noHBand="0" w:noVBand="0"/>
        </w:tblPrEx>
        <w:tc>
          <w:tcPr>
            <w:tcW w:w="1361" w:type="dxa"/>
            <w:tcBorders>
              <w:top w:val="nil"/>
              <w:bottom w:val="single" w:sz="8" w:space="0" w:color="00B050"/>
            </w:tcBorders>
            <w:shd w:val="clear" w:color="auto" w:fill="auto"/>
          </w:tcPr>
          <w:p w14:paraId="4112AE48" w14:textId="77777777" w:rsidR="00BF56A7" w:rsidRPr="00AD7210" w:rsidRDefault="00BF56A7" w:rsidP="005D3BC3">
            <w:pPr>
              <w:pStyle w:val="Tablehead1"/>
              <w:rPr>
                <w:rFonts w:cs="Arial"/>
                <w:color w:val="00B050"/>
                <w:sz w:val="18"/>
                <w:szCs w:val="18"/>
              </w:rPr>
            </w:pPr>
            <w:r w:rsidRPr="00AD7210">
              <w:rPr>
                <w:rFonts w:cs="Arial"/>
                <w:color w:val="00B050"/>
                <w:sz w:val="18"/>
                <w:szCs w:val="18"/>
              </w:rPr>
              <w:t xml:space="preserve">Term </w:t>
            </w:r>
          </w:p>
        </w:tc>
        <w:tc>
          <w:tcPr>
            <w:tcW w:w="1333" w:type="dxa"/>
            <w:tcBorders>
              <w:top w:val="nil"/>
              <w:bottom w:val="single" w:sz="8" w:space="0" w:color="00B050"/>
            </w:tcBorders>
            <w:shd w:val="clear" w:color="auto" w:fill="auto"/>
          </w:tcPr>
          <w:p w14:paraId="04B4DA86" w14:textId="77777777" w:rsidR="00BF56A7" w:rsidRPr="00AD7210" w:rsidRDefault="00BF56A7" w:rsidP="005D3BC3">
            <w:pPr>
              <w:pStyle w:val="Tablehead1"/>
              <w:rPr>
                <w:rFonts w:cs="Arial"/>
                <w:color w:val="00B050"/>
                <w:sz w:val="18"/>
                <w:szCs w:val="18"/>
              </w:rPr>
            </w:pPr>
            <w:r w:rsidRPr="00AD7210">
              <w:rPr>
                <w:rFonts w:cs="Arial"/>
                <w:color w:val="00B050"/>
                <w:sz w:val="18"/>
                <w:szCs w:val="18"/>
              </w:rPr>
              <w:t xml:space="preserve">Definition </w:t>
            </w:r>
          </w:p>
        </w:tc>
        <w:tc>
          <w:tcPr>
            <w:tcW w:w="2126" w:type="dxa"/>
            <w:tcBorders>
              <w:top w:val="nil"/>
              <w:bottom w:val="single" w:sz="8" w:space="0" w:color="00B050"/>
            </w:tcBorders>
            <w:shd w:val="clear" w:color="auto" w:fill="auto"/>
          </w:tcPr>
          <w:p w14:paraId="292FFC68" w14:textId="77777777" w:rsidR="00BF56A7" w:rsidRPr="00AD7210" w:rsidRDefault="00BF56A7" w:rsidP="005D3BC3">
            <w:pPr>
              <w:pStyle w:val="Tablehead1"/>
              <w:rPr>
                <w:rFonts w:cs="Arial"/>
                <w:color w:val="00B050"/>
                <w:sz w:val="18"/>
                <w:szCs w:val="18"/>
              </w:rPr>
            </w:pPr>
            <w:r w:rsidRPr="00AD7210">
              <w:rPr>
                <w:rFonts w:cs="Arial"/>
                <w:color w:val="00B050"/>
                <w:sz w:val="18"/>
                <w:szCs w:val="18"/>
              </w:rPr>
              <w:t>Classification categories</w:t>
            </w:r>
          </w:p>
        </w:tc>
        <w:tc>
          <w:tcPr>
            <w:tcW w:w="2902" w:type="dxa"/>
            <w:tcBorders>
              <w:top w:val="nil"/>
              <w:bottom w:val="single" w:sz="8" w:space="0" w:color="00B050"/>
            </w:tcBorders>
            <w:shd w:val="clear" w:color="auto" w:fill="auto"/>
          </w:tcPr>
          <w:p w14:paraId="30F2DE53" w14:textId="77777777" w:rsidR="00BF56A7" w:rsidRPr="00AD7210" w:rsidRDefault="00BF56A7" w:rsidP="005D3BC3">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350" w:type="dxa"/>
            <w:tcBorders>
              <w:top w:val="nil"/>
              <w:bottom w:val="single" w:sz="8" w:space="0" w:color="00B050"/>
            </w:tcBorders>
            <w:shd w:val="clear" w:color="auto" w:fill="auto"/>
          </w:tcPr>
          <w:p w14:paraId="7047E6FF" w14:textId="77777777" w:rsidR="00BF56A7" w:rsidRPr="00AD7210" w:rsidRDefault="00BF56A7" w:rsidP="005D3BC3">
            <w:pPr>
              <w:pStyle w:val="Tablehead1"/>
              <w:rPr>
                <w:rFonts w:cs="Arial"/>
                <w:color w:val="00B050"/>
                <w:sz w:val="18"/>
                <w:szCs w:val="18"/>
              </w:rPr>
            </w:pPr>
            <w:r w:rsidRPr="00AD7210">
              <w:rPr>
                <w:rFonts w:cs="Arial"/>
                <w:color w:val="00B050"/>
                <w:sz w:val="18"/>
                <w:szCs w:val="18"/>
              </w:rPr>
              <w:t>Source</w:t>
            </w:r>
          </w:p>
        </w:tc>
      </w:tr>
      <w:tr w:rsidR="00BF56A7" w:rsidRPr="00AD7210" w14:paraId="57F256B0" w14:textId="77777777" w:rsidTr="005D3BC3">
        <w:tblPrEx>
          <w:tblBorders>
            <w:top w:val="single" w:sz="12" w:space="0" w:color="000000"/>
            <w:bottom w:val="single" w:sz="12" w:space="0" w:color="000000"/>
          </w:tblBorders>
          <w:tblLook w:val="01E0" w:firstRow="1" w:lastRow="1" w:firstColumn="1" w:lastColumn="1" w:noHBand="0" w:noVBand="0"/>
        </w:tblPrEx>
        <w:tc>
          <w:tcPr>
            <w:tcW w:w="1361" w:type="dxa"/>
            <w:vMerge w:val="restart"/>
            <w:tcBorders>
              <w:top w:val="single" w:sz="8" w:space="0" w:color="00B050"/>
              <w:bottom w:val="single" w:sz="8" w:space="0" w:color="00B050"/>
            </w:tcBorders>
            <w:shd w:val="clear" w:color="auto" w:fill="auto"/>
          </w:tcPr>
          <w:p w14:paraId="6DFEDE92" w14:textId="77777777" w:rsidR="00BF56A7" w:rsidRPr="00AD7210" w:rsidRDefault="00BF56A7" w:rsidP="005D3BC3">
            <w:pPr>
              <w:pStyle w:val="tabletext-bold"/>
              <w:rPr>
                <w:rFonts w:cs="Arial"/>
                <w:szCs w:val="18"/>
              </w:rPr>
            </w:pPr>
            <w:r>
              <w:rPr>
                <w:rFonts w:cs="Arial"/>
                <w:szCs w:val="18"/>
              </w:rPr>
              <w:t>Main r</w:t>
            </w:r>
            <w:r w:rsidRPr="00AD7210">
              <w:rPr>
                <w:rFonts w:cs="Arial"/>
                <w:szCs w:val="18"/>
              </w:rPr>
              <w:t>eason</w:t>
            </w:r>
            <w:r>
              <w:rPr>
                <w:rFonts w:cs="Arial"/>
                <w:szCs w:val="18"/>
              </w:rPr>
              <w:t xml:space="preserve"> discontinued</w:t>
            </w:r>
            <w:r w:rsidRPr="00AD7210">
              <w:rPr>
                <w:rFonts w:cs="Arial"/>
                <w:szCs w:val="18"/>
              </w:rPr>
              <w:t xml:space="preserve"> training</w:t>
            </w:r>
          </w:p>
        </w:tc>
        <w:tc>
          <w:tcPr>
            <w:tcW w:w="1333" w:type="dxa"/>
            <w:vMerge w:val="restart"/>
            <w:tcBorders>
              <w:top w:val="single" w:sz="8" w:space="0" w:color="00B050"/>
              <w:bottom w:val="single" w:sz="8" w:space="0" w:color="00B050"/>
            </w:tcBorders>
            <w:shd w:val="clear" w:color="auto" w:fill="auto"/>
          </w:tcPr>
          <w:p w14:paraId="65AD82F8" w14:textId="77777777" w:rsidR="00BF56A7" w:rsidRPr="00AD7210" w:rsidRDefault="00BF56A7" w:rsidP="005D3BC3">
            <w:pPr>
              <w:pStyle w:val="Tabletext"/>
              <w:rPr>
                <w:rFonts w:cs="Arial"/>
                <w:szCs w:val="18"/>
              </w:rPr>
            </w:pPr>
            <w:r w:rsidRPr="00AD7210">
              <w:rPr>
                <w:rFonts w:cs="Arial"/>
                <w:szCs w:val="18"/>
              </w:rPr>
              <w:t>Determines the reasons why respondents did not continue with their training.</w:t>
            </w:r>
          </w:p>
        </w:tc>
        <w:tc>
          <w:tcPr>
            <w:tcW w:w="2126" w:type="dxa"/>
            <w:vMerge w:val="restart"/>
            <w:tcBorders>
              <w:top w:val="single" w:sz="8" w:space="0" w:color="00B050"/>
              <w:bottom w:val="nil"/>
            </w:tcBorders>
            <w:shd w:val="clear" w:color="auto" w:fill="auto"/>
          </w:tcPr>
          <w:p w14:paraId="4C864EB7" w14:textId="77777777" w:rsidR="00BF56A7" w:rsidRPr="00AD7210" w:rsidRDefault="00BF56A7" w:rsidP="005D3BC3">
            <w:pPr>
              <w:pStyle w:val="Tabletext"/>
              <w:rPr>
                <w:rFonts w:cs="Arial"/>
                <w:szCs w:val="18"/>
              </w:rPr>
            </w:pPr>
            <w:r w:rsidRPr="00AD7210">
              <w:rPr>
                <w:rFonts w:cs="Arial"/>
                <w:szCs w:val="18"/>
              </w:rPr>
              <w:t>Got what they wanted from training</w:t>
            </w:r>
          </w:p>
        </w:tc>
        <w:tc>
          <w:tcPr>
            <w:tcW w:w="2902" w:type="dxa"/>
            <w:tcBorders>
              <w:top w:val="single" w:sz="8" w:space="0" w:color="00B050"/>
              <w:bottom w:val="single" w:sz="8" w:space="0" w:color="D9D9D9" w:themeColor="background1" w:themeShade="D9"/>
            </w:tcBorders>
            <w:shd w:val="clear" w:color="auto" w:fill="auto"/>
          </w:tcPr>
          <w:p w14:paraId="5786AE87" w14:textId="171DED81" w:rsidR="00BF56A7" w:rsidRPr="00AD7210" w:rsidRDefault="00B109C6" w:rsidP="005D3BC3">
            <w:pPr>
              <w:pStyle w:val="Tabletext"/>
              <w:rPr>
                <w:rFonts w:cs="Arial"/>
                <w:szCs w:val="18"/>
              </w:rPr>
            </w:pPr>
            <w:r>
              <w:rPr>
                <w:rFonts w:cs="Arial"/>
                <w:szCs w:val="18"/>
              </w:rPr>
              <w:t>L</w:t>
            </w:r>
            <w:r w:rsidR="00BF56A7" w:rsidRPr="00AD7210">
              <w:rPr>
                <w:rFonts w:cs="Arial"/>
                <w:szCs w:val="18"/>
              </w:rPr>
              <w:t>earnt the skills I needed for job</w:t>
            </w:r>
          </w:p>
        </w:tc>
        <w:tc>
          <w:tcPr>
            <w:tcW w:w="1350" w:type="dxa"/>
            <w:vMerge w:val="restart"/>
            <w:tcBorders>
              <w:top w:val="single" w:sz="8" w:space="0" w:color="00B050"/>
              <w:bottom w:val="single" w:sz="8" w:space="0" w:color="00B050"/>
            </w:tcBorders>
            <w:shd w:val="clear" w:color="auto" w:fill="auto"/>
          </w:tcPr>
          <w:p w14:paraId="64E24808" w14:textId="77777777" w:rsidR="00BF56A7" w:rsidRPr="00AD7210" w:rsidRDefault="00BF56A7" w:rsidP="005D3BC3">
            <w:pPr>
              <w:pStyle w:val="Tabletext"/>
              <w:rPr>
                <w:rFonts w:cs="Arial"/>
                <w:szCs w:val="18"/>
              </w:rPr>
            </w:pPr>
            <w:r w:rsidRPr="00AD7210">
              <w:rPr>
                <w:rFonts w:cs="Arial"/>
                <w:szCs w:val="18"/>
              </w:rPr>
              <w:t>National Student Outcomes Survey (Government-funded students and Total VET students)</w:t>
            </w:r>
          </w:p>
        </w:tc>
      </w:tr>
      <w:tr w:rsidR="00BF56A7" w:rsidRPr="00AD7210" w14:paraId="628ECEC1" w14:textId="77777777" w:rsidTr="005D3BC3">
        <w:tblPrEx>
          <w:tblBorders>
            <w:top w:val="single" w:sz="12" w:space="0" w:color="000000"/>
            <w:bottom w:val="single" w:sz="12" w:space="0" w:color="000000"/>
          </w:tblBorders>
          <w:tblLook w:val="01E0" w:firstRow="1" w:lastRow="1" w:firstColumn="1" w:lastColumn="1" w:noHBand="0" w:noVBand="0"/>
        </w:tblPrEx>
        <w:tc>
          <w:tcPr>
            <w:tcW w:w="1361" w:type="dxa"/>
            <w:vMerge/>
            <w:tcBorders>
              <w:top w:val="nil"/>
              <w:bottom w:val="single" w:sz="8" w:space="0" w:color="00B050"/>
            </w:tcBorders>
            <w:shd w:val="clear" w:color="auto" w:fill="auto"/>
          </w:tcPr>
          <w:p w14:paraId="06F47A7A" w14:textId="77777777" w:rsidR="00BF56A7" w:rsidRPr="00AD7210" w:rsidRDefault="00BF56A7" w:rsidP="005D3BC3">
            <w:pPr>
              <w:pStyle w:val="Tabletext"/>
              <w:rPr>
                <w:rFonts w:cs="Arial"/>
                <w:bCs/>
                <w:color w:val="FFFFFF" w:themeColor="background1"/>
                <w:szCs w:val="18"/>
              </w:rPr>
            </w:pPr>
          </w:p>
        </w:tc>
        <w:tc>
          <w:tcPr>
            <w:tcW w:w="1333" w:type="dxa"/>
            <w:vMerge/>
            <w:tcBorders>
              <w:top w:val="nil"/>
              <w:bottom w:val="single" w:sz="8" w:space="0" w:color="00B050"/>
            </w:tcBorders>
            <w:shd w:val="clear" w:color="auto" w:fill="auto"/>
          </w:tcPr>
          <w:p w14:paraId="6C0B5A4F" w14:textId="77777777" w:rsidR="00BF56A7" w:rsidRPr="00AD7210" w:rsidRDefault="00BF56A7" w:rsidP="005D3BC3">
            <w:pPr>
              <w:pStyle w:val="Tabletext"/>
              <w:rPr>
                <w:rFonts w:cs="Arial"/>
                <w:szCs w:val="18"/>
              </w:rPr>
            </w:pPr>
          </w:p>
        </w:tc>
        <w:tc>
          <w:tcPr>
            <w:tcW w:w="2126" w:type="dxa"/>
            <w:vMerge/>
            <w:tcBorders>
              <w:top w:val="single" w:sz="8" w:space="0" w:color="D9D9D9" w:themeColor="background1" w:themeShade="D9"/>
              <w:bottom w:val="nil"/>
            </w:tcBorders>
            <w:shd w:val="clear" w:color="auto" w:fill="auto"/>
          </w:tcPr>
          <w:p w14:paraId="0A946730" w14:textId="77777777" w:rsidR="00BF56A7" w:rsidRPr="00AD7210" w:rsidRDefault="00BF56A7" w:rsidP="005D3BC3">
            <w:pPr>
              <w:pStyle w:val="Tabletext"/>
              <w:rPr>
                <w:rFonts w:cs="Arial"/>
                <w:szCs w:val="18"/>
              </w:rPr>
            </w:pPr>
          </w:p>
        </w:tc>
        <w:tc>
          <w:tcPr>
            <w:tcW w:w="2902" w:type="dxa"/>
            <w:tcBorders>
              <w:top w:val="single" w:sz="8" w:space="0" w:color="D9D9D9" w:themeColor="background1" w:themeShade="D9"/>
              <w:bottom w:val="single" w:sz="8" w:space="0" w:color="D9D9D9" w:themeColor="background1" w:themeShade="D9"/>
            </w:tcBorders>
            <w:shd w:val="clear" w:color="auto" w:fill="auto"/>
          </w:tcPr>
          <w:p w14:paraId="7A4751DC" w14:textId="080241E8" w:rsidR="00BF56A7" w:rsidRPr="00AD7210" w:rsidRDefault="00B109C6" w:rsidP="005D3BC3">
            <w:pPr>
              <w:pStyle w:val="Tabletext"/>
              <w:rPr>
                <w:rFonts w:cs="Arial"/>
                <w:szCs w:val="18"/>
              </w:rPr>
            </w:pPr>
            <w:r>
              <w:rPr>
                <w:rFonts w:cs="Arial"/>
                <w:szCs w:val="18"/>
              </w:rPr>
              <w:t>A</w:t>
            </w:r>
            <w:r w:rsidR="00BF56A7" w:rsidRPr="00AD7210">
              <w:rPr>
                <w:rFonts w:cs="Arial"/>
                <w:szCs w:val="18"/>
              </w:rPr>
              <w:t>chieved training goals</w:t>
            </w:r>
          </w:p>
        </w:tc>
        <w:tc>
          <w:tcPr>
            <w:tcW w:w="1350" w:type="dxa"/>
            <w:vMerge/>
            <w:tcBorders>
              <w:top w:val="nil"/>
              <w:bottom w:val="single" w:sz="8" w:space="0" w:color="00B050"/>
            </w:tcBorders>
            <w:shd w:val="clear" w:color="auto" w:fill="auto"/>
          </w:tcPr>
          <w:p w14:paraId="1D1C5252" w14:textId="77777777" w:rsidR="00BF56A7" w:rsidRPr="00AD7210" w:rsidRDefault="00BF56A7" w:rsidP="005D3BC3">
            <w:pPr>
              <w:pStyle w:val="Tabletext"/>
              <w:rPr>
                <w:rFonts w:cs="Arial"/>
                <w:szCs w:val="18"/>
              </w:rPr>
            </w:pPr>
          </w:p>
        </w:tc>
      </w:tr>
      <w:tr w:rsidR="00BF56A7" w:rsidRPr="00AD7210" w14:paraId="181ACD56" w14:textId="77777777" w:rsidTr="005D3BC3">
        <w:tblPrEx>
          <w:tblBorders>
            <w:top w:val="single" w:sz="12" w:space="0" w:color="000000"/>
            <w:bottom w:val="single" w:sz="12" w:space="0" w:color="000000"/>
          </w:tblBorders>
          <w:tblLook w:val="01E0" w:firstRow="1" w:lastRow="1" w:firstColumn="1" w:lastColumn="1" w:noHBand="0" w:noVBand="0"/>
        </w:tblPrEx>
        <w:tc>
          <w:tcPr>
            <w:tcW w:w="1361" w:type="dxa"/>
            <w:vMerge/>
            <w:tcBorders>
              <w:top w:val="nil"/>
              <w:bottom w:val="single" w:sz="8" w:space="0" w:color="00B050"/>
            </w:tcBorders>
            <w:shd w:val="clear" w:color="auto" w:fill="auto"/>
          </w:tcPr>
          <w:p w14:paraId="1B9EC072" w14:textId="77777777" w:rsidR="00BF56A7" w:rsidRPr="00AD7210" w:rsidRDefault="00BF56A7" w:rsidP="005D3BC3">
            <w:pPr>
              <w:pStyle w:val="Tabletext"/>
              <w:rPr>
                <w:rFonts w:cs="Arial"/>
                <w:bCs/>
                <w:color w:val="FFFFFF" w:themeColor="background1"/>
                <w:szCs w:val="18"/>
              </w:rPr>
            </w:pPr>
          </w:p>
        </w:tc>
        <w:tc>
          <w:tcPr>
            <w:tcW w:w="1333" w:type="dxa"/>
            <w:vMerge/>
            <w:tcBorders>
              <w:top w:val="nil"/>
              <w:bottom w:val="single" w:sz="8" w:space="0" w:color="00B050"/>
            </w:tcBorders>
            <w:shd w:val="clear" w:color="auto" w:fill="auto"/>
          </w:tcPr>
          <w:p w14:paraId="34499255" w14:textId="77777777" w:rsidR="00BF56A7" w:rsidRPr="00AD7210" w:rsidRDefault="00BF56A7" w:rsidP="005D3BC3">
            <w:pPr>
              <w:pStyle w:val="Tabletext"/>
              <w:rPr>
                <w:rFonts w:cs="Arial"/>
                <w:szCs w:val="18"/>
              </w:rPr>
            </w:pPr>
          </w:p>
        </w:tc>
        <w:tc>
          <w:tcPr>
            <w:tcW w:w="2126" w:type="dxa"/>
            <w:tcBorders>
              <w:top w:val="nil"/>
              <w:bottom w:val="single" w:sz="8" w:space="0" w:color="D9D9D9" w:themeColor="background1" w:themeShade="D9"/>
            </w:tcBorders>
            <w:shd w:val="clear" w:color="auto" w:fill="auto"/>
          </w:tcPr>
          <w:p w14:paraId="057F9435" w14:textId="77777777" w:rsidR="00BF56A7" w:rsidRPr="00AD7210" w:rsidRDefault="00BF56A7" w:rsidP="005D3BC3">
            <w:pPr>
              <w:pStyle w:val="Tabletext"/>
              <w:rPr>
                <w:rFonts w:cs="Arial"/>
                <w:szCs w:val="18"/>
              </w:rPr>
            </w:pPr>
          </w:p>
        </w:tc>
        <w:tc>
          <w:tcPr>
            <w:tcW w:w="2902" w:type="dxa"/>
            <w:tcBorders>
              <w:top w:val="single" w:sz="8" w:space="0" w:color="D9D9D9" w:themeColor="background1" w:themeShade="D9"/>
              <w:bottom w:val="single" w:sz="8" w:space="0" w:color="D9D9D9" w:themeColor="background1" w:themeShade="D9"/>
            </w:tcBorders>
            <w:shd w:val="clear" w:color="auto" w:fill="auto"/>
          </w:tcPr>
          <w:p w14:paraId="0A657A1E" w14:textId="77777777" w:rsidR="00BF56A7" w:rsidRPr="00AD7210" w:rsidRDefault="00BF56A7" w:rsidP="005D3BC3">
            <w:pPr>
              <w:pStyle w:val="Tabletext"/>
              <w:rPr>
                <w:rFonts w:cs="Arial"/>
                <w:szCs w:val="18"/>
              </w:rPr>
            </w:pPr>
            <w:r w:rsidRPr="00E83677">
              <w:rPr>
                <w:rFonts w:cs="Arial"/>
                <w:szCs w:val="18"/>
              </w:rPr>
              <w:t>Completed all intended training</w:t>
            </w:r>
          </w:p>
        </w:tc>
        <w:tc>
          <w:tcPr>
            <w:tcW w:w="1350" w:type="dxa"/>
            <w:vMerge/>
            <w:tcBorders>
              <w:top w:val="nil"/>
              <w:bottom w:val="single" w:sz="8" w:space="0" w:color="00B050"/>
            </w:tcBorders>
            <w:shd w:val="clear" w:color="auto" w:fill="auto"/>
          </w:tcPr>
          <w:p w14:paraId="720A8199" w14:textId="77777777" w:rsidR="00BF56A7" w:rsidRPr="00AD7210" w:rsidRDefault="00BF56A7" w:rsidP="005D3BC3">
            <w:pPr>
              <w:pStyle w:val="Tabletext"/>
              <w:rPr>
                <w:rFonts w:cs="Arial"/>
                <w:szCs w:val="18"/>
              </w:rPr>
            </w:pPr>
          </w:p>
        </w:tc>
      </w:tr>
      <w:tr w:rsidR="00BF56A7" w:rsidRPr="00AD7210" w14:paraId="72C8EE08" w14:textId="77777777" w:rsidTr="005D3BC3">
        <w:tblPrEx>
          <w:tblBorders>
            <w:top w:val="single" w:sz="12" w:space="0" w:color="000000"/>
            <w:bottom w:val="single" w:sz="12" w:space="0" w:color="000000"/>
          </w:tblBorders>
          <w:tblLook w:val="01E0" w:firstRow="1" w:lastRow="1" w:firstColumn="1" w:lastColumn="1" w:noHBand="0" w:noVBand="0"/>
        </w:tblPrEx>
        <w:tc>
          <w:tcPr>
            <w:tcW w:w="1361" w:type="dxa"/>
            <w:vMerge/>
            <w:tcBorders>
              <w:top w:val="nil"/>
              <w:bottom w:val="single" w:sz="8" w:space="0" w:color="00B050"/>
            </w:tcBorders>
            <w:shd w:val="clear" w:color="auto" w:fill="auto"/>
          </w:tcPr>
          <w:p w14:paraId="57440E5E" w14:textId="77777777" w:rsidR="00BF56A7" w:rsidRPr="00AD7210" w:rsidRDefault="00BF56A7" w:rsidP="005D3BC3">
            <w:pPr>
              <w:pStyle w:val="Tabletext"/>
              <w:rPr>
                <w:rFonts w:cs="Arial"/>
                <w:bCs/>
                <w:color w:val="FFFFFF" w:themeColor="background1"/>
                <w:szCs w:val="18"/>
              </w:rPr>
            </w:pPr>
          </w:p>
        </w:tc>
        <w:tc>
          <w:tcPr>
            <w:tcW w:w="1333" w:type="dxa"/>
            <w:vMerge/>
            <w:tcBorders>
              <w:top w:val="nil"/>
              <w:bottom w:val="single" w:sz="8" w:space="0" w:color="00B050"/>
            </w:tcBorders>
            <w:shd w:val="clear" w:color="auto" w:fill="auto"/>
          </w:tcPr>
          <w:p w14:paraId="68E819D7" w14:textId="77777777" w:rsidR="00BF56A7" w:rsidRPr="00AD7210" w:rsidRDefault="00BF56A7" w:rsidP="005D3BC3">
            <w:pPr>
              <w:pStyle w:val="Tabletext"/>
              <w:rPr>
                <w:rFonts w:cs="Arial"/>
                <w:szCs w:val="18"/>
              </w:rPr>
            </w:pPr>
          </w:p>
        </w:tc>
        <w:tc>
          <w:tcPr>
            <w:tcW w:w="2126" w:type="dxa"/>
            <w:vMerge w:val="restart"/>
            <w:tcBorders>
              <w:top w:val="single" w:sz="8" w:space="0" w:color="D9D9D9" w:themeColor="background1" w:themeShade="D9"/>
            </w:tcBorders>
            <w:shd w:val="clear" w:color="auto" w:fill="auto"/>
          </w:tcPr>
          <w:p w14:paraId="2B344A50" w14:textId="21B19FF9" w:rsidR="00BF56A7" w:rsidRPr="00AD7210" w:rsidRDefault="00BF56A7" w:rsidP="005D3BC3">
            <w:pPr>
              <w:pStyle w:val="Tabletext"/>
              <w:rPr>
                <w:rFonts w:cs="Arial"/>
                <w:szCs w:val="18"/>
              </w:rPr>
            </w:pPr>
            <w:r w:rsidRPr="00AD7210">
              <w:rPr>
                <w:rFonts w:cs="Arial"/>
                <w:szCs w:val="18"/>
              </w:rPr>
              <w:t>Change in job situation</w:t>
            </w:r>
          </w:p>
        </w:tc>
        <w:tc>
          <w:tcPr>
            <w:tcW w:w="2902" w:type="dxa"/>
            <w:tcBorders>
              <w:top w:val="single" w:sz="8" w:space="0" w:color="D9D9D9" w:themeColor="background1" w:themeShade="D9"/>
              <w:bottom w:val="single" w:sz="8" w:space="0" w:color="D9D9D9" w:themeColor="background1" w:themeShade="D9"/>
            </w:tcBorders>
            <w:shd w:val="clear" w:color="auto" w:fill="auto"/>
          </w:tcPr>
          <w:p w14:paraId="1013A68C" w14:textId="77777777" w:rsidR="00BF56A7" w:rsidRPr="00AD7210" w:rsidRDefault="00BF56A7" w:rsidP="005D3BC3">
            <w:pPr>
              <w:pStyle w:val="Tabletext"/>
              <w:rPr>
                <w:rFonts w:cs="Arial"/>
                <w:szCs w:val="18"/>
              </w:rPr>
            </w:pPr>
            <w:r w:rsidRPr="00AD7210">
              <w:rPr>
                <w:rFonts w:cs="Arial"/>
                <w:szCs w:val="18"/>
              </w:rPr>
              <w:t>Changed jobs or started a new job</w:t>
            </w:r>
          </w:p>
        </w:tc>
        <w:tc>
          <w:tcPr>
            <w:tcW w:w="1350" w:type="dxa"/>
            <w:vMerge/>
            <w:tcBorders>
              <w:top w:val="nil"/>
              <w:bottom w:val="single" w:sz="8" w:space="0" w:color="00B050"/>
            </w:tcBorders>
            <w:shd w:val="clear" w:color="auto" w:fill="auto"/>
          </w:tcPr>
          <w:p w14:paraId="5CE90746" w14:textId="77777777" w:rsidR="00BF56A7" w:rsidRPr="00AD7210" w:rsidRDefault="00BF56A7" w:rsidP="005D3BC3">
            <w:pPr>
              <w:pStyle w:val="Tabletext"/>
              <w:rPr>
                <w:rFonts w:cs="Arial"/>
                <w:szCs w:val="18"/>
              </w:rPr>
            </w:pPr>
          </w:p>
        </w:tc>
      </w:tr>
      <w:tr w:rsidR="00BF56A7" w:rsidRPr="00AD7210" w14:paraId="257CE09B" w14:textId="77777777" w:rsidTr="005D3BC3">
        <w:tblPrEx>
          <w:tblBorders>
            <w:top w:val="single" w:sz="12" w:space="0" w:color="000000"/>
            <w:bottom w:val="single" w:sz="12" w:space="0" w:color="000000"/>
          </w:tblBorders>
          <w:tblLook w:val="01E0" w:firstRow="1" w:lastRow="1" w:firstColumn="1" w:lastColumn="1" w:noHBand="0" w:noVBand="0"/>
        </w:tblPrEx>
        <w:tc>
          <w:tcPr>
            <w:tcW w:w="1361" w:type="dxa"/>
            <w:vMerge/>
            <w:tcBorders>
              <w:top w:val="nil"/>
              <w:bottom w:val="single" w:sz="8" w:space="0" w:color="00B050"/>
            </w:tcBorders>
            <w:shd w:val="clear" w:color="auto" w:fill="auto"/>
          </w:tcPr>
          <w:p w14:paraId="21608E70" w14:textId="77777777" w:rsidR="00BF56A7" w:rsidRPr="00AD7210" w:rsidRDefault="00BF56A7" w:rsidP="005D3BC3">
            <w:pPr>
              <w:pStyle w:val="Tabletext"/>
              <w:rPr>
                <w:rFonts w:cs="Arial"/>
                <w:bCs/>
                <w:color w:val="FFFFFF" w:themeColor="background1"/>
                <w:szCs w:val="18"/>
              </w:rPr>
            </w:pPr>
          </w:p>
        </w:tc>
        <w:tc>
          <w:tcPr>
            <w:tcW w:w="1333" w:type="dxa"/>
            <w:vMerge/>
            <w:tcBorders>
              <w:top w:val="nil"/>
              <w:bottom w:val="single" w:sz="8" w:space="0" w:color="00B050"/>
            </w:tcBorders>
            <w:shd w:val="clear" w:color="auto" w:fill="auto"/>
          </w:tcPr>
          <w:p w14:paraId="104516F6" w14:textId="77777777" w:rsidR="00BF56A7" w:rsidRPr="00AD7210" w:rsidRDefault="00BF56A7" w:rsidP="005D3BC3">
            <w:pPr>
              <w:pStyle w:val="Tabletext"/>
              <w:rPr>
                <w:rFonts w:cs="Arial"/>
                <w:szCs w:val="18"/>
              </w:rPr>
            </w:pPr>
          </w:p>
        </w:tc>
        <w:tc>
          <w:tcPr>
            <w:tcW w:w="2126" w:type="dxa"/>
            <w:vMerge/>
            <w:tcBorders>
              <w:bottom w:val="single" w:sz="8" w:space="0" w:color="D9D9D9" w:themeColor="background1" w:themeShade="D9"/>
            </w:tcBorders>
            <w:shd w:val="clear" w:color="auto" w:fill="auto"/>
          </w:tcPr>
          <w:p w14:paraId="458E9EA7" w14:textId="77777777" w:rsidR="00BF56A7" w:rsidRPr="00AD7210" w:rsidRDefault="00BF56A7" w:rsidP="005D3BC3">
            <w:pPr>
              <w:pStyle w:val="Tabletext"/>
              <w:rPr>
                <w:rFonts w:cs="Arial"/>
                <w:szCs w:val="18"/>
              </w:rPr>
            </w:pPr>
          </w:p>
        </w:tc>
        <w:tc>
          <w:tcPr>
            <w:tcW w:w="2902" w:type="dxa"/>
            <w:tcBorders>
              <w:top w:val="single" w:sz="8" w:space="0" w:color="D9D9D9" w:themeColor="background1" w:themeShade="D9"/>
              <w:bottom w:val="single" w:sz="8" w:space="0" w:color="D9D9D9" w:themeColor="background1" w:themeShade="D9"/>
            </w:tcBorders>
            <w:shd w:val="clear" w:color="auto" w:fill="auto"/>
          </w:tcPr>
          <w:p w14:paraId="0B694ADB" w14:textId="77B4F0DB" w:rsidR="00BF56A7" w:rsidRPr="00AD7210" w:rsidRDefault="00B109C6" w:rsidP="005D3BC3">
            <w:pPr>
              <w:pStyle w:val="Tabletext"/>
              <w:rPr>
                <w:rFonts w:cs="Arial"/>
                <w:szCs w:val="18"/>
              </w:rPr>
            </w:pPr>
            <w:r>
              <w:rPr>
                <w:rFonts w:cs="Arial"/>
                <w:szCs w:val="18"/>
              </w:rPr>
              <w:t>L</w:t>
            </w:r>
            <w:r w:rsidR="00BF56A7" w:rsidRPr="00AD7210">
              <w:rPr>
                <w:rFonts w:cs="Arial"/>
                <w:szCs w:val="18"/>
              </w:rPr>
              <w:t>ost job</w:t>
            </w:r>
          </w:p>
        </w:tc>
        <w:tc>
          <w:tcPr>
            <w:tcW w:w="1350" w:type="dxa"/>
            <w:vMerge/>
            <w:tcBorders>
              <w:top w:val="nil"/>
              <w:bottom w:val="single" w:sz="8" w:space="0" w:color="00B050"/>
            </w:tcBorders>
            <w:shd w:val="clear" w:color="auto" w:fill="auto"/>
          </w:tcPr>
          <w:p w14:paraId="61697365" w14:textId="77777777" w:rsidR="00BF56A7" w:rsidRPr="00AD7210" w:rsidRDefault="00BF56A7" w:rsidP="005D3BC3">
            <w:pPr>
              <w:pStyle w:val="Tabletext"/>
              <w:rPr>
                <w:rFonts w:cs="Arial"/>
                <w:szCs w:val="18"/>
              </w:rPr>
            </w:pPr>
          </w:p>
        </w:tc>
      </w:tr>
      <w:tr w:rsidR="00BF56A7" w:rsidRPr="00AD7210" w14:paraId="34FBDC9B" w14:textId="77777777" w:rsidTr="005D3BC3">
        <w:tblPrEx>
          <w:tblBorders>
            <w:top w:val="single" w:sz="12" w:space="0" w:color="000000"/>
            <w:bottom w:val="single" w:sz="12" w:space="0" w:color="000000"/>
          </w:tblBorders>
          <w:tblLook w:val="01E0" w:firstRow="1" w:lastRow="1" w:firstColumn="1" w:lastColumn="1" w:noHBand="0" w:noVBand="0"/>
        </w:tblPrEx>
        <w:tc>
          <w:tcPr>
            <w:tcW w:w="1361" w:type="dxa"/>
            <w:vMerge/>
            <w:tcBorders>
              <w:top w:val="nil"/>
              <w:bottom w:val="single" w:sz="8" w:space="0" w:color="00B050"/>
            </w:tcBorders>
            <w:shd w:val="clear" w:color="auto" w:fill="auto"/>
          </w:tcPr>
          <w:p w14:paraId="42C157E6" w14:textId="77777777" w:rsidR="00BF56A7" w:rsidRPr="00AD7210" w:rsidRDefault="00BF56A7" w:rsidP="005D3BC3">
            <w:pPr>
              <w:pStyle w:val="Tabletext"/>
              <w:rPr>
                <w:rFonts w:cs="Arial"/>
                <w:bCs/>
                <w:color w:val="FFFFFF" w:themeColor="background1"/>
                <w:szCs w:val="18"/>
              </w:rPr>
            </w:pPr>
          </w:p>
        </w:tc>
        <w:tc>
          <w:tcPr>
            <w:tcW w:w="1333" w:type="dxa"/>
            <w:vMerge/>
            <w:tcBorders>
              <w:top w:val="nil"/>
              <w:bottom w:val="single" w:sz="8" w:space="0" w:color="00B050"/>
            </w:tcBorders>
            <w:shd w:val="clear" w:color="auto" w:fill="auto"/>
          </w:tcPr>
          <w:p w14:paraId="0E55F83C" w14:textId="77777777" w:rsidR="00BF56A7" w:rsidRPr="00AD7210" w:rsidRDefault="00BF56A7" w:rsidP="005D3BC3">
            <w:pPr>
              <w:pStyle w:val="Tabletext"/>
              <w:rPr>
                <w:rFonts w:cs="Arial"/>
                <w:szCs w:val="18"/>
              </w:rPr>
            </w:pPr>
          </w:p>
        </w:tc>
        <w:tc>
          <w:tcPr>
            <w:tcW w:w="2126" w:type="dxa"/>
            <w:vMerge w:val="restart"/>
            <w:tcBorders>
              <w:top w:val="single" w:sz="8" w:space="0" w:color="D9D9D9" w:themeColor="background1" w:themeShade="D9"/>
              <w:bottom w:val="single" w:sz="8" w:space="0" w:color="D9D9D9" w:themeColor="background1" w:themeShade="D9"/>
            </w:tcBorders>
            <w:shd w:val="clear" w:color="auto" w:fill="auto"/>
          </w:tcPr>
          <w:p w14:paraId="1320DBEF" w14:textId="36D3158C" w:rsidR="00BF56A7" w:rsidRPr="00AD7210" w:rsidRDefault="00BF56A7" w:rsidP="005D3BC3">
            <w:pPr>
              <w:pStyle w:val="Tabletext"/>
              <w:rPr>
                <w:rFonts w:cs="Arial"/>
                <w:szCs w:val="18"/>
              </w:rPr>
            </w:pPr>
            <w:r w:rsidRPr="00AD7210">
              <w:rPr>
                <w:rFonts w:cs="Arial"/>
                <w:szCs w:val="18"/>
              </w:rPr>
              <w:t>Training</w:t>
            </w:r>
            <w:r w:rsidR="00B109C6">
              <w:rPr>
                <w:rFonts w:cs="Arial"/>
                <w:szCs w:val="18"/>
              </w:rPr>
              <w:t>-</w:t>
            </w:r>
            <w:r w:rsidRPr="00AD7210">
              <w:rPr>
                <w:rFonts w:cs="Arial"/>
                <w:szCs w:val="18"/>
              </w:rPr>
              <w:t>related reasons</w:t>
            </w:r>
          </w:p>
        </w:tc>
        <w:tc>
          <w:tcPr>
            <w:tcW w:w="2902" w:type="dxa"/>
            <w:tcBorders>
              <w:top w:val="single" w:sz="8" w:space="0" w:color="D9D9D9" w:themeColor="background1" w:themeShade="D9"/>
              <w:bottom w:val="single" w:sz="8" w:space="0" w:color="D9D9D9" w:themeColor="background1" w:themeShade="D9"/>
            </w:tcBorders>
            <w:shd w:val="clear" w:color="auto" w:fill="auto"/>
          </w:tcPr>
          <w:p w14:paraId="6EA213E6" w14:textId="5F925B5A" w:rsidR="00BF56A7" w:rsidRPr="00AD7210" w:rsidRDefault="00B109C6" w:rsidP="005D3BC3">
            <w:pPr>
              <w:pStyle w:val="Tabletext"/>
              <w:rPr>
                <w:rFonts w:cs="Arial"/>
                <w:szCs w:val="18"/>
              </w:rPr>
            </w:pPr>
            <w:r>
              <w:rPr>
                <w:rFonts w:cs="Arial"/>
                <w:szCs w:val="18"/>
              </w:rPr>
              <w:t>S</w:t>
            </w:r>
            <w:r w:rsidR="00BF56A7" w:rsidRPr="00AD7210">
              <w:rPr>
                <w:rFonts w:cs="Arial"/>
                <w:szCs w:val="18"/>
              </w:rPr>
              <w:t>tarted other training</w:t>
            </w:r>
          </w:p>
        </w:tc>
        <w:tc>
          <w:tcPr>
            <w:tcW w:w="1350" w:type="dxa"/>
            <w:vMerge/>
            <w:tcBorders>
              <w:top w:val="nil"/>
              <w:bottom w:val="single" w:sz="8" w:space="0" w:color="00B050"/>
            </w:tcBorders>
            <w:shd w:val="clear" w:color="auto" w:fill="auto"/>
          </w:tcPr>
          <w:p w14:paraId="5AE2419C" w14:textId="77777777" w:rsidR="00BF56A7" w:rsidRPr="00AD7210" w:rsidRDefault="00BF56A7" w:rsidP="005D3BC3">
            <w:pPr>
              <w:pStyle w:val="Tabletext"/>
              <w:rPr>
                <w:rFonts w:cs="Arial"/>
                <w:szCs w:val="18"/>
              </w:rPr>
            </w:pPr>
          </w:p>
        </w:tc>
      </w:tr>
      <w:tr w:rsidR="00BF56A7" w:rsidRPr="00AD7210" w14:paraId="078A06EB" w14:textId="77777777" w:rsidTr="005D3BC3">
        <w:tblPrEx>
          <w:tblBorders>
            <w:top w:val="single" w:sz="12" w:space="0" w:color="000000"/>
            <w:bottom w:val="single" w:sz="12" w:space="0" w:color="000000"/>
          </w:tblBorders>
          <w:tblLook w:val="01E0" w:firstRow="1" w:lastRow="1" w:firstColumn="1" w:lastColumn="1" w:noHBand="0" w:noVBand="0"/>
        </w:tblPrEx>
        <w:tc>
          <w:tcPr>
            <w:tcW w:w="1361" w:type="dxa"/>
            <w:vMerge/>
            <w:tcBorders>
              <w:top w:val="nil"/>
              <w:bottom w:val="single" w:sz="8" w:space="0" w:color="00B050"/>
            </w:tcBorders>
            <w:shd w:val="clear" w:color="auto" w:fill="auto"/>
          </w:tcPr>
          <w:p w14:paraId="3D4B0578" w14:textId="77777777" w:rsidR="00BF56A7" w:rsidRPr="00AD7210" w:rsidRDefault="00BF56A7" w:rsidP="005D3BC3">
            <w:pPr>
              <w:pStyle w:val="Tabletext"/>
              <w:rPr>
                <w:rFonts w:cs="Arial"/>
                <w:bCs/>
                <w:color w:val="FFFFFF" w:themeColor="background1"/>
                <w:szCs w:val="18"/>
              </w:rPr>
            </w:pPr>
          </w:p>
        </w:tc>
        <w:tc>
          <w:tcPr>
            <w:tcW w:w="1333" w:type="dxa"/>
            <w:vMerge/>
            <w:tcBorders>
              <w:top w:val="nil"/>
              <w:bottom w:val="single" w:sz="8" w:space="0" w:color="00B050"/>
            </w:tcBorders>
            <w:shd w:val="clear" w:color="auto" w:fill="auto"/>
          </w:tcPr>
          <w:p w14:paraId="021D9A4C" w14:textId="77777777" w:rsidR="00BF56A7" w:rsidRPr="00AD7210" w:rsidRDefault="00BF56A7" w:rsidP="005D3BC3">
            <w:pPr>
              <w:pStyle w:val="Tabletext"/>
              <w:rPr>
                <w:rFonts w:cs="Arial"/>
                <w:szCs w:val="18"/>
              </w:rPr>
            </w:pPr>
          </w:p>
        </w:tc>
        <w:tc>
          <w:tcPr>
            <w:tcW w:w="2126" w:type="dxa"/>
            <w:vMerge/>
            <w:tcBorders>
              <w:top w:val="single" w:sz="8" w:space="0" w:color="D9D9D9" w:themeColor="background1" w:themeShade="D9"/>
              <w:bottom w:val="single" w:sz="8" w:space="0" w:color="D9D9D9" w:themeColor="background1" w:themeShade="D9"/>
            </w:tcBorders>
            <w:shd w:val="clear" w:color="auto" w:fill="auto"/>
          </w:tcPr>
          <w:p w14:paraId="44B516F2" w14:textId="77777777" w:rsidR="00BF56A7" w:rsidRPr="00AD7210" w:rsidRDefault="00BF56A7" w:rsidP="005D3BC3">
            <w:pPr>
              <w:pStyle w:val="Tabletext"/>
              <w:rPr>
                <w:rFonts w:cs="Arial"/>
                <w:szCs w:val="18"/>
              </w:rPr>
            </w:pPr>
          </w:p>
        </w:tc>
        <w:tc>
          <w:tcPr>
            <w:tcW w:w="2902" w:type="dxa"/>
            <w:tcBorders>
              <w:top w:val="single" w:sz="8" w:space="0" w:color="D9D9D9" w:themeColor="background1" w:themeShade="D9"/>
              <w:bottom w:val="single" w:sz="8" w:space="0" w:color="D9D9D9" w:themeColor="background1" w:themeShade="D9"/>
            </w:tcBorders>
            <w:shd w:val="clear" w:color="auto" w:fill="auto"/>
          </w:tcPr>
          <w:p w14:paraId="723E2ABD" w14:textId="5EF202C3" w:rsidR="00BF56A7" w:rsidRPr="00AD7210" w:rsidRDefault="00BF56A7" w:rsidP="005D3BC3">
            <w:pPr>
              <w:pStyle w:val="Tabletext"/>
              <w:rPr>
                <w:rFonts w:cs="Arial"/>
                <w:szCs w:val="18"/>
              </w:rPr>
            </w:pPr>
            <w:r w:rsidRPr="00AD7210">
              <w:rPr>
                <w:rFonts w:cs="Arial"/>
                <w:szCs w:val="18"/>
              </w:rPr>
              <w:t>Training no longer related to</w:t>
            </w:r>
            <w:r w:rsidR="00B109C6">
              <w:rPr>
                <w:rFonts w:cs="Arial"/>
                <w:szCs w:val="18"/>
              </w:rPr>
              <w:t xml:space="preserve"> </w:t>
            </w:r>
            <w:r w:rsidRPr="00AD7210">
              <w:rPr>
                <w:rFonts w:cs="Arial"/>
                <w:szCs w:val="18"/>
              </w:rPr>
              <w:t>plans</w:t>
            </w:r>
          </w:p>
        </w:tc>
        <w:tc>
          <w:tcPr>
            <w:tcW w:w="1350" w:type="dxa"/>
            <w:vMerge/>
            <w:tcBorders>
              <w:top w:val="nil"/>
              <w:bottom w:val="single" w:sz="8" w:space="0" w:color="00B050"/>
            </w:tcBorders>
            <w:shd w:val="clear" w:color="auto" w:fill="auto"/>
          </w:tcPr>
          <w:p w14:paraId="55FA89EC" w14:textId="77777777" w:rsidR="00BF56A7" w:rsidRPr="00AD7210" w:rsidRDefault="00BF56A7" w:rsidP="005D3BC3">
            <w:pPr>
              <w:pStyle w:val="Tabletext"/>
              <w:rPr>
                <w:rFonts w:cs="Arial"/>
                <w:szCs w:val="18"/>
              </w:rPr>
            </w:pPr>
          </w:p>
        </w:tc>
      </w:tr>
      <w:tr w:rsidR="00BF56A7" w:rsidRPr="00AD7210" w14:paraId="3B12B7EB" w14:textId="77777777" w:rsidTr="00B109C6">
        <w:tblPrEx>
          <w:tblBorders>
            <w:top w:val="single" w:sz="12" w:space="0" w:color="000000"/>
            <w:bottom w:val="single" w:sz="12" w:space="0" w:color="000000"/>
          </w:tblBorders>
          <w:tblLook w:val="01E0" w:firstRow="1" w:lastRow="1" w:firstColumn="1" w:lastColumn="1" w:noHBand="0" w:noVBand="0"/>
        </w:tblPrEx>
        <w:tc>
          <w:tcPr>
            <w:tcW w:w="1361" w:type="dxa"/>
            <w:vMerge/>
            <w:tcBorders>
              <w:top w:val="nil"/>
              <w:bottom w:val="single" w:sz="8" w:space="0" w:color="00B050"/>
            </w:tcBorders>
            <w:shd w:val="clear" w:color="auto" w:fill="auto"/>
          </w:tcPr>
          <w:p w14:paraId="5538133A" w14:textId="77777777" w:rsidR="00BF56A7" w:rsidRPr="00AD7210" w:rsidRDefault="00BF56A7" w:rsidP="005D3BC3">
            <w:pPr>
              <w:pStyle w:val="Tabletext"/>
              <w:rPr>
                <w:rFonts w:cs="Arial"/>
                <w:bCs/>
                <w:color w:val="FFFFFF" w:themeColor="background1"/>
                <w:szCs w:val="18"/>
              </w:rPr>
            </w:pPr>
          </w:p>
        </w:tc>
        <w:tc>
          <w:tcPr>
            <w:tcW w:w="1333" w:type="dxa"/>
            <w:vMerge/>
            <w:tcBorders>
              <w:top w:val="nil"/>
              <w:bottom w:val="single" w:sz="8" w:space="0" w:color="00B050"/>
            </w:tcBorders>
            <w:shd w:val="clear" w:color="auto" w:fill="auto"/>
          </w:tcPr>
          <w:p w14:paraId="63467834" w14:textId="77777777" w:rsidR="00BF56A7" w:rsidRPr="00AD7210" w:rsidRDefault="00BF56A7" w:rsidP="005D3BC3">
            <w:pPr>
              <w:pStyle w:val="Tabletext"/>
              <w:rPr>
                <w:rFonts w:cs="Arial"/>
                <w:szCs w:val="18"/>
              </w:rPr>
            </w:pPr>
          </w:p>
        </w:tc>
        <w:tc>
          <w:tcPr>
            <w:tcW w:w="2126" w:type="dxa"/>
            <w:vMerge/>
            <w:tcBorders>
              <w:top w:val="single" w:sz="8" w:space="0" w:color="D9D9D9" w:themeColor="background1" w:themeShade="D9"/>
              <w:bottom w:val="single" w:sz="8" w:space="0" w:color="D9D9D9" w:themeColor="background1" w:themeShade="D9"/>
            </w:tcBorders>
            <w:shd w:val="clear" w:color="auto" w:fill="auto"/>
          </w:tcPr>
          <w:p w14:paraId="217E3E75" w14:textId="77777777" w:rsidR="00BF56A7" w:rsidRPr="00AD7210" w:rsidRDefault="00BF56A7" w:rsidP="005D3BC3">
            <w:pPr>
              <w:pStyle w:val="Tabletext"/>
              <w:rPr>
                <w:rFonts w:cs="Arial"/>
                <w:szCs w:val="18"/>
              </w:rPr>
            </w:pPr>
          </w:p>
        </w:tc>
        <w:tc>
          <w:tcPr>
            <w:tcW w:w="2902" w:type="dxa"/>
            <w:tcBorders>
              <w:top w:val="single" w:sz="8" w:space="0" w:color="D9D9D9" w:themeColor="background1" w:themeShade="D9"/>
              <w:bottom w:val="single" w:sz="8" w:space="0" w:color="D9D9D9" w:themeColor="background1" w:themeShade="D9"/>
            </w:tcBorders>
            <w:shd w:val="clear" w:color="auto" w:fill="auto"/>
          </w:tcPr>
          <w:p w14:paraId="032EC0A3" w14:textId="188081F4" w:rsidR="00BF56A7" w:rsidRPr="00AD7210" w:rsidRDefault="00BF56A7" w:rsidP="005D3BC3">
            <w:pPr>
              <w:pStyle w:val="Tabletext"/>
              <w:rPr>
                <w:rFonts w:cs="Arial"/>
                <w:szCs w:val="18"/>
              </w:rPr>
            </w:pPr>
            <w:r w:rsidRPr="00AD7210">
              <w:rPr>
                <w:rFonts w:cs="Arial"/>
                <w:szCs w:val="18"/>
              </w:rPr>
              <w:t xml:space="preserve">Training was not </w:t>
            </w:r>
            <w:r w:rsidR="00B109C6">
              <w:rPr>
                <w:rFonts w:cs="Arial"/>
                <w:szCs w:val="18"/>
              </w:rPr>
              <w:t xml:space="preserve">as </w:t>
            </w:r>
            <w:r w:rsidRPr="00AD7210">
              <w:rPr>
                <w:rFonts w:cs="Arial"/>
                <w:szCs w:val="18"/>
              </w:rPr>
              <w:t>expected</w:t>
            </w:r>
          </w:p>
        </w:tc>
        <w:tc>
          <w:tcPr>
            <w:tcW w:w="1350" w:type="dxa"/>
            <w:vMerge/>
            <w:tcBorders>
              <w:top w:val="nil"/>
              <w:bottom w:val="single" w:sz="8" w:space="0" w:color="00B050"/>
            </w:tcBorders>
            <w:shd w:val="clear" w:color="auto" w:fill="auto"/>
          </w:tcPr>
          <w:p w14:paraId="33A0CE2F" w14:textId="77777777" w:rsidR="00BF56A7" w:rsidRPr="00AD7210" w:rsidRDefault="00BF56A7" w:rsidP="005D3BC3">
            <w:pPr>
              <w:pStyle w:val="Tabletext"/>
              <w:rPr>
                <w:rFonts w:cs="Arial"/>
                <w:szCs w:val="18"/>
              </w:rPr>
            </w:pPr>
          </w:p>
        </w:tc>
      </w:tr>
      <w:tr w:rsidR="00BF56A7" w:rsidRPr="00AD7210" w14:paraId="537B9F32" w14:textId="77777777" w:rsidTr="00B109C6">
        <w:tblPrEx>
          <w:tblBorders>
            <w:top w:val="single" w:sz="12" w:space="0" w:color="000000"/>
            <w:bottom w:val="single" w:sz="12" w:space="0" w:color="000000"/>
          </w:tblBorders>
          <w:tblLook w:val="01E0" w:firstRow="1" w:lastRow="1" w:firstColumn="1" w:lastColumn="1" w:noHBand="0" w:noVBand="0"/>
        </w:tblPrEx>
        <w:tc>
          <w:tcPr>
            <w:tcW w:w="1361" w:type="dxa"/>
            <w:vMerge/>
            <w:tcBorders>
              <w:top w:val="nil"/>
              <w:bottom w:val="single" w:sz="8" w:space="0" w:color="00B050"/>
            </w:tcBorders>
            <w:shd w:val="clear" w:color="auto" w:fill="auto"/>
          </w:tcPr>
          <w:p w14:paraId="582690DB" w14:textId="77777777" w:rsidR="00BF56A7" w:rsidRPr="00AD7210" w:rsidRDefault="00BF56A7" w:rsidP="005D3BC3">
            <w:pPr>
              <w:pStyle w:val="Tabletext"/>
              <w:rPr>
                <w:rFonts w:cs="Arial"/>
                <w:bCs/>
                <w:color w:val="FFFFFF" w:themeColor="background1"/>
                <w:szCs w:val="18"/>
              </w:rPr>
            </w:pPr>
          </w:p>
        </w:tc>
        <w:tc>
          <w:tcPr>
            <w:tcW w:w="1333" w:type="dxa"/>
            <w:vMerge/>
            <w:tcBorders>
              <w:top w:val="nil"/>
              <w:bottom w:val="single" w:sz="8" w:space="0" w:color="00B050"/>
            </w:tcBorders>
            <w:shd w:val="clear" w:color="auto" w:fill="auto"/>
          </w:tcPr>
          <w:p w14:paraId="5A8FFD45" w14:textId="77777777" w:rsidR="00BF56A7" w:rsidRPr="00AD7210" w:rsidRDefault="00BF56A7" w:rsidP="005D3BC3">
            <w:pPr>
              <w:pStyle w:val="Tabletext"/>
              <w:rPr>
                <w:rFonts w:cs="Arial"/>
                <w:szCs w:val="18"/>
              </w:rPr>
            </w:pPr>
          </w:p>
        </w:tc>
        <w:tc>
          <w:tcPr>
            <w:tcW w:w="2126" w:type="dxa"/>
            <w:vMerge/>
            <w:tcBorders>
              <w:top w:val="single" w:sz="8" w:space="0" w:color="D9D9D9" w:themeColor="background1" w:themeShade="D9"/>
              <w:bottom w:val="nil"/>
            </w:tcBorders>
            <w:shd w:val="clear" w:color="auto" w:fill="auto"/>
          </w:tcPr>
          <w:p w14:paraId="60F4267E" w14:textId="77777777" w:rsidR="00BF56A7" w:rsidRPr="00AD7210" w:rsidRDefault="00BF56A7" w:rsidP="005D3BC3">
            <w:pPr>
              <w:pStyle w:val="Tabletext"/>
              <w:rPr>
                <w:rFonts w:cs="Arial"/>
                <w:szCs w:val="18"/>
              </w:rPr>
            </w:pPr>
          </w:p>
        </w:tc>
        <w:tc>
          <w:tcPr>
            <w:tcW w:w="2902" w:type="dxa"/>
            <w:tcBorders>
              <w:top w:val="single" w:sz="8" w:space="0" w:color="D9D9D9" w:themeColor="background1" w:themeShade="D9"/>
              <w:bottom w:val="single" w:sz="8" w:space="0" w:color="D9D9D9" w:themeColor="background1" w:themeShade="D9"/>
            </w:tcBorders>
            <w:shd w:val="clear" w:color="auto" w:fill="auto"/>
          </w:tcPr>
          <w:p w14:paraId="1175953B" w14:textId="337EC29B" w:rsidR="00B109C6" w:rsidRPr="00AD7210" w:rsidRDefault="00BF56A7" w:rsidP="005D3BC3">
            <w:pPr>
              <w:pStyle w:val="Tabletext"/>
              <w:rPr>
                <w:rFonts w:cs="Arial"/>
                <w:szCs w:val="18"/>
              </w:rPr>
            </w:pPr>
            <w:r w:rsidRPr="00AD7210">
              <w:rPr>
                <w:rFonts w:cs="Arial"/>
                <w:szCs w:val="18"/>
              </w:rPr>
              <w:t>Training timetable was not flexible enough</w:t>
            </w:r>
          </w:p>
        </w:tc>
        <w:tc>
          <w:tcPr>
            <w:tcW w:w="1350" w:type="dxa"/>
            <w:vMerge/>
            <w:tcBorders>
              <w:top w:val="nil"/>
              <w:bottom w:val="single" w:sz="8" w:space="0" w:color="00B050"/>
            </w:tcBorders>
            <w:shd w:val="clear" w:color="auto" w:fill="auto"/>
          </w:tcPr>
          <w:p w14:paraId="66EAA9A9" w14:textId="77777777" w:rsidR="00BF56A7" w:rsidRPr="00AD7210" w:rsidRDefault="00BF56A7" w:rsidP="005D3BC3">
            <w:pPr>
              <w:pStyle w:val="Tabletext"/>
              <w:rPr>
                <w:rFonts w:cs="Arial"/>
                <w:szCs w:val="18"/>
              </w:rPr>
            </w:pPr>
          </w:p>
        </w:tc>
      </w:tr>
      <w:tr w:rsidR="00B109C6" w:rsidRPr="00AD7210" w14:paraId="677EC8C6" w14:textId="77777777" w:rsidTr="00B109C6">
        <w:tblPrEx>
          <w:tblBorders>
            <w:top w:val="single" w:sz="12" w:space="0" w:color="000000"/>
            <w:bottom w:val="single" w:sz="12" w:space="0" w:color="000000"/>
          </w:tblBorders>
          <w:tblLook w:val="01E0" w:firstRow="1" w:lastRow="1" w:firstColumn="1" w:lastColumn="1" w:noHBand="0" w:noVBand="0"/>
        </w:tblPrEx>
        <w:tc>
          <w:tcPr>
            <w:tcW w:w="1361" w:type="dxa"/>
            <w:vMerge/>
            <w:tcBorders>
              <w:top w:val="nil"/>
              <w:bottom w:val="single" w:sz="8" w:space="0" w:color="00B050"/>
            </w:tcBorders>
            <w:shd w:val="clear" w:color="auto" w:fill="auto"/>
          </w:tcPr>
          <w:p w14:paraId="031C88E5" w14:textId="77777777" w:rsidR="00B109C6" w:rsidRPr="00AD7210" w:rsidRDefault="00B109C6" w:rsidP="005D3BC3">
            <w:pPr>
              <w:pStyle w:val="Tabletext"/>
              <w:rPr>
                <w:rFonts w:cs="Arial"/>
                <w:bCs/>
                <w:color w:val="FFFFFF" w:themeColor="background1"/>
                <w:szCs w:val="18"/>
              </w:rPr>
            </w:pPr>
          </w:p>
        </w:tc>
        <w:tc>
          <w:tcPr>
            <w:tcW w:w="1333" w:type="dxa"/>
            <w:vMerge/>
            <w:tcBorders>
              <w:top w:val="nil"/>
              <w:bottom w:val="single" w:sz="8" w:space="0" w:color="00B050"/>
            </w:tcBorders>
            <w:shd w:val="clear" w:color="auto" w:fill="auto"/>
          </w:tcPr>
          <w:p w14:paraId="78BC7BB9" w14:textId="77777777" w:rsidR="00B109C6" w:rsidRPr="00AD7210" w:rsidRDefault="00B109C6" w:rsidP="005D3BC3">
            <w:pPr>
              <w:pStyle w:val="Tabletext"/>
              <w:rPr>
                <w:rFonts w:cs="Arial"/>
                <w:szCs w:val="18"/>
              </w:rPr>
            </w:pPr>
          </w:p>
        </w:tc>
        <w:tc>
          <w:tcPr>
            <w:tcW w:w="2126" w:type="dxa"/>
            <w:tcBorders>
              <w:top w:val="nil"/>
              <w:bottom w:val="single" w:sz="8" w:space="0" w:color="D9D9D9" w:themeColor="background1" w:themeShade="D9"/>
            </w:tcBorders>
            <w:shd w:val="clear" w:color="auto" w:fill="auto"/>
          </w:tcPr>
          <w:p w14:paraId="71E373CC" w14:textId="77777777" w:rsidR="00B109C6" w:rsidRDefault="00B109C6" w:rsidP="005D3BC3">
            <w:pPr>
              <w:pStyle w:val="Tabletext"/>
              <w:rPr>
                <w:rFonts w:cs="Arial"/>
                <w:szCs w:val="18"/>
              </w:rPr>
            </w:pPr>
          </w:p>
        </w:tc>
        <w:tc>
          <w:tcPr>
            <w:tcW w:w="2902" w:type="dxa"/>
            <w:tcBorders>
              <w:top w:val="single" w:sz="8" w:space="0" w:color="D9D9D9" w:themeColor="background1" w:themeShade="D9"/>
              <w:bottom w:val="single" w:sz="8" w:space="0" w:color="D9D9D9" w:themeColor="background1" w:themeShade="D9"/>
            </w:tcBorders>
            <w:shd w:val="clear" w:color="auto" w:fill="auto"/>
          </w:tcPr>
          <w:p w14:paraId="3DDE592A" w14:textId="05486055" w:rsidR="00B109C6" w:rsidRPr="00AD7210" w:rsidRDefault="00B109C6" w:rsidP="005D3BC3">
            <w:pPr>
              <w:pStyle w:val="Tabletext"/>
              <w:rPr>
                <w:rFonts w:cs="Arial"/>
                <w:szCs w:val="18"/>
              </w:rPr>
            </w:pPr>
            <w:r>
              <w:rPr>
                <w:rFonts w:cs="Arial"/>
                <w:szCs w:val="18"/>
              </w:rPr>
              <w:t>Problems with work placement</w:t>
            </w:r>
          </w:p>
        </w:tc>
        <w:tc>
          <w:tcPr>
            <w:tcW w:w="1350" w:type="dxa"/>
            <w:vMerge/>
            <w:tcBorders>
              <w:top w:val="nil"/>
              <w:bottom w:val="single" w:sz="8" w:space="0" w:color="00B050"/>
            </w:tcBorders>
            <w:shd w:val="clear" w:color="auto" w:fill="auto"/>
          </w:tcPr>
          <w:p w14:paraId="160F6412" w14:textId="77777777" w:rsidR="00B109C6" w:rsidRPr="00AD7210" w:rsidRDefault="00B109C6" w:rsidP="005D3BC3">
            <w:pPr>
              <w:pStyle w:val="Tabletext"/>
              <w:rPr>
                <w:rFonts w:cs="Arial"/>
                <w:szCs w:val="18"/>
              </w:rPr>
            </w:pPr>
          </w:p>
        </w:tc>
      </w:tr>
      <w:tr w:rsidR="00BF56A7" w:rsidRPr="00AD7210" w14:paraId="2FE6EAD4" w14:textId="77777777" w:rsidTr="005D3BC3">
        <w:tblPrEx>
          <w:tblBorders>
            <w:top w:val="single" w:sz="12" w:space="0" w:color="000000"/>
            <w:bottom w:val="single" w:sz="12" w:space="0" w:color="000000"/>
          </w:tblBorders>
          <w:tblLook w:val="01E0" w:firstRow="1" w:lastRow="1" w:firstColumn="1" w:lastColumn="1" w:noHBand="0" w:noVBand="0"/>
        </w:tblPrEx>
        <w:tc>
          <w:tcPr>
            <w:tcW w:w="1361" w:type="dxa"/>
            <w:vMerge/>
            <w:tcBorders>
              <w:top w:val="nil"/>
              <w:bottom w:val="single" w:sz="8" w:space="0" w:color="00B050"/>
            </w:tcBorders>
            <w:shd w:val="clear" w:color="auto" w:fill="auto"/>
          </w:tcPr>
          <w:p w14:paraId="48972318" w14:textId="77777777" w:rsidR="00BF56A7" w:rsidRPr="00AD7210" w:rsidRDefault="00BF56A7" w:rsidP="005D3BC3">
            <w:pPr>
              <w:pStyle w:val="Tabletext"/>
              <w:rPr>
                <w:rFonts w:cs="Arial"/>
                <w:bCs/>
                <w:color w:val="FFFFFF" w:themeColor="background1"/>
                <w:szCs w:val="18"/>
              </w:rPr>
            </w:pPr>
          </w:p>
        </w:tc>
        <w:tc>
          <w:tcPr>
            <w:tcW w:w="1333" w:type="dxa"/>
            <w:vMerge/>
            <w:tcBorders>
              <w:top w:val="nil"/>
              <w:bottom w:val="single" w:sz="8" w:space="0" w:color="00B050"/>
            </w:tcBorders>
            <w:shd w:val="clear" w:color="auto" w:fill="auto"/>
          </w:tcPr>
          <w:p w14:paraId="692A3911" w14:textId="77777777" w:rsidR="00BF56A7" w:rsidRPr="00AD7210" w:rsidRDefault="00BF56A7" w:rsidP="005D3BC3">
            <w:pPr>
              <w:pStyle w:val="Tabletext"/>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13DC29DB" w14:textId="77777777" w:rsidR="00BF56A7" w:rsidRPr="00AD7210" w:rsidRDefault="00BF56A7" w:rsidP="005D3BC3">
            <w:pPr>
              <w:pStyle w:val="Tabletext"/>
              <w:rPr>
                <w:rFonts w:cs="Arial"/>
                <w:szCs w:val="18"/>
              </w:rPr>
            </w:pPr>
            <w:r>
              <w:rPr>
                <w:rFonts w:cs="Arial"/>
                <w:szCs w:val="18"/>
              </w:rPr>
              <w:t>P</w:t>
            </w:r>
            <w:r w:rsidRPr="00AD7210">
              <w:rPr>
                <w:rFonts w:cs="Arial"/>
                <w:szCs w:val="18"/>
              </w:rPr>
              <w:t>ersonal reasons</w:t>
            </w:r>
          </w:p>
        </w:tc>
        <w:tc>
          <w:tcPr>
            <w:tcW w:w="2902" w:type="dxa"/>
            <w:tcBorders>
              <w:top w:val="single" w:sz="8" w:space="0" w:color="D9D9D9" w:themeColor="background1" w:themeShade="D9"/>
              <w:bottom w:val="single" w:sz="8" w:space="0" w:color="D9D9D9" w:themeColor="background1" w:themeShade="D9"/>
            </w:tcBorders>
            <w:shd w:val="clear" w:color="auto" w:fill="auto"/>
          </w:tcPr>
          <w:p w14:paraId="003E6086" w14:textId="30A27050" w:rsidR="00BF56A7" w:rsidRPr="00AD7210" w:rsidRDefault="00B109C6" w:rsidP="005D3BC3">
            <w:pPr>
              <w:pStyle w:val="Tabletext"/>
              <w:rPr>
                <w:rFonts w:cs="Arial"/>
                <w:szCs w:val="18"/>
              </w:rPr>
            </w:pPr>
            <w:r>
              <w:rPr>
                <w:rFonts w:cs="Arial"/>
                <w:szCs w:val="18"/>
              </w:rPr>
              <w:t>P</w:t>
            </w:r>
            <w:r w:rsidR="00BF56A7" w:rsidRPr="00AD7210">
              <w:rPr>
                <w:rFonts w:cs="Arial"/>
                <w:szCs w:val="18"/>
              </w:rPr>
              <w:t>ersonal reasons</w:t>
            </w:r>
          </w:p>
        </w:tc>
        <w:tc>
          <w:tcPr>
            <w:tcW w:w="1350" w:type="dxa"/>
            <w:vMerge/>
            <w:tcBorders>
              <w:top w:val="nil"/>
              <w:bottom w:val="single" w:sz="8" w:space="0" w:color="00B050"/>
            </w:tcBorders>
            <w:shd w:val="clear" w:color="auto" w:fill="auto"/>
          </w:tcPr>
          <w:p w14:paraId="74099D5D" w14:textId="77777777" w:rsidR="00BF56A7" w:rsidRPr="00AD7210" w:rsidRDefault="00BF56A7" w:rsidP="005D3BC3">
            <w:pPr>
              <w:pStyle w:val="Tabletext"/>
              <w:rPr>
                <w:rFonts w:cs="Arial"/>
                <w:szCs w:val="18"/>
              </w:rPr>
            </w:pPr>
          </w:p>
        </w:tc>
      </w:tr>
      <w:tr w:rsidR="00BF56A7" w:rsidRPr="00AD7210" w14:paraId="698039CB" w14:textId="77777777" w:rsidTr="005D3BC3">
        <w:tblPrEx>
          <w:tblBorders>
            <w:top w:val="single" w:sz="12" w:space="0" w:color="000000"/>
            <w:bottom w:val="single" w:sz="12" w:space="0" w:color="000000"/>
          </w:tblBorders>
          <w:tblLook w:val="01E0" w:firstRow="1" w:lastRow="1" w:firstColumn="1" w:lastColumn="1" w:noHBand="0" w:noVBand="0"/>
        </w:tblPrEx>
        <w:tc>
          <w:tcPr>
            <w:tcW w:w="1361" w:type="dxa"/>
            <w:vMerge/>
            <w:tcBorders>
              <w:top w:val="nil"/>
              <w:bottom w:val="single" w:sz="8" w:space="0" w:color="00B050"/>
            </w:tcBorders>
            <w:shd w:val="clear" w:color="auto" w:fill="auto"/>
          </w:tcPr>
          <w:p w14:paraId="48CB9A69" w14:textId="77777777" w:rsidR="00BF56A7" w:rsidRPr="00AD7210" w:rsidRDefault="00BF56A7" w:rsidP="005D3BC3">
            <w:pPr>
              <w:pStyle w:val="Tabletext"/>
              <w:rPr>
                <w:rFonts w:cs="Arial"/>
                <w:bCs/>
                <w:color w:val="FFFFFF" w:themeColor="background1"/>
                <w:szCs w:val="18"/>
              </w:rPr>
            </w:pPr>
          </w:p>
        </w:tc>
        <w:tc>
          <w:tcPr>
            <w:tcW w:w="1333" w:type="dxa"/>
            <w:vMerge/>
            <w:tcBorders>
              <w:top w:val="nil"/>
              <w:bottom w:val="single" w:sz="8" w:space="0" w:color="00B050"/>
            </w:tcBorders>
            <w:shd w:val="clear" w:color="auto" w:fill="auto"/>
          </w:tcPr>
          <w:p w14:paraId="45EF8E5A" w14:textId="77777777" w:rsidR="00BF56A7" w:rsidRPr="00AD7210" w:rsidRDefault="00BF56A7" w:rsidP="005D3BC3">
            <w:pPr>
              <w:pStyle w:val="Tabletext"/>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1234F53B" w14:textId="77777777" w:rsidR="00BF56A7" w:rsidRPr="00AD7210" w:rsidRDefault="00BF56A7" w:rsidP="005D3BC3">
            <w:pPr>
              <w:pStyle w:val="Tabletext"/>
              <w:rPr>
                <w:rFonts w:cs="Arial"/>
                <w:szCs w:val="18"/>
              </w:rPr>
            </w:pPr>
            <w:r w:rsidRPr="00AD7210">
              <w:rPr>
                <w:rFonts w:cs="Arial"/>
                <w:szCs w:val="18"/>
              </w:rPr>
              <w:t>Other reasons</w:t>
            </w:r>
          </w:p>
        </w:tc>
        <w:tc>
          <w:tcPr>
            <w:tcW w:w="2902" w:type="dxa"/>
            <w:tcBorders>
              <w:top w:val="single" w:sz="8" w:space="0" w:color="D9D9D9" w:themeColor="background1" w:themeShade="D9"/>
              <w:bottom w:val="single" w:sz="8" w:space="0" w:color="D9D9D9" w:themeColor="background1" w:themeShade="D9"/>
            </w:tcBorders>
            <w:shd w:val="clear" w:color="auto" w:fill="auto"/>
          </w:tcPr>
          <w:p w14:paraId="14B08671" w14:textId="77777777" w:rsidR="00BF56A7" w:rsidRPr="00AD7210" w:rsidRDefault="00BF56A7" w:rsidP="005D3BC3">
            <w:pPr>
              <w:pStyle w:val="Tabletext"/>
              <w:rPr>
                <w:rFonts w:cs="Arial"/>
                <w:szCs w:val="18"/>
              </w:rPr>
            </w:pPr>
            <w:r>
              <w:rPr>
                <w:rFonts w:cs="Arial"/>
                <w:szCs w:val="18"/>
              </w:rPr>
              <w:t>Other</w:t>
            </w:r>
          </w:p>
        </w:tc>
        <w:tc>
          <w:tcPr>
            <w:tcW w:w="1350" w:type="dxa"/>
            <w:vMerge/>
            <w:tcBorders>
              <w:top w:val="nil"/>
              <w:bottom w:val="single" w:sz="8" w:space="0" w:color="00B050"/>
            </w:tcBorders>
            <w:shd w:val="clear" w:color="auto" w:fill="auto"/>
          </w:tcPr>
          <w:p w14:paraId="532264C2" w14:textId="77777777" w:rsidR="00BF56A7" w:rsidRPr="00AD7210" w:rsidRDefault="00BF56A7" w:rsidP="005D3BC3">
            <w:pPr>
              <w:pStyle w:val="Tabletext"/>
              <w:rPr>
                <w:rFonts w:cs="Arial"/>
                <w:szCs w:val="18"/>
              </w:rPr>
            </w:pPr>
          </w:p>
        </w:tc>
      </w:tr>
      <w:tr w:rsidR="00BF56A7" w:rsidRPr="00AD7210" w14:paraId="4481DD04" w14:textId="77777777" w:rsidTr="005D3BC3">
        <w:tblPrEx>
          <w:tblBorders>
            <w:top w:val="single" w:sz="12" w:space="0" w:color="000000"/>
            <w:bottom w:val="single" w:sz="12" w:space="0" w:color="000000"/>
          </w:tblBorders>
          <w:tblLook w:val="01E0" w:firstRow="1" w:lastRow="1" w:firstColumn="1" w:lastColumn="1" w:noHBand="0" w:noVBand="0"/>
        </w:tblPrEx>
        <w:tc>
          <w:tcPr>
            <w:tcW w:w="1361" w:type="dxa"/>
            <w:vMerge/>
            <w:tcBorders>
              <w:top w:val="nil"/>
              <w:bottom w:val="single" w:sz="8" w:space="0" w:color="00B050"/>
            </w:tcBorders>
            <w:shd w:val="clear" w:color="auto" w:fill="auto"/>
          </w:tcPr>
          <w:p w14:paraId="77362059" w14:textId="77777777" w:rsidR="00BF56A7" w:rsidRPr="00AD7210" w:rsidRDefault="00BF56A7" w:rsidP="005D3BC3">
            <w:pPr>
              <w:pStyle w:val="Tabletext"/>
              <w:rPr>
                <w:rFonts w:cs="Arial"/>
                <w:bCs/>
                <w:color w:val="FFFFFF" w:themeColor="background1"/>
                <w:szCs w:val="18"/>
              </w:rPr>
            </w:pPr>
          </w:p>
        </w:tc>
        <w:tc>
          <w:tcPr>
            <w:tcW w:w="1333" w:type="dxa"/>
            <w:vMerge/>
            <w:tcBorders>
              <w:top w:val="nil"/>
              <w:bottom w:val="single" w:sz="8" w:space="0" w:color="00B050"/>
            </w:tcBorders>
            <w:shd w:val="clear" w:color="auto" w:fill="auto"/>
          </w:tcPr>
          <w:p w14:paraId="7283DCFB" w14:textId="77777777" w:rsidR="00BF56A7" w:rsidRPr="00AD7210" w:rsidRDefault="00BF56A7" w:rsidP="005D3BC3">
            <w:pPr>
              <w:pStyle w:val="Tabletext"/>
              <w:rPr>
                <w:rFonts w:cs="Arial"/>
                <w:szCs w:val="18"/>
              </w:rPr>
            </w:pPr>
          </w:p>
        </w:tc>
        <w:tc>
          <w:tcPr>
            <w:tcW w:w="2126" w:type="dxa"/>
            <w:tcBorders>
              <w:top w:val="single" w:sz="8" w:space="0" w:color="D9D9D9" w:themeColor="background1" w:themeShade="D9"/>
              <w:bottom w:val="single" w:sz="8" w:space="0" w:color="00B050"/>
            </w:tcBorders>
            <w:shd w:val="clear" w:color="auto" w:fill="auto"/>
          </w:tcPr>
          <w:p w14:paraId="47C183B1" w14:textId="77777777" w:rsidR="00BF56A7" w:rsidRPr="00AD7210" w:rsidRDefault="00BF56A7" w:rsidP="005D3BC3">
            <w:pPr>
              <w:pStyle w:val="Tabletext"/>
              <w:rPr>
                <w:rFonts w:cs="Arial"/>
                <w:szCs w:val="18"/>
              </w:rPr>
            </w:pPr>
            <w:r w:rsidRPr="00AD7210">
              <w:rPr>
                <w:rFonts w:cs="Arial"/>
                <w:szCs w:val="18"/>
              </w:rPr>
              <w:t>Not stated</w:t>
            </w:r>
          </w:p>
        </w:tc>
        <w:tc>
          <w:tcPr>
            <w:tcW w:w="2902" w:type="dxa"/>
            <w:tcBorders>
              <w:top w:val="single" w:sz="8" w:space="0" w:color="D9D9D9" w:themeColor="background1" w:themeShade="D9"/>
              <w:bottom w:val="single" w:sz="8" w:space="0" w:color="00B050"/>
            </w:tcBorders>
            <w:shd w:val="clear" w:color="auto" w:fill="auto"/>
          </w:tcPr>
          <w:p w14:paraId="65E5F68A" w14:textId="77777777" w:rsidR="00BF56A7" w:rsidRPr="00AD7210" w:rsidRDefault="00BF56A7" w:rsidP="005D3BC3">
            <w:pPr>
              <w:pStyle w:val="Tabletext"/>
              <w:rPr>
                <w:rFonts w:cs="Arial"/>
                <w:szCs w:val="18"/>
              </w:rPr>
            </w:pPr>
            <w:r w:rsidRPr="00AD7210">
              <w:rPr>
                <w:rFonts w:cs="Arial"/>
                <w:szCs w:val="18"/>
              </w:rPr>
              <w:t>Not stated</w:t>
            </w:r>
          </w:p>
        </w:tc>
        <w:tc>
          <w:tcPr>
            <w:tcW w:w="1350" w:type="dxa"/>
            <w:vMerge/>
            <w:tcBorders>
              <w:top w:val="nil"/>
              <w:bottom w:val="single" w:sz="8" w:space="0" w:color="00B050"/>
            </w:tcBorders>
            <w:shd w:val="clear" w:color="auto" w:fill="auto"/>
          </w:tcPr>
          <w:p w14:paraId="422FF2C9" w14:textId="77777777" w:rsidR="00BF56A7" w:rsidRPr="00AD7210" w:rsidRDefault="00BF56A7" w:rsidP="005D3BC3">
            <w:pPr>
              <w:pStyle w:val="Tabletext"/>
              <w:rPr>
                <w:rFonts w:cs="Arial"/>
                <w:szCs w:val="18"/>
              </w:rPr>
            </w:pPr>
          </w:p>
        </w:tc>
      </w:tr>
    </w:tbl>
    <w:p w14:paraId="6E84A301" w14:textId="7EFD32B8" w:rsidR="00FE08D6" w:rsidRPr="004D1A68" w:rsidRDefault="00C979B4" w:rsidP="00D808B6">
      <w:pPr>
        <w:tabs>
          <w:tab w:val="right" w:leader="dot" w:pos="9072"/>
        </w:tabs>
        <w:spacing w:before="240"/>
        <w:rPr>
          <w:rFonts w:ascii="Arial" w:hAnsi="Arial" w:cs="Arial"/>
          <w:noProof w:val="0"/>
          <w:sz w:val="18"/>
          <w:szCs w:val="18"/>
        </w:rPr>
      </w:pPr>
      <w:r>
        <w:rPr>
          <w:rFonts w:ascii="Arial" w:hAnsi="Arial" w:cs="Arial"/>
          <w:b/>
          <w:bCs/>
          <w:sz w:val="18"/>
          <w:szCs w:val="18"/>
        </w:rPr>
        <w:t>Note</w:t>
      </w:r>
      <w:r w:rsidRPr="004D1A68">
        <w:rPr>
          <w:rFonts w:ascii="Arial" w:hAnsi="Arial" w:cs="Arial"/>
          <w:b/>
          <w:bCs/>
          <w:noProof w:val="0"/>
          <w:sz w:val="18"/>
          <w:szCs w:val="18"/>
        </w:rPr>
        <w:t>:</w:t>
      </w:r>
      <w:r w:rsidR="00D808B6" w:rsidRPr="004D1A68">
        <w:rPr>
          <w:rFonts w:ascii="Arial" w:hAnsi="Arial" w:cs="Arial"/>
          <w:noProof w:val="0"/>
          <w:sz w:val="18"/>
          <w:szCs w:val="18"/>
        </w:rPr>
        <w:t xml:space="preserve"> </w:t>
      </w:r>
      <w:r w:rsidRPr="004D1A68">
        <w:rPr>
          <w:rFonts w:ascii="Arial" w:hAnsi="Arial" w:cs="Arial"/>
          <w:noProof w:val="0"/>
          <w:sz w:val="18"/>
          <w:szCs w:val="18"/>
        </w:rPr>
        <w:t>In 2021,</w:t>
      </w:r>
      <w:r w:rsidR="004D1A68" w:rsidRPr="004D1A68">
        <w:rPr>
          <w:rFonts w:ascii="Arial" w:hAnsi="Arial" w:cs="Arial"/>
          <w:noProof w:val="0"/>
          <w:sz w:val="18"/>
          <w:szCs w:val="18"/>
        </w:rPr>
        <w:t xml:space="preserve"> an</w:t>
      </w:r>
      <w:r w:rsidRPr="004D1A68">
        <w:rPr>
          <w:rFonts w:ascii="Arial" w:hAnsi="Arial" w:cs="Arial"/>
          <w:noProof w:val="0"/>
          <w:sz w:val="18"/>
          <w:szCs w:val="18"/>
        </w:rPr>
        <w:t xml:space="preserve"> extra response was added ‘Problems with the work placement’</w:t>
      </w:r>
      <w:r w:rsidR="00D808B6" w:rsidRPr="004D1A68">
        <w:rPr>
          <w:rFonts w:ascii="Arial" w:hAnsi="Arial" w:cs="Arial"/>
          <w:noProof w:val="0"/>
          <w:sz w:val="18"/>
          <w:szCs w:val="18"/>
        </w:rPr>
        <w:t xml:space="preserve">.  </w:t>
      </w:r>
      <w:r w:rsidRPr="004D1A68">
        <w:rPr>
          <w:rFonts w:ascii="Arial" w:hAnsi="Arial" w:cs="Arial"/>
          <w:noProof w:val="0"/>
          <w:sz w:val="18"/>
          <w:szCs w:val="18"/>
        </w:rPr>
        <w:t>In 2020, an extra response category was added ‘I completed all the training I intended to when I enrolled’</w:t>
      </w:r>
      <w:r w:rsidR="004D1A68" w:rsidRPr="004D1A68">
        <w:rPr>
          <w:rFonts w:ascii="Arial" w:hAnsi="Arial" w:cs="Arial"/>
          <w:noProof w:val="0"/>
          <w:sz w:val="18"/>
          <w:szCs w:val="18"/>
        </w:rPr>
        <w:t>.</w:t>
      </w:r>
    </w:p>
    <w:p w14:paraId="2D4D062F" w14:textId="77777777" w:rsidR="00FE08D6" w:rsidRPr="00AD7210" w:rsidRDefault="00FE08D6" w:rsidP="00FE08D6">
      <w:pPr>
        <w:pStyle w:val="H2Headings"/>
        <w:rPr>
          <w:rFonts w:cs="Arial"/>
          <w:sz w:val="18"/>
          <w:szCs w:val="18"/>
          <w:lang w:val="en-US"/>
        </w:rPr>
      </w:pPr>
      <w:bookmarkStart w:id="165" w:name="_Toc183599531"/>
      <w:r w:rsidRPr="00AD7210">
        <w:rPr>
          <w:rFonts w:cs="Arial"/>
          <w:sz w:val="18"/>
          <w:szCs w:val="18"/>
          <w:lang w:val="en-US"/>
        </w:rPr>
        <w:lastRenderedPageBreak/>
        <w:t>Major program field of education</w:t>
      </w:r>
      <w:bookmarkEnd w:id="165"/>
    </w:p>
    <w:p w14:paraId="7EF303C6" w14:textId="77777777" w:rsidR="00FE08D6" w:rsidRPr="00AD7210" w:rsidRDefault="00FE08D6" w:rsidP="00FE08D6">
      <w:pPr>
        <w:rPr>
          <w:rFonts w:ascii="Arial" w:hAnsi="Arial" w:cs="Arial"/>
          <w:sz w:val="18"/>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418"/>
        <w:gridCol w:w="2977"/>
        <w:gridCol w:w="1842"/>
        <w:gridCol w:w="1701"/>
      </w:tblGrid>
      <w:tr w:rsidR="00FE08D6" w:rsidRPr="00AD7210" w14:paraId="18B8F534" w14:textId="77777777" w:rsidTr="00F96210">
        <w:tc>
          <w:tcPr>
            <w:tcW w:w="2552" w:type="dxa"/>
            <w:gridSpan w:val="2"/>
            <w:shd w:val="clear" w:color="auto" w:fill="F2F2F2" w:themeFill="background1" w:themeFillShade="F2"/>
          </w:tcPr>
          <w:p w14:paraId="4BE4C6CE"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520" w:type="dxa"/>
            <w:gridSpan w:val="3"/>
            <w:shd w:val="clear" w:color="auto" w:fill="F2F2F2" w:themeFill="background1" w:themeFillShade="F2"/>
          </w:tcPr>
          <w:p w14:paraId="22AB9AB0"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and VET in Schools (VETiS)</w:t>
            </w:r>
          </w:p>
          <w:p w14:paraId="2C5A2137" w14:textId="77777777" w:rsidR="00FE08D6" w:rsidRPr="00AD7210" w:rsidRDefault="00FE08D6" w:rsidP="00C979B4">
            <w:pPr>
              <w:pStyle w:val="Tabletext"/>
              <w:numPr>
                <w:ilvl w:val="0"/>
                <w:numId w:val="18"/>
              </w:numPr>
              <w:rPr>
                <w:rFonts w:cs="Arial"/>
                <w:szCs w:val="18"/>
                <w:lang w:val="en-US" w:eastAsia="en-US"/>
              </w:rPr>
            </w:pPr>
            <w:r w:rsidRPr="00AD7210">
              <w:rPr>
                <w:rFonts w:cs="Arial"/>
                <w:szCs w:val="18"/>
                <w:lang w:val="en-US" w:eastAsia="en-US"/>
              </w:rPr>
              <w:t>Students</w:t>
            </w:r>
          </w:p>
        </w:tc>
      </w:tr>
      <w:tr w:rsidR="00FE08D6" w:rsidRPr="00AD7210" w14:paraId="7B587E22" w14:textId="77777777" w:rsidTr="00F96210">
        <w:tc>
          <w:tcPr>
            <w:tcW w:w="2552" w:type="dxa"/>
            <w:gridSpan w:val="2"/>
            <w:shd w:val="clear" w:color="auto" w:fill="auto"/>
          </w:tcPr>
          <w:p w14:paraId="0AA3848A" w14:textId="77777777" w:rsidR="00FE08D6" w:rsidRPr="00AD7210" w:rsidRDefault="00FE08D6" w:rsidP="00F96210">
            <w:pPr>
              <w:pStyle w:val="tabletext-bold"/>
              <w:rPr>
                <w:rFonts w:cs="Arial"/>
                <w:szCs w:val="18"/>
              </w:rPr>
            </w:pPr>
          </w:p>
        </w:tc>
        <w:tc>
          <w:tcPr>
            <w:tcW w:w="6520" w:type="dxa"/>
            <w:gridSpan w:val="3"/>
            <w:shd w:val="clear" w:color="auto" w:fill="auto"/>
          </w:tcPr>
          <w:p w14:paraId="3E2061E6" w14:textId="77777777" w:rsidR="00FE08D6" w:rsidRPr="00AD7210" w:rsidRDefault="00FE08D6" w:rsidP="00F96210">
            <w:pPr>
              <w:pStyle w:val="Tabletext"/>
              <w:rPr>
                <w:rFonts w:cs="Arial"/>
                <w:szCs w:val="18"/>
                <w:lang w:val="en-US" w:eastAsia="en-US"/>
              </w:rPr>
            </w:pPr>
          </w:p>
        </w:tc>
      </w:tr>
      <w:tr w:rsidR="00FE08D6" w:rsidRPr="00AD7210" w14:paraId="53ADF5F6" w14:textId="77777777" w:rsidTr="00F96210">
        <w:tc>
          <w:tcPr>
            <w:tcW w:w="2552" w:type="dxa"/>
            <w:gridSpan w:val="2"/>
            <w:shd w:val="clear" w:color="auto" w:fill="auto"/>
          </w:tcPr>
          <w:p w14:paraId="0CEBC66E" w14:textId="77777777" w:rsidR="00FE08D6" w:rsidRPr="00AD7210" w:rsidRDefault="00FE08D6" w:rsidP="00F96210">
            <w:pPr>
              <w:pStyle w:val="tabletext-bold"/>
              <w:rPr>
                <w:rFonts w:cs="Arial"/>
                <w:szCs w:val="18"/>
              </w:rPr>
            </w:pPr>
            <w:r w:rsidRPr="00AD7210">
              <w:rPr>
                <w:rFonts w:cs="Arial"/>
                <w:szCs w:val="18"/>
              </w:rPr>
              <w:t>Compared to:</w:t>
            </w:r>
          </w:p>
        </w:tc>
        <w:tc>
          <w:tcPr>
            <w:tcW w:w="6520" w:type="dxa"/>
            <w:gridSpan w:val="3"/>
            <w:shd w:val="clear" w:color="auto" w:fill="auto"/>
          </w:tcPr>
          <w:p w14:paraId="4C2828FA" w14:textId="77777777" w:rsidR="00FE08D6" w:rsidRPr="00AD7210" w:rsidRDefault="00FE08D6" w:rsidP="00F96210">
            <w:pPr>
              <w:pStyle w:val="tabletext-bold"/>
              <w:rPr>
                <w:rFonts w:cs="Arial"/>
                <w:szCs w:val="18"/>
              </w:rPr>
            </w:pPr>
            <w:r w:rsidRPr="00AD7210">
              <w:rPr>
                <w:rFonts w:cs="Arial"/>
                <w:szCs w:val="18"/>
              </w:rPr>
              <w:t>Subject field of education</w:t>
            </w:r>
          </w:p>
          <w:p w14:paraId="3BB8CF7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The 'Subject field of education' counts the field of education for all subjects. For example, a single program might have ten subjects/modules so the 'Subject field of education' counts the field of education for all subjects.</w:t>
            </w:r>
          </w:p>
          <w:p w14:paraId="3BFB0CF9"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If a student is enrolled in more than one program, 'Major program field of education' determines the major FOE based on the highest qualification for all of those courses. For example, if a student is enrolled in a Certificate IV program with a FOE of 'Natural and physical sciences' and also a certificate III program with a FOE of 'Management and commerce', 'Natural and physical sciences' is selected as the major FOE based on the higher qualification level.</w:t>
            </w:r>
          </w:p>
          <w:p w14:paraId="292D8E04" w14:textId="77777777" w:rsidR="00FE08D6" w:rsidRPr="00AD7210" w:rsidRDefault="00FE08D6" w:rsidP="00F96210">
            <w:pPr>
              <w:pStyle w:val="Tabletext"/>
              <w:rPr>
                <w:rFonts w:cs="Arial"/>
                <w:szCs w:val="18"/>
                <w:lang w:val="en-US" w:eastAsia="en-US"/>
              </w:rPr>
            </w:pPr>
          </w:p>
        </w:tc>
      </w:tr>
      <w:tr w:rsidR="00FE08D6" w:rsidRPr="00AD7210" w14:paraId="49547FF8" w14:textId="77777777" w:rsidTr="00F96210">
        <w:tblPrEx>
          <w:tblBorders>
            <w:bottom w:val="single" w:sz="4" w:space="0" w:color="auto"/>
          </w:tblBorders>
        </w:tblPrEx>
        <w:tc>
          <w:tcPr>
            <w:tcW w:w="9072" w:type="dxa"/>
            <w:gridSpan w:val="5"/>
            <w:tcBorders>
              <w:top w:val="nil"/>
              <w:left w:val="nil"/>
              <w:bottom w:val="nil"/>
              <w:right w:val="nil"/>
            </w:tcBorders>
            <w:shd w:val="clear" w:color="auto" w:fill="800080"/>
          </w:tcPr>
          <w:p w14:paraId="53C1B548" w14:textId="77777777" w:rsidR="00FE08D6" w:rsidRPr="00AD7210" w:rsidRDefault="00FE08D6" w:rsidP="00F96210">
            <w:pPr>
              <w:pStyle w:val="tablehead1-white"/>
              <w:rPr>
                <w:rFonts w:cs="Arial"/>
                <w:sz w:val="18"/>
                <w:szCs w:val="18"/>
              </w:rPr>
            </w:pPr>
            <w:r w:rsidRPr="00AD7210">
              <w:rPr>
                <w:rFonts w:cs="Arial"/>
                <w:sz w:val="18"/>
                <w:szCs w:val="18"/>
              </w:rPr>
              <w:t>Students and courses (VET) / VET in Schools</w:t>
            </w:r>
          </w:p>
        </w:tc>
      </w:tr>
      <w:tr w:rsidR="00FE08D6" w:rsidRPr="00AD7210" w14:paraId="28C94CC1"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4" w:space="0" w:color="A32D84"/>
            </w:tcBorders>
            <w:shd w:val="clear" w:color="auto" w:fill="FFFFFF" w:themeFill="background1"/>
          </w:tcPr>
          <w:p w14:paraId="49BE2DC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418" w:type="dxa"/>
            <w:tcBorders>
              <w:top w:val="nil"/>
              <w:bottom w:val="single" w:sz="4" w:space="0" w:color="A32D84"/>
            </w:tcBorders>
            <w:shd w:val="clear" w:color="auto" w:fill="FFFFFF" w:themeFill="background1"/>
          </w:tcPr>
          <w:p w14:paraId="1FEE04B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977" w:type="dxa"/>
            <w:tcBorders>
              <w:top w:val="nil"/>
              <w:bottom w:val="single" w:sz="4" w:space="0" w:color="A32D84"/>
            </w:tcBorders>
            <w:shd w:val="clear" w:color="auto" w:fill="FFFFFF" w:themeFill="background1"/>
          </w:tcPr>
          <w:p w14:paraId="0938359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842" w:type="dxa"/>
            <w:tcBorders>
              <w:top w:val="nil"/>
              <w:bottom w:val="single" w:sz="4" w:space="0" w:color="A32D84"/>
            </w:tcBorders>
            <w:shd w:val="clear" w:color="auto" w:fill="FFFFFF" w:themeFill="background1"/>
          </w:tcPr>
          <w:p w14:paraId="4C6C38B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1701" w:type="dxa"/>
            <w:tcBorders>
              <w:top w:val="nil"/>
              <w:bottom w:val="single" w:sz="4" w:space="0" w:color="A32D84"/>
            </w:tcBorders>
            <w:shd w:val="clear" w:color="auto" w:fill="FFFFFF" w:themeFill="background1"/>
          </w:tcPr>
          <w:p w14:paraId="6EC8CF6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7B79F808"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4" w:space="0" w:color="A32D84"/>
              <w:bottom w:val="double" w:sz="4" w:space="0" w:color="auto"/>
            </w:tcBorders>
            <w:shd w:val="solid" w:color="FFFFFF" w:themeColor="background1" w:fill="FFFFFF"/>
          </w:tcPr>
          <w:p w14:paraId="4D9253B7" w14:textId="77777777" w:rsidR="00FE08D6" w:rsidRPr="00AD7210" w:rsidRDefault="00FE08D6" w:rsidP="00F96210">
            <w:pPr>
              <w:pStyle w:val="tabletext-bold"/>
              <w:rPr>
                <w:rFonts w:cs="Arial"/>
                <w:szCs w:val="18"/>
              </w:rPr>
            </w:pPr>
            <w:r w:rsidRPr="00AD7210">
              <w:rPr>
                <w:rFonts w:cs="Arial"/>
                <w:szCs w:val="18"/>
              </w:rPr>
              <w:t>Major program field of education</w:t>
            </w:r>
          </w:p>
        </w:tc>
        <w:tc>
          <w:tcPr>
            <w:tcW w:w="1418" w:type="dxa"/>
            <w:vMerge w:val="restart"/>
            <w:tcBorders>
              <w:top w:val="single" w:sz="4" w:space="0" w:color="A32D84"/>
              <w:bottom w:val="double" w:sz="4" w:space="0" w:color="auto"/>
            </w:tcBorders>
            <w:shd w:val="clear" w:color="auto" w:fill="auto"/>
          </w:tcPr>
          <w:p w14:paraId="01A277E3" w14:textId="77777777" w:rsidR="00FE08D6" w:rsidRPr="00AD7210" w:rsidRDefault="00FE08D6" w:rsidP="00F96210">
            <w:pPr>
              <w:pStyle w:val="Tabletext"/>
              <w:rPr>
                <w:rFonts w:cs="Arial"/>
                <w:szCs w:val="18"/>
              </w:rPr>
            </w:pPr>
            <w:r w:rsidRPr="00AD7210">
              <w:rPr>
                <w:rFonts w:cs="Arial"/>
                <w:szCs w:val="18"/>
              </w:rPr>
              <w:t>Identifies the broad area of study related to a qualification in which a student is enrolled</w:t>
            </w:r>
          </w:p>
        </w:tc>
        <w:tc>
          <w:tcPr>
            <w:tcW w:w="2977" w:type="dxa"/>
            <w:tcBorders>
              <w:top w:val="single" w:sz="4" w:space="0" w:color="A32D84"/>
              <w:bottom w:val="single" w:sz="4" w:space="0" w:color="D9D9D9" w:themeColor="background1" w:themeShade="D9"/>
            </w:tcBorders>
            <w:shd w:val="clear" w:color="auto" w:fill="auto"/>
          </w:tcPr>
          <w:p w14:paraId="50DE023A" w14:textId="77777777" w:rsidR="00FE08D6" w:rsidRPr="00AD7210" w:rsidRDefault="00FE08D6" w:rsidP="00F96210">
            <w:pPr>
              <w:pStyle w:val="Tabletext"/>
              <w:rPr>
                <w:rFonts w:cs="Arial"/>
                <w:szCs w:val="18"/>
              </w:rPr>
            </w:pPr>
            <w:r w:rsidRPr="00AD7210">
              <w:rPr>
                <w:rFonts w:cs="Arial"/>
                <w:szCs w:val="18"/>
              </w:rPr>
              <w:t>01 - Natural and physical sciences</w:t>
            </w:r>
          </w:p>
        </w:tc>
        <w:tc>
          <w:tcPr>
            <w:tcW w:w="1842" w:type="dxa"/>
            <w:vMerge w:val="restart"/>
            <w:tcBorders>
              <w:top w:val="single" w:sz="4" w:space="0" w:color="A32D84"/>
              <w:bottom w:val="single" w:sz="4" w:space="0" w:color="D9D9D9" w:themeColor="background1" w:themeShade="D9"/>
            </w:tcBorders>
            <w:shd w:val="clear" w:color="auto" w:fill="auto"/>
          </w:tcPr>
          <w:p w14:paraId="70083ED7" w14:textId="77777777" w:rsidR="00FE08D6" w:rsidRPr="00AD7210" w:rsidRDefault="00FE08D6" w:rsidP="00F96210">
            <w:pPr>
              <w:pStyle w:val="Tabletext"/>
              <w:rPr>
                <w:rFonts w:cs="Arial"/>
                <w:szCs w:val="18"/>
              </w:rPr>
            </w:pPr>
            <w:r w:rsidRPr="00AD7210">
              <w:rPr>
                <w:rFonts w:cs="Arial"/>
                <w:szCs w:val="18"/>
              </w:rPr>
              <w:t>This is a two-level hierarchical structure. The second and most detailed level of the classification consists of the base units which are 4-digit fields of education</w:t>
            </w:r>
          </w:p>
        </w:tc>
        <w:tc>
          <w:tcPr>
            <w:tcW w:w="1701" w:type="dxa"/>
            <w:vMerge w:val="restart"/>
            <w:tcBorders>
              <w:top w:val="single" w:sz="4" w:space="0" w:color="A32D84"/>
              <w:bottom w:val="double" w:sz="4" w:space="0" w:color="auto"/>
            </w:tcBorders>
            <w:shd w:val="clear" w:color="auto" w:fill="auto"/>
          </w:tcPr>
          <w:p w14:paraId="075FA642"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Program Field of education identifier </w:t>
            </w:r>
            <w:r w:rsidRPr="00AD7210">
              <w:rPr>
                <w:rFonts w:cs="Arial"/>
                <w:szCs w:val="18"/>
              </w:rPr>
              <w:t xml:space="preserve">from the </w:t>
            </w:r>
            <w:r w:rsidRPr="00AD7210">
              <w:rPr>
                <w:rFonts w:cs="Arial"/>
                <w:i/>
                <w:szCs w:val="18"/>
              </w:rPr>
              <w:t xml:space="preserve">Program </w:t>
            </w:r>
            <w:r w:rsidRPr="00AD7210">
              <w:rPr>
                <w:rFonts w:cs="Arial"/>
                <w:szCs w:val="18"/>
              </w:rPr>
              <w:t>file</w:t>
            </w:r>
          </w:p>
        </w:tc>
      </w:tr>
      <w:tr w:rsidR="00FE08D6" w:rsidRPr="00AD7210" w14:paraId="33C8859E"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single" w:sz="12" w:space="0" w:color="000000"/>
              <w:bottom w:val="double" w:sz="4" w:space="0" w:color="auto"/>
            </w:tcBorders>
            <w:shd w:val="solid" w:color="FFFFFF" w:themeColor="background1" w:fill="FFFFFF"/>
          </w:tcPr>
          <w:p w14:paraId="112D44BE" w14:textId="77777777" w:rsidR="00FE08D6" w:rsidRPr="00AD7210" w:rsidRDefault="00FE08D6" w:rsidP="00F96210">
            <w:pPr>
              <w:pStyle w:val="Tabletext"/>
              <w:rPr>
                <w:rFonts w:cs="Arial"/>
                <w:bCs/>
                <w:szCs w:val="18"/>
              </w:rPr>
            </w:pPr>
          </w:p>
        </w:tc>
        <w:tc>
          <w:tcPr>
            <w:tcW w:w="1418" w:type="dxa"/>
            <w:vMerge/>
            <w:tcBorders>
              <w:top w:val="nil"/>
              <w:bottom w:val="double" w:sz="4" w:space="0" w:color="auto"/>
            </w:tcBorders>
            <w:shd w:val="clear" w:color="auto" w:fill="auto"/>
          </w:tcPr>
          <w:p w14:paraId="10B2EDFD" w14:textId="77777777" w:rsidR="00FE08D6" w:rsidRPr="00AD7210" w:rsidRDefault="00FE08D6" w:rsidP="00F96210">
            <w:pPr>
              <w:pStyle w:val="Tabletext"/>
              <w:rPr>
                <w:rFonts w:cs="Arial"/>
                <w:szCs w:val="18"/>
              </w:rPr>
            </w:pPr>
          </w:p>
        </w:tc>
        <w:tc>
          <w:tcPr>
            <w:tcW w:w="2977" w:type="dxa"/>
            <w:tcBorders>
              <w:top w:val="single" w:sz="4" w:space="0" w:color="D9D9D9" w:themeColor="background1" w:themeShade="D9"/>
              <w:bottom w:val="single" w:sz="4" w:space="0" w:color="D9D9D9" w:themeColor="background1" w:themeShade="D9"/>
            </w:tcBorders>
            <w:shd w:val="clear" w:color="auto" w:fill="auto"/>
          </w:tcPr>
          <w:p w14:paraId="3B60C8E5" w14:textId="77777777" w:rsidR="00FE08D6" w:rsidRPr="00AD7210" w:rsidRDefault="00FE08D6" w:rsidP="00F96210">
            <w:pPr>
              <w:pStyle w:val="Tabletext"/>
              <w:rPr>
                <w:rFonts w:cs="Arial"/>
                <w:szCs w:val="18"/>
              </w:rPr>
            </w:pPr>
            <w:r w:rsidRPr="00AD7210">
              <w:rPr>
                <w:rFonts w:cs="Arial"/>
                <w:szCs w:val="18"/>
              </w:rPr>
              <w:t>02 - Information technology</w:t>
            </w:r>
          </w:p>
        </w:tc>
        <w:tc>
          <w:tcPr>
            <w:tcW w:w="1842" w:type="dxa"/>
            <w:vMerge/>
            <w:tcBorders>
              <w:top w:val="single" w:sz="4" w:space="0" w:color="D9D9D9" w:themeColor="background1" w:themeShade="D9"/>
              <w:bottom w:val="single" w:sz="4" w:space="0" w:color="D9D9D9" w:themeColor="background1" w:themeShade="D9"/>
            </w:tcBorders>
            <w:shd w:val="clear" w:color="auto" w:fill="auto"/>
          </w:tcPr>
          <w:p w14:paraId="0B07C5B2" w14:textId="77777777" w:rsidR="00FE08D6" w:rsidRPr="00AD7210" w:rsidRDefault="00FE08D6" w:rsidP="00F96210">
            <w:pPr>
              <w:pStyle w:val="Tabletext"/>
              <w:rPr>
                <w:rFonts w:cs="Arial"/>
                <w:szCs w:val="18"/>
              </w:rPr>
            </w:pPr>
          </w:p>
        </w:tc>
        <w:tc>
          <w:tcPr>
            <w:tcW w:w="1701" w:type="dxa"/>
            <w:vMerge/>
            <w:tcBorders>
              <w:top w:val="nil"/>
              <w:bottom w:val="double" w:sz="4" w:space="0" w:color="auto"/>
            </w:tcBorders>
            <w:shd w:val="clear" w:color="auto" w:fill="auto"/>
          </w:tcPr>
          <w:p w14:paraId="44380299" w14:textId="77777777" w:rsidR="00FE08D6" w:rsidRPr="00AD7210" w:rsidRDefault="00FE08D6" w:rsidP="00F96210">
            <w:pPr>
              <w:pStyle w:val="Tabletext"/>
              <w:rPr>
                <w:rFonts w:cs="Arial"/>
                <w:szCs w:val="18"/>
              </w:rPr>
            </w:pPr>
          </w:p>
        </w:tc>
      </w:tr>
      <w:tr w:rsidR="00FE08D6" w:rsidRPr="00AD7210" w14:paraId="5D385450"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single" w:sz="12" w:space="0" w:color="000000"/>
              <w:bottom w:val="double" w:sz="4" w:space="0" w:color="auto"/>
            </w:tcBorders>
            <w:shd w:val="solid" w:color="FFFFFF" w:themeColor="background1" w:fill="FFFFFF"/>
          </w:tcPr>
          <w:p w14:paraId="2EBAD6AA" w14:textId="77777777" w:rsidR="00FE08D6" w:rsidRPr="00AD7210" w:rsidRDefault="00FE08D6" w:rsidP="00F96210">
            <w:pPr>
              <w:pStyle w:val="Tabletext"/>
              <w:rPr>
                <w:rFonts w:cs="Arial"/>
                <w:bCs/>
                <w:szCs w:val="18"/>
              </w:rPr>
            </w:pPr>
          </w:p>
        </w:tc>
        <w:tc>
          <w:tcPr>
            <w:tcW w:w="1418" w:type="dxa"/>
            <w:vMerge/>
            <w:tcBorders>
              <w:top w:val="nil"/>
              <w:bottom w:val="double" w:sz="4" w:space="0" w:color="auto"/>
            </w:tcBorders>
            <w:shd w:val="clear" w:color="auto" w:fill="auto"/>
          </w:tcPr>
          <w:p w14:paraId="50CA108C" w14:textId="77777777" w:rsidR="00FE08D6" w:rsidRPr="00AD7210" w:rsidRDefault="00FE08D6" w:rsidP="00F96210">
            <w:pPr>
              <w:pStyle w:val="Tabletext"/>
              <w:rPr>
                <w:rFonts w:cs="Arial"/>
                <w:szCs w:val="18"/>
              </w:rPr>
            </w:pPr>
          </w:p>
        </w:tc>
        <w:tc>
          <w:tcPr>
            <w:tcW w:w="2977" w:type="dxa"/>
            <w:tcBorders>
              <w:top w:val="single" w:sz="4" w:space="0" w:color="D9D9D9" w:themeColor="background1" w:themeShade="D9"/>
              <w:bottom w:val="single" w:sz="4" w:space="0" w:color="D9D9D9" w:themeColor="background1" w:themeShade="D9"/>
            </w:tcBorders>
            <w:shd w:val="clear" w:color="auto" w:fill="auto"/>
          </w:tcPr>
          <w:p w14:paraId="72E9AE10" w14:textId="77777777" w:rsidR="00FE08D6" w:rsidRPr="00AD7210" w:rsidRDefault="00FE08D6" w:rsidP="00F96210">
            <w:pPr>
              <w:pStyle w:val="Tabletext"/>
              <w:rPr>
                <w:rFonts w:cs="Arial"/>
                <w:szCs w:val="18"/>
              </w:rPr>
            </w:pPr>
            <w:r w:rsidRPr="00AD7210">
              <w:rPr>
                <w:rFonts w:cs="Arial"/>
                <w:szCs w:val="18"/>
              </w:rPr>
              <w:t>03 - Engineering and related technologies</w:t>
            </w:r>
          </w:p>
        </w:tc>
        <w:tc>
          <w:tcPr>
            <w:tcW w:w="1842" w:type="dxa"/>
            <w:vMerge/>
            <w:tcBorders>
              <w:top w:val="single" w:sz="4" w:space="0" w:color="D9D9D9" w:themeColor="background1" w:themeShade="D9"/>
              <w:bottom w:val="single" w:sz="4" w:space="0" w:color="D9D9D9" w:themeColor="background1" w:themeShade="D9"/>
            </w:tcBorders>
            <w:shd w:val="clear" w:color="auto" w:fill="auto"/>
          </w:tcPr>
          <w:p w14:paraId="09C78889" w14:textId="77777777" w:rsidR="00FE08D6" w:rsidRPr="00AD7210" w:rsidRDefault="00FE08D6" w:rsidP="00F96210">
            <w:pPr>
              <w:pStyle w:val="Tabletext"/>
              <w:rPr>
                <w:rFonts w:cs="Arial"/>
                <w:szCs w:val="18"/>
              </w:rPr>
            </w:pPr>
          </w:p>
        </w:tc>
        <w:tc>
          <w:tcPr>
            <w:tcW w:w="1701" w:type="dxa"/>
            <w:vMerge/>
            <w:tcBorders>
              <w:top w:val="nil"/>
              <w:bottom w:val="double" w:sz="4" w:space="0" w:color="auto"/>
            </w:tcBorders>
            <w:shd w:val="clear" w:color="auto" w:fill="auto"/>
          </w:tcPr>
          <w:p w14:paraId="46CDB8D3" w14:textId="77777777" w:rsidR="00FE08D6" w:rsidRPr="00AD7210" w:rsidRDefault="00FE08D6" w:rsidP="00F96210">
            <w:pPr>
              <w:pStyle w:val="Tabletext"/>
              <w:rPr>
                <w:rFonts w:cs="Arial"/>
                <w:szCs w:val="18"/>
              </w:rPr>
            </w:pPr>
          </w:p>
        </w:tc>
      </w:tr>
      <w:tr w:rsidR="00FE08D6" w:rsidRPr="00AD7210" w14:paraId="46518C6D"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single" w:sz="12" w:space="0" w:color="000000"/>
              <w:bottom w:val="double" w:sz="4" w:space="0" w:color="auto"/>
            </w:tcBorders>
            <w:shd w:val="solid" w:color="FFFFFF" w:themeColor="background1" w:fill="FFFFFF"/>
          </w:tcPr>
          <w:p w14:paraId="55075CD9" w14:textId="77777777" w:rsidR="00FE08D6" w:rsidRPr="00AD7210" w:rsidRDefault="00FE08D6" w:rsidP="00F96210">
            <w:pPr>
              <w:pStyle w:val="Tabletext"/>
              <w:rPr>
                <w:rFonts w:cs="Arial"/>
                <w:bCs/>
                <w:szCs w:val="18"/>
              </w:rPr>
            </w:pPr>
          </w:p>
        </w:tc>
        <w:tc>
          <w:tcPr>
            <w:tcW w:w="1418" w:type="dxa"/>
            <w:vMerge/>
            <w:tcBorders>
              <w:top w:val="nil"/>
              <w:bottom w:val="double" w:sz="4" w:space="0" w:color="auto"/>
            </w:tcBorders>
            <w:shd w:val="clear" w:color="auto" w:fill="auto"/>
          </w:tcPr>
          <w:p w14:paraId="1681DE3B" w14:textId="77777777" w:rsidR="00FE08D6" w:rsidRPr="00AD7210" w:rsidRDefault="00FE08D6" w:rsidP="00F96210">
            <w:pPr>
              <w:pStyle w:val="Tabletext"/>
              <w:rPr>
                <w:rFonts w:cs="Arial"/>
                <w:szCs w:val="18"/>
              </w:rPr>
            </w:pPr>
          </w:p>
        </w:tc>
        <w:tc>
          <w:tcPr>
            <w:tcW w:w="2977" w:type="dxa"/>
            <w:tcBorders>
              <w:top w:val="single" w:sz="4" w:space="0" w:color="D9D9D9" w:themeColor="background1" w:themeShade="D9"/>
              <w:bottom w:val="single" w:sz="4" w:space="0" w:color="D9D9D9" w:themeColor="background1" w:themeShade="D9"/>
            </w:tcBorders>
            <w:shd w:val="clear" w:color="auto" w:fill="auto"/>
          </w:tcPr>
          <w:p w14:paraId="0F373868" w14:textId="77777777" w:rsidR="00FE08D6" w:rsidRPr="00AD7210" w:rsidRDefault="00FE08D6" w:rsidP="00F96210">
            <w:pPr>
              <w:pStyle w:val="Tabletext"/>
              <w:rPr>
                <w:rFonts w:cs="Arial"/>
                <w:szCs w:val="18"/>
              </w:rPr>
            </w:pPr>
            <w:r w:rsidRPr="00AD7210">
              <w:rPr>
                <w:rFonts w:cs="Arial"/>
                <w:szCs w:val="18"/>
              </w:rPr>
              <w:t>04 - Architecture and building</w:t>
            </w:r>
          </w:p>
        </w:tc>
        <w:tc>
          <w:tcPr>
            <w:tcW w:w="1842" w:type="dxa"/>
            <w:vMerge/>
            <w:tcBorders>
              <w:top w:val="single" w:sz="4" w:space="0" w:color="D9D9D9" w:themeColor="background1" w:themeShade="D9"/>
              <w:bottom w:val="single" w:sz="4" w:space="0" w:color="D9D9D9" w:themeColor="background1" w:themeShade="D9"/>
            </w:tcBorders>
            <w:shd w:val="clear" w:color="auto" w:fill="auto"/>
          </w:tcPr>
          <w:p w14:paraId="547B9F62" w14:textId="77777777" w:rsidR="00FE08D6" w:rsidRPr="00AD7210" w:rsidRDefault="00FE08D6" w:rsidP="00F96210">
            <w:pPr>
              <w:pStyle w:val="Tabletext"/>
              <w:rPr>
                <w:rFonts w:cs="Arial"/>
                <w:szCs w:val="18"/>
              </w:rPr>
            </w:pPr>
          </w:p>
        </w:tc>
        <w:tc>
          <w:tcPr>
            <w:tcW w:w="1701" w:type="dxa"/>
            <w:vMerge/>
            <w:tcBorders>
              <w:top w:val="nil"/>
              <w:bottom w:val="double" w:sz="4" w:space="0" w:color="auto"/>
            </w:tcBorders>
            <w:shd w:val="clear" w:color="auto" w:fill="auto"/>
          </w:tcPr>
          <w:p w14:paraId="259E55E2" w14:textId="77777777" w:rsidR="00FE08D6" w:rsidRPr="00AD7210" w:rsidRDefault="00FE08D6" w:rsidP="00F96210">
            <w:pPr>
              <w:pStyle w:val="Tabletext"/>
              <w:rPr>
                <w:rFonts w:cs="Arial"/>
                <w:szCs w:val="18"/>
              </w:rPr>
            </w:pPr>
          </w:p>
        </w:tc>
      </w:tr>
      <w:tr w:rsidR="00FE08D6" w:rsidRPr="00AD7210" w14:paraId="0CBA6DFD"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single" w:sz="12" w:space="0" w:color="000000"/>
              <w:bottom w:val="double" w:sz="4" w:space="0" w:color="auto"/>
            </w:tcBorders>
            <w:shd w:val="solid" w:color="FFFFFF" w:themeColor="background1" w:fill="FFFFFF"/>
          </w:tcPr>
          <w:p w14:paraId="41851CD2" w14:textId="77777777" w:rsidR="00FE08D6" w:rsidRPr="00AD7210" w:rsidRDefault="00FE08D6" w:rsidP="00F96210">
            <w:pPr>
              <w:pStyle w:val="Tabletext"/>
              <w:rPr>
                <w:rFonts w:cs="Arial"/>
                <w:bCs/>
                <w:szCs w:val="18"/>
              </w:rPr>
            </w:pPr>
          </w:p>
        </w:tc>
        <w:tc>
          <w:tcPr>
            <w:tcW w:w="1418" w:type="dxa"/>
            <w:vMerge/>
            <w:tcBorders>
              <w:top w:val="nil"/>
              <w:bottom w:val="double" w:sz="4" w:space="0" w:color="auto"/>
            </w:tcBorders>
            <w:shd w:val="clear" w:color="auto" w:fill="auto"/>
          </w:tcPr>
          <w:p w14:paraId="2AAF7B5B" w14:textId="77777777" w:rsidR="00FE08D6" w:rsidRPr="00AD7210" w:rsidRDefault="00FE08D6" w:rsidP="00F96210">
            <w:pPr>
              <w:pStyle w:val="Tabletext"/>
              <w:rPr>
                <w:rFonts w:cs="Arial"/>
                <w:szCs w:val="18"/>
              </w:rPr>
            </w:pPr>
          </w:p>
        </w:tc>
        <w:tc>
          <w:tcPr>
            <w:tcW w:w="2977" w:type="dxa"/>
            <w:tcBorders>
              <w:top w:val="single" w:sz="4" w:space="0" w:color="D9D9D9" w:themeColor="background1" w:themeShade="D9"/>
              <w:bottom w:val="single" w:sz="4" w:space="0" w:color="D9D9D9" w:themeColor="background1" w:themeShade="D9"/>
            </w:tcBorders>
            <w:shd w:val="clear" w:color="auto" w:fill="auto"/>
          </w:tcPr>
          <w:p w14:paraId="291C2E72" w14:textId="77777777" w:rsidR="00FE08D6" w:rsidRPr="00AD7210" w:rsidRDefault="00FE08D6" w:rsidP="00F96210">
            <w:pPr>
              <w:pStyle w:val="Tabletext"/>
              <w:rPr>
                <w:rFonts w:cs="Arial"/>
                <w:szCs w:val="18"/>
              </w:rPr>
            </w:pPr>
            <w:r w:rsidRPr="00AD7210">
              <w:rPr>
                <w:rFonts w:cs="Arial"/>
                <w:szCs w:val="18"/>
              </w:rPr>
              <w:t>05 - Agriculture, environmental and related studies</w:t>
            </w:r>
          </w:p>
        </w:tc>
        <w:tc>
          <w:tcPr>
            <w:tcW w:w="1842" w:type="dxa"/>
            <w:vMerge/>
            <w:tcBorders>
              <w:top w:val="single" w:sz="4" w:space="0" w:color="D9D9D9" w:themeColor="background1" w:themeShade="D9"/>
              <w:bottom w:val="single" w:sz="4" w:space="0" w:color="D9D9D9" w:themeColor="background1" w:themeShade="D9"/>
            </w:tcBorders>
            <w:shd w:val="clear" w:color="auto" w:fill="auto"/>
          </w:tcPr>
          <w:p w14:paraId="392EA3D5" w14:textId="77777777" w:rsidR="00FE08D6" w:rsidRPr="00AD7210" w:rsidRDefault="00FE08D6" w:rsidP="00F96210">
            <w:pPr>
              <w:pStyle w:val="Tabletext"/>
              <w:rPr>
                <w:rFonts w:cs="Arial"/>
                <w:szCs w:val="18"/>
              </w:rPr>
            </w:pPr>
          </w:p>
        </w:tc>
        <w:tc>
          <w:tcPr>
            <w:tcW w:w="1701" w:type="dxa"/>
            <w:vMerge/>
            <w:tcBorders>
              <w:top w:val="nil"/>
              <w:bottom w:val="double" w:sz="4" w:space="0" w:color="auto"/>
            </w:tcBorders>
            <w:shd w:val="clear" w:color="auto" w:fill="auto"/>
          </w:tcPr>
          <w:p w14:paraId="4D4FE2BE" w14:textId="77777777" w:rsidR="00FE08D6" w:rsidRPr="00AD7210" w:rsidRDefault="00FE08D6" w:rsidP="00F96210">
            <w:pPr>
              <w:pStyle w:val="Tabletext"/>
              <w:rPr>
                <w:rFonts w:cs="Arial"/>
                <w:szCs w:val="18"/>
              </w:rPr>
            </w:pPr>
          </w:p>
        </w:tc>
      </w:tr>
      <w:tr w:rsidR="00FE08D6" w:rsidRPr="00AD7210" w14:paraId="31C9FD0A"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single" w:sz="12" w:space="0" w:color="000000"/>
              <w:bottom w:val="double" w:sz="4" w:space="0" w:color="auto"/>
            </w:tcBorders>
            <w:shd w:val="solid" w:color="FFFFFF" w:themeColor="background1" w:fill="FFFFFF"/>
          </w:tcPr>
          <w:p w14:paraId="671A4A04" w14:textId="77777777" w:rsidR="00FE08D6" w:rsidRPr="00AD7210" w:rsidRDefault="00FE08D6" w:rsidP="00F96210">
            <w:pPr>
              <w:pStyle w:val="Tabletext"/>
              <w:rPr>
                <w:rFonts w:cs="Arial"/>
                <w:bCs/>
                <w:szCs w:val="18"/>
              </w:rPr>
            </w:pPr>
          </w:p>
        </w:tc>
        <w:tc>
          <w:tcPr>
            <w:tcW w:w="1418" w:type="dxa"/>
            <w:vMerge/>
            <w:tcBorders>
              <w:top w:val="nil"/>
              <w:bottom w:val="double" w:sz="4" w:space="0" w:color="auto"/>
            </w:tcBorders>
            <w:shd w:val="clear" w:color="auto" w:fill="auto"/>
          </w:tcPr>
          <w:p w14:paraId="769663C0" w14:textId="77777777" w:rsidR="00FE08D6" w:rsidRPr="00AD7210" w:rsidRDefault="00FE08D6" w:rsidP="00F96210">
            <w:pPr>
              <w:pStyle w:val="Tabletext"/>
              <w:rPr>
                <w:rFonts w:cs="Arial"/>
                <w:szCs w:val="18"/>
              </w:rPr>
            </w:pPr>
          </w:p>
        </w:tc>
        <w:tc>
          <w:tcPr>
            <w:tcW w:w="2977" w:type="dxa"/>
            <w:tcBorders>
              <w:top w:val="single" w:sz="4" w:space="0" w:color="D9D9D9" w:themeColor="background1" w:themeShade="D9"/>
              <w:bottom w:val="single" w:sz="4" w:space="0" w:color="D9D9D9" w:themeColor="background1" w:themeShade="D9"/>
            </w:tcBorders>
            <w:shd w:val="clear" w:color="auto" w:fill="auto"/>
          </w:tcPr>
          <w:p w14:paraId="027DB6F6" w14:textId="77777777" w:rsidR="00FE08D6" w:rsidRPr="00AD7210" w:rsidRDefault="00FE08D6" w:rsidP="00F96210">
            <w:pPr>
              <w:pStyle w:val="Tabletext"/>
              <w:rPr>
                <w:rFonts w:cs="Arial"/>
                <w:szCs w:val="18"/>
              </w:rPr>
            </w:pPr>
            <w:r w:rsidRPr="00AD7210">
              <w:rPr>
                <w:rFonts w:cs="Arial"/>
                <w:szCs w:val="18"/>
              </w:rPr>
              <w:t>06 - Health</w:t>
            </w:r>
          </w:p>
        </w:tc>
        <w:tc>
          <w:tcPr>
            <w:tcW w:w="1842" w:type="dxa"/>
            <w:vMerge/>
            <w:tcBorders>
              <w:top w:val="single" w:sz="4" w:space="0" w:color="D9D9D9" w:themeColor="background1" w:themeShade="D9"/>
              <w:bottom w:val="single" w:sz="4" w:space="0" w:color="D9D9D9" w:themeColor="background1" w:themeShade="D9"/>
            </w:tcBorders>
            <w:shd w:val="clear" w:color="auto" w:fill="auto"/>
          </w:tcPr>
          <w:p w14:paraId="2BE0B8BC" w14:textId="77777777" w:rsidR="00FE08D6" w:rsidRPr="00AD7210" w:rsidRDefault="00FE08D6" w:rsidP="00F96210">
            <w:pPr>
              <w:pStyle w:val="Tabletext"/>
              <w:rPr>
                <w:rFonts w:cs="Arial"/>
                <w:szCs w:val="18"/>
              </w:rPr>
            </w:pPr>
          </w:p>
        </w:tc>
        <w:tc>
          <w:tcPr>
            <w:tcW w:w="1701" w:type="dxa"/>
            <w:vMerge/>
            <w:tcBorders>
              <w:top w:val="nil"/>
              <w:bottom w:val="double" w:sz="4" w:space="0" w:color="auto"/>
            </w:tcBorders>
            <w:shd w:val="clear" w:color="auto" w:fill="auto"/>
          </w:tcPr>
          <w:p w14:paraId="671BD512" w14:textId="77777777" w:rsidR="00FE08D6" w:rsidRPr="00AD7210" w:rsidRDefault="00FE08D6" w:rsidP="00F96210">
            <w:pPr>
              <w:pStyle w:val="Tabletext"/>
              <w:rPr>
                <w:rFonts w:cs="Arial"/>
                <w:szCs w:val="18"/>
              </w:rPr>
            </w:pPr>
          </w:p>
        </w:tc>
      </w:tr>
      <w:tr w:rsidR="00FE08D6" w:rsidRPr="00AD7210" w14:paraId="34BFE700"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single" w:sz="12" w:space="0" w:color="000000"/>
              <w:bottom w:val="double" w:sz="4" w:space="0" w:color="auto"/>
            </w:tcBorders>
            <w:shd w:val="solid" w:color="FFFFFF" w:themeColor="background1" w:fill="FFFFFF"/>
          </w:tcPr>
          <w:p w14:paraId="2CFD38E2" w14:textId="77777777" w:rsidR="00FE08D6" w:rsidRPr="00AD7210" w:rsidRDefault="00FE08D6" w:rsidP="00F96210">
            <w:pPr>
              <w:pStyle w:val="Tabletext"/>
              <w:rPr>
                <w:rFonts w:cs="Arial"/>
                <w:bCs/>
                <w:szCs w:val="18"/>
              </w:rPr>
            </w:pPr>
          </w:p>
        </w:tc>
        <w:tc>
          <w:tcPr>
            <w:tcW w:w="1418" w:type="dxa"/>
            <w:vMerge/>
            <w:tcBorders>
              <w:top w:val="nil"/>
              <w:bottom w:val="double" w:sz="4" w:space="0" w:color="auto"/>
            </w:tcBorders>
            <w:shd w:val="clear" w:color="auto" w:fill="auto"/>
          </w:tcPr>
          <w:p w14:paraId="097BFE30" w14:textId="77777777" w:rsidR="00FE08D6" w:rsidRPr="00AD7210" w:rsidRDefault="00FE08D6" w:rsidP="00F96210">
            <w:pPr>
              <w:pStyle w:val="Tabletext"/>
              <w:rPr>
                <w:rFonts w:cs="Arial"/>
                <w:szCs w:val="18"/>
              </w:rPr>
            </w:pPr>
          </w:p>
        </w:tc>
        <w:tc>
          <w:tcPr>
            <w:tcW w:w="2977" w:type="dxa"/>
            <w:tcBorders>
              <w:top w:val="single" w:sz="4" w:space="0" w:color="D9D9D9" w:themeColor="background1" w:themeShade="D9"/>
              <w:bottom w:val="single" w:sz="4" w:space="0" w:color="D9D9D9" w:themeColor="background1" w:themeShade="D9"/>
            </w:tcBorders>
            <w:shd w:val="clear" w:color="auto" w:fill="auto"/>
          </w:tcPr>
          <w:p w14:paraId="74D320DF" w14:textId="77777777" w:rsidR="00FE08D6" w:rsidRPr="00AD7210" w:rsidRDefault="00FE08D6" w:rsidP="00F96210">
            <w:pPr>
              <w:pStyle w:val="Tabletext"/>
              <w:rPr>
                <w:rFonts w:cs="Arial"/>
                <w:szCs w:val="18"/>
              </w:rPr>
            </w:pPr>
            <w:r w:rsidRPr="00AD7210">
              <w:rPr>
                <w:rFonts w:cs="Arial"/>
                <w:szCs w:val="18"/>
              </w:rPr>
              <w:t>07 - Education</w:t>
            </w:r>
          </w:p>
        </w:tc>
        <w:tc>
          <w:tcPr>
            <w:tcW w:w="1842" w:type="dxa"/>
            <w:vMerge/>
            <w:tcBorders>
              <w:top w:val="single" w:sz="4" w:space="0" w:color="D9D9D9" w:themeColor="background1" w:themeShade="D9"/>
              <w:bottom w:val="single" w:sz="4" w:space="0" w:color="D9D9D9" w:themeColor="background1" w:themeShade="D9"/>
            </w:tcBorders>
            <w:shd w:val="clear" w:color="auto" w:fill="auto"/>
          </w:tcPr>
          <w:p w14:paraId="62A0F602" w14:textId="77777777" w:rsidR="00FE08D6" w:rsidRPr="00AD7210" w:rsidRDefault="00FE08D6" w:rsidP="00F96210">
            <w:pPr>
              <w:pStyle w:val="Tabletext"/>
              <w:rPr>
                <w:rFonts w:cs="Arial"/>
                <w:szCs w:val="18"/>
              </w:rPr>
            </w:pPr>
          </w:p>
        </w:tc>
        <w:tc>
          <w:tcPr>
            <w:tcW w:w="1701" w:type="dxa"/>
            <w:vMerge/>
            <w:tcBorders>
              <w:top w:val="nil"/>
              <w:bottom w:val="double" w:sz="4" w:space="0" w:color="auto"/>
            </w:tcBorders>
            <w:shd w:val="clear" w:color="auto" w:fill="auto"/>
          </w:tcPr>
          <w:p w14:paraId="540A9340" w14:textId="77777777" w:rsidR="00FE08D6" w:rsidRPr="00AD7210" w:rsidRDefault="00FE08D6" w:rsidP="00F96210">
            <w:pPr>
              <w:pStyle w:val="Tabletext"/>
              <w:rPr>
                <w:rFonts w:cs="Arial"/>
                <w:szCs w:val="18"/>
              </w:rPr>
            </w:pPr>
          </w:p>
        </w:tc>
      </w:tr>
      <w:tr w:rsidR="00FE08D6" w:rsidRPr="00AD7210" w14:paraId="773BF0F8"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single" w:sz="12" w:space="0" w:color="000000"/>
              <w:bottom w:val="double" w:sz="4" w:space="0" w:color="auto"/>
            </w:tcBorders>
            <w:shd w:val="solid" w:color="FFFFFF" w:themeColor="background1" w:fill="FFFFFF"/>
          </w:tcPr>
          <w:p w14:paraId="410DC24B" w14:textId="77777777" w:rsidR="00FE08D6" w:rsidRPr="00AD7210" w:rsidRDefault="00FE08D6" w:rsidP="00F96210">
            <w:pPr>
              <w:pStyle w:val="Tabletext"/>
              <w:rPr>
                <w:rFonts w:cs="Arial"/>
                <w:bCs/>
                <w:szCs w:val="18"/>
              </w:rPr>
            </w:pPr>
          </w:p>
        </w:tc>
        <w:tc>
          <w:tcPr>
            <w:tcW w:w="1418" w:type="dxa"/>
            <w:vMerge/>
            <w:tcBorders>
              <w:top w:val="nil"/>
              <w:bottom w:val="double" w:sz="4" w:space="0" w:color="auto"/>
            </w:tcBorders>
            <w:shd w:val="clear" w:color="auto" w:fill="auto"/>
          </w:tcPr>
          <w:p w14:paraId="47E3822D" w14:textId="77777777" w:rsidR="00FE08D6" w:rsidRPr="00AD7210" w:rsidRDefault="00FE08D6" w:rsidP="00F96210">
            <w:pPr>
              <w:pStyle w:val="Tabletext"/>
              <w:rPr>
                <w:rFonts w:cs="Arial"/>
                <w:szCs w:val="18"/>
              </w:rPr>
            </w:pPr>
          </w:p>
        </w:tc>
        <w:tc>
          <w:tcPr>
            <w:tcW w:w="2977" w:type="dxa"/>
            <w:tcBorders>
              <w:top w:val="single" w:sz="4" w:space="0" w:color="D9D9D9" w:themeColor="background1" w:themeShade="D9"/>
              <w:bottom w:val="single" w:sz="4" w:space="0" w:color="D9D9D9" w:themeColor="background1" w:themeShade="D9"/>
            </w:tcBorders>
            <w:shd w:val="clear" w:color="auto" w:fill="auto"/>
          </w:tcPr>
          <w:p w14:paraId="7E05C465" w14:textId="77777777" w:rsidR="00FE08D6" w:rsidRPr="00AD7210" w:rsidRDefault="00FE08D6" w:rsidP="00F96210">
            <w:pPr>
              <w:pStyle w:val="Tabletext"/>
              <w:rPr>
                <w:rFonts w:cs="Arial"/>
                <w:szCs w:val="18"/>
              </w:rPr>
            </w:pPr>
            <w:r w:rsidRPr="00AD7210">
              <w:rPr>
                <w:rFonts w:cs="Arial"/>
                <w:szCs w:val="18"/>
              </w:rPr>
              <w:t>08 - Management and commerce</w:t>
            </w:r>
          </w:p>
        </w:tc>
        <w:tc>
          <w:tcPr>
            <w:tcW w:w="1842" w:type="dxa"/>
            <w:vMerge/>
            <w:tcBorders>
              <w:top w:val="single" w:sz="4" w:space="0" w:color="D9D9D9" w:themeColor="background1" w:themeShade="D9"/>
              <w:bottom w:val="single" w:sz="4" w:space="0" w:color="D9D9D9" w:themeColor="background1" w:themeShade="D9"/>
            </w:tcBorders>
            <w:shd w:val="clear" w:color="auto" w:fill="auto"/>
          </w:tcPr>
          <w:p w14:paraId="3E4C64E8" w14:textId="77777777" w:rsidR="00FE08D6" w:rsidRPr="00AD7210" w:rsidRDefault="00FE08D6" w:rsidP="00F96210">
            <w:pPr>
              <w:pStyle w:val="Tabletext"/>
              <w:rPr>
                <w:rFonts w:cs="Arial"/>
                <w:szCs w:val="18"/>
              </w:rPr>
            </w:pPr>
          </w:p>
        </w:tc>
        <w:tc>
          <w:tcPr>
            <w:tcW w:w="1701" w:type="dxa"/>
            <w:vMerge/>
            <w:tcBorders>
              <w:top w:val="nil"/>
              <w:bottom w:val="double" w:sz="4" w:space="0" w:color="auto"/>
            </w:tcBorders>
            <w:shd w:val="clear" w:color="auto" w:fill="auto"/>
          </w:tcPr>
          <w:p w14:paraId="13C7E8D5" w14:textId="77777777" w:rsidR="00FE08D6" w:rsidRPr="00AD7210" w:rsidRDefault="00FE08D6" w:rsidP="00F96210">
            <w:pPr>
              <w:pStyle w:val="Tabletext"/>
              <w:rPr>
                <w:rFonts w:cs="Arial"/>
                <w:szCs w:val="18"/>
              </w:rPr>
            </w:pPr>
          </w:p>
        </w:tc>
      </w:tr>
      <w:tr w:rsidR="00FE08D6" w:rsidRPr="00AD7210" w14:paraId="5E97AFDA"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single" w:sz="12" w:space="0" w:color="000000"/>
              <w:bottom w:val="double" w:sz="4" w:space="0" w:color="auto"/>
            </w:tcBorders>
            <w:shd w:val="solid" w:color="FFFFFF" w:themeColor="background1" w:fill="FFFFFF"/>
          </w:tcPr>
          <w:p w14:paraId="51983FC5" w14:textId="77777777" w:rsidR="00FE08D6" w:rsidRPr="00AD7210" w:rsidRDefault="00FE08D6" w:rsidP="00F96210">
            <w:pPr>
              <w:pStyle w:val="Tabletext"/>
              <w:rPr>
                <w:rFonts w:cs="Arial"/>
                <w:bCs/>
                <w:szCs w:val="18"/>
              </w:rPr>
            </w:pPr>
          </w:p>
        </w:tc>
        <w:tc>
          <w:tcPr>
            <w:tcW w:w="1418" w:type="dxa"/>
            <w:vMerge/>
            <w:tcBorders>
              <w:top w:val="nil"/>
              <w:bottom w:val="double" w:sz="4" w:space="0" w:color="auto"/>
            </w:tcBorders>
            <w:shd w:val="clear" w:color="auto" w:fill="auto"/>
          </w:tcPr>
          <w:p w14:paraId="58D35523" w14:textId="77777777" w:rsidR="00FE08D6" w:rsidRPr="00AD7210" w:rsidRDefault="00FE08D6" w:rsidP="00F96210">
            <w:pPr>
              <w:pStyle w:val="Tabletext"/>
              <w:rPr>
                <w:rFonts w:cs="Arial"/>
                <w:szCs w:val="18"/>
              </w:rPr>
            </w:pPr>
          </w:p>
        </w:tc>
        <w:tc>
          <w:tcPr>
            <w:tcW w:w="2977" w:type="dxa"/>
            <w:tcBorders>
              <w:top w:val="single" w:sz="4" w:space="0" w:color="D9D9D9" w:themeColor="background1" w:themeShade="D9"/>
              <w:bottom w:val="single" w:sz="4" w:space="0" w:color="D9D9D9" w:themeColor="background1" w:themeShade="D9"/>
            </w:tcBorders>
            <w:shd w:val="clear" w:color="auto" w:fill="auto"/>
          </w:tcPr>
          <w:p w14:paraId="3E76011F" w14:textId="77777777" w:rsidR="00FE08D6" w:rsidRPr="00AD7210" w:rsidRDefault="00FE08D6" w:rsidP="00F96210">
            <w:pPr>
              <w:pStyle w:val="Tabletext"/>
              <w:rPr>
                <w:rFonts w:cs="Arial"/>
                <w:szCs w:val="18"/>
              </w:rPr>
            </w:pPr>
            <w:r w:rsidRPr="00AD7210">
              <w:rPr>
                <w:rFonts w:cs="Arial"/>
                <w:szCs w:val="18"/>
              </w:rPr>
              <w:t>09 - Society and culture</w:t>
            </w:r>
          </w:p>
        </w:tc>
        <w:tc>
          <w:tcPr>
            <w:tcW w:w="1842" w:type="dxa"/>
            <w:vMerge/>
            <w:tcBorders>
              <w:top w:val="single" w:sz="4" w:space="0" w:color="D9D9D9" w:themeColor="background1" w:themeShade="D9"/>
              <w:bottom w:val="single" w:sz="4" w:space="0" w:color="D9D9D9" w:themeColor="background1" w:themeShade="D9"/>
            </w:tcBorders>
            <w:shd w:val="clear" w:color="auto" w:fill="auto"/>
          </w:tcPr>
          <w:p w14:paraId="5015E132" w14:textId="77777777" w:rsidR="00FE08D6" w:rsidRPr="00AD7210" w:rsidRDefault="00FE08D6" w:rsidP="00F96210">
            <w:pPr>
              <w:pStyle w:val="Tabletext"/>
              <w:rPr>
                <w:rFonts w:cs="Arial"/>
                <w:szCs w:val="18"/>
              </w:rPr>
            </w:pPr>
          </w:p>
        </w:tc>
        <w:tc>
          <w:tcPr>
            <w:tcW w:w="1701" w:type="dxa"/>
            <w:vMerge/>
            <w:tcBorders>
              <w:top w:val="nil"/>
              <w:bottom w:val="double" w:sz="4" w:space="0" w:color="auto"/>
            </w:tcBorders>
            <w:shd w:val="clear" w:color="auto" w:fill="auto"/>
          </w:tcPr>
          <w:p w14:paraId="726D1A52" w14:textId="77777777" w:rsidR="00FE08D6" w:rsidRPr="00AD7210" w:rsidRDefault="00FE08D6" w:rsidP="00F96210">
            <w:pPr>
              <w:pStyle w:val="Tabletext"/>
              <w:rPr>
                <w:rFonts w:cs="Arial"/>
                <w:szCs w:val="18"/>
              </w:rPr>
            </w:pPr>
          </w:p>
        </w:tc>
      </w:tr>
      <w:tr w:rsidR="00FE08D6" w:rsidRPr="00AD7210" w14:paraId="29A32DAD"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single" w:sz="12" w:space="0" w:color="000000"/>
              <w:bottom w:val="double" w:sz="4" w:space="0" w:color="auto"/>
            </w:tcBorders>
            <w:shd w:val="solid" w:color="FFFFFF" w:themeColor="background1" w:fill="FFFFFF"/>
          </w:tcPr>
          <w:p w14:paraId="7C4225F8" w14:textId="77777777" w:rsidR="00FE08D6" w:rsidRPr="00AD7210" w:rsidRDefault="00FE08D6" w:rsidP="00F96210">
            <w:pPr>
              <w:pStyle w:val="Tabletext"/>
              <w:rPr>
                <w:rFonts w:cs="Arial"/>
                <w:bCs/>
                <w:szCs w:val="18"/>
              </w:rPr>
            </w:pPr>
          </w:p>
        </w:tc>
        <w:tc>
          <w:tcPr>
            <w:tcW w:w="1418" w:type="dxa"/>
            <w:vMerge/>
            <w:tcBorders>
              <w:top w:val="nil"/>
              <w:bottom w:val="double" w:sz="4" w:space="0" w:color="auto"/>
            </w:tcBorders>
            <w:shd w:val="clear" w:color="auto" w:fill="auto"/>
          </w:tcPr>
          <w:p w14:paraId="10B78AE4" w14:textId="77777777" w:rsidR="00FE08D6" w:rsidRPr="00AD7210" w:rsidRDefault="00FE08D6" w:rsidP="00F96210">
            <w:pPr>
              <w:pStyle w:val="Tabletext"/>
              <w:rPr>
                <w:rFonts w:cs="Arial"/>
                <w:szCs w:val="18"/>
              </w:rPr>
            </w:pPr>
          </w:p>
        </w:tc>
        <w:tc>
          <w:tcPr>
            <w:tcW w:w="2977" w:type="dxa"/>
            <w:tcBorders>
              <w:top w:val="single" w:sz="4" w:space="0" w:color="D9D9D9" w:themeColor="background1" w:themeShade="D9"/>
              <w:bottom w:val="single" w:sz="4" w:space="0" w:color="D9D9D9" w:themeColor="background1" w:themeShade="D9"/>
            </w:tcBorders>
            <w:shd w:val="clear" w:color="auto" w:fill="auto"/>
          </w:tcPr>
          <w:p w14:paraId="6C58009A" w14:textId="77777777" w:rsidR="00FE08D6" w:rsidRPr="00AD7210" w:rsidRDefault="00FE08D6" w:rsidP="00F96210">
            <w:pPr>
              <w:pStyle w:val="Tabletext"/>
              <w:rPr>
                <w:rFonts w:cs="Arial"/>
                <w:szCs w:val="18"/>
              </w:rPr>
            </w:pPr>
            <w:r w:rsidRPr="00AD7210">
              <w:rPr>
                <w:rFonts w:cs="Arial"/>
                <w:szCs w:val="18"/>
              </w:rPr>
              <w:t>10 - Creative arts</w:t>
            </w:r>
          </w:p>
        </w:tc>
        <w:tc>
          <w:tcPr>
            <w:tcW w:w="1842" w:type="dxa"/>
            <w:vMerge/>
            <w:tcBorders>
              <w:top w:val="single" w:sz="4" w:space="0" w:color="D9D9D9" w:themeColor="background1" w:themeShade="D9"/>
              <w:bottom w:val="single" w:sz="4" w:space="0" w:color="D9D9D9" w:themeColor="background1" w:themeShade="D9"/>
            </w:tcBorders>
            <w:shd w:val="clear" w:color="auto" w:fill="auto"/>
          </w:tcPr>
          <w:p w14:paraId="071C017F" w14:textId="77777777" w:rsidR="00FE08D6" w:rsidRPr="00AD7210" w:rsidRDefault="00FE08D6" w:rsidP="00F96210">
            <w:pPr>
              <w:pStyle w:val="Tabletext"/>
              <w:rPr>
                <w:rFonts w:cs="Arial"/>
                <w:szCs w:val="18"/>
              </w:rPr>
            </w:pPr>
          </w:p>
        </w:tc>
        <w:tc>
          <w:tcPr>
            <w:tcW w:w="1701" w:type="dxa"/>
            <w:vMerge/>
            <w:tcBorders>
              <w:top w:val="nil"/>
              <w:bottom w:val="double" w:sz="4" w:space="0" w:color="auto"/>
            </w:tcBorders>
            <w:shd w:val="clear" w:color="auto" w:fill="auto"/>
          </w:tcPr>
          <w:p w14:paraId="587207D4" w14:textId="77777777" w:rsidR="00FE08D6" w:rsidRPr="00AD7210" w:rsidRDefault="00FE08D6" w:rsidP="00F96210">
            <w:pPr>
              <w:pStyle w:val="Tabletext"/>
              <w:rPr>
                <w:rFonts w:cs="Arial"/>
                <w:szCs w:val="18"/>
              </w:rPr>
            </w:pPr>
          </w:p>
        </w:tc>
      </w:tr>
      <w:tr w:rsidR="00FE08D6" w:rsidRPr="00AD7210" w14:paraId="04F3C067"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single" w:sz="12" w:space="0" w:color="000000"/>
              <w:bottom w:val="double" w:sz="4" w:space="0" w:color="auto"/>
            </w:tcBorders>
            <w:shd w:val="solid" w:color="FFFFFF" w:themeColor="background1" w:fill="FFFFFF"/>
          </w:tcPr>
          <w:p w14:paraId="741C21A2" w14:textId="77777777" w:rsidR="00FE08D6" w:rsidRPr="00AD7210" w:rsidRDefault="00FE08D6" w:rsidP="00F96210">
            <w:pPr>
              <w:pStyle w:val="Tabletext"/>
              <w:rPr>
                <w:rFonts w:cs="Arial"/>
                <w:bCs/>
                <w:szCs w:val="18"/>
              </w:rPr>
            </w:pPr>
          </w:p>
        </w:tc>
        <w:tc>
          <w:tcPr>
            <w:tcW w:w="1418" w:type="dxa"/>
            <w:vMerge/>
            <w:tcBorders>
              <w:top w:val="nil"/>
              <w:bottom w:val="double" w:sz="4" w:space="0" w:color="auto"/>
            </w:tcBorders>
            <w:shd w:val="clear" w:color="auto" w:fill="auto"/>
          </w:tcPr>
          <w:p w14:paraId="7643313E" w14:textId="77777777" w:rsidR="00FE08D6" w:rsidRPr="00AD7210" w:rsidRDefault="00FE08D6" w:rsidP="00F96210">
            <w:pPr>
              <w:pStyle w:val="Tabletext"/>
              <w:rPr>
                <w:rFonts w:cs="Arial"/>
                <w:szCs w:val="18"/>
              </w:rPr>
            </w:pPr>
          </w:p>
        </w:tc>
        <w:tc>
          <w:tcPr>
            <w:tcW w:w="2977" w:type="dxa"/>
            <w:tcBorders>
              <w:top w:val="single" w:sz="4" w:space="0" w:color="D9D9D9" w:themeColor="background1" w:themeShade="D9"/>
              <w:bottom w:val="single" w:sz="4" w:space="0" w:color="D9D9D9" w:themeColor="background1" w:themeShade="D9"/>
            </w:tcBorders>
            <w:shd w:val="clear" w:color="auto" w:fill="auto"/>
          </w:tcPr>
          <w:p w14:paraId="0AC51F39" w14:textId="77777777" w:rsidR="00FE08D6" w:rsidRPr="00AD7210" w:rsidRDefault="00FE08D6" w:rsidP="00F96210">
            <w:pPr>
              <w:pStyle w:val="Tabletext"/>
              <w:rPr>
                <w:rFonts w:cs="Arial"/>
                <w:szCs w:val="18"/>
              </w:rPr>
            </w:pPr>
            <w:r w:rsidRPr="00AD7210">
              <w:rPr>
                <w:rFonts w:cs="Arial"/>
                <w:szCs w:val="18"/>
              </w:rPr>
              <w:t>11 - Food, hospitality and personal services</w:t>
            </w:r>
          </w:p>
        </w:tc>
        <w:tc>
          <w:tcPr>
            <w:tcW w:w="1842" w:type="dxa"/>
            <w:vMerge/>
            <w:tcBorders>
              <w:top w:val="single" w:sz="4" w:space="0" w:color="D9D9D9" w:themeColor="background1" w:themeShade="D9"/>
              <w:bottom w:val="single" w:sz="4" w:space="0" w:color="D9D9D9" w:themeColor="background1" w:themeShade="D9"/>
            </w:tcBorders>
            <w:shd w:val="clear" w:color="auto" w:fill="auto"/>
          </w:tcPr>
          <w:p w14:paraId="474B7F62" w14:textId="77777777" w:rsidR="00FE08D6" w:rsidRPr="00AD7210" w:rsidRDefault="00FE08D6" w:rsidP="00F96210">
            <w:pPr>
              <w:pStyle w:val="Tabletext"/>
              <w:rPr>
                <w:rFonts w:cs="Arial"/>
                <w:szCs w:val="18"/>
              </w:rPr>
            </w:pPr>
          </w:p>
        </w:tc>
        <w:tc>
          <w:tcPr>
            <w:tcW w:w="1701" w:type="dxa"/>
            <w:vMerge/>
            <w:tcBorders>
              <w:top w:val="nil"/>
              <w:bottom w:val="double" w:sz="4" w:space="0" w:color="auto"/>
            </w:tcBorders>
            <w:shd w:val="clear" w:color="auto" w:fill="auto"/>
          </w:tcPr>
          <w:p w14:paraId="3662BCDA" w14:textId="77777777" w:rsidR="00FE08D6" w:rsidRPr="00AD7210" w:rsidRDefault="00FE08D6" w:rsidP="00F96210">
            <w:pPr>
              <w:pStyle w:val="Tabletext"/>
              <w:rPr>
                <w:rFonts w:cs="Arial"/>
                <w:szCs w:val="18"/>
              </w:rPr>
            </w:pPr>
          </w:p>
        </w:tc>
      </w:tr>
      <w:tr w:rsidR="00FE08D6" w:rsidRPr="00AD7210" w14:paraId="4B281FD6"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single" w:sz="12" w:space="0" w:color="000000"/>
              <w:bottom w:val="double" w:sz="4" w:space="0" w:color="auto"/>
            </w:tcBorders>
            <w:shd w:val="solid" w:color="FFFFFF" w:themeColor="background1" w:fill="FFFFFF"/>
          </w:tcPr>
          <w:p w14:paraId="1628F4A8" w14:textId="77777777" w:rsidR="00FE08D6" w:rsidRPr="00AD7210" w:rsidRDefault="00FE08D6" w:rsidP="00F96210">
            <w:pPr>
              <w:pStyle w:val="Tabletext"/>
              <w:rPr>
                <w:rFonts w:cs="Arial"/>
                <w:bCs/>
                <w:szCs w:val="18"/>
              </w:rPr>
            </w:pPr>
          </w:p>
        </w:tc>
        <w:tc>
          <w:tcPr>
            <w:tcW w:w="1418" w:type="dxa"/>
            <w:vMerge/>
            <w:tcBorders>
              <w:top w:val="nil"/>
              <w:bottom w:val="double" w:sz="4" w:space="0" w:color="auto"/>
            </w:tcBorders>
            <w:shd w:val="clear" w:color="auto" w:fill="auto"/>
          </w:tcPr>
          <w:p w14:paraId="3C3E7E37" w14:textId="77777777" w:rsidR="00FE08D6" w:rsidRPr="00AD7210" w:rsidRDefault="00FE08D6" w:rsidP="00F96210">
            <w:pPr>
              <w:pStyle w:val="Tabletext"/>
              <w:rPr>
                <w:rFonts w:cs="Arial"/>
                <w:szCs w:val="18"/>
              </w:rPr>
            </w:pPr>
          </w:p>
        </w:tc>
        <w:tc>
          <w:tcPr>
            <w:tcW w:w="2977" w:type="dxa"/>
            <w:tcBorders>
              <w:top w:val="single" w:sz="4" w:space="0" w:color="D9D9D9" w:themeColor="background1" w:themeShade="D9"/>
              <w:bottom w:val="single" w:sz="4" w:space="0" w:color="D9D9D9" w:themeColor="background1" w:themeShade="D9"/>
            </w:tcBorders>
            <w:shd w:val="clear" w:color="auto" w:fill="auto"/>
          </w:tcPr>
          <w:p w14:paraId="447CCBC3" w14:textId="77777777" w:rsidR="00FE08D6" w:rsidRPr="00AD7210" w:rsidRDefault="00FE08D6" w:rsidP="00F96210">
            <w:pPr>
              <w:pStyle w:val="Tabletext"/>
              <w:rPr>
                <w:rFonts w:cs="Arial"/>
                <w:szCs w:val="18"/>
              </w:rPr>
            </w:pPr>
            <w:r w:rsidRPr="00AD7210">
              <w:rPr>
                <w:rFonts w:cs="Arial"/>
                <w:szCs w:val="18"/>
              </w:rPr>
              <w:t>12 - Mixed field programmes</w:t>
            </w:r>
          </w:p>
        </w:tc>
        <w:tc>
          <w:tcPr>
            <w:tcW w:w="1842" w:type="dxa"/>
            <w:vMerge/>
            <w:tcBorders>
              <w:top w:val="single" w:sz="4" w:space="0" w:color="D9D9D9" w:themeColor="background1" w:themeShade="D9"/>
              <w:bottom w:val="single" w:sz="4" w:space="0" w:color="D9D9D9" w:themeColor="background1" w:themeShade="D9"/>
            </w:tcBorders>
            <w:shd w:val="clear" w:color="auto" w:fill="auto"/>
          </w:tcPr>
          <w:p w14:paraId="02A1D222" w14:textId="77777777" w:rsidR="00FE08D6" w:rsidRPr="00AD7210" w:rsidRDefault="00FE08D6" w:rsidP="00F96210">
            <w:pPr>
              <w:pStyle w:val="Tabletext"/>
              <w:rPr>
                <w:rFonts w:cs="Arial"/>
                <w:szCs w:val="18"/>
              </w:rPr>
            </w:pPr>
          </w:p>
        </w:tc>
        <w:tc>
          <w:tcPr>
            <w:tcW w:w="1701" w:type="dxa"/>
            <w:vMerge/>
            <w:tcBorders>
              <w:top w:val="nil"/>
              <w:bottom w:val="double" w:sz="4" w:space="0" w:color="auto"/>
            </w:tcBorders>
            <w:shd w:val="clear" w:color="auto" w:fill="auto"/>
          </w:tcPr>
          <w:p w14:paraId="1507111C" w14:textId="77777777" w:rsidR="00FE08D6" w:rsidRPr="00AD7210" w:rsidRDefault="00FE08D6" w:rsidP="00F96210">
            <w:pPr>
              <w:pStyle w:val="Tabletext"/>
              <w:rPr>
                <w:rFonts w:cs="Arial"/>
                <w:szCs w:val="18"/>
              </w:rPr>
            </w:pPr>
          </w:p>
        </w:tc>
      </w:tr>
      <w:tr w:rsidR="00FE08D6" w:rsidRPr="00AD7210" w14:paraId="7B0811EA"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single" w:sz="12" w:space="0" w:color="000000"/>
              <w:bottom w:val="double" w:sz="4" w:space="0" w:color="auto"/>
            </w:tcBorders>
            <w:shd w:val="solid" w:color="FFFFFF" w:themeColor="background1" w:fill="FFFFFF"/>
          </w:tcPr>
          <w:p w14:paraId="5D5A3C37" w14:textId="77777777" w:rsidR="00FE08D6" w:rsidRPr="00AD7210" w:rsidRDefault="00FE08D6" w:rsidP="00F96210">
            <w:pPr>
              <w:pStyle w:val="Tabletext"/>
              <w:rPr>
                <w:rFonts w:cs="Arial"/>
                <w:bCs/>
                <w:szCs w:val="18"/>
              </w:rPr>
            </w:pPr>
          </w:p>
        </w:tc>
        <w:tc>
          <w:tcPr>
            <w:tcW w:w="1418" w:type="dxa"/>
            <w:vMerge/>
            <w:tcBorders>
              <w:top w:val="nil"/>
              <w:bottom w:val="double" w:sz="4" w:space="0" w:color="auto"/>
            </w:tcBorders>
            <w:shd w:val="clear" w:color="auto" w:fill="auto"/>
          </w:tcPr>
          <w:p w14:paraId="69C50443" w14:textId="77777777" w:rsidR="00FE08D6" w:rsidRPr="00AD7210" w:rsidRDefault="00FE08D6" w:rsidP="00F96210">
            <w:pPr>
              <w:pStyle w:val="Tabletext"/>
              <w:rPr>
                <w:rFonts w:cs="Arial"/>
                <w:szCs w:val="18"/>
              </w:rPr>
            </w:pPr>
          </w:p>
        </w:tc>
        <w:tc>
          <w:tcPr>
            <w:tcW w:w="2977" w:type="dxa"/>
            <w:vMerge w:val="restart"/>
            <w:tcBorders>
              <w:top w:val="single" w:sz="4" w:space="0" w:color="D9D9D9" w:themeColor="background1" w:themeShade="D9"/>
              <w:bottom w:val="double" w:sz="4" w:space="0" w:color="auto"/>
            </w:tcBorders>
            <w:shd w:val="clear" w:color="auto" w:fill="auto"/>
          </w:tcPr>
          <w:p w14:paraId="464168F6" w14:textId="77777777" w:rsidR="00FE08D6" w:rsidRPr="00AD7210" w:rsidRDefault="00FE08D6" w:rsidP="00F96210">
            <w:pPr>
              <w:pStyle w:val="Tabletext"/>
              <w:rPr>
                <w:rFonts w:cs="Arial"/>
                <w:szCs w:val="18"/>
              </w:rPr>
            </w:pPr>
            <w:r w:rsidRPr="00AD7210">
              <w:rPr>
                <w:rFonts w:cs="Arial"/>
                <w:szCs w:val="18"/>
              </w:rPr>
              <w:t>Other</w:t>
            </w:r>
          </w:p>
        </w:tc>
        <w:tc>
          <w:tcPr>
            <w:tcW w:w="1842" w:type="dxa"/>
            <w:tcBorders>
              <w:top w:val="single" w:sz="4" w:space="0" w:color="D9D9D9" w:themeColor="background1" w:themeShade="D9"/>
              <w:bottom w:val="single" w:sz="4" w:space="0" w:color="D9D9D9" w:themeColor="background1" w:themeShade="D9"/>
            </w:tcBorders>
            <w:shd w:val="clear" w:color="auto" w:fill="auto"/>
          </w:tcPr>
          <w:p w14:paraId="5664916A" w14:textId="77777777" w:rsidR="00FE08D6" w:rsidRPr="00AD7210" w:rsidRDefault="00FE08D6" w:rsidP="00F96210">
            <w:pPr>
              <w:pStyle w:val="Tabletext"/>
              <w:rPr>
                <w:rFonts w:cs="Arial"/>
                <w:szCs w:val="18"/>
              </w:rPr>
            </w:pPr>
            <w:r w:rsidRPr="00AD7210">
              <w:rPr>
                <w:rFonts w:cs="Arial"/>
                <w:szCs w:val="18"/>
              </w:rPr>
              <w:t>Subject only activity</w:t>
            </w:r>
          </w:p>
        </w:tc>
        <w:tc>
          <w:tcPr>
            <w:tcW w:w="1701" w:type="dxa"/>
            <w:vMerge/>
            <w:tcBorders>
              <w:top w:val="nil"/>
              <w:bottom w:val="double" w:sz="4" w:space="0" w:color="auto"/>
            </w:tcBorders>
            <w:shd w:val="clear" w:color="auto" w:fill="auto"/>
          </w:tcPr>
          <w:p w14:paraId="6B2B667F" w14:textId="77777777" w:rsidR="00FE08D6" w:rsidRPr="00AD7210" w:rsidRDefault="00FE08D6" w:rsidP="00F96210">
            <w:pPr>
              <w:pStyle w:val="Tabletext"/>
              <w:rPr>
                <w:rFonts w:cs="Arial"/>
                <w:szCs w:val="18"/>
              </w:rPr>
            </w:pPr>
          </w:p>
        </w:tc>
      </w:tr>
      <w:tr w:rsidR="00FE08D6" w:rsidRPr="00AD7210" w14:paraId="5D1BC533"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single" w:sz="12" w:space="0" w:color="000000"/>
              <w:bottom w:val="single" w:sz="8" w:space="0" w:color="A32D84"/>
            </w:tcBorders>
            <w:shd w:val="solid" w:color="FFFFFF" w:themeColor="background1" w:fill="FFFFFF"/>
          </w:tcPr>
          <w:p w14:paraId="7FA440E7" w14:textId="77777777" w:rsidR="00FE08D6" w:rsidRPr="00AD7210" w:rsidRDefault="00FE08D6" w:rsidP="00F96210">
            <w:pPr>
              <w:pStyle w:val="Tabletext"/>
              <w:rPr>
                <w:rFonts w:cs="Arial"/>
                <w:bCs/>
                <w:szCs w:val="18"/>
              </w:rPr>
            </w:pPr>
          </w:p>
        </w:tc>
        <w:tc>
          <w:tcPr>
            <w:tcW w:w="1418" w:type="dxa"/>
            <w:vMerge/>
            <w:tcBorders>
              <w:top w:val="nil"/>
              <w:bottom w:val="single" w:sz="8" w:space="0" w:color="A32D84"/>
            </w:tcBorders>
            <w:shd w:val="clear" w:color="auto" w:fill="auto"/>
          </w:tcPr>
          <w:p w14:paraId="5B5AEAB5" w14:textId="77777777" w:rsidR="00FE08D6" w:rsidRPr="00AD7210" w:rsidRDefault="00FE08D6" w:rsidP="00F96210">
            <w:pPr>
              <w:pStyle w:val="Tabletext"/>
              <w:rPr>
                <w:rFonts w:cs="Arial"/>
                <w:szCs w:val="18"/>
              </w:rPr>
            </w:pPr>
          </w:p>
        </w:tc>
        <w:tc>
          <w:tcPr>
            <w:tcW w:w="2977" w:type="dxa"/>
            <w:vMerge/>
            <w:tcBorders>
              <w:top w:val="single" w:sz="4" w:space="0" w:color="D9D9D9" w:themeColor="background1" w:themeShade="D9"/>
              <w:bottom w:val="single" w:sz="8" w:space="0" w:color="A32D84"/>
            </w:tcBorders>
            <w:shd w:val="clear" w:color="auto" w:fill="auto"/>
          </w:tcPr>
          <w:p w14:paraId="49EB0748" w14:textId="77777777" w:rsidR="00FE08D6" w:rsidRPr="00AD7210" w:rsidRDefault="00FE08D6" w:rsidP="00F96210">
            <w:pPr>
              <w:pStyle w:val="Tabletext"/>
              <w:rPr>
                <w:rFonts w:cs="Arial"/>
                <w:szCs w:val="18"/>
              </w:rPr>
            </w:pPr>
          </w:p>
        </w:tc>
        <w:tc>
          <w:tcPr>
            <w:tcW w:w="1842" w:type="dxa"/>
            <w:tcBorders>
              <w:top w:val="single" w:sz="4" w:space="0" w:color="D9D9D9" w:themeColor="background1" w:themeShade="D9"/>
              <w:bottom w:val="single" w:sz="8" w:space="0" w:color="A32D84"/>
            </w:tcBorders>
            <w:shd w:val="clear" w:color="auto" w:fill="auto"/>
          </w:tcPr>
          <w:p w14:paraId="588333B7" w14:textId="77777777" w:rsidR="00FE08D6" w:rsidRPr="00AD7210" w:rsidRDefault="00FE08D6" w:rsidP="00F96210">
            <w:pPr>
              <w:pStyle w:val="Tabletext"/>
              <w:rPr>
                <w:rFonts w:cs="Arial"/>
                <w:szCs w:val="18"/>
              </w:rPr>
            </w:pPr>
            <w:r w:rsidRPr="00AD7210">
              <w:rPr>
                <w:rFonts w:cs="Arial"/>
                <w:szCs w:val="18"/>
              </w:rPr>
              <w:t>Award only activity</w:t>
            </w:r>
          </w:p>
        </w:tc>
        <w:tc>
          <w:tcPr>
            <w:tcW w:w="1701" w:type="dxa"/>
            <w:vMerge/>
            <w:tcBorders>
              <w:top w:val="nil"/>
              <w:bottom w:val="single" w:sz="8" w:space="0" w:color="A32D84"/>
            </w:tcBorders>
            <w:shd w:val="clear" w:color="auto" w:fill="auto"/>
          </w:tcPr>
          <w:p w14:paraId="3C63D629" w14:textId="77777777" w:rsidR="00FE08D6" w:rsidRPr="00AD7210" w:rsidRDefault="00FE08D6" w:rsidP="00F96210">
            <w:pPr>
              <w:pStyle w:val="Tabletext"/>
              <w:rPr>
                <w:rFonts w:cs="Arial"/>
                <w:szCs w:val="18"/>
              </w:rPr>
            </w:pPr>
          </w:p>
        </w:tc>
      </w:tr>
      <w:tr w:rsidR="00FE08D6" w:rsidRPr="00AD7210" w14:paraId="26CE3230"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34" w:type="dxa"/>
            <w:tcBorders>
              <w:top w:val="nil"/>
              <w:left w:val="nil"/>
              <w:bottom w:val="nil"/>
              <w:right w:val="nil"/>
            </w:tcBorders>
            <w:tcMar>
              <w:left w:w="57" w:type="dxa"/>
              <w:right w:w="57" w:type="dxa"/>
            </w:tcMar>
          </w:tcPr>
          <w:p w14:paraId="0D691B5C" w14:textId="77777777" w:rsidR="00FE08D6" w:rsidRPr="00AD7210" w:rsidRDefault="00FE08D6" w:rsidP="00F96210">
            <w:pPr>
              <w:pStyle w:val="tabletext-bold"/>
              <w:rPr>
                <w:rFonts w:cs="Arial"/>
                <w:szCs w:val="18"/>
              </w:rPr>
            </w:pPr>
          </w:p>
        </w:tc>
        <w:tc>
          <w:tcPr>
            <w:tcW w:w="7938" w:type="dxa"/>
            <w:gridSpan w:val="4"/>
            <w:tcBorders>
              <w:top w:val="nil"/>
              <w:left w:val="nil"/>
              <w:bottom w:val="nil"/>
              <w:right w:val="nil"/>
            </w:tcBorders>
            <w:tcMar>
              <w:left w:w="57" w:type="dxa"/>
              <w:right w:w="57" w:type="dxa"/>
            </w:tcMar>
          </w:tcPr>
          <w:p w14:paraId="144B4622" w14:textId="77777777" w:rsidR="00FE08D6" w:rsidRPr="00AD7210" w:rsidRDefault="00FE08D6" w:rsidP="00F96210">
            <w:pPr>
              <w:pStyle w:val="Tabletext"/>
              <w:rPr>
                <w:rFonts w:cs="Arial"/>
                <w:szCs w:val="18"/>
              </w:rPr>
            </w:pPr>
          </w:p>
        </w:tc>
      </w:tr>
    </w:tbl>
    <w:p w14:paraId="4F6818E1" w14:textId="77777777" w:rsidR="00FE08D6" w:rsidRPr="00AD7210" w:rsidRDefault="00FE08D6" w:rsidP="00FE08D6">
      <w:pPr>
        <w:pStyle w:val="H2Headings"/>
        <w:rPr>
          <w:rFonts w:cs="Arial"/>
          <w:sz w:val="18"/>
          <w:szCs w:val="18"/>
          <w:lang w:val="en-US"/>
        </w:rPr>
      </w:pPr>
      <w:bookmarkStart w:id="166" w:name="_Toc183599532"/>
      <w:r w:rsidRPr="00AD7210">
        <w:rPr>
          <w:rFonts w:cs="Arial"/>
          <w:sz w:val="18"/>
          <w:szCs w:val="18"/>
          <w:lang w:val="en-US"/>
        </w:rPr>
        <w:lastRenderedPageBreak/>
        <w:t>Major program occupation (ANZSCO) group</w:t>
      </w:r>
      <w:bookmarkEnd w:id="166"/>
    </w:p>
    <w:p w14:paraId="678F477A"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701"/>
        <w:gridCol w:w="2694"/>
        <w:gridCol w:w="1842"/>
        <w:gridCol w:w="1701"/>
      </w:tblGrid>
      <w:tr w:rsidR="00FE08D6" w:rsidRPr="00AD7210" w14:paraId="75D53E10" w14:textId="77777777" w:rsidTr="00F96210">
        <w:tc>
          <w:tcPr>
            <w:tcW w:w="2835" w:type="dxa"/>
            <w:gridSpan w:val="2"/>
            <w:shd w:val="clear" w:color="auto" w:fill="F2F2F2" w:themeFill="background1" w:themeFillShade="F2"/>
          </w:tcPr>
          <w:p w14:paraId="7EB6080E" w14:textId="77777777" w:rsidR="00FE08D6" w:rsidRPr="00AD7210" w:rsidRDefault="00FE08D6" w:rsidP="00F96210">
            <w:pPr>
              <w:pStyle w:val="tabletext-bold"/>
              <w:rPr>
                <w:rFonts w:cs="Arial"/>
                <w:szCs w:val="18"/>
              </w:rPr>
            </w:pPr>
            <w:r w:rsidRPr="00AD7210">
              <w:rPr>
                <w:rFonts w:cs="Arial"/>
                <w:szCs w:val="18"/>
              </w:rPr>
              <w:t>This field is contained in</w:t>
            </w:r>
            <w:r w:rsidRPr="00AD7210">
              <w:rPr>
                <w:rFonts w:cs="Arial"/>
                <w:szCs w:val="18"/>
              </w:rPr>
              <w:br/>
              <w:t>the following database/s:</w:t>
            </w:r>
          </w:p>
        </w:tc>
        <w:tc>
          <w:tcPr>
            <w:tcW w:w="6237" w:type="dxa"/>
            <w:gridSpan w:val="3"/>
            <w:shd w:val="clear" w:color="auto" w:fill="F2F2F2" w:themeFill="background1" w:themeFillShade="F2"/>
          </w:tcPr>
          <w:p w14:paraId="28600124"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and VET in Schools (VETiS)</w:t>
            </w:r>
          </w:p>
          <w:p w14:paraId="061885E4" w14:textId="77777777" w:rsidR="00FE08D6" w:rsidRPr="00AD7210" w:rsidRDefault="00FE08D6" w:rsidP="00C979B4">
            <w:pPr>
              <w:pStyle w:val="Tabletext"/>
              <w:numPr>
                <w:ilvl w:val="0"/>
                <w:numId w:val="18"/>
              </w:numPr>
              <w:rPr>
                <w:rFonts w:cs="Arial"/>
                <w:szCs w:val="18"/>
                <w:lang w:val="en-US" w:eastAsia="en-US"/>
              </w:rPr>
            </w:pPr>
            <w:r w:rsidRPr="00AD7210">
              <w:rPr>
                <w:rFonts w:cs="Arial"/>
                <w:szCs w:val="18"/>
                <w:lang w:val="en-US" w:eastAsia="en-US"/>
              </w:rPr>
              <w:t>Students</w:t>
            </w:r>
          </w:p>
        </w:tc>
      </w:tr>
      <w:tr w:rsidR="00FE08D6" w:rsidRPr="00AD7210" w14:paraId="5F52AFF0" w14:textId="77777777" w:rsidTr="00F96210">
        <w:tc>
          <w:tcPr>
            <w:tcW w:w="2835" w:type="dxa"/>
            <w:gridSpan w:val="2"/>
            <w:shd w:val="clear" w:color="auto" w:fill="auto"/>
          </w:tcPr>
          <w:p w14:paraId="10BADB89" w14:textId="77777777" w:rsidR="00FE08D6" w:rsidRPr="00AD7210" w:rsidRDefault="00FE08D6" w:rsidP="00F96210">
            <w:pPr>
              <w:pStyle w:val="tabletext-bold"/>
              <w:rPr>
                <w:rFonts w:cs="Arial"/>
                <w:szCs w:val="18"/>
              </w:rPr>
            </w:pPr>
          </w:p>
        </w:tc>
        <w:tc>
          <w:tcPr>
            <w:tcW w:w="6237" w:type="dxa"/>
            <w:gridSpan w:val="3"/>
            <w:shd w:val="clear" w:color="auto" w:fill="auto"/>
          </w:tcPr>
          <w:p w14:paraId="6B84C3A6" w14:textId="77777777" w:rsidR="00FE08D6" w:rsidRPr="00AD7210" w:rsidRDefault="00FE08D6" w:rsidP="00F96210">
            <w:pPr>
              <w:pStyle w:val="Tabletext"/>
              <w:rPr>
                <w:rFonts w:cs="Arial"/>
                <w:szCs w:val="18"/>
                <w:lang w:val="en-US" w:eastAsia="en-US"/>
              </w:rPr>
            </w:pPr>
          </w:p>
        </w:tc>
      </w:tr>
      <w:tr w:rsidR="00FE08D6" w:rsidRPr="00AD7210" w14:paraId="5E984696" w14:textId="77777777" w:rsidTr="00F96210">
        <w:tblPrEx>
          <w:shd w:val="clear" w:color="auto" w:fill="D9D9D9" w:themeFill="background1" w:themeFillShade="D9"/>
        </w:tblPrEx>
        <w:tc>
          <w:tcPr>
            <w:tcW w:w="2835" w:type="dxa"/>
            <w:gridSpan w:val="2"/>
            <w:shd w:val="clear" w:color="auto" w:fill="auto"/>
          </w:tcPr>
          <w:p w14:paraId="0234751D" w14:textId="77777777" w:rsidR="00FE08D6" w:rsidRPr="00AD7210" w:rsidRDefault="00FE08D6" w:rsidP="00F96210">
            <w:pPr>
              <w:pStyle w:val="tabletext-bold"/>
              <w:rPr>
                <w:rFonts w:cs="Arial"/>
                <w:szCs w:val="18"/>
              </w:rPr>
            </w:pPr>
            <w:r w:rsidRPr="00AD7210">
              <w:rPr>
                <w:rFonts w:cs="Arial"/>
                <w:szCs w:val="18"/>
              </w:rPr>
              <w:t>Compared to:</w:t>
            </w:r>
          </w:p>
        </w:tc>
        <w:tc>
          <w:tcPr>
            <w:tcW w:w="6237" w:type="dxa"/>
            <w:gridSpan w:val="3"/>
            <w:shd w:val="clear" w:color="auto" w:fill="auto"/>
          </w:tcPr>
          <w:p w14:paraId="317D94BB" w14:textId="77777777" w:rsidR="00FE08D6" w:rsidRPr="00AD7210" w:rsidRDefault="00FE08D6" w:rsidP="00F96210">
            <w:pPr>
              <w:pStyle w:val="tabletext-bold"/>
              <w:rPr>
                <w:rFonts w:cs="Arial"/>
                <w:szCs w:val="18"/>
              </w:rPr>
            </w:pPr>
            <w:r w:rsidRPr="00AD7210">
              <w:rPr>
                <w:rFonts w:cs="Arial"/>
                <w:szCs w:val="18"/>
              </w:rPr>
              <w:t>Program occupation (ANZSCO) group</w:t>
            </w:r>
          </w:p>
          <w:p w14:paraId="39BF907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 xml:space="preserve">A student can be enrolled in more than one program. The 'Program' database counts all courses where there are enrolments regardless of the number of student numbers. </w:t>
            </w:r>
          </w:p>
          <w:p w14:paraId="05152CF9"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'Major program occupation (ANZSCO) group' calculates the ANZSCO based on the highest program level. For example, if a student is enrolled in a Certificate IV program with an ANZSCO of ‘Managers’ and also a certificate III program with an ANZSCO of ‘Professionals', the ANZSCO classification of ‘Managers’ is selected as the major program occupation based on the higher qualification level.</w:t>
            </w:r>
          </w:p>
          <w:p w14:paraId="186B11D8" w14:textId="77777777" w:rsidR="00FE08D6" w:rsidRPr="00AD7210" w:rsidRDefault="00FE08D6" w:rsidP="00F96210">
            <w:pPr>
              <w:pStyle w:val="Tabletext"/>
              <w:rPr>
                <w:rFonts w:cs="Arial"/>
                <w:szCs w:val="18"/>
                <w:lang w:val="en-US" w:eastAsia="en-US"/>
              </w:rPr>
            </w:pPr>
          </w:p>
        </w:tc>
      </w:tr>
      <w:tr w:rsidR="00FE08D6" w:rsidRPr="00AD7210" w14:paraId="2272D3BB" w14:textId="77777777" w:rsidTr="00F96210">
        <w:tc>
          <w:tcPr>
            <w:tcW w:w="9072" w:type="dxa"/>
            <w:gridSpan w:val="5"/>
            <w:shd w:val="clear" w:color="auto" w:fill="800080"/>
          </w:tcPr>
          <w:p w14:paraId="12D8CE66" w14:textId="77777777" w:rsidR="00FE08D6" w:rsidRPr="00AD7210" w:rsidRDefault="00FE08D6" w:rsidP="00F96210">
            <w:pPr>
              <w:pStyle w:val="tablehead1-white"/>
              <w:rPr>
                <w:rFonts w:cs="Arial"/>
                <w:sz w:val="18"/>
                <w:szCs w:val="18"/>
              </w:rPr>
            </w:pPr>
            <w:r w:rsidRPr="00AD7210">
              <w:rPr>
                <w:rFonts w:cs="Arial"/>
                <w:sz w:val="18"/>
                <w:szCs w:val="18"/>
              </w:rPr>
              <w:t>Students and courses (VET) / VET in Schools</w:t>
            </w:r>
          </w:p>
        </w:tc>
      </w:tr>
      <w:tr w:rsidR="00FE08D6" w:rsidRPr="00AD7210" w14:paraId="460C1A00"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660066"/>
            </w:tcBorders>
            <w:shd w:val="clear" w:color="auto" w:fill="auto"/>
          </w:tcPr>
          <w:p w14:paraId="2A317B0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701" w:type="dxa"/>
            <w:tcBorders>
              <w:top w:val="nil"/>
              <w:bottom w:val="single" w:sz="8" w:space="0" w:color="660066"/>
            </w:tcBorders>
            <w:shd w:val="clear" w:color="auto" w:fill="auto"/>
          </w:tcPr>
          <w:p w14:paraId="4748DFE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694" w:type="dxa"/>
            <w:tcBorders>
              <w:top w:val="nil"/>
              <w:bottom w:val="single" w:sz="8" w:space="0" w:color="660066"/>
            </w:tcBorders>
            <w:shd w:val="clear" w:color="auto" w:fill="auto"/>
          </w:tcPr>
          <w:p w14:paraId="51C29B8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842" w:type="dxa"/>
            <w:tcBorders>
              <w:top w:val="nil"/>
              <w:bottom w:val="single" w:sz="8" w:space="0" w:color="660066"/>
            </w:tcBorders>
            <w:shd w:val="clear" w:color="auto" w:fill="auto"/>
          </w:tcPr>
          <w:p w14:paraId="31D45DA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1701" w:type="dxa"/>
            <w:tcBorders>
              <w:top w:val="nil"/>
              <w:bottom w:val="single" w:sz="8" w:space="0" w:color="660066"/>
            </w:tcBorders>
            <w:shd w:val="clear" w:color="auto" w:fill="auto"/>
          </w:tcPr>
          <w:p w14:paraId="3B18EB6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53018128"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660066"/>
              <w:bottom w:val="single" w:sz="4" w:space="0" w:color="660066"/>
            </w:tcBorders>
            <w:shd w:val="clear" w:color="auto" w:fill="auto"/>
          </w:tcPr>
          <w:p w14:paraId="594E3955" w14:textId="77777777" w:rsidR="00FE08D6" w:rsidRPr="00AD7210" w:rsidRDefault="00FE08D6" w:rsidP="00F96210">
            <w:pPr>
              <w:pStyle w:val="tabletext-bold"/>
              <w:rPr>
                <w:rFonts w:cs="Arial"/>
                <w:szCs w:val="18"/>
              </w:rPr>
            </w:pPr>
            <w:r w:rsidRPr="00AD7210">
              <w:rPr>
                <w:rFonts w:cs="Arial"/>
                <w:szCs w:val="18"/>
              </w:rPr>
              <w:t>Major program occupation (ANZSCO) group</w:t>
            </w:r>
          </w:p>
        </w:tc>
        <w:tc>
          <w:tcPr>
            <w:tcW w:w="1701" w:type="dxa"/>
            <w:vMerge w:val="restart"/>
            <w:tcBorders>
              <w:top w:val="single" w:sz="8" w:space="0" w:color="660066"/>
              <w:bottom w:val="single" w:sz="4" w:space="0" w:color="660066"/>
            </w:tcBorders>
            <w:shd w:val="clear" w:color="auto" w:fill="auto"/>
          </w:tcPr>
          <w:p w14:paraId="28FA48B9" w14:textId="77777777" w:rsidR="00FE08D6" w:rsidRPr="00AD7210" w:rsidRDefault="00FE08D6" w:rsidP="00F96210">
            <w:pPr>
              <w:pStyle w:val="Tabletext"/>
              <w:rPr>
                <w:rFonts w:cs="Arial"/>
                <w:szCs w:val="18"/>
              </w:rPr>
            </w:pPr>
            <w:r w:rsidRPr="00AD7210">
              <w:rPr>
                <w:rFonts w:cs="Arial"/>
                <w:szCs w:val="18"/>
              </w:rPr>
              <w:t>The primary (or most significant) occupation type that the program relates to if a student’s program of study can be classified to more than one ANZSCO code.</w:t>
            </w:r>
          </w:p>
        </w:tc>
        <w:tc>
          <w:tcPr>
            <w:tcW w:w="2694" w:type="dxa"/>
            <w:tcBorders>
              <w:top w:val="single" w:sz="8" w:space="0" w:color="660066"/>
              <w:bottom w:val="single" w:sz="8" w:space="0" w:color="D9D9D9" w:themeColor="background1" w:themeShade="D9"/>
            </w:tcBorders>
            <w:shd w:val="clear" w:color="auto" w:fill="auto"/>
          </w:tcPr>
          <w:p w14:paraId="24C4A8B1" w14:textId="77777777" w:rsidR="00FE08D6" w:rsidRPr="00AD7210" w:rsidRDefault="00FE08D6" w:rsidP="00F96210">
            <w:pPr>
              <w:pStyle w:val="Tabletext"/>
              <w:rPr>
                <w:rFonts w:cs="Arial"/>
                <w:szCs w:val="18"/>
              </w:rPr>
            </w:pPr>
            <w:r w:rsidRPr="00AD7210">
              <w:rPr>
                <w:rFonts w:cs="Arial"/>
                <w:szCs w:val="18"/>
              </w:rPr>
              <w:t>1 - Managers</w:t>
            </w:r>
          </w:p>
        </w:tc>
        <w:tc>
          <w:tcPr>
            <w:tcW w:w="1842" w:type="dxa"/>
            <w:vMerge w:val="restart"/>
            <w:tcBorders>
              <w:top w:val="single" w:sz="8" w:space="0" w:color="660066"/>
              <w:bottom w:val="single" w:sz="8" w:space="0" w:color="D9D9D9" w:themeColor="background1" w:themeShade="D9"/>
            </w:tcBorders>
            <w:shd w:val="clear" w:color="auto" w:fill="auto"/>
          </w:tcPr>
          <w:p w14:paraId="27884CB8" w14:textId="77777777" w:rsidR="00FE08D6" w:rsidRPr="00AD7210" w:rsidRDefault="00FE08D6" w:rsidP="00F96210">
            <w:pPr>
              <w:pStyle w:val="Tabletext"/>
              <w:rPr>
                <w:rFonts w:cs="Arial"/>
                <w:szCs w:val="18"/>
              </w:rPr>
            </w:pPr>
            <w:r w:rsidRPr="00AD7210">
              <w:rPr>
                <w:rFonts w:cs="Arial"/>
                <w:szCs w:val="18"/>
              </w:rPr>
              <w:t>This is a five-level hierarchical structure. The fifth and most detailed level of the classification consists of the base units which are 6-digit ANZSCO.</w:t>
            </w:r>
          </w:p>
        </w:tc>
        <w:tc>
          <w:tcPr>
            <w:tcW w:w="1701" w:type="dxa"/>
            <w:vMerge w:val="restart"/>
            <w:tcBorders>
              <w:top w:val="single" w:sz="8" w:space="0" w:color="660066"/>
              <w:bottom w:val="single" w:sz="4" w:space="0" w:color="660066"/>
            </w:tcBorders>
            <w:shd w:val="clear" w:color="auto" w:fill="auto"/>
          </w:tcPr>
          <w:p w14:paraId="32F3EE16" w14:textId="77777777" w:rsidR="00FE08D6" w:rsidRPr="00AD7210" w:rsidRDefault="00FE08D6" w:rsidP="00F96210">
            <w:pPr>
              <w:pStyle w:val="Tabletext"/>
              <w:rPr>
                <w:rFonts w:cs="Arial"/>
                <w:szCs w:val="18"/>
              </w:rPr>
            </w:pPr>
            <w:r w:rsidRPr="00AD7210">
              <w:rPr>
                <w:rFonts w:cs="Arial"/>
                <w:szCs w:val="18"/>
              </w:rPr>
              <w:t xml:space="preserve">Derived using </w:t>
            </w:r>
            <w:r w:rsidRPr="00AD7210">
              <w:rPr>
                <w:rFonts w:cs="Arial"/>
                <w:i/>
                <w:szCs w:val="18"/>
              </w:rPr>
              <w:t xml:space="preserve">Program identifier </w:t>
            </w:r>
            <w:r w:rsidRPr="00AD7210">
              <w:rPr>
                <w:rFonts w:cs="Arial"/>
                <w:szCs w:val="18"/>
              </w:rPr>
              <w:t xml:space="preserve">from the </w:t>
            </w:r>
            <w:r w:rsidRPr="00AD7210">
              <w:rPr>
                <w:rFonts w:cs="Arial"/>
                <w:i/>
                <w:szCs w:val="18"/>
              </w:rPr>
              <w:t xml:space="preserve">Program </w:t>
            </w:r>
            <w:r w:rsidRPr="00AD7210">
              <w:rPr>
                <w:rFonts w:cs="Arial"/>
                <w:szCs w:val="18"/>
              </w:rPr>
              <w:t>file.</w:t>
            </w:r>
          </w:p>
        </w:tc>
      </w:tr>
      <w:tr w:rsidR="00FE08D6" w:rsidRPr="00AD7210" w14:paraId="21B2694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4" w:space="0" w:color="660066"/>
            </w:tcBorders>
            <w:shd w:val="clear" w:color="auto" w:fill="auto"/>
          </w:tcPr>
          <w:p w14:paraId="7BC4BA16" w14:textId="77777777" w:rsidR="00FE08D6" w:rsidRPr="00AD7210" w:rsidRDefault="00FE08D6" w:rsidP="00F96210">
            <w:pPr>
              <w:pStyle w:val="Tabletext"/>
              <w:rPr>
                <w:rFonts w:cs="Arial"/>
                <w:bCs/>
                <w:szCs w:val="18"/>
              </w:rPr>
            </w:pPr>
          </w:p>
        </w:tc>
        <w:tc>
          <w:tcPr>
            <w:tcW w:w="1701" w:type="dxa"/>
            <w:vMerge/>
            <w:tcBorders>
              <w:top w:val="nil"/>
              <w:bottom w:val="single" w:sz="4" w:space="0" w:color="660066"/>
            </w:tcBorders>
            <w:shd w:val="clear" w:color="auto" w:fill="auto"/>
          </w:tcPr>
          <w:p w14:paraId="4523E709" w14:textId="77777777" w:rsidR="00FE08D6" w:rsidRPr="00AD7210" w:rsidRDefault="00FE08D6" w:rsidP="00F96210">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0D6326A7" w14:textId="77777777" w:rsidR="00FE08D6" w:rsidRPr="00AD7210" w:rsidRDefault="00FE08D6" w:rsidP="00F96210">
            <w:pPr>
              <w:pStyle w:val="Tabletext"/>
              <w:rPr>
                <w:rFonts w:cs="Arial"/>
                <w:szCs w:val="18"/>
              </w:rPr>
            </w:pPr>
            <w:r w:rsidRPr="00AD7210">
              <w:rPr>
                <w:rFonts w:cs="Arial"/>
                <w:szCs w:val="18"/>
              </w:rPr>
              <w:t>2 - Professionals</w:t>
            </w:r>
          </w:p>
        </w:tc>
        <w:tc>
          <w:tcPr>
            <w:tcW w:w="1842" w:type="dxa"/>
            <w:vMerge/>
            <w:tcBorders>
              <w:top w:val="nil"/>
              <w:bottom w:val="single" w:sz="8" w:space="0" w:color="D9D9D9" w:themeColor="background1" w:themeShade="D9"/>
            </w:tcBorders>
            <w:shd w:val="clear" w:color="auto" w:fill="auto"/>
          </w:tcPr>
          <w:p w14:paraId="2FCE9B1A" w14:textId="77777777" w:rsidR="00FE08D6" w:rsidRPr="00AD7210" w:rsidRDefault="00FE08D6" w:rsidP="00F96210">
            <w:pPr>
              <w:pStyle w:val="Tabletext"/>
              <w:rPr>
                <w:rFonts w:cs="Arial"/>
                <w:szCs w:val="18"/>
              </w:rPr>
            </w:pPr>
          </w:p>
        </w:tc>
        <w:tc>
          <w:tcPr>
            <w:tcW w:w="1701" w:type="dxa"/>
            <w:vMerge/>
            <w:tcBorders>
              <w:top w:val="single" w:sz="4" w:space="0" w:color="D9D9D9" w:themeColor="background1" w:themeShade="D9"/>
              <w:bottom w:val="single" w:sz="4" w:space="0" w:color="660066"/>
            </w:tcBorders>
            <w:shd w:val="clear" w:color="auto" w:fill="auto"/>
          </w:tcPr>
          <w:p w14:paraId="24210465" w14:textId="77777777" w:rsidR="00FE08D6" w:rsidRPr="00AD7210" w:rsidRDefault="00FE08D6" w:rsidP="00F96210">
            <w:pPr>
              <w:pStyle w:val="Tabletext"/>
              <w:rPr>
                <w:rFonts w:cs="Arial"/>
                <w:szCs w:val="18"/>
              </w:rPr>
            </w:pPr>
          </w:p>
        </w:tc>
      </w:tr>
      <w:tr w:rsidR="00FE08D6" w:rsidRPr="00AD7210" w14:paraId="2579B68C"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4" w:space="0" w:color="660066"/>
            </w:tcBorders>
            <w:shd w:val="clear" w:color="auto" w:fill="auto"/>
          </w:tcPr>
          <w:p w14:paraId="547D0F9F" w14:textId="77777777" w:rsidR="00FE08D6" w:rsidRPr="00AD7210" w:rsidRDefault="00FE08D6" w:rsidP="00F96210">
            <w:pPr>
              <w:pStyle w:val="Tabletext"/>
              <w:rPr>
                <w:rFonts w:cs="Arial"/>
                <w:bCs/>
                <w:szCs w:val="18"/>
              </w:rPr>
            </w:pPr>
          </w:p>
        </w:tc>
        <w:tc>
          <w:tcPr>
            <w:tcW w:w="1701" w:type="dxa"/>
            <w:vMerge/>
            <w:tcBorders>
              <w:top w:val="nil"/>
              <w:bottom w:val="single" w:sz="4" w:space="0" w:color="660066"/>
            </w:tcBorders>
            <w:shd w:val="clear" w:color="auto" w:fill="auto"/>
          </w:tcPr>
          <w:p w14:paraId="5CCD3042" w14:textId="77777777" w:rsidR="00FE08D6" w:rsidRPr="00AD7210" w:rsidRDefault="00FE08D6" w:rsidP="00F96210">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46C14A97" w14:textId="77777777" w:rsidR="00FE08D6" w:rsidRPr="00AD7210" w:rsidRDefault="00FE08D6" w:rsidP="00F96210">
            <w:pPr>
              <w:pStyle w:val="Tabletext"/>
              <w:rPr>
                <w:rFonts w:cs="Arial"/>
                <w:szCs w:val="18"/>
              </w:rPr>
            </w:pPr>
            <w:r w:rsidRPr="00AD7210">
              <w:rPr>
                <w:rFonts w:cs="Arial"/>
                <w:szCs w:val="18"/>
              </w:rPr>
              <w:t>3 - Technicians &amp; Trades Workers</w:t>
            </w:r>
          </w:p>
        </w:tc>
        <w:tc>
          <w:tcPr>
            <w:tcW w:w="1842" w:type="dxa"/>
            <w:vMerge/>
            <w:tcBorders>
              <w:top w:val="nil"/>
              <w:bottom w:val="single" w:sz="8" w:space="0" w:color="D9D9D9" w:themeColor="background1" w:themeShade="D9"/>
            </w:tcBorders>
            <w:shd w:val="clear" w:color="auto" w:fill="auto"/>
          </w:tcPr>
          <w:p w14:paraId="00574AF1" w14:textId="77777777" w:rsidR="00FE08D6" w:rsidRPr="00AD7210" w:rsidRDefault="00FE08D6" w:rsidP="00F96210">
            <w:pPr>
              <w:pStyle w:val="Tabletext"/>
              <w:rPr>
                <w:rFonts w:cs="Arial"/>
                <w:szCs w:val="18"/>
              </w:rPr>
            </w:pPr>
          </w:p>
        </w:tc>
        <w:tc>
          <w:tcPr>
            <w:tcW w:w="1701" w:type="dxa"/>
            <w:vMerge/>
            <w:tcBorders>
              <w:top w:val="single" w:sz="4" w:space="0" w:color="D9D9D9" w:themeColor="background1" w:themeShade="D9"/>
              <w:bottom w:val="single" w:sz="4" w:space="0" w:color="660066"/>
            </w:tcBorders>
            <w:shd w:val="clear" w:color="auto" w:fill="auto"/>
          </w:tcPr>
          <w:p w14:paraId="2FE2A8FD" w14:textId="77777777" w:rsidR="00FE08D6" w:rsidRPr="00AD7210" w:rsidRDefault="00FE08D6" w:rsidP="00F96210">
            <w:pPr>
              <w:pStyle w:val="Tabletext"/>
              <w:rPr>
                <w:rFonts w:cs="Arial"/>
                <w:szCs w:val="18"/>
              </w:rPr>
            </w:pPr>
          </w:p>
        </w:tc>
      </w:tr>
      <w:tr w:rsidR="00FE08D6" w:rsidRPr="00AD7210" w14:paraId="61C5B052"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4" w:space="0" w:color="660066"/>
            </w:tcBorders>
            <w:shd w:val="clear" w:color="auto" w:fill="auto"/>
          </w:tcPr>
          <w:p w14:paraId="495CE968" w14:textId="77777777" w:rsidR="00FE08D6" w:rsidRPr="00AD7210" w:rsidRDefault="00FE08D6" w:rsidP="00F96210">
            <w:pPr>
              <w:pStyle w:val="Tabletext"/>
              <w:rPr>
                <w:rFonts w:cs="Arial"/>
                <w:bCs/>
                <w:szCs w:val="18"/>
              </w:rPr>
            </w:pPr>
          </w:p>
        </w:tc>
        <w:tc>
          <w:tcPr>
            <w:tcW w:w="1701" w:type="dxa"/>
            <w:vMerge/>
            <w:tcBorders>
              <w:top w:val="nil"/>
              <w:bottom w:val="single" w:sz="4" w:space="0" w:color="660066"/>
            </w:tcBorders>
            <w:shd w:val="clear" w:color="auto" w:fill="auto"/>
          </w:tcPr>
          <w:p w14:paraId="0C731EBD" w14:textId="77777777" w:rsidR="00FE08D6" w:rsidRPr="00AD7210" w:rsidRDefault="00FE08D6" w:rsidP="00F96210">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376EF7FA" w14:textId="77777777" w:rsidR="00FE08D6" w:rsidRPr="00AD7210" w:rsidRDefault="00FE08D6" w:rsidP="00F96210">
            <w:pPr>
              <w:pStyle w:val="Tabletext"/>
              <w:rPr>
                <w:rFonts w:cs="Arial"/>
                <w:szCs w:val="18"/>
              </w:rPr>
            </w:pPr>
            <w:r w:rsidRPr="00AD7210">
              <w:rPr>
                <w:rFonts w:cs="Arial"/>
                <w:szCs w:val="18"/>
              </w:rPr>
              <w:t>4 - Community &amp; Personal Service Workers</w:t>
            </w:r>
          </w:p>
        </w:tc>
        <w:tc>
          <w:tcPr>
            <w:tcW w:w="1842" w:type="dxa"/>
            <w:vMerge/>
            <w:tcBorders>
              <w:top w:val="nil"/>
              <w:bottom w:val="single" w:sz="8" w:space="0" w:color="D9D9D9" w:themeColor="background1" w:themeShade="D9"/>
            </w:tcBorders>
            <w:shd w:val="clear" w:color="auto" w:fill="auto"/>
          </w:tcPr>
          <w:p w14:paraId="372BF7F4" w14:textId="77777777" w:rsidR="00FE08D6" w:rsidRPr="00AD7210" w:rsidRDefault="00FE08D6" w:rsidP="00F96210">
            <w:pPr>
              <w:pStyle w:val="Tabletext"/>
              <w:rPr>
                <w:rFonts w:cs="Arial"/>
                <w:szCs w:val="18"/>
              </w:rPr>
            </w:pPr>
          </w:p>
        </w:tc>
        <w:tc>
          <w:tcPr>
            <w:tcW w:w="1701" w:type="dxa"/>
            <w:vMerge/>
            <w:tcBorders>
              <w:top w:val="single" w:sz="4" w:space="0" w:color="D9D9D9" w:themeColor="background1" w:themeShade="D9"/>
              <w:bottom w:val="single" w:sz="4" w:space="0" w:color="660066"/>
            </w:tcBorders>
            <w:shd w:val="clear" w:color="auto" w:fill="auto"/>
          </w:tcPr>
          <w:p w14:paraId="2CD42615" w14:textId="77777777" w:rsidR="00FE08D6" w:rsidRPr="00AD7210" w:rsidRDefault="00FE08D6" w:rsidP="00F96210">
            <w:pPr>
              <w:pStyle w:val="Tabletext"/>
              <w:rPr>
                <w:rFonts w:cs="Arial"/>
                <w:szCs w:val="18"/>
              </w:rPr>
            </w:pPr>
          </w:p>
        </w:tc>
      </w:tr>
      <w:tr w:rsidR="00FE08D6" w:rsidRPr="00AD7210" w14:paraId="47E59CE1"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4" w:space="0" w:color="660066"/>
            </w:tcBorders>
            <w:shd w:val="clear" w:color="auto" w:fill="auto"/>
          </w:tcPr>
          <w:p w14:paraId="780A1892" w14:textId="77777777" w:rsidR="00FE08D6" w:rsidRPr="00AD7210" w:rsidRDefault="00FE08D6" w:rsidP="00F96210">
            <w:pPr>
              <w:pStyle w:val="Tabletext"/>
              <w:rPr>
                <w:rFonts w:cs="Arial"/>
                <w:bCs/>
                <w:szCs w:val="18"/>
              </w:rPr>
            </w:pPr>
          </w:p>
        </w:tc>
        <w:tc>
          <w:tcPr>
            <w:tcW w:w="1701" w:type="dxa"/>
            <w:vMerge/>
            <w:tcBorders>
              <w:top w:val="nil"/>
              <w:bottom w:val="single" w:sz="4" w:space="0" w:color="660066"/>
            </w:tcBorders>
            <w:shd w:val="clear" w:color="auto" w:fill="auto"/>
          </w:tcPr>
          <w:p w14:paraId="365D90A0" w14:textId="77777777" w:rsidR="00FE08D6" w:rsidRPr="00AD7210" w:rsidRDefault="00FE08D6" w:rsidP="00F96210">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3E822011" w14:textId="77777777" w:rsidR="00FE08D6" w:rsidRPr="00AD7210" w:rsidRDefault="00FE08D6" w:rsidP="00F96210">
            <w:pPr>
              <w:pStyle w:val="Tabletext"/>
              <w:rPr>
                <w:rFonts w:cs="Arial"/>
                <w:szCs w:val="18"/>
              </w:rPr>
            </w:pPr>
            <w:r w:rsidRPr="00AD7210">
              <w:rPr>
                <w:rFonts w:cs="Arial"/>
                <w:szCs w:val="18"/>
              </w:rPr>
              <w:t>5 - Clerical &amp; Administrative Workers</w:t>
            </w:r>
          </w:p>
        </w:tc>
        <w:tc>
          <w:tcPr>
            <w:tcW w:w="1842" w:type="dxa"/>
            <w:vMerge/>
            <w:tcBorders>
              <w:top w:val="nil"/>
              <w:bottom w:val="single" w:sz="8" w:space="0" w:color="D9D9D9" w:themeColor="background1" w:themeShade="D9"/>
            </w:tcBorders>
            <w:shd w:val="clear" w:color="auto" w:fill="auto"/>
          </w:tcPr>
          <w:p w14:paraId="21151321" w14:textId="77777777" w:rsidR="00FE08D6" w:rsidRPr="00AD7210" w:rsidRDefault="00FE08D6" w:rsidP="00F96210">
            <w:pPr>
              <w:pStyle w:val="Tabletext"/>
              <w:rPr>
                <w:rFonts w:cs="Arial"/>
                <w:szCs w:val="18"/>
              </w:rPr>
            </w:pPr>
          </w:p>
        </w:tc>
        <w:tc>
          <w:tcPr>
            <w:tcW w:w="1701" w:type="dxa"/>
            <w:vMerge/>
            <w:tcBorders>
              <w:top w:val="single" w:sz="4" w:space="0" w:color="D9D9D9" w:themeColor="background1" w:themeShade="D9"/>
              <w:bottom w:val="single" w:sz="4" w:space="0" w:color="660066"/>
            </w:tcBorders>
            <w:shd w:val="clear" w:color="auto" w:fill="auto"/>
          </w:tcPr>
          <w:p w14:paraId="408BA27E" w14:textId="77777777" w:rsidR="00FE08D6" w:rsidRPr="00AD7210" w:rsidRDefault="00FE08D6" w:rsidP="00F96210">
            <w:pPr>
              <w:pStyle w:val="Tabletext"/>
              <w:rPr>
                <w:rFonts w:cs="Arial"/>
                <w:szCs w:val="18"/>
              </w:rPr>
            </w:pPr>
          </w:p>
        </w:tc>
      </w:tr>
      <w:tr w:rsidR="00FE08D6" w:rsidRPr="00AD7210" w14:paraId="343C03A3"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4" w:space="0" w:color="660066"/>
            </w:tcBorders>
            <w:shd w:val="clear" w:color="auto" w:fill="auto"/>
          </w:tcPr>
          <w:p w14:paraId="4EC04D29" w14:textId="77777777" w:rsidR="00FE08D6" w:rsidRPr="00AD7210" w:rsidRDefault="00FE08D6" w:rsidP="00F96210">
            <w:pPr>
              <w:pStyle w:val="Tabletext"/>
              <w:rPr>
                <w:rFonts w:cs="Arial"/>
                <w:bCs/>
                <w:szCs w:val="18"/>
              </w:rPr>
            </w:pPr>
          </w:p>
        </w:tc>
        <w:tc>
          <w:tcPr>
            <w:tcW w:w="1701" w:type="dxa"/>
            <w:vMerge/>
            <w:tcBorders>
              <w:top w:val="nil"/>
              <w:bottom w:val="single" w:sz="4" w:space="0" w:color="660066"/>
            </w:tcBorders>
            <w:shd w:val="clear" w:color="auto" w:fill="auto"/>
          </w:tcPr>
          <w:p w14:paraId="425D0D8A" w14:textId="77777777" w:rsidR="00FE08D6" w:rsidRPr="00AD7210" w:rsidRDefault="00FE08D6" w:rsidP="00F96210">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06DD3357" w14:textId="77777777" w:rsidR="00FE08D6" w:rsidRPr="00AD7210" w:rsidRDefault="00FE08D6" w:rsidP="00F96210">
            <w:pPr>
              <w:pStyle w:val="Tabletext"/>
              <w:rPr>
                <w:rFonts w:cs="Arial"/>
                <w:szCs w:val="18"/>
              </w:rPr>
            </w:pPr>
            <w:r w:rsidRPr="00AD7210">
              <w:rPr>
                <w:rFonts w:cs="Arial"/>
                <w:szCs w:val="18"/>
              </w:rPr>
              <w:t>6 - Sales Workers</w:t>
            </w:r>
          </w:p>
        </w:tc>
        <w:tc>
          <w:tcPr>
            <w:tcW w:w="1842" w:type="dxa"/>
            <w:vMerge/>
            <w:tcBorders>
              <w:top w:val="nil"/>
              <w:bottom w:val="single" w:sz="8" w:space="0" w:color="D9D9D9" w:themeColor="background1" w:themeShade="D9"/>
            </w:tcBorders>
            <w:shd w:val="clear" w:color="auto" w:fill="auto"/>
          </w:tcPr>
          <w:p w14:paraId="6F0739AA" w14:textId="77777777" w:rsidR="00FE08D6" w:rsidRPr="00AD7210" w:rsidRDefault="00FE08D6" w:rsidP="00F96210">
            <w:pPr>
              <w:pStyle w:val="Tabletext"/>
              <w:rPr>
                <w:rFonts w:cs="Arial"/>
                <w:szCs w:val="18"/>
              </w:rPr>
            </w:pPr>
          </w:p>
        </w:tc>
        <w:tc>
          <w:tcPr>
            <w:tcW w:w="1701" w:type="dxa"/>
            <w:vMerge/>
            <w:tcBorders>
              <w:top w:val="single" w:sz="4" w:space="0" w:color="D9D9D9" w:themeColor="background1" w:themeShade="D9"/>
              <w:bottom w:val="single" w:sz="4" w:space="0" w:color="660066"/>
            </w:tcBorders>
            <w:shd w:val="clear" w:color="auto" w:fill="auto"/>
          </w:tcPr>
          <w:p w14:paraId="033C1D48" w14:textId="77777777" w:rsidR="00FE08D6" w:rsidRPr="00AD7210" w:rsidRDefault="00FE08D6" w:rsidP="00F96210">
            <w:pPr>
              <w:pStyle w:val="Tabletext"/>
              <w:rPr>
                <w:rFonts w:cs="Arial"/>
                <w:szCs w:val="18"/>
              </w:rPr>
            </w:pPr>
          </w:p>
        </w:tc>
      </w:tr>
      <w:tr w:rsidR="00FE08D6" w:rsidRPr="00AD7210" w14:paraId="4CE18E3E"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4" w:space="0" w:color="660066"/>
            </w:tcBorders>
            <w:shd w:val="clear" w:color="auto" w:fill="auto"/>
          </w:tcPr>
          <w:p w14:paraId="7D644BB2" w14:textId="77777777" w:rsidR="00FE08D6" w:rsidRPr="00AD7210" w:rsidRDefault="00FE08D6" w:rsidP="00F96210">
            <w:pPr>
              <w:pStyle w:val="Tabletext"/>
              <w:rPr>
                <w:rFonts w:cs="Arial"/>
                <w:bCs/>
                <w:szCs w:val="18"/>
              </w:rPr>
            </w:pPr>
          </w:p>
        </w:tc>
        <w:tc>
          <w:tcPr>
            <w:tcW w:w="1701" w:type="dxa"/>
            <w:vMerge/>
            <w:tcBorders>
              <w:top w:val="nil"/>
              <w:bottom w:val="single" w:sz="4" w:space="0" w:color="660066"/>
            </w:tcBorders>
            <w:shd w:val="clear" w:color="auto" w:fill="auto"/>
          </w:tcPr>
          <w:p w14:paraId="0BB8E773" w14:textId="77777777" w:rsidR="00FE08D6" w:rsidRPr="00AD7210" w:rsidRDefault="00FE08D6" w:rsidP="00F96210">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4F93DCF3" w14:textId="77777777" w:rsidR="00FE08D6" w:rsidRPr="00AD7210" w:rsidRDefault="00FE08D6" w:rsidP="00F96210">
            <w:pPr>
              <w:pStyle w:val="Tabletext"/>
              <w:rPr>
                <w:rFonts w:cs="Arial"/>
                <w:szCs w:val="18"/>
              </w:rPr>
            </w:pPr>
            <w:r w:rsidRPr="00AD7210">
              <w:rPr>
                <w:rFonts w:cs="Arial"/>
                <w:szCs w:val="18"/>
              </w:rPr>
              <w:t>7 - Machinery Operators &amp; Drivers</w:t>
            </w:r>
          </w:p>
        </w:tc>
        <w:tc>
          <w:tcPr>
            <w:tcW w:w="1842" w:type="dxa"/>
            <w:vMerge/>
            <w:tcBorders>
              <w:top w:val="nil"/>
              <w:bottom w:val="single" w:sz="8" w:space="0" w:color="D9D9D9" w:themeColor="background1" w:themeShade="D9"/>
            </w:tcBorders>
            <w:shd w:val="clear" w:color="auto" w:fill="auto"/>
          </w:tcPr>
          <w:p w14:paraId="76903CA0" w14:textId="77777777" w:rsidR="00FE08D6" w:rsidRPr="00AD7210" w:rsidRDefault="00FE08D6" w:rsidP="00F96210">
            <w:pPr>
              <w:pStyle w:val="Tabletext"/>
              <w:rPr>
                <w:rFonts w:cs="Arial"/>
                <w:szCs w:val="18"/>
              </w:rPr>
            </w:pPr>
          </w:p>
        </w:tc>
        <w:tc>
          <w:tcPr>
            <w:tcW w:w="1701" w:type="dxa"/>
            <w:vMerge/>
            <w:tcBorders>
              <w:top w:val="single" w:sz="4" w:space="0" w:color="D9D9D9" w:themeColor="background1" w:themeShade="D9"/>
              <w:bottom w:val="single" w:sz="4" w:space="0" w:color="660066"/>
            </w:tcBorders>
            <w:shd w:val="clear" w:color="auto" w:fill="auto"/>
          </w:tcPr>
          <w:p w14:paraId="1672CAFA" w14:textId="77777777" w:rsidR="00FE08D6" w:rsidRPr="00AD7210" w:rsidRDefault="00FE08D6" w:rsidP="00F96210">
            <w:pPr>
              <w:pStyle w:val="Tabletext"/>
              <w:rPr>
                <w:rFonts w:cs="Arial"/>
                <w:szCs w:val="18"/>
              </w:rPr>
            </w:pPr>
          </w:p>
        </w:tc>
      </w:tr>
      <w:tr w:rsidR="00FE08D6" w:rsidRPr="00AD7210" w14:paraId="636EFFAE"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4" w:space="0" w:color="660066"/>
            </w:tcBorders>
            <w:shd w:val="clear" w:color="auto" w:fill="auto"/>
          </w:tcPr>
          <w:p w14:paraId="041ACDEC" w14:textId="77777777" w:rsidR="00FE08D6" w:rsidRPr="00AD7210" w:rsidRDefault="00FE08D6" w:rsidP="00F96210">
            <w:pPr>
              <w:pStyle w:val="Tabletext"/>
              <w:rPr>
                <w:rFonts w:cs="Arial"/>
                <w:bCs/>
                <w:szCs w:val="18"/>
              </w:rPr>
            </w:pPr>
          </w:p>
        </w:tc>
        <w:tc>
          <w:tcPr>
            <w:tcW w:w="1701" w:type="dxa"/>
            <w:vMerge/>
            <w:tcBorders>
              <w:top w:val="nil"/>
              <w:bottom w:val="single" w:sz="4" w:space="0" w:color="660066"/>
            </w:tcBorders>
            <w:shd w:val="clear" w:color="auto" w:fill="auto"/>
          </w:tcPr>
          <w:p w14:paraId="135A91B5" w14:textId="77777777" w:rsidR="00FE08D6" w:rsidRPr="00AD7210" w:rsidRDefault="00FE08D6" w:rsidP="00F96210">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14947E5C" w14:textId="77777777" w:rsidR="00FE08D6" w:rsidRPr="00AD7210" w:rsidRDefault="00FE08D6" w:rsidP="00F96210">
            <w:pPr>
              <w:pStyle w:val="Tabletext"/>
              <w:rPr>
                <w:rFonts w:cs="Arial"/>
                <w:szCs w:val="18"/>
              </w:rPr>
            </w:pPr>
            <w:r w:rsidRPr="00AD7210">
              <w:rPr>
                <w:rFonts w:cs="Arial"/>
                <w:szCs w:val="18"/>
              </w:rPr>
              <w:t>8 - Labourers</w:t>
            </w:r>
          </w:p>
        </w:tc>
        <w:tc>
          <w:tcPr>
            <w:tcW w:w="1842" w:type="dxa"/>
            <w:vMerge/>
            <w:tcBorders>
              <w:top w:val="nil"/>
              <w:bottom w:val="single" w:sz="8" w:space="0" w:color="D9D9D9" w:themeColor="background1" w:themeShade="D9"/>
            </w:tcBorders>
            <w:shd w:val="clear" w:color="auto" w:fill="auto"/>
          </w:tcPr>
          <w:p w14:paraId="1FC04C57" w14:textId="77777777" w:rsidR="00FE08D6" w:rsidRPr="00AD7210" w:rsidRDefault="00FE08D6" w:rsidP="00F96210">
            <w:pPr>
              <w:pStyle w:val="Tabletext"/>
              <w:rPr>
                <w:rFonts w:cs="Arial"/>
                <w:szCs w:val="18"/>
              </w:rPr>
            </w:pPr>
          </w:p>
        </w:tc>
        <w:tc>
          <w:tcPr>
            <w:tcW w:w="1701" w:type="dxa"/>
            <w:vMerge/>
            <w:tcBorders>
              <w:top w:val="single" w:sz="4" w:space="0" w:color="D9D9D9" w:themeColor="background1" w:themeShade="D9"/>
              <w:bottom w:val="single" w:sz="4" w:space="0" w:color="660066"/>
            </w:tcBorders>
            <w:shd w:val="clear" w:color="auto" w:fill="auto"/>
          </w:tcPr>
          <w:p w14:paraId="2F3D72EF" w14:textId="77777777" w:rsidR="00FE08D6" w:rsidRPr="00AD7210" w:rsidRDefault="00FE08D6" w:rsidP="00F96210">
            <w:pPr>
              <w:pStyle w:val="Tabletext"/>
              <w:rPr>
                <w:rFonts w:cs="Arial"/>
                <w:szCs w:val="18"/>
              </w:rPr>
            </w:pPr>
          </w:p>
        </w:tc>
      </w:tr>
      <w:tr w:rsidR="00FE08D6" w:rsidRPr="00AD7210" w14:paraId="3818E178"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4" w:space="0" w:color="660066"/>
            </w:tcBorders>
            <w:shd w:val="clear" w:color="auto" w:fill="auto"/>
          </w:tcPr>
          <w:p w14:paraId="3453B3A4" w14:textId="77777777" w:rsidR="00FE08D6" w:rsidRPr="00AD7210" w:rsidRDefault="00FE08D6" w:rsidP="00F96210">
            <w:pPr>
              <w:pStyle w:val="Tabletext"/>
              <w:rPr>
                <w:rFonts w:cs="Arial"/>
                <w:bCs/>
                <w:szCs w:val="18"/>
              </w:rPr>
            </w:pPr>
          </w:p>
        </w:tc>
        <w:tc>
          <w:tcPr>
            <w:tcW w:w="1701" w:type="dxa"/>
            <w:vMerge/>
            <w:tcBorders>
              <w:top w:val="nil"/>
              <w:bottom w:val="single" w:sz="4" w:space="0" w:color="660066"/>
            </w:tcBorders>
            <w:shd w:val="clear" w:color="auto" w:fill="auto"/>
          </w:tcPr>
          <w:p w14:paraId="0A1F76F8" w14:textId="77777777" w:rsidR="00FE08D6" w:rsidRPr="00AD7210" w:rsidRDefault="00FE08D6" w:rsidP="00F96210">
            <w:pPr>
              <w:pStyle w:val="Tabletext"/>
              <w:rPr>
                <w:rFonts w:cs="Arial"/>
                <w:szCs w:val="18"/>
              </w:rPr>
            </w:pPr>
          </w:p>
        </w:tc>
        <w:tc>
          <w:tcPr>
            <w:tcW w:w="2694" w:type="dxa"/>
            <w:tcBorders>
              <w:top w:val="single" w:sz="8" w:space="0" w:color="D9D9D9" w:themeColor="background1" w:themeShade="D9"/>
              <w:bottom w:val="single" w:sz="4" w:space="0" w:color="660066"/>
            </w:tcBorders>
            <w:shd w:val="clear" w:color="auto" w:fill="auto"/>
          </w:tcPr>
          <w:p w14:paraId="7423BA25" w14:textId="77777777" w:rsidR="00FE08D6" w:rsidRPr="00AD7210" w:rsidRDefault="00FE08D6" w:rsidP="00F96210">
            <w:pPr>
              <w:pStyle w:val="Tabletext"/>
              <w:rPr>
                <w:rFonts w:cs="Arial"/>
                <w:szCs w:val="18"/>
              </w:rPr>
            </w:pPr>
            <w:r w:rsidRPr="00AD7210">
              <w:rPr>
                <w:rFonts w:cs="Arial"/>
                <w:szCs w:val="18"/>
              </w:rPr>
              <w:t>GEN codes</w:t>
            </w:r>
          </w:p>
        </w:tc>
        <w:tc>
          <w:tcPr>
            <w:tcW w:w="1842" w:type="dxa"/>
            <w:tcBorders>
              <w:top w:val="single" w:sz="8" w:space="0" w:color="D9D9D9" w:themeColor="background1" w:themeShade="D9"/>
              <w:bottom w:val="single" w:sz="4" w:space="0" w:color="660066"/>
            </w:tcBorders>
            <w:shd w:val="clear" w:color="auto" w:fill="auto"/>
          </w:tcPr>
          <w:p w14:paraId="19A9042C" w14:textId="77777777" w:rsidR="00FE08D6" w:rsidRPr="00AD7210" w:rsidRDefault="00FE08D6" w:rsidP="00F96210">
            <w:pPr>
              <w:pStyle w:val="Tabletext"/>
              <w:rPr>
                <w:rFonts w:cs="Arial"/>
                <w:szCs w:val="18"/>
              </w:rPr>
            </w:pPr>
            <w:r w:rsidRPr="00AD7210">
              <w:rPr>
                <w:rFonts w:cs="Arial"/>
                <w:szCs w:val="18"/>
              </w:rPr>
              <w:t>Includes 'General education' and 'Non-Industry specific training' at 6 digit level</w:t>
            </w:r>
          </w:p>
        </w:tc>
        <w:tc>
          <w:tcPr>
            <w:tcW w:w="1701" w:type="dxa"/>
            <w:vMerge/>
            <w:tcBorders>
              <w:top w:val="single" w:sz="4" w:space="0" w:color="D9D9D9" w:themeColor="background1" w:themeShade="D9"/>
              <w:bottom w:val="single" w:sz="4" w:space="0" w:color="660066"/>
            </w:tcBorders>
            <w:shd w:val="clear" w:color="auto" w:fill="auto"/>
          </w:tcPr>
          <w:p w14:paraId="0411C0AA" w14:textId="77777777" w:rsidR="00FE08D6" w:rsidRPr="00AD7210" w:rsidRDefault="00FE08D6" w:rsidP="00F96210">
            <w:pPr>
              <w:pStyle w:val="Tabletext"/>
              <w:rPr>
                <w:rFonts w:cs="Arial"/>
                <w:szCs w:val="18"/>
              </w:rPr>
            </w:pPr>
          </w:p>
        </w:tc>
      </w:tr>
    </w:tbl>
    <w:p w14:paraId="2D8E9CC6" w14:textId="77777777" w:rsidR="00FE08D6" w:rsidRPr="00AD7210" w:rsidRDefault="00FE08D6" w:rsidP="00FE08D6">
      <w:pPr>
        <w:pStyle w:val="Tablehead1"/>
        <w:rPr>
          <w:rFonts w:cs="Arial"/>
          <w:sz w:val="18"/>
          <w:szCs w:val="18"/>
        </w:rPr>
      </w:pPr>
      <w:r w:rsidRPr="00AD7210">
        <w:rPr>
          <w:rFonts w:cs="Arial"/>
          <w:sz w:val="18"/>
          <w:szCs w:val="18"/>
        </w:rPr>
        <w:t>Major program occupation (ANSZCO) continued on next page</w:t>
      </w:r>
    </w:p>
    <w:p w14:paraId="53212C26" w14:textId="77777777" w:rsidR="00FE08D6" w:rsidRPr="00AD7210" w:rsidRDefault="00FE08D6" w:rsidP="00FE08D6">
      <w:pPr>
        <w:pStyle w:val="tabletitle"/>
        <w:rPr>
          <w:rFonts w:cs="Arial"/>
          <w:sz w:val="18"/>
          <w:szCs w:val="18"/>
          <w:lang w:val="en-US"/>
        </w:rPr>
      </w:pPr>
      <w:bookmarkStart w:id="167" w:name="_Toc243888216"/>
      <w:bookmarkStart w:id="168" w:name="_Toc244921582"/>
      <w:r w:rsidRPr="00AD7210">
        <w:rPr>
          <w:rFonts w:cs="Arial"/>
          <w:sz w:val="18"/>
          <w:szCs w:val="18"/>
          <w:lang w:val="en-US"/>
        </w:rPr>
        <w:br w:type="page"/>
      </w:r>
      <w:r w:rsidRPr="00AD7210">
        <w:rPr>
          <w:rFonts w:cs="Arial"/>
          <w:sz w:val="18"/>
          <w:szCs w:val="18"/>
          <w:lang w:val="en-US"/>
        </w:rPr>
        <w:lastRenderedPageBreak/>
        <w:t>Major program occupation (ANZSCO) group (cont.)</w:t>
      </w:r>
      <w:bookmarkEnd w:id="167"/>
      <w:bookmarkEnd w:id="168"/>
    </w:p>
    <w:tbl>
      <w:tblPr>
        <w:tblW w:w="9072" w:type="dxa"/>
        <w:tblInd w:w="57" w:type="dxa"/>
        <w:tblLayout w:type="fixed"/>
        <w:tblCellMar>
          <w:left w:w="57" w:type="dxa"/>
          <w:right w:w="57" w:type="dxa"/>
        </w:tblCellMar>
        <w:tblLook w:val="01E0" w:firstRow="1" w:lastRow="1" w:firstColumn="1" w:lastColumn="1" w:noHBand="0" w:noVBand="0"/>
      </w:tblPr>
      <w:tblGrid>
        <w:gridCol w:w="1134"/>
        <w:gridCol w:w="1701"/>
        <w:gridCol w:w="2835"/>
        <w:gridCol w:w="1701"/>
        <w:gridCol w:w="1701"/>
      </w:tblGrid>
      <w:tr w:rsidR="00FE08D6" w:rsidRPr="00AD7210" w14:paraId="0AC5A8FA" w14:textId="77777777" w:rsidTr="00F96210">
        <w:tc>
          <w:tcPr>
            <w:tcW w:w="1134" w:type="dxa"/>
            <w:tcBorders>
              <w:top w:val="single" w:sz="8" w:space="0" w:color="660066"/>
              <w:bottom w:val="single" w:sz="8" w:space="0" w:color="660066"/>
            </w:tcBorders>
            <w:shd w:val="clear" w:color="auto" w:fill="auto"/>
          </w:tcPr>
          <w:p w14:paraId="3AA78DF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701" w:type="dxa"/>
            <w:tcBorders>
              <w:top w:val="single" w:sz="8" w:space="0" w:color="660066"/>
              <w:bottom w:val="single" w:sz="8" w:space="0" w:color="660066"/>
            </w:tcBorders>
            <w:shd w:val="clear" w:color="auto" w:fill="auto"/>
          </w:tcPr>
          <w:p w14:paraId="48FD0BC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835" w:type="dxa"/>
            <w:tcBorders>
              <w:top w:val="single" w:sz="8" w:space="0" w:color="660066"/>
              <w:bottom w:val="single" w:sz="8" w:space="0" w:color="660066"/>
            </w:tcBorders>
            <w:shd w:val="clear" w:color="auto" w:fill="auto"/>
          </w:tcPr>
          <w:p w14:paraId="2EB89D3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701" w:type="dxa"/>
            <w:tcBorders>
              <w:top w:val="single" w:sz="8" w:space="0" w:color="660066"/>
              <w:bottom w:val="single" w:sz="8" w:space="0" w:color="660066"/>
            </w:tcBorders>
            <w:shd w:val="clear" w:color="auto" w:fill="auto"/>
          </w:tcPr>
          <w:p w14:paraId="7B751AD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1701" w:type="dxa"/>
            <w:tcBorders>
              <w:top w:val="single" w:sz="8" w:space="0" w:color="660066"/>
              <w:bottom w:val="single" w:sz="8" w:space="0" w:color="660066"/>
            </w:tcBorders>
            <w:shd w:val="clear" w:color="auto" w:fill="auto"/>
          </w:tcPr>
          <w:p w14:paraId="56941A6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72CACC00" w14:textId="77777777" w:rsidTr="00F96210">
        <w:tc>
          <w:tcPr>
            <w:tcW w:w="1134" w:type="dxa"/>
            <w:vMerge w:val="restart"/>
            <w:tcBorders>
              <w:top w:val="single" w:sz="8" w:space="0" w:color="660066"/>
              <w:bottom w:val="single" w:sz="8" w:space="0" w:color="660066"/>
            </w:tcBorders>
            <w:shd w:val="clear" w:color="auto" w:fill="auto"/>
          </w:tcPr>
          <w:p w14:paraId="5BF04434" w14:textId="77777777" w:rsidR="00FE08D6" w:rsidRPr="00AD7210" w:rsidRDefault="00FE08D6" w:rsidP="00F96210">
            <w:pPr>
              <w:pStyle w:val="tabletext-bold"/>
              <w:rPr>
                <w:rFonts w:cs="Arial"/>
                <w:szCs w:val="18"/>
              </w:rPr>
            </w:pPr>
            <w:r w:rsidRPr="00AD7210">
              <w:rPr>
                <w:rFonts w:cs="Arial"/>
                <w:szCs w:val="18"/>
              </w:rPr>
              <w:t>Major program occupation (ANZSCO) group (cont.)</w:t>
            </w:r>
          </w:p>
        </w:tc>
        <w:tc>
          <w:tcPr>
            <w:tcW w:w="1701" w:type="dxa"/>
            <w:vMerge w:val="restart"/>
            <w:tcBorders>
              <w:top w:val="single" w:sz="8" w:space="0" w:color="660066"/>
              <w:bottom w:val="single" w:sz="8" w:space="0" w:color="660066"/>
            </w:tcBorders>
            <w:shd w:val="clear" w:color="auto" w:fill="auto"/>
          </w:tcPr>
          <w:p w14:paraId="2B756060" w14:textId="77777777" w:rsidR="00FE08D6" w:rsidRPr="00AD7210" w:rsidRDefault="00FE08D6" w:rsidP="00F96210">
            <w:pPr>
              <w:pStyle w:val="Tabletext"/>
              <w:rPr>
                <w:rFonts w:cs="Arial"/>
                <w:szCs w:val="18"/>
              </w:rPr>
            </w:pPr>
          </w:p>
        </w:tc>
        <w:tc>
          <w:tcPr>
            <w:tcW w:w="2835" w:type="dxa"/>
            <w:vMerge w:val="restart"/>
            <w:tcBorders>
              <w:top w:val="single" w:sz="8" w:space="0" w:color="660066"/>
              <w:bottom w:val="single" w:sz="8" w:space="0" w:color="D9D9D9" w:themeColor="background1" w:themeShade="D9"/>
            </w:tcBorders>
            <w:shd w:val="clear" w:color="auto" w:fill="auto"/>
          </w:tcPr>
          <w:p w14:paraId="50FF026A" w14:textId="77777777" w:rsidR="00FE08D6" w:rsidRPr="00AD7210" w:rsidRDefault="00FE08D6" w:rsidP="00F96210">
            <w:pPr>
              <w:pStyle w:val="Tabletext"/>
              <w:rPr>
                <w:rFonts w:cs="Arial"/>
                <w:szCs w:val="18"/>
              </w:rPr>
            </w:pPr>
            <w:r w:rsidRPr="00AD7210">
              <w:rPr>
                <w:rFonts w:cs="Arial"/>
                <w:szCs w:val="18"/>
              </w:rPr>
              <w:t>Other</w:t>
            </w:r>
          </w:p>
        </w:tc>
        <w:tc>
          <w:tcPr>
            <w:tcW w:w="1701" w:type="dxa"/>
            <w:tcBorders>
              <w:top w:val="single" w:sz="8" w:space="0" w:color="660066"/>
              <w:bottom w:val="single" w:sz="8" w:space="0" w:color="D9D9D9" w:themeColor="background1" w:themeShade="D9"/>
            </w:tcBorders>
            <w:shd w:val="clear" w:color="auto" w:fill="auto"/>
          </w:tcPr>
          <w:p w14:paraId="620C778B" w14:textId="77777777" w:rsidR="00FE08D6" w:rsidRPr="00AD7210" w:rsidRDefault="00FE08D6" w:rsidP="00F96210">
            <w:pPr>
              <w:pStyle w:val="Tabletext"/>
              <w:rPr>
                <w:rFonts w:cs="Arial"/>
                <w:szCs w:val="18"/>
              </w:rPr>
            </w:pPr>
            <w:r w:rsidRPr="00AD7210">
              <w:rPr>
                <w:rFonts w:cs="Arial"/>
                <w:szCs w:val="18"/>
              </w:rPr>
              <w:t>Non-VET program</w:t>
            </w:r>
          </w:p>
        </w:tc>
        <w:tc>
          <w:tcPr>
            <w:tcW w:w="1701" w:type="dxa"/>
            <w:vMerge w:val="restart"/>
            <w:tcBorders>
              <w:top w:val="single" w:sz="8" w:space="0" w:color="660066"/>
            </w:tcBorders>
            <w:shd w:val="clear" w:color="auto" w:fill="auto"/>
          </w:tcPr>
          <w:p w14:paraId="135303F0" w14:textId="77777777" w:rsidR="00FE08D6" w:rsidRPr="00AD7210" w:rsidRDefault="00FE08D6" w:rsidP="00F96210">
            <w:pPr>
              <w:pStyle w:val="Tabletext"/>
              <w:rPr>
                <w:rFonts w:cs="Arial"/>
                <w:szCs w:val="18"/>
              </w:rPr>
            </w:pPr>
          </w:p>
        </w:tc>
      </w:tr>
      <w:tr w:rsidR="00FE08D6" w:rsidRPr="00AD7210" w14:paraId="0D7BA72A" w14:textId="77777777" w:rsidTr="00F96210">
        <w:tc>
          <w:tcPr>
            <w:tcW w:w="1134" w:type="dxa"/>
            <w:vMerge/>
            <w:tcBorders>
              <w:bottom w:val="single" w:sz="8" w:space="0" w:color="660066"/>
            </w:tcBorders>
            <w:shd w:val="clear" w:color="auto" w:fill="auto"/>
          </w:tcPr>
          <w:p w14:paraId="69011695" w14:textId="77777777" w:rsidR="00FE08D6" w:rsidRPr="00AD7210" w:rsidRDefault="00FE08D6" w:rsidP="00F96210">
            <w:pPr>
              <w:pStyle w:val="Tabletext"/>
              <w:rPr>
                <w:rFonts w:cs="Arial"/>
                <w:b/>
                <w:color w:val="000080"/>
                <w:szCs w:val="18"/>
              </w:rPr>
            </w:pPr>
          </w:p>
        </w:tc>
        <w:tc>
          <w:tcPr>
            <w:tcW w:w="1701" w:type="dxa"/>
            <w:vMerge/>
            <w:tcBorders>
              <w:bottom w:val="single" w:sz="8" w:space="0" w:color="660066"/>
            </w:tcBorders>
            <w:shd w:val="clear" w:color="auto" w:fill="auto"/>
          </w:tcPr>
          <w:p w14:paraId="69CC3242" w14:textId="77777777" w:rsidR="00FE08D6" w:rsidRPr="00AD7210" w:rsidRDefault="00FE08D6" w:rsidP="00F96210">
            <w:pPr>
              <w:pStyle w:val="Tabletext"/>
              <w:rPr>
                <w:rFonts w:cs="Arial"/>
                <w:szCs w:val="18"/>
              </w:rPr>
            </w:pPr>
          </w:p>
        </w:tc>
        <w:tc>
          <w:tcPr>
            <w:tcW w:w="2835" w:type="dxa"/>
            <w:vMerge/>
            <w:tcBorders>
              <w:bottom w:val="single" w:sz="8" w:space="0" w:color="D9D9D9" w:themeColor="background1" w:themeShade="D9"/>
            </w:tcBorders>
            <w:shd w:val="clear" w:color="auto" w:fill="auto"/>
          </w:tcPr>
          <w:p w14:paraId="59B10FE7" w14:textId="77777777" w:rsidR="00FE08D6" w:rsidRPr="00AD7210" w:rsidRDefault="00FE08D6" w:rsidP="00F96210">
            <w:pPr>
              <w:pStyle w:val="Tabletext"/>
              <w:rPr>
                <w:rFonts w:cs="Arial"/>
                <w:szCs w:val="18"/>
              </w:rPr>
            </w:pPr>
          </w:p>
        </w:tc>
        <w:tc>
          <w:tcPr>
            <w:tcW w:w="1701" w:type="dxa"/>
            <w:tcBorders>
              <w:top w:val="single" w:sz="8" w:space="0" w:color="D9D9D9" w:themeColor="background1" w:themeShade="D9"/>
              <w:bottom w:val="single" w:sz="8" w:space="0" w:color="D9D9D9" w:themeColor="background1" w:themeShade="D9"/>
            </w:tcBorders>
            <w:shd w:val="clear" w:color="auto" w:fill="auto"/>
          </w:tcPr>
          <w:p w14:paraId="78BBE968" w14:textId="77777777" w:rsidR="00FE08D6" w:rsidRPr="00AD7210" w:rsidRDefault="00FE08D6" w:rsidP="00F96210">
            <w:pPr>
              <w:pStyle w:val="Tabletext"/>
              <w:rPr>
                <w:rFonts w:cs="Arial"/>
                <w:szCs w:val="18"/>
              </w:rPr>
            </w:pPr>
            <w:r w:rsidRPr="00AD7210">
              <w:rPr>
                <w:rFonts w:cs="Arial"/>
                <w:szCs w:val="18"/>
              </w:rPr>
              <w:t>Subject only activity</w:t>
            </w:r>
          </w:p>
        </w:tc>
        <w:tc>
          <w:tcPr>
            <w:tcW w:w="1701" w:type="dxa"/>
            <w:vMerge/>
            <w:shd w:val="clear" w:color="auto" w:fill="auto"/>
          </w:tcPr>
          <w:p w14:paraId="5BF6287A" w14:textId="77777777" w:rsidR="00FE08D6" w:rsidRPr="00AD7210" w:rsidRDefault="00FE08D6" w:rsidP="00F96210">
            <w:pPr>
              <w:pStyle w:val="Tabletext"/>
              <w:rPr>
                <w:rFonts w:cs="Arial"/>
                <w:szCs w:val="18"/>
              </w:rPr>
            </w:pPr>
          </w:p>
        </w:tc>
      </w:tr>
      <w:tr w:rsidR="00FE08D6" w:rsidRPr="00AD7210" w14:paraId="4F36F012" w14:textId="77777777" w:rsidTr="00F96210">
        <w:tc>
          <w:tcPr>
            <w:tcW w:w="1134" w:type="dxa"/>
            <w:vMerge/>
            <w:tcBorders>
              <w:bottom w:val="single" w:sz="8" w:space="0" w:color="660066"/>
            </w:tcBorders>
            <w:shd w:val="clear" w:color="auto" w:fill="auto"/>
          </w:tcPr>
          <w:p w14:paraId="5BC8BDBD" w14:textId="77777777" w:rsidR="00FE08D6" w:rsidRPr="00AD7210" w:rsidRDefault="00FE08D6" w:rsidP="00F96210">
            <w:pPr>
              <w:pStyle w:val="Tabletext"/>
              <w:rPr>
                <w:rFonts w:cs="Arial"/>
                <w:b/>
                <w:color w:val="000080"/>
                <w:szCs w:val="18"/>
              </w:rPr>
            </w:pPr>
          </w:p>
        </w:tc>
        <w:tc>
          <w:tcPr>
            <w:tcW w:w="1701" w:type="dxa"/>
            <w:vMerge/>
            <w:tcBorders>
              <w:bottom w:val="single" w:sz="8" w:space="0" w:color="660066"/>
            </w:tcBorders>
            <w:shd w:val="clear" w:color="auto" w:fill="auto"/>
          </w:tcPr>
          <w:p w14:paraId="3F23E070" w14:textId="77777777" w:rsidR="00FE08D6" w:rsidRPr="00AD7210" w:rsidRDefault="00FE08D6" w:rsidP="00F96210">
            <w:pPr>
              <w:pStyle w:val="Tabletext"/>
              <w:rPr>
                <w:rFonts w:cs="Arial"/>
                <w:szCs w:val="18"/>
              </w:rPr>
            </w:pPr>
          </w:p>
        </w:tc>
        <w:tc>
          <w:tcPr>
            <w:tcW w:w="2835" w:type="dxa"/>
            <w:vMerge/>
            <w:tcBorders>
              <w:bottom w:val="single" w:sz="8" w:space="0" w:color="D9D9D9" w:themeColor="background1" w:themeShade="D9"/>
            </w:tcBorders>
            <w:shd w:val="clear" w:color="auto" w:fill="auto"/>
          </w:tcPr>
          <w:p w14:paraId="5E660E4A" w14:textId="77777777" w:rsidR="00FE08D6" w:rsidRPr="00AD7210" w:rsidRDefault="00FE08D6" w:rsidP="00F96210">
            <w:pPr>
              <w:pStyle w:val="Tabletext"/>
              <w:rPr>
                <w:rFonts w:cs="Arial"/>
                <w:szCs w:val="18"/>
              </w:rPr>
            </w:pPr>
          </w:p>
        </w:tc>
        <w:tc>
          <w:tcPr>
            <w:tcW w:w="1701" w:type="dxa"/>
            <w:tcBorders>
              <w:top w:val="single" w:sz="8" w:space="0" w:color="D9D9D9" w:themeColor="background1" w:themeShade="D9"/>
              <w:bottom w:val="single" w:sz="8" w:space="0" w:color="D9D9D9" w:themeColor="background1" w:themeShade="D9"/>
            </w:tcBorders>
            <w:shd w:val="clear" w:color="auto" w:fill="auto"/>
          </w:tcPr>
          <w:p w14:paraId="0C3F126A" w14:textId="77777777" w:rsidR="00FE08D6" w:rsidRPr="00AD7210" w:rsidRDefault="00FE08D6" w:rsidP="00F96210">
            <w:pPr>
              <w:pStyle w:val="Tabletext"/>
              <w:rPr>
                <w:rFonts w:cs="Arial"/>
                <w:szCs w:val="18"/>
              </w:rPr>
            </w:pPr>
            <w:r w:rsidRPr="00AD7210">
              <w:rPr>
                <w:rFonts w:cs="Arial"/>
                <w:szCs w:val="18"/>
              </w:rPr>
              <w:t>Award only activity</w:t>
            </w:r>
          </w:p>
        </w:tc>
        <w:tc>
          <w:tcPr>
            <w:tcW w:w="1701" w:type="dxa"/>
            <w:vMerge/>
            <w:shd w:val="clear" w:color="auto" w:fill="auto"/>
          </w:tcPr>
          <w:p w14:paraId="6AB224B4" w14:textId="77777777" w:rsidR="00FE08D6" w:rsidRPr="00AD7210" w:rsidRDefault="00FE08D6" w:rsidP="00F96210">
            <w:pPr>
              <w:pStyle w:val="Tabletext"/>
              <w:rPr>
                <w:rFonts w:cs="Arial"/>
                <w:szCs w:val="18"/>
              </w:rPr>
            </w:pPr>
          </w:p>
        </w:tc>
      </w:tr>
      <w:tr w:rsidR="00FE08D6" w:rsidRPr="00AD7210" w14:paraId="65471F3B" w14:textId="77777777" w:rsidTr="00F96210">
        <w:tc>
          <w:tcPr>
            <w:tcW w:w="1134" w:type="dxa"/>
            <w:vMerge/>
            <w:tcBorders>
              <w:bottom w:val="single" w:sz="8" w:space="0" w:color="660066"/>
            </w:tcBorders>
            <w:shd w:val="clear" w:color="auto" w:fill="auto"/>
          </w:tcPr>
          <w:p w14:paraId="09A4C4D9" w14:textId="77777777" w:rsidR="00FE08D6" w:rsidRPr="00AD7210" w:rsidRDefault="00FE08D6" w:rsidP="00F96210">
            <w:pPr>
              <w:pStyle w:val="Tabletext"/>
              <w:rPr>
                <w:rFonts w:cs="Arial"/>
                <w:b/>
                <w:color w:val="000080"/>
                <w:szCs w:val="18"/>
              </w:rPr>
            </w:pPr>
          </w:p>
        </w:tc>
        <w:tc>
          <w:tcPr>
            <w:tcW w:w="1701" w:type="dxa"/>
            <w:vMerge/>
            <w:tcBorders>
              <w:bottom w:val="single" w:sz="8" w:space="0" w:color="660066"/>
            </w:tcBorders>
            <w:shd w:val="clear" w:color="auto" w:fill="auto"/>
          </w:tcPr>
          <w:p w14:paraId="1120784D"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660066"/>
            </w:tcBorders>
            <w:shd w:val="clear" w:color="auto" w:fill="auto"/>
          </w:tcPr>
          <w:p w14:paraId="25B3CFAE" w14:textId="77777777" w:rsidR="00FE08D6" w:rsidRPr="00AD7210" w:rsidRDefault="00FE08D6" w:rsidP="00F96210">
            <w:pPr>
              <w:pStyle w:val="Tabletext"/>
              <w:rPr>
                <w:rFonts w:cs="Arial"/>
                <w:szCs w:val="18"/>
              </w:rPr>
            </w:pPr>
            <w:r w:rsidRPr="00AD7210">
              <w:rPr>
                <w:rFonts w:cs="Arial"/>
                <w:szCs w:val="18"/>
              </w:rPr>
              <w:t>Not known</w:t>
            </w:r>
          </w:p>
        </w:tc>
        <w:tc>
          <w:tcPr>
            <w:tcW w:w="1701" w:type="dxa"/>
            <w:tcBorders>
              <w:top w:val="single" w:sz="8" w:space="0" w:color="D9D9D9" w:themeColor="background1" w:themeShade="D9"/>
              <w:bottom w:val="single" w:sz="8" w:space="0" w:color="660066"/>
            </w:tcBorders>
            <w:shd w:val="clear" w:color="auto" w:fill="auto"/>
          </w:tcPr>
          <w:p w14:paraId="7E331867" w14:textId="77777777" w:rsidR="00FE08D6" w:rsidRPr="00AD7210" w:rsidRDefault="00FE08D6" w:rsidP="00F96210">
            <w:pPr>
              <w:pStyle w:val="Tabletext"/>
              <w:rPr>
                <w:rFonts w:cs="Arial"/>
                <w:szCs w:val="18"/>
              </w:rPr>
            </w:pPr>
            <w:r w:rsidRPr="00AD7210">
              <w:rPr>
                <w:rFonts w:cs="Arial"/>
                <w:szCs w:val="18"/>
              </w:rPr>
              <w:t>Not known</w:t>
            </w:r>
          </w:p>
        </w:tc>
        <w:tc>
          <w:tcPr>
            <w:tcW w:w="1701" w:type="dxa"/>
            <w:vMerge/>
            <w:tcBorders>
              <w:bottom w:val="single" w:sz="8" w:space="0" w:color="660066"/>
            </w:tcBorders>
            <w:shd w:val="clear" w:color="auto" w:fill="auto"/>
          </w:tcPr>
          <w:p w14:paraId="093C3197" w14:textId="77777777" w:rsidR="00FE08D6" w:rsidRPr="00AD7210" w:rsidRDefault="00FE08D6" w:rsidP="00F96210">
            <w:pPr>
              <w:pStyle w:val="Tabletext"/>
              <w:rPr>
                <w:rFonts w:cs="Arial"/>
                <w:szCs w:val="18"/>
              </w:rPr>
            </w:pPr>
          </w:p>
        </w:tc>
      </w:tr>
      <w:tr w:rsidR="00FE08D6" w:rsidRPr="00AD7210" w14:paraId="1C8D5535" w14:textId="77777777" w:rsidTr="00F96210">
        <w:tblPrEx>
          <w:tblLook w:val="04A0" w:firstRow="1" w:lastRow="0" w:firstColumn="1" w:lastColumn="0" w:noHBand="0" w:noVBand="1"/>
        </w:tblPrEx>
        <w:trPr>
          <w:trHeight w:val="2310"/>
        </w:trPr>
        <w:tc>
          <w:tcPr>
            <w:tcW w:w="1134" w:type="dxa"/>
            <w:shd w:val="clear" w:color="auto" w:fill="auto"/>
          </w:tcPr>
          <w:p w14:paraId="74860F2B" w14:textId="77777777" w:rsidR="00FE08D6" w:rsidRPr="00AD7210" w:rsidRDefault="00FE08D6" w:rsidP="00F96210">
            <w:pPr>
              <w:pStyle w:val="tabletext-bold"/>
              <w:rPr>
                <w:rFonts w:cs="Arial"/>
                <w:szCs w:val="18"/>
              </w:rPr>
            </w:pPr>
            <w:r>
              <w:rPr>
                <w:rFonts w:cs="Arial"/>
                <w:szCs w:val="18"/>
              </w:rPr>
              <w:t>Note:</w:t>
            </w:r>
          </w:p>
        </w:tc>
        <w:tc>
          <w:tcPr>
            <w:tcW w:w="7938" w:type="dxa"/>
            <w:gridSpan w:val="4"/>
            <w:shd w:val="clear" w:color="auto" w:fill="auto"/>
          </w:tcPr>
          <w:p w14:paraId="5600E4AC" w14:textId="07C3E786" w:rsidR="00FE08D6" w:rsidRPr="00AD7210" w:rsidRDefault="00FE08D6" w:rsidP="00F96210">
            <w:pPr>
              <w:pStyle w:val="Tabletext"/>
              <w:rPr>
                <w:rFonts w:cs="Arial"/>
                <w:szCs w:val="18"/>
              </w:rPr>
            </w:pPr>
            <w:r w:rsidRPr="00AD7210">
              <w:rPr>
                <w:rFonts w:cs="Arial"/>
                <w:szCs w:val="18"/>
              </w:rPr>
              <w:t xml:space="preserve">This classification is based on the Australian Bureau of Statistics, </w:t>
            </w:r>
            <w:r w:rsidRPr="00AD7210">
              <w:rPr>
                <w:rFonts w:cs="Arial"/>
                <w:i/>
                <w:szCs w:val="18"/>
              </w:rPr>
              <w:t>Australian and New Zealand Standard Classification of Occupations (ANZSCO)</w:t>
            </w:r>
            <w:r w:rsidRPr="00AD7210">
              <w:rPr>
                <w:rFonts w:cs="Arial"/>
                <w:szCs w:val="18"/>
              </w:rPr>
              <w:t xml:space="preserve">, </w:t>
            </w:r>
            <w:r w:rsidR="009216BF">
              <w:rPr>
                <w:rFonts w:cs="Arial"/>
                <w:szCs w:val="18"/>
              </w:rPr>
              <w:t>url:</w:t>
            </w:r>
            <w:r w:rsidR="009216BF">
              <w:t xml:space="preserve"> </w:t>
            </w:r>
            <w:hyperlink r:id="rId28" w:history="1">
              <w:r w:rsidR="009216BF" w:rsidRPr="009216BF">
                <w:rPr>
                  <w:rStyle w:val="Hyperlink"/>
                  <w:rFonts w:cs="Arial"/>
                  <w:szCs w:val="18"/>
                </w:rPr>
                <w:t>https://www.abs.gov.au/statistics/classifications/anzsco-australian-and-new-zealand-standard-classification-occupations/2022</w:t>
              </w:r>
            </w:hyperlink>
          </w:p>
          <w:p w14:paraId="7B5184A8" w14:textId="77777777" w:rsidR="00FE08D6" w:rsidRPr="00AD7210" w:rsidRDefault="00FE08D6" w:rsidP="00F96210">
            <w:pPr>
              <w:pStyle w:val="Tabletext"/>
              <w:rPr>
                <w:rFonts w:cs="Arial"/>
                <w:b/>
                <w:szCs w:val="18"/>
              </w:rPr>
            </w:pPr>
            <w:r w:rsidRPr="00AD7210">
              <w:rPr>
                <w:rFonts w:cs="Arial"/>
                <w:szCs w:val="18"/>
              </w:rPr>
              <w:t>From time to time this classification may change to capture new and emerging occupations. When this classification is updated there may be a break in series and previous data will not be able to be re-created. If this occurs it should be noted that there has been a break in series due to a change in the classification.</w:t>
            </w:r>
          </w:p>
          <w:p w14:paraId="015B09A3" w14:textId="77777777" w:rsidR="00FE08D6" w:rsidRPr="00AD7210" w:rsidRDefault="00FE08D6" w:rsidP="00F96210">
            <w:pPr>
              <w:pStyle w:val="Tabletext"/>
              <w:rPr>
                <w:rFonts w:cs="Arial"/>
                <w:szCs w:val="18"/>
              </w:rPr>
            </w:pPr>
          </w:p>
        </w:tc>
      </w:tr>
    </w:tbl>
    <w:p w14:paraId="750AA56C" w14:textId="77777777" w:rsidR="00FE08D6" w:rsidRPr="00AD7210" w:rsidRDefault="00FE08D6" w:rsidP="00FE08D6">
      <w:pPr>
        <w:tabs>
          <w:tab w:val="right" w:leader="dot" w:pos="9072"/>
        </w:tabs>
        <w:spacing w:before="240"/>
        <w:rPr>
          <w:rFonts w:ascii="Arial" w:hAnsi="Arial" w:cs="Arial"/>
          <w:sz w:val="18"/>
          <w:szCs w:val="18"/>
        </w:rPr>
      </w:pPr>
    </w:p>
    <w:p w14:paraId="4AAA7223" w14:textId="429BF009" w:rsidR="00FE08D6" w:rsidRPr="00AD7210" w:rsidRDefault="00FE08D6" w:rsidP="00FE08D6">
      <w:pPr>
        <w:pStyle w:val="tabletitle"/>
        <w:rPr>
          <w:rFonts w:cs="Arial"/>
          <w:sz w:val="18"/>
          <w:szCs w:val="18"/>
          <w:lang w:val="en-US"/>
        </w:rPr>
      </w:pPr>
      <w:bookmarkStart w:id="169" w:name="_Toc244921589"/>
      <w:r w:rsidRPr="00AD7210">
        <w:rPr>
          <w:rFonts w:cs="Arial"/>
          <w:sz w:val="18"/>
          <w:szCs w:val="18"/>
          <w:lang w:val="en-US"/>
        </w:rPr>
        <w:br w:type="page"/>
      </w:r>
      <w:bookmarkEnd w:id="169"/>
    </w:p>
    <w:p w14:paraId="177C9DC1" w14:textId="77777777" w:rsidR="00FE08D6" w:rsidRPr="00AD7210" w:rsidRDefault="00FE08D6" w:rsidP="00FE08D6">
      <w:pPr>
        <w:pStyle w:val="H2Headings"/>
        <w:rPr>
          <w:rFonts w:cs="Arial"/>
          <w:sz w:val="18"/>
          <w:szCs w:val="18"/>
          <w:lang w:val="en-US"/>
        </w:rPr>
      </w:pPr>
      <w:bookmarkStart w:id="170" w:name="_Toc183599533"/>
      <w:r w:rsidRPr="00AD7210">
        <w:rPr>
          <w:rFonts w:cs="Arial"/>
          <w:sz w:val="18"/>
          <w:szCs w:val="18"/>
          <w:lang w:val="en-US"/>
        </w:rPr>
        <w:lastRenderedPageBreak/>
        <w:t>Major Skills Service Organisation</w:t>
      </w:r>
      <w:bookmarkEnd w:id="170"/>
    </w:p>
    <w:p w14:paraId="22BCA837" w14:textId="77777777" w:rsidR="00FE08D6" w:rsidRPr="00AD7210" w:rsidRDefault="00FE08D6" w:rsidP="00FE08D6">
      <w:pPr>
        <w:tabs>
          <w:tab w:val="right" w:leader="dot" w:pos="9072"/>
        </w:tabs>
        <w:rPr>
          <w:rFonts w:ascii="Arial" w:hAnsi="Arial" w:cs="Arial"/>
          <w:sz w:val="18"/>
          <w:szCs w:val="18"/>
        </w:rPr>
      </w:pPr>
    </w:p>
    <w:tbl>
      <w:tblPr>
        <w:tblW w:w="9072" w:type="dxa"/>
        <w:tblInd w:w="57" w:type="dxa"/>
        <w:tblLayout w:type="fixed"/>
        <w:tblCellMar>
          <w:left w:w="57" w:type="dxa"/>
          <w:right w:w="57" w:type="dxa"/>
        </w:tblCellMar>
        <w:tblLook w:val="04A0" w:firstRow="1" w:lastRow="0" w:firstColumn="1" w:lastColumn="0" w:noHBand="0" w:noVBand="1"/>
      </w:tblPr>
      <w:tblGrid>
        <w:gridCol w:w="989"/>
        <w:gridCol w:w="1560"/>
        <w:gridCol w:w="566"/>
        <w:gridCol w:w="2553"/>
        <w:gridCol w:w="1701"/>
        <w:gridCol w:w="1703"/>
      </w:tblGrid>
      <w:tr w:rsidR="00FE08D6" w:rsidRPr="00AD7210" w14:paraId="5F89ED89" w14:textId="77777777" w:rsidTr="00F96210">
        <w:trPr>
          <w:trHeight w:val="326"/>
        </w:trPr>
        <w:tc>
          <w:tcPr>
            <w:tcW w:w="3115" w:type="dxa"/>
            <w:gridSpan w:val="3"/>
            <w:vMerge w:val="restart"/>
            <w:shd w:val="clear" w:color="auto" w:fill="F2F2F2" w:themeFill="background1" w:themeFillShade="F2"/>
          </w:tcPr>
          <w:p w14:paraId="3A8E1B2D"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7" w:type="dxa"/>
            <w:gridSpan w:val="3"/>
            <w:shd w:val="clear" w:color="auto" w:fill="F2F2F2" w:themeFill="background1" w:themeFillShade="F2"/>
          </w:tcPr>
          <w:p w14:paraId="78B554FA" w14:textId="02F9CDA2" w:rsidR="00FE08D6" w:rsidRPr="00AD7210" w:rsidRDefault="00FE08D6" w:rsidP="00F96210">
            <w:pPr>
              <w:pStyle w:val="Tabletext"/>
              <w:rPr>
                <w:rFonts w:cs="Arial"/>
                <w:szCs w:val="18"/>
                <w:lang w:val="en-US" w:eastAsia="en-US"/>
              </w:rPr>
            </w:pPr>
            <w:r w:rsidRPr="00AD7210">
              <w:rPr>
                <w:rFonts w:cs="Arial"/>
                <w:szCs w:val="18"/>
                <w:lang w:val="en-US" w:eastAsia="en-US"/>
              </w:rPr>
              <w:t>VET in Schools (ViS)</w:t>
            </w:r>
          </w:p>
        </w:tc>
      </w:tr>
      <w:tr w:rsidR="00FE08D6" w:rsidRPr="00AD7210" w14:paraId="4A8BD81C" w14:textId="77777777" w:rsidTr="00F96210">
        <w:trPr>
          <w:trHeight w:val="325"/>
        </w:trPr>
        <w:tc>
          <w:tcPr>
            <w:tcW w:w="3115" w:type="dxa"/>
            <w:gridSpan w:val="3"/>
            <w:vMerge/>
            <w:shd w:val="clear" w:color="auto" w:fill="F2F2F2" w:themeFill="background1" w:themeFillShade="F2"/>
          </w:tcPr>
          <w:p w14:paraId="496A7E34" w14:textId="77777777" w:rsidR="00FE08D6" w:rsidRPr="00AD7210" w:rsidRDefault="00FE08D6" w:rsidP="00F96210">
            <w:pPr>
              <w:pStyle w:val="tabletext-bold"/>
              <w:rPr>
                <w:rFonts w:cs="Arial"/>
                <w:szCs w:val="18"/>
              </w:rPr>
            </w:pPr>
          </w:p>
        </w:tc>
        <w:tc>
          <w:tcPr>
            <w:tcW w:w="5957" w:type="dxa"/>
            <w:gridSpan w:val="3"/>
            <w:shd w:val="clear" w:color="auto" w:fill="F2F2F2" w:themeFill="background1" w:themeFillShade="F2"/>
          </w:tcPr>
          <w:p w14:paraId="15787E24" w14:textId="77777777" w:rsidR="00FE08D6" w:rsidRPr="00AD7210" w:rsidRDefault="00FE08D6" w:rsidP="00C979B4">
            <w:pPr>
              <w:pStyle w:val="Tabletext"/>
              <w:numPr>
                <w:ilvl w:val="0"/>
                <w:numId w:val="26"/>
              </w:numPr>
              <w:spacing w:before="0" w:after="80"/>
              <w:rPr>
                <w:rFonts w:cs="Arial"/>
                <w:szCs w:val="18"/>
                <w:lang w:val="en-US" w:eastAsia="en-US"/>
              </w:rPr>
            </w:pPr>
            <w:r w:rsidRPr="00AD7210">
              <w:rPr>
                <w:rFonts w:cs="Arial"/>
                <w:szCs w:val="18"/>
                <w:lang w:val="en-US" w:eastAsia="en-US"/>
              </w:rPr>
              <w:t>Students</w:t>
            </w:r>
          </w:p>
        </w:tc>
      </w:tr>
      <w:tr w:rsidR="00FE08D6" w:rsidRPr="00AD7210" w14:paraId="24AA777B" w14:textId="77777777" w:rsidTr="00F96210">
        <w:tc>
          <w:tcPr>
            <w:tcW w:w="3115" w:type="dxa"/>
            <w:gridSpan w:val="3"/>
            <w:shd w:val="clear" w:color="auto" w:fill="auto"/>
          </w:tcPr>
          <w:p w14:paraId="0105DACB" w14:textId="77777777" w:rsidR="00FE08D6" w:rsidRPr="00AD7210" w:rsidRDefault="00FE08D6" w:rsidP="00F96210">
            <w:pPr>
              <w:pStyle w:val="Tabletext"/>
              <w:rPr>
                <w:rFonts w:cs="Arial"/>
                <w:szCs w:val="18"/>
                <w:lang w:val="en-US" w:eastAsia="en-US"/>
              </w:rPr>
            </w:pPr>
          </w:p>
        </w:tc>
        <w:tc>
          <w:tcPr>
            <w:tcW w:w="5957" w:type="dxa"/>
            <w:gridSpan w:val="3"/>
            <w:shd w:val="clear" w:color="auto" w:fill="auto"/>
          </w:tcPr>
          <w:p w14:paraId="58A7490E" w14:textId="77777777" w:rsidR="00FE08D6" w:rsidRPr="00AD7210" w:rsidRDefault="00FE08D6" w:rsidP="00F96210">
            <w:pPr>
              <w:pStyle w:val="Tabletext"/>
              <w:rPr>
                <w:rFonts w:cs="Arial"/>
                <w:szCs w:val="18"/>
                <w:lang w:val="en-US" w:eastAsia="en-US"/>
              </w:rPr>
            </w:pPr>
          </w:p>
        </w:tc>
      </w:tr>
      <w:tr w:rsidR="00FE08D6" w:rsidRPr="00AD7210" w14:paraId="731038ED" w14:textId="77777777" w:rsidTr="00F96210">
        <w:tc>
          <w:tcPr>
            <w:tcW w:w="3115" w:type="dxa"/>
            <w:gridSpan w:val="3"/>
            <w:shd w:val="clear" w:color="auto" w:fill="auto"/>
          </w:tcPr>
          <w:p w14:paraId="3AB65D03" w14:textId="77777777" w:rsidR="00FE08D6" w:rsidRPr="00AD7210" w:rsidRDefault="00FE08D6" w:rsidP="00F96210">
            <w:pPr>
              <w:pStyle w:val="tabletext-bold"/>
              <w:rPr>
                <w:rFonts w:cs="Arial"/>
                <w:szCs w:val="18"/>
              </w:rPr>
            </w:pPr>
            <w:r w:rsidRPr="00AD7210">
              <w:rPr>
                <w:rFonts w:cs="Arial"/>
                <w:szCs w:val="18"/>
              </w:rPr>
              <w:t>Compared to:</w:t>
            </w:r>
          </w:p>
        </w:tc>
        <w:tc>
          <w:tcPr>
            <w:tcW w:w="5957" w:type="dxa"/>
            <w:gridSpan w:val="3"/>
            <w:shd w:val="clear" w:color="auto" w:fill="auto"/>
          </w:tcPr>
          <w:p w14:paraId="011AFFD4" w14:textId="77777777" w:rsidR="00FE08D6" w:rsidRPr="00AD7210" w:rsidRDefault="00FE08D6" w:rsidP="00F96210">
            <w:pPr>
              <w:pStyle w:val="tabletext-bold"/>
              <w:rPr>
                <w:rFonts w:cs="Arial"/>
                <w:szCs w:val="18"/>
              </w:rPr>
            </w:pPr>
            <w:r w:rsidRPr="00AD7210">
              <w:rPr>
                <w:rFonts w:cs="Arial"/>
                <w:szCs w:val="18"/>
              </w:rPr>
              <w:t>Skills Service Organisation</w:t>
            </w:r>
          </w:p>
          <w:p w14:paraId="03D5234A"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Students can be enrolled in more than one qualification. The field ‘</w:t>
            </w:r>
            <w:r w:rsidRPr="00AD7210">
              <w:rPr>
                <w:rFonts w:cs="Arial"/>
                <w:szCs w:val="18"/>
              </w:rPr>
              <w:t>Skills Service Organisation</w:t>
            </w:r>
            <w:r w:rsidRPr="00AD7210">
              <w:rPr>
                <w:rFonts w:cs="Arial"/>
                <w:szCs w:val="18"/>
                <w:lang w:val="en-US" w:eastAsia="en-US"/>
              </w:rPr>
              <w:t>' (SSO) in the Programs, Subjects and Program completions databases count all qualifications regardless of the number a student is enrolled in.</w:t>
            </w:r>
          </w:p>
          <w:p w14:paraId="22B77500"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The 'Major Skills Service Organisation' is determined by the highest qualification a student is enrolled in. For example, if a student is enrolled in a certificate IV program that is assigned to the '</w:t>
            </w:r>
            <w:r w:rsidRPr="00AD7210">
              <w:rPr>
                <w:rFonts w:cs="Arial"/>
                <w:bCs/>
                <w:szCs w:val="18"/>
              </w:rPr>
              <w:t>Artibus Innovation</w:t>
            </w:r>
            <w:r w:rsidRPr="00AD7210">
              <w:rPr>
                <w:rFonts w:cs="Arial"/>
                <w:szCs w:val="18"/>
                <w:lang w:val="en-US" w:eastAsia="en-US"/>
              </w:rPr>
              <w:t xml:space="preserve">' SSO and a certificate III program that can be assigned to the </w:t>
            </w:r>
            <w:r w:rsidRPr="00AD7210">
              <w:rPr>
                <w:rFonts w:cs="Arial"/>
                <w:bCs/>
                <w:szCs w:val="18"/>
              </w:rPr>
              <w:t>Australian Industry Standards</w:t>
            </w:r>
            <w:r w:rsidRPr="00AD7210">
              <w:rPr>
                <w:rFonts w:cs="Arial"/>
                <w:szCs w:val="18"/>
                <w:lang w:val="en-US" w:eastAsia="en-US"/>
              </w:rPr>
              <w:t>' SSO, the '</w:t>
            </w:r>
            <w:r w:rsidRPr="00AD7210">
              <w:rPr>
                <w:rFonts w:cs="Arial"/>
                <w:bCs/>
                <w:szCs w:val="18"/>
              </w:rPr>
              <w:t>Artibus Innovation</w:t>
            </w:r>
            <w:r w:rsidRPr="00AD7210">
              <w:rPr>
                <w:rFonts w:cs="Arial"/>
                <w:szCs w:val="18"/>
                <w:lang w:val="en-US" w:eastAsia="en-US"/>
              </w:rPr>
              <w:t>' SSO is the ‘major’ SSO as the qualification is higher. If a student is enrolled in two programs of the same level the program with the highest number of hours is selected as the ‘major’ program and the SSO associated with this program is selected as the ‘Major Service Skills Organisation’.</w:t>
            </w:r>
          </w:p>
        </w:tc>
      </w:tr>
      <w:tr w:rsidR="00FE08D6" w:rsidRPr="00AD7210" w14:paraId="47CA7E9A" w14:textId="77777777" w:rsidTr="00F96210">
        <w:tc>
          <w:tcPr>
            <w:tcW w:w="9072" w:type="dxa"/>
            <w:gridSpan w:val="6"/>
            <w:shd w:val="clear" w:color="auto" w:fill="800080"/>
          </w:tcPr>
          <w:p w14:paraId="5064D84A" w14:textId="35694519" w:rsidR="00FE08D6" w:rsidRPr="00AD7210" w:rsidRDefault="00FE08D6" w:rsidP="00F96210">
            <w:pPr>
              <w:pStyle w:val="tablehead1-white"/>
              <w:rPr>
                <w:rFonts w:cs="Arial"/>
                <w:sz w:val="18"/>
                <w:szCs w:val="18"/>
              </w:rPr>
            </w:pPr>
            <w:r w:rsidRPr="00AD7210">
              <w:rPr>
                <w:rFonts w:cs="Arial"/>
                <w:sz w:val="18"/>
                <w:szCs w:val="18"/>
              </w:rPr>
              <w:t>Students and courses (VET) and VET in Schools</w:t>
            </w:r>
            <w:r w:rsidR="002C0C27">
              <w:rPr>
                <w:rFonts w:cs="Arial"/>
                <w:sz w:val="18"/>
                <w:szCs w:val="18"/>
              </w:rPr>
              <w:t xml:space="preserve"> </w:t>
            </w:r>
            <w:r w:rsidR="002C0C27" w:rsidRPr="002C0C27">
              <w:rPr>
                <w:rFonts w:cs="Arial"/>
                <w:sz w:val="18"/>
                <w:szCs w:val="18"/>
              </w:rPr>
              <w:t xml:space="preserve">(Note: </w:t>
            </w:r>
            <w:r w:rsidR="002C0C27" w:rsidRPr="002C0C27">
              <w:rPr>
                <w:rStyle w:val="ui-provider"/>
                <w:sz w:val="18"/>
                <w:szCs w:val="18"/>
              </w:rPr>
              <w:t xml:space="preserve">Not Included in the current and future </w:t>
            </w:r>
            <w:r w:rsidR="003C13DC">
              <w:rPr>
                <w:rStyle w:val="ui-provider"/>
                <w:sz w:val="18"/>
                <w:szCs w:val="18"/>
              </w:rPr>
              <w:t>databases</w:t>
            </w:r>
            <w:r w:rsidR="002C0C27" w:rsidRPr="002C0C27">
              <w:rPr>
                <w:rStyle w:val="ui-provider"/>
                <w:sz w:val="18"/>
                <w:szCs w:val="18"/>
              </w:rPr>
              <w:t>)</w:t>
            </w:r>
          </w:p>
        </w:tc>
      </w:tr>
      <w:tr w:rsidR="00FE08D6" w:rsidRPr="00AD7210" w14:paraId="5B75BF69" w14:textId="77777777" w:rsidTr="00F96210">
        <w:tblPrEx>
          <w:tblBorders>
            <w:top w:val="single" w:sz="12" w:space="0" w:color="000000"/>
            <w:bottom w:val="single" w:sz="12" w:space="0" w:color="000000"/>
          </w:tblBorders>
          <w:tblLook w:val="01E0" w:firstRow="1" w:lastRow="1" w:firstColumn="1" w:lastColumn="1" w:noHBand="0" w:noVBand="0"/>
        </w:tblPrEx>
        <w:tc>
          <w:tcPr>
            <w:tcW w:w="989" w:type="dxa"/>
            <w:tcBorders>
              <w:top w:val="nil"/>
              <w:bottom w:val="single" w:sz="8" w:space="0" w:color="660066"/>
            </w:tcBorders>
            <w:shd w:val="clear" w:color="auto" w:fill="auto"/>
          </w:tcPr>
          <w:p w14:paraId="3E67AD1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560" w:type="dxa"/>
            <w:tcBorders>
              <w:top w:val="nil"/>
              <w:bottom w:val="single" w:sz="8" w:space="0" w:color="660066"/>
            </w:tcBorders>
            <w:shd w:val="clear" w:color="auto" w:fill="auto"/>
          </w:tcPr>
          <w:p w14:paraId="2A69233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3119" w:type="dxa"/>
            <w:gridSpan w:val="2"/>
            <w:tcBorders>
              <w:top w:val="nil"/>
              <w:bottom w:val="single" w:sz="8" w:space="0" w:color="660066"/>
            </w:tcBorders>
            <w:shd w:val="clear" w:color="auto" w:fill="auto"/>
          </w:tcPr>
          <w:p w14:paraId="1E784A6C"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701" w:type="dxa"/>
            <w:tcBorders>
              <w:top w:val="nil"/>
              <w:bottom w:val="single" w:sz="8" w:space="0" w:color="660066"/>
            </w:tcBorders>
            <w:shd w:val="clear" w:color="auto" w:fill="auto"/>
          </w:tcPr>
          <w:p w14:paraId="07CBE47C"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703" w:type="dxa"/>
            <w:tcBorders>
              <w:top w:val="nil"/>
              <w:bottom w:val="single" w:sz="8" w:space="0" w:color="660066"/>
            </w:tcBorders>
            <w:shd w:val="clear" w:color="auto" w:fill="auto"/>
          </w:tcPr>
          <w:p w14:paraId="340914F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66DA78F2" w14:textId="77777777" w:rsidTr="00F96210">
        <w:tblPrEx>
          <w:tblBorders>
            <w:top w:val="single" w:sz="12" w:space="0" w:color="000000"/>
            <w:bottom w:val="single" w:sz="12" w:space="0" w:color="000000"/>
          </w:tblBorders>
          <w:tblLook w:val="01E0" w:firstRow="1" w:lastRow="1" w:firstColumn="1" w:lastColumn="1" w:noHBand="0" w:noVBand="0"/>
        </w:tblPrEx>
        <w:tc>
          <w:tcPr>
            <w:tcW w:w="989" w:type="dxa"/>
            <w:vMerge w:val="restart"/>
            <w:tcBorders>
              <w:top w:val="single" w:sz="8" w:space="0" w:color="660066"/>
              <w:bottom w:val="single" w:sz="4" w:space="0" w:color="660066"/>
            </w:tcBorders>
            <w:shd w:val="clear" w:color="auto" w:fill="auto"/>
          </w:tcPr>
          <w:p w14:paraId="4F3D1921" w14:textId="77777777" w:rsidR="00FE08D6" w:rsidRPr="00AD7210" w:rsidRDefault="00FE08D6" w:rsidP="00F96210">
            <w:pPr>
              <w:pStyle w:val="Tabletext"/>
              <w:rPr>
                <w:rFonts w:cs="Arial"/>
                <w:b/>
                <w:bCs/>
                <w:szCs w:val="18"/>
              </w:rPr>
            </w:pPr>
            <w:r w:rsidRPr="00AD7210">
              <w:rPr>
                <w:rFonts w:cs="Arial"/>
                <w:b/>
                <w:bCs/>
                <w:szCs w:val="18"/>
              </w:rPr>
              <w:t>Skills Service Organisation</w:t>
            </w:r>
          </w:p>
        </w:tc>
        <w:tc>
          <w:tcPr>
            <w:tcW w:w="1560" w:type="dxa"/>
            <w:vMerge w:val="restart"/>
            <w:tcBorders>
              <w:top w:val="single" w:sz="8" w:space="0" w:color="660066"/>
              <w:bottom w:val="single" w:sz="4" w:space="0" w:color="660066"/>
            </w:tcBorders>
            <w:shd w:val="clear" w:color="auto" w:fill="auto"/>
          </w:tcPr>
          <w:p w14:paraId="75F9D5BC" w14:textId="77777777" w:rsidR="00FE08D6" w:rsidRPr="00AD7210" w:rsidRDefault="00FE08D6" w:rsidP="00F96210">
            <w:pPr>
              <w:pStyle w:val="Tabletext"/>
              <w:rPr>
                <w:rFonts w:cs="Arial"/>
                <w:szCs w:val="18"/>
              </w:rPr>
            </w:pPr>
            <w:r w:rsidRPr="00AD7210">
              <w:rPr>
                <w:rFonts w:cs="Arial"/>
                <w:szCs w:val="18"/>
              </w:rPr>
              <w:t>Refers to categories of training package qualifications by their specific industry sectors. Industry skills councils represent particular industries and groups of training packages.</w:t>
            </w:r>
          </w:p>
        </w:tc>
        <w:tc>
          <w:tcPr>
            <w:tcW w:w="3119" w:type="dxa"/>
            <w:gridSpan w:val="2"/>
            <w:tcBorders>
              <w:top w:val="single" w:sz="8" w:space="0" w:color="660066"/>
              <w:bottom w:val="single" w:sz="8" w:space="0" w:color="D9D9D9" w:themeColor="background1" w:themeShade="D9"/>
            </w:tcBorders>
            <w:shd w:val="clear" w:color="auto" w:fill="auto"/>
          </w:tcPr>
          <w:p w14:paraId="0C8989D5" w14:textId="77777777" w:rsidR="00FE08D6" w:rsidRPr="00AD7210" w:rsidRDefault="00FE08D6" w:rsidP="00F96210">
            <w:pPr>
              <w:pStyle w:val="Tabletext"/>
              <w:rPr>
                <w:rFonts w:cs="Arial"/>
                <w:bCs/>
                <w:szCs w:val="18"/>
              </w:rPr>
            </w:pPr>
            <w:r w:rsidRPr="00AD7210">
              <w:rPr>
                <w:rFonts w:cs="Arial"/>
                <w:bCs/>
                <w:szCs w:val="18"/>
              </w:rPr>
              <w:t>Artibus Innovation (construction &amp; property services)</w:t>
            </w:r>
          </w:p>
        </w:tc>
        <w:tc>
          <w:tcPr>
            <w:tcW w:w="1701" w:type="dxa"/>
            <w:vMerge w:val="restart"/>
            <w:tcBorders>
              <w:top w:val="single" w:sz="8" w:space="0" w:color="660066"/>
            </w:tcBorders>
            <w:shd w:val="clear" w:color="auto" w:fill="auto"/>
          </w:tcPr>
          <w:p w14:paraId="13795FA9" w14:textId="77777777" w:rsidR="00FE08D6" w:rsidRPr="00AD7210" w:rsidRDefault="00FE08D6" w:rsidP="00F96210">
            <w:pPr>
              <w:pStyle w:val="Tabletext"/>
              <w:rPr>
                <w:rFonts w:cs="Arial"/>
                <w:szCs w:val="18"/>
              </w:rPr>
            </w:pPr>
            <w:r w:rsidRPr="00AD7210">
              <w:rPr>
                <w:rFonts w:cs="Arial"/>
                <w:szCs w:val="18"/>
              </w:rPr>
              <w:t>This is a two-level hierarchical structure. The second and most detailed level of the classification consists of the base units which are detailed qualification codes (i.e. FDF10103 - Certificate I in Food Processing).</w:t>
            </w:r>
          </w:p>
        </w:tc>
        <w:tc>
          <w:tcPr>
            <w:tcW w:w="1703" w:type="dxa"/>
            <w:vMerge w:val="restart"/>
            <w:tcBorders>
              <w:top w:val="single" w:sz="8" w:space="0" w:color="660066"/>
            </w:tcBorders>
            <w:shd w:val="clear" w:color="auto" w:fill="auto"/>
          </w:tcPr>
          <w:p w14:paraId="3257A179"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 xml:space="preserve">Program identifier </w:t>
            </w:r>
            <w:r w:rsidRPr="00AD7210">
              <w:rPr>
                <w:rFonts w:cs="Arial"/>
                <w:szCs w:val="18"/>
              </w:rPr>
              <w:t xml:space="preserve"> from the </w:t>
            </w:r>
            <w:r w:rsidRPr="00AD7210">
              <w:rPr>
                <w:rFonts w:cs="Arial"/>
                <w:i/>
                <w:szCs w:val="18"/>
              </w:rPr>
              <w:t xml:space="preserve">Program </w:t>
            </w:r>
            <w:r w:rsidRPr="00AD7210">
              <w:rPr>
                <w:rFonts w:cs="Arial"/>
                <w:szCs w:val="18"/>
              </w:rPr>
              <w:t>file.</w:t>
            </w:r>
          </w:p>
        </w:tc>
      </w:tr>
      <w:tr w:rsidR="00FE08D6" w:rsidRPr="00AD7210" w14:paraId="0174147B" w14:textId="77777777" w:rsidTr="00F96210">
        <w:tblPrEx>
          <w:tblBorders>
            <w:top w:val="single" w:sz="12" w:space="0" w:color="000000"/>
            <w:bottom w:val="single" w:sz="12" w:space="0" w:color="000000"/>
          </w:tblBorders>
          <w:tblLook w:val="01E0" w:firstRow="1" w:lastRow="1" w:firstColumn="1" w:lastColumn="1" w:noHBand="0" w:noVBand="0"/>
        </w:tblPrEx>
        <w:tc>
          <w:tcPr>
            <w:tcW w:w="989" w:type="dxa"/>
            <w:vMerge/>
            <w:tcBorders>
              <w:top w:val="nil"/>
              <w:bottom w:val="single" w:sz="4" w:space="0" w:color="660066"/>
            </w:tcBorders>
            <w:shd w:val="clear" w:color="auto" w:fill="auto"/>
          </w:tcPr>
          <w:p w14:paraId="665EBB85" w14:textId="77777777" w:rsidR="00FE08D6" w:rsidRPr="00AD7210" w:rsidRDefault="00FE08D6" w:rsidP="00F96210">
            <w:pPr>
              <w:pStyle w:val="Tabletext"/>
              <w:rPr>
                <w:rFonts w:cs="Arial"/>
                <w:bCs/>
                <w:szCs w:val="18"/>
              </w:rPr>
            </w:pPr>
          </w:p>
        </w:tc>
        <w:tc>
          <w:tcPr>
            <w:tcW w:w="1560" w:type="dxa"/>
            <w:vMerge/>
            <w:tcBorders>
              <w:top w:val="nil"/>
              <w:bottom w:val="single" w:sz="4" w:space="0" w:color="660066"/>
            </w:tcBorders>
            <w:shd w:val="clear" w:color="auto" w:fill="auto"/>
          </w:tcPr>
          <w:p w14:paraId="5B4CD4D3" w14:textId="77777777" w:rsidR="00FE08D6" w:rsidRPr="00AD7210" w:rsidRDefault="00FE08D6" w:rsidP="00F96210">
            <w:pPr>
              <w:pStyle w:val="Tabletext"/>
              <w:rPr>
                <w:rFonts w:cs="Arial"/>
                <w:bCs/>
                <w:szCs w:val="18"/>
              </w:rPr>
            </w:pPr>
          </w:p>
        </w:tc>
        <w:tc>
          <w:tcPr>
            <w:tcW w:w="3119" w:type="dxa"/>
            <w:gridSpan w:val="2"/>
            <w:tcBorders>
              <w:top w:val="single" w:sz="8" w:space="0" w:color="D9D9D9" w:themeColor="background1" w:themeShade="D9"/>
              <w:bottom w:val="single" w:sz="8" w:space="0" w:color="D9D9D9" w:themeColor="background1" w:themeShade="D9"/>
            </w:tcBorders>
            <w:shd w:val="clear" w:color="auto" w:fill="auto"/>
          </w:tcPr>
          <w:p w14:paraId="2D8D97FE" w14:textId="77777777" w:rsidR="00FE08D6" w:rsidRPr="00AD7210" w:rsidRDefault="00FE08D6" w:rsidP="00F96210">
            <w:pPr>
              <w:pStyle w:val="Tabletext"/>
              <w:rPr>
                <w:rFonts w:cs="Arial"/>
                <w:bCs/>
                <w:szCs w:val="18"/>
              </w:rPr>
            </w:pPr>
            <w:r w:rsidRPr="00AD7210">
              <w:rPr>
                <w:rFonts w:cs="Arial"/>
                <w:bCs/>
                <w:szCs w:val="18"/>
              </w:rPr>
              <w:t>Australian Industry Standards (electrotechnology, gas, water &amp; transport)</w:t>
            </w:r>
          </w:p>
        </w:tc>
        <w:tc>
          <w:tcPr>
            <w:tcW w:w="1701" w:type="dxa"/>
            <w:vMerge/>
            <w:shd w:val="clear" w:color="auto" w:fill="auto"/>
          </w:tcPr>
          <w:p w14:paraId="2C0CAFFC" w14:textId="77777777" w:rsidR="00FE08D6" w:rsidRPr="00AD7210" w:rsidRDefault="00FE08D6" w:rsidP="00F96210">
            <w:pPr>
              <w:pStyle w:val="Tabletext"/>
              <w:rPr>
                <w:rFonts w:cs="Arial"/>
                <w:szCs w:val="18"/>
              </w:rPr>
            </w:pPr>
          </w:p>
        </w:tc>
        <w:tc>
          <w:tcPr>
            <w:tcW w:w="1703" w:type="dxa"/>
            <w:vMerge/>
            <w:shd w:val="clear" w:color="auto" w:fill="auto"/>
          </w:tcPr>
          <w:p w14:paraId="7DC81FAC" w14:textId="77777777" w:rsidR="00FE08D6" w:rsidRPr="00AD7210" w:rsidRDefault="00FE08D6" w:rsidP="00F96210">
            <w:pPr>
              <w:pStyle w:val="Tabletext"/>
              <w:rPr>
                <w:rFonts w:cs="Arial"/>
                <w:szCs w:val="18"/>
              </w:rPr>
            </w:pPr>
          </w:p>
        </w:tc>
      </w:tr>
      <w:tr w:rsidR="00FE08D6" w:rsidRPr="00AD7210" w14:paraId="5D25429A" w14:textId="77777777" w:rsidTr="00F96210">
        <w:tblPrEx>
          <w:tblBorders>
            <w:top w:val="single" w:sz="12" w:space="0" w:color="000000"/>
            <w:bottom w:val="single" w:sz="12" w:space="0" w:color="000000"/>
          </w:tblBorders>
          <w:tblLook w:val="01E0" w:firstRow="1" w:lastRow="1" w:firstColumn="1" w:lastColumn="1" w:noHBand="0" w:noVBand="0"/>
        </w:tblPrEx>
        <w:tc>
          <w:tcPr>
            <w:tcW w:w="989" w:type="dxa"/>
            <w:vMerge/>
            <w:tcBorders>
              <w:top w:val="nil"/>
              <w:bottom w:val="single" w:sz="4" w:space="0" w:color="660066"/>
            </w:tcBorders>
            <w:shd w:val="clear" w:color="auto" w:fill="auto"/>
          </w:tcPr>
          <w:p w14:paraId="5D42640F" w14:textId="77777777" w:rsidR="00FE08D6" w:rsidRPr="00AD7210" w:rsidRDefault="00FE08D6" w:rsidP="00F96210">
            <w:pPr>
              <w:pStyle w:val="Tabletext"/>
              <w:rPr>
                <w:rFonts w:cs="Arial"/>
                <w:bCs/>
                <w:szCs w:val="18"/>
              </w:rPr>
            </w:pPr>
          </w:p>
        </w:tc>
        <w:tc>
          <w:tcPr>
            <w:tcW w:w="1560" w:type="dxa"/>
            <w:vMerge/>
            <w:tcBorders>
              <w:top w:val="nil"/>
              <w:bottom w:val="single" w:sz="4" w:space="0" w:color="660066"/>
            </w:tcBorders>
            <w:shd w:val="clear" w:color="auto" w:fill="auto"/>
          </w:tcPr>
          <w:p w14:paraId="57058830" w14:textId="77777777" w:rsidR="00FE08D6" w:rsidRPr="00AD7210" w:rsidRDefault="00FE08D6" w:rsidP="00F96210">
            <w:pPr>
              <w:pStyle w:val="Tabletext"/>
              <w:rPr>
                <w:rFonts w:cs="Arial"/>
                <w:bCs/>
                <w:szCs w:val="18"/>
              </w:rPr>
            </w:pPr>
          </w:p>
        </w:tc>
        <w:tc>
          <w:tcPr>
            <w:tcW w:w="3119" w:type="dxa"/>
            <w:gridSpan w:val="2"/>
            <w:tcBorders>
              <w:top w:val="single" w:sz="8" w:space="0" w:color="D9D9D9" w:themeColor="background1" w:themeShade="D9"/>
              <w:bottom w:val="single" w:sz="8" w:space="0" w:color="D9D9D9" w:themeColor="background1" w:themeShade="D9"/>
            </w:tcBorders>
            <w:shd w:val="clear" w:color="auto" w:fill="auto"/>
          </w:tcPr>
          <w:p w14:paraId="0A467E98" w14:textId="77777777" w:rsidR="00FE08D6" w:rsidRPr="00AD7210" w:rsidRDefault="00FE08D6" w:rsidP="00F96210">
            <w:pPr>
              <w:pStyle w:val="Tabletext"/>
              <w:rPr>
                <w:rFonts w:cs="Arial"/>
                <w:bCs/>
                <w:szCs w:val="18"/>
              </w:rPr>
            </w:pPr>
            <w:r w:rsidRPr="00AD7210">
              <w:rPr>
                <w:rFonts w:cs="Arial"/>
                <w:bCs/>
                <w:szCs w:val="18"/>
              </w:rPr>
              <w:t>PwC's Skills for Australia (business, culture, ICT, automotive &amp; mining)</w:t>
            </w:r>
          </w:p>
        </w:tc>
        <w:tc>
          <w:tcPr>
            <w:tcW w:w="1701" w:type="dxa"/>
            <w:vMerge/>
            <w:shd w:val="clear" w:color="auto" w:fill="auto"/>
          </w:tcPr>
          <w:p w14:paraId="4D7348F0" w14:textId="77777777" w:rsidR="00FE08D6" w:rsidRPr="00AD7210" w:rsidRDefault="00FE08D6" w:rsidP="00F96210">
            <w:pPr>
              <w:pStyle w:val="Tabletext"/>
              <w:rPr>
                <w:rFonts w:cs="Arial"/>
                <w:szCs w:val="18"/>
              </w:rPr>
            </w:pPr>
          </w:p>
        </w:tc>
        <w:tc>
          <w:tcPr>
            <w:tcW w:w="1703" w:type="dxa"/>
            <w:vMerge/>
            <w:shd w:val="clear" w:color="auto" w:fill="auto"/>
          </w:tcPr>
          <w:p w14:paraId="5AC1F01C" w14:textId="77777777" w:rsidR="00FE08D6" w:rsidRPr="00AD7210" w:rsidRDefault="00FE08D6" w:rsidP="00F96210">
            <w:pPr>
              <w:pStyle w:val="Tabletext"/>
              <w:rPr>
                <w:rFonts w:cs="Arial"/>
                <w:szCs w:val="18"/>
              </w:rPr>
            </w:pPr>
          </w:p>
        </w:tc>
      </w:tr>
      <w:tr w:rsidR="00FE08D6" w:rsidRPr="00AD7210" w14:paraId="6935B255" w14:textId="77777777" w:rsidTr="00F96210">
        <w:tblPrEx>
          <w:tblBorders>
            <w:top w:val="single" w:sz="12" w:space="0" w:color="000000"/>
            <w:bottom w:val="single" w:sz="12" w:space="0" w:color="000000"/>
          </w:tblBorders>
          <w:tblLook w:val="01E0" w:firstRow="1" w:lastRow="1" w:firstColumn="1" w:lastColumn="1" w:noHBand="0" w:noVBand="0"/>
        </w:tblPrEx>
        <w:tc>
          <w:tcPr>
            <w:tcW w:w="989" w:type="dxa"/>
            <w:vMerge/>
            <w:tcBorders>
              <w:top w:val="nil"/>
              <w:bottom w:val="single" w:sz="4" w:space="0" w:color="660066"/>
            </w:tcBorders>
            <w:shd w:val="clear" w:color="auto" w:fill="auto"/>
          </w:tcPr>
          <w:p w14:paraId="79790561" w14:textId="77777777" w:rsidR="00FE08D6" w:rsidRPr="00AD7210" w:rsidRDefault="00FE08D6" w:rsidP="00F96210">
            <w:pPr>
              <w:pStyle w:val="Tabletext"/>
              <w:rPr>
                <w:rFonts w:cs="Arial"/>
                <w:bCs/>
                <w:szCs w:val="18"/>
              </w:rPr>
            </w:pPr>
          </w:p>
        </w:tc>
        <w:tc>
          <w:tcPr>
            <w:tcW w:w="1560" w:type="dxa"/>
            <w:vMerge/>
            <w:tcBorders>
              <w:top w:val="nil"/>
              <w:bottom w:val="single" w:sz="4" w:space="0" w:color="660066"/>
            </w:tcBorders>
            <w:shd w:val="clear" w:color="auto" w:fill="auto"/>
          </w:tcPr>
          <w:p w14:paraId="32D0489C" w14:textId="77777777" w:rsidR="00FE08D6" w:rsidRPr="00AD7210" w:rsidRDefault="00FE08D6" w:rsidP="00F96210">
            <w:pPr>
              <w:pStyle w:val="Tabletext"/>
              <w:rPr>
                <w:rFonts w:cs="Arial"/>
                <w:bCs/>
                <w:szCs w:val="18"/>
              </w:rPr>
            </w:pPr>
          </w:p>
        </w:tc>
        <w:tc>
          <w:tcPr>
            <w:tcW w:w="3119" w:type="dxa"/>
            <w:gridSpan w:val="2"/>
            <w:tcBorders>
              <w:top w:val="single" w:sz="8" w:space="0" w:color="D9D9D9" w:themeColor="background1" w:themeShade="D9"/>
              <w:bottom w:val="single" w:sz="8" w:space="0" w:color="D9D9D9" w:themeColor="background1" w:themeShade="D9"/>
            </w:tcBorders>
            <w:shd w:val="clear" w:color="auto" w:fill="auto"/>
          </w:tcPr>
          <w:p w14:paraId="7B7E5193" w14:textId="77777777" w:rsidR="00FE08D6" w:rsidRPr="00AD7210" w:rsidRDefault="00FE08D6" w:rsidP="00F96210">
            <w:pPr>
              <w:pStyle w:val="Tabletext"/>
              <w:rPr>
                <w:rFonts w:cs="Arial"/>
                <w:bCs/>
                <w:szCs w:val="18"/>
              </w:rPr>
            </w:pPr>
            <w:r w:rsidRPr="00AD7210">
              <w:rPr>
                <w:rFonts w:cs="Arial"/>
                <w:bCs/>
                <w:szCs w:val="18"/>
              </w:rPr>
              <w:t>Skills Impact (agriculture, food, forest &amp; racing)</w:t>
            </w:r>
          </w:p>
        </w:tc>
        <w:tc>
          <w:tcPr>
            <w:tcW w:w="1701" w:type="dxa"/>
            <w:vMerge/>
            <w:shd w:val="clear" w:color="auto" w:fill="auto"/>
          </w:tcPr>
          <w:p w14:paraId="380C6A7D" w14:textId="77777777" w:rsidR="00FE08D6" w:rsidRPr="00AD7210" w:rsidRDefault="00FE08D6" w:rsidP="00F96210">
            <w:pPr>
              <w:pStyle w:val="Tabletext"/>
              <w:rPr>
                <w:rFonts w:cs="Arial"/>
                <w:szCs w:val="18"/>
              </w:rPr>
            </w:pPr>
          </w:p>
        </w:tc>
        <w:tc>
          <w:tcPr>
            <w:tcW w:w="1703" w:type="dxa"/>
            <w:vMerge/>
            <w:shd w:val="clear" w:color="auto" w:fill="auto"/>
          </w:tcPr>
          <w:p w14:paraId="4F5E2170" w14:textId="77777777" w:rsidR="00FE08D6" w:rsidRPr="00AD7210" w:rsidRDefault="00FE08D6" w:rsidP="00F96210">
            <w:pPr>
              <w:pStyle w:val="Tabletext"/>
              <w:rPr>
                <w:rFonts w:cs="Arial"/>
                <w:szCs w:val="18"/>
              </w:rPr>
            </w:pPr>
          </w:p>
        </w:tc>
      </w:tr>
      <w:tr w:rsidR="00FE08D6" w:rsidRPr="00AD7210" w14:paraId="2628B346" w14:textId="77777777" w:rsidTr="00F96210">
        <w:tblPrEx>
          <w:tblBorders>
            <w:top w:val="single" w:sz="12" w:space="0" w:color="000000"/>
            <w:bottom w:val="single" w:sz="12" w:space="0" w:color="000000"/>
          </w:tblBorders>
          <w:tblLook w:val="01E0" w:firstRow="1" w:lastRow="1" w:firstColumn="1" w:lastColumn="1" w:noHBand="0" w:noVBand="0"/>
        </w:tblPrEx>
        <w:tc>
          <w:tcPr>
            <w:tcW w:w="989" w:type="dxa"/>
            <w:vMerge/>
            <w:tcBorders>
              <w:top w:val="nil"/>
              <w:bottom w:val="single" w:sz="4" w:space="0" w:color="660066"/>
            </w:tcBorders>
            <w:shd w:val="clear" w:color="auto" w:fill="auto"/>
          </w:tcPr>
          <w:p w14:paraId="4C074F41" w14:textId="77777777" w:rsidR="00FE08D6" w:rsidRPr="00AD7210" w:rsidRDefault="00FE08D6" w:rsidP="00F96210">
            <w:pPr>
              <w:pStyle w:val="Tabletext"/>
              <w:rPr>
                <w:rFonts w:cs="Arial"/>
                <w:bCs/>
                <w:szCs w:val="18"/>
              </w:rPr>
            </w:pPr>
          </w:p>
        </w:tc>
        <w:tc>
          <w:tcPr>
            <w:tcW w:w="1560" w:type="dxa"/>
            <w:vMerge/>
            <w:tcBorders>
              <w:top w:val="nil"/>
              <w:bottom w:val="single" w:sz="4" w:space="0" w:color="660066"/>
            </w:tcBorders>
            <w:shd w:val="clear" w:color="auto" w:fill="auto"/>
          </w:tcPr>
          <w:p w14:paraId="4F784B6D" w14:textId="77777777" w:rsidR="00FE08D6" w:rsidRPr="00AD7210" w:rsidRDefault="00FE08D6" w:rsidP="00F96210">
            <w:pPr>
              <w:pStyle w:val="Tabletext"/>
              <w:rPr>
                <w:rFonts w:cs="Arial"/>
                <w:bCs/>
                <w:szCs w:val="18"/>
              </w:rPr>
            </w:pPr>
          </w:p>
        </w:tc>
        <w:tc>
          <w:tcPr>
            <w:tcW w:w="3119" w:type="dxa"/>
            <w:gridSpan w:val="2"/>
            <w:tcBorders>
              <w:top w:val="single" w:sz="8" w:space="0" w:color="D9D9D9" w:themeColor="background1" w:themeShade="D9"/>
              <w:bottom w:val="single" w:sz="8" w:space="0" w:color="D9D9D9" w:themeColor="background1" w:themeShade="D9"/>
            </w:tcBorders>
            <w:shd w:val="clear" w:color="auto" w:fill="auto"/>
          </w:tcPr>
          <w:p w14:paraId="54F27421" w14:textId="77777777" w:rsidR="00FE08D6" w:rsidRPr="00AD7210" w:rsidRDefault="00FE08D6" w:rsidP="00F96210">
            <w:pPr>
              <w:pStyle w:val="Tabletext"/>
              <w:rPr>
                <w:rFonts w:cs="Arial"/>
                <w:bCs/>
                <w:szCs w:val="18"/>
              </w:rPr>
            </w:pPr>
            <w:r w:rsidRPr="00AD7210">
              <w:rPr>
                <w:rFonts w:cs="Arial"/>
                <w:bCs/>
                <w:szCs w:val="18"/>
              </w:rPr>
              <w:t>SkillsIQ (community, health, sports, tourism, hairdressing &amp; retail)</w:t>
            </w:r>
          </w:p>
        </w:tc>
        <w:tc>
          <w:tcPr>
            <w:tcW w:w="1701" w:type="dxa"/>
            <w:vMerge/>
            <w:shd w:val="clear" w:color="auto" w:fill="auto"/>
          </w:tcPr>
          <w:p w14:paraId="745E0687" w14:textId="77777777" w:rsidR="00FE08D6" w:rsidRPr="00AD7210" w:rsidRDefault="00FE08D6" w:rsidP="00F96210">
            <w:pPr>
              <w:pStyle w:val="Tabletext"/>
              <w:rPr>
                <w:rFonts w:cs="Arial"/>
                <w:szCs w:val="18"/>
              </w:rPr>
            </w:pPr>
          </w:p>
        </w:tc>
        <w:tc>
          <w:tcPr>
            <w:tcW w:w="1703" w:type="dxa"/>
            <w:vMerge/>
            <w:shd w:val="clear" w:color="auto" w:fill="auto"/>
          </w:tcPr>
          <w:p w14:paraId="562D6280" w14:textId="77777777" w:rsidR="00FE08D6" w:rsidRPr="00AD7210" w:rsidRDefault="00FE08D6" w:rsidP="00F96210">
            <w:pPr>
              <w:pStyle w:val="Tabletext"/>
              <w:rPr>
                <w:rFonts w:cs="Arial"/>
                <w:szCs w:val="18"/>
              </w:rPr>
            </w:pPr>
          </w:p>
        </w:tc>
      </w:tr>
      <w:tr w:rsidR="00FE08D6" w:rsidRPr="00AD7210" w14:paraId="69ED9BF9" w14:textId="77777777" w:rsidTr="00F96210">
        <w:tblPrEx>
          <w:tblBorders>
            <w:top w:val="single" w:sz="12" w:space="0" w:color="000000"/>
            <w:bottom w:val="single" w:sz="12" w:space="0" w:color="000000"/>
          </w:tblBorders>
          <w:tblLook w:val="01E0" w:firstRow="1" w:lastRow="1" w:firstColumn="1" w:lastColumn="1" w:noHBand="0" w:noVBand="0"/>
        </w:tblPrEx>
        <w:tc>
          <w:tcPr>
            <w:tcW w:w="989" w:type="dxa"/>
            <w:vMerge/>
            <w:tcBorders>
              <w:top w:val="nil"/>
              <w:bottom w:val="single" w:sz="4" w:space="0" w:color="660066"/>
            </w:tcBorders>
            <w:shd w:val="clear" w:color="auto" w:fill="auto"/>
          </w:tcPr>
          <w:p w14:paraId="0272580E" w14:textId="77777777" w:rsidR="00FE08D6" w:rsidRPr="00AD7210" w:rsidRDefault="00FE08D6" w:rsidP="00F96210">
            <w:pPr>
              <w:pStyle w:val="Tabletext"/>
              <w:rPr>
                <w:rFonts w:cs="Arial"/>
                <w:bCs/>
                <w:szCs w:val="18"/>
              </w:rPr>
            </w:pPr>
          </w:p>
        </w:tc>
        <w:tc>
          <w:tcPr>
            <w:tcW w:w="1560" w:type="dxa"/>
            <w:vMerge/>
            <w:tcBorders>
              <w:top w:val="nil"/>
              <w:bottom w:val="single" w:sz="4" w:space="0" w:color="660066"/>
            </w:tcBorders>
            <w:shd w:val="clear" w:color="auto" w:fill="auto"/>
          </w:tcPr>
          <w:p w14:paraId="77A8B978" w14:textId="77777777" w:rsidR="00FE08D6" w:rsidRPr="00AD7210" w:rsidRDefault="00FE08D6" w:rsidP="00F96210">
            <w:pPr>
              <w:pStyle w:val="Tabletext"/>
              <w:rPr>
                <w:rFonts w:cs="Arial"/>
                <w:bCs/>
                <w:szCs w:val="18"/>
              </w:rPr>
            </w:pPr>
          </w:p>
        </w:tc>
        <w:tc>
          <w:tcPr>
            <w:tcW w:w="3119" w:type="dxa"/>
            <w:gridSpan w:val="2"/>
            <w:tcBorders>
              <w:top w:val="single" w:sz="8" w:space="0" w:color="D9D9D9" w:themeColor="background1" w:themeShade="D9"/>
              <w:bottom w:val="single" w:sz="8" w:space="0" w:color="D9D9D9" w:themeColor="background1" w:themeShade="D9"/>
            </w:tcBorders>
            <w:shd w:val="clear" w:color="auto" w:fill="auto"/>
          </w:tcPr>
          <w:p w14:paraId="1EE02D21" w14:textId="77777777" w:rsidR="00FE08D6" w:rsidRPr="00AD7210" w:rsidRDefault="00FE08D6" w:rsidP="00F96210">
            <w:pPr>
              <w:spacing w:before="120" w:after="120"/>
              <w:rPr>
                <w:rFonts w:ascii="Arial" w:hAnsi="Arial" w:cs="Arial"/>
                <w:bCs/>
                <w:noProof w:val="0"/>
                <w:sz w:val="18"/>
                <w:szCs w:val="18"/>
              </w:rPr>
            </w:pPr>
            <w:r w:rsidRPr="00AD7210">
              <w:rPr>
                <w:rFonts w:ascii="Arial" w:hAnsi="Arial" w:cs="Arial"/>
                <w:bCs/>
                <w:noProof w:val="0"/>
                <w:sz w:val="18"/>
                <w:szCs w:val="18"/>
              </w:rPr>
              <w:t>Innovation and Business Skills Australia (manufacturing, furnishings &amp; sustainability)</w:t>
            </w:r>
          </w:p>
        </w:tc>
        <w:tc>
          <w:tcPr>
            <w:tcW w:w="1701" w:type="dxa"/>
            <w:vMerge/>
            <w:shd w:val="clear" w:color="auto" w:fill="auto"/>
          </w:tcPr>
          <w:p w14:paraId="19301133" w14:textId="77777777" w:rsidR="00FE08D6" w:rsidRPr="00AD7210" w:rsidRDefault="00FE08D6" w:rsidP="00F96210">
            <w:pPr>
              <w:pStyle w:val="Tabletext"/>
              <w:rPr>
                <w:rFonts w:cs="Arial"/>
                <w:szCs w:val="18"/>
              </w:rPr>
            </w:pPr>
          </w:p>
        </w:tc>
        <w:tc>
          <w:tcPr>
            <w:tcW w:w="1703" w:type="dxa"/>
            <w:vMerge/>
            <w:shd w:val="clear" w:color="auto" w:fill="auto"/>
          </w:tcPr>
          <w:p w14:paraId="64108C92" w14:textId="77777777" w:rsidR="00FE08D6" w:rsidRPr="00AD7210" w:rsidRDefault="00FE08D6" w:rsidP="00F96210">
            <w:pPr>
              <w:pStyle w:val="Tabletext"/>
              <w:rPr>
                <w:rFonts w:cs="Arial"/>
                <w:szCs w:val="18"/>
              </w:rPr>
            </w:pPr>
          </w:p>
        </w:tc>
      </w:tr>
      <w:tr w:rsidR="00FE08D6" w:rsidRPr="00AD7210" w14:paraId="6F059EB8" w14:textId="77777777" w:rsidTr="00F96210">
        <w:tblPrEx>
          <w:tblBorders>
            <w:top w:val="single" w:sz="12" w:space="0" w:color="000000"/>
            <w:bottom w:val="single" w:sz="12" w:space="0" w:color="000000"/>
          </w:tblBorders>
          <w:tblLook w:val="01E0" w:firstRow="1" w:lastRow="1" w:firstColumn="1" w:lastColumn="1" w:noHBand="0" w:noVBand="0"/>
        </w:tblPrEx>
        <w:tc>
          <w:tcPr>
            <w:tcW w:w="989" w:type="dxa"/>
            <w:vMerge/>
            <w:tcBorders>
              <w:top w:val="nil"/>
              <w:bottom w:val="single" w:sz="4" w:space="0" w:color="660066"/>
            </w:tcBorders>
            <w:shd w:val="clear" w:color="auto" w:fill="auto"/>
          </w:tcPr>
          <w:p w14:paraId="5B857E9D" w14:textId="77777777" w:rsidR="00FE08D6" w:rsidRPr="00AD7210" w:rsidRDefault="00FE08D6" w:rsidP="00F96210">
            <w:pPr>
              <w:pStyle w:val="Tabletext"/>
              <w:rPr>
                <w:rFonts w:cs="Arial"/>
                <w:bCs/>
                <w:szCs w:val="18"/>
              </w:rPr>
            </w:pPr>
          </w:p>
        </w:tc>
        <w:tc>
          <w:tcPr>
            <w:tcW w:w="1560" w:type="dxa"/>
            <w:vMerge/>
            <w:tcBorders>
              <w:top w:val="nil"/>
              <w:bottom w:val="single" w:sz="4" w:space="0" w:color="660066"/>
            </w:tcBorders>
            <w:shd w:val="clear" w:color="auto" w:fill="auto"/>
          </w:tcPr>
          <w:p w14:paraId="2B57411A" w14:textId="77777777" w:rsidR="00FE08D6" w:rsidRPr="00AD7210" w:rsidRDefault="00FE08D6" w:rsidP="00F96210">
            <w:pPr>
              <w:pStyle w:val="Tabletext"/>
              <w:rPr>
                <w:rFonts w:cs="Arial"/>
                <w:bCs/>
                <w:szCs w:val="18"/>
              </w:rPr>
            </w:pPr>
          </w:p>
        </w:tc>
        <w:tc>
          <w:tcPr>
            <w:tcW w:w="3119" w:type="dxa"/>
            <w:gridSpan w:val="2"/>
            <w:tcBorders>
              <w:top w:val="single" w:sz="8" w:space="0" w:color="D9D9D9" w:themeColor="background1" w:themeShade="D9"/>
              <w:bottom w:val="single" w:sz="4" w:space="0" w:color="660066"/>
            </w:tcBorders>
            <w:shd w:val="clear" w:color="auto" w:fill="auto"/>
          </w:tcPr>
          <w:p w14:paraId="4D6943C8" w14:textId="77777777" w:rsidR="00FE08D6" w:rsidRPr="00AD7210" w:rsidRDefault="00FE08D6" w:rsidP="00F96210">
            <w:pPr>
              <w:spacing w:before="120" w:after="120"/>
              <w:rPr>
                <w:rFonts w:ascii="Arial" w:hAnsi="Arial" w:cs="Arial"/>
                <w:bCs/>
                <w:noProof w:val="0"/>
                <w:sz w:val="18"/>
                <w:szCs w:val="18"/>
              </w:rPr>
            </w:pPr>
            <w:r w:rsidRPr="00AD7210">
              <w:rPr>
                <w:rFonts w:ascii="Arial" w:hAnsi="Arial" w:cs="Arial"/>
                <w:bCs/>
                <w:noProof w:val="0"/>
                <w:sz w:val="18"/>
                <w:szCs w:val="18"/>
              </w:rPr>
              <w:t>Training packages not linked to SSO</w:t>
            </w:r>
          </w:p>
        </w:tc>
        <w:tc>
          <w:tcPr>
            <w:tcW w:w="1701" w:type="dxa"/>
            <w:vMerge/>
            <w:tcBorders>
              <w:bottom w:val="single" w:sz="4" w:space="0" w:color="660066"/>
            </w:tcBorders>
            <w:shd w:val="clear" w:color="auto" w:fill="auto"/>
          </w:tcPr>
          <w:p w14:paraId="5A5A387B" w14:textId="77777777" w:rsidR="00FE08D6" w:rsidRPr="00AD7210" w:rsidRDefault="00FE08D6" w:rsidP="00F96210">
            <w:pPr>
              <w:pStyle w:val="Tabletext"/>
              <w:rPr>
                <w:rFonts w:cs="Arial"/>
                <w:szCs w:val="18"/>
              </w:rPr>
            </w:pPr>
          </w:p>
        </w:tc>
        <w:tc>
          <w:tcPr>
            <w:tcW w:w="1703" w:type="dxa"/>
            <w:vMerge/>
            <w:tcBorders>
              <w:bottom w:val="single" w:sz="4" w:space="0" w:color="660066"/>
            </w:tcBorders>
            <w:shd w:val="clear" w:color="auto" w:fill="auto"/>
          </w:tcPr>
          <w:p w14:paraId="5235A4F1" w14:textId="77777777" w:rsidR="00FE08D6" w:rsidRPr="00AD7210" w:rsidRDefault="00FE08D6" w:rsidP="00F96210">
            <w:pPr>
              <w:pStyle w:val="Tabletext"/>
              <w:rPr>
                <w:rFonts w:cs="Arial"/>
                <w:szCs w:val="18"/>
              </w:rPr>
            </w:pPr>
          </w:p>
        </w:tc>
      </w:tr>
    </w:tbl>
    <w:p w14:paraId="45A6EBA2" w14:textId="77777777" w:rsidR="00FE08D6" w:rsidRPr="00AD7210" w:rsidRDefault="00FE08D6" w:rsidP="00FE08D6">
      <w:pPr>
        <w:pStyle w:val="Tablehead1"/>
        <w:rPr>
          <w:rFonts w:cs="Arial"/>
          <w:sz w:val="18"/>
          <w:szCs w:val="18"/>
          <w:lang w:val="en-US"/>
        </w:rPr>
      </w:pPr>
      <w:r w:rsidRPr="00AD7210">
        <w:rPr>
          <w:rFonts w:cs="Arial"/>
          <w:sz w:val="18"/>
          <w:szCs w:val="18"/>
          <w:lang w:val="en-US"/>
        </w:rPr>
        <w:t>State/territory continued on next page</w:t>
      </w:r>
    </w:p>
    <w:p w14:paraId="2FAA8A2F" w14:textId="77777777" w:rsidR="00FE08D6" w:rsidRPr="00AD7210" w:rsidRDefault="00FE08D6" w:rsidP="00FE08D6">
      <w:pPr>
        <w:rPr>
          <w:rFonts w:ascii="Arial" w:hAnsi="Arial" w:cs="Arial"/>
          <w:b/>
          <w:noProof w:val="0"/>
          <w:sz w:val="18"/>
          <w:szCs w:val="18"/>
          <w:lang w:val="en-US"/>
        </w:rPr>
      </w:pPr>
      <w:r w:rsidRPr="00AD7210">
        <w:rPr>
          <w:rFonts w:ascii="Arial" w:hAnsi="Arial" w:cs="Arial"/>
          <w:sz w:val="18"/>
          <w:szCs w:val="18"/>
          <w:lang w:val="en-US"/>
        </w:rPr>
        <w:br w:type="page"/>
      </w:r>
    </w:p>
    <w:p w14:paraId="3C83E8DE" w14:textId="77777777" w:rsidR="00FE08D6" w:rsidRPr="00AD7210" w:rsidRDefault="00FE08D6" w:rsidP="00FE08D6">
      <w:pPr>
        <w:pStyle w:val="Tablehead1"/>
        <w:rPr>
          <w:rFonts w:cs="Arial"/>
          <w:b w:val="0"/>
          <w:sz w:val="18"/>
          <w:szCs w:val="18"/>
          <w:lang w:val="en-US"/>
        </w:rPr>
      </w:pPr>
      <w:r w:rsidRPr="00AD7210">
        <w:rPr>
          <w:rFonts w:cs="Arial"/>
          <w:sz w:val="18"/>
          <w:szCs w:val="18"/>
          <w:lang w:val="en-US"/>
        </w:rPr>
        <w:lastRenderedPageBreak/>
        <w:t>Skills Service Organisation (cont.)</w:t>
      </w:r>
    </w:p>
    <w:tbl>
      <w:tblPr>
        <w:tblW w:w="9072" w:type="dxa"/>
        <w:tblInd w:w="57" w:type="dxa"/>
        <w:tblBorders>
          <w:top w:val="single" w:sz="12" w:space="0" w:color="000000"/>
          <w:bottom w:val="single" w:sz="12" w:space="0" w:color="000000"/>
        </w:tblBorders>
        <w:tblLayout w:type="fixed"/>
        <w:tblCellMar>
          <w:left w:w="57" w:type="dxa"/>
          <w:right w:w="57" w:type="dxa"/>
        </w:tblCellMar>
        <w:tblLook w:val="01E0" w:firstRow="1" w:lastRow="1" w:firstColumn="1" w:lastColumn="1" w:noHBand="0" w:noVBand="0"/>
      </w:tblPr>
      <w:tblGrid>
        <w:gridCol w:w="989"/>
        <w:gridCol w:w="1560"/>
        <w:gridCol w:w="3119"/>
        <w:gridCol w:w="1701"/>
        <w:gridCol w:w="1703"/>
      </w:tblGrid>
      <w:tr w:rsidR="00FE08D6" w:rsidRPr="00AD7210" w14:paraId="50E2DE72" w14:textId="77777777" w:rsidTr="00F96210">
        <w:tc>
          <w:tcPr>
            <w:tcW w:w="9072" w:type="dxa"/>
            <w:gridSpan w:val="5"/>
            <w:tcBorders>
              <w:top w:val="nil"/>
              <w:bottom w:val="nil"/>
            </w:tcBorders>
            <w:shd w:val="clear" w:color="auto" w:fill="800080"/>
          </w:tcPr>
          <w:p w14:paraId="2B89648A" w14:textId="77777777" w:rsidR="00FE08D6" w:rsidRPr="00AD7210" w:rsidRDefault="00FE08D6" w:rsidP="00F96210">
            <w:pPr>
              <w:pStyle w:val="Tablehead1"/>
              <w:rPr>
                <w:rFonts w:cs="Arial"/>
                <w:color w:val="660066"/>
                <w:sz w:val="18"/>
                <w:szCs w:val="18"/>
              </w:rPr>
            </w:pPr>
          </w:p>
        </w:tc>
      </w:tr>
      <w:tr w:rsidR="00FE08D6" w:rsidRPr="00AD7210" w14:paraId="76BE98A8" w14:textId="77777777" w:rsidTr="00F96210">
        <w:tc>
          <w:tcPr>
            <w:tcW w:w="989" w:type="dxa"/>
            <w:tcBorders>
              <w:top w:val="nil"/>
              <w:bottom w:val="single" w:sz="4" w:space="0" w:color="800080"/>
            </w:tcBorders>
            <w:shd w:val="clear" w:color="auto" w:fill="auto"/>
          </w:tcPr>
          <w:p w14:paraId="2A7C8CD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560" w:type="dxa"/>
            <w:tcBorders>
              <w:top w:val="nil"/>
              <w:bottom w:val="single" w:sz="4" w:space="0" w:color="800080"/>
            </w:tcBorders>
            <w:shd w:val="clear" w:color="auto" w:fill="auto"/>
          </w:tcPr>
          <w:p w14:paraId="0734BEC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3119" w:type="dxa"/>
            <w:tcBorders>
              <w:top w:val="nil"/>
              <w:bottom w:val="single" w:sz="4" w:space="0" w:color="800080"/>
            </w:tcBorders>
            <w:shd w:val="clear" w:color="auto" w:fill="auto"/>
          </w:tcPr>
          <w:p w14:paraId="0D87662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701" w:type="dxa"/>
            <w:tcBorders>
              <w:top w:val="nil"/>
              <w:bottom w:val="single" w:sz="4" w:space="0" w:color="800080"/>
            </w:tcBorders>
            <w:shd w:val="clear" w:color="auto" w:fill="auto"/>
          </w:tcPr>
          <w:p w14:paraId="1E66D72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703" w:type="dxa"/>
            <w:tcBorders>
              <w:top w:val="nil"/>
              <w:bottom w:val="single" w:sz="4" w:space="0" w:color="800080"/>
            </w:tcBorders>
            <w:shd w:val="clear" w:color="auto" w:fill="auto"/>
          </w:tcPr>
          <w:p w14:paraId="6A59166F"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2C1F6CBB" w14:textId="77777777" w:rsidTr="00F96210">
        <w:tc>
          <w:tcPr>
            <w:tcW w:w="989" w:type="dxa"/>
            <w:vMerge w:val="restart"/>
            <w:tcBorders>
              <w:top w:val="single" w:sz="4" w:space="0" w:color="800080"/>
            </w:tcBorders>
            <w:shd w:val="clear" w:color="auto" w:fill="auto"/>
          </w:tcPr>
          <w:p w14:paraId="08F35A4C" w14:textId="77777777" w:rsidR="00FE08D6" w:rsidRPr="00AD7210" w:rsidRDefault="00FE08D6" w:rsidP="00F96210">
            <w:pPr>
              <w:pStyle w:val="Tabletext"/>
              <w:rPr>
                <w:rFonts w:cs="Arial"/>
                <w:bCs/>
                <w:szCs w:val="18"/>
              </w:rPr>
            </w:pPr>
            <w:r w:rsidRPr="00AD7210">
              <w:rPr>
                <w:rFonts w:cs="Arial"/>
                <w:b/>
                <w:bCs/>
                <w:szCs w:val="18"/>
              </w:rPr>
              <w:t>Skills Service Organisation (cont.)</w:t>
            </w:r>
          </w:p>
        </w:tc>
        <w:tc>
          <w:tcPr>
            <w:tcW w:w="1560" w:type="dxa"/>
            <w:vMerge w:val="restart"/>
            <w:tcBorders>
              <w:top w:val="single" w:sz="4" w:space="0" w:color="800080"/>
            </w:tcBorders>
            <w:shd w:val="clear" w:color="auto" w:fill="auto"/>
          </w:tcPr>
          <w:p w14:paraId="7ADBD36C" w14:textId="77777777" w:rsidR="00FE08D6" w:rsidRPr="00AD7210" w:rsidRDefault="00FE08D6" w:rsidP="00F96210">
            <w:pPr>
              <w:pStyle w:val="Tabletext"/>
              <w:rPr>
                <w:rFonts w:cs="Arial"/>
                <w:bCs/>
                <w:szCs w:val="18"/>
              </w:rPr>
            </w:pPr>
          </w:p>
        </w:tc>
        <w:tc>
          <w:tcPr>
            <w:tcW w:w="3119" w:type="dxa"/>
            <w:tcBorders>
              <w:top w:val="single" w:sz="4" w:space="0" w:color="800080"/>
              <w:bottom w:val="single" w:sz="8" w:space="0" w:color="D9D9D9" w:themeColor="background1" w:themeShade="D9"/>
            </w:tcBorders>
            <w:shd w:val="clear" w:color="auto" w:fill="auto"/>
          </w:tcPr>
          <w:p w14:paraId="5E4AD0D1" w14:textId="77777777" w:rsidR="00FE08D6" w:rsidRPr="00AD7210" w:rsidRDefault="00FE08D6" w:rsidP="00F96210">
            <w:pPr>
              <w:spacing w:before="120" w:after="120"/>
              <w:rPr>
                <w:rFonts w:ascii="Arial" w:hAnsi="Arial" w:cs="Arial"/>
                <w:bCs/>
                <w:noProof w:val="0"/>
                <w:sz w:val="18"/>
                <w:szCs w:val="18"/>
              </w:rPr>
            </w:pPr>
            <w:r w:rsidRPr="00AD7210">
              <w:rPr>
                <w:rFonts w:ascii="Arial" w:hAnsi="Arial" w:cs="Arial"/>
                <w:bCs/>
                <w:noProof w:val="0"/>
                <w:sz w:val="18"/>
                <w:szCs w:val="18"/>
              </w:rPr>
              <w:t>National accredited qualifications</w:t>
            </w:r>
          </w:p>
        </w:tc>
        <w:tc>
          <w:tcPr>
            <w:tcW w:w="1701" w:type="dxa"/>
            <w:vMerge w:val="restart"/>
            <w:tcBorders>
              <w:top w:val="single" w:sz="4" w:space="0" w:color="800080"/>
            </w:tcBorders>
            <w:shd w:val="clear" w:color="auto" w:fill="auto"/>
          </w:tcPr>
          <w:p w14:paraId="7739C20E" w14:textId="77777777" w:rsidR="00FE08D6" w:rsidRPr="00AD7210" w:rsidRDefault="00FE08D6" w:rsidP="00F96210">
            <w:pPr>
              <w:pStyle w:val="Tabletext"/>
              <w:rPr>
                <w:rFonts w:cs="Arial"/>
                <w:szCs w:val="18"/>
              </w:rPr>
            </w:pPr>
          </w:p>
        </w:tc>
        <w:tc>
          <w:tcPr>
            <w:tcW w:w="1703" w:type="dxa"/>
            <w:vMerge w:val="restart"/>
            <w:tcBorders>
              <w:top w:val="single" w:sz="4" w:space="0" w:color="800080"/>
            </w:tcBorders>
            <w:shd w:val="clear" w:color="auto" w:fill="auto"/>
          </w:tcPr>
          <w:p w14:paraId="7DD69502" w14:textId="77777777" w:rsidR="00FE08D6" w:rsidRPr="00AD7210" w:rsidRDefault="00FE08D6" w:rsidP="00F96210">
            <w:pPr>
              <w:pStyle w:val="Tabletext"/>
              <w:rPr>
                <w:rFonts w:cs="Arial"/>
                <w:szCs w:val="18"/>
              </w:rPr>
            </w:pPr>
          </w:p>
        </w:tc>
      </w:tr>
      <w:tr w:rsidR="00FE08D6" w:rsidRPr="00AD7210" w14:paraId="4E3CCED0" w14:textId="77777777" w:rsidTr="00F96210">
        <w:tc>
          <w:tcPr>
            <w:tcW w:w="989" w:type="dxa"/>
            <w:vMerge/>
            <w:shd w:val="clear" w:color="auto" w:fill="auto"/>
          </w:tcPr>
          <w:p w14:paraId="4C9B1747" w14:textId="77777777" w:rsidR="00FE08D6" w:rsidRPr="00AD7210" w:rsidRDefault="00FE08D6" w:rsidP="00F96210">
            <w:pPr>
              <w:pStyle w:val="Tabletext"/>
              <w:rPr>
                <w:rFonts w:cs="Arial"/>
                <w:bCs/>
                <w:szCs w:val="18"/>
              </w:rPr>
            </w:pPr>
          </w:p>
        </w:tc>
        <w:tc>
          <w:tcPr>
            <w:tcW w:w="1560" w:type="dxa"/>
            <w:vMerge/>
            <w:shd w:val="clear" w:color="auto" w:fill="auto"/>
          </w:tcPr>
          <w:p w14:paraId="74D8D45C" w14:textId="77777777" w:rsidR="00FE08D6" w:rsidRPr="00AD7210" w:rsidRDefault="00FE08D6" w:rsidP="00F96210">
            <w:pPr>
              <w:pStyle w:val="Tabletext"/>
              <w:rPr>
                <w:rFonts w:cs="Arial"/>
                <w:bCs/>
                <w:szCs w:val="18"/>
              </w:rPr>
            </w:pPr>
          </w:p>
        </w:tc>
        <w:tc>
          <w:tcPr>
            <w:tcW w:w="3119" w:type="dxa"/>
            <w:tcBorders>
              <w:top w:val="single" w:sz="8" w:space="0" w:color="D9D9D9" w:themeColor="background1" w:themeShade="D9"/>
              <w:bottom w:val="single" w:sz="8" w:space="0" w:color="D9D9D9" w:themeColor="background1" w:themeShade="D9"/>
            </w:tcBorders>
            <w:shd w:val="clear" w:color="auto" w:fill="auto"/>
          </w:tcPr>
          <w:p w14:paraId="3D57B7E5" w14:textId="77777777" w:rsidR="00FE08D6" w:rsidRPr="00AD7210" w:rsidRDefault="00FE08D6" w:rsidP="00F96210">
            <w:pPr>
              <w:spacing w:before="120" w:after="120"/>
              <w:rPr>
                <w:rFonts w:ascii="Arial" w:hAnsi="Arial" w:cs="Arial"/>
                <w:bCs/>
                <w:noProof w:val="0"/>
                <w:sz w:val="18"/>
                <w:szCs w:val="18"/>
              </w:rPr>
            </w:pPr>
            <w:r w:rsidRPr="00AD7210">
              <w:rPr>
                <w:rFonts w:ascii="Arial" w:hAnsi="Arial" w:cs="Arial"/>
                <w:bCs/>
                <w:noProof w:val="0"/>
                <w:sz w:val="18"/>
                <w:szCs w:val="18"/>
              </w:rPr>
              <w:t>National accredited skill sets</w:t>
            </w:r>
          </w:p>
        </w:tc>
        <w:tc>
          <w:tcPr>
            <w:tcW w:w="1701" w:type="dxa"/>
            <w:vMerge/>
            <w:shd w:val="clear" w:color="auto" w:fill="auto"/>
          </w:tcPr>
          <w:p w14:paraId="6936AA60" w14:textId="77777777" w:rsidR="00FE08D6" w:rsidRPr="00AD7210" w:rsidRDefault="00FE08D6" w:rsidP="00F96210">
            <w:pPr>
              <w:pStyle w:val="Tabletext"/>
              <w:rPr>
                <w:rFonts w:cs="Arial"/>
                <w:szCs w:val="18"/>
              </w:rPr>
            </w:pPr>
          </w:p>
        </w:tc>
        <w:tc>
          <w:tcPr>
            <w:tcW w:w="1703" w:type="dxa"/>
            <w:vMerge/>
            <w:shd w:val="clear" w:color="auto" w:fill="auto"/>
          </w:tcPr>
          <w:p w14:paraId="71330B13" w14:textId="77777777" w:rsidR="00FE08D6" w:rsidRPr="00AD7210" w:rsidRDefault="00FE08D6" w:rsidP="00F96210">
            <w:pPr>
              <w:pStyle w:val="Tabletext"/>
              <w:rPr>
                <w:rFonts w:cs="Arial"/>
                <w:szCs w:val="18"/>
              </w:rPr>
            </w:pPr>
          </w:p>
        </w:tc>
      </w:tr>
      <w:tr w:rsidR="00FE08D6" w:rsidRPr="00AD7210" w14:paraId="33BA42A3" w14:textId="77777777" w:rsidTr="00F96210">
        <w:tc>
          <w:tcPr>
            <w:tcW w:w="989" w:type="dxa"/>
            <w:vMerge/>
            <w:shd w:val="clear" w:color="auto" w:fill="auto"/>
          </w:tcPr>
          <w:p w14:paraId="0DD6E598" w14:textId="77777777" w:rsidR="00FE08D6" w:rsidRPr="00AD7210" w:rsidRDefault="00FE08D6" w:rsidP="00F96210">
            <w:pPr>
              <w:pStyle w:val="Tabletext"/>
              <w:rPr>
                <w:rFonts w:cs="Arial"/>
                <w:bCs/>
                <w:szCs w:val="18"/>
              </w:rPr>
            </w:pPr>
          </w:p>
        </w:tc>
        <w:tc>
          <w:tcPr>
            <w:tcW w:w="1560" w:type="dxa"/>
            <w:vMerge/>
            <w:shd w:val="clear" w:color="auto" w:fill="auto"/>
          </w:tcPr>
          <w:p w14:paraId="0832BE81" w14:textId="77777777" w:rsidR="00FE08D6" w:rsidRPr="00AD7210" w:rsidRDefault="00FE08D6" w:rsidP="00F96210">
            <w:pPr>
              <w:pStyle w:val="Tabletext"/>
              <w:rPr>
                <w:rFonts w:cs="Arial"/>
                <w:bCs/>
                <w:szCs w:val="18"/>
              </w:rPr>
            </w:pPr>
          </w:p>
        </w:tc>
        <w:tc>
          <w:tcPr>
            <w:tcW w:w="3119" w:type="dxa"/>
            <w:tcBorders>
              <w:top w:val="single" w:sz="8" w:space="0" w:color="D9D9D9" w:themeColor="background1" w:themeShade="D9"/>
              <w:bottom w:val="single" w:sz="8" w:space="0" w:color="D9D9D9" w:themeColor="background1" w:themeShade="D9"/>
            </w:tcBorders>
            <w:shd w:val="clear" w:color="auto" w:fill="auto"/>
          </w:tcPr>
          <w:p w14:paraId="1DC31CE1" w14:textId="77777777" w:rsidR="00FE08D6" w:rsidRPr="00AD7210" w:rsidRDefault="00FE08D6" w:rsidP="00F96210">
            <w:pPr>
              <w:spacing w:before="120" w:after="120"/>
              <w:rPr>
                <w:rFonts w:ascii="Arial" w:hAnsi="Arial" w:cs="Arial"/>
                <w:bCs/>
                <w:noProof w:val="0"/>
                <w:sz w:val="18"/>
                <w:szCs w:val="18"/>
              </w:rPr>
            </w:pPr>
            <w:r w:rsidRPr="00AD7210">
              <w:rPr>
                <w:rFonts w:ascii="Arial" w:hAnsi="Arial" w:cs="Arial"/>
                <w:bCs/>
                <w:noProof w:val="0"/>
                <w:sz w:val="18"/>
                <w:szCs w:val="18"/>
              </w:rPr>
              <w:t>Locally accredited qualifications</w:t>
            </w:r>
          </w:p>
        </w:tc>
        <w:tc>
          <w:tcPr>
            <w:tcW w:w="1701" w:type="dxa"/>
            <w:vMerge/>
            <w:shd w:val="clear" w:color="auto" w:fill="auto"/>
          </w:tcPr>
          <w:p w14:paraId="61379830" w14:textId="77777777" w:rsidR="00FE08D6" w:rsidRPr="00AD7210" w:rsidRDefault="00FE08D6" w:rsidP="00F96210">
            <w:pPr>
              <w:pStyle w:val="Tabletext"/>
              <w:rPr>
                <w:rFonts w:cs="Arial"/>
                <w:szCs w:val="18"/>
              </w:rPr>
            </w:pPr>
          </w:p>
        </w:tc>
        <w:tc>
          <w:tcPr>
            <w:tcW w:w="1703" w:type="dxa"/>
            <w:vMerge/>
            <w:shd w:val="clear" w:color="auto" w:fill="auto"/>
          </w:tcPr>
          <w:p w14:paraId="2CD648F9" w14:textId="77777777" w:rsidR="00FE08D6" w:rsidRPr="00AD7210" w:rsidRDefault="00FE08D6" w:rsidP="00F96210">
            <w:pPr>
              <w:pStyle w:val="Tabletext"/>
              <w:rPr>
                <w:rFonts w:cs="Arial"/>
                <w:szCs w:val="18"/>
              </w:rPr>
            </w:pPr>
          </w:p>
        </w:tc>
      </w:tr>
      <w:tr w:rsidR="00FE08D6" w:rsidRPr="00AD7210" w14:paraId="716DF175" w14:textId="77777777" w:rsidTr="00F96210">
        <w:tc>
          <w:tcPr>
            <w:tcW w:w="989" w:type="dxa"/>
            <w:vMerge/>
            <w:shd w:val="clear" w:color="auto" w:fill="auto"/>
          </w:tcPr>
          <w:p w14:paraId="0B9B3A50" w14:textId="77777777" w:rsidR="00FE08D6" w:rsidRPr="00AD7210" w:rsidRDefault="00FE08D6" w:rsidP="00F96210">
            <w:pPr>
              <w:pStyle w:val="Tabletext"/>
              <w:rPr>
                <w:rFonts w:cs="Arial"/>
                <w:bCs/>
                <w:szCs w:val="18"/>
              </w:rPr>
            </w:pPr>
          </w:p>
        </w:tc>
        <w:tc>
          <w:tcPr>
            <w:tcW w:w="1560" w:type="dxa"/>
            <w:vMerge/>
            <w:shd w:val="clear" w:color="auto" w:fill="auto"/>
          </w:tcPr>
          <w:p w14:paraId="5D18D365" w14:textId="77777777" w:rsidR="00FE08D6" w:rsidRPr="00AD7210" w:rsidRDefault="00FE08D6" w:rsidP="00F96210">
            <w:pPr>
              <w:pStyle w:val="Tabletext"/>
              <w:rPr>
                <w:rFonts w:cs="Arial"/>
                <w:bCs/>
                <w:szCs w:val="18"/>
              </w:rPr>
            </w:pPr>
          </w:p>
        </w:tc>
        <w:tc>
          <w:tcPr>
            <w:tcW w:w="3119" w:type="dxa"/>
            <w:tcBorders>
              <w:top w:val="single" w:sz="8" w:space="0" w:color="D9D9D9" w:themeColor="background1" w:themeShade="D9"/>
              <w:bottom w:val="single" w:sz="8" w:space="0" w:color="D9D9D9" w:themeColor="background1" w:themeShade="D9"/>
            </w:tcBorders>
            <w:shd w:val="clear" w:color="auto" w:fill="auto"/>
          </w:tcPr>
          <w:p w14:paraId="1C72BCB5" w14:textId="77777777" w:rsidR="00FE08D6" w:rsidRPr="00AD7210" w:rsidRDefault="00FE08D6" w:rsidP="00F96210">
            <w:pPr>
              <w:spacing w:before="120" w:after="120"/>
              <w:rPr>
                <w:rFonts w:ascii="Arial" w:hAnsi="Arial" w:cs="Arial"/>
                <w:bCs/>
                <w:noProof w:val="0"/>
                <w:sz w:val="18"/>
                <w:szCs w:val="18"/>
              </w:rPr>
            </w:pPr>
            <w:r w:rsidRPr="00AD7210">
              <w:rPr>
                <w:rFonts w:ascii="Arial" w:hAnsi="Arial" w:cs="Arial"/>
                <w:bCs/>
                <w:noProof w:val="0"/>
                <w:sz w:val="18"/>
                <w:szCs w:val="18"/>
              </w:rPr>
              <w:t>Locally accredited skill sets</w:t>
            </w:r>
          </w:p>
        </w:tc>
        <w:tc>
          <w:tcPr>
            <w:tcW w:w="1701" w:type="dxa"/>
            <w:vMerge/>
            <w:shd w:val="clear" w:color="auto" w:fill="auto"/>
          </w:tcPr>
          <w:p w14:paraId="78BE3E9F" w14:textId="77777777" w:rsidR="00FE08D6" w:rsidRPr="00AD7210" w:rsidRDefault="00FE08D6" w:rsidP="00F96210">
            <w:pPr>
              <w:pStyle w:val="Tabletext"/>
              <w:rPr>
                <w:rFonts w:cs="Arial"/>
                <w:szCs w:val="18"/>
              </w:rPr>
            </w:pPr>
          </w:p>
        </w:tc>
        <w:tc>
          <w:tcPr>
            <w:tcW w:w="1703" w:type="dxa"/>
            <w:vMerge/>
            <w:shd w:val="clear" w:color="auto" w:fill="auto"/>
          </w:tcPr>
          <w:p w14:paraId="357555EB" w14:textId="77777777" w:rsidR="00FE08D6" w:rsidRPr="00AD7210" w:rsidRDefault="00FE08D6" w:rsidP="00F96210">
            <w:pPr>
              <w:pStyle w:val="Tabletext"/>
              <w:rPr>
                <w:rFonts w:cs="Arial"/>
                <w:szCs w:val="18"/>
              </w:rPr>
            </w:pPr>
          </w:p>
        </w:tc>
      </w:tr>
      <w:tr w:rsidR="00FE08D6" w:rsidRPr="00AD7210" w14:paraId="239CEDD9" w14:textId="77777777" w:rsidTr="00F96210">
        <w:tc>
          <w:tcPr>
            <w:tcW w:w="989" w:type="dxa"/>
            <w:vMerge/>
            <w:shd w:val="clear" w:color="auto" w:fill="auto"/>
          </w:tcPr>
          <w:p w14:paraId="21D51496" w14:textId="77777777" w:rsidR="00FE08D6" w:rsidRPr="00AD7210" w:rsidRDefault="00FE08D6" w:rsidP="00F96210">
            <w:pPr>
              <w:pStyle w:val="Tabletext"/>
              <w:rPr>
                <w:rFonts w:cs="Arial"/>
                <w:bCs/>
                <w:szCs w:val="18"/>
              </w:rPr>
            </w:pPr>
          </w:p>
        </w:tc>
        <w:tc>
          <w:tcPr>
            <w:tcW w:w="1560" w:type="dxa"/>
            <w:vMerge/>
            <w:shd w:val="clear" w:color="auto" w:fill="auto"/>
          </w:tcPr>
          <w:p w14:paraId="0683745F" w14:textId="77777777" w:rsidR="00FE08D6" w:rsidRPr="00AD7210" w:rsidRDefault="00FE08D6" w:rsidP="00F96210">
            <w:pPr>
              <w:pStyle w:val="Tabletext"/>
              <w:rPr>
                <w:rFonts w:cs="Arial"/>
                <w:bCs/>
                <w:szCs w:val="18"/>
              </w:rPr>
            </w:pPr>
          </w:p>
        </w:tc>
        <w:tc>
          <w:tcPr>
            <w:tcW w:w="3119" w:type="dxa"/>
            <w:tcBorders>
              <w:top w:val="single" w:sz="8" w:space="0" w:color="D9D9D9" w:themeColor="background1" w:themeShade="D9"/>
              <w:bottom w:val="single" w:sz="8" w:space="0" w:color="D9D9D9" w:themeColor="background1" w:themeShade="D9"/>
            </w:tcBorders>
            <w:shd w:val="clear" w:color="auto" w:fill="auto"/>
          </w:tcPr>
          <w:p w14:paraId="7C1404A0" w14:textId="77777777" w:rsidR="00FE08D6" w:rsidRPr="00AD7210" w:rsidRDefault="00FE08D6" w:rsidP="00F96210">
            <w:pPr>
              <w:spacing w:before="120" w:after="120"/>
              <w:rPr>
                <w:rFonts w:ascii="Arial" w:hAnsi="Arial" w:cs="Arial"/>
                <w:bCs/>
                <w:noProof w:val="0"/>
                <w:sz w:val="18"/>
                <w:szCs w:val="18"/>
              </w:rPr>
            </w:pPr>
            <w:r w:rsidRPr="00AD7210">
              <w:rPr>
                <w:rFonts w:ascii="Arial" w:hAnsi="Arial" w:cs="Arial"/>
                <w:bCs/>
                <w:noProof w:val="0"/>
                <w:sz w:val="18"/>
                <w:szCs w:val="18"/>
              </w:rPr>
              <w:t>Higher level qualifications</w:t>
            </w:r>
          </w:p>
        </w:tc>
        <w:tc>
          <w:tcPr>
            <w:tcW w:w="1701" w:type="dxa"/>
            <w:vMerge/>
            <w:shd w:val="clear" w:color="auto" w:fill="auto"/>
          </w:tcPr>
          <w:p w14:paraId="27025D18" w14:textId="77777777" w:rsidR="00FE08D6" w:rsidRPr="00AD7210" w:rsidRDefault="00FE08D6" w:rsidP="00F96210">
            <w:pPr>
              <w:pStyle w:val="Tabletext"/>
              <w:rPr>
                <w:rFonts w:cs="Arial"/>
                <w:szCs w:val="18"/>
              </w:rPr>
            </w:pPr>
          </w:p>
        </w:tc>
        <w:tc>
          <w:tcPr>
            <w:tcW w:w="1703" w:type="dxa"/>
            <w:vMerge/>
            <w:shd w:val="clear" w:color="auto" w:fill="auto"/>
          </w:tcPr>
          <w:p w14:paraId="20BA3C02" w14:textId="77777777" w:rsidR="00FE08D6" w:rsidRPr="00AD7210" w:rsidRDefault="00FE08D6" w:rsidP="00F96210">
            <w:pPr>
              <w:pStyle w:val="Tabletext"/>
              <w:rPr>
                <w:rFonts w:cs="Arial"/>
                <w:szCs w:val="18"/>
              </w:rPr>
            </w:pPr>
          </w:p>
        </w:tc>
      </w:tr>
      <w:tr w:rsidR="00FE08D6" w:rsidRPr="00AD7210" w14:paraId="72763EAC" w14:textId="77777777" w:rsidTr="00F96210">
        <w:tc>
          <w:tcPr>
            <w:tcW w:w="989" w:type="dxa"/>
            <w:vMerge/>
            <w:tcBorders>
              <w:bottom w:val="single" w:sz="8" w:space="0" w:color="660066"/>
            </w:tcBorders>
            <w:shd w:val="clear" w:color="auto" w:fill="auto"/>
          </w:tcPr>
          <w:p w14:paraId="565D5E7E" w14:textId="77777777" w:rsidR="00FE08D6" w:rsidRPr="00AD7210" w:rsidRDefault="00FE08D6" w:rsidP="00F96210">
            <w:pPr>
              <w:pStyle w:val="Tabletext"/>
              <w:rPr>
                <w:rFonts w:cs="Arial"/>
                <w:bCs/>
                <w:szCs w:val="18"/>
              </w:rPr>
            </w:pPr>
          </w:p>
        </w:tc>
        <w:tc>
          <w:tcPr>
            <w:tcW w:w="1560" w:type="dxa"/>
            <w:vMerge/>
            <w:tcBorders>
              <w:bottom w:val="single" w:sz="8" w:space="0" w:color="660066"/>
            </w:tcBorders>
            <w:shd w:val="clear" w:color="auto" w:fill="auto"/>
          </w:tcPr>
          <w:p w14:paraId="56FEFE9C" w14:textId="77777777" w:rsidR="00FE08D6" w:rsidRPr="00AD7210" w:rsidRDefault="00FE08D6" w:rsidP="00F96210">
            <w:pPr>
              <w:pStyle w:val="Tabletext"/>
              <w:rPr>
                <w:rFonts w:cs="Arial"/>
                <w:bCs/>
                <w:szCs w:val="18"/>
              </w:rPr>
            </w:pPr>
          </w:p>
        </w:tc>
        <w:tc>
          <w:tcPr>
            <w:tcW w:w="3119" w:type="dxa"/>
            <w:tcBorders>
              <w:top w:val="single" w:sz="8" w:space="0" w:color="D9D9D9" w:themeColor="background1" w:themeShade="D9"/>
              <w:bottom w:val="single" w:sz="8" w:space="0" w:color="660066"/>
            </w:tcBorders>
            <w:shd w:val="clear" w:color="auto" w:fill="auto"/>
          </w:tcPr>
          <w:p w14:paraId="0F7A83A9" w14:textId="77777777" w:rsidR="00FE08D6" w:rsidRPr="00AD7210" w:rsidRDefault="00FE08D6" w:rsidP="00F96210">
            <w:pPr>
              <w:spacing w:before="120" w:after="120"/>
              <w:rPr>
                <w:rFonts w:ascii="Arial" w:hAnsi="Arial" w:cs="Arial"/>
                <w:bCs/>
                <w:noProof w:val="0"/>
                <w:sz w:val="18"/>
                <w:szCs w:val="18"/>
              </w:rPr>
            </w:pPr>
            <w:r w:rsidRPr="00AD7210">
              <w:rPr>
                <w:rFonts w:ascii="Arial" w:hAnsi="Arial" w:cs="Arial"/>
                <w:bCs/>
                <w:noProof w:val="0"/>
                <w:sz w:val="18"/>
                <w:szCs w:val="18"/>
              </w:rPr>
              <w:t>Other</w:t>
            </w:r>
          </w:p>
        </w:tc>
        <w:tc>
          <w:tcPr>
            <w:tcW w:w="1701" w:type="dxa"/>
            <w:vMerge/>
            <w:tcBorders>
              <w:bottom w:val="single" w:sz="8" w:space="0" w:color="660066"/>
            </w:tcBorders>
            <w:shd w:val="clear" w:color="auto" w:fill="auto"/>
          </w:tcPr>
          <w:p w14:paraId="6A19ADD4" w14:textId="77777777" w:rsidR="00FE08D6" w:rsidRPr="00AD7210" w:rsidRDefault="00FE08D6" w:rsidP="00F96210">
            <w:pPr>
              <w:pStyle w:val="Tabletext"/>
              <w:rPr>
                <w:rFonts w:cs="Arial"/>
                <w:szCs w:val="18"/>
              </w:rPr>
            </w:pPr>
          </w:p>
        </w:tc>
        <w:tc>
          <w:tcPr>
            <w:tcW w:w="1703" w:type="dxa"/>
            <w:vMerge/>
            <w:tcBorders>
              <w:bottom w:val="single" w:sz="8" w:space="0" w:color="660066"/>
            </w:tcBorders>
            <w:shd w:val="clear" w:color="auto" w:fill="auto"/>
          </w:tcPr>
          <w:p w14:paraId="762E8A22" w14:textId="77777777" w:rsidR="00FE08D6" w:rsidRPr="00AD7210" w:rsidRDefault="00FE08D6" w:rsidP="00F96210">
            <w:pPr>
              <w:pStyle w:val="Tabletext"/>
              <w:rPr>
                <w:rFonts w:cs="Arial"/>
                <w:szCs w:val="18"/>
              </w:rPr>
            </w:pPr>
          </w:p>
        </w:tc>
      </w:tr>
    </w:tbl>
    <w:p w14:paraId="3D4F444C" w14:textId="77777777" w:rsidR="00FE08D6" w:rsidRPr="00AD7210" w:rsidRDefault="00FE08D6" w:rsidP="00FE08D6">
      <w:pPr>
        <w:tabs>
          <w:tab w:val="right" w:leader="dot" w:pos="9072"/>
        </w:tabs>
        <w:spacing w:before="240"/>
        <w:rPr>
          <w:rFonts w:ascii="Arial" w:hAnsi="Arial" w:cs="Arial"/>
          <w:sz w:val="18"/>
          <w:szCs w:val="18"/>
        </w:rPr>
      </w:pPr>
    </w:p>
    <w:p w14:paraId="24FBDC2C" w14:textId="77777777" w:rsidR="00FE08D6" w:rsidRPr="00AD7210" w:rsidRDefault="00FE08D6" w:rsidP="00FE08D6">
      <w:pPr>
        <w:pStyle w:val="H2Headings"/>
        <w:rPr>
          <w:rFonts w:cs="Arial"/>
          <w:sz w:val="18"/>
          <w:szCs w:val="18"/>
          <w:lang w:val="en-US"/>
        </w:rPr>
      </w:pPr>
      <w:bookmarkStart w:id="171" w:name="_Toc183599534"/>
      <w:r w:rsidRPr="00AD7210">
        <w:rPr>
          <w:rFonts w:cs="Arial"/>
          <w:sz w:val="18"/>
          <w:szCs w:val="18"/>
          <w:lang w:val="en-US"/>
        </w:rPr>
        <w:lastRenderedPageBreak/>
        <w:t>Major type of accreditation</w:t>
      </w:r>
      <w:bookmarkEnd w:id="171"/>
    </w:p>
    <w:p w14:paraId="6D3A3F2D"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303"/>
        <w:gridCol w:w="1522"/>
        <w:gridCol w:w="1978"/>
        <w:gridCol w:w="2260"/>
        <w:gridCol w:w="2009"/>
      </w:tblGrid>
      <w:tr w:rsidR="00FE08D6" w:rsidRPr="00AD7210" w14:paraId="0BEC00CE" w14:textId="77777777" w:rsidTr="00F96210">
        <w:tc>
          <w:tcPr>
            <w:tcW w:w="2835" w:type="dxa"/>
            <w:gridSpan w:val="2"/>
            <w:shd w:val="clear" w:color="auto" w:fill="F2F2F2" w:themeFill="background1" w:themeFillShade="F2"/>
          </w:tcPr>
          <w:p w14:paraId="6E968E37"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3"/>
            <w:shd w:val="clear" w:color="auto" w:fill="F2F2F2" w:themeFill="background1" w:themeFillShade="F2"/>
          </w:tcPr>
          <w:p w14:paraId="20DAD156"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w:t>
            </w:r>
          </w:p>
          <w:p w14:paraId="059DA5BD" w14:textId="77777777" w:rsidR="00FE08D6" w:rsidRPr="00AD7210" w:rsidRDefault="00FE08D6" w:rsidP="00C979B4">
            <w:pPr>
              <w:pStyle w:val="Tabletext"/>
              <w:numPr>
                <w:ilvl w:val="0"/>
                <w:numId w:val="18"/>
              </w:numPr>
              <w:rPr>
                <w:rFonts w:cs="Arial"/>
                <w:szCs w:val="18"/>
                <w:lang w:val="en-US" w:eastAsia="en-US"/>
              </w:rPr>
            </w:pPr>
            <w:r w:rsidRPr="00AD7210">
              <w:rPr>
                <w:rFonts w:cs="Arial"/>
                <w:szCs w:val="18"/>
                <w:lang w:val="en-US" w:eastAsia="en-US"/>
              </w:rPr>
              <w:t>Students</w:t>
            </w:r>
          </w:p>
        </w:tc>
      </w:tr>
      <w:tr w:rsidR="00FE08D6" w:rsidRPr="00AD7210" w14:paraId="6A29D197" w14:textId="77777777" w:rsidTr="00F96210">
        <w:tc>
          <w:tcPr>
            <w:tcW w:w="2835" w:type="dxa"/>
            <w:gridSpan w:val="2"/>
            <w:shd w:val="clear" w:color="auto" w:fill="auto"/>
          </w:tcPr>
          <w:p w14:paraId="77E79AB3" w14:textId="77777777" w:rsidR="00FE08D6" w:rsidRPr="00AD7210" w:rsidRDefault="00FE08D6" w:rsidP="00F96210">
            <w:pPr>
              <w:pStyle w:val="tabletext-bold"/>
              <w:rPr>
                <w:rFonts w:cs="Arial"/>
                <w:szCs w:val="18"/>
              </w:rPr>
            </w:pPr>
          </w:p>
        </w:tc>
        <w:tc>
          <w:tcPr>
            <w:tcW w:w="6237" w:type="dxa"/>
            <w:gridSpan w:val="3"/>
            <w:shd w:val="clear" w:color="auto" w:fill="auto"/>
          </w:tcPr>
          <w:p w14:paraId="0B26CA41" w14:textId="77777777" w:rsidR="00FE08D6" w:rsidRPr="00AD7210" w:rsidRDefault="00FE08D6" w:rsidP="00F96210">
            <w:pPr>
              <w:pStyle w:val="Tabletext"/>
              <w:rPr>
                <w:rFonts w:cs="Arial"/>
                <w:szCs w:val="18"/>
                <w:lang w:val="en-US" w:eastAsia="en-US"/>
              </w:rPr>
            </w:pPr>
          </w:p>
        </w:tc>
      </w:tr>
      <w:tr w:rsidR="00FE08D6" w:rsidRPr="00AD7210" w14:paraId="05BE0B2C" w14:textId="77777777" w:rsidTr="00F96210">
        <w:tblPrEx>
          <w:shd w:val="clear" w:color="auto" w:fill="D9D9D9" w:themeFill="background1" w:themeFillShade="D9"/>
        </w:tblPrEx>
        <w:tc>
          <w:tcPr>
            <w:tcW w:w="2835" w:type="dxa"/>
            <w:gridSpan w:val="2"/>
            <w:shd w:val="clear" w:color="auto" w:fill="auto"/>
          </w:tcPr>
          <w:p w14:paraId="615A6D9D" w14:textId="77777777" w:rsidR="00FE08D6" w:rsidRPr="00AD7210" w:rsidRDefault="00FE08D6" w:rsidP="00F96210">
            <w:pPr>
              <w:pStyle w:val="tabletext-bold"/>
              <w:rPr>
                <w:rFonts w:cs="Arial"/>
                <w:szCs w:val="18"/>
              </w:rPr>
            </w:pPr>
            <w:r w:rsidRPr="00AD7210">
              <w:rPr>
                <w:rFonts w:cs="Arial"/>
                <w:szCs w:val="18"/>
              </w:rPr>
              <w:t>Compared to:</w:t>
            </w:r>
          </w:p>
        </w:tc>
        <w:tc>
          <w:tcPr>
            <w:tcW w:w="6237" w:type="dxa"/>
            <w:gridSpan w:val="3"/>
            <w:shd w:val="clear" w:color="auto" w:fill="auto"/>
          </w:tcPr>
          <w:p w14:paraId="652BFF1E" w14:textId="77777777" w:rsidR="00FE08D6" w:rsidRPr="00AD7210" w:rsidRDefault="00FE08D6" w:rsidP="00F96210">
            <w:pPr>
              <w:pStyle w:val="tabletext-bold"/>
              <w:rPr>
                <w:rFonts w:cs="Arial"/>
                <w:szCs w:val="18"/>
              </w:rPr>
            </w:pPr>
            <w:r w:rsidRPr="00AD7210">
              <w:rPr>
                <w:rFonts w:cs="Arial"/>
                <w:szCs w:val="18"/>
              </w:rPr>
              <w:t>Type of accreditation</w:t>
            </w:r>
          </w:p>
          <w:p w14:paraId="63E70EFE"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 xml:space="preserve">A student can be enrolled in more than one program/qualification. 'Type of accreditation' counts all courses/qualifications regardless of how many a student is enrolled in. </w:t>
            </w:r>
          </w:p>
          <w:p w14:paraId="32371219"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'Major type of accreditation' only counts the students highest program or qualification. For example, if a student is enrolled in a Certificate IV program and also a certificate III program the ‘Major type of accreditation’ is based on the higher qualification level.</w:t>
            </w:r>
            <w:r w:rsidRPr="00AD7210">
              <w:rPr>
                <w:rFonts w:cs="Arial"/>
                <w:szCs w:val="18"/>
                <w:lang w:val="en-US" w:eastAsia="en-US"/>
              </w:rPr>
              <w:br/>
            </w:r>
          </w:p>
        </w:tc>
      </w:tr>
      <w:tr w:rsidR="00FE08D6" w:rsidRPr="00AD7210" w14:paraId="54C914D4" w14:textId="77777777" w:rsidTr="00F96210">
        <w:tc>
          <w:tcPr>
            <w:tcW w:w="9072" w:type="dxa"/>
            <w:gridSpan w:val="5"/>
            <w:shd w:val="clear" w:color="auto" w:fill="800080"/>
          </w:tcPr>
          <w:p w14:paraId="66BF5267" w14:textId="77777777" w:rsidR="00FE08D6" w:rsidRPr="00AD7210" w:rsidRDefault="00FE08D6" w:rsidP="00F96210">
            <w:pPr>
              <w:pStyle w:val="tablehead1-white"/>
              <w:rPr>
                <w:rFonts w:cs="Arial"/>
                <w:sz w:val="18"/>
                <w:szCs w:val="18"/>
              </w:rPr>
            </w:pPr>
            <w:r w:rsidRPr="00AD7210">
              <w:rPr>
                <w:rFonts w:cs="Arial"/>
                <w:sz w:val="18"/>
                <w:szCs w:val="18"/>
              </w:rPr>
              <w:t>Students and courses (VET)</w:t>
            </w:r>
          </w:p>
        </w:tc>
      </w:tr>
      <w:tr w:rsidR="00FE08D6" w:rsidRPr="00AD7210" w14:paraId="05194CF0" w14:textId="77777777" w:rsidTr="00F96210">
        <w:tblPrEx>
          <w:tblBorders>
            <w:top w:val="single" w:sz="12" w:space="0" w:color="000000"/>
            <w:bottom w:val="single" w:sz="12" w:space="0" w:color="000000"/>
          </w:tblBorders>
          <w:tblLook w:val="01E0" w:firstRow="1" w:lastRow="1" w:firstColumn="1" w:lastColumn="1" w:noHBand="0" w:noVBand="0"/>
        </w:tblPrEx>
        <w:tc>
          <w:tcPr>
            <w:tcW w:w="1308" w:type="dxa"/>
            <w:tcBorders>
              <w:top w:val="nil"/>
              <w:bottom w:val="single" w:sz="8" w:space="0" w:color="660066"/>
            </w:tcBorders>
            <w:shd w:val="clear" w:color="auto" w:fill="auto"/>
          </w:tcPr>
          <w:p w14:paraId="4130F9EF"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527" w:type="dxa"/>
            <w:tcBorders>
              <w:top w:val="nil"/>
              <w:bottom w:val="single" w:sz="8" w:space="0" w:color="660066"/>
            </w:tcBorders>
            <w:shd w:val="clear" w:color="auto" w:fill="auto"/>
          </w:tcPr>
          <w:p w14:paraId="0EF1156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985" w:type="dxa"/>
            <w:tcBorders>
              <w:top w:val="nil"/>
              <w:bottom w:val="single" w:sz="8" w:space="0" w:color="660066"/>
            </w:tcBorders>
            <w:shd w:val="clear" w:color="auto" w:fill="auto"/>
          </w:tcPr>
          <w:p w14:paraId="51CEC02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2268" w:type="dxa"/>
            <w:tcBorders>
              <w:top w:val="nil"/>
              <w:bottom w:val="single" w:sz="8" w:space="0" w:color="660066"/>
            </w:tcBorders>
            <w:shd w:val="clear" w:color="auto" w:fill="auto"/>
          </w:tcPr>
          <w:p w14:paraId="03AE405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1984" w:type="dxa"/>
            <w:tcBorders>
              <w:top w:val="nil"/>
              <w:bottom w:val="single" w:sz="8" w:space="0" w:color="660066"/>
            </w:tcBorders>
            <w:shd w:val="clear" w:color="auto" w:fill="auto"/>
          </w:tcPr>
          <w:p w14:paraId="4EE6BE2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3B69D3E2" w14:textId="77777777" w:rsidTr="00F96210">
        <w:tblPrEx>
          <w:tblBorders>
            <w:top w:val="single" w:sz="12" w:space="0" w:color="000000"/>
            <w:bottom w:val="single" w:sz="12" w:space="0" w:color="000000"/>
          </w:tblBorders>
          <w:tblLook w:val="01E0" w:firstRow="1" w:lastRow="1" w:firstColumn="1" w:lastColumn="1" w:noHBand="0" w:noVBand="0"/>
        </w:tblPrEx>
        <w:tc>
          <w:tcPr>
            <w:tcW w:w="1308" w:type="dxa"/>
            <w:vMerge w:val="restart"/>
            <w:tcBorders>
              <w:top w:val="single" w:sz="8" w:space="0" w:color="660066"/>
              <w:bottom w:val="single" w:sz="8" w:space="0" w:color="660066"/>
            </w:tcBorders>
            <w:shd w:val="clear" w:color="auto" w:fill="auto"/>
          </w:tcPr>
          <w:p w14:paraId="36A94F35" w14:textId="77777777" w:rsidR="00FE08D6" w:rsidRPr="00AD7210" w:rsidRDefault="00FE08D6" w:rsidP="00F96210">
            <w:pPr>
              <w:pStyle w:val="tabletext-bold"/>
              <w:rPr>
                <w:rFonts w:cs="Arial"/>
                <w:szCs w:val="18"/>
              </w:rPr>
            </w:pPr>
            <w:r w:rsidRPr="00AD7210">
              <w:rPr>
                <w:rFonts w:cs="Arial"/>
                <w:szCs w:val="18"/>
              </w:rPr>
              <w:t>Major type of accreditation</w:t>
            </w:r>
          </w:p>
        </w:tc>
        <w:tc>
          <w:tcPr>
            <w:tcW w:w="1527" w:type="dxa"/>
            <w:vMerge w:val="restart"/>
            <w:tcBorders>
              <w:top w:val="single" w:sz="8" w:space="0" w:color="660066"/>
              <w:bottom w:val="single" w:sz="8" w:space="0" w:color="660066"/>
            </w:tcBorders>
            <w:shd w:val="clear" w:color="auto" w:fill="auto"/>
          </w:tcPr>
          <w:p w14:paraId="18506AB0" w14:textId="77777777" w:rsidR="00FE08D6" w:rsidRPr="00AD7210" w:rsidRDefault="00FE08D6" w:rsidP="00F96210">
            <w:pPr>
              <w:pStyle w:val="Tabletext"/>
              <w:rPr>
                <w:rFonts w:cs="Arial"/>
                <w:szCs w:val="18"/>
              </w:rPr>
            </w:pPr>
            <w:r w:rsidRPr="00AD7210">
              <w:rPr>
                <w:rFonts w:cs="Arial"/>
                <w:szCs w:val="18"/>
              </w:rPr>
              <w:t>The level of accreditation of a student's qualification.</w:t>
            </w:r>
          </w:p>
        </w:tc>
        <w:tc>
          <w:tcPr>
            <w:tcW w:w="1985" w:type="dxa"/>
            <w:tcBorders>
              <w:top w:val="single" w:sz="8" w:space="0" w:color="660066"/>
              <w:bottom w:val="single" w:sz="8" w:space="0" w:color="D9D9D9" w:themeColor="background1" w:themeShade="D9"/>
            </w:tcBorders>
            <w:shd w:val="clear" w:color="auto" w:fill="auto"/>
          </w:tcPr>
          <w:p w14:paraId="6019B1E2" w14:textId="77777777" w:rsidR="00FE08D6" w:rsidRPr="00AD7210" w:rsidRDefault="00FE08D6" w:rsidP="00F96210">
            <w:pPr>
              <w:pStyle w:val="Tabletext"/>
              <w:rPr>
                <w:rFonts w:cs="Arial"/>
                <w:szCs w:val="18"/>
              </w:rPr>
            </w:pPr>
            <w:r w:rsidRPr="00AD7210">
              <w:rPr>
                <w:rFonts w:cs="Arial"/>
                <w:szCs w:val="18"/>
              </w:rPr>
              <w:t>Training package qualifications</w:t>
            </w:r>
          </w:p>
        </w:tc>
        <w:tc>
          <w:tcPr>
            <w:tcW w:w="2268" w:type="dxa"/>
            <w:vMerge w:val="restart"/>
            <w:tcBorders>
              <w:top w:val="single" w:sz="8" w:space="0" w:color="660066"/>
            </w:tcBorders>
            <w:shd w:val="clear" w:color="auto" w:fill="auto"/>
          </w:tcPr>
          <w:p w14:paraId="54CA2409" w14:textId="77777777" w:rsidR="00FE08D6" w:rsidRPr="00AD7210" w:rsidRDefault="00FE08D6" w:rsidP="00F96210">
            <w:pPr>
              <w:pStyle w:val="Tabletext"/>
              <w:rPr>
                <w:rFonts w:cs="Arial"/>
                <w:szCs w:val="18"/>
              </w:rPr>
            </w:pPr>
            <w:r w:rsidRPr="00AD7210">
              <w:rPr>
                <w:rFonts w:cs="Arial"/>
                <w:szCs w:val="18"/>
              </w:rPr>
              <w:t>This is a three-level hierarchical structure. The third and most detailed level of the classification consists of the base units qualification codes (i.e. AUM20100).</w:t>
            </w:r>
          </w:p>
        </w:tc>
        <w:tc>
          <w:tcPr>
            <w:tcW w:w="1984" w:type="dxa"/>
            <w:vMerge w:val="restart"/>
            <w:tcBorders>
              <w:top w:val="single" w:sz="8" w:space="0" w:color="660066"/>
              <w:bottom w:val="single" w:sz="8" w:space="0" w:color="660066"/>
            </w:tcBorders>
            <w:shd w:val="clear" w:color="auto" w:fill="auto"/>
          </w:tcPr>
          <w:p w14:paraId="69D54D8D" w14:textId="77777777" w:rsidR="00FE08D6" w:rsidRPr="00AD7210" w:rsidRDefault="00FE08D6" w:rsidP="00F96210">
            <w:pPr>
              <w:pStyle w:val="Tabletext"/>
              <w:rPr>
                <w:rFonts w:cs="Arial"/>
                <w:szCs w:val="18"/>
              </w:rPr>
            </w:pPr>
            <w:r w:rsidRPr="00AD7210">
              <w:rPr>
                <w:rFonts w:cs="Arial"/>
                <w:szCs w:val="18"/>
              </w:rPr>
              <w:t xml:space="preserve">Derived using </w:t>
            </w:r>
            <w:r w:rsidRPr="00AD7210">
              <w:rPr>
                <w:rFonts w:cs="Arial"/>
                <w:i/>
                <w:szCs w:val="18"/>
              </w:rPr>
              <w:t xml:space="preserve">Program identifier </w:t>
            </w:r>
            <w:r w:rsidRPr="00AD7210">
              <w:rPr>
                <w:rFonts w:cs="Arial"/>
                <w:szCs w:val="18"/>
              </w:rPr>
              <w:t xml:space="preserve">from the </w:t>
            </w:r>
            <w:r w:rsidRPr="00AD7210">
              <w:rPr>
                <w:rFonts w:cs="Arial"/>
                <w:i/>
                <w:szCs w:val="18"/>
              </w:rPr>
              <w:t xml:space="preserve">Program </w:t>
            </w:r>
            <w:r w:rsidRPr="00AD7210">
              <w:rPr>
                <w:rFonts w:cs="Arial"/>
                <w:szCs w:val="18"/>
              </w:rPr>
              <w:t>file</w:t>
            </w:r>
            <w:r w:rsidRPr="00AD7210">
              <w:rPr>
                <w:rFonts w:cs="Arial"/>
                <w:i/>
                <w:szCs w:val="18"/>
              </w:rPr>
              <w:t>.</w:t>
            </w:r>
          </w:p>
          <w:p w14:paraId="370D03B9" w14:textId="77777777" w:rsidR="00FE08D6" w:rsidRPr="00AD7210" w:rsidRDefault="00FE08D6" w:rsidP="00F96210">
            <w:pPr>
              <w:rPr>
                <w:rFonts w:ascii="Arial" w:hAnsi="Arial" w:cs="Arial"/>
                <w:sz w:val="18"/>
                <w:szCs w:val="18"/>
              </w:rPr>
            </w:pPr>
          </w:p>
          <w:p w14:paraId="0954A075" w14:textId="77777777" w:rsidR="00FE08D6" w:rsidRPr="00AD7210" w:rsidRDefault="00FE08D6" w:rsidP="00F96210">
            <w:pPr>
              <w:rPr>
                <w:rFonts w:ascii="Arial" w:hAnsi="Arial" w:cs="Arial"/>
                <w:sz w:val="18"/>
                <w:szCs w:val="18"/>
              </w:rPr>
            </w:pPr>
          </w:p>
          <w:p w14:paraId="0E9C7097" w14:textId="77777777" w:rsidR="00FE08D6" w:rsidRPr="00AD7210" w:rsidRDefault="00FE08D6" w:rsidP="00F96210">
            <w:pPr>
              <w:rPr>
                <w:rFonts w:ascii="Arial" w:hAnsi="Arial" w:cs="Arial"/>
                <w:sz w:val="18"/>
                <w:szCs w:val="18"/>
              </w:rPr>
            </w:pPr>
          </w:p>
          <w:p w14:paraId="2297FA4B" w14:textId="77777777" w:rsidR="00FE08D6" w:rsidRPr="00AD7210" w:rsidRDefault="00FE08D6" w:rsidP="00F96210">
            <w:pPr>
              <w:jc w:val="center"/>
              <w:rPr>
                <w:rFonts w:ascii="Arial" w:hAnsi="Arial" w:cs="Arial"/>
                <w:sz w:val="18"/>
                <w:szCs w:val="18"/>
              </w:rPr>
            </w:pPr>
          </w:p>
        </w:tc>
      </w:tr>
      <w:tr w:rsidR="00FE08D6" w:rsidRPr="00AD7210" w14:paraId="170A3FAF" w14:textId="77777777" w:rsidTr="00F96210">
        <w:tblPrEx>
          <w:tblBorders>
            <w:top w:val="single" w:sz="12" w:space="0" w:color="000000"/>
            <w:bottom w:val="single" w:sz="12" w:space="0" w:color="000000"/>
          </w:tblBorders>
          <w:tblLook w:val="01E0" w:firstRow="1" w:lastRow="1" w:firstColumn="1" w:lastColumn="1" w:noHBand="0" w:noVBand="0"/>
        </w:tblPrEx>
        <w:tc>
          <w:tcPr>
            <w:tcW w:w="1308" w:type="dxa"/>
            <w:vMerge/>
            <w:tcBorders>
              <w:top w:val="nil"/>
              <w:bottom w:val="single" w:sz="8" w:space="0" w:color="660066"/>
            </w:tcBorders>
            <w:shd w:val="clear" w:color="auto" w:fill="auto"/>
          </w:tcPr>
          <w:p w14:paraId="65F24743" w14:textId="77777777" w:rsidR="00FE08D6" w:rsidRPr="00AD7210" w:rsidRDefault="00FE08D6" w:rsidP="00F96210">
            <w:pPr>
              <w:pStyle w:val="Tabletext"/>
              <w:rPr>
                <w:rFonts w:cs="Arial"/>
                <w:bCs/>
                <w:szCs w:val="18"/>
              </w:rPr>
            </w:pPr>
          </w:p>
        </w:tc>
        <w:tc>
          <w:tcPr>
            <w:tcW w:w="1527" w:type="dxa"/>
            <w:vMerge/>
            <w:tcBorders>
              <w:top w:val="nil"/>
              <w:bottom w:val="single" w:sz="8" w:space="0" w:color="660066"/>
            </w:tcBorders>
            <w:shd w:val="clear" w:color="auto" w:fill="auto"/>
          </w:tcPr>
          <w:p w14:paraId="1AA4BE18"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3D1D4FA6" w14:textId="77777777" w:rsidR="00FE08D6" w:rsidRPr="00AD7210" w:rsidRDefault="00FE08D6" w:rsidP="00F96210">
            <w:pPr>
              <w:pStyle w:val="Tabletext"/>
              <w:rPr>
                <w:rFonts w:cs="Arial"/>
                <w:szCs w:val="18"/>
              </w:rPr>
            </w:pPr>
            <w:r w:rsidRPr="00AD7210">
              <w:rPr>
                <w:rFonts w:cs="Arial"/>
                <w:szCs w:val="18"/>
              </w:rPr>
              <w:t>National accredited qualifications</w:t>
            </w:r>
          </w:p>
        </w:tc>
        <w:tc>
          <w:tcPr>
            <w:tcW w:w="2268" w:type="dxa"/>
            <w:vMerge/>
            <w:shd w:val="clear" w:color="auto" w:fill="auto"/>
          </w:tcPr>
          <w:p w14:paraId="28855E3C" w14:textId="77777777" w:rsidR="00FE08D6" w:rsidRPr="00AD7210" w:rsidRDefault="00FE08D6" w:rsidP="00F96210">
            <w:pPr>
              <w:pStyle w:val="Tabletext"/>
              <w:rPr>
                <w:rFonts w:cs="Arial"/>
                <w:szCs w:val="18"/>
              </w:rPr>
            </w:pPr>
          </w:p>
        </w:tc>
        <w:tc>
          <w:tcPr>
            <w:tcW w:w="1984" w:type="dxa"/>
            <w:vMerge/>
            <w:tcBorders>
              <w:top w:val="nil"/>
              <w:bottom w:val="single" w:sz="8" w:space="0" w:color="660066"/>
            </w:tcBorders>
            <w:shd w:val="clear" w:color="auto" w:fill="auto"/>
          </w:tcPr>
          <w:p w14:paraId="1F7CEFDA" w14:textId="77777777" w:rsidR="00FE08D6" w:rsidRPr="00AD7210" w:rsidRDefault="00FE08D6" w:rsidP="00F96210">
            <w:pPr>
              <w:pStyle w:val="Tabletext"/>
              <w:rPr>
                <w:rFonts w:cs="Arial"/>
                <w:szCs w:val="18"/>
              </w:rPr>
            </w:pPr>
          </w:p>
        </w:tc>
      </w:tr>
      <w:tr w:rsidR="00FE08D6" w:rsidRPr="00AD7210" w14:paraId="68F868D0" w14:textId="77777777" w:rsidTr="00F96210">
        <w:tblPrEx>
          <w:tblBorders>
            <w:top w:val="single" w:sz="12" w:space="0" w:color="000000"/>
            <w:bottom w:val="single" w:sz="12" w:space="0" w:color="000000"/>
          </w:tblBorders>
          <w:tblLook w:val="01E0" w:firstRow="1" w:lastRow="1" w:firstColumn="1" w:lastColumn="1" w:noHBand="0" w:noVBand="0"/>
        </w:tblPrEx>
        <w:tc>
          <w:tcPr>
            <w:tcW w:w="1308" w:type="dxa"/>
            <w:vMerge/>
            <w:tcBorders>
              <w:top w:val="nil"/>
              <w:bottom w:val="single" w:sz="8" w:space="0" w:color="660066"/>
            </w:tcBorders>
            <w:shd w:val="clear" w:color="auto" w:fill="auto"/>
          </w:tcPr>
          <w:p w14:paraId="7F39ECF8" w14:textId="77777777" w:rsidR="00FE08D6" w:rsidRPr="00AD7210" w:rsidRDefault="00FE08D6" w:rsidP="00F96210">
            <w:pPr>
              <w:pStyle w:val="Tabletext"/>
              <w:rPr>
                <w:rFonts w:cs="Arial"/>
                <w:bCs/>
                <w:szCs w:val="18"/>
              </w:rPr>
            </w:pPr>
          </w:p>
        </w:tc>
        <w:tc>
          <w:tcPr>
            <w:tcW w:w="1527" w:type="dxa"/>
            <w:vMerge/>
            <w:tcBorders>
              <w:top w:val="nil"/>
              <w:bottom w:val="single" w:sz="8" w:space="0" w:color="660066"/>
            </w:tcBorders>
            <w:shd w:val="clear" w:color="auto" w:fill="auto"/>
          </w:tcPr>
          <w:p w14:paraId="6C44E279"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29B129E1" w14:textId="77777777" w:rsidR="00FE08D6" w:rsidRPr="00AD7210" w:rsidRDefault="00FE08D6" w:rsidP="00F96210">
            <w:pPr>
              <w:pStyle w:val="Tabletext"/>
              <w:rPr>
                <w:rFonts w:cs="Arial"/>
                <w:szCs w:val="18"/>
              </w:rPr>
            </w:pPr>
            <w:r w:rsidRPr="00AD7210">
              <w:rPr>
                <w:rFonts w:cs="Arial"/>
                <w:szCs w:val="18"/>
              </w:rPr>
              <w:t>National accredited skills sets</w:t>
            </w:r>
          </w:p>
        </w:tc>
        <w:tc>
          <w:tcPr>
            <w:tcW w:w="2268" w:type="dxa"/>
            <w:vMerge/>
            <w:shd w:val="clear" w:color="auto" w:fill="auto"/>
          </w:tcPr>
          <w:p w14:paraId="0CA06233" w14:textId="77777777" w:rsidR="00FE08D6" w:rsidRPr="00AD7210" w:rsidRDefault="00FE08D6" w:rsidP="00F96210">
            <w:pPr>
              <w:pStyle w:val="Tabletext"/>
              <w:rPr>
                <w:rFonts w:cs="Arial"/>
                <w:szCs w:val="18"/>
              </w:rPr>
            </w:pPr>
          </w:p>
        </w:tc>
        <w:tc>
          <w:tcPr>
            <w:tcW w:w="1984" w:type="dxa"/>
            <w:vMerge/>
            <w:tcBorders>
              <w:top w:val="nil"/>
              <w:bottom w:val="single" w:sz="8" w:space="0" w:color="660066"/>
            </w:tcBorders>
            <w:shd w:val="clear" w:color="auto" w:fill="auto"/>
          </w:tcPr>
          <w:p w14:paraId="7FE4009C" w14:textId="77777777" w:rsidR="00FE08D6" w:rsidRPr="00AD7210" w:rsidRDefault="00FE08D6" w:rsidP="00F96210">
            <w:pPr>
              <w:pStyle w:val="Tabletext"/>
              <w:rPr>
                <w:rFonts w:cs="Arial"/>
                <w:szCs w:val="18"/>
              </w:rPr>
            </w:pPr>
          </w:p>
        </w:tc>
      </w:tr>
      <w:tr w:rsidR="00FE08D6" w:rsidRPr="00AD7210" w14:paraId="3C6EBB4A" w14:textId="77777777" w:rsidTr="00F96210">
        <w:tblPrEx>
          <w:tblBorders>
            <w:top w:val="single" w:sz="12" w:space="0" w:color="000000"/>
            <w:bottom w:val="single" w:sz="12" w:space="0" w:color="000000"/>
          </w:tblBorders>
          <w:tblLook w:val="01E0" w:firstRow="1" w:lastRow="1" w:firstColumn="1" w:lastColumn="1" w:noHBand="0" w:noVBand="0"/>
        </w:tblPrEx>
        <w:tc>
          <w:tcPr>
            <w:tcW w:w="1308" w:type="dxa"/>
            <w:vMerge/>
            <w:tcBorders>
              <w:top w:val="nil"/>
              <w:bottom w:val="single" w:sz="8" w:space="0" w:color="660066"/>
            </w:tcBorders>
            <w:shd w:val="clear" w:color="auto" w:fill="auto"/>
          </w:tcPr>
          <w:p w14:paraId="1CD9F56A" w14:textId="77777777" w:rsidR="00FE08D6" w:rsidRPr="00AD7210" w:rsidRDefault="00FE08D6" w:rsidP="00F96210">
            <w:pPr>
              <w:pStyle w:val="Tabletext"/>
              <w:rPr>
                <w:rFonts w:cs="Arial"/>
                <w:bCs/>
                <w:szCs w:val="18"/>
              </w:rPr>
            </w:pPr>
          </w:p>
        </w:tc>
        <w:tc>
          <w:tcPr>
            <w:tcW w:w="1527" w:type="dxa"/>
            <w:vMerge/>
            <w:tcBorders>
              <w:top w:val="nil"/>
              <w:bottom w:val="single" w:sz="8" w:space="0" w:color="660066"/>
            </w:tcBorders>
            <w:shd w:val="clear" w:color="auto" w:fill="auto"/>
          </w:tcPr>
          <w:p w14:paraId="70A8B507"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1335BF5D" w14:textId="77777777" w:rsidR="00FE08D6" w:rsidRPr="00AD7210" w:rsidRDefault="00FE08D6" w:rsidP="00F96210">
            <w:pPr>
              <w:pStyle w:val="Tabletext"/>
              <w:rPr>
                <w:rFonts w:cs="Arial"/>
                <w:szCs w:val="18"/>
              </w:rPr>
            </w:pPr>
            <w:r w:rsidRPr="00AD7210">
              <w:rPr>
                <w:rFonts w:cs="Arial"/>
                <w:szCs w:val="18"/>
              </w:rPr>
              <w:t>Locally accredited qualifications</w:t>
            </w:r>
          </w:p>
        </w:tc>
        <w:tc>
          <w:tcPr>
            <w:tcW w:w="2268" w:type="dxa"/>
            <w:vMerge/>
            <w:shd w:val="clear" w:color="auto" w:fill="auto"/>
          </w:tcPr>
          <w:p w14:paraId="0FFB02F8" w14:textId="77777777" w:rsidR="00FE08D6" w:rsidRPr="00AD7210" w:rsidRDefault="00FE08D6" w:rsidP="00F96210">
            <w:pPr>
              <w:pStyle w:val="Tabletext"/>
              <w:rPr>
                <w:rFonts w:cs="Arial"/>
                <w:szCs w:val="18"/>
              </w:rPr>
            </w:pPr>
          </w:p>
        </w:tc>
        <w:tc>
          <w:tcPr>
            <w:tcW w:w="1984" w:type="dxa"/>
            <w:vMerge/>
            <w:tcBorders>
              <w:top w:val="nil"/>
              <w:bottom w:val="single" w:sz="8" w:space="0" w:color="660066"/>
            </w:tcBorders>
            <w:shd w:val="clear" w:color="auto" w:fill="auto"/>
          </w:tcPr>
          <w:p w14:paraId="2BAD8FB4" w14:textId="77777777" w:rsidR="00FE08D6" w:rsidRPr="00AD7210" w:rsidRDefault="00FE08D6" w:rsidP="00F96210">
            <w:pPr>
              <w:pStyle w:val="Tabletext"/>
              <w:rPr>
                <w:rFonts w:cs="Arial"/>
                <w:szCs w:val="18"/>
              </w:rPr>
            </w:pPr>
          </w:p>
        </w:tc>
      </w:tr>
      <w:tr w:rsidR="00FE08D6" w:rsidRPr="00AD7210" w14:paraId="65D20DA8" w14:textId="77777777" w:rsidTr="00F96210">
        <w:tblPrEx>
          <w:tblBorders>
            <w:top w:val="single" w:sz="12" w:space="0" w:color="000000"/>
            <w:bottom w:val="single" w:sz="12" w:space="0" w:color="000000"/>
          </w:tblBorders>
          <w:tblLook w:val="01E0" w:firstRow="1" w:lastRow="1" w:firstColumn="1" w:lastColumn="1" w:noHBand="0" w:noVBand="0"/>
        </w:tblPrEx>
        <w:tc>
          <w:tcPr>
            <w:tcW w:w="1308" w:type="dxa"/>
            <w:vMerge/>
            <w:tcBorders>
              <w:top w:val="nil"/>
              <w:bottom w:val="single" w:sz="8" w:space="0" w:color="660066"/>
            </w:tcBorders>
            <w:shd w:val="clear" w:color="auto" w:fill="auto"/>
          </w:tcPr>
          <w:p w14:paraId="7F13E9FC" w14:textId="77777777" w:rsidR="00FE08D6" w:rsidRPr="00AD7210" w:rsidRDefault="00FE08D6" w:rsidP="00F96210">
            <w:pPr>
              <w:pStyle w:val="Tabletext"/>
              <w:rPr>
                <w:rFonts w:cs="Arial"/>
                <w:bCs/>
                <w:szCs w:val="18"/>
              </w:rPr>
            </w:pPr>
          </w:p>
        </w:tc>
        <w:tc>
          <w:tcPr>
            <w:tcW w:w="1527" w:type="dxa"/>
            <w:vMerge/>
            <w:tcBorders>
              <w:top w:val="nil"/>
              <w:bottom w:val="single" w:sz="8" w:space="0" w:color="660066"/>
            </w:tcBorders>
            <w:shd w:val="clear" w:color="auto" w:fill="auto"/>
          </w:tcPr>
          <w:p w14:paraId="3A045C29"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54507539" w14:textId="77777777" w:rsidR="00FE08D6" w:rsidRPr="00AD7210" w:rsidRDefault="00FE08D6" w:rsidP="00F96210">
            <w:pPr>
              <w:pStyle w:val="Tabletext"/>
              <w:rPr>
                <w:rFonts w:cs="Arial"/>
                <w:szCs w:val="18"/>
              </w:rPr>
            </w:pPr>
            <w:r w:rsidRPr="00AD7210">
              <w:rPr>
                <w:rFonts w:cs="Arial"/>
                <w:szCs w:val="18"/>
              </w:rPr>
              <w:t>Locally accredited skills sets</w:t>
            </w:r>
          </w:p>
        </w:tc>
        <w:tc>
          <w:tcPr>
            <w:tcW w:w="2268" w:type="dxa"/>
            <w:vMerge/>
            <w:shd w:val="clear" w:color="auto" w:fill="auto"/>
          </w:tcPr>
          <w:p w14:paraId="2DADEDDD" w14:textId="77777777" w:rsidR="00FE08D6" w:rsidRPr="00AD7210" w:rsidRDefault="00FE08D6" w:rsidP="00F96210">
            <w:pPr>
              <w:pStyle w:val="Tabletext"/>
              <w:rPr>
                <w:rFonts w:cs="Arial"/>
                <w:szCs w:val="18"/>
              </w:rPr>
            </w:pPr>
          </w:p>
        </w:tc>
        <w:tc>
          <w:tcPr>
            <w:tcW w:w="1984" w:type="dxa"/>
            <w:vMerge/>
            <w:tcBorders>
              <w:top w:val="nil"/>
              <w:bottom w:val="single" w:sz="8" w:space="0" w:color="660066"/>
            </w:tcBorders>
            <w:shd w:val="clear" w:color="auto" w:fill="auto"/>
          </w:tcPr>
          <w:p w14:paraId="048B0F2E" w14:textId="77777777" w:rsidR="00FE08D6" w:rsidRPr="00AD7210" w:rsidRDefault="00FE08D6" w:rsidP="00F96210">
            <w:pPr>
              <w:pStyle w:val="Tabletext"/>
              <w:rPr>
                <w:rFonts w:cs="Arial"/>
                <w:szCs w:val="18"/>
              </w:rPr>
            </w:pPr>
          </w:p>
        </w:tc>
      </w:tr>
      <w:tr w:rsidR="00FE08D6" w:rsidRPr="00AD7210" w14:paraId="3409E508" w14:textId="77777777" w:rsidTr="00F96210">
        <w:tblPrEx>
          <w:tblBorders>
            <w:top w:val="single" w:sz="12" w:space="0" w:color="000000"/>
            <w:bottom w:val="single" w:sz="12" w:space="0" w:color="000000"/>
          </w:tblBorders>
          <w:tblLook w:val="01E0" w:firstRow="1" w:lastRow="1" w:firstColumn="1" w:lastColumn="1" w:noHBand="0" w:noVBand="0"/>
        </w:tblPrEx>
        <w:tc>
          <w:tcPr>
            <w:tcW w:w="1308" w:type="dxa"/>
            <w:vMerge/>
            <w:tcBorders>
              <w:top w:val="nil"/>
              <w:bottom w:val="single" w:sz="8" w:space="0" w:color="660066"/>
            </w:tcBorders>
            <w:shd w:val="clear" w:color="auto" w:fill="auto"/>
          </w:tcPr>
          <w:p w14:paraId="4662DDD7" w14:textId="77777777" w:rsidR="00FE08D6" w:rsidRPr="00AD7210" w:rsidRDefault="00FE08D6" w:rsidP="00F96210">
            <w:pPr>
              <w:pStyle w:val="Tabletext"/>
              <w:rPr>
                <w:rFonts w:cs="Arial"/>
                <w:bCs/>
                <w:szCs w:val="18"/>
              </w:rPr>
            </w:pPr>
          </w:p>
        </w:tc>
        <w:tc>
          <w:tcPr>
            <w:tcW w:w="1527" w:type="dxa"/>
            <w:vMerge/>
            <w:tcBorders>
              <w:top w:val="nil"/>
              <w:bottom w:val="single" w:sz="8" w:space="0" w:color="660066"/>
            </w:tcBorders>
            <w:shd w:val="clear" w:color="auto" w:fill="auto"/>
          </w:tcPr>
          <w:p w14:paraId="59E56BF4"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516B4A3A" w14:textId="77777777" w:rsidR="00FE08D6" w:rsidRPr="00AD7210" w:rsidRDefault="00FE08D6" w:rsidP="00F96210">
            <w:pPr>
              <w:pStyle w:val="Tabletext"/>
              <w:rPr>
                <w:rFonts w:cs="Arial"/>
                <w:szCs w:val="18"/>
              </w:rPr>
            </w:pPr>
            <w:r w:rsidRPr="00AD7210">
              <w:rPr>
                <w:rFonts w:cs="Arial"/>
                <w:szCs w:val="18"/>
              </w:rPr>
              <w:t>Higher level qualifications</w:t>
            </w:r>
          </w:p>
        </w:tc>
        <w:tc>
          <w:tcPr>
            <w:tcW w:w="2268" w:type="dxa"/>
            <w:vMerge/>
            <w:shd w:val="clear" w:color="auto" w:fill="auto"/>
          </w:tcPr>
          <w:p w14:paraId="1C0B8411" w14:textId="77777777" w:rsidR="00FE08D6" w:rsidRPr="00AD7210" w:rsidRDefault="00FE08D6" w:rsidP="00F96210">
            <w:pPr>
              <w:pStyle w:val="Tabletext"/>
              <w:rPr>
                <w:rFonts w:cs="Arial"/>
                <w:szCs w:val="18"/>
              </w:rPr>
            </w:pPr>
          </w:p>
        </w:tc>
        <w:tc>
          <w:tcPr>
            <w:tcW w:w="1984" w:type="dxa"/>
            <w:vMerge/>
            <w:tcBorders>
              <w:top w:val="nil"/>
              <w:bottom w:val="single" w:sz="8" w:space="0" w:color="660066"/>
            </w:tcBorders>
            <w:shd w:val="clear" w:color="auto" w:fill="auto"/>
          </w:tcPr>
          <w:p w14:paraId="00D6305C" w14:textId="77777777" w:rsidR="00FE08D6" w:rsidRPr="00AD7210" w:rsidRDefault="00FE08D6" w:rsidP="00F96210">
            <w:pPr>
              <w:pStyle w:val="Tabletext"/>
              <w:rPr>
                <w:rFonts w:cs="Arial"/>
                <w:szCs w:val="18"/>
              </w:rPr>
            </w:pPr>
          </w:p>
        </w:tc>
      </w:tr>
      <w:tr w:rsidR="00FE08D6" w:rsidRPr="00AD7210" w14:paraId="6C5885BA" w14:textId="77777777" w:rsidTr="00F96210">
        <w:tblPrEx>
          <w:tblBorders>
            <w:top w:val="single" w:sz="12" w:space="0" w:color="000000"/>
            <w:bottom w:val="single" w:sz="12" w:space="0" w:color="000000"/>
          </w:tblBorders>
          <w:tblLook w:val="01E0" w:firstRow="1" w:lastRow="1" w:firstColumn="1" w:lastColumn="1" w:noHBand="0" w:noVBand="0"/>
        </w:tblPrEx>
        <w:tc>
          <w:tcPr>
            <w:tcW w:w="1308" w:type="dxa"/>
            <w:vMerge/>
            <w:tcBorders>
              <w:top w:val="nil"/>
              <w:bottom w:val="single" w:sz="8" w:space="0" w:color="660066"/>
            </w:tcBorders>
            <w:shd w:val="clear" w:color="auto" w:fill="auto"/>
          </w:tcPr>
          <w:p w14:paraId="7AA432CE" w14:textId="77777777" w:rsidR="00FE08D6" w:rsidRPr="00AD7210" w:rsidRDefault="00FE08D6" w:rsidP="00F96210">
            <w:pPr>
              <w:pStyle w:val="Tabletext"/>
              <w:rPr>
                <w:rFonts w:cs="Arial"/>
                <w:bCs/>
                <w:szCs w:val="18"/>
              </w:rPr>
            </w:pPr>
          </w:p>
        </w:tc>
        <w:tc>
          <w:tcPr>
            <w:tcW w:w="1527" w:type="dxa"/>
            <w:vMerge/>
            <w:tcBorders>
              <w:top w:val="nil"/>
              <w:bottom w:val="single" w:sz="8" w:space="0" w:color="660066"/>
            </w:tcBorders>
            <w:shd w:val="clear" w:color="auto" w:fill="auto"/>
          </w:tcPr>
          <w:p w14:paraId="083DF872"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4C70E2FD" w14:textId="77777777" w:rsidR="00FE08D6" w:rsidRPr="00AD7210" w:rsidRDefault="00FE08D6" w:rsidP="00F96210">
            <w:pPr>
              <w:pStyle w:val="Tabletext"/>
              <w:rPr>
                <w:rFonts w:cs="Arial"/>
                <w:szCs w:val="18"/>
              </w:rPr>
            </w:pPr>
            <w:r w:rsidRPr="00AD7210">
              <w:rPr>
                <w:rFonts w:cs="Arial"/>
                <w:szCs w:val="18"/>
              </w:rPr>
              <w:t>Not assigned to a training package</w:t>
            </w:r>
          </w:p>
        </w:tc>
        <w:tc>
          <w:tcPr>
            <w:tcW w:w="2268" w:type="dxa"/>
            <w:vMerge/>
            <w:shd w:val="clear" w:color="auto" w:fill="auto"/>
          </w:tcPr>
          <w:p w14:paraId="21C0D8E2" w14:textId="77777777" w:rsidR="00FE08D6" w:rsidRPr="00AD7210" w:rsidRDefault="00FE08D6" w:rsidP="00F96210">
            <w:pPr>
              <w:pStyle w:val="Tabletext"/>
              <w:rPr>
                <w:rFonts w:cs="Arial"/>
                <w:szCs w:val="18"/>
              </w:rPr>
            </w:pPr>
          </w:p>
        </w:tc>
        <w:tc>
          <w:tcPr>
            <w:tcW w:w="1984" w:type="dxa"/>
            <w:vMerge/>
            <w:tcBorders>
              <w:top w:val="nil"/>
              <w:bottom w:val="single" w:sz="8" w:space="0" w:color="660066"/>
            </w:tcBorders>
            <w:shd w:val="clear" w:color="auto" w:fill="auto"/>
          </w:tcPr>
          <w:p w14:paraId="7E4D08D3" w14:textId="77777777" w:rsidR="00FE08D6" w:rsidRPr="00AD7210" w:rsidRDefault="00FE08D6" w:rsidP="00F96210">
            <w:pPr>
              <w:pStyle w:val="Tabletext"/>
              <w:rPr>
                <w:rFonts w:cs="Arial"/>
                <w:szCs w:val="18"/>
              </w:rPr>
            </w:pPr>
          </w:p>
        </w:tc>
      </w:tr>
      <w:tr w:rsidR="00FE08D6" w:rsidRPr="00AD7210" w14:paraId="123AB8B0" w14:textId="77777777" w:rsidTr="00F96210">
        <w:tblPrEx>
          <w:tblBorders>
            <w:top w:val="single" w:sz="12" w:space="0" w:color="000000"/>
            <w:bottom w:val="single" w:sz="12" w:space="0" w:color="000000"/>
          </w:tblBorders>
          <w:tblLook w:val="01E0" w:firstRow="1" w:lastRow="1" w:firstColumn="1" w:lastColumn="1" w:noHBand="0" w:noVBand="0"/>
        </w:tblPrEx>
        <w:trPr>
          <w:trHeight w:val="477"/>
        </w:trPr>
        <w:tc>
          <w:tcPr>
            <w:tcW w:w="1308" w:type="dxa"/>
            <w:vMerge/>
            <w:tcBorders>
              <w:top w:val="nil"/>
              <w:bottom w:val="single" w:sz="8" w:space="0" w:color="660066"/>
            </w:tcBorders>
            <w:shd w:val="clear" w:color="auto" w:fill="auto"/>
          </w:tcPr>
          <w:p w14:paraId="1B0F332C" w14:textId="77777777" w:rsidR="00FE08D6" w:rsidRPr="00AD7210" w:rsidRDefault="00FE08D6" w:rsidP="00F96210">
            <w:pPr>
              <w:pStyle w:val="Tabletext"/>
              <w:rPr>
                <w:rFonts w:cs="Arial"/>
                <w:bCs/>
                <w:szCs w:val="18"/>
              </w:rPr>
            </w:pPr>
          </w:p>
        </w:tc>
        <w:tc>
          <w:tcPr>
            <w:tcW w:w="1527" w:type="dxa"/>
            <w:vMerge/>
            <w:tcBorders>
              <w:top w:val="nil"/>
              <w:bottom w:val="single" w:sz="8" w:space="0" w:color="660066"/>
            </w:tcBorders>
            <w:shd w:val="clear" w:color="auto" w:fill="auto"/>
          </w:tcPr>
          <w:p w14:paraId="312AE98A"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660066"/>
            </w:tcBorders>
            <w:shd w:val="clear" w:color="auto" w:fill="auto"/>
          </w:tcPr>
          <w:p w14:paraId="564E22B5" w14:textId="77777777" w:rsidR="00FE08D6" w:rsidRPr="00AD7210" w:rsidRDefault="00FE08D6" w:rsidP="00F96210">
            <w:pPr>
              <w:pStyle w:val="Tabletext"/>
              <w:rPr>
                <w:rFonts w:cs="Arial"/>
                <w:szCs w:val="18"/>
              </w:rPr>
            </w:pPr>
            <w:r w:rsidRPr="00AD7210">
              <w:rPr>
                <w:rFonts w:cs="Arial"/>
                <w:szCs w:val="18"/>
              </w:rPr>
              <w:t>Other</w:t>
            </w:r>
          </w:p>
        </w:tc>
        <w:tc>
          <w:tcPr>
            <w:tcW w:w="2268" w:type="dxa"/>
            <w:vMerge/>
            <w:tcBorders>
              <w:bottom w:val="single" w:sz="8" w:space="0" w:color="660066"/>
            </w:tcBorders>
            <w:shd w:val="clear" w:color="auto" w:fill="auto"/>
          </w:tcPr>
          <w:p w14:paraId="0E964FDA" w14:textId="77777777" w:rsidR="00FE08D6" w:rsidRPr="00AD7210" w:rsidRDefault="00FE08D6" w:rsidP="00F96210">
            <w:pPr>
              <w:pStyle w:val="Tabletext"/>
              <w:rPr>
                <w:rFonts w:cs="Arial"/>
                <w:szCs w:val="18"/>
              </w:rPr>
            </w:pPr>
          </w:p>
        </w:tc>
        <w:tc>
          <w:tcPr>
            <w:tcW w:w="1984" w:type="dxa"/>
            <w:vMerge/>
            <w:tcBorders>
              <w:top w:val="nil"/>
              <w:bottom w:val="single" w:sz="8" w:space="0" w:color="660066"/>
            </w:tcBorders>
            <w:shd w:val="clear" w:color="auto" w:fill="auto"/>
          </w:tcPr>
          <w:p w14:paraId="3782065C" w14:textId="77777777" w:rsidR="00FE08D6" w:rsidRPr="00AD7210" w:rsidRDefault="00FE08D6" w:rsidP="00F96210">
            <w:pPr>
              <w:pStyle w:val="Tabletext"/>
              <w:rPr>
                <w:rFonts w:cs="Arial"/>
                <w:szCs w:val="18"/>
              </w:rPr>
            </w:pPr>
          </w:p>
        </w:tc>
      </w:tr>
      <w:tr w:rsidR="00FE08D6" w:rsidRPr="00AD7210" w14:paraId="0941E77B"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shd w:val="clear" w:color="auto" w:fill="auto"/>
          </w:tcPr>
          <w:p w14:paraId="71CBF36E" w14:textId="77777777" w:rsidR="00FE08D6" w:rsidRPr="00AD7210" w:rsidRDefault="00FE08D6" w:rsidP="00F96210">
            <w:pPr>
              <w:pStyle w:val="tabletext-bold"/>
              <w:rPr>
                <w:rFonts w:cs="Arial"/>
                <w:szCs w:val="18"/>
              </w:rPr>
            </w:pPr>
          </w:p>
        </w:tc>
        <w:tc>
          <w:tcPr>
            <w:tcW w:w="7796" w:type="dxa"/>
            <w:gridSpan w:val="4"/>
            <w:tcBorders>
              <w:top w:val="nil"/>
              <w:left w:val="nil"/>
              <w:bottom w:val="nil"/>
              <w:right w:val="nil"/>
            </w:tcBorders>
            <w:shd w:val="clear" w:color="auto" w:fill="auto"/>
          </w:tcPr>
          <w:p w14:paraId="3846A558" w14:textId="77777777" w:rsidR="00FE08D6" w:rsidRPr="00AD7210" w:rsidRDefault="00FE08D6" w:rsidP="00F96210">
            <w:pPr>
              <w:pStyle w:val="Tabletext"/>
              <w:rPr>
                <w:rFonts w:cs="Arial"/>
                <w:szCs w:val="18"/>
              </w:rPr>
            </w:pPr>
          </w:p>
        </w:tc>
      </w:tr>
    </w:tbl>
    <w:p w14:paraId="405A0A3D" w14:textId="77777777" w:rsidR="00FE08D6" w:rsidRPr="00AD7210" w:rsidRDefault="00FE08D6" w:rsidP="00FE08D6">
      <w:pPr>
        <w:tabs>
          <w:tab w:val="right" w:leader="dot" w:pos="9072"/>
        </w:tabs>
        <w:spacing w:before="240"/>
        <w:rPr>
          <w:rFonts w:ascii="Arial" w:hAnsi="Arial" w:cs="Arial"/>
          <w:sz w:val="18"/>
          <w:szCs w:val="18"/>
        </w:rPr>
      </w:pPr>
    </w:p>
    <w:p w14:paraId="5947949C" w14:textId="77777777" w:rsidR="00FE08D6" w:rsidRPr="00AD7210" w:rsidRDefault="00FE08D6" w:rsidP="00FE08D6">
      <w:pPr>
        <w:rPr>
          <w:rFonts w:ascii="Arial" w:hAnsi="Arial" w:cs="Arial"/>
          <w:sz w:val="18"/>
          <w:szCs w:val="18"/>
        </w:rPr>
      </w:pPr>
      <w:r w:rsidRPr="00AD7210">
        <w:rPr>
          <w:rFonts w:ascii="Arial" w:hAnsi="Arial" w:cs="Arial"/>
          <w:sz w:val="18"/>
          <w:szCs w:val="18"/>
        </w:rPr>
        <w:br w:type="page"/>
      </w:r>
    </w:p>
    <w:p w14:paraId="2A1D0555" w14:textId="77777777" w:rsidR="00FE08D6" w:rsidRPr="00AD7210" w:rsidRDefault="00FE08D6" w:rsidP="00FE08D6">
      <w:pPr>
        <w:pStyle w:val="H2Headings"/>
        <w:rPr>
          <w:rFonts w:cs="Arial"/>
          <w:sz w:val="18"/>
          <w:szCs w:val="18"/>
          <w:lang w:val="en-US"/>
        </w:rPr>
      </w:pPr>
      <w:bookmarkStart w:id="172" w:name="_Toc183599535"/>
      <w:r w:rsidRPr="00AD7210">
        <w:rPr>
          <w:rFonts w:cs="Arial"/>
          <w:sz w:val="18"/>
          <w:szCs w:val="18"/>
          <w:lang w:val="en-US"/>
        </w:rPr>
        <w:lastRenderedPageBreak/>
        <w:t>Major type of training</w:t>
      </w:r>
      <w:bookmarkEnd w:id="172"/>
    </w:p>
    <w:p w14:paraId="36624D7E"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303"/>
        <w:gridCol w:w="1522"/>
        <w:gridCol w:w="1978"/>
        <w:gridCol w:w="2260"/>
        <w:gridCol w:w="2009"/>
      </w:tblGrid>
      <w:tr w:rsidR="00FE08D6" w:rsidRPr="00AD7210" w14:paraId="218270A4" w14:textId="77777777" w:rsidTr="00F96210">
        <w:tc>
          <w:tcPr>
            <w:tcW w:w="2835" w:type="dxa"/>
            <w:gridSpan w:val="2"/>
            <w:shd w:val="clear" w:color="auto" w:fill="F2F2F2" w:themeFill="background1" w:themeFillShade="F2"/>
          </w:tcPr>
          <w:p w14:paraId="7443BCC7"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3"/>
            <w:shd w:val="clear" w:color="auto" w:fill="F2F2F2" w:themeFill="background1" w:themeFillShade="F2"/>
          </w:tcPr>
          <w:p w14:paraId="65AE0E9C"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VET in Schools (VETiS)</w:t>
            </w:r>
          </w:p>
          <w:p w14:paraId="61735B4D" w14:textId="77777777" w:rsidR="00FE08D6" w:rsidRPr="00AD7210" w:rsidRDefault="00FE08D6" w:rsidP="00C979B4">
            <w:pPr>
              <w:pStyle w:val="Tabletext"/>
              <w:numPr>
                <w:ilvl w:val="0"/>
                <w:numId w:val="18"/>
              </w:numPr>
              <w:rPr>
                <w:rFonts w:cs="Arial"/>
                <w:szCs w:val="18"/>
                <w:lang w:val="en-US" w:eastAsia="en-US"/>
              </w:rPr>
            </w:pPr>
            <w:r w:rsidRPr="00AD7210">
              <w:rPr>
                <w:rFonts w:cs="Arial"/>
                <w:szCs w:val="18"/>
                <w:lang w:val="en-US" w:eastAsia="en-US"/>
              </w:rPr>
              <w:t>Students</w:t>
            </w:r>
          </w:p>
        </w:tc>
      </w:tr>
      <w:tr w:rsidR="00FE08D6" w:rsidRPr="00AD7210" w14:paraId="6936E3C8" w14:textId="77777777" w:rsidTr="00F96210">
        <w:tc>
          <w:tcPr>
            <w:tcW w:w="2835" w:type="dxa"/>
            <w:gridSpan w:val="2"/>
            <w:shd w:val="clear" w:color="auto" w:fill="auto"/>
          </w:tcPr>
          <w:p w14:paraId="24280AFD" w14:textId="77777777" w:rsidR="00FE08D6" w:rsidRPr="00AD7210" w:rsidRDefault="00FE08D6" w:rsidP="00F96210">
            <w:pPr>
              <w:pStyle w:val="tabletext-bold"/>
              <w:rPr>
                <w:rFonts w:cs="Arial"/>
                <w:szCs w:val="18"/>
              </w:rPr>
            </w:pPr>
          </w:p>
        </w:tc>
        <w:tc>
          <w:tcPr>
            <w:tcW w:w="6237" w:type="dxa"/>
            <w:gridSpan w:val="3"/>
            <w:shd w:val="clear" w:color="auto" w:fill="auto"/>
          </w:tcPr>
          <w:p w14:paraId="2F3A435C" w14:textId="77777777" w:rsidR="00FE08D6" w:rsidRPr="00AD7210" w:rsidRDefault="00FE08D6" w:rsidP="00F96210">
            <w:pPr>
              <w:pStyle w:val="Tabletext"/>
              <w:rPr>
                <w:rFonts w:cs="Arial"/>
                <w:szCs w:val="18"/>
                <w:lang w:val="en-US" w:eastAsia="en-US"/>
              </w:rPr>
            </w:pPr>
          </w:p>
        </w:tc>
      </w:tr>
      <w:tr w:rsidR="00FE08D6" w:rsidRPr="00AD7210" w14:paraId="5804DAFD" w14:textId="77777777" w:rsidTr="00F96210">
        <w:tblPrEx>
          <w:shd w:val="clear" w:color="auto" w:fill="D9D9D9" w:themeFill="background1" w:themeFillShade="D9"/>
        </w:tblPrEx>
        <w:tc>
          <w:tcPr>
            <w:tcW w:w="2835" w:type="dxa"/>
            <w:gridSpan w:val="2"/>
            <w:shd w:val="clear" w:color="auto" w:fill="auto"/>
          </w:tcPr>
          <w:p w14:paraId="79CD54CE" w14:textId="77777777" w:rsidR="00FE08D6" w:rsidRPr="00AD7210" w:rsidRDefault="00FE08D6" w:rsidP="00F96210">
            <w:pPr>
              <w:pStyle w:val="tabletext-bold"/>
              <w:rPr>
                <w:rFonts w:cs="Arial"/>
                <w:szCs w:val="18"/>
              </w:rPr>
            </w:pPr>
            <w:r w:rsidRPr="00AD7210">
              <w:rPr>
                <w:rFonts w:cs="Arial"/>
                <w:szCs w:val="18"/>
              </w:rPr>
              <w:t>Compared to:</w:t>
            </w:r>
          </w:p>
        </w:tc>
        <w:tc>
          <w:tcPr>
            <w:tcW w:w="6237" w:type="dxa"/>
            <w:gridSpan w:val="3"/>
            <w:shd w:val="clear" w:color="auto" w:fill="auto"/>
          </w:tcPr>
          <w:p w14:paraId="553B6B48" w14:textId="77777777" w:rsidR="00FE08D6" w:rsidRPr="00AD7210" w:rsidRDefault="00FE08D6" w:rsidP="00F96210">
            <w:pPr>
              <w:pStyle w:val="tabletext-bold"/>
              <w:rPr>
                <w:rFonts w:cs="Arial"/>
                <w:szCs w:val="18"/>
              </w:rPr>
            </w:pPr>
            <w:r w:rsidRPr="00AD7210">
              <w:rPr>
                <w:rFonts w:cs="Arial"/>
                <w:szCs w:val="18"/>
              </w:rPr>
              <w:t>Type of training</w:t>
            </w:r>
          </w:p>
          <w:p w14:paraId="638F7A2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 xml:space="preserve">A student can be enrolled in more than one program/qualification. 'Type of training' counts all courses/qualifications regardless of how many a student is enrolled in. </w:t>
            </w:r>
          </w:p>
          <w:p w14:paraId="124E119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'Major type of training' only counts the students highest program or qualification. For example, if a student is enrolled in a Certificate IV program and also a certificate III program the ‘Major type of training’ is based on the higher qualification level.</w:t>
            </w:r>
            <w:r w:rsidRPr="00AD7210">
              <w:rPr>
                <w:rFonts w:cs="Arial"/>
                <w:szCs w:val="18"/>
                <w:lang w:val="en-US" w:eastAsia="en-US"/>
              </w:rPr>
              <w:br/>
            </w:r>
          </w:p>
        </w:tc>
      </w:tr>
      <w:tr w:rsidR="00FE08D6" w:rsidRPr="00AD7210" w14:paraId="5F6F9457" w14:textId="77777777" w:rsidTr="00F96210">
        <w:tc>
          <w:tcPr>
            <w:tcW w:w="9072" w:type="dxa"/>
            <w:gridSpan w:val="5"/>
            <w:shd w:val="clear" w:color="auto" w:fill="800080"/>
          </w:tcPr>
          <w:p w14:paraId="4D520AA7" w14:textId="77777777" w:rsidR="00FE08D6" w:rsidRPr="00AD7210" w:rsidRDefault="00FE08D6" w:rsidP="00F96210">
            <w:pPr>
              <w:pStyle w:val="tablehead1-white"/>
              <w:rPr>
                <w:rFonts w:cs="Arial"/>
                <w:sz w:val="18"/>
                <w:szCs w:val="18"/>
              </w:rPr>
            </w:pPr>
            <w:r w:rsidRPr="00AD7210">
              <w:rPr>
                <w:rFonts w:cs="Arial"/>
                <w:sz w:val="18"/>
                <w:szCs w:val="18"/>
              </w:rPr>
              <w:t xml:space="preserve"> VET in Schools</w:t>
            </w:r>
          </w:p>
        </w:tc>
      </w:tr>
      <w:tr w:rsidR="00FE08D6" w:rsidRPr="00AD7210" w14:paraId="6A950BB3" w14:textId="77777777" w:rsidTr="00F96210">
        <w:tblPrEx>
          <w:tblBorders>
            <w:top w:val="single" w:sz="12" w:space="0" w:color="000000"/>
            <w:bottom w:val="single" w:sz="12" w:space="0" w:color="000000"/>
          </w:tblBorders>
          <w:tblLook w:val="01E0" w:firstRow="1" w:lastRow="1" w:firstColumn="1" w:lastColumn="1" w:noHBand="0" w:noVBand="0"/>
        </w:tblPrEx>
        <w:tc>
          <w:tcPr>
            <w:tcW w:w="1308" w:type="dxa"/>
            <w:tcBorders>
              <w:top w:val="nil"/>
              <w:bottom w:val="single" w:sz="8" w:space="0" w:color="660066"/>
            </w:tcBorders>
            <w:shd w:val="clear" w:color="auto" w:fill="auto"/>
          </w:tcPr>
          <w:p w14:paraId="569AA81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527" w:type="dxa"/>
            <w:tcBorders>
              <w:top w:val="nil"/>
              <w:bottom w:val="single" w:sz="8" w:space="0" w:color="660066"/>
            </w:tcBorders>
            <w:shd w:val="clear" w:color="auto" w:fill="auto"/>
          </w:tcPr>
          <w:p w14:paraId="063070E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985" w:type="dxa"/>
            <w:tcBorders>
              <w:top w:val="nil"/>
              <w:bottom w:val="single" w:sz="8" w:space="0" w:color="660066"/>
            </w:tcBorders>
            <w:shd w:val="clear" w:color="auto" w:fill="auto"/>
          </w:tcPr>
          <w:p w14:paraId="0B68E86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2268" w:type="dxa"/>
            <w:tcBorders>
              <w:top w:val="nil"/>
              <w:bottom w:val="single" w:sz="8" w:space="0" w:color="660066"/>
            </w:tcBorders>
            <w:shd w:val="clear" w:color="auto" w:fill="auto"/>
          </w:tcPr>
          <w:p w14:paraId="52A862A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1984" w:type="dxa"/>
            <w:tcBorders>
              <w:top w:val="nil"/>
              <w:bottom w:val="single" w:sz="8" w:space="0" w:color="660066"/>
            </w:tcBorders>
            <w:shd w:val="clear" w:color="auto" w:fill="auto"/>
          </w:tcPr>
          <w:p w14:paraId="20DD731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21F7F28C" w14:textId="77777777" w:rsidTr="00F96210">
        <w:tblPrEx>
          <w:tblBorders>
            <w:top w:val="single" w:sz="12" w:space="0" w:color="000000"/>
            <w:bottom w:val="single" w:sz="12" w:space="0" w:color="000000"/>
          </w:tblBorders>
          <w:tblLook w:val="01E0" w:firstRow="1" w:lastRow="1" w:firstColumn="1" w:lastColumn="1" w:noHBand="0" w:noVBand="0"/>
        </w:tblPrEx>
        <w:tc>
          <w:tcPr>
            <w:tcW w:w="1308" w:type="dxa"/>
            <w:vMerge w:val="restart"/>
            <w:tcBorders>
              <w:top w:val="single" w:sz="8" w:space="0" w:color="660066"/>
              <w:bottom w:val="single" w:sz="8" w:space="0" w:color="660066"/>
            </w:tcBorders>
            <w:shd w:val="clear" w:color="auto" w:fill="auto"/>
          </w:tcPr>
          <w:p w14:paraId="72EEC3C4" w14:textId="77777777" w:rsidR="00FE08D6" w:rsidRPr="00AD7210" w:rsidRDefault="00FE08D6" w:rsidP="00F96210">
            <w:pPr>
              <w:pStyle w:val="tabletext-bold"/>
              <w:rPr>
                <w:rFonts w:cs="Arial"/>
                <w:szCs w:val="18"/>
              </w:rPr>
            </w:pPr>
            <w:r w:rsidRPr="00AD7210">
              <w:rPr>
                <w:rFonts w:cs="Arial"/>
                <w:szCs w:val="18"/>
              </w:rPr>
              <w:t>Major type of training</w:t>
            </w:r>
          </w:p>
        </w:tc>
        <w:tc>
          <w:tcPr>
            <w:tcW w:w="1527" w:type="dxa"/>
            <w:vMerge w:val="restart"/>
            <w:tcBorders>
              <w:top w:val="single" w:sz="8" w:space="0" w:color="660066"/>
              <w:bottom w:val="single" w:sz="8" w:space="0" w:color="660066"/>
            </w:tcBorders>
            <w:shd w:val="clear" w:color="auto" w:fill="auto"/>
          </w:tcPr>
          <w:p w14:paraId="4CD92C11" w14:textId="77777777" w:rsidR="00FE08D6" w:rsidRPr="00AD7210" w:rsidRDefault="00FE08D6" w:rsidP="00F96210">
            <w:pPr>
              <w:pStyle w:val="Tabletext"/>
              <w:rPr>
                <w:rFonts w:cs="Arial"/>
                <w:szCs w:val="18"/>
              </w:rPr>
            </w:pPr>
            <w:r w:rsidRPr="00AD7210">
              <w:rPr>
                <w:rFonts w:cs="Arial"/>
                <w:szCs w:val="18"/>
              </w:rPr>
              <w:t>The level of training of a student's qualification.</w:t>
            </w:r>
          </w:p>
        </w:tc>
        <w:tc>
          <w:tcPr>
            <w:tcW w:w="1985" w:type="dxa"/>
            <w:tcBorders>
              <w:top w:val="single" w:sz="8" w:space="0" w:color="660066"/>
              <w:bottom w:val="single" w:sz="8" w:space="0" w:color="D9D9D9" w:themeColor="background1" w:themeShade="D9"/>
            </w:tcBorders>
            <w:shd w:val="clear" w:color="auto" w:fill="auto"/>
          </w:tcPr>
          <w:p w14:paraId="427C5760" w14:textId="77777777" w:rsidR="00FE08D6" w:rsidRPr="00AD7210" w:rsidRDefault="00FE08D6" w:rsidP="00F96210">
            <w:pPr>
              <w:pStyle w:val="Tabletext"/>
              <w:rPr>
                <w:rFonts w:cs="Arial"/>
                <w:szCs w:val="18"/>
              </w:rPr>
            </w:pPr>
            <w:r w:rsidRPr="00AD7210">
              <w:rPr>
                <w:rFonts w:cs="Arial"/>
                <w:szCs w:val="18"/>
              </w:rPr>
              <w:t>Training package qualifications</w:t>
            </w:r>
          </w:p>
        </w:tc>
        <w:tc>
          <w:tcPr>
            <w:tcW w:w="2268" w:type="dxa"/>
            <w:vMerge w:val="restart"/>
            <w:tcBorders>
              <w:top w:val="single" w:sz="8" w:space="0" w:color="660066"/>
            </w:tcBorders>
            <w:shd w:val="clear" w:color="auto" w:fill="auto"/>
          </w:tcPr>
          <w:p w14:paraId="3730D77D" w14:textId="77777777" w:rsidR="00FE08D6" w:rsidRPr="00AD7210" w:rsidRDefault="00FE08D6" w:rsidP="00F96210">
            <w:pPr>
              <w:pStyle w:val="Tabletext"/>
              <w:rPr>
                <w:rFonts w:cs="Arial"/>
                <w:szCs w:val="18"/>
              </w:rPr>
            </w:pPr>
            <w:r w:rsidRPr="00AD7210">
              <w:rPr>
                <w:rFonts w:cs="Arial"/>
                <w:szCs w:val="18"/>
              </w:rPr>
              <w:t>This is a three-level hierarchical structure. The third and most detailed level of the classification consists of the base units qualification codes (i.e. AUM20100).</w:t>
            </w:r>
          </w:p>
        </w:tc>
        <w:tc>
          <w:tcPr>
            <w:tcW w:w="1984" w:type="dxa"/>
            <w:vMerge w:val="restart"/>
            <w:tcBorders>
              <w:top w:val="single" w:sz="8" w:space="0" w:color="660066"/>
              <w:bottom w:val="single" w:sz="8" w:space="0" w:color="660066"/>
            </w:tcBorders>
            <w:shd w:val="clear" w:color="auto" w:fill="auto"/>
          </w:tcPr>
          <w:p w14:paraId="67C7B98A" w14:textId="77777777" w:rsidR="00FE08D6" w:rsidRPr="00AD7210" w:rsidRDefault="00FE08D6" w:rsidP="00F96210">
            <w:pPr>
              <w:pStyle w:val="Tabletext"/>
              <w:rPr>
                <w:rFonts w:cs="Arial"/>
                <w:szCs w:val="18"/>
              </w:rPr>
            </w:pPr>
            <w:r w:rsidRPr="00AD7210">
              <w:rPr>
                <w:rFonts w:cs="Arial"/>
                <w:szCs w:val="18"/>
              </w:rPr>
              <w:t xml:space="preserve">Derived using AVETMISS field </w:t>
            </w:r>
            <w:r w:rsidRPr="00AD7210">
              <w:rPr>
                <w:rFonts w:cs="Arial"/>
                <w:i/>
                <w:szCs w:val="18"/>
              </w:rPr>
              <w:t xml:space="preserve">Program identifier </w:t>
            </w:r>
            <w:r w:rsidRPr="00AD7210">
              <w:rPr>
                <w:rFonts w:cs="Arial"/>
                <w:szCs w:val="18"/>
              </w:rPr>
              <w:t xml:space="preserve">from the </w:t>
            </w:r>
            <w:r w:rsidRPr="00AD7210">
              <w:rPr>
                <w:rFonts w:cs="Arial"/>
                <w:i/>
                <w:szCs w:val="18"/>
              </w:rPr>
              <w:t xml:space="preserve">Program </w:t>
            </w:r>
            <w:r w:rsidRPr="00AD7210">
              <w:rPr>
                <w:rFonts w:cs="Arial"/>
                <w:szCs w:val="18"/>
              </w:rPr>
              <w:t>file</w:t>
            </w:r>
            <w:r w:rsidRPr="00AD7210">
              <w:rPr>
                <w:rFonts w:cs="Arial"/>
                <w:i/>
                <w:szCs w:val="18"/>
              </w:rPr>
              <w:t>.</w:t>
            </w:r>
          </w:p>
          <w:p w14:paraId="7425C8E2" w14:textId="77777777" w:rsidR="00FE08D6" w:rsidRPr="00AD7210" w:rsidRDefault="00FE08D6" w:rsidP="00F96210">
            <w:pPr>
              <w:rPr>
                <w:rFonts w:ascii="Arial" w:hAnsi="Arial" w:cs="Arial"/>
                <w:sz w:val="18"/>
                <w:szCs w:val="18"/>
              </w:rPr>
            </w:pPr>
          </w:p>
          <w:p w14:paraId="68987990" w14:textId="77777777" w:rsidR="00FE08D6" w:rsidRPr="00AD7210" w:rsidRDefault="00FE08D6" w:rsidP="00F96210">
            <w:pPr>
              <w:rPr>
                <w:rFonts w:ascii="Arial" w:hAnsi="Arial" w:cs="Arial"/>
                <w:sz w:val="18"/>
                <w:szCs w:val="18"/>
              </w:rPr>
            </w:pPr>
          </w:p>
          <w:p w14:paraId="3C7C8612" w14:textId="77777777" w:rsidR="00FE08D6" w:rsidRPr="00AD7210" w:rsidRDefault="00FE08D6" w:rsidP="00F96210">
            <w:pPr>
              <w:rPr>
                <w:rFonts w:ascii="Arial" w:hAnsi="Arial" w:cs="Arial"/>
                <w:sz w:val="18"/>
                <w:szCs w:val="18"/>
              </w:rPr>
            </w:pPr>
          </w:p>
          <w:p w14:paraId="10302494" w14:textId="77777777" w:rsidR="00FE08D6" w:rsidRPr="00AD7210" w:rsidRDefault="00FE08D6" w:rsidP="00F96210">
            <w:pPr>
              <w:jc w:val="center"/>
              <w:rPr>
                <w:rFonts w:ascii="Arial" w:hAnsi="Arial" w:cs="Arial"/>
                <w:sz w:val="18"/>
                <w:szCs w:val="18"/>
              </w:rPr>
            </w:pPr>
          </w:p>
        </w:tc>
      </w:tr>
      <w:tr w:rsidR="00FE08D6" w:rsidRPr="00AD7210" w14:paraId="769755BD" w14:textId="77777777" w:rsidTr="00F96210">
        <w:tblPrEx>
          <w:tblBorders>
            <w:top w:val="single" w:sz="12" w:space="0" w:color="000000"/>
            <w:bottom w:val="single" w:sz="12" w:space="0" w:color="000000"/>
          </w:tblBorders>
          <w:tblLook w:val="01E0" w:firstRow="1" w:lastRow="1" w:firstColumn="1" w:lastColumn="1" w:noHBand="0" w:noVBand="0"/>
        </w:tblPrEx>
        <w:tc>
          <w:tcPr>
            <w:tcW w:w="1308" w:type="dxa"/>
            <w:vMerge/>
            <w:tcBorders>
              <w:top w:val="nil"/>
              <w:bottom w:val="single" w:sz="8" w:space="0" w:color="660066"/>
            </w:tcBorders>
            <w:shd w:val="clear" w:color="auto" w:fill="auto"/>
          </w:tcPr>
          <w:p w14:paraId="4020A1DA" w14:textId="77777777" w:rsidR="00FE08D6" w:rsidRPr="00AD7210" w:rsidRDefault="00FE08D6" w:rsidP="00F96210">
            <w:pPr>
              <w:pStyle w:val="Tabletext"/>
              <w:rPr>
                <w:rFonts w:cs="Arial"/>
                <w:bCs/>
                <w:szCs w:val="18"/>
              </w:rPr>
            </w:pPr>
          </w:p>
        </w:tc>
        <w:tc>
          <w:tcPr>
            <w:tcW w:w="1527" w:type="dxa"/>
            <w:vMerge/>
            <w:tcBorders>
              <w:top w:val="nil"/>
              <w:bottom w:val="single" w:sz="8" w:space="0" w:color="660066"/>
            </w:tcBorders>
            <w:shd w:val="clear" w:color="auto" w:fill="auto"/>
          </w:tcPr>
          <w:p w14:paraId="3EEDFC7D"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4AFC2E83" w14:textId="77777777" w:rsidR="00FE08D6" w:rsidRPr="00AD7210" w:rsidRDefault="00FE08D6" w:rsidP="00F96210">
            <w:pPr>
              <w:pStyle w:val="Tabletext"/>
              <w:rPr>
                <w:rFonts w:cs="Arial"/>
                <w:szCs w:val="18"/>
              </w:rPr>
            </w:pPr>
            <w:r w:rsidRPr="00AD7210">
              <w:rPr>
                <w:rFonts w:cs="Arial"/>
                <w:szCs w:val="18"/>
              </w:rPr>
              <w:t>Accredited qualifications</w:t>
            </w:r>
          </w:p>
        </w:tc>
        <w:tc>
          <w:tcPr>
            <w:tcW w:w="2268" w:type="dxa"/>
            <w:vMerge/>
            <w:shd w:val="clear" w:color="auto" w:fill="auto"/>
          </w:tcPr>
          <w:p w14:paraId="47912F08" w14:textId="77777777" w:rsidR="00FE08D6" w:rsidRPr="00AD7210" w:rsidRDefault="00FE08D6" w:rsidP="00F96210">
            <w:pPr>
              <w:pStyle w:val="Tabletext"/>
              <w:rPr>
                <w:rFonts w:cs="Arial"/>
                <w:szCs w:val="18"/>
              </w:rPr>
            </w:pPr>
          </w:p>
        </w:tc>
        <w:tc>
          <w:tcPr>
            <w:tcW w:w="1984" w:type="dxa"/>
            <w:vMerge/>
            <w:tcBorders>
              <w:top w:val="nil"/>
              <w:bottom w:val="single" w:sz="8" w:space="0" w:color="660066"/>
            </w:tcBorders>
            <w:shd w:val="clear" w:color="auto" w:fill="auto"/>
          </w:tcPr>
          <w:p w14:paraId="27C61EC6" w14:textId="77777777" w:rsidR="00FE08D6" w:rsidRPr="00AD7210" w:rsidRDefault="00FE08D6" w:rsidP="00F96210">
            <w:pPr>
              <w:pStyle w:val="Tabletext"/>
              <w:rPr>
                <w:rFonts w:cs="Arial"/>
                <w:szCs w:val="18"/>
              </w:rPr>
            </w:pPr>
          </w:p>
        </w:tc>
      </w:tr>
      <w:tr w:rsidR="00FE08D6" w:rsidRPr="00AD7210" w14:paraId="67B0F112" w14:textId="77777777" w:rsidTr="00F96210">
        <w:tblPrEx>
          <w:tblBorders>
            <w:top w:val="single" w:sz="12" w:space="0" w:color="000000"/>
            <w:bottom w:val="single" w:sz="12" w:space="0" w:color="000000"/>
          </w:tblBorders>
          <w:tblLook w:val="01E0" w:firstRow="1" w:lastRow="1" w:firstColumn="1" w:lastColumn="1" w:noHBand="0" w:noVBand="0"/>
        </w:tblPrEx>
        <w:tc>
          <w:tcPr>
            <w:tcW w:w="1308" w:type="dxa"/>
            <w:vMerge/>
            <w:tcBorders>
              <w:top w:val="nil"/>
              <w:bottom w:val="single" w:sz="8" w:space="0" w:color="660066"/>
            </w:tcBorders>
            <w:shd w:val="clear" w:color="auto" w:fill="auto"/>
          </w:tcPr>
          <w:p w14:paraId="26C11C43" w14:textId="77777777" w:rsidR="00FE08D6" w:rsidRPr="00AD7210" w:rsidRDefault="00FE08D6" w:rsidP="00F96210">
            <w:pPr>
              <w:pStyle w:val="Tabletext"/>
              <w:rPr>
                <w:rFonts w:cs="Arial"/>
                <w:bCs/>
                <w:szCs w:val="18"/>
              </w:rPr>
            </w:pPr>
          </w:p>
        </w:tc>
        <w:tc>
          <w:tcPr>
            <w:tcW w:w="1527" w:type="dxa"/>
            <w:vMerge/>
            <w:tcBorders>
              <w:top w:val="nil"/>
              <w:bottom w:val="single" w:sz="8" w:space="0" w:color="660066"/>
            </w:tcBorders>
            <w:shd w:val="clear" w:color="auto" w:fill="auto"/>
          </w:tcPr>
          <w:p w14:paraId="5965FFB2"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390F22D6" w14:textId="77777777" w:rsidR="00FE08D6" w:rsidRPr="00AD7210" w:rsidRDefault="00FE08D6" w:rsidP="00F96210">
            <w:pPr>
              <w:pStyle w:val="Tabletext"/>
              <w:rPr>
                <w:rFonts w:cs="Arial"/>
                <w:szCs w:val="18"/>
              </w:rPr>
            </w:pPr>
            <w:r w:rsidRPr="00AD7210">
              <w:rPr>
                <w:rFonts w:cs="Arial"/>
                <w:szCs w:val="18"/>
              </w:rPr>
              <w:t>Training package skills sets</w:t>
            </w:r>
          </w:p>
        </w:tc>
        <w:tc>
          <w:tcPr>
            <w:tcW w:w="2268" w:type="dxa"/>
            <w:vMerge/>
            <w:shd w:val="clear" w:color="auto" w:fill="auto"/>
          </w:tcPr>
          <w:p w14:paraId="14B8370C" w14:textId="77777777" w:rsidR="00FE08D6" w:rsidRPr="00AD7210" w:rsidRDefault="00FE08D6" w:rsidP="00F96210">
            <w:pPr>
              <w:pStyle w:val="Tabletext"/>
              <w:rPr>
                <w:rFonts w:cs="Arial"/>
                <w:szCs w:val="18"/>
              </w:rPr>
            </w:pPr>
          </w:p>
        </w:tc>
        <w:tc>
          <w:tcPr>
            <w:tcW w:w="1984" w:type="dxa"/>
            <w:vMerge/>
            <w:tcBorders>
              <w:top w:val="nil"/>
              <w:bottom w:val="single" w:sz="8" w:space="0" w:color="660066"/>
            </w:tcBorders>
            <w:shd w:val="clear" w:color="auto" w:fill="auto"/>
          </w:tcPr>
          <w:p w14:paraId="7A248FE3" w14:textId="77777777" w:rsidR="00FE08D6" w:rsidRPr="00AD7210" w:rsidRDefault="00FE08D6" w:rsidP="00F96210">
            <w:pPr>
              <w:pStyle w:val="Tabletext"/>
              <w:rPr>
                <w:rFonts w:cs="Arial"/>
                <w:szCs w:val="18"/>
              </w:rPr>
            </w:pPr>
          </w:p>
        </w:tc>
      </w:tr>
      <w:tr w:rsidR="00FE08D6" w:rsidRPr="00AD7210" w14:paraId="7E715D41" w14:textId="77777777" w:rsidTr="00F96210">
        <w:tblPrEx>
          <w:tblBorders>
            <w:top w:val="single" w:sz="12" w:space="0" w:color="000000"/>
            <w:bottom w:val="single" w:sz="12" w:space="0" w:color="000000"/>
          </w:tblBorders>
          <w:tblLook w:val="01E0" w:firstRow="1" w:lastRow="1" w:firstColumn="1" w:lastColumn="1" w:noHBand="0" w:noVBand="0"/>
        </w:tblPrEx>
        <w:tc>
          <w:tcPr>
            <w:tcW w:w="1308" w:type="dxa"/>
            <w:vMerge/>
            <w:tcBorders>
              <w:top w:val="nil"/>
              <w:bottom w:val="single" w:sz="8" w:space="0" w:color="660066"/>
            </w:tcBorders>
            <w:shd w:val="clear" w:color="auto" w:fill="auto"/>
          </w:tcPr>
          <w:p w14:paraId="0A1D3841" w14:textId="77777777" w:rsidR="00FE08D6" w:rsidRPr="00AD7210" w:rsidRDefault="00FE08D6" w:rsidP="00F96210">
            <w:pPr>
              <w:pStyle w:val="Tabletext"/>
              <w:rPr>
                <w:rFonts w:cs="Arial"/>
                <w:bCs/>
                <w:szCs w:val="18"/>
              </w:rPr>
            </w:pPr>
          </w:p>
        </w:tc>
        <w:tc>
          <w:tcPr>
            <w:tcW w:w="1527" w:type="dxa"/>
            <w:vMerge/>
            <w:tcBorders>
              <w:top w:val="nil"/>
              <w:bottom w:val="single" w:sz="8" w:space="0" w:color="660066"/>
            </w:tcBorders>
            <w:shd w:val="clear" w:color="auto" w:fill="auto"/>
          </w:tcPr>
          <w:p w14:paraId="1E03BAA1"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101B81FE" w14:textId="77777777" w:rsidR="00FE08D6" w:rsidRPr="00AD7210" w:rsidRDefault="00FE08D6" w:rsidP="00F96210">
            <w:pPr>
              <w:pStyle w:val="Tabletext"/>
              <w:rPr>
                <w:rFonts w:cs="Arial"/>
                <w:szCs w:val="18"/>
              </w:rPr>
            </w:pPr>
            <w:r w:rsidRPr="00AD7210">
              <w:rPr>
                <w:rFonts w:cs="Arial"/>
                <w:szCs w:val="18"/>
              </w:rPr>
              <w:t>Accredited courses</w:t>
            </w:r>
          </w:p>
        </w:tc>
        <w:tc>
          <w:tcPr>
            <w:tcW w:w="2268" w:type="dxa"/>
            <w:vMerge/>
            <w:shd w:val="clear" w:color="auto" w:fill="auto"/>
          </w:tcPr>
          <w:p w14:paraId="0A56960A" w14:textId="77777777" w:rsidR="00FE08D6" w:rsidRPr="00AD7210" w:rsidRDefault="00FE08D6" w:rsidP="00F96210">
            <w:pPr>
              <w:pStyle w:val="Tabletext"/>
              <w:rPr>
                <w:rFonts w:cs="Arial"/>
                <w:szCs w:val="18"/>
              </w:rPr>
            </w:pPr>
          </w:p>
        </w:tc>
        <w:tc>
          <w:tcPr>
            <w:tcW w:w="1984" w:type="dxa"/>
            <w:vMerge/>
            <w:tcBorders>
              <w:top w:val="nil"/>
              <w:bottom w:val="single" w:sz="8" w:space="0" w:color="660066"/>
            </w:tcBorders>
            <w:shd w:val="clear" w:color="auto" w:fill="auto"/>
          </w:tcPr>
          <w:p w14:paraId="36C6A9EB" w14:textId="77777777" w:rsidR="00FE08D6" w:rsidRPr="00AD7210" w:rsidRDefault="00FE08D6" w:rsidP="00F96210">
            <w:pPr>
              <w:pStyle w:val="Tabletext"/>
              <w:rPr>
                <w:rFonts w:cs="Arial"/>
                <w:szCs w:val="18"/>
              </w:rPr>
            </w:pPr>
          </w:p>
        </w:tc>
      </w:tr>
      <w:tr w:rsidR="00FE08D6" w:rsidRPr="00AD7210" w14:paraId="13A45775" w14:textId="77777777" w:rsidTr="00F96210">
        <w:tblPrEx>
          <w:tblBorders>
            <w:top w:val="single" w:sz="12" w:space="0" w:color="000000"/>
            <w:bottom w:val="single" w:sz="12" w:space="0" w:color="000000"/>
          </w:tblBorders>
          <w:tblLook w:val="01E0" w:firstRow="1" w:lastRow="1" w:firstColumn="1" w:lastColumn="1" w:noHBand="0" w:noVBand="0"/>
        </w:tblPrEx>
        <w:tc>
          <w:tcPr>
            <w:tcW w:w="1308" w:type="dxa"/>
            <w:vMerge/>
            <w:tcBorders>
              <w:top w:val="nil"/>
              <w:bottom w:val="single" w:sz="8" w:space="0" w:color="660066"/>
            </w:tcBorders>
            <w:shd w:val="clear" w:color="auto" w:fill="auto"/>
          </w:tcPr>
          <w:p w14:paraId="5E13925A" w14:textId="77777777" w:rsidR="00FE08D6" w:rsidRPr="00AD7210" w:rsidRDefault="00FE08D6" w:rsidP="00F96210">
            <w:pPr>
              <w:pStyle w:val="Tabletext"/>
              <w:rPr>
                <w:rFonts w:cs="Arial"/>
                <w:bCs/>
                <w:szCs w:val="18"/>
              </w:rPr>
            </w:pPr>
          </w:p>
        </w:tc>
        <w:tc>
          <w:tcPr>
            <w:tcW w:w="1527" w:type="dxa"/>
            <w:vMerge/>
            <w:tcBorders>
              <w:top w:val="nil"/>
              <w:bottom w:val="single" w:sz="8" w:space="0" w:color="660066"/>
            </w:tcBorders>
            <w:shd w:val="clear" w:color="auto" w:fill="auto"/>
          </w:tcPr>
          <w:p w14:paraId="2FE27DC2"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1EFF4702" w14:textId="77777777" w:rsidR="00FE08D6" w:rsidRPr="00AD7210" w:rsidRDefault="00FE08D6" w:rsidP="00F96210">
            <w:pPr>
              <w:pStyle w:val="Tabletext"/>
              <w:rPr>
                <w:rFonts w:cs="Arial"/>
                <w:szCs w:val="18"/>
              </w:rPr>
            </w:pPr>
            <w:r w:rsidRPr="00AD7210">
              <w:rPr>
                <w:rFonts w:cs="Arial"/>
                <w:szCs w:val="18"/>
              </w:rPr>
              <w:t>Locally developed courses</w:t>
            </w:r>
          </w:p>
        </w:tc>
        <w:tc>
          <w:tcPr>
            <w:tcW w:w="2268" w:type="dxa"/>
            <w:vMerge/>
            <w:shd w:val="clear" w:color="auto" w:fill="auto"/>
          </w:tcPr>
          <w:p w14:paraId="4253CECD" w14:textId="77777777" w:rsidR="00FE08D6" w:rsidRPr="00AD7210" w:rsidRDefault="00FE08D6" w:rsidP="00F96210">
            <w:pPr>
              <w:pStyle w:val="Tabletext"/>
              <w:rPr>
                <w:rFonts w:cs="Arial"/>
                <w:szCs w:val="18"/>
              </w:rPr>
            </w:pPr>
          </w:p>
        </w:tc>
        <w:tc>
          <w:tcPr>
            <w:tcW w:w="1984" w:type="dxa"/>
            <w:vMerge/>
            <w:tcBorders>
              <w:top w:val="nil"/>
              <w:bottom w:val="single" w:sz="8" w:space="0" w:color="660066"/>
            </w:tcBorders>
            <w:shd w:val="clear" w:color="auto" w:fill="auto"/>
          </w:tcPr>
          <w:p w14:paraId="2431555B" w14:textId="77777777" w:rsidR="00FE08D6" w:rsidRPr="00AD7210" w:rsidRDefault="00FE08D6" w:rsidP="00F96210">
            <w:pPr>
              <w:pStyle w:val="Tabletext"/>
              <w:rPr>
                <w:rFonts w:cs="Arial"/>
                <w:szCs w:val="18"/>
              </w:rPr>
            </w:pPr>
          </w:p>
        </w:tc>
      </w:tr>
      <w:tr w:rsidR="00FE08D6" w:rsidRPr="00AD7210" w14:paraId="5AB0866C" w14:textId="77777777" w:rsidTr="00F96210">
        <w:tblPrEx>
          <w:tblBorders>
            <w:top w:val="single" w:sz="12" w:space="0" w:color="000000"/>
            <w:bottom w:val="single" w:sz="12" w:space="0" w:color="000000"/>
          </w:tblBorders>
          <w:tblLook w:val="01E0" w:firstRow="1" w:lastRow="1" w:firstColumn="1" w:lastColumn="1" w:noHBand="0" w:noVBand="0"/>
        </w:tblPrEx>
        <w:tc>
          <w:tcPr>
            <w:tcW w:w="1308" w:type="dxa"/>
            <w:vMerge/>
            <w:tcBorders>
              <w:top w:val="nil"/>
              <w:bottom w:val="single" w:sz="8" w:space="0" w:color="660066"/>
            </w:tcBorders>
            <w:shd w:val="clear" w:color="auto" w:fill="auto"/>
          </w:tcPr>
          <w:p w14:paraId="22BBDD5A" w14:textId="77777777" w:rsidR="00FE08D6" w:rsidRPr="00AD7210" w:rsidRDefault="00FE08D6" w:rsidP="00F96210">
            <w:pPr>
              <w:pStyle w:val="Tabletext"/>
              <w:rPr>
                <w:rFonts w:cs="Arial"/>
                <w:bCs/>
                <w:szCs w:val="18"/>
              </w:rPr>
            </w:pPr>
          </w:p>
        </w:tc>
        <w:tc>
          <w:tcPr>
            <w:tcW w:w="1527" w:type="dxa"/>
            <w:vMerge/>
            <w:tcBorders>
              <w:top w:val="nil"/>
              <w:bottom w:val="single" w:sz="8" w:space="0" w:color="660066"/>
            </w:tcBorders>
            <w:shd w:val="clear" w:color="auto" w:fill="auto"/>
          </w:tcPr>
          <w:p w14:paraId="1C2781DE"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32ADCFA8" w14:textId="77777777" w:rsidR="00FE08D6" w:rsidRPr="00AD7210" w:rsidRDefault="00FE08D6" w:rsidP="00F96210">
            <w:pPr>
              <w:pStyle w:val="Tabletext"/>
              <w:rPr>
                <w:rFonts w:cs="Arial"/>
                <w:szCs w:val="18"/>
              </w:rPr>
            </w:pPr>
            <w:r w:rsidRPr="00AD7210">
              <w:rPr>
                <w:rFonts w:cs="Arial"/>
                <w:szCs w:val="18"/>
              </w:rPr>
              <w:t>Not assigned to a training package</w:t>
            </w:r>
          </w:p>
        </w:tc>
        <w:tc>
          <w:tcPr>
            <w:tcW w:w="2268" w:type="dxa"/>
            <w:vMerge/>
            <w:shd w:val="clear" w:color="auto" w:fill="auto"/>
          </w:tcPr>
          <w:p w14:paraId="510427BD" w14:textId="77777777" w:rsidR="00FE08D6" w:rsidRPr="00AD7210" w:rsidRDefault="00FE08D6" w:rsidP="00F96210">
            <w:pPr>
              <w:pStyle w:val="Tabletext"/>
              <w:rPr>
                <w:rFonts w:cs="Arial"/>
                <w:szCs w:val="18"/>
              </w:rPr>
            </w:pPr>
          </w:p>
        </w:tc>
        <w:tc>
          <w:tcPr>
            <w:tcW w:w="1984" w:type="dxa"/>
            <w:vMerge/>
            <w:tcBorders>
              <w:top w:val="nil"/>
              <w:bottom w:val="single" w:sz="8" w:space="0" w:color="660066"/>
            </w:tcBorders>
            <w:shd w:val="clear" w:color="auto" w:fill="auto"/>
          </w:tcPr>
          <w:p w14:paraId="277550FB" w14:textId="77777777" w:rsidR="00FE08D6" w:rsidRPr="00AD7210" w:rsidRDefault="00FE08D6" w:rsidP="00F96210">
            <w:pPr>
              <w:pStyle w:val="Tabletext"/>
              <w:rPr>
                <w:rFonts w:cs="Arial"/>
                <w:szCs w:val="18"/>
              </w:rPr>
            </w:pPr>
          </w:p>
        </w:tc>
      </w:tr>
      <w:tr w:rsidR="00FE08D6" w:rsidRPr="00AD7210" w14:paraId="0A3FF68C" w14:textId="77777777" w:rsidTr="00F96210">
        <w:tblPrEx>
          <w:tblBorders>
            <w:top w:val="single" w:sz="12" w:space="0" w:color="000000"/>
            <w:bottom w:val="single" w:sz="12" w:space="0" w:color="000000"/>
          </w:tblBorders>
          <w:tblLook w:val="01E0" w:firstRow="1" w:lastRow="1" w:firstColumn="1" w:lastColumn="1" w:noHBand="0" w:noVBand="0"/>
        </w:tblPrEx>
        <w:tc>
          <w:tcPr>
            <w:tcW w:w="1308" w:type="dxa"/>
            <w:vMerge/>
            <w:tcBorders>
              <w:top w:val="nil"/>
              <w:bottom w:val="single" w:sz="8" w:space="0" w:color="660066"/>
            </w:tcBorders>
            <w:shd w:val="clear" w:color="auto" w:fill="auto"/>
          </w:tcPr>
          <w:p w14:paraId="4121C3E3" w14:textId="77777777" w:rsidR="00FE08D6" w:rsidRPr="00AD7210" w:rsidRDefault="00FE08D6" w:rsidP="00F96210">
            <w:pPr>
              <w:pStyle w:val="Tabletext"/>
              <w:rPr>
                <w:rFonts w:cs="Arial"/>
                <w:bCs/>
                <w:szCs w:val="18"/>
              </w:rPr>
            </w:pPr>
          </w:p>
        </w:tc>
        <w:tc>
          <w:tcPr>
            <w:tcW w:w="1527" w:type="dxa"/>
            <w:vMerge/>
            <w:tcBorders>
              <w:top w:val="nil"/>
              <w:bottom w:val="single" w:sz="8" w:space="0" w:color="660066"/>
            </w:tcBorders>
            <w:shd w:val="clear" w:color="auto" w:fill="auto"/>
          </w:tcPr>
          <w:p w14:paraId="4764AF76"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7CAC0D18" w14:textId="77777777" w:rsidR="00FE08D6" w:rsidRPr="00AD7210" w:rsidRDefault="00FE08D6" w:rsidP="00F96210">
            <w:pPr>
              <w:pStyle w:val="Tabletext"/>
              <w:rPr>
                <w:rFonts w:cs="Arial"/>
                <w:szCs w:val="18"/>
              </w:rPr>
            </w:pPr>
            <w:r w:rsidRPr="00AD7210">
              <w:rPr>
                <w:rFonts w:cs="Arial"/>
                <w:szCs w:val="18"/>
              </w:rPr>
              <w:t>Other</w:t>
            </w:r>
          </w:p>
        </w:tc>
        <w:tc>
          <w:tcPr>
            <w:tcW w:w="2268" w:type="dxa"/>
            <w:vMerge/>
            <w:shd w:val="clear" w:color="auto" w:fill="auto"/>
          </w:tcPr>
          <w:p w14:paraId="6F7F39A4" w14:textId="77777777" w:rsidR="00FE08D6" w:rsidRPr="00AD7210" w:rsidRDefault="00FE08D6" w:rsidP="00F96210">
            <w:pPr>
              <w:pStyle w:val="Tabletext"/>
              <w:rPr>
                <w:rFonts w:cs="Arial"/>
                <w:szCs w:val="18"/>
              </w:rPr>
            </w:pPr>
          </w:p>
        </w:tc>
        <w:tc>
          <w:tcPr>
            <w:tcW w:w="1984" w:type="dxa"/>
            <w:vMerge/>
            <w:tcBorders>
              <w:top w:val="nil"/>
              <w:bottom w:val="single" w:sz="8" w:space="0" w:color="660066"/>
            </w:tcBorders>
            <w:shd w:val="clear" w:color="auto" w:fill="auto"/>
          </w:tcPr>
          <w:p w14:paraId="7ED34661" w14:textId="77777777" w:rsidR="00FE08D6" w:rsidRPr="00AD7210" w:rsidRDefault="00FE08D6" w:rsidP="00F96210">
            <w:pPr>
              <w:pStyle w:val="Tabletext"/>
              <w:rPr>
                <w:rFonts w:cs="Arial"/>
                <w:szCs w:val="18"/>
              </w:rPr>
            </w:pPr>
          </w:p>
        </w:tc>
      </w:tr>
      <w:tr w:rsidR="00FE08D6" w:rsidRPr="00AD7210" w14:paraId="42404355" w14:textId="77777777" w:rsidTr="00F96210">
        <w:tblPrEx>
          <w:tblBorders>
            <w:top w:val="single" w:sz="12" w:space="0" w:color="000000"/>
            <w:bottom w:val="single" w:sz="12" w:space="0" w:color="000000"/>
          </w:tblBorders>
          <w:tblLook w:val="01E0" w:firstRow="1" w:lastRow="1" w:firstColumn="1" w:lastColumn="1" w:noHBand="0" w:noVBand="0"/>
        </w:tblPrEx>
        <w:trPr>
          <w:trHeight w:val="477"/>
        </w:trPr>
        <w:tc>
          <w:tcPr>
            <w:tcW w:w="1308" w:type="dxa"/>
            <w:vMerge/>
            <w:tcBorders>
              <w:top w:val="nil"/>
              <w:bottom w:val="single" w:sz="8" w:space="0" w:color="660066"/>
            </w:tcBorders>
            <w:shd w:val="clear" w:color="auto" w:fill="auto"/>
          </w:tcPr>
          <w:p w14:paraId="52E1FD59" w14:textId="77777777" w:rsidR="00FE08D6" w:rsidRPr="00AD7210" w:rsidRDefault="00FE08D6" w:rsidP="00F96210">
            <w:pPr>
              <w:pStyle w:val="Tabletext"/>
              <w:rPr>
                <w:rFonts w:cs="Arial"/>
                <w:bCs/>
                <w:szCs w:val="18"/>
              </w:rPr>
            </w:pPr>
          </w:p>
        </w:tc>
        <w:tc>
          <w:tcPr>
            <w:tcW w:w="1527" w:type="dxa"/>
            <w:vMerge/>
            <w:tcBorders>
              <w:top w:val="nil"/>
              <w:bottom w:val="single" w:sz="8" w:space="0" w:color="660066"/>
            </w:tcBorders>
            <w:shd w:val="clear" w:color="auto" w:fill="auto"/>
          </w:tcPr>
          <w:p w14:paraId="42C12AC8"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660066"/>
            </w:tcBorders>
            <w:shd w:val="clear" w:color="auto" w:fill="auto"/>
          </w:tcPr>
          <w:p w14:paraId="07930045" w14:textId="77777777" w:rsidR="00FE08D6" w:rsidRPr="00AD7210" w:rsidRDefault="00FE08D6" w:rsidP="00F96210">
            <w:pPr>
              <w:pStyle w:val="Tabletext"/>
              <w:rPr>
                <w:rFonts w:cs="Arial"/>
                <w:szCs w:val="18"/>
              </w:rPr>
            </w:pPr>
          </w:p>
        </w:tc>
        <w:tc>
          <w:tcPr>
            <w:tcW w:w="2268" w:type="dxa"/>
            <w:vMerge/>
            <w:tcBorders>
              <w:bottom w:val="single" w:sz="8" w:space="0" w:color="660066"/>
            </w:tcBorders>
            <w:shd w:val="clear" w:color="auto" w:fill="auto"/>
          </w:tcPr>
          <w:p w14:paraId="2D7E00BA" w14:textId="77777777" w:rsidR="00FE08D6" w:rsidRPr="00AD7210" w:rsidRDefault="00FE08D6" w:rsidP="00F96210">
            <w:pPr>
              <w:pStyle w:val="Tabletext"/>
              <w:rPr>
                <w:rFonts w:cs="Arial"/>
                <w:szCs w:val="18"/>
              </w:rPr>
            </w:pPr>
          </w:p>
        </w:tc>
        <w:tc>
          <w:tcPr>
            <w:tcW w:w="1984" w:type="dxa"/>
            <w:vMerge/>
            <w:tcBorders>
              <w:top w:val="nil"/>
              <w:bottom w:val="single" w:sz="8" w:space="0" w:color="660066"/>
            </w:tcBorders>
            <w:shd w:val="clear" w:color="auto" w:fill="auto"/>
          </w:tcPr>
          <w:p w14:paraId="55EEB91C" w14:textId="77777777" w:rsidR="00FE08D6" w:rsidRPr="00AD7210" w:rsidRDefault="00FE08D6" w:rsidP="00F96210">
            <w:pPr>
              <w:pStyle w:val="Tabletext"/>
              <w:rPr>
                <w:rFonts w:cs="Arial"/>
                <w:szCs w:val="18"/>
              </w:rPr>
            </w:pPr>
          </w:p>
        </w:tc>
      </w:tr>
      <w:tr w:rsidR="00FE08D6" w:rsidRPr="00AD7210" w14:paraId="73EF8EF1"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shd w:val="clear" w:color="auto" w:fill="auto"/>
          </w:tcPr>
          <w:p w14:paraId="3663FDC1" w14:textId="77777777" w:rsidR="00FE08D6" w:rsidRPr="00AD7210" w:rsidRDefault="00FE08D6" w:rsidP="00F96210">
            <w:pPr>
              <w:pStyle w:val="tabletext-bold"/>
              <w:rPr>
                <w:rFonts w:cs="Arial"/>
                <w:szCs w:val="18"/>
              </w:rPr>
            </w:pPr>
          </w:p>
        </w:tc>
        <w:tc>
          <w:tcPr>
            <w:tcW w:w="7796" w:type="dxa"/>
            <w:gridSpan w:val="4"/>
            <w:tcBorders>
              <w:top w:val="nil"/>
              <w:left w:val="nil"/>
              <w:bottom w:val="nil"/>
              <w:right w:val="nil"/>
            </w:tcBorders>
            <w:shd w:val="clear" w:color="auto" w:fill="auto"/>
          </w:tcPr>
          <w:p w14:paraId="350AA1D7" w14:textId="77777777" w:rsidR="00FE08D6" w:rsidRPr="00AD7210" w:rsidRDefault="00FE08D6" w:rsidP="00F96210">
            <w:pPr>
              <w:pStyle w:val="Tabletext"/>
              <w:rPr>
                <w:rFonts w:cs="Arial"/>
                <w:szCs w:val="18"/>
              </w:rPr>
            </w:pPr>
          </w:p>
        </w:tc>
      </w:tr>
    </w:tbl>
    <w:p w14:paraId="484BAB96" w14:textId="4CC5A564" w:rsidR="005D3BC3" w:rsidRDefault="005D3BC3" w:rsidP="00FE08D6">
      <w:pPr>
        <w:tabs>
          <w:tab w:val="right" w:leader="dot" w:pos="9072"/>
        </w:tabs>
        <w:spacing w:before="240"/>
        <w:rPr>
          <w:rFonts w:ascii="Arial" w:hAnsi="Arial" w:cs="Arial"/>
          <w:sz w:val="18"/>
          <w:szCs w:val="18"/>
        </w:rPr>
      </w:pPr>
    </w:p>
    <w:p w14:paraId="5566DA0C" w14:textId="77777777" w:rsidR="005D3BC3" w:rsidRDefault="005D3BC3">
      <w:pPr>
        <w:rPr>
          <w:rFonts w:ascii="Arial" w:hAnsi="Arial" w:cs="Arial"/>
          <w:sz w:val="18"/>
          <w:szCs w:val="18"/>
        </w:rPr>
      </w:pPr>
      <w:r>
        <w:rPr>
          <w:rFonts w:ascii="Arial" w:hAnsi="Arial" w:cs="Arial"/>
          <w:sz w:val="18"/>
          <w:szCs w:val="18"/>
        </w:rPr>
        <w:br w:type="page"/>
      </w:r>
    </w:p>
    <w:p w14:paraId="205D865D" w14:textId="2FBB447C" w:rsidR="005D3BC3" w:rsidRPr="00AD7210" w:rsidRDefault="005D3BC3" w:rsidP="005D3BC3">
      <w:pPr>
        <w:pStyle w:val="H2Headings"/>
        <w:rPr>
          <w:rFonts w:cs="Arial"/>
          <w:sz w:val="18"/>
          <w:szCs w:val="18"/>
          <w:lang w:val="en-US"/>
        </w:rPr>
      </w:pPr>
      <w:bookmarkStart w:id="173" w:name="_Toc183599536"/>
      <w:r>
        <w:rPr>
          <w:rFonts w:cs="Arial"/>
          <w:sz w:val="18"/>
          <w:szCs w:val="18"/>
          <w:lang w:val="en-US"/>
        </w:rPr>
        <w:lastRenderedPageBreak/>
        <w:t>Mode of delivery</w:t>
      </w:r>
      <w:bookmarkEnd w:id="173"/>
    </w:p>
    <w:p w14:paraId="3EF85695" w14:textId="77777777" w:rsidR="005D3BC3" w:rsidRPr="00AD7210" w:rsidRDefault="005D3BC3" w:rsidP="005D3BC3">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701"/>
        <w:gridCol w:w="2694"/>
        <w:gridCol w:w="1771"/>
        <w:gridCol w:w="1772"/>
      </w:tblGrid>
      <w:tr w:rsidR="005D3BC3" w:rsidRPr="00AD7210" w14:paraId="57D2F263" w14:textId="77777777" w:rsidTr="005D3BC3">
        <w:tc>
          <w:tcPr>
            <w:tcW w:w="2835" w:type="dxa"/>
            <w:gridSpan w:val="2"/>
            <w:shd w:val="clear" w:color="auto" w:fill="F2F2F2" w:themeFill="background1" w:themeFillShade="F2"/>
          </w:tcPr>
          <w:p w14:paraId="581E5FD4" w14:textId="77777777" w:rsidR="005D3BC3" w:rsidRPr="00AD7210" w:rsidRDefault="005D3BC3" w:rsidP="005D3BC3">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3"/>
            <w:shd w:val="clear" w:color="auto" w:fill="F2F2F2" w:themeFill="background1" w:themeFillShade="F2"/>
          </w:tcPr>
          <w:p w14:paraId="204F2FB8" w14:textId="77777777" w:rsidR="005D3BC3" w:rsidRPr="00AD7210" w:rsidRDefault="005D3BC3" w:rsidP="005D3BC3">
            <w:pPr>
              <w:pStyle w:val="Tabletext"/>
              <w:spacing w:after="0" w:line="360" w:lineRule="auto"/>
              <w:rPr>
                <w:rFonts w:cs="Arial"/>
                <w:szCs w:val="18"/>
                <w:lang w:val="en-US" w:eastAsia="en-US"/>
              </w:rPr>
            </w:pPr>
            <w:r w:rsidRPr="00AD7210">
              <w:rPr>
                <w:rFonts w:cs="Arial"/>
                <w:szCs w:val="18"/>
                <w:lang w:val="en-US"/>
              </w:rPr>
              <w:t>National Student Outcomes Survey (SOS)</w:t>
            </w:r>
          </w:p>
          <w:p w14:paraId="5A3C5698" w14:textId="77777777" w:rsidR="005D3BC3" w:rsidRPr="004511C4" w:rsidRDefault="005D3BC3" w:rsidP="005D3BC3">
            <w:pPr>
              <w:pStyle w:val="Tabletext"/>
              <w:numPr>
                <w:ilvl w:val="0"/>
                <w:numId w:val="43"/>
              </w:numPr>
              <w:rPr>
                <w:rFonts w:cs="Arial"/>
                <w:szCs w:val="18"/>
                <w:lang w:val="en-US" w:eastAsia="en-US"/>
              </w:rPr>
            </w:pPr>
            <w:r w:rsidRPr="00AD7210">
              <w:rPr>
                <w:rFonts w:cs="Arial"/>
                <w:szCs w:val="18"/>
                <w:lang w:val="en-US" w:eastAsia="en-US"/>
              </w:rPr>
              <w:t>Total VET students</w:t>
            </w:r>
          </w:p>
        </w:tc>
      </w:tr>
      <w:tr w:rsidR="005D3BC3" w:rsidRPr="00AD7210" w14:paraId="2BD52335" w14:textId="77777777" w:rsidTr="005D3BC3">
        <w:tc>
          <w:tcPr>
            <w:tcW w:w="2835" w:type="dxa"/>
            <w:gridSpan w:val="2"/>
            <w:shd w:val="clear" w:color="auto" w:fill="auto"/>
          </w:tcPr>
          <w:p w14:paraId="52A9B2C1" w14:textId="77777777" w:rsidR="005D3BC3" w:rsidRPr="00AD7210" w:rsidRDefault="005D3BC3" w:rsidP="005D3BC3">
            <w:pPr>
              <w:pStyle w:val="tabletext-bold"/>
              <w:rPr>
                <w:rFonts w:cs="Arial"/>
                <w:szCs w:val="18"/>
              </w:rPr>
            </w:pPr>
          </w:p>
        </w:tc>
        <w:tc>
          <w:tcPr>
            <w:tcW w:w="6237" w:type="dxa"/>
            <w:gridSpan w:val="3"/>
            <w:shd w:val="clear" w:color="auto" w:fill="auto"/>
          </w:tcPr>
          <w:p w14:paraId="533B7A71" w14:textId="77777777" w:rsidR="005D3BC3" w:rsidRPr="00AD7210" w:rsidRDefault="005D3BC3" w:rsidP="005D3BC3">
            <w:pPr>
              <w:pStyle w:val="Tabletext"/>
              <w:rPr>
                <w:rFonts w:cs="Arial"/>
                <w:szCs w:val="18"/>
                <w:lang w:val="en-US" w:eastAsia="en-US"/>
              </w:rPr>
            </w:pPr>
          </w:p>
        </w:tc>
      </w:tr>
      <w:tr w:rsidR="005D3BC3" w:rsidRPr="00AD7210" w14:paraId="69A4E7C0" w14:textId="77777777" w:rsidTr="005D3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2AB48025" w14:textId="40AB8A48" w:rsidR="005D3BC3" w:rsidRPr="00AD7210" w:rsidRDefault="005D3BC3" w:rsidP="005D3BC3">
            <w:pPr>
              <w:pStyle w:val="tablehead1-white"/>
              <w:rPr>
                <w:rFonts w:cs="Arial"/>
                <w:sz w:val="18"/>
                <w:szCs w:val="18"/>
              </w:rPr>
            </w:pPr>
            <w:r w:rsidRPr="00AD7210">
              <w:rPr>
                <w:rFonts w:cs="Arial"/>
                <w:sz w:val="18"/>
                <w:szCs w:val="18"/>
              </w:rPr>
              <w:t>National Student Outcomes Survey (</w:t>
            </w:r>
            <w:r w:rsidR="00877511">
              <w:rPr>
                <w:rFonts w:cs="Arial"/>
                <w:sz w:val="18"/>
                <w:szCs w:val="18"/>
              </w:rPr>
              <w:t>Training attributes</w:t>
            </w:r>
            <w:r w:rsidRPr="00AD7210">
              <w:rPr>
                <w:rFonts w:cs="Arial"/>
                <w:sz w:val="18"/>
                <w:szCs w:val="18"/>
              </w:rPr>
              <w:t>)</w:t>
            </w:r>
          </w:p>
        </w:tc>
      </w:tr>
      <w:tr w:rsidR="005D3BC3" w:rsidRPr="00AD7210" w14:paraId="59E55D48" w14:textId="77777777" w:rsidTr="005D3BC3">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00B050"/>
            </w:tcBorders>
            <w:shd w:val="clear" w:color="auto" w:fill="auto"/>
          </w:tcPr>
          <w:p w14:paraId="765BA88F" w14:textId="77777777" w:rsidR="005D3BC3" w:rsidRPr="00AD7210" w:rsidRDefault="005D3BC3" w:rsidP="005D3BC3">
            <w:pPr>
              <w:pStyle w:val="Tablehead1"/>
              <w:rPr>
                <w:rFonts w:cs="Arial"/>
                <w:color w:val="00B050"/>
                <w:sz w:val="18"/>
                <w:szCs w:val="18"/>
              </w:rPr>
            </w:pPr>
            <w:r w:rsidRPr="00AD7210">
              <w:rPr>
                <w:rFonts w:cs="Arial"/>
                <w:color w:val="00B050"/>
                <w:sz w:val="18"/>
                <w:szCs w:val="18"/>
              </w:rPr>
              <w:t xml:space="preserve">Term </w:t>
            </w:r>
          </w:p>
        </w:tc>
        <w:tc>
          <w:tcPr>
            <w:tcW w:w="1701" w:type="dxa"/>
            <w:tcBorders>
              <w:top w:val="nil"/>
              <w:bottom w:val="single" w:sz="8" w:space="0" w:color="00B050"/>
            </w:tcBorders>
            <w:shd w:val="clear" w:color="auto" w:fill="auto"/>
          </w:tcPr>
          <w:p w14:paraId="355E60CC" w14:textId="77777777" w:rsidR="005D3BC3" w:rsidRPr="00AD7210" w:rsidRDefault="005D3BC3" w:rsidP="005D3BC3">
            <w:pPr>
              <w:pStyle w:val="Tablehead1"/>
              <w:rPr>
                <w:rFonts w:cs="Arial"/>
                <w:color w:val="00B050"/>
                <w:sz w:val="18"/>
                <w:szCs w:val="18"/>
              </w:rPr>
            </w:pPr>
            <w:r w:rsidRPr="00AD7210">
              <w:rPr>
                <w:rFonts w:cs="Arial"/>
                <w:color w:val="00B050"/>
                <w:sz w:val="18"/>
                <w:szCs w:val="18"/>
              </w:rPr>
              <w:t xml:space="preserve">Definition </w:t>
            </w:r>
          </w:p>
        </w:tc>
        <w:tc>
          <w:tcPr>
            <w:tcW w:w="2694" w:type="dxa"/>
            <w:tcBorders>
              <w:top w:val="nil"/>
              <w:bottom w:val="single" w:sz="8" w:space="0" w:color="00B050"/>
            </w:tcBorders>
            <w:shd w:val="clear" w:color="auto" w:fill="auto"/>
          </w:tcPr>
          <w:p w14:paraId="00B44CDA" w14:textId="77777777" w:rsidR="005D3BC3" w:rsidRPr="00AD7210" w:rsidRDefault="005D3BC3" w:rsidP="005D3BC3">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771" w:type="dxa"/>
            <w:tcBorders>
              <w:top w:val="nil"/>
              <w:bottom w:val="single" w:sz="8" w:space="0" w:color="00B050"/>
            </w:tcBorders>
            <w:shd w:val="clear" w:color="auto" w:fill="auto"/>
          </w:tcPr>
          <w:p w14:paraId="1FF4F966" w14:textId="77777777" w:rsidR="005D3BC3" w:rsidRPr="00AD7210" w:rsidRDefault="005D3BC3" w:rsidP="005D3BC3">
            <w:pPr>
              <w:pStyle w:val="Tablehead1"/>
              <w:rPr>
                <w:rFonts w:cs="Arial"/>
                <w:color w:val="00B050"/>
                <w:sz w:val="18"/>
                <w:szCs w:val="18"/>
              </w:rPr>
            </w:pPr>
            <w:r w:rsidRPr="00AD7210">
              <w:rPr>
                <w:rFonts w:cs="Arial"/>
                <w:color w:val="00B050"/>
                <w:sz w:val="18"/>
                <w:szCs w:val="18"/>
              </w:rPr>
              <w:t>Classification sub-categories</w:t>
            </w:r>
          </w:p>
        </w:tc>
        <w:tc>
          <w:tcPr>
            <w:tcW w:w="1772" w:type="dxa"/>
            <w:tcBorders>
              <w:top w:val="nil"/>
              <w:bottom w:val="single" w:sz="8" w:space="0" w:color="00B050"/>
            </w:tcBorders>
            <w:shd w:val="clear" w:color="auto" w:fill="auto"/>
          </w:tcPr>
          <w:p w14:paraId="14108C5C" w14:textId="77777777" w:rsidR="005D3BC3" w:rsidRPr="00AD7210" w:rsidRDefault="005D3BC3" w:rsidP="005D3BC3">
            <w:pPr>
              <w:pStyle w:val="Tablehead1"/>
              <w:rPr>
                <w:rFonts w:cs="Arial"/>
                <w:color w:val="00B050"/>
                <w:sz w:val="18"/>
                <w:szCs w:val="18"/>
              </w:rPr>
            </w:pPr>
            <w:r w:rsidRPr="00AD7210">
              <w:rPr>
                <w:rFonts w:cs="Arial"/>
                <w:color w:val="00B050"/>
                <w:sz w:val="18"/>
                <w:szCs w:val="18"/>
              </w:rPr>
              <w:t>Source</w:t>
            </w:r>
          </w:p>
        </w:tc>
      </w:tr>
      <w:tr w:rsidR="005D3BC3" w:rsidRPr="00AD7210" w14:paraId="547797BA" w14:textId="77777777" w:rsidTr="005D3BC3">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00B050"/>
              <w:bottom w:val="single" w:sz="8" w:space="0" w:color="00B050"/>
            </w:tcBorders>
            <w:shd w:val="clear" w:color="auto" w:fill="auto"/>
          </w:tcPr>
          <w:p w14:paraId="4F3869A9" w14:textId="53FDBE24" w:rsidR="005D3BC3" w:rsidRPr="00AD7210" w:rsidRDefault="005D3BC3" w:rsidP="005D3BC3">
            <w:pPr>
              <w:pStyle w:val="tabletext-bold"/>
              <w:rPr>
                <w:rFonts w:cs="Arial"/>
                <w:szCs w:val="18"/>
              </w:rPr>
            </w:pPr>
            <w:r>
              <w:rPr>
                <w:rFonts w:cs="Arial"/>
                <w:szCs w:val="18"/>
              </w:rPr>
              <w:t>Mode of delivery</w:t>
            </w:r>
          </w:p>
          <w:p w14:paraId="423A5A1A" w14:textId="77777777" w:rsidR="005D3BC3" w:rsidRPr="00AD7210" w:rsidRDefault="005D3BC3" w:rsidP="005D3BC3">
            <w:pPr>
              <w:pStyle w:val="tabletext-bold"/>
              <w:rPr>
                <w:rFonts w:cs="Arial"/>
                <w:szCs w:val="18"/>
              </w:rPr>
            </w:pPr>
          </w:p>
        </w:tc>
        <w:tc>
          <w:tcPr>
            <w:tcW w:w="1701" w:type="dxa"/>
            <w:vMerge w:val="restart"/>
            <w:tcBorders>
              <w:top w:val="single" w:sz="8" w:space="0" w:color="00B050"/>
              <w:bottom w:val="single" w:sz="8" w:space="0" w:color="00B050"/>
            </w:tcBorders>
            <w:shd w:val="clear" w:color="auto" w:fill="auto"/>
          </w:tcPr>
          <w:p w14:paraId="539F6BE3" w14:textId="2A454656" w:rsidR="005D3BC3" w:rsidRPr="00AD7210" w:rsidRDefault="005D3BC3" w:rsidP="005D3BC3">
            <w:pPr>
              <w:pStyle w:val="Tabletext"/>
              <w:rPr>
                <w:rFonts w:cs="Arial"/>
                <w:szCs w:val="18"/>
              </w:rPr>
            </w:pPr>
            <w:r>
              <w:rPr>
                <w:rFonts w:cs="Arial"/>
                <w:szCs w:val="18"/>
              </w:rPr>
              <w:t>To determine how training was delivered</w:t>
            </w:r>
          </w:p>
        </w:tc>
        <w:tc>
          <w:tcPr>
            <w:tcW w:w="2694" w:type="dxa"/>
            <w:tcBorders>
              <w:top w:val="single" w:sz="8" w:space="0" w:color="00B050"/>
              <w:bottom w:val="single" w:sz="8" w:space="0" w:color="D9D9D9" w:themeColor="background1" w:themeShade="D9"/>
            </w:tcBorders>
            <w:shd w:val="clear" w:color="auto" w:fill="auto"/>
          </w:tcPr>
          <w:p w14:paraId="25FAD881" w14:textId="7485326B" w:rsidR="005D3BC3" w:rsidRPr="00AD7210" w:rsidRDefault="005D3BC3" w:rsidP="005D3BC3">
            <w:pPr>
              <w:pStyle w:val="Tabletext"/>
              <w:rPr>
                <w:rFonts w:cs="Arial"/>
                <w:szCs w:val="18"/>
              </w:rPr>
            </w:pPr>
            <w:r>
              <w:rPr>
                <w:rFonts w:cs="Arial"/>
                <w:szCs w:val="18"/>
              </w:rPr>
              <w:t>Internal only</w:t>
            </w:r>
          </w:p>
        </w:tc>
        <w:tc>
          <w:tcPr>
            <w:tcW w:w="1771" w:type="dxa"/>
            <w:vMerge w:val="restart"/>
            <w:tcBorders>
              <w:top w:val="single" w:sz="8" w:space="0" w:color="00B050"/>
              <w:bottom w:val="nil"/>
            </w:tcBorders>
            <w:shd w:val="clear" w:color="auto" w:fill="auto"/>
          </w:tcPr>
          <w:p w14:paraId="23509C11" w14:textId="77777777" w:rsidR="005D3BC3" w:rsidRPr="00AD7210" w:rsidRDefault="005D3BC3" w:rsidP="005D3BC3">
            <w:pPr>
              <w:pStyle w:val="Tabletext"/>
              <w:rPr>
                <w:rFonts w:cs="Arial"/>
                <w:szCs w:val="18"/>
              </w:rPr>
            </w:pPr>
            <w:r w:rsidRPr="00AD7210">
              <w:rPr>
                <w:rFonts w:cs="Arial"/>
                <w:szCs w:val="18"/>
              </w:rPr>
              <w:t>n/a</w:t>
            </w:r>
          </w:p>
        </w:tc>
        <w:tc>
          <w:tcPr>
            <w:tcW w:w="1772" w:type="dxa"/>
            <w:vMerge w:val="restart"/>
            <w:tcBorders>
              <w:top w:val="single" w:sz="8" w:space="0" w:color="00B050"/>
              <w:bottom w:val="nil"/>
            </w:tcBorders>
            <w:shd w:val="clear" w:color="auto" w:fill="auto"/>
          </w:tcPr>
          <w:p w14:paraId="667FEB6D" w14:textId="77777777" w:rsidR="005D3BC3" w:rsidRPr="00AD7210" w:rsidRDefault="005D3BC3" w:rsidP="005D3BC3">
            <w:pPr>
              <w:pStyle w:val="Tabletext"/>
              <w:rPr>
                <w:rFonts w:cs="Arial"/>
                <w:szCs w:val="18"/>
              </w:rPr>
            </w:pPr>
            <w:r w:rsidRPr="00AD7210">
              <w:rPr>
                <w:rFonts w:cs="Arial"/>
                <w:szCs w:val="18"/>
              </w:rPr>
              <w:t>National Student Outcomes Survey</w:t>
            </w:r>
            <w:r>
              <w:rPr>
                <w:rFonts w:cs="Arial"/>
                <w:szCs w:val="18"/>
              </w:rPr>
              <w:t xml:space="preserve"> </w:t>
            </w:r>
            <w:r w:rsidRPr="00AD7210">
              <w:rPr>
                <w:rFonts w:cs="Arial"/>
                <w:szCs w:val="18"/>
              </w:rPr>
              <w:t>(Government-funded student and Total VET students)</w:t>
            </w:r>
          </w:p>
        </w:tc>
      </w:tr>
      <w:tr w:rsidR="005D3BC3" w:rsidRPr="00AD7210" w14:paraId="6D78047C" w14:textId="77777777" w:rsidTr="005D3BC3">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0B04A054" w14:textId="77777777" w:rsidR="005D3BC3" w:rsidRPr="00AD7210" w:rsidRDefault="005D3BC3" w:rsidP="005D3BC3">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4B875D41" w14:textId="77777777" w:rsidR="005D3BC3" w:rsidRPr="00AD7210" w:rsidRDefault="005D3BC3" w:rsidP="005D3BC3">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23115CEF" w14:textId="407B6F88" w:rsidR="005D3BC3" w:rsidRPr="00AD7210" w:rsidRDefault="005D3BC3" w:rsidP="005D3BC3">
            <w:pPr>
              <w:pStyle w:val="Tabletext"/>
              <w:rPr>
                <w:rFonts w:cs="Arial"/>
                <w:szCs w:val="18"/>
              </w:rPr>
            </w:pPr>
            <w:r>
              <w:rPr>
                <w:rFonts w:cs="Arial"/>
                <w:szCs w:val="18"/>
              </w:rPr>
              <w:t>External only</w:t>
            </w:r>
          </w:p>
        </w:tc>
        <w:tc>
          <w:tcPr>
            <w:tcW w:w="1771" w:type="dxa"/>
            <w:vMerge/>
            <w:tcBorders>
              <w:top w:val="nil"/>
              <w:bottom w:val="nil"/>
            </w:tcBorders>
            <w:shd w:val="clear" w:color="auto" w:fill="auto"/>
          </w:tcPr>
          <w:p w14:paraId="6C26F9E3" w14:textId="77777777" w:rsidR="005D3BC3" w:rsidRPr="00AD7210" w:rsidRDefault="005D3BC3" w:rsidP="005D3BC3">
            <w:pPr>
              <w:pStyle w:val="Tabletext"/>
              <w:rPr>
                <w:rFonts w:cs="Arial"/>
                <w:szCs w:val="18"/>
              </w:rPr>
            </w:pPr>
          </w:p>
        </w:tc>
        <w:tc>
          <w:tcPr>
            <w:tcW w:w="1772" w:type="dxa"/>
            <w:vMerge/>
            <w:tcBorders>
              <w:top w:val="nil"/>
              <w:bottom w:val="nil"/>
            </w:tcBorders>
            <w:shd w:val="clear" w:color="auto" w:fill="auto"/>
          </w:tcPr>
          <w:p w14:paraId="2E4D7B18" w14:textId="77777777" w:rsidR="005D3BC3" w:rsidRPr="00AD7210" w:rsidRDefault="005D3BC3" w:rsidP="005D3BC3">
            <w:pPr>
              <w:pStyle w:val="Tabletext"/>
              <w:rPr>
                <w:rFonts w:cs="Arial"/>
                <w:szCs w:val="18"/>
              </w:rPr>
            </w:pPr>
          </w:p>
        </w:tc>
      </w:tr>
      <w:tr w:rsidR="005D3BC3" w:rsidRPr="00AD7210" w14:paraId="5CEBF205" w14:textId="77777777" w:rsidTr="005D3BC3">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3050EECD" w14:textId="77777777" w:rsidR="005D3BC3" w:rsidRPr="00AD7210" w:rsidRDefault="005D3BC3" w:rsidP="005D3BC3">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2BE5FBBA" w14:textId="77777777" w:rsidR="005D3BC3" w:rsidRPr="00AD7210" w:rsidRDefault="005D3BC3" w:rsidP="005D3BC3">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30F6CC76" w14:textId="5795DE39" w:rsidR="005D3BC3" w:rsidRPr="00AD7210" w:rsidRDefault="005D3BC3" w:rsidP="005D3BC3">
            <w:pPr>
              <w:pStyle w:val="Tabletext"/>
              <w:rPr>
                <w:rFonts w:cs="Arial"/>
                <w:szCs w:val="18"/>
              </w:rPr>
            </w:pPr>
            <w:r>
              <w:rPr>
                <w:rFonts w:cs="Arial"/>
                <w:szCs w:val="18"/>
              </w:rPr>
              <w:t>Workplace-based only</w:t>
            </w:r>
          </w:p>
        </w:tc>
        <w:tc>
          <w:tcPr>
            <w:tcW w:w="1771" w:type="dxa"/>
            <w:vMerge/>
            <w:tcBorders>
              <w:top w:val="nil"/>
              <w:bottom w:val="nil"/>
            </w:tcBorders>
            <w:shd w:val="clear" w:color="auto" w:fill="auto"/>
          </w:tcPr>
          <w:p w14:paraId="070EA60F" w14:textId="77777777" w:rsidR="005D3BC3" w:rsidRPr="00AD7210" w:rsidRDefault="005D3BC3" w:rsidP="005D3BC3">
            <w:pPr>
              <w:pStyle w:val="Tabletext"/>
              <w:rPr>
                <w:rFonts w:cs="Arial"/>
                <w:szCs w:val="18"/>
              </w:rPr>
            </w:pPr>
          </w:p>
        </w:tc>
        <w:tc>
          <w:tcPr>
            <w:tcW w:w="1772" w:type="dxa"/>
            <w:vMerge/>
            <w:tcBorders>
              <w:top w:val="nil"/>
              <w:bottom w:val="nil"/>
            </w:tcBorders>
            <w:shd w:val="clear" w:color="auto" w:fill="auto"/>
          </w:tcPr>
          <w:p w14:paraId="58054319" w14:textId="77777777" w:rsidR="005D3BC3" w:rsidRPr="00AD7210" w:rsidRDefault="005D3BC3" w:rsidP="005D3BC3">
            <w:pPr>
              <w:pStyle w:val="Tabletext"/>
              <w:rPr>
                <w:rFonts w:cs="Arial"/>
                <w:szCs w:val="18"/>
              </w:rPr>
            </w:pPr>
          </w:p>
        </w:tc>
      </w:tr>
      <w:tr w:rsidR="005D3BC3" w:rsidRPr="00AD7210" w14:paraId="1DAE3A9F" w14:textId="77777777" w:rsidTr="005D3BC3">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62B07EC9" w14:textId="77777777" w:rsidR="005D3BC3" w:rsidRPr="00AD7210" w:rsidRDefault="005D3BC3" w:rsidP="005D3BC3">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27FCBE1C" w14:textId="77777777" w:rsidR="005D3BC3" w:rsidRPr="00AD7210" w:rsidRDefault="005D3BC3" w:rsidP="005D3BC3">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261610E4" w14:textId="5007CBB9" w:rsidR="005D3BC3" w:rsidRPr="00AD7210" w:rsidRDefault="00F648BA" w:rsidP="005D3BC3">
            <w:pPr>
              <w:pStyle w:val="Tabletext"/>
              <w:rPr>
                <w:rFonts w:cs="Arial"/>
                <w:szCs w:val="18"/>
              </w:rPr>
            </w:pPr>
            <w:r>
              <w:rPr>
                <w:rFonts w:cs="Arial"/>
                <w:szCs w:val="18"/>
              </w:rPr>
              <w:t>Other or combination of modes</w:t>
            </w:r>
          </w:p>
        </w:tc>
        <w:tc>
          <w:tcPr>
            <w:tcW w:w="1771" w:type="dxa"/>
            <w:vMerge/>
            <w:tcBorders>
              <w:top w:val="nil"/>
              <w:bottom w:val="nil"/>
            </w:tcBorders>
            <w:shd w:val="clear" w:color="auto" w:fill="auto"/>
          </w:tcPr>
          <w:p w14:paraId="3792B0B4" w14:textId="77777777" w:rsidR="005D3BC3" w:rsidRPr="00AD7210" w:rsidRDefault="005D3BC3" w:rsidP="005D3BC3">
            <w:pPr>
              <w:pStyle w:val="Tabletext"/>
              <w:rPr>
                <w:rFonts w:cs="Arial"/>
                <w:szCs w:val="18"/>
              </w:rPr>
            </w:pPr>
          </w:p>
        </w:tc>
        <w:tc>
          <w:tcPr>
            <w:tcW w:w="1772" w:type="dxa"/>
            <w:vMerge/>
            <w:tcBorders>
              <w:top w:val="nil"/>
              <w:bottom w:val="nil"/>
            </w:tcBorders>
            <w:shd w:val="clear" w:color="auto" w:fill="auto"/>
          </w:tcPr>
          <w:p w14:paraId="1191B3DF" w14:textId="77777777" w:rsidR="005D3BC3" w:rsidRPr="00AD7210" w:rsidRDefault="005D3BC3" w:rsidP="005D3BC3">
            <w:pPr>
              <w:pStyle w:val="Tabletext"/>
              <w:rPr>
                <w:rFonts w:cs="Arial"/>
                <w:szCs w:val="18"/>
              </w:rPr>
            </w:pPr>
          </w:p>
        </w:tc>
      </w:tr>
      <w:tr w:rsidR="005D3BC3" w:rsidRPr="00AD7210" w14:paraId="3B16ED03" w14:textId="77777777" w:rsidTr="005D3BC3">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400B999D" w14:textId="77777777" w:rsidR="005D3BC3" w:rsidRPr="00AD7210" w:rsidRDefault="005D3BC3" w:rsidP="005D3BC3">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1810EA30" w14:textId="77777777" w:rsidR="005D3BC3" w:rsidRPr="00AD7210" w:rsidRDefault="005D3BC3" w:rsidP="005D3BC3">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5BF4F838" w14:textId="1D8850C4" w:rsidR="005D3BC3" w:rsidRPr="00AD7210" w:rsidRDefault="00F648BA" w:rsidP="005D3BC3">
            <w:pPr>
              <w:pStyle w:val="Tabletext"/>
              <w:rPr>
                <w:rFonts w:cs="Arial"/>
                <w:szCs w:val="18"/>
              </w:rPr>
            </w:pPr>
            <w:r>
              <w:rPr>
                <w:rFonts w:cs="Arial"/>
                <w:szCs w:val="18"/>
              </w:rPr>
              <w:t>RPL</w:t>
            </w:r>
          </w:p>
        </w:tc>
        <w:tc>
          <w:tcPr>
            <w:tcW w:w="1771" w:type="dxa"/>
            <w:vMerge/>
            <w:tcBorders>
              <w:top w:val="nil"/>
              <w:bottom w:val="nil"/>
            </w:tcBorders>
            <w:shd w:val="clear" w:color="auto" w:fill="auto"/>
          </w:tcPr>
          <w:p w14:paraId="5FE372CE" w14:textId="77777777" w:rsidR="005D3BC3" w:rsidRPr="00AD7210" w:rsidRDefault="005D3BC3" w:rsidP="005D3BC3">
            <w:pPr>
              <w:pStyle w:val="Tabletext"/>
              <w:rPr>
                <w:rFonts w:cs="Arial"/>
                <w:szCs w:val="18"/>
              </w:rPr>
            </w:pPr>
          </w:p>
        </w:tc>
        <w:tc>
          <w:tcPr>
            <w:tcW w:w="1772" w:type="dxa"/>
            <w:vMerge/>
            <w:tcBorders>
              <w:top w:val="nil"/>
              <w:bottom w:val="nil"/>
            </w:tcBorders>
            <w:shd w:val="clear" w:color="auto" w:fill="auto"/>
          </w:tcPr>
          <w:p w14:paraId="33B82958" w14:textId="77777777" w:rsidR="005D3BC3" w:rsidRPr="00AD7210" w:rsidRDefault="005D3BC3" w:rsidP="005D3BC3">
            <w:pPr>
              <w:pStyle w:val="Tabletext"/>
              <w:rPr>
                <w:rFonts w:cs="Arial"/>
                <w:szCs w:val="18"/>
              </w:rPr>
            </w:pPr>
          </w:p>
        </w:tc>
      </w:tr>
      <w:tr w:rsidR="005D3BC3" w:rsidRPr="00AD7210" w14:paraId="11FDD6F6" w14:textId="77777777" w:rsidTr="005D3BC3">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798F4FF9" w14:textId="77777777" w:rsidR="005D3BC3" w:rsidRPr="00AD7210" w:rsidRDefault="005D3BC3" w:rsidP="005D3BC3">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09FBF307" w14:textId="77777777" w:rsidR="005D3BC3" w:rsidRPr="00AD7210" w:rsidRDefault="005D3BC3" w:rsidP="005D3BC3">
            <w:pPr>
              <w:pStyle w:val="Tabletext"/>
              <w:rPr>
                <w:rFonts w:cs="Arial"/>
                <w:szCs w:val="18"/>
              </w:rPr>
            </w:pPr>
          </w:p>
        </w:tc>
        <w:tc>
          <w:tcPr>
            <w:tcW w:w="2694" w:type="dxa"/>
            <w:tcBorders>
              <w:top w:val="single" w:sz="8" w:space="0" w:color="D9D9D9" w:themeColor="background1" w:themeShade="D9"/>
              <w:bottom w:val="single" w:sz="8" w:space="0" w:color="00B050"/>
            </w:tcBorders>
            <w:shd w:val="clear" w:color="auto" w:fill="auto"/>
          </w:tcPr>
          <w:p w14:paraId="21A718DB" w14:textId="77777777" w:rsidR="005D3BC3" w:rsidRPr="00AD7210" w:rsidRDefault="005D3BC3" w:rsidP="005D3BC3">
            <w:pPr>
              <w:pStyle w:val="Tabletext"/>
              <w:rPr>
                <w:rFonts w:cs="Arial"/>
                <w:szCs w:val="18"/>
              </w:rPr>
            </w:pPr>
            <w:r w:rsidRPr="00AD7210">
              <w:rPr>
                <w:rFonts w:cs="Arial"/>
                <w:szCs w:val="18"/>
              </w:rPr>
              <w:t>Not stated</w:t>
            </w:r>
          </w:p>
        </w:tc>
        <w:tc>
          <w:tcPr>
            <w:tcW w:w="1771" w:type="dxa"/>
            <w:vMerge/>
            <w:tcBorders>
              <w:top w:val="nil"/>
              <w:bottom w:val="single" w:sz="8" w:space="0" w:color="00B050"/>
            </w:tcBorders>
            <w:shd w:val="clear" w:color="auto" w:fill="auto"/>
          </w:tcPr>
          <w:p w14:paraId="22713DB6" w14:textId="77777777" w:rsidR="005D3BC3" w:rsidRPr="00AD7210" w:rsidRDefault="005D3BC3" w:rsidP="005D3BC3">
            <w:pPr>
              <w:pStyle w:val="Tabletext"/>
              <w:rPr>
                <w:rFonts w:cs="Arial"/>
                <w:szCs w:val="18"/>
              </w:rPr>
            </w:pPr>
          </w:p>
        </w:tc>
        <w:tc>
          <w:tcPr>
            <w:tcW w:w="1772" w:type="dxa"/>
            <w:vMerge/>
            <w:tcBorders>
              <w:top w:val="nil"/>
              <w:bottom w:val="single" w:sz="8" w:space="0" w:color="00B050"/>
            </w:tcBorders>
            <w:shd w:val="clear" w:color="auto" w:fill="auto"/>
          </w:tcPr>
          <w:p w14:paraId="6D5932C6" w14:textId="77777777" w:rsidR="005D3BC3" w:rsidRPr="00AD7210" w:rsidRDefault="005D3BC3" w:rsidP="005D3BC3">
            <w:pPr>
              <w:pStyle w:val="Tabletext"/>
              <w:rPr>
                <w:rFonts w:cs="Arial"/>
                <w:szCs w:val="18"/>
              </w:rPr>
            </w:pPr>
          </w:p>
        </w:tc>
      </w:tr>
      <w:tr w:rsidR="005D3BC3" w:rsidRPr="00AD7210" w14:paraId="16474047" w14:textId="77777777" w:rsidTr="005D3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nil"/>
              <w:left w:val="nil"/>
              <w:bottom w:val="nil"/>
              <w:right w:val="nil"/>
            </w:tcBorders>
            <w:shd w:val="clear" w:color="auto" w:fill="auto"/>
          </w:tcPr>
          <w:p w14:paraId="522C46C0" w14:textId="77777777" w:rsidR="005D3BC3" w:rsidRPr="00AD7210" w:rsidRDefault="005D3BC3" w:rsidP="005D3BC3">
            <w:pPr>
              <w:pStyle w:val="tabletext-bold"/>
              <w:rPr>
                <w:rFonts w:cs="Arial"/>
                <w:szCs w:val="18"/>
              </w:rPr>
            </w:pPr>
            <w:r>
              <w:rPr>
                <w:rFonts w:cs="Arial"/>
                <w:szCs w:val="18"/>
              </w:rPr>
              <w:t xml:space="preserve">Note: </w:t>
            </w:r>
            <w:r>
              <w:rPr>
                <w:rFonts w:cs="Arial"/>
                <w:szCs w:val="18"/>
              </w:rPr>
              <w:tab/>
            </w:r>
          </w:p>
        </w:tc>
        <w:tc>
          <w:tcPr>
            <w:tcW w:w="7938" w:type="dxa"/>
            <w:gridSpan w:val="4"/>
            <w:tcBorders>
              <w:top w:val="nil"/>
              <w:left w:val="nil"/>
              <w:bottom w:val="nil"/>
              <w:right w:val="nil"/>
            </w:tcBorders>
            <w:shd w:val="clear" w:color="auto" w:fill="auto"/>
          </w:tcPr>
          <w:p w14:paraId="07A3141D" w14:textId="0660C1A5" w:rsidR="005D3BC3" w:rsidRPr="00AD7210" w:rsidRDefault="00F648BA" w:rsidP="005D3BC3">
            <w:pPr>
              <w:pStyle w:val="Tabletext"/>
              <w:rPr>
                <w:rFonts w:cs="Arial"/>
                <w:szCs w:val="18"/>
              </w:rPr>
            </w:pPr>
            <w:r>
              <w:rPr>
                <w:rFonts w:cs="Arial"/>
                <w:szCs w:val="18"/>
              </w:rPr>
              <w:t xml:space="preserve">Not asked in 2016, 2019 – </w:t>
            </w:r>
            <w:r w:rsidR="005E1C3E">
              <w:rPr>
                <w:rFonts w:cs="Arial"/>
                <w:szCs w:val="18"/>
              </w:rPr>
              <w:t xml:space="preserve">2022 </w:t>
            </w:r>
            <w:r>
              <w:rPr>
                <w:rFonts w:cs="Arial"/>
                <w:szCs w:val="18"/>
              </w:rPr>
              <w:t>surveys</w:t>
            </w:r>
            <w:r w:rsidR="005D3BC3" w:rsidRPr="00875208">
              <w:rPr>
                <w:rFonts w:cs="Arial"/>
                <w:szCs w:val="18"/>
              </w:rPr>
              <w:t>.</w:t>
            </w:r>
          </w:p>
        </w:tc>
      </w:tr>
    </w:tbl>
    <w:p w14:paraId="51A547F0" w14:textId="77777777" w:rsidR="00FE08D6" w:rsidRPr="00AD7210" w:rsidRDefault="00FE08D6" w:rsidP="00FE08D6">
      <w:pPr>
        <w:tabs>
          <w:tab w:val="right" w:leader="dot" w:pos="9072"/>
        </w:tabs>
        <w:spacing w:before="240"/>
        <w:rPr>
          <w:rFonts w:ascii="Arial" w:hAnsi="Arial" w:cs="Arial"/>
          <w:sz w:val="18"/>
          <w:szCs w:val="18"/>
        </w:rPr>
      </w:pPr>
    </w:p>
    <w:p w14:paraId="3409D9A6" w14:textId="77777777" w:rsidR="00FE08D6" w:rsidRPr="00AD7210" w:rsidRDefault="00FE08D6" w:rsidP="00FE08D6">
      <w:pPr>
        <w:tabs>
          <w:tab w:val="right" w:leader="dot" w:pos="9072"/>
        </w:tabs>
        <w:spacing w:before="240"/>
        <w:rPr>
          <w:rFonts w:ascii="Arial" w:hAnsi="Arial" w:cs="Arial"/>
          <w:sz w:val="18"/>
          <w:szCs w:val="18"/>
        </w:rPr>
      </w:pPr>
    </w:p>
    <w:p w14:paraId="78EF95A9" w14:textId="64E58635" w:rsidR="00FE08D6" w:rsidRPr="00AD7210" w:rsidRDefault="00256952" w:rsidP="00FE08D6">
      <w:pPr>
        <w:pStyle w:val="H2Headings"/>
        <w:rPr>
          <w:rFonts w:cs="Arial"/>
          <w:sz w:val="18"/>
          <w:szCs w:val="18"/>
          <w:lang w:val="en-US"/>
        </w:rPr>
      </w:pPr>
      <w:bookmarkStart w:id="174" w:name="_Toc183599537"/>
      <w:r>
        <w:rPr>
          <w:rFonts w:cs="Arial"/>
          <w:sz w:val="18"/>
          <w:szCs w:val="18"/>
          <w:lang w:val="en-US"/>
        </w:rPr>
        <w:lastRenderedPageBreak/>
        <w:t>Occupation (ANZSCO)</w:t>
      </w:r>
      <w:bookmarkEnd w:id="174"/>
    </w:p>
    <w:p w14:paraId="1A4D64DD"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559"/>
        <w:gridCol w:w="2835"/>
        <w:gridCol w:w="1701"/>
        <w:gridCol w:w="1701"/>
      </w:tblGrid>
      <w:tr w:rsidR="00FE08D6" w:rsidRPr="00AD7210" w14:paraId="5C8FA9E6" w14:textId="77777777" w:rsidTr="00F96210">
        <w:tc>
          <w:tcPr>
            <w:tcW w:w="2835" w:type="dxa"/>
            <w:gridSpan w:val="2"/>
            <w:shd w:val="clear" w:color="auto" w:fill="F2F2F2" w:themeFill="background1" w:themeFillShade="F2"/>
          </w:tcPr>
          <w:p w14:paraId="26233E7D"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3"/>
            <w:shd w:val="clear" w:color="auto" w:fill="F2F2F2" w:themeFill="background1" w:themeFillShade="F2"/>
          </w:tcPr>
          <w:p w14:paraId="312110D6"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7CFD5DA7" w14:textId="77777777" w:rsidTr="00F96210">
        <w:tc>
          <w:tcPr>
            <w:tcW w:w="2835" w:type="dxa"/>
            <w:gridSpan w:val="2"/>
            <w:shd w:val="clear" w:color="auto" w:fill="auto"/>
          </w:tcPr>
          <w:p w14:paraId="0E75B353" w14:textId="77777777" w:rsidR="00FE08D6" w:rsidRPr="00AD7210" w:rsidRDefault="00FE08D6" w:rsidP="00F96210">
            <w:pPr>
              <w:pStyle w:val="tabletext-bold"/>
              <w:rPr>
                <w:rFonts w:cs="Arial"/>
                <w:szCs w:val="18"/>
              </w:rPr>
            </w:pPr>
          </w:p>
        </w:tc>
        <w:tc>
          <w:tcPr>
            <w:tcW w:w="6237" w:type="dxa"/>
            <w:gridSpan w:val="3"/>
            <w:shd w:val="clear" w:color="auto" w:fill="auto"/>
          </w:tcPr>
          <w:p w14:paraId="546D37AA" w14:textId="77777777" w:rsidR="00FE08D6" w:rsidRPr="00AD7210" w:rsidRDefault="00FE08D6" w:rsidP="00F96210">
            <w:pPr>
              <w:pStyle w:val="Tabletext"/>
              <w:rPr>
                <w:rFonts w:cs="Arial"/>
                <w:szCs w:val="18"/>
                <w:lang w:val="en-US" w:eastAsia="en-US"/>
              </w:rPr>
            </w:pPr>
          </w:p>
        </w:tc>
      </w:tr>
      <w:tr w:rsidR="00FE08D6" w:rsidRPr="00AD7210" w14:paraId="322E5C1A"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CC0000"/>
          </w:tcPr>
          <w:p w14:paraId="1EFEDB43"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39E0782A"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CC0000"/>
            </w:tcBorders>
            <w:shd w:val="clear" w:color="auto" w:fill="auto"/>
          </w:tcPr>
          <w:p w14:paraId="37902537"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559" w:type="dxa"/>
            <w:tcBorders>
              <w:top w:val="nil"/>
              <w:bottom w:val="single" w:sz="8" w:space="0" w:color="CC0000"/>
            </w:tcBorders>
            <w:shd w:val="clear" w:color="auto" w:fill="auto"/>
          </w:tcPr>
          <w:p w14:paraId="2FF08BAB"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2835" w:type="dxa"/>
            <w:tcBorders>
              <w:top w:val="nil"/>
              <w:bottom w:val="single" w:sz="8" w:space="0" w:color="CC0000"/>
            </w:tcBorders>
            <w:shd w:val="clear" w:color="auto" w:fill="auto"/>
          </w:tcPr>
          <w:p w14:paraId="3A2AED0C"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categories</w:t>
            </w:r>
          </w:p>
        </w:tc>
        <w:tc>
          <w:tcPr>
            <w:tcW w:w="1701" w:type="dxa"/>
            <w:tcBorders>
              <w:top w:val="nil"/>
              <w:bottom w:val="single" w:sz="8" w:space="0" w:color="CC0000"/>
            </w:tcBorders>
            <w:shd w:val="clear" w:color="auto" w:fill="auto"/>
          </w:tcPr>
          <w:p w14:paraId="1BD4BB9B"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sub-categories</w:t>
            </w:r>
          </w:p>
        </w:tc>
        <w:tc>
          <w:tcPr>
            <w:tcW w:w="1701" w:type="dxa"/>
            <w:tcBorders>
              <w:top w:val="nil"/>
              <w:bottom w:val="single" w:sz="8" w:space="0" w:color="CC0000"/>
            </w:tcBorders>
            <w:shd w:val="clear" w:color="auto" w:fill="auto"/>
          </w:tcPr>
          <w:p w14:paraId="4B2DDF68"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760CAF4B"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CC0000"/>
              <w:bottom w:val="single" w:sz="8" w:space="0" w:color="CC0000"/>
            </w:tcBorders>
            <w:shd w:val="clear" w:color="auto" w:fill="auto"/>
          </w:tcPr>
          <w:p w14:paraId="736EC5DC" w14:textId="0CF15C15" w:rsidR="00FE08D6" w:rsidRPr="00AD7210" w:rsidRDefault="00214DD7" w:rsidP="00F96210">
            <w:pPr>
              <w:pStyle w:val="tabletext-bold"/>
              <w:rPr>
                <w:rFonts w:cs="Arial"/>
                <w:szCs w:val="18"/>
              </w:rPr>
            </w:pPr>
            <w:r w:rsidRPr="00214DD7">
              <w:rPr>
                <w:rFonts w:cs="Arial"/>
                <w:szCs w:val="18"/>
              </w:rPr>
              <w:t>Occupation (ANZSCO)</w:t>
            </w:r>
          </w:p>
        </w:tc>
        <w:tc>
          <w:tcPr>
            <w:tcW w:w="1559" w:type="dxa"/>
            <w:vMerge w:val="restart"/>
            <w:tcBorders>
              <w:top w:val="single" w:sz="8" w:space="0" w:color="CC0000"/>
              <w:bottom w:val="single" w:sz="8" w:space="0" w:color="CC0000"/>
            </w:tcBorders>
            <w:shd w:val="clear" w:color="auto" w:fill="auto"/>
          </w:tcPr>
          <w:p w14:paraId="7BA98A9F" w14:textId="77777777" w:rsidR="00FE08D6" w:rsidRPr="00AD7210" w:rsidRDefault="00FE08D6" w:rsidP="00F96210">
            <w:pPr>
              <w:pStyle w:val="Tabletext"/>
              <w:rPr>
                <w:rFonts w:cs="Arial"/>
                <w:szCs w:val="18"/>
              </w:rPr>
            </w:pPr>
            <w:r w:rsidRPr="00AD7210">
              <w:rPr>
                <w:rFonts w:cs="Arial"/>
                <w:szCs w:val="18"/>
              </w:rPr>
              <w:t>The intended occupational outcome of a qualification undertaken by an apprentice/trainee as part of a training contract.</w:t>
            </w:r>
          </w:p>
        </w:tc>
        <w:tc>
          <w:tcPr>
            <w:tcW w:w="2835" w:type="dxa"/>
            <w:tcBorders>
              <w:top w:val="single" w:sz="8" w:space="0" w:color="CC0000"/>
              <w:bottom w:val="single" w:sz="4" w:space="0" w:color="D9D9D9" w:themeColor="background1" w:themeShade="D9"/>
            </w:tcBorders>
            <w:shd w:val="clear" w:color="auto" w:fill="auto"/>
          </w:tcPr>
          <w:p w14:paraId="3237DFC9" w14:textId="77777777" w:rsidR="00FE08D6" w:rsidRPr="00AD7210" w:rsidRDefault="00FE08D6" w:rsidP="00F96210">
            <w:pPr>
              <w:pStyle w:val="Tabletext"/>
              <w:rPr>
                <w:rFonts w:cs="Arial"/>
                <w:szCs w:val="18"/>
              </w:rPr>
            </w:pPr>
            <w:r w:rsidRPr="00AD7210">
              <w:rPr>
                <w:rFonts w:cs="Arial"/>
                <w:szCs w:val="18"/>
              </w:rPr>
              <w:t>Managers</w:t>
            </w:r>
          </w:p>
        </w:tc>
        <w:tc>
          <w:tcPr>
            <w:tcW w:w="1701" w:type="dxa"/>
            <w:vMerge w:val="restart"/>
            <w:tcBorders>
              <w:top w:val="single" w:sz="8" w:space="0" w:color="CC0000"/>
              <w:bottom w:val="nil"/>
            </w:tcBorders>
            <w:shd w:val="clear" w:color="auto" w:fill="auto"/>
          </w:tcPr>
          <w:p w14:paraId="2490FCC2" w14:textId="77777777" w:rsidR="00FE08D6" w:rsidRPr="00AD7210" w:rsidRDefault="00FE08D6" w:rsidP="00F96210">
            <w:pPr>
              <w:pStyle w:val="Tabletext"/>
              <w:rPr>
                <w:rFonts w:cs="Arial"/>
                <w:szCs w:val="18"/>
              </w:rPr>
            </w:pPr>
            <w:r w:rsidRPr="00AD7210">
              <w:rPr>
                <w:rFonts w:cs="Arial"/>
                <w:szCs w:val="18"/>
              </w:rPr>
              <w:t>This is a five-level hierarchical structure. The fifth and most detailed level of the classification consists of the base units which are 6-digit ANZSCO.</w:t>
            </w:r>
          </w:p>
        </w:tc>
        <w:tc>
          <w:tcPr>
            <w:tcW w:w="1701" w:type="dxa"/>
            <w:vMerge w:val="restart"/>
            <w:tcBorders>
              <w:top w:val="single" w:sz="8" w:space="0" w:color="CC0000"/>
              <w:bottom w:val="nil"/>
            </w:tcBorders>
            <w:shd w:val="clear" w:color="auto" w:fill="auto"/>
          </w:tcPr>
          <w:p w14:paraId="693D770A"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Program identifier</w:t>
            </w:r>
            <w:r w:rsidRPr="00AD7210">
              <w:rPr>
                <w:rFonts w:cs="Arial"/>
                <w:szCs w:val="18"/>
              </w:rPr>
              <w:t xml:space="preserve"> from the  </w:t>
            </w:r>
            <w:r w:rsidRPr="00AD7210">
              <w:rPr>
                <w:rFonts w:cs="Arial"/>
                <w:i/>
                <w:szCs w:val="18"/>
              </w:rPr>
              <w:t>Training contract transaction</w:t>
            </w:r>
            <w:r w:rsidRPr="00AD7210">
              <w:rPr>
                <w:rFonts w:cs="Arial"/>
                <w:szCs w:val="18"/>
              </w:rPr>
              <w:t xml:space="preserve"> file.</w:t>
            </w:r>
          </w:p>
        </w:tc>
      </w:tr>
      <w:tr w:rsidR="00FE08D6" w:rsidRPr="00AD7210" w14:paraId="19918F5C"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CC0000"/>
            </w:tcBorders>
            <w:shd w:val="clear" w:color="auto" w:fill="auto"/>
          </w:tcPr>
          <w:p w14:paraId="5FADC954" w14:textId="77777777" w:rsidR="00FE08D6" w:rsidRPr="00AD7210" w:rsidRDefault="00FE08D6" w:rsidP="00F96210">
            <w:pPr>
              <w:pStyle w:val="Tabletext"/>
              <w:rPr>
                <w:rFonts w:cs="Arial"/>
                <w:bCs/>
                <w:szCs w:val="18"/>
              </w:rPr>
            </w:pPr>
          </w:p>
        </w:tc>
        <w:tc>
          <w:tcPr>
            <w:tcW w:w="1559" w:type="dxa"/>
            <w:vMerge/>
            <w:tcBorders>
              <w:top w:val="nil"/>
              <w:bottom w:val="single" w:sz="8" w:space="0" w:color="CC0000"/>
            </w:tcBorders>
            <w:shd w:val="clear" w:color="auto" w:fill="auto"/>
          </w:tcPr>
          <w:p w14:paraId="291189BD"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8" w:space="0" w:color="D9D9D9" w:themeColor="background1" w:themeShade="D9"/>
            </w:tcBorders>
            <w:shd w:val="clear" w:color="auto" w:fill="auto"/>
          </w:tcPr>
          <w:p w14:paraId="20DDD28E" w14:textId="77777777" w:rsidR="00FE08D6" w:rsidRPr="00AD7210" w:rsidRDefault="00FE08D6" w:rsidP="00F96210">
            <w:pPr>
              <w:pStyle w:val="Tabletext"/>
              <w:rPr>
                <w:rFonts w:cs="Arial"/>
                <w:szCs w:val="18"/>
              </w:rPr>
            </w:pPr>
            <w:r w:rsidRPr="00AD7210">
              <w:rPr>
                <w:rFonts w:cs="Arial"/>
                <w:szCs w:val="18"/>
              </w:rPr>
              <w:t>Professionals</w:t>
            </w:r>
          </w:p>
        </w:tc>
        <w:tc>
          <w:tcPr>
            <w:tcW w:w="1701" w:type="dxa"/>
            <w:vMerge/>
            <w:tcBorders>
              <w:top w:val="nil"/>
              <w:bottom w:val="nil"/>
            </w:tcBorders>
            <w:shd w:val="clear" w:color="auto" w:fill="auto"/>
          </w:tcPr>
          <w:p w14:paraId="78E36295"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4649D588" w14:textId="77777777" w:rsidR="00FE08D6" w:rsidRPr="00AD7210" w:rsidRDefault="00FE08D6" w:rsidP="00F96210">
            <w:pPr>
              <w:pStyle w:val="Tabletext"/>
              <w:rPr>
                <w:rFonts w:cs="Arial"/>
                <w:szCs w:val="18"/>
              </w:rPr>
            </w:pPr>
          </w:p>
        </w:tc>
      </w:tr>
      <w:tr w:rsidR="00FE08D6" w:rsidRPr="00AD7210" w14:paraId="5D97CAD6"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CC0000"/>
            </w:tcBorders>
            <w:shd w:val="clear" w:color="auto" w:fill="auto"/>
          </w:tcPr>
          <w:p w14:paraId="003584CF" w14:textId="77777777" w:rsidR="00FE08D6" w:rsidRPr="00AD7210" w:rsidRDefault="00FE08D6" w:rsidP="00F96210">
            <w:pPr>
              <w:pStyle w:val="Tabletext"/>
              <w:rPr>
                <w:rFonts w:cs="Arial"/>
                <w:bCs/>
                <w:szCs w:val="18"/>
              </w:rPr>
            </w:pPr>
          </w:p>
        </w:tc>
        <w:tc>
          <w:tcPr>
            <w:tcW w:w="1559" w:type="dxa"/>
            <w:vMerge/>
            <w:tcBorders>
              <w:top w:val="nil"/>
              <w:bottom w:val="single" w:sz="8" w:space="0" w:color="CC0000"/>
            </w:tcBorders>
            <w:shd w:val="clear" w:color="auto" w:fill="auto"/>
          </w:tcPr>
          <w:p w14:paraId="20349826"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1CBD9DF5" w14:textId="77777777" w:rsidR="00FE08D6" w:rsidRPr="00AD7210" w:rsidRDefault="00FE08D6" w:rsidP="00F96210">
            <w:pPr>
              <w:pStyle w:val="Tabletext"/>
              <w:rPr>
                <w:rFonts w:cs="Arial"/>
                <w:szCs w:val="18"/>
              </w:rPr>
            </w:pPr>
            <w:r w:rsidRPr="00AD7210">
              <w:rPr>
                <w:rFonts w:cs="Arial"/>
                <w:szCs w:val="18"/>
              </w:rPr>
              <w:t>Technicians &amp; Trades Workers</w:t>
            </w:r>
          </w:p>
        </w:tc>
        <w:tc>
          <w:tcPr>
            <w:tcW w:w="1701" w:type="dxa"/>
            <w:vMerge/>
            <w:tcBorders>
              <w:top w:val="nil"/>
              <w:bottom w:val="nil"/>
            </w:tcBorders>
            <w:shd w:val="clear" w:color="auto" w:fill="auto"/>
          </w:tcPr>
          <w:p w14:paraId="3161920D"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072CD298" w14:textId="77777777" w:rsidR="00FE08D6" w:rsidRPr="00AD7210" w:rsidRDefault="00FE08D6" w:rsidP="00F96210">
            <w:pPr>
              <w:pStyle w:val="Tabletext"/>
              <w:rPr>
                <w:rFonts w:cs="Arial"/>
                <w:szCs w:val="18"/>
              </w:rPr>
            </w:pPr>
          </w:p>
        </w:tc>
      </w:tr>
      <w:tr w:rsidR="00FE08D6" w:rsidRPr="00AD7210" w14:paraId="71223E13"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CC0000"/>
            </w:tcBorders>
            <w:shd w:val="clear" w:color="auto" w:fill="auto"/>
          </w:tcPr>
          <w:p w14:paraId="234D67BC" w14:textId="77777777" w:rsidR="00FE08D6" w:rsidRPr="00AD7210" w:rsidRDefault="00FE08D6" w:rsidP="00F96210">
            <w:pPr>
              <w:pStyle w:val="Tabletext"/>
              <w:rPr>
                <w:rFonts w:cs="Arial"/>
                <w:bCs/>
                <w:szCs w:val="18"/>
              </w:rPr>
            </w:pPr>
          </w:p>
        </w:tc>
        <w:tc>
          <w:tcPr>
            <w:tcW w:w="1559" w:type="dxa"/>
            <w:vMerge/>
            <w:tcBorders>
              <w:top w:val="nil"/>
              <w:bottom w:val="single" w:sz="8" w:space="0" w:color="CC0000"/>
            </w:tcBorders>
            <w:shd w:val="clear" w:color="auto" w:fill="auto"/>
          </w:tcPr>
          <w:p w14:paraId="6B9151AA"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40F6D3B4" w14:textId="77777777" w:rsidR="00FE08D6" w:rsidRPr="00AD7210" w:rsidRDefault="00FE08D6" w:rsidP="00F96210">
            <w:pPr>
              <w:pStyle w:val="Tabletext"/>
              <w:rPr>
                <w:rFonts w:cs="Arial"/>
                <w:szCs w:val="18"/>
              </w:rPr>
            </w:pPr>
            <w:r w:rsidRPr="00AD7210">
              <w:rPr>
                <w:rFonts w:cs="Arial"/>
                <w:szCs w:val="18"/>
              </w:rPr>
              <w:t>Community &amp; Personal Service Workers</w:t>
            </w:r>
          </w:p>
        </w:tc>
        <w:tc>
          <w:tcPr>
            <w:tcW w:w="1701" w:type="dxa"/>
            <w:vMerge/>
            <w:tcBorders>
              <w:top w:val="nil"/>
              <w:bottom w:val="nil"/>
            </w:tcBorders>
            <w:shd w:val="clear" w:color="auto" w:fill="auto"/>
          </w:tcPr>
          <w:p w14:paraId="58247E6D"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0B12F3DE" w14:textId="77777777" w:rsidR="00FE08D6" w:rsidRPr="00AD7210" w:rsidRDefault="00FE08D6" w:rsidP="00F96210">
            <w:pPr>
              <w:pStyle w:val="Tabletext"/>
              <w:rPr>
                <w:rFonts w:cs="Arial"/>
                <w:szCs w:val="18"/>
              </w:rPr>
            </w:pPr>
          </w:p>
        </w:tc>
      </w:tr>
      <w:tr w:rsidR="00FE08D6" w:rsidRPr="00AD7210" w14:paraId="1BF2B036"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CC0000"/>
            </w:tcBorders>
            <w:shd w:val="clear" w:color="auto" w:fill="auto"/>
          </w:tcPr>
          <w:p w14:paraId="49B4421B" w14:textId="77777777" w:rsidR="00FE08D6" w:rsidRPr="00AD7210" w:rsidRDefault="00FE08D6" w:rsidP="00F96210">
            <w:pPr>
              <w:pStyle w:val="Tabletext"/>
              <w:rPr>
                <w:rFonts w:cs="Arial"/>
                <w:bCs/>
                <w:szCs w:val="18"/>
              </w:rPr>
            </w:pPr>
          </w:p>
        </w:tc>
        <w:tc>
          <w:tcPr>
            <w:tcW w:w="1559" w:type="dxa"/>
            <w:vMerge/>
            <w:tcBorders>
              <w:top w:val="nil"/>
              <w:bottom w:val="single" w:sz="8" w:space="0" w:color="CC0000"/>
            </w:tcBorders>
            <w:shd w:val="clear" w:color="auto" w:fill="auto"/>
          </w:tcPr>
          <w:p w14:paraId="2358F288"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265D1463" w14:textId="77777777" w:rsidR="00FE08D6" w:rsidRPr="00AD7210" w:rsidRDefault="00FE08D6" w:rsidP="00F96210">
            <w:pPr>
              <w:pStyle w:val="Tabletext"/>
              <w:rPr>
                <w:rFonts w:cs="Arial"/>
                <w:szCs w:val="18"/>
              </w:rPr>
            </w:pPr>
            <w:r w:rsidRPr="00AD7210">
              <w:rPr>
                <w:rFonts w:cs="Arial"/>
                <w:szCs w:val="18"/>
              </w:rPr>
              <w:t>Clerical &amp; Administrative Workers</w:t>
            </w:r>
          </w:p>
        </w:tc>
        <w:tc>
          <w:tcPr>
            <w:tcW w:w="1701" w:type="dxa"/>
            <w:vMerge/>
            <w:tcBorders>
              <w:top w:val="nil"/>
              <w:bottom w:val="nil"/>
            </w:tcBorders>
            <w:shd w:val="clear" w:color="auto" w:fill="auto"/>
          </w:tcPr>
          <w:p w14:paraId="5BE3F0A8"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52943CF0" w14:textId="77777777" w:rsidR="00FE08D6" w:rsidRPr="00AD7210" w:rsidRDefault="00FE08D6" w:rsidP="00F96210">
            <w:pPr>
              <w:pStyle w:val="Tabletext"/>
              <w:rPr>
                <w:rFonts w:cs="Arial"/>
                <w:szCs w:val="18"/>
              </w:rPr>
            </w:pPr>
          </w:p>
        </w:tc>
      </w:tr>
      <w:tr w:rsidR="00FE08D6" w:rsidRPr="00AD7210" w14:paraId="4380156A"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CC0000"/>
            </w:tcBorders>
            <w:shd w:val="clear" w:color="auto" w:fill="auto"/>
          </w:tcPr>
          <w:p w14:paraId="485EC61B" w14:textId="77777777" w:rsidR="00FE08D6" w:rsidRPr="00AD7210" w:rsidRDefault="00FE08D6" w:rsidP="00F96210">
            <w:pPr>
              <w:pStyle w:val="Tabletext"/>
              <w:rPr>
                <w:rFonts w:cs="Arial"/>
                <w:bCs/>
                <w:szCs w:val="18"/>
              </w:rPr>
            </w:pPr>
          </w:p>
        </w:tc>
        <w:tc>
          <w:tcPr>
            <w:tcW w:w="1559" w:type="dxa"/>
            <w:vMerge/>
            <w:tcBorders>
              <w:top w:val="nil"/>
              <w:bottom w:val="single" w:sz="8" w:space="0" w:color="CC0000"/>
            </w:tcBorders>
            <w:shd w:val="clear" w:color="auto" w:fill="auto"/>
          </w:tcPr>
          <w:p w14:paraId="76E2E660"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79ACF8A4" w14:textId="77777777" w:rsidR="00FE08D6" w:rsidRPr="00AD7210" w:rsidRDefault="00FE08D6" w:rsidP="00F96210">
            <w:pPr>
              <w:pStyle w:val="Tabletext"/>
              <w:rPr>
                <w:rFonts w:cs="Arial"/>
                <w:szCs w:val="18"/>
              </w:rPr>
            </w:pPr>
            <w:r w:rsidRPr="00AD7210">
              <w:rPr>
                <w:rFonts w:cs="Arial"/>
                <w:szCs w:val="18"/>
              </w:rPr>
              <w:t>Sales Workers</w:t>
            </w:r>
          </w:p>
        </w:tc>
        <w:tc>
          <w:tcPr>
            <w:tcW w:w="1701" w:type="dxa"/>
            <w:vMerge/>
            <w:tcBorders>
              <w:top w:val="nil"/>
              <w:bottom w:val="nil"/>
            </w:tcBorders>
            <w:shd w:val="clear" w:color="auto" w:fill="auto"/>
          </w:tcPr>
          <w:p w14:paraId="7BCBB0DF"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504D609C" w14:textId="77777777" w:rsidR="00FE08D6" w:rsidRPr="00AD7210" w:rsidRDefault="00FE08D6" w:rsidP="00F96210">
            <w:pPr>
              <w:pStyle w:val="Tabletext"/>
              <w:rPr>
                <w:rFonts w:cs="Arial"/>
                <w:szCs w:val="18"/>
              </w:rPr>
            </w:pPr>
          </w:p>
        </w:tc>
      </w:tr>
      <w:tr w:rsidR="00FE08D6" w:rsidRPr="00AD7210" w14:paraId="516C0489"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CC0000"/>
            </w:tcBorders>
            <w:shd w:val="clear" w:color="auto" w:fill="auto"/>
          </w:tcPr>
          <w:p w14:paraId="23C26E0F" w14:textId="77777777" w:rsidR="00FE08D6" w:rsidRPr="00AD7210" w:rsidRDefault="00FE08D6" w:rsidP="00F96210">
            <w:pPr>
              <w:pStyle w:val="Tabletext"/>
              <w:rPr>
                <w:rFonts w:cs="Arial"/>
                <w:bCs/>
                <w:szCs w:val="18"/>
              </w:rPr>
            </w:pPr>
          </w:p>
        </w:tc>
        <w:tc>
          <w:tcPr>
            <w:tcW w:w="1559" w:type="dxa"/>
            <w:vMerge/>
            <w:tcBorders>
              <w:top w:val="nil"/>
              <w:bottom w:val="single" w:sz="8" w:space="0" w:color="CC0000"/>
            </w:tcBorders>
            <w:shd w:val="clear" w:color="auto" w:fill="auto"/>
          </w:tcPr>
          <w:p w14:paraId="7504F429"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5A17CA5F" w14:textId="77777777" w:rsidR="00FE08D6" w:rsidRPr="00AD7210" w:rsidRDefault="00FE08D6" w:rsidP="00F96210">
            <w:pPr>
              <w:pStyle w:val="Tabletext"/>
              <w:rPr>
                <w:rFonts w:cs="Arial"/>
                <w:szCs w:val="18"/>
              </w:rPr>
            </w:pPr>
            <w:r w:rsidRPr="00AD7210">
              <w:rPr>
                <w:rFonts w:cs="Arial"/>
                <w:szCs w:val="18"/>
              </w:rPr>
              <w:t>Machinery Operators &amp; Drivers</w:t>
            </w:r>
          </w:p>
        </w:tc>
        <w:tc>
          <w:tcPr>
            <w:tcW w:w="1701" w:type="dxa"/>
            <w:vMerge/>
            <w:tcBorders>
              <w:top w:val="nil"/>
              <w:bottom w:val="nil"/>
            </w:tcBorders>
            <w:shd w:val="clear" w:color="auto" w:fill="auto"/>
          </w:tcPr>
          <w:p w14:paraId="5DBB738E"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7B4CEEA4" w14:textId="77777777" w:rsidR="00FE08D6" w:rsidRPr="00AD7210" w:rsidRDefault="00FE08D6" w:rsidP="00F96210">
            <w:pPr>
              <w:pStyle w:val="Tabletext"/>
              <w:rPr>
                <w:rFonts w:cs="Arial"/>
                <w:szCs w:val="18"/>
              </w:rPr>
            </w:pPr>
          </w:p>
        </w:tc>
      </w:tr>
      <w:tr w:rsidR="00FE08D6" w:rsidRPr="00AD7210" w14:paraId="7CF434DE"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CC0000"/>
            </w:tcBorders>
            <w:shd w:val="clear" w:color="auto" w:fill="auto"/>
          </w:tcPr>
          <w:p w14:paraId="37F6D875" w14:textId="77777777" w:rsidR="00FE08D6" w:rsidRPr="00AD7210" w:rsidRDefault="00FE08D6" w:rsidP="00F96210">
            <w:pPr>
              <w:pStyle w:val="Tabletext"/>
              <w:rPr>
                <w:rFonts w:cs="Arial"/>
                <w:bCs/>
                <w:szCs w:val="18"/>
              </w:rPr>
            </w:pPr>
          </w:p>
        </w:tc>
        <w:tc>
          <w:tcPr>
            <w:tcW w:w="1559" w:type="dxa"/>
            <w:vMerge/>
            <w:tcBorders>
              <w:top w:val="nil"/>
              <w:bottom w:val="single" w:sz="8" w:space="0" w:color="CC0000"/>
            </w:tcBorders>
            <w:shd w:val="clear" w:color="auto" w:fill="auto"/>
          </w:tcPr>
          <w:p w14:paraId="13DACE6F"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4" w:space="0" w:color="D9D9D9" w:themeColor="background1" w:themeShade="D9"/>
            </w:tcBorders>
            <w:shd w:val="clear" w:color="auto" w:fill="auto"/>
          </w:tcPr>
          <w:p w14:paraId="4C2E2834" w14:textId="77777777" w:rsidR="00FE08D6" w:rsidRPr="00AD7210" w:rsidRDefault="00FE08D6" w:rsidP="00F96210">
            <w:pPr>
              <w:pStyle w:val="Tabletext"/>
              <w:rPr>
                <w:rFonts w:cs="Arial"/>
                <w:szCs w:val="18"/>
              </w:rPr>
            </w:pPr>
            <w:r w:rsidRPr="00AD7210">
              <w:rPr>
                <w:rFonts w:cs="Arial"/>
                <w:szCs w:val="18"/>
              </w:rPr>
              <w:t>Labourers</w:t>
            </w:r>
          </w:p>
        </w:tc>
        <w:tc>
          <w:tcPr>
            <w:tcW w:w="1701" w:type="dxa"/>
            <w:vMerge/>
            <w:tcBorders>
              <w:top w:val="nil"/>
              <w:bottom w:val="nil"/>
            </w:tcBorders>
            <w:shd w:val="clear" w:color="auto" w:fill="auto"/>
          </w:tcPr>
          <w:p w14:paraId="21C92F5B"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3E2A6F14" w14:textId="77777777" w:rsidR="00FE08D6" w:rsidRPr="00AD7210" w:rsidRDefault="00FE08D6" w:rsidP="00F96210">
            <w:pPr>
              <w:pStyle w:val="Tabletext"/>
              <w:rPr>
                <w:rFonts w:cs="Arial"/>
                <w:szCs w:val="18"/>
              </w:rPr>
            </w:pPr>
          </w:p>
        </w:tc>
      </w:tr>
      <w:tr w:rsidR="00FE08D6" w:rsidRPr="00AD7210" w14:paraId="78A4F052"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CC0000"/>
            </w:tcBorders>
            <w:shd w:val="clear" w:color="auto" w:fill="auto"/>
          </w:tcPr>
          <w:p w14:paraId="3F9D2A5A" w14:textId="77777777" w:rsidR="00FE08D6" w:rsidRPr="00AD7210" w:rsidRDefault="00FE08D6" w:rsidP="00F96210">
            <w:pPr>
              <w:pStyle w:val="Tabletext"/>
              <w:rPr>
                <w:rFonts w:cs="Arial"/>
                <w:bCs/>
                <w:szCs w:val="18"/>
              </w:rPr>
            </w:pPr>
          </w:p>
        </w:tc>
        <w:tc>
          <w:tcPr>
            <w:tcW w:w="1559" w:type="dxa"/>
            <w:vMerge/>
            <w:tcBorders>
              <w:top w:val="nil"/>
              <w:bottom w:val="single" w:sz="8" w:space="0" w:color="CC0000"/>
            </w:tcBorders>
            <w:shd w:val="clear" w:color="auto" w:fill="auto"/>
          </w:tcPr>
          <w:p w14:paraId="0B6E825C"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8" w:space="0" w:color="CC0000"/>
            </w:tcBorders>
            <w:shd w:val="clear" w:color="auto" w:fill="auto"/>
          </w:tcPr>
          <w:p w14:paraId="298BB7B9" w14:textId="77777777" w:rsidR="00FE08D6" w:rsidRPr="00AD7210" w:rsidRDefault="00FE08D6" w:rsidP="00F96210">
            <w:pPr>
              <w:pStyle w:val="Tabletext"/>
              <w:rPr>
                <w:rFonts w:cs="Arial"/>
                <w:szCs w:val="18"/>
              </w:rPr>
            </w:pPr>
            <w:r w:rsidRPr="00AD7210">
              <w:rPr>
                <w:rFonts w:cs="Arial"/>
                <w:szCs w:val="18"/>
              </w:rPr>
              <w:t>Not known</w:t>
            </w:r>
          </w:p>
        </w:tc>
        <w:tc>
          <w:tcPr>
            <w:tcW w:w="1701" w:type="dxa"/>
            <w:vMerge/>
            <w:tcBorders>
              <w:top w:val="nil"/>
              <w:bottom w:val="single" w:sz="8" w:space="0" w:color="CC0000"/>
            </w:tcBorders>
            <w:shd w:val="clear" w:color="auto" w:fill="auto"/>
          </w:tcPr>
          <w:p w14:paraId="701405CD" w14:textId="77777777" w:rsidR="00FE08D6" w:rsidRPr="00AD7210" w:rsidRDefault="00FE08D6" w:rsidP="00F96210">
            <w:pPr>
              <w:pStyle w:val="Tabletext"/>
              <w:rPr>
                <w:rFonts w:cs="Arial"/>
                <w:szCs w:val="18"/>
              </w:rPr>
            </w:pPr>
          </w:p>
        </w:tc>
        <w:tc>
          <w:tcPr>
            <w:tcW w:w="1701" w:type="dxa"/>
            <w:vMerge/>
            <w:tcBorders>
              <w:top w:val="nil"/>
              <w:bottom w:val="single" w:sz="8" w:space="0" w:color="CC0000"/>
            </w:tcBorders>
            <w:shd w:val="clear" w:color="auto" w:fill="auto"/>
          </w:tcPr>
          <w:p w14:paraId="4B2F8242" w14:textId="77777777" w:rsidR="00FE08D6" w:rsidRPr="00AD7210" w:rsidRDefault="00FE08D6" w:rsidP="00F96210">
            <w:pPr>
              <w:pStyle w:val="Tabletext"/>
              <w:rPr>
                <w:rFonts w:cs="Arial"/>
                <w:szCs w:val="18"/>
              </w:rPr>
            </w:pPr>
          </w:p>
        </w:tc>
      </w:tr>
      <w:tr w:rsidR="00FE08D6" w:rsidRPr="00AD7210" w14:paraId="567AC625"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shd w:val="clear" w:color="auto" w:fill="auto"/>
          </w:tcPr>
          <w:p w14:paraId="6AA46B87" w14:textId="77777777" w:rsidR="00FE08D6" w:rsidRPr="00AD7210" w:rsidRDefault="00FE08D6" w:rsidP="00F96210">
            <w:pPr>
              <w:pStyle w:val="tabletext-bold"/>
              <w:rPr>
                <w:rFonts w:cs="Arial"/>
                <w:szCs w:val="18"/>
              </w:rPr>
            </w:pPr>
          </w:p>
        </w:tc>
        <w:tc>
          <w:tcPr>
            <w:tcW w:w="7796" w:type="dxa"/>
            <w:gridSpan w:val="4"/>
            <w:tcBorders>
              <w:top w:val="nil"/>
              <w:left w:val="nil"/>
              <w:bottom w:val="nil"/>
              <w:right w:val="nil"/>
            </w:tcBorders>
            <w:shd w:val="clear" w:color="auto" w:fill="auto"/>
          </w:tcPr>
          <w:p w14:paraId="40BE100E" w14:textId="77777777" w:rsidR="00FE08D6" w:rsidRPr="00AD7210" w:rsidRDefault="00FE08D6" w:rsidP="00F96210">
            <w:pPr>
              <w:pStyle w:val="Tabletext"/>
              <w:rPr>
                <w:rFonts w:cs="Arial"/>
                <w:szCs w:val="18"/>
              </w:rPr>
            </w:pPr>
          </w:p>
        </w:tc>
      </w:tr>
    </w:tbl>
    <w:p w14:paraId="3F106A35" w14:textId="77777777" w:rsidR="00FE08D6" w:rsidRPr="00AD7210" w:rsidRDefault="00FE08D6" w:rsidP="00FE08D6">
      <w:pPr>
        <w:tabs>
          <w:tab w:val="right" w:leader="dot" w:pos="9072"/>
        </w:tabs>
        <w:spacing w:before="240"/>
        <w:rPr>
          <w:rFonts w:ascii="Arial" w:hAnsi="Arial" w:cs="Arial"/>
          <w:sz w:val="18"/>
          <w:szCs w:val="18"/>
        </w:rPr>
      </w:pPr>
    </w:p>
    <w:p w14:paraId="73C75B40" w14:textId="77777777" w:rsidR="00FE08D6" w:rsidRPr="00AD7210" w:rsidRDefault="00FE08D6" w:rsidP="00FE08D6">
      <w:pPr>
        <w:pStyle w:val="H2Headings"/>
        <w:rPr>
          <w:rFonts w:cs="Arial"/>
          <w:sz w:val="18"/>
          <w:szCs w:val="18"/>
          <w:lang w:val="en-US"/>
        </w:rPr>
      </w:pPr>
      <w:bookmarkStart w:id="175" w:name="_Toc183599538"/>
      <w:r w:rsidRPr="00AD7210">
        <w:rPr>
          <w:rFonts w:cs="Arial"/>
          <w:sz w:val="18"/>
          <w:szCs w:val="18"/>
          <w:lang w:val="en-US"/>
        </w:rPr>
        <w:lastRenderedPageBreak/>
        <w:t>Occupation (ANZSCO) group</w:t>
      </w:r>
      <w:bookmarkEnd w:id="175"/>
    </w:p>
    <w:p w14:paraId="4204AAF3"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418"/>
        <w:gridCol w:w="2955"/>
        <w:gridCol w:w="1938"/>
        <w:gridCol w:w="1627"/>
      </w:tblGrid>
      <w:tr w:rsidR="00FE08D6" w:rsidRPr="00AD7210" w14:paraId="5E97A9BE" w14:textId="77777777" w:rsidTr="00F96210">
        <w:tc>
          <w:tcPr>
            <w:tcW w:w="2552" w:type="dxa"/>
            <w:gridSpan w:val="2"/>
            <w:shd w:val="clear" w:color="auto" w:fill="F2F2F2" w:themeFill="background1" w:themeFillShade="F2"/>
          </w:tcPr>
          <w:p w14:paraId="481EFA21"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520" w:type="dxa"/>
            <w:gridSpan w:val="3"/>
            <w:shd w:val="clear" w:color="auto" w:fill="F2F2F2" w:themeFill="background1" w:themeFillShade="F2"/>
          </w:tcPr>
          <w:p w14:paraId="676E9343"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181451ED" w14:textId="77777777" w:rsidR="00FE08D6" w:rsidRPr="00AD7210" w:rsidRDefault="00FE08D6" w:rsidP="00C979B4">
            <w:pPr>
              <w:pStyle w:val="Tabletext"/>
              <w:numPr>
                <w:ilvl w:val="0"/>
                <w:numId w:val="18"/>
              </w:numPr>
              <w:rPr>
                <w:rFonts w:cs="Arial"/>
                <w:szCs w:val="18"/>
                <w:lang w:val="en-US" w:eastAsia="en-US"/>
              </w:rPr>
            </w:pPr>
            <w:r w:rsidRPr="00AD7210">
              <w:rPr>
                <w:rFonts w:cs="Arial"/>
                <w:szCs w:val="18"/>
                <w:lang w:val="en-US" w:eastAsia="en-US"/>
              </w:rPr>
              <w:t>Subject enrolments</w:t>
            </w:r>
          </w:p>
        </w:tc>
      </w:tr>
      <w:tr w:rsidR="00FE08D6" w:rsidRPr="00AD7210" w14:paraId="1470E89D" w14:textId="77777777" w:rsidTr="00F96210">
        <w:tc>
          <w:tcPr>
            <w:tcW w:w="2552" w:type="dxa"/>
            <w:gridSpan w:val="2"/>
            <w:shd w:val="clear" w:color="auto" w:fill="auto"/>
          </w:tcPr>
          <w:p w14:paraId="7B57C426" w14:textId="77777777" w:rsidR="00FE08D6" w:rsidRPr="00AD7210" w:rsidRDefault="00FE08D6" w:rsidP="00F96210">
            <w:pPr>
              <w:pStyle w:val="tabletext-bold"/>
              <w:rPr>
                <w:rFonts w:cs="Arial"/>
                <w:szCs w:val="18"/>
              </w:rPr>
            </w:pPr>
          </w:p>
        </w:tc>
        <w:tc>
          <w:tcPr>
            <w:tcW w:w="6520" w:type="dxa"/>
            <w:gridSpan w:val="3"/>
            <w:shd w:val="clear" w:color="auto" w:fill="auto"/>
          </w:tcPr>
          <w:p w14:paraId="710CD5BF" w14:textId="77777777" w:rsidR="00FE08D6" w:rsidRPr="00AD7210" w:rsidRDefault="00FE08D6" w:rsidP="00F96210">
            <w:pPr>
              <w:pStyle w:val="Tabletext"/>
              <w:rPr>
                <w:rFonts w:cs="Arial"/>
                <w:szCs w:val="18"/>
                <w:lang w:val="en-US" w:eastAsia="en-US"/>
              </w:rPr>
            </w:pPr>
          </w:p>
        </w:tc>
      </w:tr>
      <w:tr w:rsidR="00FE08D6" w:rsidRPr="00AD7210" w14:paraId="08606B8F" w14:textId="77777777" w:rsidTr="00F96210">
        <w:tblPrEx>
          <w:shd w:val="clear" w:color="auto" w:fill="D9D9D9" w:themeFill="background1" w:themeFillShade="D9"/>
        </w:tblPrEx>
        <w:tc>
          <w:tcPr>
            <w:tcW w:w="2552" w:type="dxa"/>
            <w:gridSpan w:val="2"/>
            <w:shd w:val="clear" w:color="auto" w:fill="auto"/>
          </w:tcPr>
          <w:p w14:paraId="4A989BFC" w14:textId="77777777" w:rsidR="00FE08D6" w:rsidRPr="00AD7210" w:rsidRDefault="00FE08D6" w:rsidP="00F96210">
            <w:pPr>
              <w:pStyle w:val="tabletext-bold"/>
              <w:rPr>
                <w:rFonts w:cs="Arial"/>
                <w:szCs w:val="18"/>
              </w:rPr>
            </w:pPr>
            <w:r w:rsidRPr="00AD7210">
              <w:rPr>
                <w:rFonts w:cs="Arial"/>
                <w:szCs w:val="18"/>
              </w:rPr>
              <w:t>Compared to:</w:t>
            </w:r>
          </w:p>
        </w:tc>
        <w:tc>
          <w:tcPr>
            <w:tcW w:w="6520" w:type="dxa"/>
            <w:gridSpan w:val="3"/>
            <w:shd w:val="clear" w:color="auto" w:fill="auto"/>
          </w:tcPr>
          <w:p w14:paraId="5BA5014A" w14:textId="77777777" w:rsidR="00FE08D6" w:rsidRPr="00AD7210" w:rsidRDefault="00FE08D6" w:rsidP="00F96210">
            <w:pPr>
              <w:pStyle w:val="tabletext-bold"/>
              <w:rPr>
                <w:rFonts w:cs="Arial"/>
                <w:szCs w:val="18"/>
              </w:rPr>
            </w:pPr>
            <w:r w:rsidRPr="00AD7210">
              <w:rPr>
                <w:rFonts w:cs="Arial"/>
                <w:szCs w:val="18"/>
              </w:rPr>
              <w:t>Major occupation (ANZSCO) group</w:t>
            </w:r>
          </w:p>
          <w:p w14:paraId="642F5F8E"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'Major program occupation (ANZSCO) group' calculates the ANZSCO based on the highest program level. For example, if a student is enrolled in a Certificate IV program with an ANZSCO of ‘Managers’ and also a certificate III program with an ANZSCO of ‘Professionals', the ANZSCO classification of ‘Managers’ is selected as the major program occupation based on the higher qualification level.</w:t>
            </w:r>
          </w:p>
          <w:p w14:paraId="0871A51A" w14:textId="77777777" w:rsidR="00FE08D6" w:rsidRPr="00AD7210" w:rsidRDefault="00FE08D6" w:rsidP="00F96210">
            <w:pPr>
              <w:pStyle w:val="tabletext-bold"/>
              <w:rPr>
                <w:rFonts w:cs="Arial"/>
                <w:szCs w:val="18"/>
              </w:rPr>
            </w:pPr>
            <w:r w:rsidRPr="00AD7210">
              <w:rPr>
                <w:rFonts w:cs="Arial"/>
                <w:szCs w:val="18"/>
              </w:rPr>
              <w:t>Program occupation (ANZSCO) group</w:t>
            </w:r>
          </w:p>
          <w:p w14:paraId="0AD79A1C"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'Program occupation (ANZSCO) group' includes the ANZSCO of all courses regardless of the qualification level. For example, if a student is enrolled in two courses with different ANZSCO’s both ANZSCO’s will be counted in this field</w:t>
            </w:r>
          </w:p>
          <w:p w14:paraId="0C3FD87A"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‘Occupation (ANZSCO) group’ counts the ANZSCO code that can be applied to each subject that has an enrolment. This field counts all the ANZSCO categories regardless of the number of subjects enrolled in.</w:t>
            </w:r>
            <w:r w:rsidRPr="00AD7210">
              <w:rPr>
                <w:rFonts w:cs="Arial"/>
                <w:szCs w:val="18"/>
                <w:lang w:val="en-US" w:eastAsia="en-US"/>
              </w:rPr>
              <w:br/>
            </w:r>
          </w:p>
        </w:tc>
      </w:tr>
      <w:tr w:rsidR="00FE08D6" w:rsidRPr="00AD7210" w14:paraId="1DFF9413" w14:textId="77777777" w:rsidTr="00F96210">
        <w:tc>
          <w:tcPr>
            <w:tcW w:w="9072" w:type="dxa"/>
            <w:gridSpan w:val="5"/>
            <w:shd w:val="clear" w:color="auto" w:fill="800080"/>
          </w:tcPr>
          <w:p w14:paraId="760AF901"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4FAE4729"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660066"/>
            </w:tcBorders>
            <w:shd w:val="clear" w:color="auto" w:fill="auto"/>
          </w:tcPr>
          <w:p w14:paraId="70E0685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418" w:type="dxa"/>
            <w:tcBorders>
              <w:top w:val="nil"/>
              <w:bottom w:val="single" w:sz="8" w:space="0" w:color="660066"/>
            </w:tcBorders>
            <w:shd w:val="clear" w:color="auto" w:fill="auto"/>
          </w:tcPr>
          <w:p w14:paraId="6C10418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955" w:type="dxa"/>
            <w:tcBorders>
              <w:top w:val="nil"/>
              <w:bottom w:val="single" w:sz="8" w:space="0" w:color="660066"/>
            </w:tcBorders>
            <w:shd w:val="clear" w:color="auto" w:fill="auto"/>
          </w:tcPr>
          <w:p w14:paraId="46AEA33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938" w:type="dxa"/>
            <w:tcBorders>
              <w:top w:val="nil"/>
              <w:bottom w:val="single" w:sz="8" w:space="0" w:color="660066"/>
            </w:tcBorders>
            <w:shd w:val="clear" w:color="auto" w:fill="auto"/>
          </w:tcPr>
          <w:p w14:paraId="34B7963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627" w:type="dxa"/>
            <w:tcBorders>
              <w:top w:val="nil"/>
              <w:bottom w:val="single" w:sz="8" w:space="0" w:color="660066"/>
            </w:tcBorders>
            <w:shd w:val="clear" w:color="auto" w:fill="auto"/>
          </w:tcPr>
          <w:p w14:paraId="0209DEA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5715095F"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660066"/>
              <w:bottom w:val="single" w:sz="8" w:space="0" w:color="660066"/>
            </w:tcBorders>
            <w:shd w:val="clear" w:color="auto" w:fill="auto"/>
          </w:tcPr>
          <w:p w14:paraId="6BECE216" w14:textId="77777777" w:rsidR="00FE08D6" w:rsidRPr="00AD7210" w:rsidRDefault="00FE08D6" w:rsidP="00F96210">
            <w:pPr>
              <w:pStyle w:val="tabletext-bold"/>
              <w:rPr>
                <w:rFonts w:cs="Arial"/>
                <w:szCs w:val="18"/>
              </w:rPr>
            </w:pPr>
            <w:r w:rsidRPr="00AD7210">
              <w:rPr>
                <w:rFonts w:cs="Arial"/>
                <w:szCs w:val="18"/>
              </w:rPr>
              <w:t>Occupation (ANZSCO) group</w:t>
            </w:r>
          </w:p>
        </w:tc>
        <w:tc>
          <w:tcPr>
            <w:tcW w:w="1418" w:type="dxa"/>
            <w:vMerge w:val="restart"/>
            <w:tcBorders>
              <w:top w:val="single" w:sz="8" w:space="0" w:color="660066"/>
              <w:bottom w:val="single" w:sz="8" w:space="0" w:color="660066"/>
            </w:tcBorders>
            <w:shd w:val="clear" w:color="auto" w:fill="auto"/>
          </w:tcPr>
          <w:p w14:paraId="79AA4FF0" w14:textId="77777777" w:rsidR="00FE08D6" w:rsidRPr="00AD7210" w:rsidRDefault="00FE08D6" w:rsidP="00F96210">
            <w:pPr>
              <w:pStyle w:val="Tabletext"/>
              <w:rPr>
                <w:rFonts w:cs="Arial"/>
                <w:szCs w:val="18"/>
              </w:rPr>
            </w:pPr>
            <w:r w:rsidRPr="00AD7210">
              <w:rPr>
                <w:rFonts w:cs="Arial"/>
                <w:szCs w:val="18"/>
              </w:rPr>
              <w:t>The intended occupational outcome of a qualification/</w:t>
            </w:r>
            <w:r w:rsidRPr="00AD7210">
              <w:rPr>
                <w:rFonts w:cs="Arial"/>
                <w:szCs w:val="18"/>
              </w:rPr>
              <w:br/>
              <w:t>program.</w:t>
            </w:r>
          </w:p>
        </w:tc>
        <w:tc>
          <w:tcPr>
            <w:tcW w:w="2955" w:type="dxa"/>
            <w:tcBorders>
              <w:top w:val="single" w:sz="8" w:space="0" w:color="660066"/>
              <w:bottom w:val="single" w:sz="8" w:space="0" w:color="D9D9D9" w:themeColor="background1" w:themeShade="D9"/>
            </w:tcBorders>
            <w:shd w:val="clear" w:color="auto" w:fill="auto"/>
          </w:tcPr>
          <w:p w14:paraId="15C9A466" w14:textId="77777777" w:rsidR="00FE08D6" w:rsidRPr="00AD7210" w:rsidRDefault="00FE08D6" w:rsidP="00F96210">
            <w:pPr>
              <w:pStyle w:val="Tabletext"/>
              <w:rPr>
                <w:rFonts w:cs="Arial"/>
                <w:szCs w:val="18"/>
              </w:rPr>
            </w:pPr>
            <w:r w:rsidRPr="00AD7210">
              <w:rPr>
                <w:rFonts w:cs="Arial"/>
                <w:szCs w:val="18"/>
              </w:rPr>
              <w:t>1 - Managers</w:t>
            </w:r>
          </w:p>
        </w:tc>
        <w:tc>
          <w:tcPr>
            <w:tcW w:w="1938" w:type="dxa"/>
            <w:vMerge w:val="restart"/>
            <w:tcBorders>
              <w:top w:val="single" w:sz="8" w:space="0" w:color="660066"/>
              <w:bottom w:val="single" w:sz="8" w:space="0" w:color="D9D9D9" w:themeColor="background1" w:themeShade="D9"/>
            </w:tcBorders>
            <w:shd w:val="clear" w:color="auto" w:fill="auto"/>
          </w:tcPr>
          <w:p w14:paraId="73B49A6B" w14:textId="77777777" w:rsidR="00FE08D6" w:rsidRPr="00AD7210" w:rsidRDefault="00FE08D6" w:rsidP="00F96210">
            <w:pPr>
              <w:pStyle w:val="Tabletext"/>
              <w:rPr>
                <w:rFonts w:cs="Arial"/>
                <w:szCs w:val="18"/>
              </w:rPr>
            </w:pPr>
            <w:r w:rsidRPr="00AD7210">
              <w:rPr>
                <w:rFonts w:cs="Arial"/>
                <w:szCs w:val="18"/>
              </w:rPr>
              <w:t>This is a five-level hierarchical structure. The fifth and most detailed level of the classification consists of the base units which are 6-digit ANZSCO.</w:t>
            </w:r>
          </w:p>
        </w:tc>
        <w:tc>
          <w:tcPr>
            <w:tcW w:w="1627" w:type="dxa"/>
            <w:vMerge w:val="restart"/>
            <w:tcBorders>
              <w:top w:val="single" w:sz="8" w:space="0" w:color="660066"/>
              <w:bottom w:val="nil"/>
            </w:tcBorders>
            <w:shd w:val="clear" w:color="auto" w:fill="auto"/>
          </w:tcPr>
          <w:p w14:paraId="7294F201"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ANZSCO identifier </w:t>
            </w:r>
            <w:r w:rsidRPr="00AD7210">
              <w:rPr>
                <w:rFonts w:cs="Arial"/>
                <w:szCs w:val="18"/>
              </w:rPr>
              <w:t xml:space="preserve">from the </w:t>
            </w:r>
            <w:r w:rsidRPr="00AD7210">
              <w:rPr>
                <w:rFonts w:cs="Arial"/>
                <w:i/>
                <w:szCs w:val="18"/>
              </w:rPr>
              <w:t xml:space="preserve">Program </w:t>
            </w:r>
            <w:r w:rsidRPr="00AD7210">
              <w:rPr>
                <w:rFonts w:cs="Arial"/>
                <w:szCs w:val="18"/>
              </w:rPr>
              <w:t>file.</w:t>
            </w:r>
          </w:p>
        </w:tc>
      </w:tr>
      <w:tr w:rsidR="00FE08D6" w:rsidRPr="00AD7210" w14:paraId="124AAA7D"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5D1568D6" w14:textId="77777777" w:rsidR="00FE08D6" w:rsidRPr="00AD7210" w:rsidRDefault="00FE08D6" w:rsidP="00F96210">
            <w:pPr>
              <w:pStyle w:val="Tabletext"/>
              <w:rPr>
                <w:rFonts w:cs="Arial"/>
                <w:bCs/>
                <w:szCs w:val="18"/>
              </w:rPr>
            </w:pPr>
          </w:p>
        </w:tc>
        <w:tc>
          <w:tcPr>
            <w:tcW w:w="1418" w:type="dxa"/>
            <w:vMerge/>
            <w:tcBorders>
              <w:top w:val="nil"/>
              <w:bottom w:val="single" w:sz="8" w:space="0" w:color="660066"/>
            </w:tcBorders>
            <w:shd w:val="clear" w:color="auto" w:fill="auto"/>
          </w:tcPr>
          <w:p w14:paraId="1963C617" w14:textId="77777777" w:rsidR="00FE08D6" w:rsidRPr="00AD7210" w:rsidRDefault="00FE08D6" w:rsidP="00F96210">
            <w:pPr>
              <w:pStyle w:val="Tabletext"/>
              <w:rPr>
                <w:rFonts w:cs="Arial"/>
                <w:szCs w:val="18"/>
              </w:rPr>
            </w:pPr>
          </w:p>
        </w:tc>
        <w:tc>
          <w:tcPr>
            <w:tcW w:w="2955" w:type="dxa"/>
            <w:tcBorders>
              <w:top w:val="single" w:sz="8" w:space="0" w:color="D9D9D9" w:themeColor="background1" w:themeShade="D9"/>
              <w:bottom w:val="single" w:sz="8" w:space="0" w:color="D9D9D9" w:themeColor="background1" w:themeShade="D9"/>
            </w:tcBorders>
            <w:shd w:val="clear" w:color="auto" w:fill="auto"/>
          </w:tcPr>
          <w:p w14:paraId="23B32CDC" w14:textId="77777777" w:rsidR="00FE08D6" w:rsidRPr="00AD7210" w:rsidRDefault="00FE08D6" w:rsidP="00F96210">
            <w:pPr>
              <w:pStyle w:val="Tabletext"/>
              <w:rPr>
                <w:rFonts w:cs="Arial"/>
                <w:szCs w:val="18"/>
              </w:rPr>
            </w:pPr>
            <w:r w:rsidRPr="00AD7210">
              <w:rPr>
                <w:rFonts w:cs="Arial"/>
                <w:szCs w:val="18"/>
              </w:rPr>
              <w:t>2 - Professionals</w:t>
            </w:r>
          </w:p>
        </w:tc>
        <w:tc>
          <w:tcPr>
            <w:tcW w:w="1938" w:type="dxa"/>
            <w:vMerge/>
            <w:tcBorders>
              <w:top w:val="nil"/>
              <w:bottom w:val="single" w:sz="8" w:space="0" w:color="D9D9D9" w:themeColor="background1" w:themeShade="D9"/>
            </w:tcBorders>
            <w:shd w:val="clear" w:color="auto" w:fill="auto"/>
          </w:tcPr>
          <w:p w14:paraId="2BCCB8DC" w14:textId="77777777" w:rsidR="00FE08D6" w:rsidRPr="00AD7210" w:rsidRDefault="00FE08D6" w:rsidP="00F96210">
            <w:pPr>
              <w:pStyle w:val="Tabletext"/>
              <w:rPr>
                <w:rFonts w:cs="Arial"/>
                <w:szCs w:val="18"/>
              </w:rPr>
            </w:pPr>
          </w:p>
        </w:tc>
        <w:tc>
          <w:tcPr>
            <w:tcW w:w="1627" w:type="dxa"/>
            <w:vMerge/>
            <w:tcBorders>
              <w:top w:val="nil"/>
              <w:bottom w:val="nil"/>
            </w:tcBorders>
            <w:shd w:val="clear" w:color="auto" w:fill="auto"/>
          </w:tcPr>
          <w:p w14:paraId="67DC8797" w14:textId="77777777" w:rsidR="00FE08D6" w:rsidRPr="00AD7210" w:rsidRDefault="00FE08D6" w:rsidP="00F96210">
            <w:pPr>
              <w:pStyle w:val="Tabletext"/>
              <w:rPr>
                <w:rFonts w:cs="Arial"/>
                <w:szCs w:val="18"/>
              </w:rPr>
            </w:pPr>
          </w:p>
        </w:tc>
      </w:tr>
      <w:tr w:rsidR="00FE08D6" w:rsidRPr="00AD7210" w14:paraId="4E47AC5C"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557B2FD6" w14:textId="77777777" w:rsidR="00FE08D6" w:rsidRPr="00AD7210" w:rsidRDefault="00FE08D6" w:rsidP="00F96210">
            <w:pPr>
              <w:pStyle w:val="Tabletext"/>
              <w:rPr>
                <w:rFonts w:cs="Arial"/>
                <w:bCs/>
                <w:szCs w:val="18"/>
              </w:rPr>
            </w:pPr>
          </w:p>
        </w:tc>
        <w:tc>
          <w:tcPr>
            <w:tcW w:w="1418" w:type="dxa"/>
            <w:vMerge/>
            <w:tcBorders>
              <w:top w:val="nil"/>
              <w:bottom w:val="single" w:sz="8" w:space="0" w:color="660066"/>
            </w:tcBorders>
            <w:shd w:val="clear" w:color="auto" w:fill="auto"/>
          </w:tcPr>
          <w:p w14:paraId="71E707F2" w14:textId="77777777" w:rsidR="00FE08D6" w:rsidRPr="00AD7210" w:rsidRDefault="00FE08D6" w:rsidP="00F96210">
            <w:pPr>
              <w:pStyle w:val="Tabletext"/>
              <w:rPr>
                <w:rFonts w:cs="Arial"/>
                <w:szCs w:val="18"/>
              </w:rPr>
            </w:pPr>
          </w:p>
        </w:tc>
        <w:tc>
          <w:tcPr>
            <w:tcW w:w="2955" w:type="dxa"/>
            <w:tcBorders>
              <w:top w:val="single" w:sz="8" w:space="0" w:color="D9D9D9" w:themeColor="background1" w:themeShade="D9"/>
              <w:bottom w:val="single" w:sz="8" w:space="0" w:color="D9D9D9" w:themeColor="background1" w:themeShade="D9"/>
            </w:tcBorders>
            <w:shd w:val="clear" w:color="auto" w:fill="auto"/>
          </w:tcPr>
          <w:p w14:paraId="4728BBA3" w14:textId="77777777" w:rsidR="00FE08D6" w:rsidRPr="00AD7210" w:rsidRDefault="00FE08D6" w:rsidP="00F96210">
            <w:pPr>
              <w:pStyle w:val="Tabletext"/>
              <w:rPr>
                <w:rFonts w:cs="Arial"/>
                <w:szCs w:val="18"/>
              </w:rPr>
            </w:pPr>
            <w:r w:rsidRPr="00AD7210">
              <w:rPr>
                <w:rFonts w:cs="Arial"/>
                <w:szCs w:val="18"/>
              </w:rPr>
              <w:t>3 - Technicians &amp; Trades Workers</w:t>
            </w:r>
          </w:p>
        </w:tc>
        <w:tc>
          <w:tcPr>
            <w:tcW w:w="1938" w:type="dxa"/>
            <w:vMerge/>
            <w:tcBorders>
              <w:top w:val="nil"/>
              <w:bottom w:val="single" w:sz="8" w:space="0" w:color="D9D9D9" w:themeColor="background1" w:themeShade="D9"/>
            </w:tcBorders>
            <w:shd w:val="clear" w:color="auto" w:fill="auto"/>
          </w:tcPr>
          <w:p w14:paraId="00B32546" w14:textId="77777777" w:rsidR="00FE08D6" w:rsidRPr="00AD7210" w:rsidRDefault="00FE08D6" w:rsidP="00F96210">
            <w:pPr>
              <w:pStyle w:val="Tabletext"/>
              <w:rPr>
                <w:rFonts w:cs="Arial"/>
                <w:szCs w:val="18"/>
              </w:rPr>
            </w:pPr>
          </w:p>
        </w:tc>
        <w:tc>
          <w:tcPr>
            <w:tcW w:w="1627" w:type="dxa"/>
            <w:vMerge/>
            <w:tcBorders>
              <w:top w:val="nil"/>
              <w:bottom w:val="nil"/>
            </w:tcBorders>
            <w:shd w:val="clear" w:color="auto" w:fill="auto"/>
          </w:tcPr>
          <w:p w14:paraId="73A9A5B9" w14:textId="77777777" w:rsidR="00FE08D6" w:rsidRPr="00AD7210" w:rsidRDefault="00FE08D6" w:rsidP="00F96210">
            <w:pPr>
              <w:pStyle w:val="Tabletext"/>
              <w:rPr>
                <w:rFonts w:cs="Arial"/>
                <w:szCs w:val="18"/>
              </w:rPr>
            </w:pPr>
          </w:p>
        </w:tc>
      </w:tr>
      <w:tr w:rsidR="00FE08D6" w:rsidRPr="00AD7210" w14:paraId="15DB030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2EAC1812" w14:textId="77777777" w:rsidR="00FE08D6" w:rsidRPr="00AD7210" w:rsidRDefault="00FE08D6" w:rsidP="00F96210">
            <w:pPr>
              <w:pStyle w:val="Tabletext"/>
              <w:rPr>
                <w:rFonts w:cs="Arial"/>
                <w:bCs/>
                <w:szCs w:val="18"/>
              </w:rPr>
            </w:pPr>
          </w:p>
        </w:tc>
        <w:tc>
          <w:tcPr>
            <w:tcW w:w="1418" w:type="dxa"/>
            <w:vMerge/>
            <w:tcBorders>
              <w:top w:val="nil"/>
              <w:bottom w:val="single" w:sz="8" w:space="0" w:color="660066"/>
            </w:tcBorders>
            <w:shd w:val="clear" w:color="auto" w:fill="auto"/>
          </w:tcPr>
          <w:p w14:paraId="1B242B6E" w14:textId="77777777" w:rsidR="00FE08D6" w:rsidRPr="00AD7210" w:rsidRDefault="00FE08D6" w:rsidP="00F96210">
            <w:pPr>
              <w:pStyle w:val="Tabletext"/>
              <w:rPr>
                <w:rFonts w:cs="Arial"/>
                <w:szCs w:val="18"/>
              </w:rPr>
            </w:pPr>
          </w:p>
        </w:tc>
        <w:tc>
          <w:tcPr>
            <w:tcW w:w="2955" w:type="dxa"/>
            <w:tcBorders>
              <w:top w:val="single" w:sz="8" w:space="0" w:color="D9D9D9" w:themeColor="background1" w:themeShade="D9"/>
              <w:bottom w:val="single" w:sz="8" w:space="0" w:color="D9D9D9" w:themeColor="background1" w:themeShade="D9"/>
            </w:tcBorders>
            <w:shd w:val="clear" w:color="auto" w:fill="auto"/>
          </w:tcPr>
          <w:p w14:paraId="55A2D9FA" w14:textId="77777777" w:rsidR="00FE08D6" w:rsidRPr="00AD7210" w:rsidRDefault="00FE08D6" w:rsidP="00F96210">
            <w:pPr>
              <w:pStyle w:val="Tabletext"/>
              <w:rPr>
                <w:rFonts w:cs="Arial"/>
                <w:szCs w:val="18"/>
              </w:rPr>
            </w:pPr>
            <w:r w:rsidRPr="00AD7210">
              <w:rPr>
                <w:rFonts w:cs="Arial"/>
                <w:szCs w:val="18"/>
              </w:rPr>
              <w:t>4 - Community &amp; Personal Service Workers</w:t>
            </w:r>
          </w:p>
        </w:tc>
        <w:tc>
          <w:tcPr>
            <w:tcW w:w="1938" w:type="dxa"/>
            <w:vMerge/>
            <w:tcBorders>
              <w:top w:val="nil"/>
              <w:bottom w:val="single" w:sz="8" w:space="0" w:color="D9D9D9" w:themeColor="background1" w:themeShade="D9"/>
            </w:tcBorders>
            <w:shd w:val="clear" w:color="auto" w:fill="auto"/>
          </w:tcPr>
          <w:p w14:paraId="63911C71" w14:textId="77777777" w:rsidR="00FE08D6" w:rsidRPr="00AD7210" w:rsidRDefault="00FE08D6" w:rsidP="00F96210">
            <w:pPr>
              <w:pStyle w:val="Tabletext"/>
              <w:rPr>
                <w:rFonts w:cs="Arial"/>
                <w:szCs w:val="18"/>
              </w:rPr>
            </w:pPr>
          </w:p>
        </w:tc>
        <w:tc>
          <w:tcPr>
            <w:tcW w:w="1627" w:type="dxa"/>
            <w:vMerge/>
            <w:tcBorders>
              <w:top w:val="nil"/>
              <w:bottom w:val="nil"/>
            </w:tcBorders>
            <w:shd w:val="clear" w:color="auto" w:fill="auto"/>
          </w:tcPr>
          <w:p w14:paraId="50FD05F9" w14:textId="77777777" w:rsidR="00FE08D6" w:rsidRPr="00AD7210" w:rsidRDefault="00FE08D6" w:rsidP="00F96210">
            <w:pPr>
              <w:pStyle w:val="Tabletext"/>
              <w:rPr>
                <w:rFonts w:cs="Arial"/>
                <w:szCs w:val="18"/>
              </w:rPr>
            </w:pPr>
          </w:p>
        </w:tc>
      </w:tr>
      <w:tr w:rsidR="00FE08D6" w:rsidRPr="00AD7210" w14:paraId="61AB1ADF"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0E0F76F7" w14:textId="77777777" w:rsidR="00FE08D6" w:rsidRPr="00AD7210" w:rsidRDefault="00FE08D6" w:rsidP="00F96210">
            <w:pPr>
              <w:pStyle w:val="Tabletext"/>
              <w:rPr>
                <w:rFonts w:cs="Arial"/>
                <w:bCs/>
                <w:szCs w:val="18"/>
              </w:rPr>
            </w:pPr>
          </w:p>
        </w:tc>
        <w:tc>
          <w:tcPr>
            <w:tcW w:w="1418" w:type="dxa"/>
            <w:vMerge/>
            <w:tcBorders>
              <w:top w:val="nil"/>
              <w:bottom w:val="single" w:sz="8" w:space="0" w:color="660066"/>
            </w:tcBorders>
            <w:shd w:val="clear" w:color="auto" w:fill="auto"/>
          </w:tcPr>
          <w:p w14:paraId="0253924A" w14:textId="77777777" w:rsidR="00FE08D6" w:rsidRPr="00AD7210" w:rsidRDefault="00FE08D6" w:rsidP="00F96210">
            <w:pPr>
              <w:pStyle w:val="Tabletext"/>
              <w:rPr>
                <w:rFonts w:cs="Arial"/>
                <w:szCs w:val="18"/>
              </w:rPr>
            </w:pPr>
          </w:p>
        </w:tc>
        <w:tc>
          <w:tcPr>
            <w:tcW w:w="2955" w:type="dxa"/>
            <w:tcBorders>
              <w:top w:val="single" w:sz="8" w:space="0" w:color="D9D9D9" w:themeColor="background1" w:themeShade="D9"/>
              <w:bottom w:val="single" w:sz="8" w:space="0" w:color="D9D9D9" w:themeColor="background1" w:themeShade="D9"/>
            </w:tcBorders>
            <w:shd w:val="clear" w:color="auto" w:fill="auto"/>
          </w:tcPr>
          <w:p w14:paraId="5B1FC8F8" w14:textId="77777777" w:rsidR="00FE08D6" w:rsidRPr="00AD7210" w:rsidRDefault="00FE08D6" w:rsidP="00F96210">
            <w:pPr>
              <w:pStyle w:val="Tabletext"/>
              <w:rPr>
                <w:rFonts w:cs="Arial"/>
                <w:szCs w:val="18"/>
              </w:rPr>
            </w:pPr>
            <w:r w:rsidRPr="00AD7210">
              <w:rPr>
                <w:rFonts w:cs="Arial"/>
                <w:szCs w:val="18"/>
              </w:rPr>
              <w:t>5 - Clerical &amp; Administrative Workers</w:t>
            </w:r>
          </w:p>
        </w:tc>
        <w:tc>
          <w:tcPr>
            <w:tcW w:w="1938" w:type="dxa"/>
            <w:vMerge/>
            <w:tcBorders>
              <w:top w:val="nil"/>
              <w:bottom w:val="single" w:sz="8" w:space="0" w:color="D9D9D9" w:themeColor="background1" w:themeShade="D9"/>
            </w:tcBorders>
            <w:shd w:val="clear" w:color="auto" w:fill="auto"/>
          </w:tcPr>
          <w:p w14:paraId="6D6DB2C0" w14:textId="77777777" w:rsidR="00FE08D6" w:rsidRPr="00AD7210" w:rsidRDefault="00FE08D6" w:rsidP="00F96210">
            <w:pPr>
              <w:pStyle w:val="Tabletext"/>
              <w:rPr>
                <w:rFonts w:cs="Arial"/>
                <w:szCs w:val="18"/>
              </w:rPr>
            </w:pPr>
          </w:p>
        </w:tc>
        <w:tc>
          <w:tcPr>
            <w:tcW w:w="1627" w:type="dxa"/>
            <w:vMerge/>
            <w:tcBorders>
              <w:top w:val="nil"/>
              <w:bottom w:val="nil"/>
            </w:tcBorders>
            <w:shd w:val="clear" w:color="auto" w:fill="auto"/>
          </w:tcPr>
          <w:p w14:paraId="246F6CBB" w14:textId="77777777" w:rsidR="00FE08D6" w:rsidRPr="00AD7210" w:rsidRDefault="00FE08D6" w:rsidP="00F96210">
            <w:pPr>
              <w:pStyle w:val="Tabletext"/>
              <w:rPr>
                <w:rFonts w:cs="Arial"/>
                <w:szCs w:val="18"/>
              </w:rPr>
            </w:pPr>
          </w:p>
        </w:tc>
      </w:tr>
      <w:tr w:rsidR="00FE08D6" w:rsidRPr="00AD7210" w14:paraId="304AECEF"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7C32CE26" w14:textId="77777777" w:rsidR="00FE08D6" w:rsidRPr="00AD7210" w:rsidRDefault="00FE08D6" w:rsidP="00F96210">
            <w:pPr>
              <w:pStyle w:val="Tabletext"/>
              <w:rPr>
                <w:rFonts w:cs="Arial"/>
                <w:bCs/>
                <w:szCs w:val="18"/>
              </w:rPr>
            </w:pPr>
          </w:p>
        </w:tc>
        <w:tc>
          <w:tcPr>
            <w:tcW w:w="1418" w:type="dxa"/>
            <w:vMerge/>
            <w:tcBorders>
              <w:top w:val="nil"/>
              <w:bottom w:val="single" w:sz="8" w:space="0" w:color="660066"/>
            </w:tcBorders>
            <w:shd w:val="clear" w:color="auto" w:fill="auto"/>
          </w:tcPr>
          <w:p w14:paraId="441B92A6" w14:textId="77777777" w:rsidR="00FE08D6" w:rsidRPr="00AD7210" w:rsidRDefault="00FE08D6" w:rsidP="00F96210">
            <w:pPr>
              <w:pStyle w:val="Tabletext"/>
              <w:rPr>
                <w:rFonts w:cs="Arial"/>
                <w:szCs w:val="18"/>
              </w:rPr>
            </w:pPr>
          </w:p>
        </w:tc>
        <w:tc>
          <w:tcPr>
            <w:tcW w:w="2955" w:type="dxa"/>
            <w:tcBorders>
              <w:top w:val="single" w:sz="8" w:space="0" w:color="D9D9D9" w:themeColor="background1" w:themeShade="D9"/>
              <w:bottom w:val="single" w:sz="8" w:space="0" w:color="D9D9D9" w:themeColor="background1" w:themeShade="D9"/>
            </w:tcBorders>
            <w:shd w:val="clear" w:color="auto" w:fill="auto"/>
          </w:tcPr>
          <w:p w14:paraId="70D5B41B" w14:textId="77777777" w:rsidR="00FE08D6" w:rsidRPr="00AD7210" w:rsidRDefault="00FE08D6" w:rsidP="00F96210">
            <w:pPr>
              <w:pStyle w:val="Tabletext"/>
              <w:rPr>
                <w:rFonts w:cs="Arial"/>
                <w:szCs w:val="18"/>
              </w:rPr>
            </w:pPr>
            <w:r w:rsidRPr="00AD7210">
              <w:rPr>
                <w:rFonts w:cs="Arial"/>
                <w:szCs w:val="18"/>
              </w:rPr>
              <w:t>6 - Sales Workers</w:t>
            </w:r>
          </w:p>
        </w:tc>
        <w:tc>
          <w:tcPr>
            <w:tcW w:w="1938" w:type="dxa"/>
            <w:vMerge/>
            <w:tcBorders>
              <w:top w:val="nil"/>
              <w:bottom w:val="single" w:sz="8" w:space="0" w:color="D9D9D9" w:themeColor="background1" w:themeShade="D9"/>
            </w:tcBorders>
            <w:shd w:val="clear" w:color="auto" w:fill="auto"/>
          </w:tcPr>
          <w:p w14:paraId="516B6CCA" w14:textId="77777777" w:rsidR="00FE08D6" w:rsidRPr="00AD7210" w:rsidRDefault="00FE08D6" w:rsidP="00F96210">
            <w:pPr>
              <w:pStyle w:val="Tabletext"/>
              <w:rPr>
                <w:rFonts w:cs="Arial"/>
                <w:szCs w:val="18"/>
              </w:rPr>
            </w:pPr>
          </w:p>
        </w:tc>
        <w:tc>
          <w:tcPr>
            <w:tcW w:w="1627" w:type="dxa"/>
            <w:vMerge/>
            <w:tcBorders>
              <w:top w:val="nil"/>
              <w:bottom w:val="nil"/>
            </w:tcBorders>
            <w:shd w:val="clear" w:color="auto" w:fill="auto"/>
          </w:tcPr>
          <w:p w14:paraId="21395A53" w14:textId="77777777" w:rsidR="00FE08D6" w:rsidRPr="00AD7210" w:rsidRDefault="00FE08D6" w:rsidP="00F96210">
            <w:pPr>
              <w:pStyle w:val="Tabletext"/>
              <w:rPr>
                <w:rFonts w:cs="Arial"/>
                <w:szCs w:val="18"/>
              </w:rPr>
            </w:pPr>
          </w:p>
        </w:tc>
      </w:tr>
      <w:tr w:rsidR="00FE08D6" w:rsidRPr="00AD7210" w14:paraId="6DD58EE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45704AF1" w14:textId="77777777" w:rsidR="00FE08D6" w:rsidRPr="00AD7210" w:rsidRDefault="00FE08D6" w:rsidP="00F96210">
            <w:pPr>
              <w:pStyle w:val="Tabletext"/>
              <w:rPr>
                <w:rFonts w:cs="Arial"/>
                <w:bCs/>
                <w:szCs w:val="18"/>
              </w:rPr>
            </w:pPr>
          </w:p>
        </w:tc>
        <w:tc>
          <w:tcPr>
            <w:tcW w:w="1418" w:type="dxa"/>
            <w:vMerge/>
            <w:tcBorders>
              <w:top w:val="nil"/>
              <w:bottom w:val="single" w:sz="8" w:space="0" w:color="660066"/>
            </w:tcBorders>
            <w:shd w:val="clear" w:color="auto" w:fill="auto"/>
          </w:tcPr>
          <w:p w14:paraId="7FF7C947" w14:textId="77777777" w:rsidR="00FE08D6" w:rsidRPr="00AD7210" w:rsidRDefault="00FE08D6" w:rsidP="00F96210">
            <w:pPr>
              <w:pStyle w:val="Tabletext"/>
              <w:rPr>
                <w:rFonts w:cs="Arial"/>
                <w:szCs w:val="18"/>
              </w:rPr>
            </w:pPr>
          </w:p>
        </w:tc>
        <w:tc>
          <w:tcPr>
            <w:tcW w:w="2955" w:type="dxa"/>
            <w:tcBorders>
              <w:top w:val="single" w:sz="8" w:space="0" w:color="D9D9D9" w:themeColor="background1" w:themeShade="D9"/>
              <w:bottom w:val="single" w:sz="8" w:space="0" w:color="D9D9D9" w:themeColor="background1" w:themeShade="D9"/>
            </w:tcBorders>
            <w:shd w:val="clear" w:color="auto" w:fill="auto"/>
          </w:tcPr>
          <w:p w14:paraId="5FF19ECE" w14:textId="77777777" w:rsidR="00FE08D6" w:rsidRPr="00AD7210" w:rsidRDefault="00FE08D6" w:rsidP="00F96210">
            <w:pPr>
              <w:pStyle w:val="Tabletext"/>
              <w:rPr>
                <w:rFonts w:cs="Arial"/>
                <w:szCs w:val="18"/>
              </w:rPr>
            </w:pPr>
            <w:r w:rsidRPr="00AD7210">
              <w:rPr>
                <w:rFonts w:cs="Arial"/>
                <w:szCs w:val="18"/>
              </w:rPr>
              <w:t>7 - Machinery Operators &amp; Drivers</w:t>
            </w:r>
          </w:p>
        </w:tc>
        <w:tc>
          <w:tcPr>
            <w:tcW w:w="1938" w:type="dxa"/>
            <w:vMerge/>
            <w:tcBorders>
              <w:top w:val="nil"/>
              <w:bottom w:val="single" w:sz="8" w:space="0" w:color="D9D9D9" w:themeColor="background1" w:themeShade="D9"/>
            </w:tcBorders>
            <w:shd w:val="clear" w:color="auto" w:fill="auto"/>
          </w:tcPr>
          <w:p w14:paraId="536621F9" w14:textId="77777777" w:rsidR="00FE08D6" w:rsidRPr="00AD7210" w:rsidRDefault="00FE08D6" w:rsidP="00F96210">
            <w:pPr>
              <w:pStyle w:val="Tabletext"/>
              <w:rPr>
                <w:rFonts w:cs="Arial"/>
                <w:szCs w:val="18"/>
              </w:rPr>
            </w:pPr>
          </w:p>
        </w:tc>
        <w:tc>
          <w:tcPr>
            <w:tcW w:w="1627" w:type="dxa"/>
            <w:vMerge/>
            <w:tcBorders>
              <w:top w:val="nil"/>
              <w:bottom w:val="nil"/>
            </w:tcBorders>
            <w:shd w:val="clear" w:color="auto" w:fill="auto"/>
          </w:tcPr>
          <w:p w14:paraId="10321ED5" w14:textId="77777777" w:rsidR="00FE08D6" w:rsidRPr="00AD7210" w:rsidRDefault="00FE08D6" w:rsidP="00F96210">
            <w:pPr>
              <w:pStyle w:val="Tabletext"/>
              <w:rPr>
                <w:rFonts w:cs="Arial"/>
                <w:szCs w:val="18"/>
              </w:rPr>
            </w:pPr>
          </w:p>
        </w:tc>
      </w:tr>
      <w:tr w:rsidR="00FE08D6" w:rsidRPr="00AD7210" w14:paraId="5842865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34D7C5E7" w14:textId="77777777" w:rsidR="00FE08D6" w:rsidRPr="00AD7210" w:rsidRDefault="00FE08D6" w:rsidP="00F96210">
            <w:pPr>
              <w:pStyle w:val="Tabletext"/>
              <w:rPr>
                <w:rFonts w:cs="Arial"/>
                <w:bCs/>
                <w:szCs w:val="18"/>
              </w:rPr>
            </w:pPr>
          </w:p>
        </w:tc>
        <w:tc>
          <w:tcPr>
            <w:tcW w:w="1418" w:type="dxa"/>
            <w:vMerge/>
            <w:tcBorders>
              <w:top w:val="nil"/>
              <w:bottom w:val="single" w:sz="8" w:space="0" w:color="660066"/>
            </w:tcBorders>
            <w:shd w:val="clear" w:color="auto" w:fill="auto"/>
          </w:tcPr>
          <w:p w14:paraId="54CFF92C" w14:textId="77777777" w:rsidR="00FE08D6" w:rsidRPr="00AD7210" w:rsidRDefault="00FE08D6" w:rsidP="00F96210">
            <w:pPr>
              <w:pStyle w:val="Tabletext"/>
              <w:rPr>
                <w:rFonts w:cs="Arial"/>
                <w:szCs w:val="18"/>
              </w:rPr>
            </w:pPr>
          </w:p>
        </w:tc>
        <w:tc>
          <w:tcPr>
            <w:tcW w:w="2955" w:type="dxa"/>
            <w:tcBorders>
              <w:top w:val="single" w:sz="8" w:space="0" w:color="D9D9D9" w:themeColor="background1" w:themeShade="D9"/>
              <w:bottom w:val="single" w:sz="8" w:space="0" w:color="D9D9D9" w:themeColor="background1" w:themeShade="D9"/>
            </w:tcBorders>
            <w:shd w:val="clear" w:color="auto" w:fill="auto"/>
          </w:tcPr>
          <w:p w14:paraId="4996E70C" w14:textId="77777777" w:rsidR="00FE08D6" w:rsidRPr="00AD7210" w:rsidRDefault="00FE08D6" w:rsidP="00F96210">
            <w:pPr>
              <w:pStyle w:val="Tabletext"/>
              <w:rPr>
                <w:rFonts w:cs="Arial"/>
                <w:szCs w:val="18"/>
              </w:rPr>
            </w:pPr>
            <w:r w:rsidRPr="00AD7210">
              <w:rPr>
                <w:rFonts w:cs="Arial"/>
                <w:szCs w:val="18"/>
              </w:rPr>
              <w:t>8 - Labourers</w:t>
            </w:r>
          </w:p>
        </w:tc>
        <w:tc>
          <w:tcPr>
            <w:tcW w:w="1938" w:type="dxa"/>
            <w:vMerge/>
            <w:tcBorders>
              <w:top w:val="nil"/>
              <w:bottom w:val="single" w:sz="8" w:space="0" w:color="D9D9D9" w:themeColor="background1" w:themeShade="D9"/>
            </w:tcBorders>
            <w:shd w:val="clear" w:color="auto" w:fill="auto"/>
          </w:tcPr>
          <w:p w14:paraId="3D2A9DF0" w14:textId="77777777" w:rsidR="00FE08D6" w:rsidRPr="00AD7210" w:rsidRDefault="00FE08D6" w:rsidP="00F96210">
            <w:pPr>
              <w:pStyle w:val="Tabletext"/>
              <w:rPr>
                <w:rFonts w:cs="Arial"/>
                <w:szCs w:val="18"/>
              </w:rPr>
            </w:pPr>
          </w:p>
        </w:tc>
        <w:tc>
          <w:tcPr>
            <w:tcW w:w="1627" w:type="dxa"/>
            <w:vMerge/>
            <w:tcBorders>
              <w:top w:val="nil"/>
              <w:bottom w:val="nil"/>
            </w:tcBorders>
            <w:shd w:val="clear" w:color="auto" w:fill="auto"/>
          </w:tcPr>
          <w:p w14:paraId="26F9CD37" w14:textId="77777777" w:rsidR="00FE08D6" w:rsidRPr="00AD7210" w:rsidRDefault="00FE08D6" w:rsidP="00F96210">
            <w:pPr>
              <w:pStyle w:val="Tabletext"/>
              <w:rPr>
                <w:rFonts w:cs="Arial"/>
                <w:szCs w:val="18"/>
              </w:rPr>
            </w:pPr>
          </w:p>
        </w:tc>
      </w:tr>
      <w:tr w:rsidR="00FE08D6" w:rsidRPr="00AD7210" w14:paraId="25C19701"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0B282C12" w14:textId="77777777" w:rsidR="00FE08D6" w:rsidRPr="00AD7210" w:rsidRDefault="00FE08D6" w:rsidP="00F96210">
            <w:pPr>
              <w:pStyle w:val="Tabletext"/>
              <w:rPr>
                <w:rFonts w:cs="Arial"/>
                <w:bCs/>
                <w:szCs w:val="18"/>
              </w:rPr>
            </w:pPr>
          </w:p>
        </w:tc>
        <w:tc>
          <w:tcPr>
            <w:tcW w:w="1418" w:type="dxa"/>
            <w:vMerge/>
            <w:tcBorders>
              <w:top w:val="nil"/>
              <w:bottom w:val="single" w:sz="8" w:space="0" w:color="660066"/>
            </w:tcBorders>
            <w:shd w:val="clear" w:color="auto" w:fill="auto"/>
          </w:tcPr>
          <w:p w14:paraId="1F2F6311" w14:textId="77777777" w:rsidR="00FE08D6" w:rsidRPr="00AD7210" w:rsidRDefault="00FE08D6" w:rsidP="00F96210">
            <w:pPr>
              <w:pStyle w:val="Tabletext"/>
              <w:rPr>
                <w:rFonts w:cs="Arial"/>
                <w:szCs w:val="18"/>
              </w:rPr>
            </w:pPr>
          </w:p>
        </w:tc>
        <w:tc>
          <w:tcPr>
            <w:tcW w:w="2955" w:type="dxa"/>
            <w:tcBorders>
              <w:top w:val="single" w:sz="8" w:space="0" w:color="D9D9D9" w:themeColor="background1" w:themeShade="D9"/>
              <w:bottom w:val="single" w:sz="8" w:space="0" w:color="660066"/>
            </w:tcBorders>
            <w:shd w:val="clear" w:color="auto" w:fill="auto"/>
          </w:tcPr>
          <w:p w14:paraId="77F84350" w14:textId="77777777" w:rsidR="00FE08D6" w:rsidRPr="00AD7210" w:rsidRDefault="00FE08D6" w:rsidP="00F96210">
            <w:pPr>
              <w:pStyle w:val="Tabletext"/>
              <w:rPr>
                <w:rFonts w:cs="Arial"/>
                <w:szCs w:val="18"/>
              </w:rPr>
            </w:pPr>
            <w:r w:rsidRPr="00AD7210">
              <w:rPr>
                <w:rFonts w:cs="Arial"/>
                <w:szCs w:val="18"/>
              </w:rPr>
              <w:t>GEN codes</w:t>
            </w:r>
          </w:p>
        </w:tc>
        <w:tc>
          <w:tcPr>
            <w:tcW w:w="1938" w:type="dxa"/>
            <w:tcBorders>
              <w:top w:val="single" w:sz="8" w:space="0" w:color="D9D9D9" w:themeColor="background1" w:themeShade="D9"/>
              <w:bottom w:val="single" w:sz="8" w:space="0" w:color="660066"/>
            </w:tcBorders>
            <w:shd w:val="clear" w:color="auto" w:fill="auto"/>
          </w:tcPr>
          <w:p w14:paraId="0A3B407D" w14:textId="77777777" w:rsidR="00FE08D6" w:rsidRPr="00AD7210" w:rsidRDefault="00FE08D6" w:rsidP="00F96210">
            <w:pPr>
              <w:pStyle w:val="Tabletext"/>
              <w:rPr>
                <w:rFonts w:cs="Arial"/>
                <w:szCs w:val="18"/>
              </w:rPr>
            </w:pPr>
            <w:r w:rsidRPr="00AD7210">
              <w:rPr>
                <w:rFonts w:cs="Arial"/>
                <w:szCs w:val="18"/>
              </w:rPr>
              <w:t>Includes 'General education - not occupation specific' and 'Non-Industry specific training' at 6 digit level</w:t>
            </w:r>
          </w:p>
        </w:tc>
        <w:tc>
          <w:tcPr>
            <w:tcW w:w="1627" w:type="dxa"/>
            <w:vMerge/>
            <w:tcBorders>
              <w:top w:val="nil"/>
              <w:bottom w:val="single" w:sz="8" w:space="0" w:color="660066"/>
            </w:tcBorders>
            <w:shd w:val="clear" w:color="auto" w:fill="auto"/>
          </w:tcPr>
          <w:p w14:paraId="1E25A898" w14:textId="77777777" w:rsidR="00FE08D6" w:rsidRPr="00AD7210" w:rsidRDefault="00FE08D6" w:rsidP="00F96210">
            <w:pPr>
              <w:pStyle w:val="Tabletext"/>
              <w:rPr>
                <w:rFonts w:cs="Arial"/>
                <w:szCs w:val="18"/>
              </w:rPr>
            </w:pPr>
          </w:p>
        </w:tc>
      </w:tr>
    </w:tbl>
    <w:p w14:paraId="0ECAB54B" w14:textId="77777777" w:rsidR="00FE08D6" w:rsidRPr="00AD7210" w:rsidRDefault="00FE08D6" w:rsidP="00FE08D6">
      <w:pPr>
        <w:pStyle w:val="Tablehead1"/>
        <w:rPr>
          <w:rFonts w:cs="Arial"/>
          <w:sz w:val="18"/>
          <w:szCs w:val="18"/>
          <w:lang w:val="en-US"/>
        </w:rPr>
      </w:pPr>
      <w:bookmarkStart w:id="176" w:name="_Toc244921596"/>
      <w:r w:rsidRPr="00AD7210">
        <w:rPr>
          <w:rFonts w:cs="Arial"/>
          <w:sz w:val="18"/>
          <w:szCs w:val="18"/>
          <w:lang w:val="en-US"/>
        </w:rPr>
        <w:t>Occupation (ANZSCO) group continued on next page</w:t>
      </w:r>
    </w:p>
    <w:p w14:paraId="1199AD01" w14:textId="77777777" w:rsidR="00FE08D6" w:rsidRPr="00AD7210" w:rsidRDefault="00FE08D6" w:rsidP="00FE08D6">
      <w:pPr>
        <w:pStyle w:val="tabletitle"/>
        <w:rPr>
          <w:rFonts w:cs="Arial"/>
          <w:sz w:val="18"/>
          <w:szCs w:val="18"/>
          <w:lang w:val="en-US"/>
        </w:rPr>
      </w:pPr>
      <w:r w:rsidRPr="00AD7210">
        <w:rPr>
          <w:rFonts w:cs="Arial"/>
          <w:sz w:val="18"/>
          <w:szCs w:val="18"/>
          <w:lang w:val="en-US"/>
        </w:rPr>
        <w:br w:type="page"/>
      </w:r>
      <w:r w:rsidRPr="00AD7210">
        <w:rPr>
          <w:rFonts w:cs="Arial"/>
          <w:sz w:val="18"/>
          <w:szCs w:val="18"/>
          <w:lang w:val="en-US"/>
        </w:rPr>
        <w:lastRenderedPageBreak/>
        <w:t>Occupation (ANZSCO) group (cont.)</w:t>
      </w:r>
      <w:bookmarkEnd w:id="176"/>
    </w:p>
    <w:tbl>
      <w:tblPr>
        <w:tblW w:w="9072" w:type="dxa"/>
        <w:tblInd w:w="57" w:type="dxa"/>
        <w:tblLayout w:type="fixed"/>
        <w:tblCellMar>
          <w:left w:w="57" w:type="dxa"/>
          <w:right w:w="57" w:type="dxa"/>
        </w:tblCellMar>
        <w:tblLook w:val="01E0" w:firstRow="1" w:lastRow="1" w:firstColumn="1" w:lastColumn="1" w:noHBand="0" w:noVBand="0"/>
      </w:tblPr>
      <w:tblGrid>
        <w:gridCol w:w="1134"/>
        <w:gridCol w:w="1418"/>
        <w:gridCol w:w="2955"/>
        <w:gridCol w:w="1938"/>
        <w:gridCol w:w="1627"/>
      </w:tblGrid>
      <w:tr w:rsidR="00FE08D6" w:rsidRPr="00AD7210" w14:paraId="3B3D6995" w14:textId="77777777" w:rsidTr="00F96210">
        <w:tc>
          <w:tcPr>
            <w:tcW w:w="1134" w:type="dxa"/>
            <w:tcBorders>
              <w:top w:val="single" w:sz="8" w:space="0" w:color="660066"/>
              <w:bottom w:val="single" w:sz="8" w:space="0" w:color="660066"/>
            </w:tcBorders>
            <w:shd w:val="clear" w:color="auto" w:fill="auto"/>
          </w:tcPr>
          <w:p w14:paraId="4F8EC00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418" w:type="dxa"/>
            <w:tcBorders>
              <w:top w:val="single" w:sz="8" w:space="0" w:color="660066"/>
              <w:bottom w:val="single" w:sz="8" w:space="0" w:color="660066"/>
            </w:tcBorders>
            <w:shd w:val="clear" w:color="auto" w:fill="auto"/>
          </w:tcPr>
          <w:p w14:paraId="32699D0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955" w:type="dxa"/>
            <w:tcBorders>
              <w:top w:val="single" w:sz="8" w:space="0" w:color="660066"/>
              <w:bottom w:val="single" w:sz="8" w:space="0" w:color="660066"/>
            </w:tcBorders>
            <w:shd w:val="clear" w:color="auto" w:fill="auto"/>
          </w:tcPr>
          <w:p w14:paraId="18B97F71"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938" w:type="dxa"/>
            <w:tcBorders>
              <w:top w:val="single" w:sz="8" w:space="0" w:color="660066"/>
              <w:bottom w:val="single" w:sz="8" w:space="0" w:color="660066"/>
            </w:tcBorders>
            <w:shd w:val="clear" w:color="auto" w:fill="auto"/>
          </w:tcPr>
          <w:p w14:paraId="1F5AD57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627" w:type="dxa"/>
            <w:tcBorders>
              <w:top w:val="single" w:sz="8" w:space="0" w:color="660066"/>
              <w:bottom w:val="single" w:sz="8" w:space="0" w:color="660066"/>
            </w:tcBorders>
            <w:shd w:val="clear" w:color="auto" w:fill="auto"/>
          </w:tcPr>
          <w:p w14:paraId="7ABCE22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17D19F14" w14:textId="77777777" w:rsidTr="00F96210">
        <w:tc>
          <w:tcPr>
            <w:tcW w:w="1134" w:type="dxa"/>
            <w:tcBorders>
              <w:top w:val="single" w:sz="8" w:space="0" w:color="660066"/>
              <w:bottom w:val="single" w:sz="8" w:space="0" w:color="660066"/>
            </w:tcBorders>
            <w:shd w:val="clear" w:color="auto" w:fill="auto"/>
          </w:tcPr>
          <w:p w14:paraId="3E084A94" w14:textId="77777777" w:rsidR="00FE08D6" w:rsidRPr="00AD7210" w:rsidRDefault="00FE08D6" w:rsidP="00F96210">
            <w:pPr>
              <w:pStyle w:val="tabletext-bold"/>
              <w:rPr>
                <w:rFonts w:cs="Arial"/>
                <w:szCs w:val="18"/>
              </w:rPr>
            </w:pPr>
            <w:r w:rsidRPr="00AD7210">
              <w:rPr>
                <w:rFonts w:cs="Arial"/>
                <w:szCs w:val="18"/>
              </w:rPr>
              <w:t>Occupation (ANZSCO) group (cont.)</w:t>
            </w:r>
          </w:p>
        </w:tc>
        <w:tc>
          <w:tcPr>
            <w:tcW w:w="1418" w:type="dxa"/>
            <w:tcBorders>
              <w:top w:val="single" w:sz="8" w:space="0" w:color="660066"/>
              <w:bottom w:val="single" w:sz="8" w:space="0" w:color="660066"/>
            </w:tcBorders>
            <w:shd w:val="clear" w:color="auto" w:fill="auto"/>
          </w:tcPr>
          <w:p w14:paraId="5F21D440" w14:textId="77777777" w:rsidR="00FE08D6" w:rsidRPr="00AD7210" w:rsidRDefault="00FE08D6" w:rsidP="00F96210">
            <w:pPr>
              <w:pStyle w:val="Tabletext"/>
              <w:rPr>
                <w:rFonts w:cs="Arial"/>
                <w:szCs w:val="18"/>
              </w:rPr>
            </w:pPr>
          </w:p>
        </w:tc>
        <w:tc>
          <w:tcPr>
            <w:tcW w:w="2955" w:type="dxa"/>
            <w:tcBorders>
              <w:top w:val="single" w:sz="8" w:space="0" w:color="660066"/>
              <w:bottom w:val="single" w:sz="8" w:space="0" w:color="660066"/>
            </w:tcBorders>
            <w:shd w:val="clear" w:color="auto" w:fill="auto"/>
          </w:tcPr>
          <w:p w14:paraId="2FD875D7" w14:textId="77777777" w:rsidR="00FE08D6" w:rsidRPr="00AD7210" w:rsidRDefault="00FE08D6" w:rsidP="00F96210">
            <w:pPr>
              <w:pStyle w:val="Tabletext"/>
              <w:rPr>
                <w:rFonts w:cs="Arial"/>
                <w:szCs w:val="18"/>
              </w:rPr>
            </w:pPr>
            <w:r w:rsidRPr="00AD7210">
              <w:rPr>
                <w:rFonts w:cs="Arial"/>
                <w:szCs w:val="18"/>
              </w:rPr>
              <w:t>Other</w:t>
            </w:r>
          </w:p>
        </w:tc>
        <w:tc>
          <w:tcPr>
            <w:tcW w:w="1938" w:type="dxa"/>
            <w:tcBorders>
              <w:top w:val="single" w:sz="8" w:space="0" w:color="660066"/>
              <w:bottom w:val="single" w:sz="8" w:space="0" w:color="660066"/>
            </w:tcBorders>
            <w:shd w:val="clear" w:color="auto" w:fill="auto"/>
          </w:tcPr>
          <w:p w14:paraId="1E2D83BD" w14:textId="77777777" w:rsidR="00FE08D6" w:rsidRPr="00AD7210" w:rsidRDefault="00FE08D6" w:rsidP="00F96210">
            <w:pPr>
              <w:pStyle w:val="Tabletext"/>
              <w:rPr>
                <w:rFonts w:cs="Arial"/>
                <w:szCs w:val="18"/>
              </w:rPr>
            </w:pPr>
            <w:r w:rsidRPr="00AD7210">
              <w:rPr>
                <w:rFonts w:cs="Arial"/>
                <w:szCs w:val="18"/>
              </w:rPr>
              <w:t>Includes 'Non-VET program, 'Subject only activity and ‘Not collected’.</w:t>
            </w:r>
          </w:p>
        </w:tc>
        <w:tc>
          <w:tcPr>
            <w:tcW w:w="1627" w:type="dxa"/>
            <w:tcBorders>
              <w:top w:val="single" w:sz="8" w:space="0" w:color="660066"/>
              <w:bottom w:val="single" w:sz="8" w:space="0" w:color="660066"/>
            </w:tcBorders>
            <w:shd w:val="clear" w:color="auto" w:fill="auto"/>
          </w:tcPr>
          <w:p w14:paraId="532399D7" w14:textId="77777777" w:rsidR="00FE08D6" w:rsidRPr="00AD7210" w:rsidRDefault="00FE08D6" w:rsidP="00F96210">
            <w:pPr>
              <w:pStyle w:val="Tabletext"/>
              <w:rPr>
                <w:rFonts w:cs="Arial"/>
                <w:szCs w:val="18"/>
              </w:rPr>
            </w:pPr>
          </w:p>
        </w:tc>
      </w:tr>
      <w:tr w:rsidR="00FE08D6" w:rsidRPr="00AD7210" w14:paraId="1997C9DF" w14:textId="77777777" w:rsidTr="00F96210">
        <w:tblPrEx>
          <w:tblLook w:val="04A0" w:firstRow="1" w:lastRow="0" w:firstColumn="1" w:lastColumn="0" w:noHBand="0" w:noVBand="1"/>
        </w:tblPrEx>
        <w:trPr>
          <w:trHeight w:val="2380"/>
        </w:trPr>
        <w:tc>
          <w:tcPr>
            <w:tcW w:w="1134" w:type="dxa"/>
            <w:tcBorders>
              <w:bottom w:val="nil"/>
            </w:tcBorders>
            <w:shd w:val="clear" w:color="auto" w:fill="auto"/>
          </w:tcPr>
          <w:p w14:paraId="5FD0912A" w14:textId="77777777" w:rsidR="00FE08D6" w:rsidRPr="00AD7210" w:rsidRDefault="00FE08D6" w:rsidP="00F96210">
            <w:pPr>
              <w:pStyle w:val="tabletext-bold"/>
              <w:rPr>
                <w:rFonts w:cs="Arial"/>
                <w:szCs w:val="18"/>
              </w:rPr>
            </w:pPr>
            <w:r>
              <w:rPr>
                <w:rFonts w:cs="Arial"/>
                <w:szCs w:val="18"/>
              </w:rPr>
              <w:t>Note:</w:t>
            </w:r>
          </w:p>
        </w:tc>
        <w:tc>
          <w:tcPr>
            <w:tcW w:w="7938" w:type="dxa"/>
            <w:gridSpan w:val="4"/>
            <w:tcBorders>
              <w:bottom w:val="nil"/>
            </w:tcBorders>
            <w:shd w:val="clear" w:color="auto" w:fill="auto"/>
          </w:tcPr>
          <w:p w14:paraId="5F5DDC5C" w14:textId="7DA22C28" w:rsidR="00FE08D6" w:rsidRPr="00AD7210" w:rsidRDefault="009216BF" w:rsidP="00F96210">
            <w:pPr>
              <w:pStyle w:val="Tabletext"/>
              <w:rPr>
                <w:rFonts w:cs="Arial"/>
                <w:szCs w:val="18"/>
              </w:rPr>
            </w:pPr>
            <w:r w:rsidRPr="00AD7210">
              <w:rPr>
                <w:rFonts w:cs="Arial"/>
                <w:szCs w:val="18"/>
              </w:rPr>
              <w:t xml:space="preserve">This classification is based on the Australian Bureau of Statistics, </w:t>
            </w:r>
            <w:r w:rsidRPr="00AD7210">
              <w:rPr>
                <w:rFonts w:cs="Arial"/>
                <w:i/>
                <w:szCs w:val="18"/>
              </w:rPr>
              <w:t>Australian and New Zealand Standard Classification of Occupations (ANZSCO)</w:t>
            </w:r>
            <w:r w:rsidRPr="00AD7210">
              <w:rPr>
                <w:rFonts w:cs="Arial"/>
                <w:szCs w:val="18"/>
              </w:rPr>
              <w:t xml:space="preserve">, </w:t>
            </w:r>
            <w:r>
              <w:rPr>
                <w:rFonts w:cs="Arial"/>
                <w:szCs w:val="18"/>
              </w:rPr>
              <w:t>url:</w:t>
            </w:r>
            <w:r>
              <w:t xml:space="preserve"> </w:t>
            </w:r>
            <w:hyperlink r:id="rId29" w:history="1">
              <w:r w:rsidRPr="009216BF">
                <w:rPr>
                  <w:rStyle w:val="Hyperlink"/>
                  <w:rFonts w:cs="Arial"/>
                  <w:szCs w:val="18"/>
                </w:rPr>
                <w:t>https://www.abs.gov.au/statistics/classifications/anzsco-australian-and-new-zealand-standard-classification-occupations/2022</w:t>
              </w:r>
            </w:hyperlink>
            <w:r>
              <w:rPr>
                <w:rFonts w:cs="Arial"/>
                <w:szCs w:val="18"/>
              </w:rPr>
              <w:t>.</w:t>
            </w:r>
          </w:p>
          <w:p w14:paraId="2EDBA90A" w14:textId="77777777" w:rsidR="00FE08D6" w:rsidRPr="00AD7210" w:rsidRDefault="00FE08D6" w:rsidP="00F96210">
            <w:pPr>
              <w:pStyle w:val="Tabletext"/>
              <w:rPr>
                <w:rFonts w:cs="Arial"/>
                <w:b/>
                <w:szCs w:val="18"/>
              </w:rPr>
            </w:pPr>
            <w:r w:rsidRPr="00AD7210">
              <w:rPr>
                <w:rFonts w:cs="Arial"/>
                <w:szCs w:val="18"/>
              </w:rPr>
              <w:t>From time to time this classification may change to capture new and emerging occupations. When this classification is updated there may be a break in series and previous data will not be able to be re-created. If this occurs it should be noted that there has been a break in series due to a change in the classification.</w:t>
            </w:r>
          </w:p>
          <w:p w14:paraId="3BF0A286" w14:textId="77777777" w:rsidR="00FE08D6" w:rsidRPr="00AD7210" w:rsidRDefault="00FE08D6" w:rsidP="00F96210">
            <w:pPr>
              <w:pStyle w:val="Tabletext"/>
              <w:rPr>
                <w:rFonts w:cs="Arial"/>
                <w:szCs w:val="18"/>
              </w:rPr>
            </w:pPr>
          </w:p>
        </w:tc>
      </w:tr>
    </w:tbl>
    <w:p w14:paraId="6F2825A8" w14:textId="77777777" w:rsidR="00FE08D6" w:rsidRPr="00AD7210" w:rsidRDefault="00FE08D6" w:rsidP="00FE08D6">
      <w:pPr>
        <w:tabs>
          <w:tab w:val="right" w:leader="dot" w:pos="9072"/>
        </w:tabs>
        <w:spacing w:before="240"/>
        <w:rPr>
          <w:rFonts w:ascii="Arial" w:hAnsi="Arial" w:cs="Arial"/>
          <w:sz w:val="18"/>
          <w:szCs w:val="18"/>
        </w:rPr>
      </w:pPr>
    </w:p>
    <w:p w14:paraId="7239A054" w14:textId="761537CB" w:rsidR="00FE08D6" w:rsidRPr="00AD7210" w:rsidRDefault="00FE08D6" w:rsidP="00FE08D6">
      <w:pPr>
        <w:pStyle w:val="H2Headings"/>
        <w:rPr>
          <w:rFonts w:cs="Arial"/>
          <w:sz w:val="18"/>
          <w:szCs w:val="18"/>
          <w:lang w:val="en-US"/>
        </w:rPr>
      </w:pPr>
      <w:bookmarkStart w:id="177" w:name="_Toc183599539"/>
      <w:r w:rsidRPr="00AD7210">
        <w:rPr>
          <w:rFonts w:cs="Arial"/>
          <w:sz w:val="18"/>
          <w:szCs w:val="18"/>
          <w:lang w:val="en-US"/>
        </w:rPr>
        <w:lastRenderedPageBreak/>
        <w:t xml:space="preserve">Occupation after training </w:t>
      </w:r>
      <w:r w:rsidR="00013EC8">
        <w:rPr>
          <w:rFonts w:cs="Arial"/>
          <w:sz w:val="18"/>
          <w:szCs w:val="18"/>
          <w:lang w:val="en-US"/>
        </w:rPr>
        <w:t xml:space="preserve">- </w:t>
      </w:r>
      <w:r w:rsidRPr="00AD7210">
        <w:rPr>
          <w:rFonts w:cs="Arial"/>
          <w:sz w:val="18"/>
          <w:szCs w:val="18"/>
          <w:lang w:val="en-US"/>
        </w:rPr>
        <w:t>1 digit ANZSCO</w:t>
      </w:r>
      <w:bookmarkEnd w:id="177"/>
    </w:p>
    <w:p w14:paraId="27C8B1ED"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418"/>
        <w:gridCol w:w="1559"/>
        <w:gridCol w:w="2944"/>
        <w:gridCol w:w="1575"/>
        <w:gridCol w:w="1576"/>
      </w:tblGrid>
      <w:tr w:rsidR="00FE08D6" w:rsidRPr="00AD7210" w14:paraId="33B0993D" w14:textId="77777777" w:rsidTr="00F96210">
        <w:tc>
          <w:tcPr>
            <w:tcW w:w="2977" w:type="dxa"/>
            <w:gridSpan w:val="2"/>
            <w:shd w:val="clear" w:color="auto" w:fill="F2F2F2" w:themeFill="background1" w:themeFillShade="F2"/>
          </w:tcPr>
          <w:p w14:paraId="595E8ADE"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095" w:type="dxa"/>
            <w:gridSpan w:val="3"/>
            <w:shd w:val="clear" w:color="auto" w:fill="F2F2F2" w:themeFill="background1" w:themeFillShade="F2"/>
          </w:tcPr>
          <w:p w14:paraId="1B02423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40B2EA1C"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6E7C5AB4" w14:textId="37D2D25F" w:rsidR="00FE08D6" w:rsidRPr="00F3500F" w:rsidRDefault="00FE08D6" w:rsidP="00F3500F">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217B67AD" w14:textId="77777777" w:rsidTr="00F96210">
        <w:tc>
          <w:tcPr>
            <w:tcW w:w="2977" w:type="dxa"/>
            <w:gridSpan w:val="2"/>
            <w:shd w:val="clear" w:color="auto" w:fill="auto"/>
          </w:tcPr>
          <w:p w14:paraId="18F377BA" w14:textId="77777777" w:rsidR="00FE08D6" w:rsidRPr="00AD7210" w:rsidRDefault="00FE08D6" w:rsidP="00F96210">
            <w:pPr>
              <w:pStyle w:val="tabletext-bold"/>
              <w:rPr>
                <w:rFonts w:cs="Arial"/>
                <w:szCs w:val="18"/>
              </w:rPr>
            </w:pPr>
          </w:p>
        </w:tc>
        <w:tc>
          <w:tcPr>
            <w:tcW w:w="6095" w:type="dxa"/>
            <w:gridSpan w:val="3"/>
            <w:shd w:val="clear" w:color="auto" w:fill="auto"/>
          </w:tcPr>
          <w:p w14:paraId="4F44E7BF" w14:textId="77777777" w:rsidR="00FE08D6" w:rsidRPr="00AD7210" w:rsidRDefault="00FE08D6" w:rsidP="00F96210">
            <w:pPr>
              <w:pStyle w:val="Tabletext"/>
              <w:rPr>
                <w:rFonts w:cs="Arial"/>
                <w:szCs w:val="18"/>
                <w:lang w:val="en-US" w:eastAsia="en-US"/>
              </w:rPr>
            </w:pPr>
          </w:p>
        </w:tc>
      </w:tr>
      <w:tr w:rsidR="00FE08D6" w:rsidRPr="00AD7210" w14:paraId="72A21761"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164510CC" w14:textId="167D8337" w:rsidR="00FE08D6" w:rsidRPr="00AD7210" w:rsidRDefault="00FE08D6" w:rsidP="00F96210">
            <w:pPr>
              <w:pStyle w:val="tablehead1-white"/>
              <w:rPr>
                <w:rFonts w:cs="Arial"/>
                <w:sz w:val="18"/>
                <w:szCs w:val="18"/>
              </w:rPr>
            </w:pPr>
            <w:r w:rsidRPr="00AD7210">
              <w:rPr>
                <w:rFonts w:cs="Arial"/>
                <w:sz w:val="18"/>
                <w:szCs w:val="18"/>
              </w:rPr>
              <w:t xml:space="preserve">National Student Outcomes Survey (Employment and further study </w:t>
            </w:r>
            <w:r w:rsidR="00BF7CF2">
              <w:rPr>
                <w:rFonts w:cs="Arial"/>
                <w:sz w:val="18"/>
                <w:szCs w:val="18"/>
              </w:rPr>
              <w:t>attributes</w:t>
            </w:r>
            <w:r w:rsidRPr="00AD7210">
              <w:rPr>
                <w:rFonts w:cs="Arial"/>
                <w:sz w:val="18"/>
                <w:szCs w:val="18"/>
              </w:rPr>
              <w:t>)</w:t>
            </w:r>
          </w:p>
        </w:tc>
      </w:tr>
      <w:tr w:rsidR="00FE08D6" w:rsidRPr="00AD7210" w14:paraId="6552B656"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tcBorders>
              <w:top w:val="nil"/>
              <w:bottom w:val="single" w:sz="8" w:space="0" w:color="00B050"/>
            </w:tcBorders>
            <w:shd w:val="clear" w:color="auto" w:fill="auto"/>
          </w:tcPr>
          <w:p w14:paraId="4F67EA0F"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559" w:type="dxa"/>
            <w:tcBorders>
              <w:top w:val="nil"/>
              <w:bottom w:val="single" w:sz="8" w:space="0" w:color="00B050"/>
            </w:tcBorders>
            <w:shd w:val="clear" w:color="auto" w:fill="auto"/>
          </w:tcPr>
          <w:p w14:paraId="608B2B2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944" w:type="dxa"/>
            <w:tcBorders>
              <w:top w:val="nil"/>
              <w:bottom w:val="single" w:sz="8" w:space="0" w:color="00B050"/>
            </w:tcBorders>
            <w:shd w:val="clear" w:color="auto" w:fill="auto"/>
          </w:tcPr>
          <w:p w14:paraId="56041C2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575" w:type="dxa"/>
            <w:tcBorders>
              <w:top w:val="nil"/>
              <w:bottom w:val="single" w:sz="8" w:space="0" w:color="00B050"/>
            </w:tcBorders>
            <w:shd w:val="clear" w:color="auto" w:fill="auto"/>
          </w:tcPr>
          <w:p w14:paraId="76B84CCB"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576" w:type="dxa"/>
            <w:tcBorders>
              <w:top w:val="nil"/>
              <w:bottom w:val="single" w:sz="8" w:space="0" w:color="00B050"/>
            </w:tcBorders>
            <w:shd w:val="clear" w:color="auto" w:fill="auto"/>
          </w:tcPr>
          <w:p w14:paraId="1766FF09"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71D7FA4E"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val="restart"/>
            <w:tcBorders>
              <w:top w:val="single" w:sz="8" w:space="0" w:color="00B050"/>
              <w:bottom w:val="single" w:sz="8" w:space="0" w:color="00B050"/>
            </w:tcBorders>
            <w:shd w:val="clear" w:color="auto" w:fill="auto"/>
          </w:tcPr>
          <w:p w14:paraId="3129F8AE" w14:textId="418C8475" w:rsidR="00FE08D6" w:rsidRPr="00AD7210" w:rsidRDefault="00FE08D6" w:rsidP="00F96210">
            <w:pPr>
              <w:pStyle w:val="tabletext-bold"/>
              <w:rPr>
                <w:rFonts w:cs="Arial"/>
                <w:szCs w:val="18"/>
              </w:rPr>
            </w:pPr>
            <w:r w:rsidRPr="00AD7210">
              <w:rPr>
                <w:rFonts w:cs="Arial"/>
                <w:szCs w:val="18"/>
              </w:rPr>
              <w:t>Occupation after training</w:t>
            </w:r>
            <w:r w:rsidR="00013EC8">
              <w:rPr>
                <w:rFonts w:cs="Arial"/>
                <w:szCs w:val="18"/>
              </w:rPr>
              <w:t xml:space="preserve"> - </w:t>
            </w:r>
            <w:r w:rsidRPr="00AD7210">
              <w:rPr>
                <w:rFonts w:cs="Arial"/>
                <w:szCs w:val="18"/>
              </w:rPr>
              <w:t>1 digit ANZSCO</w:t>
            </w:r>
          </w:p>
        </w:tc>
        <w:tc>
          <w:tcPr>
            <w:tcW w:w="1559" w:type="dxa"/>
            <w:vMerge w:val="restart"/>
            <w:tcBorders>
              <w:top w:val="single" w:sz="8" w:space="0" w:color="00B050"/>
              <w:bottom w:val="single" w:sz="8" w:space="0" w:color="00B050"/>
            </w:tcBorders>
            <w:shd w:val="clear" w:color="auto" w:fill="auto"/>
          </w:tcPr>
          <w:p w14:paraId="3235F338" w14:textId="77777777" w:rsidR="00FE08D6" w:rsidRPr="00AD7210" w:rsidRDefault="00FE08D6" w:rsidP="00F96210">
            <w:pPr>
              <w:pStyle w:val="Tabletext"/>
              <w:rPr>
                <w:rFonts w:cs="Arial"/>
                <w:szCs w:val="18"/>
              </w:rPr>
            </w:pPr>
            <w:r w:rsidRPr="00AD7210">
              <w:rPr>
                <w:rFonts w:cs="Arial"/>
                <w:szCs w:val="18"/>
              </w:rPr>
              <w:t>A student’s occupation (ANZSCO) after completing their training.</w:t>
            </w:r>
          </w:p>
        </w:tc>
        <w:tc>
          <w:tcPr>
            <w:tcW w:w="2944" w:type="dxa"/>
            <w:tcBorders>
              <w:top w:val="single" w:sz="8" w:space="0" w:color="00B050"/>
              <w:bottom w:val="single" w:sz="8" w:space="0" w:color="D9D9D9" w:themeColor="background1" w:themeShade="D9"/>
            </w:tcBorders>
            <w:shd w:val="clear" w:color="auto" w:fill="auto"/>
          </w:tcPr>
          <w:p w14:paraId="5AC0742C" w14:textId="77777777" w:rsidR="00FE08D6" w:rsidRPr="00AD7210" w:rsidRDefault="00FE08D6" w:rsidP="00F96210">
            <w:pPr>
              <w:pStyle w:val="Tabletext"/>
              <w:rPr>
                <w:rFonts w:cs="Arial"/>
                <w:szCs w:val="18"/>
              </w:rPr>
            </w:pPr>
            <w:r w:rsidRPr="00AD7210">
              <w:rPr>
                <w:rFonts w:cs="Arial"/>
                <w:szCs w:val="18"/>
              </w:rPr>
              <w:t>Managers</w:t>
            </w:r>
          </w:p>
        </w:tc>
        <w:tc>
          <w:tcPr>
            <w:tcW w:w="1575" w:type="dxa"/>
            <w:vMerge w:val="restart"/>
            <w:tcBorders>
              <w:top w:val="single" w:sz="8" w:space="0" w:color="00B050"/>
              <w:bottom w:val="nil"/>
            </w:tcBorders>
            <w:shd w:val="clear" w:color="auto" w:fill="auto"/>
          </w:tcPr>
          <w:p w14:paraId="2435AB1B" w14:textId="77777777" w:rsidR="00FE08D6" w:rsidRPr="00AD7210" w:rsidRDefault="00FE08D6" w:rsidP="00F96210">
            <w:pPr>
              <w:pStyle w:val="Tabletext"/>
              <w:rPr>
                <w:rFonts w:cs="Arial"/>
                <w:szCs w:val="18"/>
              </w:rPr>
            </w:pPr>
            <w:r w:rsidRPr="00AD7210">
              <w:rPr>
                <w:rFonts w:cs="Arial"/>
                <w:szCs w:val="18"/>
              </w:rPr>
              <w:t>n/a</w:t>
            </w:r>
          </w:p>
        </w:tc>
        <w:tc>
          <w:tcPr>
            <w:tcW w:w="1576" w:type="dxa"/>
            <w:vMerge w:val="restart"/>
            <w:tcBorders>
              <w:top w:val="single" w:sz="8" w:space="0" w:color="00B050"/>
              <w:bottom w:val="nil"/>
            </w:tcBorders>
            <w:shd w:val="clear" w:color="auto" w:fill="auto"/>
          </w:tcPr>
          <w:p w14:paraId="110E6F7E" w14:textId="1A54BCE4"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219346DF"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05AA71C2"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76DAD6D8" w14:textId="77777777" w:rsidR="00FE08D6" w:rsidRPr="00AD7210" w:rsidRDefault="00FE08D6" w:rsidP="00F96210">
            <w:pPr>
              <w:pStyle w:val="Tabletext"/>
              <w:rPr>
                <w:rFonts w:cs="Arial"/>
                <w:szCs w:val="18"/>
              </w:rPr>
            </w:pPr>
          </w:p>
        </w:tc>
        <w:tc>
          <w:tcPr>
            <w:tcW w:w="2944" w:type="dxa"/>
            <w:tcBorders>
              <w:top w:val="single" w:sz="8" w:space="0" w:color="D9D9D9" w:themeColor="background1" w:themeShade="D9"/>
              <w:bottom w:val="single" w:sz="8" w:space="0" w:color="D9D9D9" w:themeColor="background1" w:themeShade="D9"/>
            </w:tcBorders>
            <w:shd w:val="clear" w:color="auto" w:fill="auto"/>
          </w:tcPr>
          <w:p w14:paraId="44712596" w14:textId="77777777" w:rsidR="00FE08D6" w:rsidRPr="00AD7210" w:rsidRDefault="00FE08D6" w:rsidP="00F96210">
            <w:pPr>
              <w:pStyle w:val="Tabletext"/>
              <w:rPr>
                <w:rFonts w:cs="Arial"/>
                <w:szCs w:val="18"/>
              </w:rPr>
            </w:pPr>
            <w:r w:rsidRPr="00AD7210">
              <w:rPr>
                <w:rFonts w:cs="Arial"/>
                <w:szCs w:val="18"/>
              </w:rPr>
              <w:t>Professionals</w:t>
            </w:r>
          </w:p>
        </w:tc>
        <w:tc>
          <w:tcPr>
            <w:tcW w:w="1575" w:type="dxa"/>
            <w:vMerge/>
            <w:tcBorders>
              <w:top w:val="nil"/>
              <w:bottom w:val="nil"/>
            </w:tcBorders>
            <w:shd w:val="clear" w:color="auto" w:fill="auto"/>
          </w:tcPr>
          <w:p w14:paraId="43BBD4EB"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17E404A7" w14:textId="77777777" w:rsidR="00FE08D6" w:rsidRPr="00AD7210" w:rsidRDefault="00FE08D6" w:rsidP="00F96210">
            <w:pPr>
              <w:pStyle w:val="Tabletext"/>
              <w:rPr>
                <w:rFonts w:cs="Arial"/>
                <w:szCs w:val="18"/>
              </w:rPr>
            </w:pPr>
          </w:p>
        </w:tc>
      </w:tr>
      <w:tr w:rsidR="00013EC8" w:rsidRPr="00AD7210" w14:paraId="26AC2CB4"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2A12A870" w14:textId="77777777" w:rsidR="00013EC8" w:rsidRPr="00AD7210" w:rsidRDefault="00013EC8" w:rsidP="00013EC8">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28D498D8" w14:textId="77777777" w:rsidR="00013EC8" w:rsidRPr="00AD7210" w:rsidRDefault="00013EC8" w:rsidP="00013EC8">
            <w:pPr>
              <w:pStyle w:val="Tabletext"/>
              <w:rPr>
                <w:rFonts w:cs="Arial"/>
                <w:szCs w:val="18"/>
              </w:rPr>
            </w:pPr>
          </w:p>
        </w:tc>
        <w:tc>
          <w:tcPr>
            <w:tcW w:w="2944" w:type="dxa"/>
            <w:tcBorders>
              <w:top w:val="single" w:sz="8" w:space="0" w:color="D9D9D9" w:themeColor="background1" w:themeShade="D9"/>
              <w:bottom w:val="single" w:sz="8" w:space="0" w:color="D9D9D9" w:themeColor="background1" w:themeShade="D9"/>
            </w:tcBorders>
            <w:shd w:val="clear" w:color="auto" w:fill="auto"/>
          </w:tcPr>
          <w:p w14:paraId="7EF86D3B" w14:textId="3ACA0255" w:rsidR="00013EC8" w:rsidRPr="00AD7210" w:rsidRDefault="00013EC8" w:rsidP="00013EC8">
            <w:pPr>
              <w:pStyle w:val="Tabletext"/>
              <w:rPr>
                <w:rFonts w:cs="Arial"/>
                <w:szCs w:val="18"/>
              </w:rPr>
            </w:pPr>
            <w:r w:rsidRPr="00AD7210">
              <w:rPr>
                <w:rFonts w:cs="Arial"/>
                <w:szCs w:val="18"/>
              </w:rPr>
              <w:t xml:space="preserve">Technicians </w:t>
            </w:r>
            <w:r>
              <w:rPr>
                <w:rFonts w:cs="Arial"/>
                <w:szCs w:val="18"/>
              </w:rPr>
              <w:t>and</w:t>
            </w:r>
            <w:r w:rsidRPr="00AD7210">
              <w:rPr>
                <w:rFonts w:cs="Arial"/>
                <w:szCs w:val="18"/>
              </w:rPr>
              <w:t xml:space="preserve"> </w:t>
            </w:r>
            <w:r>
              <w:rPr>
                <w:rFonts w:cs="Arial"/>
                <w:szCs w:val="18"/>
              </w:rPr>
              <w:t>t</w:t>
            </w:r>
            <w:r w:rsidRPr="00AD7210">
              <w:rPr>
                <w:rFonts w:cs="Arial"/>
                <w:szCs w:val="18"/>
              </w:rPr>
              <w:t xml:space="preserve">rades </w:t>
            </w:r>
            <w:r>
              <w:rPr>
                <w:rFonts w:cs="Arial"/>
                <w:szCs w:val="18"/>
              </w:rPr>
              <w:t>w</w:t>
            </w:r>
            <w:r w:rsidRPr="00AD7210">
              <w:rPr>
                <w:rFonts w:cs="Arial"/>
                <w:szCs w:val="18"/>
              </w:rPr>
              <w:t>orkers</w:t>
            </w:r>
          </w:p>
        </w:tc>
        <w:tc>
          <w:tcPr>
            <w:tcW w:w="1575" w:type="dxa"/>
            <w:vMerge/>
            <w:tcBorders>
              <w:top w:val="nil"/>
              <w:bottom w:val="nil"/>
            </w:tcBorders>
            <w:shd w:val="clear" w:color="auto" w:fill="auto"/>
          </w:tcPr>
          <w:p w14:paraId="1B837DAD" w14:textId="77777777" w:rsidR="00013EC8" w:rsidRPr="00AD7210" w:rsidRDefault="00013EC8" w:rsidP="00013EC8">
            <w:pPr>
              <w:pStyle w:val="Tabletext"/>
              <w:rPr>
                <w:rFonts w:cs="Arial"/>
                <w:szCs w:val="18"/>
              </w:rPr>
            </w:pPr>
          </w:p>
        </w:tc>
        <w:tc>
          <w:tcPr>
            <w:tcW w:w="1576" w:type="dxa"/>
            <w:vMerge/>
            <w:tcBorders>
              <w:top w:val="nil"/>
              <w:bottom w:val="nil"/>
            </w:tcBorders>
            <w:shd w:val="clear" w:color="auto" w:fill="auto"/>
          </w:tcPr>
          <w:p w14:paraId="1E791876" w14:textId="77777777" w:rsidR="00013EC8" w:rsidRPr="00AD7210" w:rsidRDefault="00013EC8" w:rsidP="00013EC8">
            <w:pPr>
              <w:pStyle w:val="Tabletext"/>
              <w:rPr>
                <w:rFonts w:cs="Arial"/>
                <w:szCs w:val="18"/>
              </w:rPr>
            </w:pPr>
          </w:p>
        </w:tc>
      </w:tr>
      <w:tr w:rsidR="00013EC8" w:rsidRPr="00AD7210" w14:paraId="629D00AE"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363BB3F5" w14:textId="77777777" w:rsidR="00013EC8" w:rsidRPr="00AD7210" w:rsidRDefault="00013EC8" w:rsidP="00013EC8">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2B738B2E" w14:textId="77777777" w:rsidR="00013EC8" w:rsidRPr="00AD7210" w:rsidRDefault="00013EC8" w:rsidP="00013EC8">
            <w:pPr>
              <w:pStyle w:val="Tabletext"/>
              <w:rPr>
                <w:rFonts w:cs="Arial"/>
                <w:szCs w:val="18"/>
              </w:rPr>
            </w:pPr>
          </w:p>
        </w:tc>
        <w:tc>
          <w:tcPr>
            <w:tcW w:w="2944" w:type="dxa"/>
            <w:tcBorders>
              <w:top w:val="single" w:sz="8" w:space="0" w:color="D9D9D9" w:themeColor="background1" w:themeShade="D9"/>
              <w:bottom w:val="single" w:sz="8" w:space="0" w:color="D9D9D9" w:themeColor="background1" w:themeShade="D9"/>
            </w:tcBorders>
            <w:shd w:val="clear" w:color="auto" w:fill="auto"/>
          </w:tcPr>
          <w:p w14:paraId="0AAF4100" w14:textId="06D3B6CA" w:rsidR="00013EC8" w:rsidRPr="00AD7210" w:rsidRDefault="00013EC8" w:rsidP="00013EC8">
            <w:pPr>
              <w:pStyle w:val="Tabletext"/>
              <w:rPr>
                <w:rFonts w:cs="Arial"/>
                <w:szCs w:val="18"/>
              </w:rPr>
            </w:pPr>
            <w:r w:rsidRPr="00AD7210">
              <w:rPr>
                <w:rFonts w:cs="Arial"/>
                <w:szCs w:val="18"/>
              </w:rPr>
              <w:t xml:space="preserve">Community </w:t>
            </w:r>
            <w:r>
              <w:rPr>
                <w:rFonts w:cs="Arial"/>
                <w:szCs w:val="18"/>
              </w:rPr>
              <w:t>and</w:t>
            </w:r>
            <w:r w:rsidRPr="00AD7210">
              <w:rPr>
                <w:rFonts w:cs="Arial"/>
                <w:szCs w:val="18"/>
              </w:rPr>
              <w:t xml:space="preserve"> </w:t>
            </w:r>
            <w:r>
              <w:rPr>
                <w:rFonts w:cs="Arial"/>
                <w:szCs w:val="18"/>
              </w:rPr>
              <w:t>p</w:t>
            </w:r>
            <w:r w:rsidRPr="00AD7210">
              <w:rPr>
                <w:rFonts w:cs="Arial"/>
                <w:szCs w:val="18"/>
              </w:rPr>
              <w:t xml:space="preserve">ersonal </w:t>
            </w:r>
            <w:r>
              <w:rPr>
                <w:rFonts w:cs="Arial"/>
                <w:szCs w:val="18"/>
              </w:rPr>
              <w:t>s</w:t>
            </w:r>
            <w:r w:rsidRPr="00AD7210">
              <w:rPr>
                <w:rFonts w:cs="Arial"/>
                <w:szCs w:val="18"/>
              </w:rPr>
              <w:t xml:space="preserve">ervice </w:t>
            </w:r>
            <w:r>
              <w:rPr>
                <w:rFonts w:cs="Arial"/>
                <w:szCs w:val="18"/>
              </w:rPr>
              <w:t>w</w:t>
            </w:r>
            <w:r w:rsidRPr="00AD7210">
              <w:rPr>
                <w:rFonts w:cs="Arial"/>
                <w:szCs w:val="18"/>
              </w:rPr>
              <w:t>orkers</w:t>
            </w:r>
          </w:p>
        </w:tc>
        <w:tc>
          <w:tcPr>
            <w:tcW w:w="1575" w:type="dxa"/>
            <w:vMerge/>
            <w:tcBorders>
              <w:top w:val="nil"/>
              <w:bottom w:val="nil"/>
            </w:tcBorders>
            <w:shd w:val="clear" w:color="auto" w:fill="auto"/>
          </w:tcPr>
          <w:p w14:paraId="005D55F3" w14:textId="77777777" w:rsidR="00013EC8" w:rsidRPr="00AD7210" w:rsidRDefault="00013EC8" w:rsidP="00013EC8">
            <w:pPr>
              <w:pStyle w:val="Tabletext"/>
              <w:rPr>
                <w:rFonts w:cs="Arial"/>
                <w:szCs w:val="18"/>
              </w:rPr>
            </w:pPr>
          </w:p>
        </w:tc>
        <w:tc>
          <w:tcPr>
            <w:tcW w:w="1576" w:type="dxa"/>
            <w:vMerge/>
            <w:tcBorders>
              <w:top w:val="nil"/>
              <w:bottom w:val="nil"/>
            </w:tcBorders>
            <w:shd w:val="clear" w:color="auto" w:fill="auto"/>
          </w:tcPr>
          <w:p w14:paraId="17B7008E" w14:textId="77777777" w:rsidR="00013EC8" w:rsidRPr="00AD7210" w:rsidRDefault="00013EC8" w:rsidP="00013EC8">
            <w:pPr>
              <w:pStyle w:val="Tabletext"/>
              <w:rPr>
                <w:rFonts w:cs="Arial"/>
                <w:szCs w:val="18"/>
              </w:rPr>
            </w:pPr>
          </w:p>
        </w:tc>
      </w:tr>
      <w:tr w:rsidR="00013EC8" w:rsidRPr="00AD7210" w14:paraId="53C9AB8B"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3C300B27" w14:textId="77777777" w:rsidR="00013EC8" w:rsidRPr="00AD7210" w:rsidRDefault="00013EC8" w:rsidP="00013EC8">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1A28B176" w14:textId="77777777" w:rsidR="00013EC8" w:rsidRPr="00AD7210" w:rsidRDefault="00013EC8" w:rsidP="00013EC8">
            <w:pPr>
              <w:pStyle w:val="Tabletext"/>
              <w:rPr>
                <w:rFonts w:cs="Arial"/>
                <w:szCs w:val="18"/>
              </w:rPr>
            </w:pPr>
          </w:p>
        </w:tc>
        <w:tc>
          <w:tcPr>
            <w:tcW w:w="2944" w:type="dxa"/>
            <w:tcBorders>
              <w:top w:val="single" w:sz="8" w:space="0" w:color="D9D9D9" w:themeColor="background1" w:themeShade="D9"/>
              <w:bottom w:val="single" w:sz="8" w:space="0" w:color="D9D9D9" w:themeColor="background1" w:themeShade="D9"/>
            </w:tcBorders>
            <w:shd w:val="clear" w:color="auto" w:fill="auto"/>
          </w:tcPr>
          <w:p w14:paraId="262CAAA0" w14:textId="50D26955" w:rsidR="00013EC8" w:rsidRPr="00AD7210" w:rsidRDefault="00013EC8" w:rsidP="00013EC8">
            <w:pPr>
              <w:pStyle w:val="Tabletext"/>
              <w:rPr>
                <w:rFonts w:cs="Arial"/>
                <w:szCs w:val="18"/>
              </w:rPr>
            </w:pPr>
            <w:r w:rsidRPr="00AD7210">
              <w:rPr>
                <w:rFonts w:cs="Arial"/>
                <w:szCs w:val="18"/>
              </w:rPr>
              <w:t xml:space="preserve">Clerical </w:t>
            </w:r>
            <w:r>
              <w:rPr>
                <w:rFonts w:cs="Arial"/>
                <w:szCs w:val="18"/>
              </w:rPr>
              <w:t>and</w:t>
            </w:r>
            <w:r w:rsidRPr="00AD7210">
              <w:rPr>
                <w:rFonts w:cs="Arial"/>
                <w:szCs w:val="18"/>
              </w:rPr>
              <w:t xml:space="preserve"> </w:t>
            </w:r>
            <w:r>
              <w:rPr>
                <w:rFonts w:cs="Arial"/>
                <w:szCs w:val="18"/>
              </w:rPr>
              <w:t>a</w:t>
            </w:r>
            <w:r w:rsidRPr="00AD7210">
              <w:rPr>
                <w:rFonts w:cs="Arial"/>
                <w:szCs w:val="18"/>
              </w:rPr>
              <w:t xml:space="preserve">dministrative </w:t>
            </w:r>
            <w:r>
              <w:rPr>
                <w:rFonts w:cs="Arial"/>
                <w:szCs w:val="18"/>
              </w:rPr>
              <w:t>w</w:t>
            </w:r>
            <w:r w:rsidRPr="00AD7210">
              <w:rPr>
                <w:rFonts w:cs="Arial"/>
                <w:szCs w:val="18"/>
              </w:rPr>
              <w:t>orkers</w:t>
            </w:r>
          </w:p>
        </w:tc>
        <w:tc>
          <w:tcPr>
            <w:tcW w:w="1575" w:type="dxa"/>
            <w:vMerge/>
            <w:tcBorders>
              <w:top w:val="nil"/>
              <w:bottom w:val="nil"/>
            </w:tcBorders>
            <w:shd w:val="clear" w:color="auto" w:fill="auto"/>
          </w:tcPr>
          <w:p w14:paraId="1A9A7CCA" w14:textId="77777777" w:rsidR="00013EC8" w:rsidRPr="00AD7210" w:rsidRDefault="00013EC8" w:rsidP="00013EC8">
            <w:pPr>
              <w:pStyle w:val="Tabletext"/>
              <w:rPr>
                <w:rFonts w:cs="Arial"/>
                <w:szCs w:val="18"/>
              </w:rPr>
            </w:pPr>
          </w:p>
        </w:tc>
        <w:tc>
          <w:tcPr>
            <w:tcW w:w="1576" w:type="dxa"/>
            <w:vMerge/>
            <w:tcBorders>
              <w:top w:val="nil"/>
              <w:bottom w:val="nil"/>
            </w:tcBorders>
            <w:shd w:val="clear" w:color="auto" w:fill="auto"/>
          </w:tcPr>
          <w:p w14:paraId="33B221DB" w14:textId="77777777" w:rsidR="00013EC8" w:rsidRPr="00AD7210" w:rsidRDefault="00013EC8" w:rsidP="00013EC8">
            <w:pPr>
              <w:pStyle w:val="Tabletext"/>
              <w:rPr>
                <w:rFonts w:cs="Arial"/>
                <w:szCs w:val="18"/>
              </w:rPr>
            </w:pPr>
          </w:p>
        </w:tc>
      </w:tr>
      <w:tr w:rsidR="00013EC8" w:rsidRPr="00AD7210" w14:paraId="2D0930E6"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7AC6DD4B" w14:textId="77777777" w:rsidR="00013EC8" w:rsidRPr="00AD7210" w:rsidRDefault="00013EC8" w:rsidP="00013EC8">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3A24725E" w14:textId="77777777" w:rsidR="00013EC8" w:rsidRPr="00AD7210" w:rsidRDefault="00013EC8" w:rsidP="00013EC8">
            <w:pPr>
              <w:pStyle w:val="Tabletext"/>
              <w:rPr>
                <w:rFonts w:cs="Arial"/>
                <w:szCs w:val="18"/>
              </w:rPr>
            </w:pPr>
          </w:p>
        </w:tc>
        <w:tc>
          <w:tcPr>
            <w:tcW w:w="2944" w:type="dxa"/>
            <w:tcBorders>
              <w:top w:val="single" w:sz="8" w:space="0" w:color="D9D9D9" w:themeColor="background1" w:themeShade="D9"/>
              <w:bottom w:val="single" w:sz="8" w:space="0" w:color="D9D9D9" w:themeColor="background1" w:themeShade="D9"/>
            </w:tcBorders>
            <w:shd w:val="clear" w:color="auto" w:fill="auto"/>
          </w:tcPr>
          <w:p w14:paraId="23445E2F" w14:textId="6296F458" w:rsidR="00013EC8" w:rsidRPr="00AD7210" w:rsidRDefault="00013EC8" w:rsidP="00013EC8">
            <w:pPr>
              <w:pStyle w:val="Tabletext"/>
              <w:rPr>
                <w:rFonts w:cs="Arial"/>
                <w:szCs w:val="18"/>
              </w:rPr>
            </w:pPr>
            <w:r w:rsidRPr="00AD7210">
              <w:rPr>
                <w:rFonts w:cs="Arial"/>
                <w:szCs w:val="18"/>
              </w:rPr>
              <w:t xml:space="preserve">Sales </w:t>
            </w:r>
            <w:r>
              <w:rPr>
                <w:rFonts w:cs="Arial"/>
                <w:szCs w:val="18"/>
              </w:rPr>
              <w:t>w</w:t>
            </w:r>
            <w:r w:rsidRPr="00AD7210">
              <w:rPr>
                <w:rFonts w:cs="Arial"/>
                <w:szCs w:val="18"/>
              </w:rPr>
              <w:t>orkers</w:t>
            </w:r>
          </w:p>
        </w:tc>
        <w:tc>
          <w:tcPr>
            <w:tcW w:w="1575" w:type="dxa"/>
            <w:vMerge/>
            <w:tcBorders>
              <w:top w:val="nil"/>
              <w:bottom w:val="nil"/>
            </w:tcBorders>
            <w:shd w:val="clear" w:color="auto" w:fill="auto"/>
          </w:tcPr>
          <w:p w14:paraId="10DE0958" w14:textId="77777777" w:rsidR="00013EC8" w:rsidRPr="00AD7210" w:rsidRDefault="00013EC8" w:rsidP="00013EC8">
            <w:pPr>
              <w:pStyle w:val="Tabletext"/>
              <w:rPr>
                <w:rFonts w:cs="Arial"/>
                <w:szCs w:val="18"/>
              </w:rPr>
            </w:pPr>
          </w:p>
        </w:tc>
        <w:tc>
          <w:tcPr>
            <w:tcW w:w="1576" w:type="dxa"/>
            <w:vMerge/>
            <w:tcBorders>
              <w:top w:val="nil"/>
              <w:bottom w:val="nil"/>
            </w:tcBorders>
            <w:shd w:val="clear" w:color="auto" w:fill="auto"/>
          </w:tcPr>
          <w:p w14:paraId="31192766" w14:textId="77777777" w:rsidR="00013EC8" w:rsidRPr="00AD7210" w:rsidRDefault="00013EC8" w:rsidP="00013EC8">
            <w:pPr>
              <w:pStyle w:val="Tabletext"/>
              <w:rPr>
                <w:rFonts w:cs="Arial"/>
                <w:szCs w:val="18"/>
              </w:rPr>
            </w:pPr>
          </w:p>
        </w:tc>
      </w:tr>
      <w:tr w:rsidR="00013EC8" w:rsidRPr="00AD7210" w14:paraId="72E98198"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54A5ADE9" w14:textId="77777777" w:rsidR="00013EC8" w:rsidRPr="00AD7210" w:rsidRDefault="00013EC8" w:rsidP="00013EC8">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730DB2FC" w14:textId="77777777" w:rsidR="00013EC8" w:rsidRPr="00AD7210" w:rsidRDefault="00013EC8" w:rsidP="00013EC8">
            <w:pPr>
              <w:pStyle w:val="Tabletext"/>
              <w:rPr>
                <w:rFonts w:cs="Arial"/>
                <w:szCs w:val="18"/>
              </w:rPr>
            </w:pPr>
          </w:p>
        </w:tc>
        <w:tc>
          <w:tcPr>
            <w:tcW w:w="2944" w:type="dxa"/>
            <w:tcBorders>
              <w:top w:val="single" w:sz="8" w:space="0" w:color="D9D9D9" w:themeColor="background1" w:themeShade="D9"/>
              <w:bottom w:val="single" w:sz="8" w:space="0" w:color="D9D9D9" w:themeColor="background1" w:themeShade="D9"/>
            </w:tcBorders>
            <w:shd w:val="clear" w:color="auto" w:fill="auto"/>
          </w:tcPr>
          <w:p w14:paraId="6F986A9A" w14:textId="3CE4D338" w:rsidR="00013EC8" w:rsidRPr="00AD7210" w:rsidRDefault="00013EC8" w:rsidP="00013EC8">
            <w:pPr>
              <w:pStyle w:val="Tabletext"/>
              <w:rPr>
                <w:rFonts w:cs="Arial"/>
                <w:szCs w:val="18"/>
              </w:rPr>
            </w:pPr>
            <w:r w:rsidRPr="00AD7210">
              <w:rPr>
                <w:rFonts w:cs="Arial"/>
                <w:szCs w:val="18"/>
              </w:rPr>
              <w:t xml:space="preserve">Machinery </w:t>
            </w:r>
            <w:r>
              <w:rPr>
                <w:rFonts w:cs="Arial"/>
                <w:szCs w:val="18"/>
              </w:rPr>
              <w:t>o</w:t>
            </w:r>
            <w:r w:rsidRPr="00AD7210">
              <w:rPr>
                <w:rFonts w:cs="Arial"/>
                <w:szCs w:val="18"/>
              </w:rPr>
              <w:t xml:space="preserve">perators </w:t>
            </w:r>
            <w:r>
              <w:rPr>
                <w:rFonts w:cs="Arial"/>
                <w:szCs w:val="18"/>
              </w:rPr>
              <w:t>and</w:t>
            </w:r>
            <w:r w:rsidRPr="00AD7210">
              <w:rPr>
                <w:rFonts w:cs="Arial"/>
                <w:szCs w:val="18"/>
              </w:rPr>
              <w:t xml:space="preserve"> </w:t>
            </w:r>
            <w:r>
              <w:rPr>
                <w:rFonts w:cs="Arial"/>
                <w:szCs w:val="18"/>
              </w:rPr>
              <w:t>d</w:t>
            </w:r>
            <w:r w:rsidRPr="00AD7210">
              <w:rPr>
                <w:rFonts w:cs="Arial"/>
                <w:szCs w:val="18"/>
              </w:rPr>
              <w:t>rivers</w:t>
            </w:r>
          </w:p>
        </w:tc>
        <w:tc>
          <w:tcPr>
            <w:tcW w:w="1575" w:type="dxa"/>
            <w:vMerge/>
            <w:tcBorders>
              <w:top w:val="nil"/>
              <w:bottom w:val="nil"/>
            </w:tcBorders>
            <w:shd w:val="clear" w:color="auto" w:fill="auto"/>
          </w:tcPr>
          <w:p w14:paraId="453E75EE" w14:textId="77777777" w:rsidR="00013EC8" w:rsidRPr="00AD7210" w:rsidRDefault="00013EC8" w:rsidP="00013EC8">
            <w:pPr>
              <w:pStyle w:val="Tabletext"/>
              <w:rPr>
                <w:rFonts w:cs="Arial"/>
                <w:szCs w:val="18"/>
              </w:rPr>
            </w:pPr>
          </w:p>
        </w:tc>
        <w:tc>
          <w:tcPr>
            <w:tcW w:w="1576" w:type="dxa"/>
            <w:vMerge/>
            <w:tcBorders>
              <w:top w:val="nil"/>
              <w:bottom w:val="nil"/>
            </w:tcBorders>
            <w:shd w:val="clear" w:color="auto" w:fill="auto"/>
          </w:tcPr>
          <w:p w14:paraId="083EF92A" w14:textId="77777777" w:rsidR="00013EC8" w:rsidRPr="00AD7210" w:rsidRDefault="00013EC8" w:rsidP="00013EC8">
            <w:pPr>
              <w:pStyle w:val="Tabletext"/>
              <w:rPr>
                <w:rFonts w:cs="Arial"/>
                <w:szCs w:val="18"/>
              </w:rPr>
            </w:pPr>
          </w:p>
        </w:tc>
      </w:tr>
      <w:tr w:rsidR="00FE08D6" w:rsidRPr="00AD7210" w14:paraId="3A64C5FC"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031D8D0C"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1FB8BD55" w14:textId="77777777" w:rsidR="00FE08D6" w:rsidRPr="00AD7210" w:rsidRDefault="00FE08D6" w:rsidP="00F96210">
            <w:pPr>
              <w:pStyle w:val="Tabletext"/>
              <w:rPr>
                <w:rFonts w:cs="Arial"/>
                <w:szCs w:val="18"/>
              </w:rPr>
            </w:pPr>
          </w:p>
        </w:tc>
        <w:tc>
          <w:tcPr>
            <w:tcW w:w="2944" w:type="dxa"/>
            <w:tcBorders>
              <w:top w:val="single" w:sz="8" w:space="0" w:color="D9D9D9" w:themeColor="background1" w:themeShade="D9"/>
              <w:bottom w:val="single" w:sz="8" w:space="0" w:color="D9D9D9" w:themeColor="background1" w:themeShade="D9"/>
            </w:tcBorders>
            <w:shd w:val="clear" w:color="auto" w:fill="auto"/>
          </w:tcPr>
          <w:p w14:paraId="0D4433A9" w14:textId="77777777" w:rsidR="00FE08D6" w:rsidRPr="00AD7210" w:rsidRDefault="00FE08D6" w:rsidP="00F96210">
            <w:pPr>
              <w:pStyle w:val="Tabletext"/>
              <w:rPr>
                <w:rFonts w:cs="Arial"/>
                <w:szCs w:val="18"/>
              </w:rPr>
            </w:pPr>
            <w:r w:rsidRPr="00AD7210">
              <w:rPr>
                <w:rFonts w:cs="Arial"/>
                <w:szCs w:val="18"/>
              </w:rPr>
              <w:t>Labourers</w:t>
            </w:r>
          </w:p>
        </w:tc>
        <w:tc>
          <w:tcPr>
            <w:tcW w:w="1575" w:type="dxa"/>
            <w:vMerge/>
            <w:tcBorders>
              <w:top w:val="nil"/>
              <w:bottom w:val="nil"/>
            </w:tcBorders>
            <w:shd w:val="clear" w:color="auto" w:fill="auto"/>
          </w:tcPr>
          <w:p w14:paraId="0C7E9358"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6EE74C3D" w14:textId="77777777" w:rsidR="00FE08D6" w:rsidRPr="00AD7210" w:rsidRDefault="00FE08D6" w:rsidP="00F96210">
            <w:pPr>
              <w:pStyle w:val="Tabletext"/>
              <w:rPr>
                <w:rFonts w:cs="Arial"/>
                <w:szCs w:val="18"/>
              </w:rPr>
            </w:pPr>
          </w:p>
        </w:tc>
      </w:tr>
      <w:tr w:rsidR="00FE08D6" w:rsidRPr="00AD7210" w14:paraId="682732B9"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470C17E8"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35FE046F" w14:textId="77777777" w:rsidR="00FE08D6" w:rsidRPr="00AD7210" w:rsidRDefault="00FE08D6" w:rsidP="00F96210">
            <w:pPr>
              <w:pStyle w:val="Tabletext"/>
              <w:rPr>
                <w:rFonts w:cs="Arial"/>
                <w:szCs w:val="18"/>
              </w:rPr>
            </w:pPr>
          </w:p>
        </w:tc>
        <w:tc>
          <w:tcPr>
            <w:tcW w:w="2944" w:type="dxa"/>
            <w:tcBorders>
              <w:top w:val="single" w:sz="8" w:space="0" w:color="D9D9D9" w:themeColor="background1" w:themeShade="D9"/>
              <w:bottom w:val="single" w:sz="8" w:space="0" w:color="00B050"/>
            </w:tcBorders>
            <w:shd w:val="clear" w:color="auto" w:fill="auto"/>
          </w:tcPr>
          <w:p w14:paraId="6CFCF867" w14:textId="77777777" w:rsidR="00FE08D6" w:rsidRPr="00AD7210" w:rsidRDefault="00FE08D6" w:rsidP="00F96210">
            <w:pPr>
              <w:pStyle w:val="Tabletext"/>
              <w:rPr>
                <w:rFonts w:cs="Arial"/>
                <w:szCs w:val="18"/>
              </w:rPr>
            </w:pPr>
            <w:r w:rsidRPr="00AD7210">
              <w:rPr>
                <w:rFonts w:cs="Arial"/>
                <w:szCs w:val="18"/>
              </w:rPr>
              <w:t>Not stated</w:t>
            </w:r>
          </w:p>
        </w:tc>
        <w:tc>
          <w:tcPr>
            <w:tcW w:w="1575" w:type="dxa"/>
            <w:vMerge/>
            <w:tcBorders>
              <w:top w:val="nil"/>
              <w:bottom w:val="single" w:sz="8" w:space="0" w:color="00B050"/>
            </w:tcBorders>
            <w:shd w:val="clear" w:color="auto" w:fill="auto"/>
          </w:tcPr>
          <w:p w14:paraId="3FD27EB4" w14:textId="77777777" w:rsidR="00FE08D6" w:rsidRPr="00AD7210" w:rsidRDefault="00FE08D6" w:rsidP="00F96210">
            <w:pPr>
              <w:pStyle w:val="Tabletext"/>
              <w:rPr>
                <w:rFonts w:cs="Arial"/>
                <w:szCs w:val="18"/>
              </w:rPr>
            </w:pPr>
          </w:p>
        </w:tc>
        <w:tc>
          <w:tcPr>
            <w:tcW w:w="1576" w:type="dxa"/>
            <w:vMerge/>
            <w:tcBorders>
              <w:top w:val="nil"/>
              <w:bottom w:val="single" w:sz="8" w:space="0" w:color="00B050"/>
            </w:tcBorders>
            <w:shd w:val="clear" w:color="auto" w:fill="auto"/>
          </w:tcPr>
          <w:p w14:paraId="09539FD4" w14:textId="77777777" w:rsidR="00FE08D6" w:rsidRPr="00AD7210" w:rsidRDefault="00FE08D6" w:rsidP="00F96210">
            <w:pPr>
              <w:pStyle w:val="Tabletext"/>
              <w:rPr>
                <w:rFonts w:cs="Arial"/>
                <w:szCs w:val="18"/>
              </w:rPr>
            </w:pPr>
          </w:p>
        </w:tc>
      </w:tr>
      <w:tr w:rsidR="00FE08D6" w:rsidRPr="00AD7210" w14:paraId="74652D56"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shd w:val="clear" w:color="auto" w:fill="auto"/>
          </w:tcPr>
          <w:p w14:paraId="42D1D194" w14:textId="77777777" w:rsidR="00FE08D6" w:rsidRPr="00AD7210" w:rsidRDefault="00FE08D6" w:rsidP="00F96210">
            <w:pPr>
              <w:pStyle w:val="tabletext-bold"/>
              <w:rPr>
                <w:rFonts w:cs="Arial"/>
                <w:szCs w:val="18"/>
              </w:rPr>
            </w:pPr>
          </w:p>
        </w:tc>
        <w:tc>
          <w:tcPr>
            <w:tcW w:w="7654" w:type="dxa"/>
            <w:gridSpan w:val="4"/>
            <w:tcBorders>
              <w:top w:val="nil"/>
              <w:left w:val="nil"/>
              <w:bottom w:val="nil"/>
              <w:right w:val="nil"/>
            </w:tcBorders>
            <w:shd w:val="clear" w:color="auto" w:fill="auto"/>
          </w:tcPr>
          <w:p w14:paraId="0661E39A" w14:textId="77777777" w:rsidR="00FE08D6" w:rsidRPr="00AD7210" w:rsidRDefault="00FE08D6" w:rsidP="00F96210">
            <w:pPr>
              <w:pStyle w:val="Tabletext"/>
              <w:rPr>
                <w:rFonts w:cs="Arial"/>
                <w:szCs w:val="18"/>
              </w:rPr>
            </w:pPr>
          </w:p>
        </w:tc>
      </w:tr>
    </w:tbl>
    <w:p w14:paraId="3708B570" w14:textId="0B251407" w:rsidR="00013EC8" w:rsidRPr="00AD7210" w:rsidRDefault="00013EC8" w:rsidP="00013EC8">
      <w:pPr>
        <w:pStyle w:val="H2Headings"/>
        <w:rPr>
          <w:rFonts w:cs="Arial"/>
          <w:sz w:val="18"/>
          <w:szCs w:val="18"/>
          <w:lang w:val="en-US"/>
        </w:rPr>
      </w:pPr>
      <w:bookmarkStart w:id="178" w:name="_Toc183599540"/>
      <w:r w:rsidRPr="00AD7210">
        <w:rPr>
          <w:rFonts w:cs="Arial"/>
          <w:sz w:val="18"/>
          <w:szCs w:val="18"/>
          <w:lang w:val="en-US"/>
        </w:rPr>
        <w:lastRenderedPageBreak/>
        <w:t xml:space="preserve">Occupation </w:t>
      </w:r>
      <w:r>
        <w:rPr>
          <w:rFonts w:cs="Arial"/>
          <w:sz w:val="18"/>
          <w:szCs w:val="18"/>
          <w:lang w:val="en-US"/>
        </w:rPr>
        <w:t>before</w:t>
      </w:r>
      <w:r w:rsidRPr="00AD7210">
        <w:rPr>
          <w:rFonts w:cs="Arial"/>
          <w:sz w:val="18"/>
          <w:szCs w:val="18"/>
          <w:lang w:val="en-US"/>
        </w:rPr>
        <w:t xml:space="preserve"> training </w:t>
      </w:r>
      <w:r>
        <w:rPr>
          <w:rFonts w:cs="Arial"/>
          <w:sz w:val="18"/>
          <w:szCs w:val="18"/>
          <w:lang w:val="en-US"/>
        </w:rPr>
        <w:t xml:space="preserve">- </w:t>
      </w:r>
      <w:r w:rsidRPr="00AD7210">
        <w:rPr>
          <w:rFonts w:cs="Arial"/>
          <w:sz w:val="18"/>
          <w:szCs w:val="18"/>
          <w:lang w:val="en-US"/>
        </w:rPr>
        <w:t>1 digit ANZSCO</w:t>
      </w:r>
      <w:bookmarkEnd w:id="178"/>
    </w:p>
    <w:p w14:paraId="64256506" w14:textId="77777777" w:rsidR="00013EC8" w:rsidRPr="00AD7210" w:rsidRDefault="00013EC8" w:rsidP="00013EC8">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418"/>
        <w:gridCol w:w="1559"/>
        <w:gridCol w:w="2944"/>
        <w:gridCol w:w="1575"/>
        <w:gridCol w:w="1576"/>
      </w:tblGrid>
      <w:tr w:rsidR="00013EC8" w:rsidRPr="00AD7210" w14:paraId="3B197385" w14:textId="77777777" w:rsidTr="0012480B">
        <w:tc>
          <w:tcPr>
            <w:tcW w:w="2977" w:type="dxa"/>
            <w:gridSpan w:val="2"/>
            <w:shd w:val="clear" w:color="auto" w:fill="F2F2F2" w:themeFill="background1" w:themeFillShade="F2"/>
          </w:tcPr>
          <w:p w14:paraId="09A18122" w14:textId="77777777" w:rsidR="00013EC8" w:rsidRPr="00AD7210" w:rsidRDefault="00013EC8" w:rsidP="0012480B">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095" w:type="dxa"/>
            <w:gridSpan w:val="3"/>
            <w:shd w:val="clear" w:color="auto" w:fill="F2F2F2" w:themeFill="background1" w:themeFillShade="F2"/>
          </w:tcPr>
          <w:p w14:paraId="13E3A2B0" w14:textId="77777777" w:rsidR="00013EC8" w:rsidRPr="00AD7210" w:rsidRDefault="00013EC8" w:rsidP="0012480B">
            <w:pPr>
              <w:pStyle w:val="Tabletext"/>
              <w:rPr>
                <w:rFonts w:cs="Arial"/>
                <w:szCs w:val="18"/>
                <w:lang w:val="en-US" w:eastAsia="en-US"/>
              </w:rPr>
            </w:pPr>
            <w:r w:rsidRPr="00AD7210">
              <w:rPr>
                <w:rFonts w:cs="Arial"/>
                <w:szCs w:val="18"/>
                <w:lang w:val="en-US" w:eastAsia="en-US"/>
              </w:rPr>
              <w:t>National Student Outcomes Survey (SOS)</w:t>
            </w:r>
          </w:p>
          <w:p w14:paraId="1EE4E94B" w14:textId="77777777" w:rsidR="00013EC8" w:rsidRPr="00AD7210" w:rsidRDefault="00013EC8" w:rsidP="0012480B">
            <w:pPr>
              <w:pStyle w:val="Tabletext"/>
              <w:numPr>
                <w:ilvl w:val="0"/>
                <w:numId w:val="2"/>
              </w:numPr>
              <w:rPr>
                <w:rFonts w:cs="Arial"/>
                <w:szCs w:val="18"/>
                <w:lang w:val="en-US" w:eastAsia="en-US"/>
              </w:rPr>
            </w:pPr>
            <w:r w:rsidRPr="00AD7210">
              <w:rPr>
                <w:rFonts w:cs="Arial"/>
                <w:szCs w:val="18"/>
                <w:lang w:val="en-US" w:eastAsia="en-US"/>
              </w:rPr>
              <w:t>Government-funded students</w:t>
            </w:r>
          </w:p>
          <w:p w14:paraId="1DCF771E" w14:textId="7BA88860" w:rsidR="00013EC8" w:rsidRPr="0025019F" w:rsidRDefault="00013EC8" w:rsidP="0025019F">
            <w:pPr>
              <w:pStyle w:val="Tabletext"/>
              <w:numPr>
                <w:ilvl w:val="0"/>
                <w:numId w:val="2"/>
              </w:numPr>
              <w:rPr>
                <w:rFonts w:cs="Arial"/>
                <w:szCs w:val="18"/>
                <w:lang w:val="en-US" w:eastAsia="en-US"/>
              </w:rPr>
            </w:pPr>
            <w:r w:rsidRPr="00AD7210">
              <w:rPr>
                <w:rFonts w:cs="Arial"/>
                <w:szCs w:val="18"/>
                <w:lang w:val="en-US" w:eastAsia="en-US"/>
              </w:rPr>
              <w:t>Total VET students</w:t>
            </w:r>
          </w:p>
        </w:tc>
      </w:tr>
      <w:tr w:rsidR="00013EC8" w:rsidRPr="00AD7210" w14:paraId="0FB10F1B" w14:textId="77777777" w:rsidTr="0012480B">
        <w:tc>
          <w:tcPr>
            <w:tcW w:w="2977" w:type="dxa"/>
            <w:gridSpan w:val="2"/>
            <w:shd w:val="clear" w:color="auto" w:fill="auto"/>
          </w:tcPr>
          <w:p w14:paraId="5A7182F1" w14:textId="77777777" w:rsidR="00013EC8" w:rsidRPr="00AD7210" w:rsidRDefault="00013EC8" w:rsidP="0012480B">
            <w:pPr>
              <w:pStyle w:val="tabletext-bold"/>
              <w:rPr>
                <w:rFonts w:cs="Arial"/>
                <w:szCs w:val="18"/>
              </w:rPr>
            </w:pPr>
          </w:p>
        </w:tc>
        <w:tc>
          <w:tcPr>
            <w:tcW w:w="6095" w:type="dxa"/>
            <w:gridSpan w:val="3"/>
            <w:shd w:val="clear" w:color="auto" w:fill="auto"/>
          </w:tcPr>
          <w:p w14:paraId="4FB93848" w14:textId="77777777" w:rsidR="00013EC8" w:rsidRPr="00AD7210" w:rsidRDefault="00013EC8" w:rsidP="0012480B">
            <w:pPr>
              <w:pStyle w:val="Tabletext"/>
              <w:rPr>
                <w:rFonts w:cs="Arial"/>
                <w:szCs w:val="18"/>
                <w:lang w:val="en-US" w:eastAsia="en-US"/>
              </w:rPr>
            </w:pPr>
          </w:p>
        </w:tc>
      </w:tr>
      <w:tr w:rsidR="00013EC8" w:rsidRPr="00AD7210" w14:paraId="283A2536" w14:textId="77777777" w:rsidTr="00124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169D3655" w14:textId="77777777" w:rsidR="00013EC8" w:rsidRPr="00AD7210" w:rsidRDefault="00013EC8" w:rsidP="0012480B">
            <w:pPr>
              <w:pStyle w:val="tablehead1-white"/>
              <w:rPr>
                <w:rFonts w:cs="Arial"/>
                <w:sz w:val="18"/>
                <w:szCs w:val="18"/>
              </w:rPr>
            </w:pPr>
            <w:r w:rsidRPr="00AD7210">
              <w:rPr>
                <w:rFonts w:cs="Arial"/>
                <w:sz w:val="18"/>
                <w:szCs w:val="18"/>
              </w:rPr>
              <w:t>National Student Outcomes Survey (Employment and further study outcomes)</w:t>
            </w:r>
          </w:p>
        </w:tc>
      </w:tr>
      <w:tr w:rsidR="00013EC8" w:rsidRPr="00AD7210" w14:paraId="622859B4" w14:textId="77777777" w:rsidTr="0012480B">
        <w:tblPrEx>
          <w:tblBorders>
            <w:top w:val="single" w:sz="12" w:space="0" w:color="000000"/>
            <w:bottom w:val="single" w:sz="12" w:space="0" w:color="000000"/>
          </w:tblBorders>
          <w:tblLook w:val="01E0" w:firstRow="1" w:lastRow="1" w:firstColumn="1" w:lastColumn="1" w:noHBand="0" w:noVBand="0"/>
        </w:tblPrEx>
        <w:tc>
          <w:tcPr>
            <w:tcW w:w="1418" w:type="dxa"/>
            <w:tcBorders>
              <w:top w:val="nil"/>
              <w:bottom w:val="single" w:sz="8" w:space="0" w:color="00B050"/>
            </w:tcBorders>
            <w:shd w:val="clear" w:color="auto" w:fill="auto"/>
          </w:tcPr>
          <w:p w14:paraId="59B24349" w14:textId="77777777" w:rsidR="00013EC8" w:rsidRPr="00AD7210" w:rsidRDefault="00013EC8" w:rsidP="0012480B">
            <w:pPr>
              <w:pStyle w:val="Tablehead1"/>
              <w:rPr>
                <w:rFonts w:cs="Arial"/>
                <w:color w:val="00B050"/>
                <w:sz w:val="18"/>
                <w:szCs w:val="18"/>
              </w:rPr>
            </w:pPr>
            <w:r w:rsidRPr="00AD7210">
              <w:rPr>
                <w:rFonts w:cs="Arial"/>
                <w:color w:val="00B050"/>
                <w:sz w:val="18"/>
                <w:szCs w:val="18"/>
              </w:rPr>
              <w:t xml:space="preserve">Term </w:t>
            </w:r>
          </w:p>
        </w:tc>
        <w:tc>
          <w:tcPr>
            <w:tcW w:w="1559" w:type="dxa"/>
            <w:tcBorders>
              <w:top w:val="nil"/>
              <w:bottom w:val="single" w:sz="8" w:space="0" w:color="00B050"/>
            </w:tcBorders>
            <w:shd w:val="clear" w:color="auto" w:fill="auto"/>
          </w:tcPr>
          <w:p w14:paraId="26CC29FA" w14:textId="77777777" w:rsidR="00013EC8" w:rsidRPr="00AD7210" w:rsidRDefault="00013EC8" w:rsidP="0012480B">
            <w:pPr>
              <w:pStyle w:val="Tablehead1"/>
              <w:rPr>
                <w:rFonts w:cs="Arial"/>
                <w:color w:val="00B050"/>
                <w:sz w:val="18"/>
                <w:szCs w:val="18"/>
              </w:rPr>
            </w:pPr>
            <w:r w:rsidRPr="00AD7210">
              <w:rPr>
                <w:rFonts w:cs="Arial"/>
                <w:color w:val="00B050"/>
                <w:sz w:val="18"/>
                <w:szCs w:val="18"/>
              </w:rPr>
              <w:t xml:space="preserve">Definition </w:t>
            </w:r>
          </w:p>
        </w:tc>
        <w:tc>
          <w:tcPr>
            <w:tcW w:w="2944" w:type="dxa"/>
            <w:tcBorders>
              <w:top w:val="nil"/>
              <w:bottom w:val="single" w:sz="8" w:space="0" w:color="00B050"/>
            </w:tcBorders>
            <w:shd w:val="clear" w:color="auto" w:fill="auto"/>
          </w:tcPr>
          <w:p w14:paraId="0173293A" w14:textId="77777777" w:rsidR="00013EC8" w:rsidRPr="00AD7210" w:rsidRDefault="00013EC8" w:rsidP="0012480B">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575" w:type="dxa"/>
            <w:tcBorders>
              <w:top w:val="nil"/>
              <w:bottom w:val="single" w:sz="8" w:space="0" w:color="00B050"/>
            </w:tcBorders>
            <w:shd w:val="clear" w:color="auto" w:fill="auto"/>
          </w:tcPr>
          <w:p w14:paraId="3A013B89" w14:textId="77777777" w:rsidR="00013EC8" w:rsidRPr="00AD7210" w:rsidRDefault="00013EC8" w:rsidP="0012480B">
            <w:pPr>
              <w:pStyle w:val="Tablehead1"/>
              <w:rPr>
                <w:rFonts w:cs="Arial"/>
                <w:color w:val="00B050"/>
                <w:sz w:val="18"/>
                <w:szCs w:val="18"/>
              </w:rPr>
            </w:pPr>
            <w:r w:rsidRPr="00AD7210">
              <w:rPr>
                <w:rFonts w:cs="Arial"/>
                <w:color w:val="00B050"/>
                <w:sz w:val="18"/>
                <w:szCs w:val="18"/>
              </w:rPr>
              <w:t>Classification sub-categories</w:t>
            </w:r>
          </w:p>
        </w:tc>
        <w:tc>
          <w:tcPr>
            <w:tcW w:w="1576" w:type="dxa"/>
            <w:tcBorders>
              <w:top w:val="nil"/>
              <w:bottom w:val="single" w:sz="8" w:space="0" w:color="00B050"/>
            </w:tcBorders>
            <w:shd w:val="clear" w:color="auto" w:fill="auto"/>
          </w:tcPr>
          <w:p w14:paraId="5C55C9B7" w14:textId="77777777" w:rsidR="00013EC8" w:rsidRPr="00AD7210" w:rsidRDefault="00013EC8" w:rsidP="0012480B">
            <w:pPr>
              <w:pStyle w:val="Tablehead1"/>
              <w:rPr>
                <w:rFonts w:cs="Arial"/>
                <w:color w:val="00B050"/>
                <w:sz w:val="18"/>
                <w:szCs w:val="18"/>
              </w:rPr>
            </w:pPr>
            <w:r w:rsidRPr="00AD7210">
              <w:rPr>
                <w:rFonts w:cs="Arial"/>
                <w:color w:val="00B050"/>
                <w:sz w:val="18"/>
                <w:szCs w:val="18"/>
              </w:rPr>
              <w:t>Source</w:t>
            </w:r>
          </w:p>
        </w:tc>
      </w:tr>
      <w:tr w:rsidR="00013EC8" w:rsidRPr="00AD7210" w14:paraId="6D3E5A5E" w14:textId="77777777" w:rsidTr="0012480B">
        <w:tblPrEx>
          <w:tblBorders>
            <w:top w:val="single" w:sz="12" w:space="0" w:color="000000"/>
            <w:bottom w:val="single" w:sz="12" w:space="0" w:color="000000"/>
          </w:tblBorders>
          <w:tblLook w:val="01E0" w:firstRow="1" w:lastRow="1" w:firstColumn="1" w:lastColumn="1" w:noHBand="0" w:noVBand="0"/>
        </w:tblPrEx>
        <w:tc>
          <w:tcPr>
            <w:tcW w:w="1418" w:type="dxa"/>
            <w:vMerge w:val="restart"/>
            <w:tcBorders>
              <w:top w:val="single" w:sz="8" w:space="0" w:color="00B050"/>
              <w:bottom w:val="single" w:sz="8" w:space="0" w:color="00B050"/>
            </w:tcBorders>
            <w:shd w:val="clear" w:color="auto" w:fill="auto"/>
          </w:tcPr>
          <w:p w14:paraId="410641A1" w14:textId="01E5B338" w:rsidR="00013EC8" w:rsidRPr="00AD7210" w:rsidRDefault="00013EC8" w:rsidP="0012480B">
            <w:pPr>
              <w:pStyle w:val="tabletext-bold"/>
              <w:rPr>
                <w:rFonts w:cs="Arial"/>
                <w:szCs w:val="18"/>
              </w:rPr>
            </w:pPr>
            <w:r w:rsidRPr="00AD7210">
              <w:rPr>
                <w:rFonts w:cs="Arial"/>
                <w:szCs w:val="18"/>
              </w:rPr>
              <w:t xml:space="preserve">Occupation </w:t>
            </w:r>
            <w:r>
              <w:rPr>
                <w:rFonts w:cs="Arial"/>
                <w:szCs w:val="18"/>
              </w:rPr>
              <w:t>before</w:t>
            </w:r>
            <w:r w:rsidRPr="00AD7210">
              <w:rPr>
                <w:rFonts w:cs="Arial"/>
                <w:szCs w:val="18"/>
              </w:rPr>
              <w:t xml:space="preserve"> training</w:t>
            </w:r>
            <w:r>
              <w:rPr>
                <w:rFonts w:cs="Arial"/>
                <w:szCs w:val="18"/>
              </w:rPr>
              <w:t xml:space="preserve"> - </w:t>
            </w:r>
            <w:r w:rsidRPr="00AD7210">
              <w:rPr>
                <w:rFonts w:cs="Arial"/>
                <w:szCs w:val="18"/>
              </w:rPr>
              <w:t>1 digit ANZSCO</w:t>
            </w:r>
          </w:p>
        </w:tc>
        <w:tc>
          <w:tcPr>
            <w:tcW w:w="1559" w:type="dxa"/>
            <w:vMerge w:val="restart"/>
            <w:tcBorders>
              <w:top w:val="single" w:sz="8" w:space="0" w:color="00B050"/>
              <w:bottom w:val="single" w:sz="8" w:space="0" w:color="00B050"/>
            </w:tcBorders>
            <w:shd w:val="clear" w:color="auto" w:fill="auto"/>
          </w:tcPr>
          <w:p w14:paraId="2810A544" w14:textId="1325A150" w:rsidR="00013EC8" w:rsidRPr="00AD7210" w:rsidRDefault="00013EC8" w:rsidP="0012480B">
            <w:pPr>
              <w:pStyle w:val="Tabletext"/>
              <w:rPr>
                <w:rFonts w:cs="Arial"/>
                <w:szCs w:val="18"/>
              </w:rPr>
            </w:pPr>
            <w:r w:rsidRPr="00AD7210">
              <w:rPr>
                <w:rFonts w:cs="Arial"/>
                <w:szCs w:val="18"/>
              </w:rPr>
              <w:t>A student’s occupation (ANZSCO)</w:t>
            </w:r>
            <w:r>
              <w:rPr>
                <w:rFonts w:cs="Arial"/>
                <w:szCs w:val="18"/>
              </w:rPr>
              <w:t xml:space="preserve"> before</w:t>
            </w:r>
            <w:r w:rsidRPr="00AD7210">
              <w:rPr>
                <w:rFonts w:cs="Arial"/>
                <w:szCs w:val="18"/>
              </w:rPr>
              <w:t xml:space="preserve"> </w:t>
            </w:r>
            <w:r>
              <w:rPr>
                <w:rFonts w:cs="Arial"/>
                <w:szCs w:val="18"/>
              </w:rPr>
              <w:t>doing</w:t>
            </w:r>
            <w:r w:rsidRPr="00AD7210">
              <w:rPr>
                <w:rFonts w:cs="Arial"/>
                <w:szCs w:val="18"/>
              </w:rPr>
              <w:t xml:space="preserve"> their training.</w:t>
            </w:r>
          </w:p>
        </w:tc>
        <w:tc>
          <w:tcPr>
            <w:tcW w:w="2944" w:type="dxa"/>
            <w:tcBorders>
              <w:top w:val="single" w:sz="8" w:space="0" w:color="00B050"/>
              <w:bottom w:val="single" w:sz="8" w:space="0" w:color="D9D9D9" w:themeColor="background1" w:themeShade="D9"/>
            </w:tcBorders>
            <w:shd w:val="clear" w:color="auto" w:fill="auto"/>
          </w:tcPr>
          <w:p w14:paraId="21A0EB23" w14:textId="77777777" w:rsidR="00013EC8" w:rsidRPr="00AD7210" w:rsidRDefault="00013EC8" w:rsidP="0012480B">
            <w:pPr>
              <w:pStyle w:val="Tabletext"/>
              <w:rPr>
                <w:rFonts w:cs="Arial"/>
                <w:szCs w:val="18"/>
              </w:rPr>
            </w:pPr>
            <w:r w:rsidRPr="00AD7210">
              <w:rPr>
                <w:rFonts w:cs="Arial"/>
                <w:szCs w:val="18"/>
              </w:rPr>
              <w:t>Managers</w:t>
            </w:r>
          </w:p>
        </w:tc>
        <w:tc>
          <w:tcPr>
            <w:tcW w:w="1575" w:type="dxa"/>
            <w:vMerge w:val="restart"/>
            <w:tcBorders>
              <w:top w:val="single" w:sz="8" w:space="0" w:color="00B050"/>
              <w:bottom w:val="nil"/>
            </w:tcBorders>
            <w:shd w:val="clear" w:color="auto" w:fill="auto"/>
          </w:tcPr>
          <w:p w14:paraId="3569517E" w14:textId="77777777" w:rsidR="00013EC8" w:rsidRPr="00AD7210" w:rsidRDefault="00013EC8" w:rsidP="0012480B">
            <w:pPr>
              <w:pStyle w:val="Tabletext"/>
              <w:rPr>
                <w:rFonts w:cs="Arial"/>
                <w:szCs w:val="18"/>
              </w:rPr>
            </w:pPr>
            <w:r w:rsidRPr="00AD7210">
              <w:rPr>
                <w:rFonts w:cs="Arial"/>
                <w:szCs w:val="18"/>
              </w:rPr>
              <w:t>n/a</w:t>
            </w:r>
          </w:p>
        </w:tc>
        <w:tc>
          <w:tcPr>
            <w:tcW w:w="1576" w:type="dxa"/>
            <w:vMerge w:val="restart"/>
            <w:tcBorders>
              <w:top w:val="single" w:sz="8" w:space="0" w:color="00B050"/>
              <w:bottom w:val="nil"/>
            </w:tcBorders>
            <w:shd w:val="clear" w:color="auto" w:fill="auto"/>
          </w:tcPr>
          <w:p w14:paraId="246815F5" w14:textId="77777777" w:rsidR="00013EC8" w:rsidRPr="00AD7210" w:rsidRDefault="00013EC8" w:rsidP="0012480B">
            <w:pPr>
              <w:pStyle w:val="Tabletext"/>
              <w:rPr>
                <w:rFonts w:cs="Arial"/>
                <w:szCs w:val="18"/>
              </w:rPr>
            </w:pPr>
            <w:r w:rsidRPr="00AD7210">
              <w:rPr>
                <w:rFonts w:cs="Arial"/>
                <w:szCs w:val="18"/>
              </w:rPr>
              <w:t>National Student Outcomes Survey</w:t>
            </w:r>
          </w:p>
          <w:p w14:paraId="481F20E9" w14:textId="337FBC0A" w:rsidR="00013EC8" w:rsidRPr="00AD7210" w:rsidRDefault="00013EC8" w:rsidP="0012480B">
            <w:pPr>
              <w:pStyle w:val="Tabletext"/>
              <w:rPr>
                <w:rFonts w:cs="Arial"/>
                <w:szCs w:val="18"/>
              </w:rPr>
            </w:pPr>
          </w:p>
        </w:tc>
      </w:tr>
      <w:tr w:rsidR="00013EC8" w:rsidRPr="00AD7210" w14:paraId="2BAB1AE0" w14:textId="77777777" w:rsidTr="0012480B">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0C1DAC2E" w14:textId="77777777" w:rsidR="00013EC8" w:rsidRPr="00AD7210" w:rsidRDefault="00013EC8" w:rsidP="0012480B">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69632711" w14:textId="77777777" w:rsidR="00013EC8" w:rsidRPr="00AD7210" w:rsidRDefault="00013EC8" w:rsidP="0012480B">
            <w:pPr>
              <w:pStyle w:val="Tabletext"/>
              <w:rPr>
                <w:rFonts w:cs="Arial"/>
                <w:szCs w:val="18"/>
              </w:rPr>
            </w:pPr>
          </w:p>
        </w:tc>
        <w:tc>
          <w:tcPr>
            <w:tcW w:w="2944" w:type="dxa"/>
            <w:tcBorders>
              <w:top w:val="single" w:sz="8" w:space="0" w:color="D9D9D9" w:themeColor="background1" w:themeShade="D9"/>
              <w:bottom w:val="single" w:sz="8" w:space="0" w:color="D9D9D9" w:themeColor="background1" w:themeShade="D9"/>
            </w:tcBorders>
            <w:shd w:val="clear" w:color="auto" w:fill="auto"/>
          </w:tcPr>
          <w:p w14:paraId="1BDEA686" w14:textId="77777777" w:rsidR="00013EC8" w:rsidRPr="00AD7210" w:rsidRDefault="00013EC8" w:rsidP="0012480B">
            <w:pPr>
              <w:pStyle w:val="Tabletext"/>
              <w:rPr>
                <w:rFonts w:cs="Arial"/>
                <w:szCs w:val="18"/>
              </w:rPr>
            </w:pPr>
            <w:r w:rsidRPr="00AD7210">
              <w:rPr>
                <w:rFonts w:cs="Arial"/>
                <w:szCs w:val="18"/>
              </w:rPr>
              <w:t>Professionals</w:t>
            </w:r>
          </w:p>
        </w:tc>
        <w:tc>
          <w:tcPr>
            <w:tcW w:w="1575" w:type="dxa"/>
            <w:vMerge/>
            <w:tcBorders>
              <w:top w:val="nil"/>
              <w:bottom w:val="nil"/>
            </w:tcBorders>
            <w:shd w:val="clear" w:color="auto" w:fill="auto"/>
          </w:tcPr>
          <w:p w14:paraId="47A71302" w14:textId="77777777" w:rsidR="00013EC8" w:rsidRPr="00AD7210" w:rsidRDefault="00013EC8" w:rsidP="0012480B">
            <w:pPr>
              <w:pStyle w:val="Tabletext"/>
              <w:rPr>
                <w:rFonts w:cs="Arial"/>
                <w:szCs w:val="18"/>
              </w:rPr>
            </w:pPr>
          </w:p>
        </w:tc>
        <w:tc>
          <w:tcPr>
            <w:tcW w:w="1576" w:type="dxa"/>
            <w:vMerge/>
            <w:tcBorders>
              <w:top w:val="nil"/>
              <w:bottom w:val="nil"/>
            </w:tcBorders>
            <w:shd w:val="clear" w:color="auto" w:fill="auto"/>
          </w:tcPr>
          <w:p w14:paraId="6F9113A2" w14:textId="77777777" w:rsidR="00013EC8" w:rsidRPr="00AD7210" w:rsidRDefault="00013EC8" w:rsidP="0012480B">
            <w:pPr>
              <w:pStyle w:val="Tabletext"/>
              <w:rPr>
                <w:rFonts w:cs="Arial"/>
                <w:szCs w:val="18"/>
              </w:rPr>
            </w:pPr>
          </w:p>
        </w:tc>
      </w:tr>
      <w:tr w:rsidR="00013EC8" w:rsidRPr="00AD7210" w14:paraId="4DE202FA" w14:textId="77777777" w:rsidTr="0012480B">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5E32C1F0" w14:textId="77777777" w:rsidR="00013EC8" w:rsidRPr="00AD7210" w:rsidRDefault="00013EC8" w:rsidP="0012480B">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5C4707BA" w14:textId="77777777" w:rsidR="00013EC8" w:rsidRPr="00AD7210" w:rsidRDefault="00013EC8" w:rsidP="0012480B">
            <w:pPr>
              <w:pStyle w:val="Tabletext"/>
              <w:rPr>
                <w:rFonts w:cs="Arial"/>
                <w:szCs w:val="18"/>
              </w:rPr>
            </w:pPr>
          </w:p>
        </w:tc>
        <w:tc>
          <w:tcPr>
            <w:tcW w:w="2944" w:type="dxa"/>
            <w:tcBorders>
              <w:top w:val="single" w:sz="8" w:space="0" w:color="D9D9D9" w:themeColor="background1" w:themeShade="D9"/>
              <w:bottom w:val="single" w:sz="8" w:space="0" w:color="D9D9D9" w:themeColor="background1" w:themeShade="D9"/>
            </w:tcBorders>
            <w:shd w:val="clear" w:color="auto" w:fill="auto"/>
          </w:tcPr>
          <w:p w14:paraId="2C0047DC" w14:textId="6A1B879C" w:rsidR="00013EC8" w:rsidRPr="00AD7210" w:rsidRDefault="00013EC8" w:rsidP="0012480B">
            <w:pPr>
              <w:pStyle w:val="Tabletext"/>
              <w:rPr>
                <w:rFonts w:cs="Arial"/>
                <w:szCs w:val="18"/>
              </w:rPr>
            </w:pPr>
            <w:r w:rsidRPr="00AD7210">
              <w:rPr>
                <w:rFonts w:cs="Arial"/>
                <w:szCs w:val="18"/>
              </w:rPr>
              <w:t xml:space="preserve">Technicians </w:t>
            </w:r>
            <w:r>
              <w:rPr>
                <w:rFonts w:cs="Arial"/>
                <w:szCs w:val="18"/>
              </w:rPr>
              <w:t>and</w:t>
            </w:r>
            <w:r w:rsidRPr="00AD7210">
              <w:rPr>
                <w:rFonts w:cs="Arial"/>
                <w:szCs w:val="18"/>
              </w:rPr>
              <w:t xml:space="preserve"> </w:t>
            </w:r>
            <w:r>
              <w:rPr>
                <w:rFonts w:cs="Arial"/>
                <w:szCs w:val="18"/>
              </w:rPr>
              <w:t>t</w:t>
            </w:r>
            <w:r w:rsidRPr="00AD7210">
              <w:rPr>
                <w:rFonts w:cs="Arial"/>
                <w:szCs w:val="18"/>
              </w:rPr>
              <w:t xml:space="preserve">rades </w:t>
            </w:r>
            <w:r>
              <w:rPr>
                <w:rFonts w:cs="Arial"/>
                <w:szCs w:val="18"/>
              </w:rPr>
              <w:t>w</w:t>
            </w:r>
            <w:r w:rsidRPr="00AD7210">
              <w:rPr>
                <w:rFonts w:cs="Arial"/>
                <w:szCs w:val="18"/>
              </w:rPr>
              <w:t>orkers</w:t>
            </w:r>
          </w:p>
        </w:tc>
        <w:tc>
          <w:tcPr>
            <w:tcW w:w="1575" w:type="dxa"/>
            <w:vMerge/>
            <w:tcBorders>
              <w:top w:val="nil"/>
              <w:bottom w:val="nil"/>
            </w:tcBorders>
            <w:shd w:val="clear" w:color="auto" w:fill="auto"/>
          </w:tcPr>
          <w:p w14:paraId="21D17BDF" w14:textId="77777777" w:rsidR="00013EC8" w:rsidRPr="00AD7210" w:rsidRDefault="00013EC8" w:rsidP="0012480B">
            <w:pPr>
              <w:pStyle w:val="Tabletext"/>
              <w:rPr>
                <w:rFonts w:cs="Arial"/>
                <w:szCs w:val="18"/>
              </w:rPr>
            </w:pPr>
          </w:p>
        </w:tc>
        <w:tc>
          <w:tcPr>
            <w:tcW w:w="1576" w:type="dxa"/>
            <w:vMerge/>
            <w:tcBorders>
              <w:top w:val="nil"/>
              <w:bottom w:val="nil"/>
            </w:tcBorders>
            <w:shd w:val="clear" w:color="auto" w:fill="auto"/>
          </w:tcPr>
          <w:p w14:paraId="7C89CF48" w14:textId="77777777" w:rsidR="00013EC8" w:rsidRPr="00AD7210" w:rsidRDefault="00013EC8" w:rsidP="0012480B">
            <w:pPr>
              <w:pStyle w:val="Tabletext"/>
              <w:rPr>
                <w:rFonts w:cs="Arial"/>
                <w:szCs w:val="18"/>
              </w:rPr>
            </w:pPr>
          </w:p>
        </w:tc>
      </w:tr>
      <w:tr w:rsidR="00013EC8" w:rsidRPr="00AD7210" w14:paraId="6A4B61EC" w14:textId="77777777" w:rsidTr="0012480B">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72991A8B" w14:textId="77777777" w:rsidR="00013EC8" w:rsidRPr="00AD7210" w:rsidRDefault="00013EC8" w:rsidP="0012480B">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769C2BA5" w14:textId="77777777" w:rsidR="00013EC8" w:rsidRPr="00AD7210" w:rsidRDefault="00013EC8" w:rsidP="0012480B">
            <w:pPr>
              <w:pStyle w:val="Tabletext"/>
              <w:rPr>
                <w:rFonts w:cs="Arial"/>
                <w:szCs w:val="18"/>
              </w:rPr>
            </w:pPr>
          </w:p>
        </w:tc>
        <w:tc>
          <w:tcPr>
            <w:tcW w:w="2944" w:type="dxa"/>
            <w:tcBorders>
              <w:top w:val="single" w:sz="8" w:space="0" w:color="D9D9D9" w:themeColor="background1" w:themeShade="D9"/>
              <w:bottom w:val="single" w:sz="8" w:space="0" w:color="D9D9D9" w:themeColor="background1" w:themeShade="D9"/>
            </w:tcBorders>
            <w:shd w:val="clear" w:color="auto" w:fill="auto"/>
          </w:tcPr>
          <w:p w14:paraId="60436189" w14:textId="66EB794D" w:rsidR="00013EC8" w:rsidRPr="00AD7210" w:rsidRDefault="00013EC8" w:rsidP="0012480B">
            <w:pPr>
              <w:pStyle w:val="Tabletext"/>
              <w:rPr>
                <w:rFonts w:cs="Arial"/>
                <w:szCs w:val="18"/>
              </w:rPr>
            </w:pPr>
            <w:r w:rsidRPr="00AD7210">
              <w:rPr>
                <w:rFonts w:cs="Arial"/>
                <w:szCs w:val="18"/>
              </w:rPr>
              <w:t xml:space="preserve">Community </w:t>
            </w:r>
            <w:r>
              <w:rPr>
                <w:rFonts w:cs="Arial"/>
                <w:szCs w:val="18"/>
              </w:rPr>
              <w:t>and</w:t>
            </w:r>
            <w:r w:rsidRPr="00AD7210">
              <w:rPr>
                <w:rFonts w:cs="Arial"/>
                <w:szCs w:val="18"/>
              </w:rPr>
              <w:t xml:space="preserve"> </w:t>
            </w:r>
            <w:r>
              <w:rPr>
                <w:rFonts w:cs="Arial"/>
                <w:szCs w:val="18"/>
              </w:rPr>
              <w:t>p</w:t>
            </w:r>
            <w:r w:rsidRPr="00AD7210">
              <w:rPr>
                <w:rFonts w:cs="Arial"/>
                <w:szCs w:val="18"/>
              </w:rPr>
              <w:t xml:space="preserve">ersonal </w:t>
            </w:r>
            <w:r>
              <w:rPr>
                <w:rFonts w:cs="Arial"/>
                <w:szCs w:val="18"/>
              </w:rPr>
              <w:t>s</w:t>
            </w:r>
            <w:r w:rsidRPr="00AD7210">
              <w:rPr>
                <w:rFonts w:cs="Arial"/>
                <w:szCs w:val="18"/>
              </w:rPr>
              <w:t xml:space="preserve">ervice </w:t>
            </w:r>
            <w:r>
              <w:rPr>
                <w:rFonts w:cs="Arial"/>
                <w:szCs w:val="18"/>
              </w:rPr>
              <w:t>w</w:t>
            </w:r>
            <w:r w:rsidRPr="00AD7210">
              <w:rPr>
                <w:rFonts w:cs="Arial"/>
                <w:szCs w:val="18"/>
              </w:rPr>
              <w:t>orkers</w:t>
            </w:r>
          </w:p>
        </w:tc>
        <w:tc>
          <w:tcPr>
            <w:tcW w:w="1575" w:type="dxa"/>
            <w:vMerge/>
            <w:tcBorders>
              <w:top w:val="nil"/>
              <w:bottom w:val="nil"/>
            </w:tcBorders>
            <w:shd w:val="clear" w:color="auto" w:fill="auto"/>
          </w:tcPr>
          <w:p w14:paraId="1401A3B5" w14:textId="77777777" w:rsidR="00013EC8" w:rsidRPr="00AD7210" w:rsidRDefault="00013EC8" w:rsidP="0012480B">
            <w:pPr>
              <w:pStyle w:val="Tabletext"/>
              <w:rPr>
                <w:rFonts w:cs="Arial"/>
                <w:szCs w:val="18"/>
              </w:rPr>
            </w:pPr>
          </w:p>
        </w:tc>
        <w:tc>
          <w:tcPr>
            <w:tcW w:w="1576" w:type="dxa"/>
            <w:vMerge/>
            <w:tcBorders>
              <w:top w:val="nil"/>
              <w:bottom w:val="nil"/>
            </w:tcBorders>
            <w:shd w:val="clear" w:color="auto" w:fill="auto"/>
          </w:tcPr>
          <w:p w14:paraId="1DF20F8D" w14:textId="77777777" w:rsidR="00013EC8" w:rsidRPr="00AD7210" w:rsidRDefault="00013EC8" w:rsidP="0012480B">
            <w:pPr>
              <w:pStyle w:val="Tabletext"/>
              <w:rPr>
                <w:rFonts w:cs="Arial"/>
                <w:szCs w:val="18"/>
              </w:rPr>
            </w:pPr>
          </w:p>
        </w:tc>
      </w:tr>
      <w:tr w:rsidR="00013EC8" w:rsidRPr="00AD7210" w14:paraId="61CC2EC9" w14:textId="77777777" w:rsidTr="0012480B">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68F8826F" w14:textId="77777777" w:rsidR="00013EC8" w:rsidRPr="00AD7210" w:rsidRDefault="00013EC8" w:rsidP="0012480B">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20B0C527" w14:textId="77777777" w:rsidR="00013EC8" w:rsidRPr="00AD7210" w:rsidRDefault="00013EC8" w:rsidP="0012480B">
            <w:pPr>
              <w:pStyle w:val="Tabletext"/>
              <w:rPr>
                <w:rFonts w:cs="Arial"/>
                <w:szCs w:val="18"/>
              </w:rPr>
            </w:pPr>
          </w:p>
        </w:tc>
        <w:tc>
          <w:tcPr>
            <w:tcW w:w="2944" w:type="dxa"/>
            <w:tcBorders>
              <w:top w:val="single" w:sz="8" w:space="0" w:color="D9D9D9" w:themeColor="background1" w:themeShade="D9"/>
              <w:bottom w:val="single" w:sz="8" w:space="0" w:color="D9D9D9" w:themeColor="background1" w:themeShade="D9"/>
            </w:tcBorders>
            <w:shd w:val="clear" w:color="auto" w:fill="auto"/>
          </w:tcPr>
          <w:p w14:paraId="38882111" w14:textId="329A2CD5" w:rsidR="00013EC8" w:rsidRPr="00AD7210" w:rsidRDefault="00013EC8" w:rsidP="0012480B">
            <w:pPr>
              <w:pStyle w:val="Tabletext"/>
              <w:rPr>
                <w:rFonts w:cs="Arial"/>
                <w:szCs w:val="18"/>
              </w:rPr>
            </w:pPr>
            <w:r w:rsidRPr="00AD7210">
              <w:rPr>
                <w:rFonts w:cs="Arial"/>
                <w:szCs w:val="18"/>
              </w:rPr>
              <w:t xml:space="preserve">Clerical </w:t>
            </w:r>
            <w:r>
              <w:rPr>
                <w:rFonts w:cs="Arial"/>
                <w:szCs w:val="18"/>
              </w:rPr>
              <w:t>and</w:t>
            </w:r>
            <w:r w:rsidRPr="00AD7210">
              <w:rPr>
                <w:rFonts w:cs="Arial"/>
                <w:szCs w:val="18"/>
              </w:rPr>
              <w:t xml:space="preserve"> </w:t>
            </w:r>
            <w:r>
              <w:rPr>
                <w:rFonts w:cs="Arial"/>
                <w:szCs w:val="18"/>
              </w:rPr>
              <w:t>a</w:t>
            </w:r>
            <w:r w:rsidRPr="00AD7210">
              <w:rPr>
                <w:rFonts w:cs="Arial"/>
                <w:szCs w:val="18"/>
              </w:rPr>
              <w:t xml:space="preserve">dministrative </w:t>
            </w:r>
            <w:r>
              <w:rPr>
                <w:rFonts w:cs="Arial"/>
                <w:szCs w:val="18"/>
              </w:rPr>
              <w:t>w</w:t>
            </w:r>
            <w:r w:rsidRPr="00AD7210">
              <w:rPr>
                <w:rFonts w:cs="Arial"/>
                <w:szCs w:val="18"/>
              </w:rPr>
              <w:t>orkers</w:t>
            </w:r>
          </w:p>
        </w:tc>
        <w:tc>
          <w:tcPr>
            <w:tcW w:w="1575" w:type="dxa"/>
            <w:vMerge/>
            <w:tcBorders>
              <w:top w:val="nil"/>
              <w:bottom w:val="nil"/>
            </w:tcBorders>
            <w:shd w:val="clear" w:color="auto" w:fill="auto"/>
          </w:tcPr>
          <w:p w14:paraId="59694FFB" w14:textId="77777777" w:rsidR="00013EC8" w:rsidRPr="00AD7210" w:rsidRDefault="00013EC8" w:rsidP="0012480B">
            <w:pPr>
              <w:pStyle w:val="Tabletext"/>
              <w:rPr>
                <w:rFonts w:cs="Arial"/>
                <w:szCs w:val="18"/>
              </w:rPr>
            </w:pPr>
          </w:p>
        </w:tc>
        <w:tc>
          <w:tcPr>
            <w:tcW w:w="1576" w:type="dxa"/>
            <w:vMerge/>
            <w:tcBorders>
              <w:top w:val="nil"/>
              <w:bottom w:val="nil"/>
            </w:tcBorders>
            <w:shd w:val="clear" w:color="auto" w:fill="auto"/>
          </w:tcPr>
          <w:p w14:paraId="382E42F9" w14:textId="77777777" w:rsidR="00013EC8" w:rsidRPr="00AD7210" w:rsidRDefault="00013EC8" w:rsidP="0012480B">
            <w:pPr>
              <w:pStyle w:val="Tabletext"/>
              <w:rPr>
                <w:rFonts w:cs="Arial"/>
                <w:szCs w:val="18"/>
              </w:rPr>
            </w:pPr>
          </w:p>
        </w:tc>
      </w:tr>
      <w:tr w:rsidR="00013EC8" w:rsidRPr="00AD7210" w14:paraId="5461B97E" w14:textId="77777777" w:rsidTr="0012480B">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712BB72C" w14:textId="77777777" w:rsidR="00013EC8" w:rsidRPr="00AD7210" w:rsidRDefault="00013EC8" w:rsidP="0012480B">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351F113D" w14:textId="77777777" w:rsidR="00013EC8" w:rsidRPr="00AD7210" w:rsidRDefault="00013EC8" w:rsidP="0012480B">
            <w:pPr>
              <w:pStyle w:val="Tabletext"/>
              <w:rPr>
                <w:rFonts w:cs="Arial"/>
                <w:szCs w:val="18"/>
              </w:rPr>
            </w:pPr>
          </w:p>
        </w:tc>
        <w:tc>
          <w:tcPr>
            <w:tcW w:w="2944" w:type="dxa"/>
            <w:tcBorders>
              <w:top w:val="single" w:sz="8" w:space="0" w:color="D9D9D9" w:themeColor="background1" w:themeShade="D9"/>
              <w:bottom w:val="single" w:sz="8" w:space="0" w:color="D9D9D9" w:themeColor="background1" w:themeShade="D9"/>
            </w:tcBorders>
            <w:shd w:val="clear" w:color="auto" w:fill="auto"/>
          </w:tcPr>
          <w:p w14:paraId="03E52D8D" w14:textId="67B6F544" w:rsidR="00013EC8" w:rsidRPr="00AD7210" w:rsidRDefault="00013EC8" w:rsidP="0012480B">
            <w:pPr>
              <w:pStyle w:val="Tabletext"/>
              <w:rPr>
                <w:rFonts w:cs="Arial"/>
                <w:szCs w:val="18"/>
              </w:rPr>
            </w:pPr>
            <w:r w:rsidRPr="00AD7210">
              <w:rPr>
                <w:rFonts w:cs="Arial"/>
                <w:szCs w:val="18"/>
              </w:rPr>
              <w:t xml:space="preserve">Sales </w:t>
            </w:r>
            <w:r>
              <w:rPr>
                <w:rFonts w:cs="Arial"/>
                <w:szCs w:val="18"/>
              </w:rPr>
              <w:t>w</w:t>
            </w:r>
            <w:r w:rsidRPr="00AD7210">
              <w:rPr>
                <w:rFonts w:cs="Arial"/>
                <w:szCs w:val="18"/>
              </w:rPr>
              <w:t>orkers</w:t>
            </w:r>
          </w:p>
        </w:tc>
        <w:tc>
          <w:tcPr>
            <w:tcW w:w="1575" w:type="dxa"/>
            <w:vMerge/>
            <w:tcBorders>
              <w:top w:val="nil"/>
              <w:bottom w:val="nil"/>
            </w:tcBorders>
            <w:shd w:val="clear" w:color="auto" w:fill="auto"/>
          </w:tcPr>
          <w:p w14:paraId="0A112C47" w14:textId="77777777" w:rsidR="00013EC8" w:rsidRPr="00AD7210" w:rsidRDefault="00013EC8" w:rsidP="0012480B">
            <w:pPr>
              <w:pStyle w:val="Tabletext"/>
              <w:rPr>
                <w:rFonts w:cs="Arial"/>
                <w:szCs w:val="18"/>
              </w:rPr>
            </w:pPr>
          </w:p>
        </w:tc>
        <w:tc>
          <w:tcPr>
            <w:tcW w:w="1576" w:type="dxa"/>
            <w:vMerge/>
            <w:tcBorders>
              <w:top w:val="nil"/>
              <w:bottom w:val="nil"/>
            </w:tcBorders>
            <w:shd w:val="clear" w:color="auto" w:fill="auto"/>
          </w:tcPr>
          <w:p w14:paraId="4FDC6028" w14:textId="77777777" w:rsidR="00013EC8" w:rsidRPr="00AD7210" w:rsidRDefault="00013EC8" w:rsidP="0012480B">
            <w:pPr>
              <w:pStyle w:val="Tabletext"/>
              <w:rPr>
                <w:rFonts w:cs="Arial"/>
                <w:szCs w:val="18"/>
              </w:rPr>
            </w:pPr>
          </w:p>
        </w:tc>
      </w:tr>
      <w:tr w:rsidR="00013EC8" w:rsidRPr="00AD7210" w14:paraId="02C33B96" w14:textId="77777777" w:rsidTr="0012480B">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4416043E" w14:textId="77777777" w:rsidR="00013EC8" w:rsidRPr="00AD7210" w:rsidRDefault="00013EC8" w:rsidP="0012480B">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1BADA6D3" w14:textId="77777777" w:rsidR="00013EC8" w:rsidRPr="00AD7210" w:rsidRDefault="00013EC8" w:rsidP="0012480B">
            <w:pPr>
              <w:pStyle w:val="Tabletext"/>
              <w:rPr>
                <w:rFonts w:cs="Arial"/>
                <w:szCs w:val="18"/>
              </w:rPr>
            </w:pPr>
          </w:p>
        </w:tc>
        <w:tc>
          <w:tcPr>
            <w:tcW w:w="2944" w:type="dxa"/>
            <w:tcBorders>
              <w:top w:val="single" w:sz="8" w:space="0" w:color="D9D9D9" w:themeColor="background1" w:themeShade="D9"/>
              <w:bottom w:val="single" w:sz="8" w:space="0" w:color="D9D9D9" w:themeColor="background1" w:themeShade="D9"/>
            </w:tcBorders>
            <w:shd w:val="clear" w:color="auto" w:fill="auto"/>
          </w:tcPr>
          <w:p w14:paraId="6FE5C07F" w14:textId="00261AA1" w:rsidR="00013EC8" w:rsidRPr="00AD7210" w:rsidRDefault="00013EC8" w:rsidP="0012480B">
            <w:pPr>
              <w:pStyle w:val="Tabletext"/>
              <w:rPr>
                <w:rFonts w:cs="Arial"/>
                <w:szCs w:val="18"/>
              </w:rPr>
            </w:pPr>
            <w:r w:rsidRPr="00AD7210">
              <w:rPr>
                <w:rFonts w:cs="Arial"/>
                <w:szCs w:val="18"/>
              </w:rPr>
              <w:t xml:space="preserve">Machinery </w:t>
            </w:r>
            <w:r>
              <w:rPr>
                <w:rFonts w:cs="Arial"/>
                <w:szCs w:val="18"/>
              </w:rPr>
              <w:t>o</w:t>
            </w:r>
            <w:r w:rsidRPr="00AD7210">
              <w:rPr>
                <w:rFonts w:cs="Arial"/>
                <w:szCs w:val="18"/>
              </w:rPr>
              <w:t xml:space="preserve">perators </w:t>
            </w:r>
            <w:r>
              <w:rPr>
                <w:rFonts w:cs="Arial"/>
                <w:szCs w:val="18"/>
              </w:rPr>
              <w:t>and</w:t>
            </w:r>
            <w:r w:rsidRPr="00AD7210">
              <w:rPr>
                <w:rFonts w:cs="Arial"/>
                <w:szCs w:val="18"/>
              </w:rPr>
              <w:t xml:space="preserve"> </w:t>
            </w:r>
            <w:r>
              <w:rPr>
                <w:rFonts w:cs="Arial"/>
                <w:szCs w:val="18"/>
              </w:rPr>
              <w:t>d</w:t>
            </w:r>
            <w:r w:rsidRPr="00AD7210">
              <w:rPr>
                <w:rFonts w:cs="Arial"/>
                <w:szCs w:val="18"/>
              </w:rPr>
              <w:t>rivers</w:t>
            </w:r>
          </w:p>
        </w:tc>
        <w:tc>
          <w:tcPr>
            <w:tcW w:w="1575" w:type="dxa"/>
            <w:vMerge/>
            <w:tcBorders>
              <w:top w:val="nil"/>
              <w:bottom w:val="nil"/>
            </w:tcBorders>
            <w:shd w:val="clear" w:color="auto" w:fill="auto"/>
          </w:tcPr>
          <w:p w14:paraId="5C16ABCA" w14:textId="77777777" w:rsidR="00013EC8" w:rsidRPr="00AD7210" w:rsidRDefault="00013EC8" w:rsidP="0012480B">
            <w:pPr>
              <w:pStyle w:val="Tabletext"/>
              <w:rPr>
                <w:rFonts w:cs="Arial"/>
                <w:szCs w:val="18"/>
              </w:rPr>
            </w:pPr>
          </w:p>
        </w:tc>
        <w:tc>
          <w:tcPr>
            <w:tcW w:w="1576" w:type="dxa"/>
            <w:vMerge/>
            <w:tcBorders>
              <w:top w:val="nil"/>
              <w:bottom w:val="nil"/>
            </w:tcBorders>
            <w:shd w:val="clear" w:color="auto" w:fill="auto"/>
          </w:tcPr>
          <w:p w14:paraId="6CC954B3" w14:textId="77777777" w:rsidR="00013EC8" w:rsidRPr="00AD7210" w:rsidRDefault="00013EC8" w:rsidP="0012480B">
            <w:pPr>
              <w:pStyle w:val="Tabletext"/>
              <w:rPr>
                <w:rFonts w:cs="Arial"/>
                <w:szCs w:val="18"/>
              </w:rPr>
            </w:pPr>
          </w:p>
        </w:tc>
      </w:tr>
      <w:tr w:rsidR="00013EC8" w:rsidRPr="00AD7210" w14:paraId="1B8D044B" w14:textId="77777777" w:rsidTr="0012480B">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16D193FB" w14:textId="77777777" w:rsidR="00013EC8" w:rsidRPr="00AD7210" w:rsidRDefault="00013EC8" w:rsidP="0012480B">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0126B74B" w14:textId="77777777" w:rsidR="00013EC8" w:rsidRPr="00AD7210" w:rsidRDefault="00013EC8" w:rsidP="0012480B">
            <w:pPr>
              <w:pStyle w:val="Tabletext"/>
              <w:rPr>
                <w:rFonts w:cs="Arial"/>
                <w:szCs w:val="18"/>
              </w:rPr>
            </w:pPr>
          </w:p>
        </w:tc>
        <w:tc>
          <w:tcPr>
            <w:tcW w:w="2944" w:type="dxa"/>
            <w:tcBorders>
              <w:top w:val="single" w:sz="8" w:space="0" w:color="D9D9D9" w:themeColor="background1" w:themeShade="D9"/>
              <w:bottom w:val="single" w:sz="8" w:space="0" w:color="D9D9D9" w:themeColor="background1" w:themeShade="D9"/>
            </w:tcBorders>
            <w:shd w:val="clear" w:color="auto" w:fill="auto"/>
          </w:tcPr>
          <w:p w14:paraId="455257B7" w14:textId="77777777" w:rsidR="00013EC8" w:rsidRPr="00AD7210" w:rsidRDefault="00013EC8" w:rsidP="0012480B">
            <w:pPr>
              <w:pStyle w:val="Tabletext"/>
              <w:rPr>
                <w:rFonts w:cs="Arial"/>
                <w:szCs w:val="18"/>
              </w:rPr>
            </w:pPr>
            <w:r w:rsidRPr="00AD7210">
              <w:rPr>
                <w:rFonts w:cs="Arial"/>
                <w:szCs w:val="18"/>
              </w:rPr>
              <w:t>Labourers</w:t>
            </w:r>
          </w:p>
        </w:tc>
        <w:tc>
          <w:tcPr>
            <w:tcW w:w="1575" w:type="dxa"/>
            <w:vMerge/>
            <w:tcBorders>
              <w:top w:val="nil"/>
              <w:bottom w:val="nil"/>
            </w:tcBorders>
            <w:shd w:val="clear" w:color="auto" w:fill="auto"/>
          </w:tcPr>
          <w:p w14:paraId="02FBEC6A" w14:textId="77777777" w:rsidR="00013EC8" w:rsidRPr="00AD7210" w:rsidRDefault="00013EC8" w:rsidP="0012480B">
            <w:pPr>
              <w:pStyle w:val="Tabletext"/>
              <w:rPr>
                <w:rFonts w:cs="Arial"/>
                <w:szCs w:val="18"/>
              </w:rPr>
            </w:pPr>
          </w:p>
        </w:tc>
        <w:tc>
          <w:tcPr>
            <w:tcW w:w="1576" w:type="dxa"/>
            <w:vMerge/>
            <w:tcBorders>
              <w:top w:val="nil"/>
              <w:bottom w:val="nil"/>
            </w:tcBorders>
            <w:shd w:val="clear" w:color="auto" w:fill="auto"/>
          </w:tcPr>
          <w:p w14:paraId="15A950CA" w14:textId="77777777" w:rsidR="00013EC8" w:rsidRPr="00AD7210" w:rsidRDefault="00013EC8" w:rsidP="0012480B">
            <w:pPr>
              <w:pStyle w:val="Tabletext"/>
              <w:rPr>
                <w:rFonts w:cs="Arial"/>
                <w:szCs w:val="18"/>
              </w:rPr>
            </w:pPr>
          </w:p>
        </w:tc>
      </w:tr>
      <w:tr w:rsidR="00013EC8" w:rsidRPr="00AD7210" w14:paraId="5CC81895" w14:textId="77777777" w:rsidTr="0012480B">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0BEA707D" w14:textId="77777777" w:rsidR="00013EC8" w:rsidRPr="00AD7210" w:rsidRDefault="00013EC8" w:rsidP="0012480B">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3BEA2A93" w14:textId="77777777" w:rsidR="00013EC8" w:rsidRPr="00AD7210" w:rsidRDefault="00013EC8" w:rsidP="0012480B">
            <w:pPr>
              <w:pStyle w:val="Tabletext"/>
              <w:rPr>
                <w:rFonts w:cs="Arial"/>
                <w:szCs w:val="18"/>
              </w:rPr>
            </w:pPr>
          </w:p>
        </w:tc>
        <w:tc>
          <w:tcPr>
            <w:tcW w:w="2944" w:type="dxa"/>
            <w:tcBorders>
              <w:top w:val="single" w:sz="8" w:space="0" w:color="D9D9D9" w:themeColor="background1" w:themeShade="D9"/>
              <w:bottom w:val="single" w:sz="8" w:space="0" w:color="00B050"/>
            </w:tcBorders>
            <w:shd w:val="clear" w:color="auto" w:fill="auto"/>
          </w:tcPr>
          <w:p w14:paraId="217027F7" w14:textId="77777777" w:rsidR="00013EC8" w:rsidRPr="00AD7210" w:rsidRDefault="00013EC8" w:rsidP="0012480B">
            <w:pPr>
              <w:pStyle w:val="Tabletext"/>
              <w:rPr>
                <w:rFonts w:cs="Arial"/>
                <w:szCs w:val="18"/>
              </w:rPr>
            </w:pPr>
            <w:r w:rsidRPr="00AD7210">
              <w:rPr>
                <w:rFonts w:cs="Arial"/>
                <w:szCs w:val="18"/>
              </w:rPr>
              <w:t>Not stated</w:t>
            </w:r>
          </w:p>
        </w:tc>
        <w:tc>
          <w:tcPr>
            <w:tcW w:w="1575" w:type="dxa"/>
            <w:vMerge/>
            <w:tcBorders>
              <w:top w:val="nil"/>
              <w:bottom w:val="single" w:sz="8" w:space="0" w:color="00B050"/>
            </w:tcBorders>
            <w:shd w:val="clear" w:color="auto" w:fill="auto"/>
          </w:tcPr>
          <w:p w14:paraId="66B9EB0C" w14:textId="77777777" w:rsidR="00013EC8" w:rsidRPr="00AD7210" w:rsidRDefault="00013EC8" w:rsidP="0012480B">
            <w:pPr>
              <w:pStyle w:val="Tabletext"/>
              <w:rPr>
                <w:rFonts w:cs="Arial"/>
                <w:szCs w:val="18"/>
              </w:rPr>
            </w:pPr>
          </w:p>
        </w:tc>
        <w:tc>
          <w:tcPr>
            <w:tcW w:w="1576" w:type="dxa"/>
            <w:vMerge/>
            <w:tcBorders>
              <w:top w:val="nil"/>
              <w:bottom w:val="single" w:sz="8" w:space="0" w:color="00B050"/>
            </w:tcBorders>
            <w:shd w:val="clear" w:color="auto" w:fill="auto"/>
          </w:tcPr>
          <w:p w14:paraId="057B0DAB" w14:textId="77777777" w:rsidR="00013EC8" w:rsidRPr="00AD7210" w:rsidRDefault="00013EC8" w:rsidP="0012480B">
            <w:pPr>
              <w:pStyle w:val="Tabletext"/>
              <w:rPr>
                <w:rFonts w:cs="Arial"/>
                <w:szCs w:val="18"/>
              </w:rPr>
            </w:pPr>
          </w:p>
        </w:tc>
      </w:tr>
      <w:tr w:rsidR="00013EC8" w:rsidRPr="00AD7210" w14:paraId="0DBA2309" w14:textId="77777777" w:rsidTr="00124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shd w:val="clear" w:color="auto" w:fill="auto"/>
          </w:tcPr>
          <w:p w14:paraId="03640691" w14:textId="77777777" w:rsidR="00013EC8" w:rsidRPr="00AD7210" w:rsidRDefault="00013EC8" w:rsidP="0012480B">
            <w:pPr>
              <w:pStyle w:val="tabletext-bold"/>
              <w:rPr>
                <w:rFonts w:cs="Arial"/>
                <w:szCs w:val="18"/>
              </w:rPr>
            </w:pPr>
          </w:p>
        </w:tc>
        <w:tc>
          <w:tcPr>
            <w:tcW w:w="7654" w:type="dxa"/>
            <w:gridSpan w:val="4"/>
            <w:tcBorders>
              <w:top w:val="nil"/>
              <w:left w:val="nil"/>
              <w:bottom w:val="nil"/>
              <w:right w:val="nil"/>
            </w:tcBorders>
            <w:shd w:val="clear" w:color="auto" w:fill="auto"/>
          </w:tcPr>
          <w:p w14:paraId="2F5C9483" w14:textId="77777777" w:rsidR="00013EC8" w:rsidRPr="00AD7210" w:rsidRDefault="00013EC8" w:rsidP="0012480B">
            <w:pPr>
              <w:pStyle w:val="Tabletext"/>
              <w:rPr>
                <w:rFonts w:cs="Arial"/>
                <w:szCs w:val="18"/>
              </w:rPr>
            </w:pPr>
          </w:p>
        </w:tc>
      </w:tr>
    </w:tbl>
    <w:p w14:paraId="68892464" w14:textId="77777777" w:rsidR="00FE08D6" w:rsidRPr="00AD7210" w:rsidRDefault="00FE08D6" w:rsidP="00FE08D6">
      <w:pPr>
        <w:tabs>
          <w:tab w:val="right" w:leader="dot" w:pos="9072"/>
        </w:tabs>
        <w:spacing w:before="240"/>
        <w:rPr>
          <w:rFonts w:ascii="Arial" w:hAnsi="Arial" w:cs="Arial"/>
          <w:sz w:val="18"/>
          <w:szCs w:val="18"/>
        </w:rPr>
      </w:pPr>
    </w:p>
    <w:p w14:paraId="7045FCBF" w14:textId="6EA765EB" w:rsidR="00FE08D6" w:rsidRPr="00AD7210" w:rsidRDefault="00FE08D6" w:rsidP="00FE08D6">
      <w:pPr>
        <w:pStyle w:val="H2Headings"/>
        <w:rPr>
          <w:rFonts w:cs="Arial"/>
          <w:sz w:val="18"/>
          <w:szCs w:val="18"/>
          <w:lang w:val="en-US"/>
        </w:rPr>
      </w:pPr>
      <w:bookmarkStart w:id="179" w:name="_Toc183599541"/>
      <w:r w:rsidRPr="00AD7210">
        <w:rPr>
          <w:rFonts w:cs="Arial"/>
          <w:sz w:val="18"/>
          <w:szCs w:val="18"/>
          <w:lang w:val="en-US"/>
        </w:rPr>
        <w:lastRenderedPageBreak/>
        <w:t>Occupation after training at same level as intended occupation (</w:t>
      </w:r>
      <w:r w:rsidR="00B93433">
        <w:rPr>
          <w:rFonts w:cs="Arial"/>
          <w:sz w:val="18"/>
          <w:szCs w:val="18"/>
          <w:lang w:val="en-US"/>
        </w:rPr>
        <w:t>with relevance of training</w:t>
      </w:r>
      <w:r w:rsidRPr="00AD7210">
        <w:rPr>
          <w:rFonts w:cs="Arial"/>
          <w:sz w:val="18"/>
          <w:szCs w:val="18"/>
          <w:lang w:val="en-US"/>
        </w:rPr>
        <w:t>)</w:t>
      </w:r>
      <w:bookmarkEnd w:id="179"/>
    </w:p>
    <w:p w14:paraId="47FE2538"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418"/>
        <w:gridCol w:w="1559"/>
        <w:gridCol w:w="2211"/>
        <w:gridCol w:w="2308"/>
        <w:gridCol w:w="1576"/>
      </w:tblGrid>
      <w:tr w:rsidR="00FE08D6" w:rsidRPr="00AD7210" w14:paraId="6A045314" w14:textId="77777777" w:rsidTr="00F96210">
        <w:tc>
          <w:tcPr>
            <w:tcW w:w="2977" w:type="dxa"/>
            <w:gridSpan w:val="2"/>
            <w:shd w:val="clear" w:color="auto" w:fill="F2F2F2" w:themeFill="background1" w:themeFillShade="F2"/>
          </w:tcPr>
          <w:p w14:paraId="7BE6BCAB"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095" w:type="dxa"/>
            <w:gridSpan w:val="3"/>
            <w:shd w:val="clear" w:color="auto" w:fill="F2F2F2" w:themeFill="background1" w:themeFillShade="F2"/>
          </w:tcPr>
          <w:p w14:paraId="5DE0D87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15DD4040"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03297F46" w14:textId="0D534511" w:rsidR="00FE08D6" w:rsidRPr="004F2C79" w:rsidRDefault="00FE08D6" w:rsidP="004F2C79">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31332533" w14:textId="77777777" w:rsidTr="00F96210">
        <w:tc>
          <w:tcPr>
            <w:tcW w:w="2977" w:type="dxa"/>
            <w:gridSpan w:val="2"/>
            <w:shd w:val="clear" w:color="auto" w:fill="auto"/>
          </w:tcPr>
          <w:p w14:paraId="42F41E61" w14:textId="77777777" w:rsidR="00FE08D6" w:rsidRPr="00AD7210" w:rsidRDefault="00FE08D6" w:rsidP="00F96210">
            <w:pPr>
              <w:pStyle w:val="tabletext-bold"/>
              <w:rPr>
                <w:rFonts w:cs="Arial"/>
                <w:szCs w:val="18"/>
              </w:rPr>
            </w:pPr>
          </w:p>
        </w:tc>
        <w:tc>
          <w:tcPr>
            <w:tcW w:w="6095" w:type="dxa"/>
            <w:gridSpan w:val="3"/>
            <w:shd w:val="clear" w:color="auto" w:fill="auto"/>
          </w:tcPr>
          <w:p w14:paraId="2A3E403D" w14:textId="77777777" w:rsidR="00FE08D6" w:rsidRPr="00AD7210" w:rsidRDefault="00FE08D6" w:rsidP="00F96210">
            <w:pPr>
              <w:pStyle w:val="Tabletext"/>
              <w:rPr>
                <w:rFonts w:cs="Arial"/>
                <w:szCs w:val="18"/>
                <w:lang w:val="en-US" w:eastAsia="en-US"/>
              </w:rPr>
            </w:pPr>
          </w:p>
        </w:tc>
      </w:tr>
      <w:tr w:rsidR="00FE08D6" w:rsidRPr="00AD7210" w14:paraId="78CB5110"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1226E27B" w14:textId="24E47AF0" w:rsidR="00FE08D6" w:rsidRPr="00AD7210" w:rsidRDefault="00FE08D6" w:rsidP="00F96210">
            <w:pPr>
              <w:pStyle w:val="tablehead1-white"/>
              <w:rPr>
                <w:rFonts w:cs="Arial"/>
                <w:sz w:val="18"/>
                <w:szCs w:val="18"/>
              </w:rPr>
            </w:pPr>
            <w:r w:rsidRPr="00AD7210">
              <w:rPr>
                <w:rFonts w:cs="Arial"/>
                <w:sz w:val="18"/>
                <w:szCs w:val="18"/>
              </w:rPr>
              <w:t xml:space="preserve">National Student Outcomes Survey (Employment and further study </w:t>
            </w:r>
            <w:r w:rsidR="00AD415B">
              <w:rPr>
                <w:rFonts w:cs="Arial"/>
                <w:sz w:val="18"/>
                <w:szCs w:val="18"/>
              </w:rPr>
              <w:t>attributes</w:t>
            </w:r>
            <w:r w:rsidRPr="00AD7210">
              <w:rPr>
                <w:rFonts w:cs="Arial"/>
                <w:sz w:val="18"/>
                <w:szCs w:val="18"/>
              </w:rPr>
              <w:t>)</w:t>
            </w:r>
          </w:p>
        </w:tc>
      </w:tr>
      <w:tr w:rsidR="00FE08D6" w:rsidRPr="00AD7210" w14:paraId="30187AB7" w14:textId="77777777" w:rsidTr="0018448F">
        <w:tblPrEx>
          <w:tblBorders>
            <w:top w:val="single" w:sz="12" w:space="0" w:color="000000"/>
            <w:bottom w:val="single" w:sz="12" w:space="0" w:color="000000"/>
          </w:tblBorders>
          <w:tblLook w:val="01E0" w:firstRow="1" w:lastRow="1" w:firstColumn="1" w:lastColumn="1" w:noHBand="0" w:noVBand="0"/>
        </w:tblPrEx>
        <w:tc>
          <w:tcPr>
            <w:tcW w:w="1418" w:type="dxa"/>
            <w:tcBorders>
              <w:top w:val="nil"/>
              <w:bottom w:val="single" w:sz="8" w:space="0" w:color="00B050"/>
            </w:tcBorders>
            <w:shd w:val="clear" w:color="auto" w:fill="auto"/>
          </w:tcPr>
          <w:p w14:paraId="2AF1BE7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559" w:type="dxa"/>
            <w:tcBorders>
              <w:top w:val="nil"/>
              <w:bottom w:val="single" w:sz="8" w:space="0" w:color="00B050"/>
            </w:tcBorders>
            <w:shd w:val="clear" w:color="auto" w:fill="auto"/>
          </w:tcPr>
          <w:p w14:paraId="172575A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211" w:type="dxa"/>
            <w:tcBorders>
              <w:top w:val="nil"/>
              <w:bottom w:val="single" w:sz="8" w:space="0" w:color="00B050"/>
            </w:tcBorders>
            <w:shd w:val="clear" w:color="auto" w:fill="auto"/>
          </w:tcPr>
          <w:p w14:paraId="131EB8D9"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2308" w:type="dxa"/>
            <w:tcBorders>
              <w:top w:val="nil"/>
              <w:bottom w:val="single" w:sz="8" w:space="0" w:color="00B050"/>
            </w:tcBorders>
            <w:shd w:val="clear" w:color="auto" w:fill="auto"/>
          </w:tcPr>
          <w:p w14:paraId="1CA60D0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576" w:type="dxa"/>
            <w:tcBorders>
              <w:top w:val="nil"/>
              <w:bottom w:val="single" w:sz="8" w:space="0" w:color="00B050"/>
            </w:tcBorders>
            <w:shd w:val="clear" w:color="auto" w:fill="auto"/>
          </w:tcPr>
          <w:p w14:paraId="294DFE10"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CD4356" w:rsidRPr="00AD7210" w14:paraId="1CBD2F02" w14:textId="77777777" w:rsidTr="0018448F">
        <w:tblPrEx>
          <w:tblBorders>
            <w:top w:val="single" w:sz="12" w:space="0" w:color="000000"/>
            <w:bottom w:val="single" w:sz="12" w:space="0" w:color="000000"/>
          </w:tblBorders>
          <w:tblLook w:val="01E0" w:firstRow="1" w:lastRow="1" w:firstColumn="1" w:lastColumn="1" w:noHBand="0" w:noVBand="0"/>
        </w:tblPrEx>
        <w:trPr>
          <w:trHeight w:val="824"/>
        </w:trPr>
        <w:tc>
          <w:tcPr>
            <w:tcW w:w="1418" w:type="dxa"/>
            <w:vMerge w:val="restart"/>
            <w:tcBorders>
              <w:top w:val="single" w:sz="8" w:space="0" w:color="00B050"/>
              <w:bottom w:val="single" w:sz="8" w:space="0" w:color="00B050"/>
            </w:tcBorders>
            <w:shd w:val="clear" w:color="auto" w:fill="auto"/>
          </w:tcPr>
          <w:p w14:paraId="36287C39" w14:textId="0DABF505" w:rsidR="00CD4356" w:rsidRPr="00AD7210" w:rsidRDefault="00CD4356" w:rsidP="00CD4356">
            <w:pPr>
              <w:pStyle w:val="tabletext-bold"/>
              <w:rPr>
                <w:rFonts w:cs="Arial"/>
                <w:szCs w:val="18"/>
              </w:rPr>
            </w:pPr>
            <w:r w:rsidRPr="00AD7210">
              <w:rPr>
                <w:rFonts w:cs="Arial"/>
                <w:szCs w:val="18"/>
              </w:rPr>
              <w:t>Occupation after training at same level as intended occupation (</w:t>
            </w:r>
            <w:r w:rsidR="00B93433">
              <w:rPr>
                <w:rFonts w:cs="Arial"/>
                <w:szCs w:val="18"/>
              </w:rPr>
              <w:t>with relevance of training</w:t>
            </w:r>
            <w:r w:rsidRPr="00AD7210">
              <w:rPr>
                <w:rFonts w:cs="Arial"/>
                <w:szCs w:val="18"/>
              </w:rPr>
              <w:t>)</w:t>
            </w:r>
          </w:p>
        </w:tc>
        <w:tc>
          <w:tcPr>
            <w:tcW w:w="1559" w:type="dxa"/>
            <w:vMerge w:val="restart"/>
            <w:tcBorders>
              <w:top w:val="single" w:sz="8" w:space="0" w:color="00B050"/>
              <w:bottom w:val="single" w:sz="8" w:space="0" w:color="00B050"/>
            </w:tcBorders>
            <w:shd w:val="clear" w:color="auto" w:fill="auto"/>
          </w:tcPr>
          <w:p w14:paraId="4A3263F5" w14:textId="77777777" w:rsidR="00CD4356" w:rsidRPr="00AD7210" w:rsidRDefault="00CD4356" w:rsidP="00CD4356">
            <w:pPr>
              <w:pStyle w:val="Tabletext"/>
              <w:rPr>
                <w:rFonts w:cs="Arial"/>
                <w:szCs w:val="18"/>
              </w:rPr>
            </w:pPr>
            <w:r w:rsidRPr="00AD7210">
              <w:rPr>
                <w:rFonts w:cs="Arial"/>
                <w:szCs w:val="18"/>
              </w:rPr>
              <w:t>A student’s occupation (ANZSCO) after completing their training.</w:t>
            </w:r>
          </w:p>
        </w:tc>
        <w:tc>
          <w:tcPr>
            <w:tcW w:w="2211" w:type="dxa"/>
            <w:tcBorders>
              <w:top w:val="single" w:sz="8" w:space="0" w:color="00B050"/>
              <w:bottom w:val="single" w:sz="8" w:space="0" w:color="D9D9D9" w:themeColor="background1" w:themeShade="D9"/>
            </w:tcBorders>
            <w:shd w:val="clear" w:color="auto" w:fill="auto"/>
          </w:tcPr>
          <w:p w14:paraId="0A319243" w14:textId="716798F1" w:rsidR="00CD4356" w:rsidRPr="00AD7210" w:rsidRDefault="00CD4356" w:rsidP="00CD4356">
            <w:pPr>
              <w:pStyle w:val="Tabletext"/>
              <w:rPr>
                <w:rFonts w:cs="Arial"/>
                <w:szCs w:val="18"/>
              </w:rPr>
            </w:pPr>
            <w:r w:rsidRPr="00AD7210">
              <w:rPr>
                <w:rFonts w:cs="Arial"/>
                <w:szCs w:val="18"/>
              </w:rPr>
              <w:t>In same occupation as training course</w:t>
            </w:r>
          </w:p>
        </w:tc>
        <w:tc>
          <w:tcPr>
            <w:tcW w:w="2308" w:type="dxa"/>
            <w:tcBorders>
              <w:top w:val="single" w:sz="8" w:space="0" w:color="00B050"/>
              <w:bottom w:val="single" w:sz="8" w:space="0" w:color="D9D9D9" w:themeColor="background1" w:themeShade="D9"/>
            </w:tcBorders>
            <w:shd w:val="clear" w:color="auto" w:fill="auto"/>
          </w:tcPr>
          <w:p w14:paraId="2AC4C92A" w14:textId="2243862A" w:rsidR="00B93433" w:rsidRPr="00AD7210" w:rsidRDefault="00B93433" w:rsidP="00CD4356">
            <w:pPr>
              <w:pStyle w:val="Tabletext"/>
              <w:rPr>
                <w:rFonts w:cs="Arial"/>
                <w:szCs w:val="18"/>
              </w:rPr>
            </w:pPr>
            <w:r>
              <w:rPr>
                <w:rFonts w:cs="Arial"/>
                <w:szCs w:val="18"/>
              </w:rPr>
              <w:t>In same occupation as training course</w:t>
            </w:r>
          </w:p>
        </w:tc>
        <w:tc>
          <w:tcPr>
            <w:tcW w:w="1576" w:type="dxa"/>
            <w:vMerge w:val="restart"/>
            <w:tcBorders>
              <w:top w:val="single" w:sz="8" w:space="0" w:color="00B050"/>
              <w:bottom w:val="nil"/>
            </w:tcBorders>
            <w:shd w:val="clear" w:color="auto" w:fill="auto"/>
          </w:tcPr>
          <w:p w14:paraId="5A662C45" w14:textId="77777777" w:rsidR="00CD4356" w:rsidRPr="00AD7210" w:rsidRDefault="00CD4356" w:rsidP="00CD4356">
            <w:pPr>
              <w:pStyle w:val="Tabletext"/>
              <w:rPr>
                <w:rFonts w:cs="Arial"/>
                <w:szCs w:val="18"/>
              </w:rPr>
            </w:pPr>
            <w:r w:rsidRPr="00AD7210">
              <w:rPr>
                <w:rFonts w:cs="Arial"/>
                <w:szCs w:val="18"/>
              </w:rPr>
              <w:t>National Student Outcomes Survey</w:t>
            </w:r>
          </w:p>
        </w:tc>
      </w:tr>
      <w:tr w:rsidR="00CD4356" w:rsidRPr="00AD7210" w14:paraId="5998CF19" w14:textId="77777777" w:rsidTr="0018448F">
        <w:tblPrEx>
          <w:tblBorders>
            <w:top w:val="single" w:sz="12" w:space="0" w:color="000000"/>
            <w:bottom w:val="single" w:sz="12" w:space="0" w:color="000000"/>
          </w:tblBorders>
          <w:tblLook w:val="01E0" w:firstRow="1" w:lastRow="1" w:firstColumn="1" w:lastColumn="1" w:noHBand="0" w:noVBand="0"/>
        </w:tblPrEx>
        <w:trPr>
          <w:trHeight w:val="2382"/>
        </w:trPr>
        <w:tc>
          <w:tcPr>
            <w:tcW w:w="1418" w:type="dxa"/>
            <w:vMerge/>
            <w:tcBorders>
              <w:top w:val="nil"/>
              <w:bottom w:val="single" w:sz="8" w:space="0" w:color="00B050"/>
            </w:tcBorders>
            <w:shd w:val="clear" w:color="auto" w:fill="auto"/>
          </w:tcPr>
          <w:p w14:paraId="20C10E56" w14:textId="77777777" w:rsidR="00CD4356" w:rsidRPr="00AD7210" w:rsidRDefault="00CD4356" w:rsidP="00CD4356">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294FABF8" w14:textId="77777777" w:rsidR="00CD4356" w:rsidRPr="00AD7210" w:rsidRDefault="00CD4356" w:rsidP="00CD4356">
            <w:pPr>
              <w:pStyle w:val="Tabletext"/>
              <w:rPr>
                <w:rFonts w:cs="Arial"/>
                <w:szCs w:val="18"/>
              </w:rPr>
            </w:pPr>
          </w:p>
        </w:tc>
        <w:tc>
          <w:tcPr>
            <w:tcW w:w="2211" w:type="dxa"/>
            <w:tcBorders>
              <w:top w:val="single" w:sz="8" w:space="0" w:color="D9D9D9" w:themeColor="background1" w:themeShade="D9"/>
              <w:bottom w:val="single" w:sz="8" w:space="0" w:color="D9D9D9" w:themeColor="background1" w:themeShade="D9"/>
            </w:tcBorders>
            <w:shd w:val="clear" w:color="auto" w:fill="auto"/>
          </w:tcPr>
          <w:p w14:paraId="708521CE" w14:textId="4504D900" w:rsidR="00CD4356" w:rsidRPr="00AD7210" w:rsidRDefault="00CD4356" w:rsidP="00CD4356">
            <w:pPr>
              <w:pStyle w:val="Tabletext"/>
              <w:rPr>
                <w:rFonts w:cs="Arial"/>
                <w:szCs w:val="18"/>
              </w:rPr>
            </w:pPr>
            <w:r w:rsidRPr="00AD7210">
              <w:rPr>
                <w:rFonts w:cs="Arial"/>
                <w:szCs w:val="18"/>
              </w:rPr>
              <w:t>In different occupation as training course</w:t>
            </w:r>
          </w:p>
        </w:tc>
        <w:tc>
          <w:tcPr>
            <w:tcW w:w="2308" w:type="dxa"/>
            <w:tcBorders>
              <w:top w:val="single" w:sz="8" w:space="0" w:color="D9D9D9" w:themeColor="background1" w:themeShade="D9"/>
              <w:bottom w:val="single" w:sz="8" w:space="0" w:color="D9D9D9" w:themeColor="background1" w:themeShade="D9"/>
            </w:tcBorders>
            <w:shd w:val="clear" w:color="auto" w:fill="auto"/>
          </w:tcPr>
          <w:p w14:paraId="004C69AC" w14:textId="77777777" w:rsidR="0018448F" w:rsidRDefault="0018448F" w:rsidP="0018448F">
            <w:pPr>
              <w:pStyle w:val="Tabletext"/>
              <w:rPr>
                <w:rFonts w:cs="Arial"/>
                <w:szCs w:val="18"/>
              </w:rPr>
            </w:pPr>
            <w:r>
              <w:rPr>
                <w:rFonts w:cs="Arial"/>
                <w:szCs w:val="18"/>
              </w:rPr>
              <w:t>In different occupation as training course – Training is relevant</w:t>
            </w:r>
          </w:p>
          <w:p w14:paraId="0E7EA93B" w14:textId="77777777" w:rsidR="0018448F" w:rsidRDefault="0018448F" w:rsidP="0018448F">
            <w:pPr>
              <w:pStyle w:val="Tabletext"/>
              <w:rPr>
                <w:rFonts w:cs="Arial"/>
                <w:szCs w:val="18"/>
              </w:rPr>
            </w:pPr>
            <w:r>
              <w:rPr>
                <w:rFonts w:cs="Arial"/>
                <w:szCs w:val="18"/>
              </w:rPr>
              <w:t>In different occupation as training course – Training is not relevant</w:t>
            </w:r>
          </w:p>
          <w:p w14:paraId="3E6EDE70" w14:textId="2C2EE353" w:rsidR="00CD4356" w:rsidRPr="00AD7210" w:rsidRDefault="0018448F" w:rsidP="0018448F">
            <w:pPr>
              <w:pStyle w:val="Tabletext"/>
              <w:rPr>
                <w:rFonts w:cs="Arial"/>
                <w:szCs w:val="18"/>
              </w:rPr>
            </w:pPr>
            <w:r>
              <w:rPr>
                <w:rFonts w:cs="Arial"/>
                <w:szCs w:val="18"/>
              </w:rPr>
              <w:t>In different occupation as training course – Training relevance is unknown</w:t>
            </w:r>
          </w:p>
        </w:tc>
        <w:tc>
          <w:tcPr>
            <w:tcW w:w="1576" w:type="dxa"/>
            <w:vMerge/>
            <w:tcBorders>
              <w:top w:val="nil"/>
              <w:bottom w:val="nil"/>
            </w:tcBorders>
            <w:shd w:val="clear" w:color="auto" w:fill="auto"/>
          </w:tcPr>
          <w:p w14:paraId="3E58393E" w14:textId="77777777" w:rsidR="00CD4356" w:rsidRPr="00AD7210" w:rsidRDefault="00CD4356" w:rsidP="00CD4356">
            <w:pPr>
              <w:pStyle w:val="Tabletext"/>
              <w:rPr>
                <w:rFonts w:cs="Arial"/>
                <w:szCs w:val="18"/>
              </w:rPr>
            </w:pPr>
          </w:p>
        </w:tc>
      </w:tr>
      <w:tr w:rsidR="00CD4356" w:rsidRPr="00AD7210" w14:paraId="6AB8BE69" w14:textId="77777777" w:rsidTr="0018448F">
        <w:tblPrEx>
          <w:tblBorders>
            <w:top w:val="single" w:sz="12" w:space="0" w:color="000000"/>
            <w:bottom w:val="single" w:sz="12" w:space="0" w:color="000000"/>
          </w:tblBorders>
          <w:tblLook w:val="01E0" w:firstRow="1" w:lastRow="1" w:firstColumn="1" w:lastColumn="1" w:noHBand="0" w:noVBand="0"/>
        </w:tblPrEx>
        <w:trPr>
          <w:trHeight w:val="549"/>
        </w:trPr>
        <w:tc>
          <w:tcPr>
            <w:tcW w:w="1418" w:type="dxa"/>
            <w:vMerge/>
            <w:tcBorders>
              <w:top w:val="nil"/>
              <w:bottom w:val="single" w:sz="8" w:space="0" w:color="00B050"/>
            </w:tcBorders>
            <w:shd w:val="clear" w:color="auto" w:fill="auto"/>
          </w:tcPr>
          <w:p w14:paraId="37D97E0C" w14:textId="77777777" w:rsidR="00CD4356" w:rsidRPr="00AD7210" w:rsidRDefault="00CD4356" w:rsidP="00CD4356">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2DC553D9" w14:textId="77777777" w:rsidR="00CD4356" w:rsidRPr="00AD7210" w:rsidRDefault="00CD4356" w:rsidP="00CD4356">
            <w:pPr>
              <w:pStyle w:val="Tabletext"/>
              <w:rPr>
                <w:rFonts w:cs="Arial"/>
                <w:szCs w:val="18"/>
              </w:rPr>
            </w:pPr>
          </w:p>
        </w:tc>
        <w:tc>
          <w:tcPr>
            <w:tcW w:w="2211" w:type="dxa"/>
            <w:tcBorders>
              <w:top w:val="single" w:sz="8" w:space="0" w:color="D9D9D9" w:themeColor="background1" w:themeShade="D9"/>
              <w:bottom w:val="single" w:sz="8" w:space="0" w:color="D9D9D9" w:themeColor="background1" w:themeShade="D9"/>
            </w:tcBorders>
            <w:shd w:val="clear" w:color="auto" w:fill="auto"/>
          </w:tcPr>
          <w:p w14:paraId="062E7C3C" w14:textId="701534B5" w:rsidR="00CD4356" w:rsidRPr="00AD7210" w:rsidRDefault="00CD4356" w:rsidP="00CD4356">
            <w:pPr>
              <w:pStyle w:val="Tabletext"/>
              <w:rPr>
                <w:rFonts w:cs="Arial"/>
                <w:szCs w:val="18"/>
              </w:rPr>
            </w:pPr>
            <w:r w:rsidRPr="00AD7210">
              <w:rPr>
                <w:rFonts w:cs="Arial"/>
                <w:szCs w:val="18"/>
              </w:rPr>
              <w:t>Occupation after training unknown</w:t>
            </w:r>
          </w:p>
        </w:tc>
        <w:tc>
          <w:tcPr>
            <w:tcW w:w="2308" w:type="dxa"/>
            <w:tcBorders>
              <w:top w:val="single" w:sz="8" w:space="0" w:color="D9D9D9" w:themeColor="background1" w:themeShade="D9"/>
              <w:bottom w:val="single" w:sz="8" w:space="0" w:color="D9D9D9" w:themeColor="background1" w:themeShade="D9"/>
            </w:tcBorders>
            <w:shd w:val="clear" w:color="auto" w:fill="auto"/>
          </w:tcPr>
          <w:p w14:paraId="4060B974" w14:textId="41DA7C2C" w:rsidR="00CD4356" w:rsidRPr="00AD7210" w:rsidRDefault="0018448F" w:rsidP="00CD4356">
            <w:pPr>
              <w:pStyle w:val="Tabletext"/>
              <w:rPr>
                <w:rFonts w:cs="Arial"/>
                <w:szCs w:val="18"/>
              </w:rPr>
            </w:pPr>
            <w:r>
              <w:rPr>
                <w:rFonts w:cs="Arial"/>
                <w:szCs w:val="18"/>
              </w:rPr>
              <w:t>Occupation after training unknown</w:t>
            </w:r>
          </w:p>
        </w:tc>
        <w:tc>
          <w:tcPr>
            <w:tcW w:w="1576" w:type="dxa"/>
            <w:vMerge/>
            <w:tcBorders>
              <w:top w:val="nil"/>
              <w:bottom w:val="nil"/>
            </w:tcBorders>
            <w:shd w:val="clear" w:color="auto" w:fill="auto"/>
          </w:tcPr>
          <w:p w14:paraId="59B75EB2" w14:textId="77777777" w:rsidR="00CD4356" w:rsidRPr="00AD7210" w:rsidRDefault="00CD4356" w:rsidP="00CD4356">
            <w:pPr>
              <w:pStyle w:val="Tabletext"/>
              <w:rPr>
                <w:rFonts w:cs="Arial"/>
                <w:szCs w:val="18"/>
              </w:rPr>
            </w:pPr>
          </w:p>
        </w:tc>
      </w:tr>
      <w:tr w:rsidR="00CD4356" w:rsidRPr="00AD7210" w14:paraId="70BF2424" w14:textId="77777777" w:rsidTr="0018448F">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2EBF73D8" w14:textId="77777777" w:rsidR="00CD4356" w:rsidRPr="00AD7210" w:rsidRDefault="00CD4356" w:rsidP="00CD4356">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01CBE4A3" w14:textId="77777777" w:rsidR="00CD4356" w:rsidRPr="00AD7210" w:rsidRDefault="00CD4356" w:rsidP="00CD4356">
            <w:pPr>
              <w:pStyle w:val="Tabletext"/>
              <w:rPr>
                <w:rFonts w:cs="Arial"/>
                <w:szCs w:val="18"/>
              </w:rPr>
            </w:pPr>
          </w:p>
        </w:tc>
        <w:tc>
          <w:tcPr>
            <w:tcW w:w="2211" w:type="dxa"/>
            <w:tcBorders>
              <w:top w:val="single" w:sz="8" w:space="0" w:color="D9D9D9" w:themeColor="background1" w:themeShade="D9"/>
              <w:bottom w:val="single" w:sz="8" w:space="0" w:color="D9D9D9" w:themeColor="background1" w:themeShade="D9"/>
            </w:tcBorders>
            <w:shd w:val="clear" w:color="auto" w:fill="auto"/>
          </w:tcPr>
          <w:p w14:paraId="060EF96A" w14:textId="5F60573B" w:rsidR="00CD4356" w:rsidRPr="00AD7210" w:rsidRDefault="00CD4356" w:rsidP="00CD4356">
            <w:pPr>
              <w:pStyle w:val="Tabletext"/>
              <w:rPr>
                <w:rFonts w:cs="Arial"/>
                <w:szCs w:val="18"/>
              </w:rPr>
            </w:pPr>
            <w:r w:rsidRPr="00AD7210">
              <w:rPr>
                <w:rFonts w:cs="Arial"/>
                <w:szCs w:val="18"/>
              </w:rPr>
              <w:t>Not employed after training</w:t>
            </w:r>
          </w:p>
        </w:tc>
        <w:tc>
          <w:tcPr>
            <w:tcW w:w="2308" w:type="dxa"/>
            <w:tcBorders>
              <w:top w:val="single" w:sz="8" w:space="0" w:color="D9D9D9" w:themeColor="background1" w:themeShade="D9"/>
              <w:bottom w:val="single" w:sz="8" w:space="0" w:color="D9D9D9" w:themeColor="background1" w:themeShade="D9"/>
            </w:tcBorders>
            <w:shd w:val="clear" w:color="auto" w:fill="auto"/>
          </w:tcPr>
          <w:p w14:paraId="078313D5" w14:textId="78BFA808" w:rsidR="00CD4356" w:rsidRPr="00AD7210" w:rsidRDefault="0018448F" w:rsidP="00CD4356">
            <w:pPr>
              <w:pStyle w:val="Tabletext"/>
              <w:rPr>
                <w:rFonts w:cs="Arial"/>
                <w:szCs w:val="18"/>
              </w:rPr>
            </w:pPr>
            <w:r>
              <w:rPr>
                <w:rFonts w:cs="Arial"/>
                <w:szCs w:val="18"/>
              </w:rPr>
              <w:t>Not employed after training</w:t>
            </w:r>
          </w:p>
        </w:tc>
        <w:tc>
          <w:tcPr>
            <w:tcW w:w="1576" w:type="dxa"/>
            <w:vMerge/>
            <w:tcBorders>
              <w:top w:val="nil"/>
              <w:bottom w:val="nil"/>
            </w:tcBorders>
            <w:shd w:val="clear" w:color="auto" w:fill="auto"/>
          </w:tcPr>
          <w:p w14:paraId="4A9C7EF4" w14:textId="77777777" w:rsidR="00CD4356" w:rsidRPr="00AD7210" w:rsidRDefault="00CD4356" w:rsidP="00CD4356">
            <w:pPr>
              <w:pStyle w:val="Tabletext"/>
              <w:rPr>
                <w:rFonts w:cs="Arial"/>
                <w:szCs w:val="18"/>
              </w:rPr>
            </w:pPr>
          </w:p>
        </w:tc>
      </w:tr>
      <w:tr w:rsidR="00CD4356" w:rsidRPr="00AD7210" w14:paraId="7FF07B22" w14:textId="77777777" w:rsidTr="0018448F">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6FDA79A7" w14:textId="77777777" w:rsidR="00CD4356" w:rsidRPr="00AD7210" w:rsidRDefault="00CD4356" w:rsidP="00CD4356">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2B79F02F" w14:textId="77777777" w:rsidR="00CD4356" w:rsidRPr="00AD7210" w:rsidRDefault="00CD4356" w:rsidP="00CD4356">
            <w:pPr>
              <w:pStyle w:val="Tabletext"/>
              <w:rPr>
                <w:rFonts w:cs="Arial"/>
                <w:szCs w:val="18"/>
              </w:rPr>
            </w:pPr>
          </w:p>
        </w:tc>
        <w:tc>
          <w:tcPr>
            <w:tcW w:w="2211" w:type="dxa"/>
            <w:tcBorders>
              <w:top w:val="single" w:sz="8" w:space="0" w:color="D9D9D9" w:themeColor="background1" w:themeShade="D9"/>
              <w:bottom w:val="single" w:sz="8" w:space="0" w:color="00B050"/>
            </w:tcBorders>
            <w:shd w:val="clear" w:color="auto" w:fill="auto"/>
          </w:tcPr>
          <w:p w14:paraId="7FFFFFEE" w14:textId="1AB2B657" w:rsidR="00CD4356" w:rsidRPr="00AD7210" w:rsidRDefault="00CD4356" w:rsidP="00CD4356">
            <w:pPr>
              <w:pStyle w:val="Tabletext"/>
              <w:rPr>
                <w:rFonts w:cs="Arial"/>
                <w:szCs w:val="18"/>
              </w:rPr>
            </w:pPr>
            <w:r w:rsidRPr="00AD7210">
              <w:rPr>
                <w:rFonts w:cs="Arial"/>
                <w:szCs w:val="18"/>
              </w:rPr>
              <w:t>Not stated</w:t>
            </w:r>
          </w:p>
        </w:tc>
        <w:tc>
          <w:tcPr>
            <w:tcW w:w="2308" w:type="dxa"/>
            <w:tcBorders>
              <w:top w:val="single" w:sz="8" w:space="0" w:color="D9D9D9" w:themeColor="background1" w:themeShade="D9"/>
              <w:bottom w:val="single" w:sz="8" w:space="0" w:color="00B050"/>
            </w:tcBorders>
            <w:shd w:val="clear" w:color="auto" w:fill="auto"/>
          </w:tcPr>
          <w:p w14:paraId="1B0A4AE5" w14:textId="489CB7BD" w:rsidR="00CD4356" w:rsidRPr="00AD7210" w:rsidRDefault="0018448F" w:rsidP="00CD4356">
            <w:pPr>
              <w:pStyle w:val="Tabletext"/>
              <w:rPr>
                <w:rFonts w:cs="Arial"/>
                <w:szCs w:val="18"/>
              </w:rPr>
            </w:pPr>
            <w:r>
              <w:rPr>
                <w:rFonts w:cs="Arial"/>
                <w:szCs w:val="18"/>
              </w:rPr>
              <w:t>Not stated</w:t>
            </w:r>
          </w:p>
        </w:tc>
        <w:tc>
          <w:tcPr>
            <w:tcW w:w="1576" w:type="dxa"/>
            <w:vMerge/>
            <w:tcBorders>
              <w:top w:val="nil"/>
              <w:bottom w:val="single" w:sz="8" w:space="0" w:color="00B050"/>
            </w:tcBorders>
            <w:shd w:val="clear" w:color="auto" w:fill="auto"/>
          </w:tcPr>
          <w:p w14:paraId="74E7E95D" w14:textId="77777777" w:rsidR="00CD4356" w:rsidRPr="00AD7210" w:rsidRDefault="00CD4356" w:rsidP="00CD4356">
            <w:pPr>
              <w:pStyle w:val="Tabletext"/>
              <w:rPr>
                <w:rFonts w:cs="Arial"/>
                <w:szCs w:val="18"/>
              </w:rPr>
            </w:pPr>
          </w:p>
        </w:tc>
      </w:tr>
      <w:tr w:rsidR="00FE08D6" w:rsidRPr="00AD7210" w14:paraId="5D846A3D"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shd w:val="clear" w:color="auto" w:fill="auto"/>
          </w:tcPr>
          <w:p w14:paraId="47B0CC59" w14:textId="77777777" w:rsidR="00FE08D6" w:rsidRPr="00AD7210" w:rsidRDefault="00FE08D6" w:rsidP="00F96210">
            <w:pPr>
              <w:pStyle w:val="tabletext-bold"/>
              <w:rPr>
                <w:rFonts w:cs="Arial"/>
                <w:szCs w:val="18"/>
              </w:rPr>
            </w:pPr>
          </w:p>
        </w:tc>
        <w:tc>
          <w:tcPr>
            <w:tcW w:w="7654" w:type="dxa"/>
            <w:gridSpan w:val="4"/>
            <w:tcBorders>
              <w:top w:val="nil"/>
              <w:left w:val="nil"/>
              <w:bottom w:val="nil"/>
              <w:right w:val="nil"/>
            </w:tcBorders>
            <w:shd w:val="clear" w:color="auto" w:fill="auto"/>
          </w:tcPr>
          <w:p w14:paraId="649C5C0E" w14:textId="5CED9923" w:rsidR="000940A8" w:rsidRPr="00AD7210" w:rsidRDefault="000940A8" w:rsidP="00F96210">
            <w:pPr>
              <w:pStyle w:val="Tabletext"/>
              <w:rPr>
                <w:rFonts w:cs="Arial"/>
                <w:szCs w:val="18"/>
              </w:rPr>
            </w:pPr>
          </w:p>
        </w:tc>
      </w:tr>
    </w:tbl>
    <w:p w14:paraId="7E3C7DAA" w14:textId="12603F55" w:rsidR="000940A8" w:rsidRPr="00AD7210" w:rsidRDefault="000940A8" w:rsidP="000940A8">
      <w:pPr>
        <w:pStyle w:val="H2Headings"/>
        <w:rPr>
          <w:rFonts w:cs="Arial"/>
          <w:sz w:val="18"/>
          <w:szCs w:val="18"/>
          <w:lang w:val="en-US"/>
        </w:rPr>
      </w:pPr>
      <w:bookmarkStart w:id="180" w:name="_Toc140757991"/>
      <w:bookmarkStart w:id="181" w:name="_Toc183599542"/>
      <w:r>
        <w:rPr>
          <w:rFonts w:cs="Arial"/>
          <w:sz w:val="18"/>
          <w:szCs w:val="18"/>
          <w:lang w:val="en-US"/>
        </w:rPr>
        <w:lastRenderedPageBreak/>
        <w:t>Online learning during training</w:t>
      </w:r>
      <w:bookmarkEnd w:id="180"/>
      <w:bookmarkEnd w:id="181"/>
      <w:r>
        <w:rPr>
          <w:rFonts w:cs="Arial"/>
          <w:sz w:val="18"/>
          <w:szCs w:val="18"/>
          <w:lang w:val="en-US"/>
        </w:rPr>
        <w:t xml:space="preserve"> </w:t>
      </w:r>
    </w:p>
    <w:p w14:paraId="71ADCC54" w14:textId="77777777" w:rsidR="000940A8" w:rsidRPr="00AD7210" w:rsidRDefault="000940A8" w:rsidP="000940A8">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284"/>
        <w:gridCol w:w="1417"/>
        <w:gridCol w:w="142"/>
        <w:gridCol w:w="2069"/>
        <w:gridCol w:w="142"/>
        <w:gridCol w:w="2112"/>
        <w:gridCol w:w="196"/>
        <w:gridCol w:w="1576"/>
      </w:tblGrid>
      <w:tr w:rsidR="000940A8" w:rsidRPr="00AD7210" w14:paraId="2881F493" w14:textId="77777777" w:rsidTr="00E22AA6">
        <w:tc>
          <w:tcPr>
            <w:tcW w:w="2835" w:type="dxa"/>
            <w:gridSpan w:val="3"/>
            <w:shd w:val="clear" w:color="auto" w:fill="F2F2F2" w:themeFill="background1" w:themeFillShade="F2"/>
          </w:tcPr>
          <w:p w14:paraId="3384B02C" w14:textId="77777777" w:rsidR="000940A8" w:rsidRPr="00AD7210" w:rsidRDefault="000940A8" w:rsidP="00E22AA6">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6"/>
            <w:shd w:val="clear" w:color="auto" w:fill="F2F2F2" w:themeFill="background1" w:themeFillShade="F2"/>
          </w:tcPr>
          <w:p w14:paraId="046752FE" w14:textId="77777777" w:rsidR="000940A8" w:rsidRPr="00AD7210" w:rsidRDefault="000940A8" w:rsidP="00E22AA6">
            <w:pPr>
              <w:pStyle w:val="Tabletext"/>
              <w:spacing w:after="0" w:line="360" w:lineRule="auto"/>
              <w:rPr>
                <w:rFonts w:cs="Arial"/>
                <w:szCs w:val="18"/>
                <w:lang w:val="en-US" w:eastAsia="en-US"/>
              </w:rPr>
            </w:pPr>
            <w:r w:rsidRPr="00AD7210">
              <w:rPr>
                <w:rFonts w:cs="Arial"/>
                <w:szCs w:val="18"/>
                <w:lang w:val="en-US"/>
              </w:rPr>
              <w:t>National Student Outcomes Survey (SOS)</w:t>
            </w:r>
          </w:p>
          <w:p w14:paraId="0AE786EF" w14:textId="77777777" w:rsidR="000940A8" w:rsidRPr="00AD7210" w:rsidRDefault="000940A8" w:rsidP="00E22AA6">
            <w:pPr>
              <w:pStyle w:val="Tabletext"/>
              <w:numPr>
                <w:ilvl w:val="0"/>
                <w:numId w:val="43"/>
              </w:numPr>
              <w:spacing w:before="0" w:after="0"/>
              <w:rPr>
                <w:rFonts w:cs="Arial"/>
                <w:szCs w:val="18"/>
                <w:lang w:val="en-US" w:eastAsia="en-US"/>
              </w:rPr>
            </w:pPr>
            <w:r w:rsidRPr="00AD7210">
              <w:rPr>
                <w:rFonts w:cs="Arial"/>
                <w:szCs w:val="18"/>
                <w:lang w:val="en-US" w:eastAsia="en-US"/>
              </w:rPr>
              <w:t>Government-funded students</w:t>
            </w:r>
          </w:p>
          <w:p w14:paraId="6F303C30" w14:textId="77777777" w:rsidR="000940A8" w:rsidRPr="004511C4" w:rsidRDefault="000940A8" w:rsidP="00E22AA6">
            <w:pPr>
              <w:pStyle w:val="Tabletext"/>
              <w:numPr>
                <w:ilvl w:val="0"/>
                <w:numId w:val="43"/>
              </w:numPr>
              <w:rPr>
                <w:rFonts w:cs="Arial"/>
                <w:szCs w:val="18"/>
                <w:lang w:val="en-US" w:eastAsia="en-US"/>
              </w:rPr>
            </w:pPr>
            <w:r w:rsidRPr="00AD7210">
              <w:rPr>
                <w:rFonts w:cs="Arial"/>
                <w:szCs w:val="18"/>
                <w:lang w:val="en-US" w:eastAsia="en-US"/>
              </w:rPr>
              <w:t>Total VET students</w:t>
            </w:r>
          </w:p>
        </w:tc>
      </w:tr>
      <w:tr w:rsidR="000940A8" w:rsidRPr="00AD7210" w14:paraId="3A863B0D" w14:textId="77777777" w:rsidTr="00E22AA6">
        <w:tc>
          <w:tcPr>
            <w:tcW w:w="2835" w:type="dxa"/>
            <w:gridSpan w:val="3"/>
            <w:shd w:val="clear" w:color="auto" w:fill="auto"/>
          </w:tcPr>
          <w:p w14:paraId="1C907E0D" w14:textId="77777777" w:rsidR="000940A8" w:rsidRPr="00AD7210" w:rsidRDefault="000940A8" w:rsidP="00E22AA6">
            <w:pPr>
              <w:pStyle w:val="tabletext-bold"/>
              <w:rPr>
                <w:rFonts w:cs="Arial"/>
                <w:szCs w:val="18"/>
              </w:rPr>
            </w:pPr>
          </w:p>
        </w:tc>
        <w:tc>
          <w:tcPr>
            <w:tcW w:w="6237" w:type="dxa"/>
            <w:gridSpan w:val="6"/>
            <w:shd w:val="clear" w:color="auto" w:fill="auto"/>
          </w:tcPr>
          <w:p w14:paraId="6E40799C" w14:textId="77777777" w:rsidR="000940A8" w:rsidRPr="00AD7210" w:rsidRDefault="000940A8" w:rsidP="00E22AA6">
            <w:pPr>
              <w:pStyle w:val="Tabletext"/>
              <w:rPr>
                <w:rFonts w:cs="Arial"/>
                <w:szCs w:val="18"/>
                <w:lang w:val="en-US" w:eastAsia="en-US"/>
              </w:rPr>
            </w:pPr>
          </w:p>
        </w:tc>
      </w:tr>
      <w:tr w:rsidR="000940A8" w:rsidRPr="00AD7210" w14:paraId="325F24C3" w14:textId="77777777" w:rsidTr="00E2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9"/>
            <w:tcBorders>
              <w:top w:val="nil"/>
              <w:left w:val="nil"/>
              <w:bottom w:val="nil"/>
              <w:right w:val="nil"/>
            </w:tcBorders>
            <w:shd w:val="clear" w:color="auto" w:fill="00B050"/>
          </w:tcPr>
          <w:p w14:paraId="4A94326C" w14:textId="77777777" w:rsidR="000940A8" w:rsidRPr="00AD7210" w:rsidRDefault="000940A8" w:rsidP="00E22AA6">
            <w:pPr>
              <w:pStyle w:val="tablehead1-white"/>
              <w:rPr>
                <w:rFonts w:cs="Arial"/>
                <w:sz w:val="18"/>
                <w:szCs w:val="18"/>
              </w:rPr>
            </w:pPr>
            <w:r w:rsidRPr="00AD7210">
              <w:rPr>
                <w:rFonts w:cs="Arial"/>
                <w:sz w:val="18"/>
                <w:szCs w:val="18"/>
              </w:rPr>
              <w:t>National Student Outcomes Survey (</w:t>
            </w:r>
            <w:r>
              <w:rPr>
                <w:rFonts w:cs="Arial"/>
                <w:sz w:val="18"/>
                <w:szCs w:val="18"/>
              </w:rPr>
              <w:t>Training attributes</w:t>
            </w:r>
            <w:r w:rsidRPr="00AD7210">
              <w:rPr>
                <w:rFonts w:cs="Arial"/>
                <w:sz w:val="18"/>
                <w:szCs w:val="18"/>
              </w:rPr>
              <w:t>)</w:t>
            </w:r>
          </w:p>
        </w:tc>
      </w:tr>
      <w:tr w:rsidR="000940A8" w:rsidRPr="00AD7210" w14:paraId="49021799" w14:textId="77777777" w:rsidTr="00BF0A5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00B050"/>
            </w:tcBorders>
            <w:shd w:val="clear" w:color="auto" w:fill="auto"/>
          </w:tcPr>
          <w:p w14:paraId="07122A47" w14:textId="77777777" w:rsidR="000940A8" w:rsidRPr="00AD7210" w:rsidRDefault="000940A8" w:rsidP="00E22AA6">
            <w:pPr>
              <w:pStyle w:val="Tablehead1"/>
              <w:rPr>
                <w:rFonts w:cs="Arial"/>
                <w:color w:val="00B050"/>
                <w:sz w:val="18"/>
                <w:szCs w:val="18"/>
              </w:rPr>
            </w:pPr>
            <w:r w:rsidRPr="00AD7210">
              <w:rPr>
                <w:rFonts w:cs="Arial"/>
                <w:color w:val="00B050"/>
                <w:sz w:val="18"/>
                <w:szCs w:val="18"/>
              </w:rPr>
              <w:t xml:space="preserve">Term </w:t>
            </w:r>
          </w:p>
        </w:tc>
        <w:tc>
          <w:tcPr>
            <w:tcW w:w="1701" w:type="dxa"/>
            <w:gridSpan w:val="2"/>
            <w:tcBorders>
              <w:top w:val="nil"/>
              <w:bottom w:val="single" w:sz="8" w:space="0" w:color="00B050"/>
            </w:tcBorders>
            <w:shd w:val="clear" w:color="auto" w:fill="auto"/>
          </w:tcPr>
          <w:p w14:paraId="5EECACAC" w14:textId="77777777" w:rsidR="000940A8" w:rsidRPr="00AD7210" w:rsidRDefault="000940A8" w:rsidP="00E22AA6">
            <w:pPr>
              <w:pStyle w:val="Tablehead1"/>
              <w:rPr>
                <w:rFonts w:cs="Arial"/>
                <w:color w:val="00B050"/>
                <w:sz w:val="18"/>
                <w:szCs w:val="18"/>
              </w:rPr>
            </w:pPr>
            <w:r w:rsidRPr="00AD7210">
              <w:rPr>
                <w:rFonts w:cs="Arial"/>
                <w:color w:val="00B050"/>
                <w:sz w:val="18"/>
                <w:szCs w:val="18"/>
              </w:rPr>
              <w:t xml:space="preserve">Definition </w:t>
            </w:r>
          </w:p>
        </w:tc>
        <w:tc>
          <w:tcPr>
            <w:tcW w:w="2211" w:type="dxa"/>
            <w:gridSpan w:val="2"/>
            <w:tcBorders>
              <w:top w:val="nil"/>
              <w:bottom w:val="single" w:sz="8" w:space="0" w:color="00B050"/>
            </w:tcBorders>
            <w:shd w:val="clear" w:color="auto" w:fill="auto"/>
          </w:tcPr>
          <w:p w14:paraId="38A93C3E" w14:textId="77777777" w:rsidR="000940A8" w:rsidRPr="00AD7210" w:rsidRDefault="000940A8" w:rsidP="00E22AA6">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2254" w:type="dxa"/>
            <w:gridSpan w:val="2"/>
            <w:tcBorders>
              <w:top w:val="nil"/>
              <w:bottom w:val="single" w:sz="8" w:space="0" w:color="00B050"/>
            </w:tcBorders>
            <w:shd w:val="clear" w:color="auto" w:fill="auto"/>
          </w:tcPr>
          <w:p w14:paraId="4F78F6BB" w14:textId="77777777" w:rsidR="000940A8" w:rsidRPr="00AD7210" w:rsidRDefault="000940A8" w:rsidP="00E22AA6">
            <w:pPr>
              <w:pStyle w:val="Tablehead1"/>
              <w:rPr>
                <w:rFonts w:cs="Arial"/>
                <w:color w:val="00B050"/>
                <w:sz w:val="18"/>
                <w:szCs w:val="18"/>
              </w:rPr>
            </w:pPr>
            <w:r w:rsidRPr="00AD7210">
              <w:rPr>
                <w:rFonts w:cs="Arial"/>
                <w:color w:val="00B050"/>
                <w:sz w:val="18"/>
                <w:szCs w:val="18"/>
              </w:rPr>
              <w:t>Classification sub-categories</w:t>
            </w:r>
          </w:p>
        </w:tc>
        <w:tc>
          <w:tcPr>
            <w:tcW w:w="1772" w:type="dxa"/>
            <w:gridSpan w:val="2"/>
            <w:tcBorders>
              <w:top w:val="nil"/>
              <w:bottom w:val="single" w:sz="8" w:space="0" w:color="00B050"/>
            </w:tcBorders>
            <w:shd w:val="clear" w:color="auto" w:fill="auto"/>
          </w:tcPr>
          <w:p w14:paraId="6E9E4676" w14:textId="77777777" w:rsidR="000940A8" w:rsidRPr="00AD7210" w:rsidRDefault="000940A8" w:rsidP="00E22AA6">
            <w:pPr>
              <w:pStyle w:val="Tablehead1"/>
              <w:rPr>
                <w:rFonts w:cs="Arial"/>
                <w:color w:val="00B050"/>
                <w:sz w:val="18"/>
                <w:szCs w:val="18"/>
              </w:rPr>
            </w:pPr>
            <w:r w:rsidRPr="00AD7210">
              <w:rPr>
                <w:rFonts w:cs="Arial"/>
                <w:color w:val="00B050"/>
                <w:sz w:val="18"/>
                <w:szCs w:val="18"/>
              </w:rPr>
              <w:t>Source</w:t>
            </w:r>
          </w:p>
        </w:tc>
      </w:tr>
      <w:tr w:rsidR="00C329F0" w:rsidRPr="00AD7210" w14:paraId="1688D072" w14:textId="77777777" w:rsidTr="00E22AA6">
        <w:tblPrEx>
          <w:tblBorders>
            <w:top w:val="single" w:sz="12" w:space="0" w:color="000000"/>
            <w:bottom w:val="single" w:sz="12" w:space="0" w:color="000000"/>
          </w:tblBorders>
          <w:tblLook w:val="01E0" w:firstRow="1" w:lastRow="1" w:firstColumn="1" w:lastColumn="1" w:noHBand="0" w:noVBand="0"/>
        </w:tblPrEx>
        <w:trPr>
          <w:trHeight w:val="824"/>
        </w:trPr>
        <w:tc>
          <w:tcPr>
            <w:tcW w:w="1418" w:type="dxa"/>
            <w:gridSpan w:val="2"/>
            <w:vMerge w:val="restart"/>
            <w:tcBorders>
              <w:top w:val="single" w:sz="8" w:space="0" w:color="00B050"/>
              <w:bottom w:val="single" w:sz="8" w:space="0" w:color="00B050"/>
            </w:tcBorders>
            <w:shd w:val="clear" w:color="auto" w:fill="auto"/>
          </w:tcPr>
          <w:p w14:paraId="73000AD9" w14:textId="77777777" w:rsidR="00C329F0" w:rsidRPr="00AD7210" w:rsidRDefault="00C329F0" w:rsidP="00C329F0">
            <w:pPr>
              <w:pStyle w:val="tabletext-bold"/>
              <w:rPr>
                <w:rFonts w:cs="Arial"/>
                <w:szCs w:val="18"/>
              </w:rPr>
            </w:pPr>
            <w:r>
              <w:rPr>
                <w:rFonts w:cs="Arial"/>
                <w:szCs w:val="18"/>
              </w:rPr>
              <w:t>Online learning during training (summary)</w:t>
            </w:r>
          </w:p>
          <w:p w14:paraId="47A43D08" w14:textId="179CBCB4" w:rsidR="00C329F0" w:rsidRPr="00AD7210" w:rsidRDefault="00C329F0" w:rsidP="00E22AA6">
            <w:pPr>
              <w:pStyle w:val="tabletext-bold"/>
              <w:rPr>
                <w:rFonts w:cs="Arial"/>
                <w:szCs w:val="18"/>
              </w:rPr>
            </w:pPr>
          </w:p>
        </w:tc>
        <w:tc>
          <w:tcPr>
            <w:tcW w:w="1559" w:type="dxa"/>
            <w:gridSpan w:val="2"/>
            <w:vMerge w:val="restart"/>
            <w:tcBorders>
              <w:top w:val="single" w:sz="8" w:space="0" w:color="00B050"/>
              <w:bottom w:val="single" w:sz="8" w:space="0" w:color="00B050"/>
            </w:tcBorders>
            <w:shd w:val="clear" w:color="auto" w:fill="auto"/>
          </w:tcPr>
          <w:p w14:paraId="02C6457C" w14:textId="2B52D319" w:rsidR="00C329F0" w:rsidRPr="00AD7210" w:rsidRDefault="00C329F0" w:rsidP="00E22AA6">
            <w:pPr>
              <w:pStyle w:val="Tabletext"/>
              <w:rPr>
                <w:rFonts w:cs="Arial"/>
                <w:szCs w:val="18"/>
              </w:rPr>
            </w:pPr>
            <w:r w:rsidRPr="00C329F0">
              <w:rPr>
                <w:rFonts w:cs="Arial"/>
                <w:szCs w:val="18"/>
              </w:rPr>
              <w:t>To determine whether students did online learning during their training</w:t>
            </w:r>
          </w:p>
        </w:tc>
        <w:tc>
          <w:tcPr>
            <w:tcW w:w="2211" w:type="dxa"/>
            <w:gridSpan w:val="2"/>
            <w:tcBorders>
              <w:top w:val="single" w:sz="8" w:space="0" w:color="00B050"/>
              <w:bottom w:val="single" w:sz="8" w:space="0" w:color="D9D9D9" w:themeColor="background1" w:themeShade="D9"/>
            </w:tcBorders>
            <w:shd w:val="clear" w:color="auto" w:fill="auto"/>
          </w:tcPr>
          <w:p w14:paraId="0B6456E7" w14:textId="14579AEA" w:rsidR="00C329F0" w:rsidRPr="00AD7210" w:rsidRDefault="00C329F0" w:rsidP="00E22AA6">
            <w:pPr>
              <w:pStyle w:val="Tabletext"/>
              <w:rPr>
                <w:rFonts w:cs="Arial"/>
                <w:szCs w:val="18"/>
              </w:rPr>
            </w:pPr>
            <w:r>
              <w:rPr>
                <w:rFonts w:cs="Arial"/>
                <w:szCs w:val="18"/>
              </w:rPr>
              <w:t>Yes</w:t>
            </w:r>
          </w:p>
        </w:tc>
        <w:tc>
          <w:tcPr>
            <w:tcW w:w="2308" w:type="dxa"/>
            <w:gridSpan w:val="2"/>
            <w:tcBorders>
              <w:top w:val="single" w:sz="8" w:space="0" w:color="00B050"/>
              <w:bottom w:val="single" w:sz="8" w:space="0" w:color="D9D9D9" w:themeColor="background1" w:themeShade="D9"/>
            </w:tcBorders>
            <w:shd w:val="clear" w:color="auto" w:fill="auto"/>
          </w:tcPr>
          <w:p w14:paraId="59FA2FFE" w14:textId="77777777" w:rsidR="00C329F0" w:rsidRDefault="00C329F0" w:rsidP="00E22AA6">
            <w:pPr>
              <w:pStyle w:val="Tabletext"/>
              <w:rPr>
                <w:rFonts w:cs="Arial"/>
                <w:szCs w:val="18"/>
              </w:rPr>
            </w:pPr>
            <w:r>
              <w:rPr>
                <w:rFonts w:cs="Arial"/>
                <w:szCs w:val="18"/>
              </w:rPr>
              <w:t>Yes, all online</w:t>
            </w:r>
          </w:p>
          <w:p w14:paraId="23669FE2" w14:textId="79F7986B" w:rsidR="00C329F0" w:rsidRPr="00AD7210" w:rsidRDefault="00C329F0" w:rsidP="00E22AA6">
            <w:pPr>
              <w:pStyle w:val="Tabletext"/>
              <w:rPr>
                <w:rFonts w:cs="Arial"/>
                <w:szCs w:val="18"/>
              </w:rPr>
            </w:pPr>
            <w:r>
              <w:rPr>
                <w:rFonts w:cs="Arial"/>
                <w:szCs w:val="18"/>
              </w:rPr>
              <w:t>Yes, some online</w:t>
            </w:r>
          </w:p>
        </w:tc>
        <w:tc>
          <w:tcPr>
            <w:tcW w:w="1576" w:type="dxa"/>
            <w:vMerge w:val="restart"/>
            <w:tcBorders>
              <w:top w:val="single" w:sz="8" w:space="0" w:color="00B050"/>
              <w:bottom w:val="nil"/>
            </w:tcBorders>
            <w:shd w:val="clear" w:color="auto" w:fill="auto"/>
          </w:tcPr>
          <w:p w14:paraId="331061E8" w14:textId="77777777" w:rsidR="00C329F0" w:rsidRPr="00AD7210" w:rsidRDefault="00C329F0" w:rsidP="00E22AA6">
            <w:pPr>
              <w:pStyle w:val="Tabletext"/>
              <w:rPr>
                <w:rFonts w:cs="Arial"/>
                <w:szCs w:val="18"/>
              </w:rPr>
            </w:pPr>
            <w:r w:rsidRPr="00AD7210">
              <w:rPr>
                <w:rFonts w:cs="Arial"/>
                <w:szCs w:val="18"/>
              </w:rPr>
              <w:t>National Student Outcomes Survey</w:t>
            </w:r>
          </w:p>
        </w:tc>
      </w:tr>
      <w:tr w:rsidR="00C329F0" w:rsidRPr="00AD7210" w14:paraId="6EBF650B" w14:textId="77777777" w:rsidTr="004175E9">
        <w:tblPrEx>
          <w:tblBorders>
            <w:top w:val="single" w:sz="12" w:space="0" w:color="000000"/>
            <w:bottom w:val="single" w:sz="12" w:space="0" w:color="000000"/>
          </w:tblBorders>
          <w:tblLook w:val="01E0" w:firstRow="1" w:lastRow="1" w:firstColumn="1" w:lastColumn="1" w:noHBand="0" w:noVBand="0"/>
        </w:tblPrEx>
        <w:trPr>
          <w:trHeight w:val="321"/>
        </w:trPr>
        <w:tc>
          <w:tcPr>
            <w:tcW w:w="1418" w:type="dxa"/>
            <w:gridSpan w:val="2"/>
            <w:vMerge/>
            <w:tcBorders>
              <w:top w:val="nil"/>
              <w:bottom w:val="single" w:sz="8" w:space="0" w:color="00B050"/>
            </w:tcBorders>
            <w:shd w:val="clear" w:color="auto" w:fill="auto"/>
          </w:tcPr>
          <w:p w14:paraId="19B1685D" w14:textId="77777777" w:rsidR="00C329F0" w:rsidRPr="00AD7210" w:rsidRDefault="00C329F0" w:rsidP="00E22AA6">
            <w:pPr>
              <w:pStyle w:val="Tabletext"/>
              <w:rPr>
                <w:rFonts w:cs="Arial"/>
                <w:bCs/>
                <w:color w:val="FFFFFF" w:themeColor="background1"/>
                <w:szCs w:val="18"/>
              </w:rPr>
            </w:pPr>
          </w:p>
        </w:tc>
        <w:tc>
          <w:tcPr>
            <w:tcW w:w="1559" w:type="dxa"/>
            <w:gridSpan w:val="2"/>
            <w:vMerge/>
            <w:tcBorders>
              <w:top w:val="nil"/>
              <w:bottom w:val="single" w:sz="8" w:space="0" w:color="00B050"/>
            </w:tcBorders>
            <w:shd w:val="clear" w:color="auto" w:fill="auto"/>
          </w:tcPr>
          <w:p w14:paraId="45FD89CB" w14:textId="77777777" w:rsidR="00C329F0" w:rsidRPr="00AD7210" w:rsidRDefault="00C329F0" w:rsidP="00E22AA6">
            <w:pPr>
              <w:pStyle w:val="Tabletext"/>
              <w:rPr>
                <w:rFonts w:cs="Arial"/>
                <w:szCs w:val="18"/>
              </w:rPr>
            </w:pPr>
          </w:p>
        </w:tc>
        <w:tc>
          <w:tcPr>
            <w:tcW w:w="2211" w:type="dxa"/>
            <w:gridSpan w:val="2"/>
            <w:tcBorders>
              <w:top w:val="single" w:sz="8" w:space="0" w:color="D9D9D9" w:themeColor="background1" w:themeShade="D9"/>
              <w:bottom w:val="single" w:sz="8" w:space="0" w:color="D9D9D9" w:themeColor="background1" w:themeShade="D9"/>
            </w:tcBorders>
            <w:shd w:val="clear" w:color="auto" w:fill="auto"/>
          </w:tcPr>
          <w:p w14:paraId="2A9C1650" w14:textId="701927FA" w:rsidR="00C329F0" w:rsidRPr="00AD7210" w:rsidRDefault="00C329F0" w:rsidP="00E22AA6">
            <w:pPr>
              <w:pStyle w:val="Tabletext"/>
              <w:rPr>
                <w:rFonts w:cs="Arial"/>
                <w:szCs w:val="18"/>
              </w:rPr>
            </w:pPr>
            <w:r>
              <w:rPr>
                <w:rFonts w:cs="Arial"/>
                <w:szCs w:val="18"/>
              </w:rPr>
              <w:t>N</w:t>
            </w:r>
            <w:r w:rsidR="004175E9">
              <w:rPr>
                <w:rFonts w:cs="Arial"/>
                <w:szCs w:val="18"/>
              </w:rPr>
              <w:t>o</w:t>
            </w:r>
          </w:p>
        </w:tc>
        <w:tc>
          <w:tcPr>
            <w:tcW w:w="2308" w:type="dxa"/>
            <w:gridSpan w:val="2"/>
            <w:tcBorders>
              <w:top w:val="single" w:sz="8" w:space="0" w:color="D9D9D9" w:themeColor="background1" w:themeShade="D9"/>
              <w:bottom w:val="single" w:sz="8" w:space="0" w:color="D9D9D9" w:themeColor="background1" w:themeShade="D9"/>
            </w:tcBorders>
            <w:shd w:val="clear" w:color="auto" w:fill="auto"/>
          </w:tcPr>
          <w:p w14:paraId="62247351" w14:textId="1593A47C" w:rsidR="00C329F0" w:rsidRPr="00AD7210" w:rsidRDefault="00C329F0" w:rsidP="00E22AA6">
            <w:pPr>
              <w:pStyle w:val="Tabletext"/>
              <w:rPr>
                <w:rFonts w:cs="Arial"/>
                <w:szCs w:val="18"/>
              </w:rPr>
            </w:pPr>
          </w:p>
        </w:tc>
        <w:tc>
          <w:tcPr>
            <w:tcW w:w="1576" w:type="dxa"/>
            <w:vMerge/>
            <w:tcBorders>
              <w:top w:val="nil"/>
              <w:bottom w:val="nil"/>
            </w:tcBorders>
            <w:shd w:val="clear" w:color="auto" w:fill="auto"/>
          </w:tcPr>
          <w:p w14:paraId="2B68CE4F" w14:textId="77777777" w:rsidR="00C329F0" w:rsidRPr="00AD7210" w:rsidRDefault="00C329F0" w:rsidP="00E22AA6">
            <w:pPr>
              <w:pStyle w:val="Tabletext"/>
              <w:rPr>
                <w:rFonts w:cs="Arial"/>
                <w:szCs w:val="18"/>
              </w:rPr>
            </w:pPr>
          </w:p>
        </w:tc>
      </w:tr>
      <w:tr w:rsidR="004175E9" w:rsidRPr="00AD7210" w14:paraId="14EE9E0D" w14:textId="77777777" w:rsidTr="00B005F8">
        <w:tblPrEx>
          <w:tblBorders>
            <w:top w:val="single" w:sz="12" w:space="0" w:color="000000"/>
            <w:bottom w:val="single" w:sz="12" w:space="0" w:color="000000"/>
          </w:tblBorders>
          <w:tblLook w:val="01E0" w:firstRow="1" w:lastRow="1" w:firstColumn="1" w:lastColumn="1" w:noHBand="0" w:noVBand="0"/>
        </w:tblPrEx>
        <w:trPr>
          <w:trHeight w:val="549"/>
        </w:trPr>
        <w:tc>
          <w:tcPr>
            <w:tcW w:w="1418" w:type="dxa"/>
            <w:gridSpan w:val="2"/>
            <w:vMerge/>
            <w:tcBorders>
              <w:top w:val="nil"/>
              <w:bottom w:val="nil"/>
            </w:tcBorders>
            <w:shd w:val="clear" w:color="auto" w:fill="auto"/>
          </w:tcPr>
          <w:p w14:paraId="3F94479D" w14:textId="77777777" w:rsidR="004175E9" w:rsidRPr="00AD7210" w:rsidRDefault="004175E9" w:rsidP="00E22AA6">
            <w:pPr>
              <w:pStyle w:val="Tabletext"/>
              <w:rPr>
                <w:rFonts w:cs="Arial"/>
                <w:bCs/>
                <w:color w:val="FFFFFF" w:themeColor="background1"/>
                <w:szCs w:val="18"/>
              </w:rPr>
            </w:pPr>
          </w:p>
        </w:tc>
        <w:tc>
          <w:tcPr>
            <w:tcW w:w="1559" w:type="dxa"/>
            <w:gridSpan w:val="2"/>
            <w:vMerge/>
            <w:tcBorders>
              <w:top w:val="nil"/>
              <w:bottom w:val="nil"/>
            </w:tcBorders>
            <w:shd w:val="clear" w:color="auto" w:fill="auto"/>
          </w:tcPr>
          <w:p w14:paraId="368C2C2D" w14:textId="77777777" w:rsidR="004175E9" w:rsidRPr="00AD7210" w:rsidRDefault="004175E9" w:rsidP="00E22AA6">
            <w:pPr>
              <w:pStyle w:val="Tabletext"/>
              <w:rPr>
                <w:rFonts w:cs="Arial"/>
                <w:szCs w:val="18"/>
              </w:rPr>
            </w:pPr>
          </w:p>
        </w:tc>
        <w:tc>
          <w:tcPr>
            <w:tcW w:w="2211" w:type="dxa"/>
            <w:gridSpan w:val="2"/>
            <w:tcBorders>
              <w:top w:val="single" w:sz="8" w:space="0" w:color="D9D9D9" w:themeColor="background1" w:themeShade="D9"/>
              <w:bottom w:val="single" w:sz="8" w:space="0" w:color="D9D9D9" w:themeColor="background1" w:themeShade="D9"/>
            </w:tcBorders>
            <w:shd w:val="clear" w:color="auto" w:fill="auto"/>
          </w:tcPr>
          <w:p w14:paraId="3A878188" w14:textId="4EF81E6E" w:rsidR="004175E9" w:rsidRPr="00AD7210" w:rsidRDefault="004175E9" w:rsidP="00E22AA6">
            <w:pPr>
              <w:pStyle w:val="Tabletext"/>
              <w:rPr>
                <w:rFonts w:cs="Arial"/>
                <w:szCs w:val="18"/>
              </w:rPr>
            </w:pPr>
            <w:r w:rsidRPr="00AD7210">
              <w:rPr>
                <w:rFonts w:cs="Arial"/>
                <w:szCs w:val="18"/>
              </w:rPr>
              <w:t>Not stated</w:t>
            </w:r>
          </w:p>
        </w:tc>
        <w:tc>
          <w:tcPr>
            <w:tcW w:w="2308" w:type="dxa"/>
            <w:gridSpan w:val="2"/>
            <w:tcBorders>
              <w:top w:val="single" w:sz="8" w:space="0" w:color="D9D9D9" w:themeColor="background1" w:themeShade="D9"/>
              <w:bottom w:val="single" w:sz="8" w:space="0" w:color="D9D9D9" w:themeColor="background1" w:themeShade="D9"/>
            </w:tcBorders>
            <w:shd w:val="clear" w:color="auto" w:fill="auto"/>
          </w:tcPr>
          <w:p w14:paraId="7B81074F" w14:textId="626981FE" w:rsidR="004175E9" w:rsidRPr="00AD7210" w:rsidRDefault="004175E9" w:rsidP="00E22AA6">
            <w:pPr>
              <w:pStyle w:val="Tabletext"/>
              <w:rPr>
                <w:rFonts w:cs="Arial"/>
                <w:szCs w:val="18"/>
              </w:rPr>
            </w:pPr>
            <w:r>
              <w:rPr>
                <w:rFonts w:cs="Arial"/>
                <w:szCs w:val="18"/>
              </w:rPr>
              <w:t>Not stated</w:t>
            </w:r>
          </w:p>
        </w:tc>
        <w:tc>
          <w:tcPr>
            <w:tcW w:w="1576" w:type="dxa"/>
            <w:vMerge/>
            <w:tcBorders>
              <w:top w:val="nil"/>
              <w:bottom w:val="nil"/>
            </w:tcBorders>
            <w:shd w:val="clear" w:color="auto" w:fill="auto"/>
          </w:tcPr>
          <w:p w14:paraId="200257CA" w14:textId="77777777" w:rsidR="004175E9" w:rsidRPr="00AD7210" w:rsidRDefault="004175E9" w:rsidP="00E22AA6">
            <w:pPr>
              <w:pStyle w:val="Tabletext"/>
              <w:rPr>
                <w:rFonts w:cs="Arial"/>
                <w:szCs w:val="18"/>
              </w:rPr>
            </w:pPr>
          </w:p>
        </w:tc>
      </w:tr>
      <w:tr w:rsidR="00573AD0" w:rsidRPr="00AD7210" w14:paraId="004D9B5B" w14:textId="77777777" w:rsidTr="000275D1">
        <w:tblPrEx>
          <w:tblBorders>
            <w:top w:val="single" w:sz="12" w:space="0" w:color="000000"/>
            <w:bottom w:val="single" w:sz="12" w:space="0" w:color="000000"/>
          </w:tblBorders>
          <w:tblLook w:val="01E0" w:firstRow="1" w:lastRow="1" w:firstColumn="1" w:lastColumn="1" w:noHBand="0" w:noVBand="0"/>
        </w:tblPrEx>
        <w:trPr>
          <w:trHeight w:val="549"/>
        </w:trPr>
        <w:tc>
          <w:tcPr>
            <w:tcW w:w="9072" w:type="dxa"/>
            <w:gridSpan w:val="9"/>
            <w:tcBorders>
              <w:top w:val="nil"/>
              <w:bottom w:val="nil"/>
            </w:tcBorders>
            <w:shd w:val="clear" w:color="auto" w:fill="auto"/>
          </w:tcPr>
          <w:p w14:paraId="3ACDB2B5" w14:textId="6DD51E81" w:rsidR="00573AD0" w:rsidRPr="00AD7210" w:rsidRDefault="00573AD0" w:rsidP="00E22AA6">
            <w:pPr>
              <w:pStyle w:val="Tabletext"/>
              <w:rPr>
                <w:rFonts w:cs="Arial"/>
                <w:szCs w:val="18"/>
              </w:rPr>
            </w:pPr>
            <w:r>
              <w:rPr>
                <w:rFonts w:cs="Arial"/>
                <w:szCs w:val="18"/>
              </w:rPr>
              <w:t>Note: Introduced in 2022</w:t>
            </w:r>
          </w:p>
        </w:tc>
      </w:tr>
    </w:tbl>
    <w:p w14:paraId="4AE9DF9B" w14:textId="5C5317FD" w:rsidR="00CD4356" w:rsidRPr="00AD7210" w:rsidRDefault="00280F60" w:rsidP="00CD4356">
      <w:pPr>
        <w:pStyle w:val="H2Headings"/>
        <w:rPr>
          <w:rFonts w:cs="Arial"/>
          <w:sz w:val="18"/>
          <w:szCs w:val="18"/>
          <w:lang w:val="en-US"/>
        </w:rPr>
      </w:pPr>
      <w:bookmarkStart w:id="182" w:name="_Toc183599543"/>
      <w:r>
        <w:rPr>
          <w:rFonts w:cs="Arial"/>
          <w:sz w:val="18"/>
          <w:szCs w:val="18"/>
          <w:lang w:val="en-US"/>
        </w:rPr>
        <w:lastRenderedPageBreak/>
        <w:t>O</w:t>
      </w:r>
      <w:r w:rsidR="00CD4356">
        <w:rPr>
          <w:rFonts w:cs="Arial"/>
          <w:sz w:val="18"/>
          <w:szCs w:val="18"/>
          <w:lang w:val="en-US"/>
        </w:rPr>
        <w:t>f those not employed before training</w:t>
      </w:r>
      <w:r w:rsidR="00CD4356" w:rsidRPr="00AD7210">
        <w:rPr>
          <w:rFonts w:cs="Arial"/>
          <w:sz w:val="18"/>
          <w:szCs w:val="18"/>
          <w:lang w:val="en-US"/>
        </w:rPr>
        <w:t xml:space="preserve"> employed after</w:t>
      </w:r>
      <w:r w:rsidR="006F3C24">
        <w:rPr>
          <w:rFonts w:cs="Arial"/>
          <w:sz w:val="18"/>
          <w:szCs w:val="18"/>
          <w:lang w:val="en-US"/>
        </w:rPr>
        <w:t xml:space="preserve"> training</w:t>
      </w:r>
      <w:bookmarkEnd w:id="182"/>
    </w:p>
    <w:p w14:paraId="093407B7" w14:textId="77777777" w:rsidR="00CD4356" w:rsidRPr="00AD7210" w:rsidRDefault="00CD4356" w:rsidP="00CD435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418"/>
        <w:gridCol w:w="2268"/>
        <w:gridCol w:w="1843"/>
        <w:gridCol w:w="1842"/>
        <w:gridCol w:w="1701"/>
      </w:tblGrid>
      <w:tr w:rsidR="00CD4356" w:rsidRPr="00AD7210" w14:paraId="28C66B03" w14:textId="77777777" w:rsidTr="00F96210">
        <w:tc>
          <w:tcPr>
            <w:tcW w:w="3686" w:type="dxa"/>
            <w:gridSpan w:val="2"/>
            <w:shd w:val="clear" w:color="auto" w:fill="F2F2F2" w:themeFill="background1" w:themeFillShade="F2"/>
          </w:tcPr>
          <w:p w14:paraId="2C18B91F" w14:textId="77777777" w:rsidR="00CD4356" w:rsidRPr="00AD7210" w:rsidRDefault="00CD435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386" w:type="dxa"/>
            <w:gridSpan w:val="3"/>
            <w:shd w:val="clear" w:color="auto" w:fill="F2F2F2" w:themeFill="background1" w:themeFillShade="F2"/>
          </w:tcPr>
          <w:p w14:paraId="4B82923C" w14:textId="77777777" w:rsidR="00CD4356" w:rsidRPr="00AD7210" w:rsidRDefault="00CD4356" w:rsidP="00F96210">
            <w:pPr>
              <w:pStyle w:val="Tabletext"/>
              <w:rPr>
                <w:rFonts w:cs="Arial"/>
                <w:szCs w:val="18"/>
                <w:lang w:val="en-US" w:eastAsia="en-US"/>
              </w:rPr>
            </w:pPr>
            <w:r w:rsidRPr="00AD7210">
              <w:rPr>
                <w:rFonts w:cs="Arial"/>
                <w:szCs w:val="18"/>
                <w:lang w:val="en-US" w:eastAsia="en-US"/>
              </w:rPr>
              <w:t>National Student Outcomes Survey (SOS)</w:t>
            </w:r>
          </w:p>
          <w:p w14:paraId="6B30D592" w14:textId="77777777" w:rsidR="00CD4356" w:rsidRPr="00AD7210" w:rsidRDefault="00CD435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431F7488" w14:textId="01D0B5A8" w:rsidR="00CD4356" w:rsidRPr="00CD1A6A" w:rsidRDefault="00CD4356" w:rsidP="00CD1A6A">
            <w:pPr>
              <w:pStyle w:val="Tabletext"/>
              <w:numPr>
                <w:ilvl w:val="0"/>
                <w:numId w:val="2"/>
              </w:numPr>
              <w:rPr>
                <w:rFonts w:cs="Arial"/>
                <w:szCs w:val="18"/>
                <w:lang w:val="en-US" w:eastAsia="en-US"/>
              </w:rPr>
            </w:pPr>
            <w:r w:rsidRPr="00AD7210">
              <w:rPr>
                <w:rFonts w:cs="Arial"/>
                <w:szCs w:val="18"/>
                <w:lang w:val="en-US" w:eastAsia="en-US"/>
              </w:rPr>
              <w:t>Total VET students</w:t>
            </w:r>
          </w:p>
        </w:tc>
      </w:tr>
      <w:tr w:rsidR="00CD4356" w:rsidRPr="00AD7210" w14:paraId="17307FAB" w14:textId="77777777" w:rsidTr="00F96210">
        <w:tc>
          <w:tcPr>
            <w:tcW w:w="3686" w:type="dxa"/>
            <w:gridSpan w:val="2"/>
            <w:shd w:val="clear" w:color="auto" w:fill="auto"/>
          </w:tcPr>
          <w:p w14:paraId="5F041141" w14:textId="77777777" w:rsidR="00CD4356" w:rsidRPr="00AD7210" w:rsidRDefault="00CD4356" w:rsidP="00F96210">
            <w:pPr>
              <w:pStyle w:val="tabletext-bold"/>
              <w:rPr>
                <w:rFonts w:cs="Arial"/>
                <w:szCs w:val="18"/>
              </w:rPr>
            </w:pPr>
          </w:p>
        </w:tc>
        <w:tc>
          <w:tcPr>
            <w:tcW w:w="5386" w:type="dxa"/>
            <w:gridSpan w:val="3"/>
            <w:shd w:val="clear" w:color="auto" w:fill="auto"/>
          </w:tcPr>
          <w:p w14:paraId="3A16C92C" w14:textId="77777777" w:rsidR="00CD4356" w:rsidRPr="00AD7210" w:rsidRDefault="00CD4356" w:rsidP="00F96210">
            <w:pPr>
              <w:pStyle w:val="Tabletext"/>
              <w:rPr>
                <w:rFonts w:cs="Arial"/>
                <w:szCs w:val="18"/>
                <w:lang w:val="en-US" w:eastAsia="en-US"/>
              </w:rPr>
            </w:pPr>
          </w:p>
        </w:tc>
      </w:tr>
      <w:tr w:rsidR="00CD4356" w:rsidRPr="00AD7210" w14:paraId="6D7D6EA3"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3A9E7F10" w14:textId="78E0F25F" w:rsidR="00CD4356" w:rsidRPr="00AD7210" w:rsidRDefault="00CD4356" w:rsidP="00F96210">
            <w:pPr>
              <w:pStyle w:val="tablehead1-white"/>
              <w:rPr>
                <w:rFonts w:cs="Arial"/>
                <w:sz w:val="18"/>
                <w:szCs w:val="18"/>
              </w:rPr>
            </w:pPr>
            <w:r w:rsidRPr="00AD7210">
              <w:rPr>
                <w:rFonts w:cs="Arial"/>
                <w:sz w:val="18"/>
                <w:szCs w:val="18"/>
              </w:rPr>
              <w:t xml:space="preserve">National Student Outcomes Survey (Employment and further study </w:t>
            </w:r>
            <w:r w:rsidR="006F3C24">
              <w:rPr>
                <w:rFonts w:cs="Arial"/>
                <w:sz w:val="18"/>
                <w:szCs w:val="18"/>
              </w:rPr>
              <w:t>attributes</w:t>
            </w:r>
            <w:r w:rsidRPr="00AD7210">
              <w:rPr>
                <w:rFonts w:cs="Arial"/>
                <w:sz w:val="18"/>
                <w:szCs w:val="18"/>
              </w:rPr>
              <w:t>)</w:t>
            </w:r>
          </w:p>
        </w:tc>
      </w:tr>
      <w:tr w:rsidR="00CD4356" w:rsidRPr="00AD7210" w14:paraId="72456A1A"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tcBorders>
              <w:top w:val="nil"/>
              <w:bottom w:val="single" w:sz="8" w:space="0" w:color="00B050"/>
            </w:tcBorders>
            <w:shd w:val="clear" w:color="auto" w:fill="auto"/>
          </w:tcPr>
          <w:p w14:paraId="000A5DA7" w14:textId="77777777" w:rsidR="00CD4356" w:rsidRPr="00AD7210" w:rsidRDefault="00CD4356" w:rsidP="00F96210">
            <w:pPr>
              <w:pStyle w:val="Tablehead1"/>
              <w:rPr>
                <w:rFonts w:cs="Arial"/>
                <w:color w:val="00B050"/>
                <w:sz w:val="18"/>
                <w:szCs w:val="18"/>
              </w:rPr>
            </w:pPr>
            <w:r w:rsidRPr="00AD7210">
              <w:rPr>
                <w:rFonts w:cs="Arial"/>
                <w:color w:val="00B050"/>
                <w:sz w:val="18"/>
                <w:szCs w:val="18"/>
              </w:rPr>
              <w:t xml:space="preserve">Term </w:t>
            </w:r>
          </w:p>
        </w:tc>
        <w:tc>
          <w:tcPr>
            <w:tcW w:w="2268" w:type="dxa"/>
            <w:tcBorders>
              <w:top w:val="nil"/>
              <w:bottom w:val="single" w:sz="8" w:space="0" w:color="00B050"/>
            </w:tcBorders>
            <w:shd w:val="clear" w:color="auto" w:fill="auto"/>
          </w:tcPr>
          <w:p w14:paraId="28B77BA7" w14:textId="77777777" w:rsidR="00CD4356" w:rsidRPr="00AD7210" w:rsidRDefault="00CD4356" w:rsidP="00F96210">
            <w:pPr>
              <w:pStyle w:val="Tablehead1"/>
              <w:rPr>
                <w:rFonts w:cs="Arial"/>
                <w:color w:val="00B050"/>
                <w:sz w:val="18"/>
                <w:szCs w:val="18"/>
              </w:rPr>
            </w:pPr>
            <w:r w:rsidRPr="00AD7210">
              <w:rPr>
                <w:rFonts w:cs="Arial"/>
                <w:color w:val="00B050"/>
                <w:sz w:val="18"/>
                <w:szCs w:val="18"/>
              </w:rPr>
              <w:t xml:space="preserve">Definition </w:t>
            </w:r>
          </w:p>
        </w:tc>
        <w:tc>
          <w:tcPr>
            <w:tcW w:w="1843" w:type="dxa"/>
            <w:tcBorders>
              <w:top w:val="nil"/>
              <w:bottom w:val="single" w:sz="8" w:space="0" w:color="00B050"/>
            </w:tcBorders>
            <w:shd w:val="clear" w:color="auto" w:fill="auto"/>
          </w:tcPr>
          <w:p w14:paraId="220F810D" w14:textId="77777777" w:rsidR="00CD4356" w:rsidRPr="00AD7210" w:rsidRDefault="00CD4356" w:rsidP="00F96210">
            <w:pPr>
              <w:pStyle w:val="Tablehead1"/>
              <w:rPr>
                <w:rFonts w:cs="Arial"/>
                <w:color w:val="00B050"/>
                <w:sz w:val="18"/>
                <w:szCs w:val="18"/>
              </w:rPr>
            </w:pPr>
            <w:r w:rsidRPr="00AD7210">
              <w:rPr>
                <w:rFonts w:cs="Arial"/>
                <w:color w:val="00B050"/>
                <w:sz w:val="18"/>
                <w:szCs w:val="18"/>
              </w:rPr>
              <w:t>Classification categories</w:t>
            </w:r>
          </w:p>
        </w:tc>
        <w:tc>
          <w:tcPr>
            <w:tcW w:w="1842" w:type="dxa"/>
            <w:tcBorders>
              <w:top w:val="nil"/>
              <w:bottom w:val="single" w:sz="8" w:space="0" w:color="00B050"/>
            </w:tcBorders>
            <w:shd w:val="clear" w:color="auto" w:fill="auto"/>
          </w:tcPr>
          <w:p w14:paraId="47D6867F" w14:textId="77777777" w:rsidR="00CD4356" w:rsidRPr="00AD7210" w:rsidRDefault="00CD4356" w:rsidP="00F96210">
            <w:pPr>
              <w:pStyle w:val="Tablehead1"/>
              <w:rPr>
                <w:rFonts w:cs="Arial"/>
                <w:color w:val="00B050"/>
                <w:sz w:val="18"/>
                <w:szCs w:val="18"/>
              </w:rPr>
            </w:pPr>
            <w:r w:rsidRPr="00AD7210">
              <w:rPr>
                <w:rFonts w:cs="Arial"/>
                <w:color w:val="00B050"/>
                <w:sz w:val="18"/>
                <w:szCs w:val="18"/>
              </w:rPr>
              <w:t>Classification sub-categories</w:t>
            </w:r>
          </w:p>
        </w:tc>
        <w:tc>
          <w:tcPr>
            <w:tcW w:w="1701" w:type="dxa"/>
            <w:tcBorders>
              <w:top w:val="nil"/>
              <w:bottom w:val="single" w:sz="8" w:space="0" w:color="00B050"/>
            </w:tcBorders>
            <w:shd w:val="clear" w:color="auto" w:fill="auto"/>
          </w:tcPr>
          <w:p w14:paraId="0BF28783" w14:textId="77777777" w:rsidR="00CD4356" w:rsidRPr="00AD7210" w:rsidRDefault="00CD4356" w:rsidP="00F96210">
            <w:pPr>
              <w:pStyle w:val="Tablehead1"/>
              <w:rPr>
                <w:rFonts w:cs="Arial"/>
                <w:color w:val="00B050"/>
                <w:sz w:val="18"/>
                <w:szCs w:val="18"/>
              </w:rPr>
            </w:pPr>
            <w:r w:rsidRPr="00AD7210">
              <w:rPr>
                <w:rFonts w:cs="Arial"/>
                <w:color w:val="00B050"/>
                <w:sz w:val="18"/>
                <w:szCs w:val="18"/>
              </w:rPr>
              <w:t>Source</w:t>
            </w:r>
          </w:p>
        </w:tc>
      </w:tr>
      <w:tr w:rsidR="00CD4356" w:rsidRPr="00AD7210" w14:paraId="195FCAF8"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val="restart"/>
            <w:tcBorders>
              <w:top w:val="single" w:sz="8" w:space="0" w:color="00B050"/>
              <w:bottom w:val="single" w:sz="8" w:space="0" w:color="00B050"/>
            </w:tcBorders>
            <w:shd w:val="clear" w:color="auto" w:fill="auto"/>
          </w:tcPr>
          <w:p w14:paraId="6C046C84" w14:textId="2E9CBCF8" w:rsidR="00CD4356" w:rsidRPr="00AD7210" w:rsidRDefault="00CD4356" w:rsidP="00F96210">
            <w:pPr>
              <w:pStyle w:val="tabletext-bold"/>
              <w:rPr>
                <w:rFonts w:cs="Arial"/>
                <w:szCs w:val="18"/>
              </w:rPr>
            </w:pPr>
            <w:r>
              <w:rPr>
                <w:rFonts w:cs="Arial"/>
                <w:szCs w:val="18"/>
              </w:rPr>
              <w:t>Of those not employed before training</w:t>
            </w:r>
            <w:r w:rsidR="006F3C24">
              <w:rPr>
                <w:rFonts w:cs="Arial"/>
                <w:szCs w:val="18"/>
              </w:rPr>
              <w:t xml:space="preserve"> </w:t>
            </w:r>
            <w:r w:rsidRPr="00AD7210">
              <w:rPr>
                <w:rFonts w:cs="Arial"/>
                <w:szCs w:val="18"/>
              </w:rPr>
              <w:t>employed after</w:t>
            </w:r>
          </w:p>
        </w:tc>
        <w:tc>
          <w:tcPr>
            <w:tcW w:w="2268" w:type="dxa"/>
            <w:vMerge w:val="restart"/>
            <w:tcBorders>
              <w:top w:val="single" w:sz="8" w:space="0" w:color="00B050"/>
              <w:bottom w:val="single" w:sz="8" w:space="0" w:color="00B050"/>
            </w:tcBorders>
            <w:shd w:val="clear" w:color="auto" w:fill="auto"/>
          </w:tcPr>
          <w:p w14:paraId="00C3F493" w14:textId="77777777" w:rsidR="00CD4356" w:rsidRPr="00AD7210" w:rsidRDefault="00CD4356" w:rsidP="00F96210">
            <w:pPr>
              <w:pStyle w:val="Tabletext"/>
              <w:rPr>
                <w:rFonts w:cs="Arial"/>
                <w:szCs w:val="18"/>
              </w:rPr>
            </w:pPr>
            <w:r w:rsidRPr="00AD7210">
              <w:rPr>
                <w:rFonts w:cs="Arial"/>
                <w:szCs w:val="18"/>
              </w:rPr>
              <w:t>The labour force outcome of a previously not employed student after training</w:t>
            </w:r>
          </w:p>
        </w:tc>
        <w:tc>
          <w:tcPr>
            <w:tcW w:w="1843" w:type="dxa"/>
            <w:tcBorders>
              <w:top w:val="single" w:sz="8" w:space="0" w:color="00B050"/>
              <w:bottom w:val="single" w:sz="8" w:space="0" w:color="D9D9D9" w:themeColor="background1" w:themeShade="D9"/>
            </w:tcBorders>
            <w:shd w:val="clear" w:color="auto" w:fill="auto"/>
          </w:tcPr>
          <w:p w14:paraId="788A5F2D" w14:textId="77777777" w:rsidR="00CD4356" w:rsidRPr="00AD7210" w:rsidRDefault="00CD4356" w:rsidP="00F96210">
            <w:pPr>
              <w:pStyle w:val="Tabletext"/>
              <w:rPr>
                <w:rFonts w:cs="Arial"/>
                <w:szCs w:val="18"/>
              </w:rPr>
            </w:pPr>
            <w:r w:rsidRPr="00AD7210">
              <w:rPr>
                <w:rFonts w:cs="Arial"/>
                <w:szCs w:val="18"/>
              </w:rPr>
              <w:t>Not employed before training and employed after training</w:t>
            </w:r>
          </w:p>
        </w:tc>
        <w:tc>
          <w:tcPr>
            <w:tcW w:w="1842" w:type="dxa"/>
            <w:vMerge w:val="restart"/>
            <w:tcBorders>
              <w:top w:val="single" w:sz="8" w:space="0" w:color="00B050"/>
              <w:bottom w:val="nil"/>
            </w:tcBorders>
            <w:shd w:val="clear" w:color="auto" w:fill="auto"/>
          </w:tcPr>
          <w:p w14:paraId="6F722EE4" w14:textId="77777777" w:rsidR="00CD4356" w:rsidRPr="00AD7210" w:rsidRDefault="00CD4356" w:rsidP="00F96210">
            <w:pPr>
              <w:pStyle w:val="Tabletext"/>
              <w:rPr>
                <w:rFonts w:cs="Arial"/>
                <w:szCs w:val="18"/>
              </w:rPr>
            </w:pPr>
            <w:r w:rsidRPr="00AD7210">
              <w:rPr>
                <w:rFonts w:cs="Arial"/>
                <w:szCs w:val="18"/>
              </w:rPr>
              <w:t>n/a</w:t>
            </w:r>
          </w:p>
        </w:tc>
        <w:tc>
          <w:tcPr>
            <w:tcW w:w="1701" w:type="dxa"/>
            <w:vMerge w:val="restart"/>
            <w:tcBorders>
              <w:top w:val="single" w:sz="8" w:space="0" w:color="00B050"/>
              <w:bottom w:val="nil"/>
            </w:tcBorders>
            <w:shd w:val="clear" w:color="auto" w:fill="auto"/>
          </w:tcPr>
          <w:p w14:paraId="0A7DDBA4" w14:textId="77777777" w:rsidR="00CD4356" w:rsidRPr="00AD7210" w:rsidRDefault="00CD4356" w:rsidP="00F96210">
            <w:pPr>
              <w:pStyle w:val="Tabletext"/>
              <w:rPr>
                <w:rFonts w:cs="Arial"/>
                <w:szCs w:val="18"/>
              </w:rPr>
            </w:pPr>
            <w:r w:rsidRPr="00AD7210">
              <w:rPr>
                <w:rFonts w:cs="Arial"/>
                <w:szCs w:val="18"/>
              </w:rPr>
              <w:t>National Student Outcomes Survey</w:t>
            </w:r>
          </w:p>
        </w:tc>
      </w:tr>
      <w:tr w:rsidR="00CD4356" w:rsidRPr="00AD7210" w14:paraId="396138C1"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0AFA3BE7" w14:textId="77777777" w:rsidR="00CD4356" w:rsidRPr="00AD7210" w:rsidRDefault="00CD4356" w:rsidP="00F96210">
            <w:pPr>
              <w:pStyle w:val="Tabletext"/>
              <w:rPr>
                <w:rFonts w:cs="Arial"/>
                <w:bCs/>
                <w:color w:val="FFFFFF" w:themeColor="background1"/>
                <w:szCs w:val="18"/>
              </w:rPr>
            </w:pPr>
          </w:p>
        </w:tc>
        <w:tc>
          <w:tcPr>
            <w:tcW w:w="2268" w:type="dxa"/>
            <w:vMerge/>
            <w:tcBorders>
              <w:top w:val="nil"/>
              <w:bottom w:val="single" w:sz="8" w:space="0" w:color="00B050"/>
            </w:tcBorders>
            <w:shd w:val="clear" w:color="auto" w:fill="auto"/>
          </w:tcPr>
          <w:p w14:paraId="3CD8BC0C" w14:textId="77777777" w:rsidR="00CD4356" w:rsidRPr="00AD7210" w:rsidRDefault="00CD4356" w:rsidP="00F96210">
            <w:pPr>
              <w:pStyle w:val="Tabletext"/>
              <w:rPr>
                <w:rFonts w:cs="Arial"/>
                <w:szCs w:val="18"/>
              </w:rPr>
            </w:pPr>
          </w:p>
        </w:tc>
        <w:tc>
          <w:tcPr>
            <w:tcW w:w="1843" w:type="dxa"/>
            <w:tcBorders>
              <w:top w:val="single" w:sz="8" w:space="0" w:color="D9D9D9" w:themeColor="background1" w:themeShade="D9"/>
              <w:bottom w:val="single" w:sz="8" w:space="0" w:color="D9D9D9" w:themeColor="background1" w:themeShade="D9"/>
            </w:tcBorders>
            <w:shd w:val="clear" w:color="auto" w:fill="auto"/>
          </w:tcPr>
          <w:p w14:paraId="61B2FBDD" w14:textId="77777777" w:rsidR="00CD4356" w:rsidRPr="00AD7210" w:rsidRDefault="00CD4356" w:rsidP="00F96210">
            <w:pPr>
              <w:pStyle w:val="Tabletext"/>
              <w:rPr>
                <w:rFonts w:cs="Arial"/>
                <w:szCs w:val="18"/>
              </w:rPr>
            </w:pPr>
            <w:r w:rsidRPr="00AD7210">
              <w:rPr>
                <w:rFonts w:cs="Arial"/>
                <w:szCs w:val="18"/>
              </w:rPr>
              <w:t>Not employed before training and not employed after training</w:t>
            </w:r>
          </w:p>
        </w:tc>
        <w:tc>
          <w:tcPr>
            <w:tcW w:w="1842" w:type="dxa"/>
            <w:vMerge/>
            <w:tcBorders>
              <w:top w:val="nil"/>
              <w:bottom w:val="nil"/>
            </w:tcBorders>
            <w:shd w:val="clear" w:color="auto" w:fill="auto"/>
          </w:tcPr>
          <w:p w14:paraId="2A752F85" w14:textId="77777777" w:rsidR="00CD4356" w:rsidRPr="00AD7210" w:rsidRDefault="00CD4356" w:rsidP="00F96210">
            <w:pPr>
              <w:pStyle w:val="Tabletext"/>
              <w:rPr>
                <w:rFonts w:cs="Arial"/>
                <w:szCs w:val="18"/>
              </w:rPr>
            </w:pPr>
          </w:p>
        </w:tc>
        <w:tc>
          <w:tcPr>
            <w:tcW w:w="1701" w:type="dxa"/>
            <w:vMerge/>
            <w:tcBorders>
              <w:top w:val="nil"/>
              <w:bottom w:val="nil"/>
            </w:tcBorders>
            <w:shd w:val="clear" w:color="auto" w:fill="auto"/>
          </w:tcPr>
          <w:p w14:paraId="6CACB9CF" w14:textId="77777777" w:rsidR="00CD4356" w:rsidRPr="00AD7210" w:rsidRDefault="00CD4356" w:rsidP="00F96210">
            <w:pPr>
              <w:pStyle w:val="Tabletext"/>
              <w:rPr>
                <w:rFonts w:cs="Arial"/>
                <w:szCs w:val="18"/>
              </w:rPr>
            </w:pPr>
          </w:p>
        </w:tc>
      </w:tr>
      <w:tr w:rsidR="00CD4356" w:rsidRPr="00AD7210" w14:paraId="65E62BD0"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vMerge/>
            <w:tcBorders>
              <w:top w:val="nil"/>
              <w:bottom w:val="single" w:sz="8" w:space="0" w:color="00B050"/>
            </w:tcBorders>
            <w:shd w:val="clear" w:color="auto" w:fill="auto"/>
          </w:tcPr>
          <w:p w14:paraId="61CB1602" w14:textId="77777777" w:rsidR="00CD4356" w:rsidRPr="00AD7210" w:rsidRDefault="00CD4356" w:rsidP="00F96210">
            <w:pPr>
              <w:pStyle w:val="Tabletext"/>
              <w:rPr>
                <w:rFonts w:cs="Arial"/>
                <w:bCs/>
                <w:color w:val="FFFFFF" w:themeColor="background1"/>
                <w:szCs w:val="18"/>
              </w:rPr>
            </w:pPr>
          </w:p>
        </w:tc>
        <w:tc>
          <w:tcPr>
            <w:tcW w:w="2268" w:type="dxa"/>
            <w:vMerge/>
            <w:tcBorders>
              <w:top w:val="nil"/>
              <w:bottom w:val="single" w:sz="8" w:space="0" w:color="00B050"/>
            </w:tcBorders>
            <w:shd w:val="clear" w:color="auto" w:fill="auto"/>
          </w:tcPr>
          <w:p w14:paraId="47183905" w14:textId="77777777" w:rsidR="00CD4356" w:rsidRPr="00AD7210" w:rsidRDefault="00CD4356" w:rsidP="00F96210">
            <w:pPr>
              <w:pStyle w:val="Tabletext"/>
              <w:rPr>
                <w:rFonts w:cs="Arial"/>
                <w:szCs w:val="18"/>
              </w:rPr>
            </w:pPr>
          </w:p>
        </w:tc>
        <w:tc>
          <w:tcPr>
            <w:tcW w:w="1843" w:type="dxa"/>
            <w:tcBorders>
              <w:top w:val="single" w:sz="8" w:space="0" w:color="D9D9D9" w:themeColor="background1" w:themeShade="D9"/>
              <w:bottom w:val="single" w:sz="8" w:space="0" w:color="00B050"/>
            </w:tcBorders>
            <w:shd w:val="clear" w:color="auto" w:fill="auto"/>
          </w:tcPr>
          <w:p w14:paraId="07505D0C" w14:textId="77777777" w:rsidR="00CD4356" w:rsidRPr="00AD7210" w:rsidRDefault="00CD4356" w:rsidP="00F96210">
            <w:pPr>
              <w:pStyle w:val="Tabletext"/>
              <w:rPr>
                <w:rFonts w:cs="Arial"/>
                <w:szCs w:val="18"/>
              </w:rPr>
            </w:pPr>
            <w:r w:rsidRPr="00AD7210">
              <w:rPr>
                <w:rFonts w:cs="Arial"/>
                <w:szCs w:val="18"/>
              </w:rPr>
              <w:t>Not stated</w:t>
            </w:r>
          </w:p>
        </w:tc>
        <w:tc>
          <w:tcPr>
            <w:tcW w:w="1842" w:type="dxa"/>
            <w:vMerge/>
            <w:tcBorders>
              <w:top w:val="nil"/>
              <w:bottom w:val="single" w:sz="8" w:space="0" w:color="00B050"/>
            </w:tcBorders>
            <w:shd w:val="clear" w:color="auto" w:fill="auto"/>
          </w:tcPr>
          <w:p w14:paraId="310E3BE0" w14:textId="77777777" w:rsidR="00CD4356" w:rsidRPr="00AD7210" w:rsidRDefault="00CD4356" w:rsidP="00F96210">
            <w:pPr>
              <w:pStyle w:val="Tabletext"/>
              <w:rPr>
                <w:rFonts w:cs="Arial"/>
                <w:szCs w:val="18"/>
              </w:rPr>
            </w:pPr>
          </w:p>
        </w:tc>
        <w:tc>
          <w:tcPr>
            <w:tcW w:w="1701" w:type="dxa"/>
            <w:vMerge/>
            <w:tcBorders>
              <w:top w:val="nil"/>
              <w:bottom w:val="single" w:sz="8" w:space="0" w:color="00B050"/>
            </w:tcBorders>
            <w:shd w:val="clear" w:color="auto" w:fill="auto"/>
          </w:tcPr>
          <w:p w14:paraId="0A1BC1CB" w14:textId="77777777" w:rsidR="00CD4356" w:rsidRPr="00AD7210" w:rsidRDefault="00CD4356" w:rsidP="00F96210">
            <w:pPr>
              <w:pStyle w:val="Tabletext"/>
              <w:rPr>
                <w:rFonts w:cs="Arial"/>
                <w:szCs w:val="18"/>
              </w:rPr>
            </w:pPr>
          </w:p>
        </w:tc>
      </w:tr>
      <w:tr w:rsidR="00CD4356" w:rsidRPr="00AD7210" w14:paraId="2F6B544F"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shd w:val="clear" w:color="auto" w:fill="auto"/>
          </w:tcPr>
          <w:p w14:paraId="4A2BA4B3" w14:textId="77777777" w:rsidR="00CD4356" w:rsidRPr="00AD7210" w:rsidRDefault="00CD4356" w:rsidP="00F96210">
            <w:pPr>
              <w:pStyle w:val="tabletext-bold"/>
              <w:rPr>
                <w:rFonts w:cs="Arial"/>
                <w:szCs w:val="18"/>
              </w:rPr>
            </w:pPr>
          </w:p>
        </w:tc>
        <w:tc>
          <w:tcPr>
            <w:tcW w:w="7654" w:type="dxa"/>
            <w:gridSpan w:val="4"/>
            <w:tcBorders>
              <w:top w:val="nil"/>
              <w:left w:val="nil"/>
              <w:bottom w:val="nil"/>
              <w:right w:val="nil"/>
            </w:tcBorders>
            <w:shd w:val="clear" w:color="auto" w:fill="auto"/>
          </w:tcPr>
          <w:p w14:paraId="075A5494" w14:textId="77777777" w:rsidR="00CD4356" w:rsidRPr="00AD7210" w:rsidRDefault="00CD4356" w:rsidP="00F96210">
            <w:pPr>
              <w:pStyle w:val="Tabletext"/>
              <w:rPr>
                <w:rFonts w:cs="Arial"/>
                <w:szCs w:val="18"/>
              </w:rPr>
            </w:pPr>
          </w:p>
        </w:tc>
      </w:tr>
    </w:tbl>
    <w:p w14:paraId="44939C97" w14:textId="22EB0A68" w:rsidR="00E426E7" w:rsidRPr="00AD7210" w:rsidRDefault="00E426E7" w:rsidP="00E426E7">
      <w:pPr>
        <w:pStyle w:val="H2Headings"/>
        <w:rPr>
          <w:rFonts w:cs="Arial"/>
          <w:sz w:val="18"/>
          <w:szCs w:val="18"/>
          <w:lang w:val="en-US"/>
        </w:rPr>
      </w:pPr>
      <w:bookmarkStart w:id="183" w:name="_Toc183599544"/>
      <w:r>
        <w:rPr>
          <w:rFonts w:cs="Arial"/>
          <w:sz w:val="18"/>
          <w:szCs w:val="18"/>
          <w:lang w:val="en-US"/>
        </w:rPr>
        <w:lastRenderedPageBreak/>
        <w:t>Of those who undertook learning online: faced at least one challenge with online learning (summary)</w:t>
      </w:r>
      <w:bookmarkEnd w:id="183"/>
      <w:r>
        <w:rPr>
          <w:rFonts w:cs="Arial"/>
          <w:sz w:val="18"/>
          <w:szCs w:val="18"/>
          <w:lang w:val="en-US"/>
        </w:rPr>
        <w:t xml:space="preserve"> </w:t>
      </w:r>
    </w:p>
    <w:p w14:paraId="6DEB221F" w14:textId="77777777" w:rsidR="00E426E7" w:rsidRPr="00AD7210" w:rsidRDefault="00E426E7" w:rsidP="00E426E7">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701"/>
        <w:gridCol w:w="2694"/>
        <w:gridCol w:w="1771"/>
        <w:gridCol w:w="1772"/>
      </w:tblGrid>
      <w:tr w:rsidR="00E426E7" w:rsidRPr="00AD7210" w14:paraId="33167C46" w14:textId="77777777" w:rsidTr="00E22AA6">
        <w:tc>
          <w:tcPr>
            <w:tcW w:w="2835" w:type="dxa"/>
            <w:gridSpan w:val="2"/>
            <w:shd w:val="clear" w:color="auto" w:fill="F2F2F2" w:themeFill="background1" w:themeFillShade="F2"/>
          </w:tcPr>
          <w:p w14:paraId="7088F439" w14:textId="77777777" w:rsidR="00E426E7" w:rsidRPr="00AD7210" w:rsidRDefault="00E426E7" w:rsidP="00E22AA6">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3"/>
            <w:shd w:val="clear" w:color="auto" w:fill="F2F2F2" w:themeFill="background1" w:themeFillShade="F2"/>
          </w:tcPr>
          <w:p w14:paraId="510E1D60" w14:textId="77777777" w:rsidR="00E426E7" w:rsidRPr="00AD7210" w:rsidRDefault="00E426E7" w:rsidP="00E22AA6">
            <w:pPr>
              <w:pStyle w:val="Tabletext"/>
              <w:spacing w:after="0" w:line="360" w:lineRule="auto"/>
              <w:rPr>
                <w:rFonts w:cs="Arial"/>
                <w:szCs w:val="18"/>
                <w:lang w:val="en-US" w:eastAsia="en-US"/>
              </w:rPr>
            </w:pPr>
            <w:r w:rsidRPr="00AD7210">
              <w:rPr>
                <w:rFonts w:cs="Arial"/>
                <w:szCs w:val="18"/>
                <w:lang w:val="en-US"/>
              </w:rPr>
              <w:t>National Student Outcomes Survey (SOS)</w:t>
            </w:r>
          </w:p>
          <w:p w14:paraId="06FF4BFC" w14:textId="77777777" w:rsidR="00E426E7" w:rsidRPr="00AD7210" w:rsidRDefault="00E426E7" w:rsidP="00E426E7">
            <w:pPr>
              <w:pStyle w:val="Tabletext"/>
              <w:numPr>
                <w:ilvl w:val="0"/>
                <w:numId w:val="43"/>
              </w:numPr>
              <w:rPr>
                <w:rFonts w:cs="Arial"/>
                <w:szCs w:val="18"/>
                <w:lang w:val="en-US" w:eastAsia="en-US"/>
              </w:rPr>
            </w:pPr>
            <w:r w:rsidRPr="00AD7210">
              <w:rPr>
                <w:rFonts w:cs="Arial"/>
                <w:szCs w:val="18"/>
                <w:lang w:val="en-US" w:eastAsia="en-US"/>
              </w:rPr>
              <w:t>Government-funded students</w:t>
            </w:r>
          </w:p>
          <w:p w14:paraId="2589D0A8" w14:textId="1895681A" w:rsidR="00E426E7" w:rsidRPr="00E426E7" w:rsidRDefault="00E426E7" w:rsidP="00E426E7">
            <w:pPr>
              <w:pStyle w:val="Tabletext"/>
              <w:numPr>
                <w:ilvl w:val="0"/>
                <w:numId w:val="43"/>
              </w:numPr>
              <w:rPr>
                <w:rFonts w:cs="Arial"/>
                <w:szCs w:val="18"/>
                <w:lang w:val="en-US" w:eastAsia="en-US"/>
              </w:rPr>
            </w:pPr>
            <w:r w:rsidRPr="00AD7210">
              <w:rPr>
                <w:rFonts w:cs="Arial"/>
                <w:szCs w:val="18"/>
                <w:lang w:val="en-US" w:eastAsia="en-US"/>
              </w:rPr>
              <w:t>Total VET students</w:t>
            </w:r>
          </w:p>
        </w:tc>
      </w:tr>
      <w:tr w:rsidR="00E426E7" w:rsidRPr="00AD7210" w14:paraId="36762DFA" w14:textId="77777777" w:rsidTr="00E22AA6">
        <w:tc>
          <w:tcPr>
            <w:tcW w:w="2835" w:type="dxa"/>
            <w:gridSpan w:val="2"/>
            <w:shd w:val="clear" w:color="auto" w:fill="auto"/>
          </w:tcPr>
          <w:p w14:paraId="00AA4899" w14:textId="77777777" w:rsidR="00E426E7" w:rsidRPr="00AD7210" w:rsidRDefault="00E426E7" w:rsidP="00E22AA6">
            <w:pPr>
              <w:pStyle w:val="tabletext-bold"/>
              <w:rPr>
                <w:rFonts w:cs="Arial"/>
                <w:szCs w:val="18"/>
              </w:rPr>
            </w:pPr>
          </w:p>
        </w:tc>
        <w:tc>
          <w:tcPr>
            <w:tcW w:w="6237" w:type="dxa"/>
            <w:gridSpan w:val="3"/>
            <w:shd w:val="clear" w:color="auto" w:fill="auto"/>
          </w:tcPr>
          <w:p w14:paraId="1FAFCDC8" w14:textId="77777777" w:rsidR="00E426E7" w:rsidRPr="00AD7210" w:rsidRDefault="00E426E7" w:rsidP="00E22AA6">
            <w:pPr>
              <w:pStyle w:val="Tabletext"/>
              <w:rPr>
                <w:rFonts w:cs="Arial"/>
                <w:szCs w:val="18"/>
                <w:lang w:val="en-US" w:eastAsia="en-US"/>
              </w:rPr>
            </w:pPr>
          </w:p>
        </w:tc>
      </w:tr>
      <w:tr w:rsidR="00E426E7" w:rsidRPr="00AD7210" w14:paraId="068DD9C8" w14:textId="77777777" w:rsidTr="00E2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6ECE9743" w14:textId="7D1F67FF" w:rsidR="00E426E7" w:rsidRPr="00AD7210" w:rsidRDefault="00E426E7" w:rsidP="00E22AA6">
            <w:pPr>
              <w:pStyle w:val="tablehead1-white"/>
              <w:rPr>
                <w:rFonts w:cs="Arial"/>
                <w:sz w:val="18"/>
                <w:szCs w:val="18"/>
              </w:rPr>
            </w:pPr>
            <w:r w:rsidRPr="00AD7210">
              <w:rPr>
                <w:rFonts w:cs="Arial"/>
                <w:sz w:val="18"/>
                <w:szCs w:val="18"/>
              </w:rPr>
              <w:t>National Student Outcomes Survey (</w:t>
            </w:r>
            <w:r>
              <w:rPr>
                <w:rFonts w:cs="Arial"/>
                <w:sz w:val="18"/>
                <w:szCs w:val="18"/>
              </w:rPr>
              <w:t>Training attributes</w:t>
            </w:r>
            <w:r w:rsidRPr="00AD7210">
              <w:rPr>
                <w:rFonts w:cs="Arial"/>
                <w:sz w:val="18"/>
                <w:szCs w:val="18"/>
              </w:rPr>
              <w:t>)</w:t>
            </w:r>
          </w:p>
        </w:tc>
      </w:tr>
      <w:tr w:rsidR="00E426E7" w:rsidRPr="00AD7210" w14:paraId="34791062" w14:textId="77777777" w:rsidTr="00E22AA6">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00B050"/>
            </w:tcBorders>
            <w:shd w:val="clear" w:color="auto" w:fill="auto"/>
          </w:tcPr>
          <w:p w14:paraId="0AE88BA0" w14:textId="77777777" w:rsidR="00E426E7" w:rsidRPr="00AD7210" w:rsidRDefault="00E426E7" w:rsidP="00E22AA6">
            <w:pPr>
              <w:pStyle w:val="Tablehead1"/>
              <w:rPr>
                <w:rFonts w:cs="Arial"/>
                <w:color w:val="00B050"/>
                <w:sz w:val="18"/>
                <w:szCs w:val="18"/>
              </w:rPr>
            </w:pPr>
            <w:r w:rsidRPr="00AD7210">
              <w:rPr>
                <w:rFonts w:cs="Arial"/>
                <w:color w:val="00B050"/>
                <w:sz w:val="18"/>
                <w:szCs w:val="18"/>
              </w:rPr>
              <w:t xml:space="preserve">Term </w:t>
            </w:r>
          </w:p>
        </w:tc>
        <w:tc>
          <w:tcPr>
            <w:tcW w:w="1701" w:type="dxa"/>
            <w:tcBorders>
              <w:top w:val="nil"/>
              <w:bottom w:val="single" w:sz="8" w:space="0" w:color="00B050"/>
            </w:tcBorders>
            <w:shd w:val="clear" w:color="auto" w:fill="auto"/>
          </w:tcPr>
          <w:p w14:paraId="164134EC" w14:textId="77777777" w:rsidR="00E426E7" w:rsidRPr="00AD7210" w:rsidRDefault="00E426E7" w:rsidP="00E22AA6">
            <w:pPr>
              <w:pStyle w:val="Tablehead1"/>
              <w:rPr>
                <w:rFonts w:cs="Arial"/>
                <w:color w:val="00B050"/>
                <w:sz w:val="18"/>
                <w:szCs w:val="18"/>
              </w:rPr>
            </w:pPr>
            <w:r w:rsidRPr="00AD7210">
              <w:rPr>
                <w:rFonts w:cs="Arial"/>
                <w:color w:val="00B050"/>
                <w:sz w:val="18"/>
                <w:szCs w:val="18"/>
              </w:rPr>
              <w:t xml:space="preserve">Definition </w:t>
            </w:r>
          </w:p>
        </w:tc>
        <w:tc>
          <w:tcPr>
            <w:tcW w:w="2694" w:type="dxa"/>
            <w:tcBorders>
              <w:top w:val="nil"/>
              <w:bottom w:val="single" w:sz="8" w:space="0" w:color="00B050"/>
            </w:tcBorders>
            <w:shd w:val="clear" w:color="auto" w:fill="auto"/>
          </w:tcPr>
          <w:p w14:paraId="5E97F343" w14:textId="77777777" w:rsidR="00E426E7" w:rsidRPr="00AD7210" w:rsidRDefault="00E426E7" w:rsidP="00E22AA6">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771" w:type="dxa"/>
            <w:tcBorders>
              <w:top w:val="nil"/>
              <w:bottom w:val="single" w:sz="8" w:space="0" w:color="00B050"/>
            </w:tcBorders>
            <w:shd w:val="clear" w:color="auto" w:fill="auto"/>
          </w:tcPr>
          <w:p w14:paraId="065C2DA8" w14:textId="77777777" w:rsidR="00E426E7" w:rsidRPr="00AD7210" w:rsidRDefault="00E426E7" w:rsidP="00E22AA6">
            <w:pPr>
              <w:pStyle w:val="Tablehead1"/>
              <w:rPr>
                <w:rFonts w:cs="Arial"/>
                <w:color w:val="00B050"/>
                <w:sz w:val="18"/>
                <w:szCs w:val="18"/>
              </w:rPr>
            </w:pPr>
            <w:r w:rsidRPr="00AD7210">
              <w:rPr>
                <w:rFonts w:cs="Arial"/>
                <w:color w:val="00B050"/>
                <w:sz w:val="18"/>
                <w:szCs w:val="18"/>
              </w:rPr>
              <w:t>Classification sub-categories</w:t>
            </w:r>
          </w:p>
        </w:tc>
        <w:tc>
          <w:tcPr>
            <w:tcW w:w="1772" w:type="dxa"/>
            <w:tcBorders>
              <w:top w:val="nil"/>
              <w:bottom w:val="single" w:sz="8" w:space="0" w:color="00B050"/>
            </w:tcBorders>
            <w:shd w:val="clear" w:color="auto" w:fill="auto"/>
          </w:tcPr>
          <w:p w14:paraId="1950311E" w14:textId="77777777" w:rsidR="00E426E7" w:rsidRPr="00AD7210" w:rsidRDefault="00E426E7" w:rsidP="00E22AA6">
            <w:pPr>
              <w:pStyle w:val="Tablehead1"/>
              <w:rPr>
                <w:rFonts w:cs="Arial"/>
                <w:color w:val="00B050"/>
                <w:sz w:val="18"/>
                <w:szCs w:val="18"/>
              </w:rPr>
            </w:pPr>
            <w:r w:rsidRPr="00AD7210">
              <w:rPr>
                <w:rFonts w:cs="Arial"/>
                <w:color w:val="00B050"/>
                <w:sz w:val="18"/>
                <w:szCs w:val="18"/>
              </w:rPr>
              <w:t>Source</w:t>
            </w:r>
          </w:p>
        </w:tc>
      </w:tr>
      <w:tr w:rsidR="00E426E7" w:rsidRPr="00AD7210" w14:paraId="1D9215D4" w14:textId="77777777" w:rsidTr="00E22AA6">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00B050"/>
              <w:bottom w:val="single" w:sz="8" w:space="0" w:color="00B050"/>
            </w:tcBorders>
            <w:shd w:val="clear" w:color="auto" w:fill="auto"/>
          </w:tcPr>
          <w:p w14:paraId="23765A31" w14:textId="40DEBADD" w:rsidR="00E426E7" w:rsidRPr="00AD7210" w:rsidRDefault="00E426E7" w:rsidP="00E22AA6">
            <w:pPr>
              <w:pStyle w:val="tabletext-bold"/>
              <w:rPr>
                <w:rFonts w:cs="Arial"/>
                <w:szCs w:val="18"/>
              </w:rPr>
            </w:pPr>
            <w:r>
              <w:rPr>
                <w:rFonts w:cs="Arial"/>
                <w:szCs w:val="18"/>
              </w:rPr>
              <w:t>Of those who undertook learning online: faced at least one challenge with online learning (summary)</w:t>
            </w:r>
          </w:p>
        </w:tc>
        <w:tc>
          <w:tcPr>
            <w:tcW w:w="1701" w:type="dxa"/>
            <w:vMerge w:val="restart"/>
            <w:tcBorders>
              <w:top w:val="single" w:sz="8" w:space="0" w:color="00B050"/>
              <w:bottom w:val="single" w:sz="8" w:space="0" w:color="00B050"/>
            </w:tcBorders>
            <w:shd w:val="clear" w:color="auto" w:fill="auto"/>
          </w:tcPr>
          <w:p w14:paraId="0E6ED46F" w14:textId="227F5364" w:rsidR="00E426E7" w:rsidRDefault="00E426E7" w:rsidP="00E22AA6">
            <w:pPr>
              <w:pStyle w:val="Tabletext"/>
              <w:rPr>
                <w:rFonts w:cs="Arial"/>
                <w:szCs w:val="18"/>
              </w:rPr>
            </w:pPr>
            <w:r>
              <w:rPr>
                <w:rFonts w:cs="Arial"/>
                <w:szCs w:val="18"/>
              </w:rPr>
              <w:t>To determine if students faced challenges while learning online</w:t>
            </w:r>
          </w:p>
          <w:p w14:paraId="4CD85681" w14:textId="77777777" w:rsidR="00E426E7" w:rsidRPr="00AD7210" w:rsidRDefault="00E426E7" w:rsidP="00E22AA6">
            <w:pPr>
              <w:pStyle w:val="Tabletext"/>
              <w:rPr>
                <w:rFonts w:cs="Arial"/>
                <w:szCs w:val="18"/>
              </w:rPr>
            </w:pPr>
          </w:p>
        </w:tc>
        <w:tc>
          <w:tcPr>
            <w:tcW w:w="2694" w:type="dxa"/>
            <w:tcBorders>
              <w:top w:val="single" w:sz="8" w:space="0" w:color="00B050"/>
              <w:bottom w:val="single" w:sz="8" w:space="0" w:color="D9D9D9" w:themeColor="background1" w:themeShade="D9"/>
            </w:tcBorders>
            <w:shd w:val="clear" w:color="auto" w:fill="auto"/>
          </w:tcPr>
          <w:p w14:paraId="227B64D6" w14:textId="77777777" w:rsidR="00E426E7" w:rsidRPr="00AD7210" w:rsidRDefault="00E426E7" w:rsidP="00E22AA6">
            <w:pPr>
              <w:pStyle w:val="Tabletext"/>
              <w:rPr>
                <w:rFonts w:cs="Arial"/>
                <w:szCs w:val="18"/>
              </w:rPr>
            </w:pPr>
            <w:r>
              <w:rPr>
                <w:rFonts w:cs="Arial"/>
                <w:szCs w:val="18"/>
              </w:rPr>
              <w:t>Yes</w:t>
            </w:r>
          </w:p>
        </w:tc>
        <w:tc>
          <w:tcPr>
            <w:tcW w:w="1771" w:type="dxa"/>
            <w:vMerge w:val="restart"/>
            <w:tcBorders>
              <w:top w:val="single" w:sz="8" w:space="0" w:color="00B050"/>
              <w:bottom w:val="nil"/>
            </w:tcBorders>
            <w:shd w:val="clear" w:color="auto" w:fill="auto"/>
          </w:tcPr>
          <w:p w14:paraId="72D834A4" w14:textId="77777777" w:rsidR="00E426E7" w:rsidRPr="00AD7210" w:rsidRDefault="00E426E7" w:rsidP="00E22AA6">
            <w:pPr>
              <w:pStyle w:val="Tabletext"/>
              <w:rPr>
                <w:rFonts w:cs="Arial"/>
                <w:szCs w:val="18"/>
              </w:rPr>
            </w:pPr>
            <w:r w:rsidRPr="00AD7210">
              <w:rPr>
                <w:rFonts w:cs="Arial"/>
                <w:szCs w:val="18"/>
              </w:rPr>
              <w:t>n/a</w:t>
            </w:r>
          </w:p>
        </w:tc>
        <w:tc>
          <w:tcPr>
            <w:tcW w:w="1772" w:type="dxa"/>
            <w:vMerge w:val="restart"/>
            <w:tcBorders>
              <w:top w:val="single" w:sz="8" w:space="0" w:color="00B050"/>
              <w:bottom w:val="nil"/>
            </w:tcBorders>
            <w:shd w:val="clear" w:color="auto" w:fill="auto"/>
          </w:tcPr>
          <w:p w14:paraId="6B685BAE" w14:textId="6B6D2113" w:rsidR="00E426E7" w:rsidRPr="00AD7210" w:rsidRDefault="00E426E7" w:rsidP="00E22AA6">
            <w:pPr>
              <w:pStyle w:val="Tabletext"/>
              <w:rPr>
                <w:rFonts w:cs="Arial"/>
                <w:szCs w:val="18"/>
              </w:rPr>
            </w:pPr>
            <w:r w:rsidRPr="00AD7210">
              <w:rPr>
                <w:rFonts w:cs="Arial"/>
                <w:szCs w:val="18"/>
              </w:rPr>
              <w:t>National Student Outcomes Survey</w:t>
            </w:r>
          </w:p>
        </w:tc>
      </w:tr>
      <w:tr w:rsidR="00E426E7" w:rsidRPr="00AD7210" w14:paraId="26E8AD8E" w14:textId="77777777" w:rsidTr="00E22AA6">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085C23FC" w14:textId="77777777" w:rsidR="00E426E7" w:rsidRPr="00AD7210" w:rsidRDefault="00E426E7" w:rsidP="00E22AA6">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51DD3657" w14:textId="77777777" w:rsidR="00E426E7" w:rsidRPr="00AD7210" w:rsidRDefault="00E426E7" w:rsidP="00E22AA6">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2E7A7F7F" w14:textId="77777777" w:rsidR="00E426E7" w:rsidRPr="00AD7210" w:rsidRDefault="00E426E7" w:rsidP="00E22AA6">
            <w:pPr>
              <w:pStyle w:val="Tabletext"/>
              <w:rPr>
                <w:rFonts w:cs="Arial"/>
                <w:szCs w:val="18"/>
              </w:rPr>
            </w:pPr>
            <w:r>
              <w:rPr>
                <w:rFonts w:cs="Arial"/>
                <w:szCs w:val="18"/>
              </w:rPr>
              <w:t>No</w:t>
            </w:r>
          </w:p>
        </w:tc>
        <w:tc>
          <w:tcPr>
            <w:tcW w:w="1771" w:type="dxa"/>
            <w:vMerge/>
            <w:tcBorders>
              <w:top w:val="nil"/>
              <w:bottom w:val="nil"/>
            </w:tcBorders>
            <w:shd w:val="clear" w:color="auto" w:fill="auto"/>
          </w:tcPr>
          <w:p w14:paraId="2C7A0773" w14:textId="77777777" w:rsidR="00E426E7" w:rsidRPr="00AD7210" w:rsidRDefault="00E426E7" w:rsidP="00E22AA6">
            <w:pPr>
              <w:pStyle w:val="Tabletext"/>
              <w:rPr>
                <w:rFonts w:cs="Arial"/>
                <w:szCs w:val="18"/>
              </w:rPr>
            </w:pPr>
          </w:p>
        </w:tc>
        <w:tc>
          <w:tcPr>
            <w:tcW w:w="1772" w:type="dxa"/>
            <w:vMerge/>
            <w:tcBorders>
              <w:top w:val="nil"/>
              <w:bottom w:val="nil"/>
            </w:tcBorders>
            <w:shd w:val="clear" w:color="auto" w:fill="auto"/>
          </w:tcPr>
          <w:p w14:paraId="607C9839" w14:textId="77777777" w:rsidR="00E426E7" w:rsidRPr="00AD7210" w:rsidRDefault="00E426E7" w:rsidP="00E22AA6">
            <w:pPr>
              <w:pStyle w:val="Tabletext"/>
              <w:rPr>
                <w:rFonts w:cs="Arial"/>
                <w:szCs w:val="18"/>
              </w:rPr>
            </w:pPr>
          </w:p>
        </w:tc>
      </w:tr>
      <w:tr w:rsidR="00E426E7" w:rsidRPr="00AD7210" w14:paraId="6E24DEDE" w14:textId="77777777" w:rsidTr="00E22AA6">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4756FB2D" w14:textId="77777777" w:rsidR="00E426E7" w:rsidRPr="00AD7210" w:rsidRDefault="00E426E7" w:rsidP="00E22AA6">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6EEEB7F9" w14:textId="77777777" w:rsidR="00E426E7" w:rsidRPr="00AD7210" w:rsidRDefault="00E426E7" w:rsidP="00E22AA6">
            <w:pPr>
              <w:pStyle w:val="Tabletext"/>
              <w:rPr>
                <w:rFonts w:cs="Arial"/>
                <w:szCs w:val="18"/>
              </w:rPr>
            </w:pPr>
          </w:p>
        </w:tc>
        <w:tc>
          <w:tcPr>
            <w:tcW w:w="2694" w:type="dxa"/>
            <w:tcBorders>
              <w:top w:val="single" w:sz="8" w:space="0" w:color="D9D9D9" w:themeColor="background1" w:themeShade="D9"/>
              <w:bottom w:val="single" w:sz="8" w:space="0" w:color="00B050"/>
            </w:tcBorders>
            <w:shd w:val="clear" w:color="auto" w:fill="auto"/>
          </w:tcPr>
          <w:p w14:paraId="5714C85D" w14:textId="77777777" w:rsidR="00E426E7" w:rsidRPr="00AD7210" w:rsidRDefault="00E426E7" w:rsidP="00E22AA6">
            <w:pPr>
              <w:pStyle w:val="Tabletext"/>
              <w:rPr>
                <w:rFonts w:cs="Arial"/>
                <w:szCs w:val="18"/>
              </w:rPr>
            </w:pPr>
            <w:r w:rsidRPr="00AD7210">
              <w:rPr>
                <w:rFonts w:cs="Arial"/>
                <w:szCs w:val="18"/>
              </w:rPr>
              <w:t>Not stated</w:t>
            </w:r>
          </w:p>
        </w:tc>
        <w:tc>
          <w:tcPr>
            <w:tcW w:w="1771" w:type="dxa"/>
            <w:vMerge/>
            <w:tcBorders>
              <w:top w:val="nil"/>
              <w:bottom w:val="single" w:sz="8" w:space="0" w:color="00B050"/>
            </w:tcBorders>
            <w:shd w:val="clear" w:color="auto" w:fill="auto"/>
          </w:tcPr>
          <w:p w14:paraId="535769D5" w14:textId="77777777" w:rsidR="00E426E7" w:rsidRPr="00AD7210" w:rsidRDefault="00E426E7" w:rsidP="00E22AA6">
            <w:pPr>
              <w:pStyle w:val="Tabletext"/>
              <w:rPr>
                <w:rFonts w:cs="Arial"/>
                <w:szCs w:val="18"/>
              </w:rPr>
            </w:pPr>
          </w:p>
        </w:tc>
        <w:tc>
          <w:tcPr>
            <w:tcW w:w="1772" w:type="dxa"/>
            <w:vMerge/>
            <w:tcBorders>
              <w:top w:val="nil"/>
              <w:bottom w:val="single" w:sz="8" w:space="0" w:color="00B050"/>
            </w:tcBorders>
            <w:shd w:val="clear" w:color="auto" w:fill="auto"/>
          </w:tcPr>
          <w:p w14:paraId="5B83E63F" w14:textId="77777777" w:rsidR="00E426E7" w:rsidRPr="00AD7210" w:rsidRDefault="00E426E7" w:rsidP="00E22AA6">
            <w:pPr>
              <w:pStyle w:val="Tabletext"/>
              <w:rPr>
                <w:rFonts w:cs="Arial"/>
                <w:szCs w:val="18"/>
              </w:rPr>
            </w:pPr>
          </w:p>
        </w:tc>
      </w:tr>
      <w:tr w:rsidR="00E426E7" w:rsidRPr="00F741A3" w14:paraId="18B0168F" w14:textId="77777777" w:rsidTr="00720169">
        <w:tblPrEx>
          <w:tblBorders>
            <w:top w:val="single" w:sz="12" w:space="0" w:color="000000"/>
            <w:bottom w:val="single" w:sz="12" w:space="0" w:color="000000"/>
          </w:tblBorders>
          <w:tblLook w:val="01E0" w:firstRow="1" w:lastRow="1" w:firstColumn="1" w:lastColumn="1" w:noHBand="0" w:noVBand="0"/>
        </w:tblPrEx>
        <w:tc>
          <w:tcPr>
            <w:tcW w:w="1134" w:type="dxa"/>
            <w:tcBorders>
              <w:top w:val="single" w:sz="8" w:space="0" w:color="00B050"/>
              <w:bottom w:val="nil"/>
            </w:tcBorders>
            <w:shd w:val="clear" w:color="auto" w:fill="auto"/>
          </w:tcPr>
          <w:p w14:paraId="1786DEA4" w14:textId="77777777" w:rsidR="00E426E7" w:rsidRPr="00775E08" w:rsidRDefault="00E426E7" w:rsidP="00E22AA6">
            <w:pPr>
              <w:pStyle w:val="Tabletext"/>
              <w:rPr>
                <w:rFonts w:cs="Arial"/>
                <w:b/>
                <w:szCs w:val="18"/>
              </w:rPr>
            </w:pPr>
            <w:r w:rsidRPr="00775E08">
              <w:rPr>
                <w:rFonts w:cs="Arial"/>
                <w:b/>
                <w:szCs w:val="18"/>
              </w:rPr>
              <w:t>Note:</w:t>
            </w:r>
          </w:p>
        </w:tc>
        <w:tc>
          <w:tcPr>
            <w:tcW w:w="7938" w:type="dxa"/>
            <w:gridSpan w:val="4"/>
            <w:tcBorders>
              <w:top w:val="single" w:sz="8" w:space="0" w:color="00B050"/>
              <w:bottom w:val="nil"/>
            </w:tcBorders>
            <w:shd w:val="clear" w:color="auto" w:fill="auto"/>
          </w:tcPr>
          <w:p w14:paraId="78D44284" w14:textId="6A84C50F" w:rsidR="00E426E7" w:rsidRDefault="00E426E7" w:rsidP="00E22AA6">
            <w:pPr>
              <w:pStyle w:val="Tabletext"/>
              <w:rPr>
                <w:rFonts w:cs="Arial"/>
                <w:szCs w:val="18"/>
              </w:rPr>
            </w:pPr>
            <w:r w:rsidRPr="00E426E7">
              <w:rPr>
                <w:rFonts w:cs="Arial"/>
                <w:szCs w:val="18"/>
              </w:rPr>
              <w:t xml:space="preserve">In 2022 the base for this question was students who did any online learning during their training. This is a change from 2021, where the base for this question was students whose training shifted online due to COVID-19. Data between 2021 and 2022 are not comparable. </w:t>
            </w:r>
          </w:p>
          <w:p w14:paraId="0208CDA0" w14:textId="77777777" w:rsidR="00E426E7" w:rsidRDefault="00E426E7" w:rsidP="00E22AA6">
            <w:pPr>
              <w:pStyle w:val="Tabletext"/>
              <w:rPr>
                <w:rFonts w:cs="Arial"/>
                <w:szCs w:val="18"/>
              </w:rPr>
            </w:pPr>
          </w:p>
          <w:p w14:paraId="26C5166B" w14:textId="77777777" w:rsidR="00E426E7" w:rsidRDefault="00E426E7" w:rsidP="00E22AA6">
            <w:pPr>
              <w:pStyle w:val="Tabletext"/>
              <w:rPr>
                <w:rFonts w:cs="Arial"/>
                <w:szCs w:val="18"/>
              </w:rPr>
            </w:pPr>
          </w:p>
          <w:p w14:paraId="767F9CD2" w14:textId="77777777" w:rsidR="00E426E7" w:rsidRPr="00F741A3" w:rsidRDefault="00E426E7" w:rsidP="00E22AA6">
            <w:pPr>
              <w:pStyle w:val="Tabletext"/>
              <w:rPr>
                <w:rFonts w:cs="Arial"/>
                <w:szCs w:val="18"/>
              </w:rPr>
            </w:pPr>
          </w:p>
        </w:tc>
      </w:tr>
    </w:tbl>
    <w:p w14:paraId="28A85517" w14:textId="000AEE96" w:rsidR="00067A06" w:rsidRPr="00AD7210" w:rsidRDefault="00067A06" w:rsidP="00067A06">
      <w:pPr>
        <w:pStyle w:val="H2Headings"/>
        <w:rPr>
          <w:rFonts w:cs="Arial"/>
          <w:sz w:val="18"/>
          <w:szCs w:val="18"/>
          <w:lang w:val="en-US"/>
        </w:rPr>
      </w:pPr>
      <w:bookmarkStart w:id="184" w:name="_Toc183599545"/>
      <w:r w:rsidRPr="008565ED">
        <w:rPr>
          <w:rFonts w:cs="Arial"/>
          <w:sz w:val="18"/>
          <w:szCs w:val="18"/>
          <w:lang w:val="en-US"/>
        </w:rPr>
        <w:lastRenderedPageBreak/>
        <w:t xml:space="preserve">Of </w:t>
      </w:r>
      <w:r>
        <w:rPr>
          <w:rFonts w:cs="Arial"/>
          <w:sz w:val="18"/>
          <w:szCs w:val="18"/>
          <w:lang w:val="en-US"/>
        </w:rPr>
        <w:t xml:space="preserve">those who undertook learning online: satisfied </w:t>
      </w:r>
      <w:r w:rsidR="007E01AF" w:rsidRPr="007E01AF">
        <w:rPr>
          <w:rFonts w:cs="Arial"/>
          <w:sz w:val="18"/>
          <w:szCs w:val="18"/>
          <w:lang w:val="en-US"/>
        </w:rPr>
        <w:t>with the overall quality of the online experienc</w:t>
      </w:r>
      <w:r w:rsidR="007E01AF">
        <w:rPr>
          <w:rFonts w:cs="Arial"/>
          <w:sz w:val="18"/>
          <w:szCs w:val="18"/>
          <w:lang w:val="en-US"/>
        </w:rPr>
        <w:t>e</w:t>
      </w:r>
      <w:bookmarkEnd w:id="184"/>
      <w:r>
        <w:rPr>
          <w:rFonts w:cs="Arial"/>
          <w:sz w:val="18"/>
          <w:szCs w:val="18"/>
          <w:lang w:val="en-US"/>
        </w:rPr>
        <w:t xml:space="preserve">  </w:t>
      </w:r>
    </w:p>
    <w:p w14:paraId="5CD51571" w14:textId="77777777" w:rsidR="00067A06" w:rsidRPr="00AD7210" w:rsidRDefault="00067A06" w:rsidP="00067A0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19"/>
        <w:gridCol w:w="341"/>
        <w:gridCol w:w="2069"/>
        <w:gridCol w:w="2126"/>
        <w:gridCol w:w="1896"/>
        <w:gridCol w:w="1421"/>
      </w:tblGrid>
      <w:tr w:rsidR="00067A06" w:rsidRPr="00AD7210" w14:paraId="5BA5212A" w14:textId="77777777" w:rsidTr="00E22AA6">
        <w:tc>
          <w:tcPr>
            <w:tcW w:w="3629" w:type="dxa"/>
            <w:gridSpan w:val="3"/>
            <w:shd w:val="clear" w:color="auto" w:fill="F2F2F2" w:themeFill="background1" w:themeFillShade="F2"/>
          </w:tcPr>
          <w:p w14:paraId="75A471D4" w14:textId="77777777" w:rsidR="00067A06" w:rsidRPr="00AD7210" w:rsidRDefault="00067A06" w:rsidP="00E22AA6">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443" w:type="dxa"/>
            <w:gridSpan w:val="3"/>
            <w:shd w:val="clear" w:color="auto" w:fill="F2F2F2" w:themeFill="background1" w:themeFillShade="F2"/>
          </w:tcPr>
          <w:p w14:paraId="40AFD3CB" w14:textId="77777777" w:rsidR="00067A06" w:rsidRPr="00AD7210" w:rsidRDefault="00067A06" w:rsidP="00E22AA6">
            <w:pPr>
              <w:pStyle w:val="Tabletext"/>
              <w:rPr>
                <w:rFonts w:cs="Arial"/>
                <w:szCs w:val="18"/>
                <w:lang w:val="en-US" w:eastAsia="en-US"/>
              </w:rPr>
            </w:pPr>
            <w:r w:rsidRPr="00AD7210">
              <w:rPr>
                <w:rFonts w:cs="Arial"/>
                <w:szCs w:val="18"/>
                <w:lang w:val="en-US" w:eastAsia="en-US"/>
              </w:rPr>
              <w:t>National Student Outcomes Survey (SOS)</w:t>
            </w:r>
          </w:p>
          <w:p w14:paraId="345CDD4D" w14:textId="77777777" w:rsidR="00067A06" w:rsidRPr="00AD7210" w:rsidRDefault="00067A06" w:rsidP="00E22AA6">
            <w:pPr>
              <w:pStyle w:val="Tabletext"/>
              <w:numPr>
                <w:ilvl w:val="0"/>
                <w:numId w:val="2"/>
              </w:numPr>
              <w:rPr>
                <w:rFonts w:cs="Arial"/>
                <w:szCs w:val="18"/>
                <w:lang w:val="en-US" w:eastAsia="en-US"/>
              </w:rPr>
            </w:pPr>
            <w:r w:rsidRPr="00AD7210">
              <w:rPr>
                <w:rFonts w:cs="Arial"/>
                <w:szCs w:val="18"/>
                <w:lang w:val="en-US" w:eastAsia="en-US"/>
              </w:rPr>
              <w:t>Government-funded students</w:t>
            </w:r>
          </w:p>
          <w:p w14:paraId="69A2A28B" w14:textId="77777777" w:rsidR="00067A06" w:rsidRDefault="00067A06" w:rsidP="00E22AA6">
            <w:pPr>
              <w:pStyle w:val="Tabletext"/>
              <w:numPr>
                <w:ilvl w:val="0"/>
                <w:numId w:val="2"/>
              </w:numPr>
              <w:rPr>
                <w:rFonts w:cs="Arial"/>
                <w:szCs w:val="18"/>
                <w:lang w:val="en-US" w:eastAsia="en-US"/>
              </w:rPr>
            </w:pPr>
            <w:r w:rsidRPr="00AD7210">
              <w:rPr>
                <w:rFonts w:cs="Arial"/>
                <w:szCs w:val="18"/>
                <w:lang w:val="en-US" w:eastAsia="en-US"/>
              </w:rPr>
              <w:t>Total VET students</w:t>
            </w:r>
          </w:p>
          <w:p w14:paraId="1F42AAF4" w14:textId="77777777" w:rsidR="00067A06" w:rsidRPr="00AD7210" w:rsidRDefault="00067A06" w:rsidP="00E22AA6">
            <w:pPr>
              <w:pStyle w:val="Tabletext"/>
              <w:rPr>
                <w:rFonts w:cs="Arial"/>
                <w:szCs w:val="18"/>
                <w:lang w:val="en-US" w:eastAsia="en-US"/>
              </w:rPr>
            </w:pPr>
          </w:p>
        </w:tc>
      </w:tr>
      <w:tr w:rsidR="00067A06" w:rsidRPr="00AD7210" w14:paraId="2684E363" w14:textId="77777777" w:rsidTr="00E22AA6">
        <w:tc>
          <w:tcPr>
            <w:tcW w:w="3629" w:type="dxa"/>
            <w:gridSpan w:val="3"/>
            <w:shd w:val="clear" w:color="auto" w:fill="auto"/>
          </w:tcPr>
          <w:p w14:paraId="68F62FE2" w14:textId="77777777" w:rsidR="00067A06" w:rsidRPr="00AD7210" w:rsidRDefault="00067A06" w:rsidP="00E22AA6">
            <w:pPr>
              <w:pStyle w:val="tabletext-bold"/>
              <w:rPr>
                <w:rFonts w:cs="Arial"/>
                <w:szCs w:val="18"/>
              </w:rPr>
            </w:pPr>
          </w:p>
        </w:tc>
        <w:tc>
          <w:tcPr>
            <w:tcW w:w="5443" w:type="dxa"/>
            <w:gridSpan w:val="3"/>
            <w:shd w:val="clear" w:color="auto" w:fill="auto"/>
          </w:tcPr>
          <w:p w14:paraId="4797D2F5" w14:textId="77777777" w:rsidR="00067A06" w:rsidRPr="00AD7210" w:rsidRDefault="00067A06" w:rsidP="00E22AA6">
            <w:pPr>
              <w:pStyle w:val="Tabletext"/>
              <w:rPr>
                <w:rFonts w:cs="Arial"/>
                <w:szCs w:val="18"/>
                <w:lang w:val="en-US" w:eastAsia="en-US"/>
              </w:rPr>
            </w:pPr>
          </w:p>
        </w:tc>
      </w:tr>
      <w:tr w:rsidR="00067A06" w:rsidRPr="00AD7210" w14:paraId="44390001" w14:textId="77777777" w:rsidTr="00E2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6"/>
            <w:tcBorders>
              <w:top w:val="nil"/>
              <w:left w:val="nil"/>
              <w:bottom w:val="nil"/>
              <w:right w:val="nil"/>
            </w:tcBorders>
            <w:shd w:val="clear" w:color="auto" w:fill="00B050"/>
          </w:tcPr>
          <w:p w14:paraId="53141366" w14:textId="77777777" w:rsidR="00067A06" w:rsidRPr="00AD7210" w:rsidRDefault="00067A06" w:rsidP="00E22AA6">
            <w:pPr>
              <w:pStyle w:val="tablehead1-white"/>
              <w:rPr>
                <w:rFonts w:cs="Arial"/>
                <w:sz w:val="18"/>
                <w:szCs w:val="18"/>
              </w:rPr>
            </w:pPr>
            <w:r w:rsidRPr="00AD7210">
              <w:rPr>
                <w:rFonts w:cs="Arial"/>
                <w:sz w:val="18"/>
                <w:szCs w:val="18"/>
              </w:rPr>
              <w:t>National Student Outcomes Survey (</w:t>
            </w:r>
            <w:r>
              <w:rPr>
                <w:rFonts w:cs="Arial"/>
                <w:sz w:val="18"/>
                <w:szCs w:val="18"/>
              </w:rPr>
              <w:t>Satisfaction</w:t>
            </w:r>
            <w:r w:rsidRPr="00AD7210">
              <w:rPr>
                <w:rFonts w:cs="Arial"/>
                <w:sz w:val="18"/>
                <w:szCs w:val="18"/>
              </w:rPr>
              <w:t xml:space="preserve"> attributes)</w:t>
            </w:r>
          </w:p>
        </w:tc>
      </w:tr>
      <w:tr w:rsidR="00067A06" w:rsidRPr="00AD7210" w14:paraId="5872872D" w14:textId="77777777" w:rsidTr="00E22AA6">
        <w:tblPrEx>
          <w:tblBorders>
            <w:top w:val="single" w:sz="12" w:space="0" w:color="000000"/>
            <w:bottom w:val="single" w:sz="12" w:space="0" w:color="000000"/>
          </w:tblBorders>
          <w:tblLook w:val="01E0" w:firstRow="1" w:lastRow="1" w:firstColumn="1" w:lastColumn="1" w:noHBand="0" w:noVBand="0"/>
        </w:tblPrEx>
        <w:tc>
          <w:tcPr>
            <w:tcW w:w="1219" w:type="dxa"/>
            <w:tcBorders>
              <w:top w:val="nil"/>
              <w:bottom w:val="single" w:sz="8" w:space="0" w:color="00B050"/>
            </w:tcBorders>
            <w:shd w:val="clear" w:color="auto" w:fill="auto"/>
          </w:tcPr>
          <w:p w14:paraId="59C1F8EF" w14:textId="77777777" w:rsidR="00067A06" w:rsidRPr="00AD7210" w:rsidRDefault="00067A06" w:rsidP="00E22AA6">
            <w:pPr>
              <w:pStyle w:val="Tablehead1"/>
              <w:rPr>
                <w:rFonts w:cs="Arial"/>
                <w:color w:val="00B050"/>
                <w:sz w:val="18"/>
                <w:szCs w:val="18"/>
              </w:rPr>
            </w:pPr>
            <w:r w:rsidRPr="00AD7210">
              <w:rPr>
                <w:rFonts w:cs="Arial"/>
                <w:color w:val="00B050"/>
                <w:sz w:val="18"/>
                <w:szCs w:val="18"/>
              </w:rPr>
              <w:t xml:space="preserve">Term </w:t>
            </w:r>
          </w:p>
        </w:tc>
        <w:tc>
          <w:tcPr>
            <w:tcW w:w="2410" w:type="dxa"/>
            <w:gridSpan w:val="2"/>
            <w:tcBorders>
              <w:top w:val="nil"/>
              <w:bottom w:val="single" w:sz="8" w:space="0" w:color="00B050"/>
            </w:tcBorders>
            <w:shd w:val="clear" w:color="auto" w:fill="auto"/>
          </w:tcPr>
          <w:p w14:paraId="0177C91C" w14:textId="77777777" w:rsidR="00067A06" w:rsidRPr="00AD7210" w:rsidRDefault="00067A06" w:rsidP="00E22AA6">
            <w:pPr>
              <w:pStyle w:val="Tablehead1"/>
              <w:rPr>
                <w:rFonts w:cs="Arial"/>
                <w:color w:val="00B050"/>
                <w:sz w:val="18"/>
                <w:szCs w:val="18"/>
              </w:rPr>
            </w:pPr>
            <w:r w:rsidRPr="00AD7210">
              <w:rPr>
                <w:rFonts w:cs="Arial"/>
                <w:color w:val="00B050"/>
                <w:sz w:val="18"/>
                <w:szCs w:val="18"/>
              </w:rPr>
              <w:t xml:space="preserve">Definition </w:t>
            </w:r>
          </w:p>
        </w:tc>
        <w:tc>
          <w:tcPr>
            <w:tcW w:w="2126" w:type="dxa"/>
            <w:tcBorders>
              <w:top w:val="nil"/>
              <w:bottom w:val="single" w:sz="8" w:space="0" w:color="00B050"/>
            </w:tcBorders>
            <w:shd w:val="clear" w:color="auto" w:fill="auto"/>
          </w:tcPr>
          <w:p w14:paraId="6B6AFA4E" w14:textId="77777777" w:rsidR="00067A06" w:rsidRPr="00AD7210" w:rsidRDefault="00067A06" w:rsidP="00E22AA6">
            <w:pPr>
              <w:pStyle w:val="Tablehead1"/>
              <w:rPr>
                <w:rFonts w:cs="Arial"/>
                <w:color w:val="00B050"/>
                <w:sz w:val="18"/>
                <w:szCs w:val="18"/>
              </w:rPr>
            </w:pPr>
            <w:r w:rsidRPr="00AD7210">
              <w:rPr>
                <w:rFonts w:cs="Arial"/>
                <w:color w:val="00B050"/>
                <w:sz w:val="18"/>
                <w:szCs w:val="18"/>
              </w:rPr>
              <w:t>Classification categories</w:t>
            </w:r>
          </w:p>
        </w:tc>
        <w:tc>
          <w:tcPr>
            <w:tcW w:w="1896" w:type="dxa"/>
            <w:tcBorders>
              <w:top w:val="nil"/>
              <w:bottom w:val="single" w:sz="8" w:space="0" w:color="00B050"/>
            </w:tcBorders>
            <w:shd w:val="clear" w:color="auto" w:fill="auto"/>
          </w:tcPr>
          <w:p w14:paraId="021178F4" w14:textId="77777777" w:rsidR="00067A06" w:rsidRPr="00AD7210" w:rsidRDefault="00067A06" w:rsidP="00E22AA6">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421" w:type="dxa"/>
            <w:tcBorders>
              <w:top w:val="nil"/>
              <w:bottom w:val="single" w:sz="8" w:space="0" w:color="00B050"/>
            </w:tcBorders>
            <w:shd w:val="clear" w:color="auto" w:fill="auto"/>
          </w:tcPr>
          <w:p w14:paraId="7359D5F8" w14:textId="77777777" w:rsidR="00067A06" w:rsidRPr="00AD7210" w:rsidRDefault="00067A06" w:rsidP="00E22AA6">
            <w:pPr>
              <w:pStyle w:val="Tablehead1"/>
              <w:rPr>
                <w:rFonts w:cs="Arial"/>
                <w:color w:val="00B050"/>
                <w:sz w:val="18"/>
                <w:szCs w:val="18"/>
              </w:rPr>
            </w:pPr>
            <w:r w:rsidRPr="00AD7210">
              <w:rPr>
                <w:rFonts w:cs="Arial"/>
                <w:color w:val="00B050"/>
                <w:sz w:val="18"/>
                <w:szCs w:val="18"/>
              </w:rPr>
              <w:t>Source</w:t>
            </w:r>
          </w:p>
        </w:tc>
      </w:tr>
      <w:tr w:rsidR="00067A06" w:rsidRPr="00AD7210" w14:paraId="3AEB1771" w14:textId="77777777" w:rsidTr="00E22AA6">
        <w:tblPrEx>
          <w:tblBorders>
            <w:top w:val="single" w:sz="12" w:space="0" w:color="000000"/>
            <w:bottom w:val="single" w:sz="12" w:space="0" w:color="000000"/>
          </w:tblBorders>
          <w:tblLook w:val="01E0" w:firstRow="1" w:lastRow="1" w:firstColumn="1" w:lastColumn="1" w:noHBand="0" w:noVBand="0"/>
        </w:tblPrEx>
        <w:tc>
          <w:tcPr>
            <w:tcW w:w="1219" w:type="dxa"/>
            <w:vMerge w:val="restart"/>
            <w:tcBorders>
              <w:top w:val="single" w:sz="8" w:space="0" w:color="00B050"/>
              <w:bottom w:val="single" w:sz="8" w:space="0" w:color="00B050"/>
            </w:tcBorders>
            <w:shd w:val="clear" w:color="auto" w:fill="auto"/>
          </w:tcPr>
          <w:p w14:paraId="3CB8B279" w14:textId="1EFB7640" w:rsidR="00067A06" w:rsidRPr="00AD7210" w:rsidRDefault="00067A06" w:rsidP="00E22AA6">
            <w:pPr>
              <w:pStyle w:val="tabletext-bold"/>
              <w:rPr>
                <w:rFonts w:cs="Arial"/>
                <w:szCs w:val="18"/>
              </w:rPr>
            </w:pPr>
            <w:r w:rsidRPr="008565ED">
              <w:rPr>
                <w:rFonts w:cs="Arial"/>
                <w:szCs w:val="18"/>
              </w:rPr>
              <w:t xml:space="preserve">Of </w:t>
            </w:r>
            <w:r>
              <w:rPr>
                <w:rFonts w:cs="Arial"/>
                <w:szCs w:val="18"/>
              </w:rPr>
              <w:t xml:space="preserve">those who undertook learning online: satisfied with </w:t>
            </w:r>
            <w:r w:rsidR="007E01AF">
              <w:rPr>
                <w:rFonts w:cs="Arial"/>
                <w:szCs w:val="18"/>
              </w:rPr>
              <w:t>overall quality of the online experience</w:t>
            </w:r>
          </w:p>
        </w:tc>
        <w:tc>
          <w:tcPr>
            <w:tcW w:w="2410" w:type="dxa"/>
            <w:gridSpan w:val="2"/>
            <w:vMerge w:val="restart"/>
            <w:tcBorders>
              <w:top w:val="single" w:sz="8" w:space="0" w:color="00B050"/>
              <w:bottom w:val="single" w:sz="8" w:space="0" w:color="00B050"/>
            </w:tcBorders>
            <w:shd w:val="clear" w:color="auto" w:fill="auto"/>
          </w:tcPr>
          <w:p w14:paraId="14A39FBB" w14:textId="168F31E2" w:rsidR="00067A06" w:rsidRPr="00AD7210" w:rsidRDefault="007E01AF" w:rsidP="00E22AA6">
            <w:pPr>
              <w:pStyle w:val="Tabletext"/>
              <w:rPr>
                <w:rFonts w:cs="Arial"/>
                <w:szCs w:val="18"/>
              </w:rPr>
            </w:pPr>
            <w:r w:rsidRPr="007E01AF">
              <w:rPr>
                <w:rFonts w:cs="Arial"/>
                <w:szCs w:val="18"/>
              </w:rPr>
              <w:t>To determine students’ satisfaction with overall quality of online learning experience</w:t>
            </w:r>
            <w:r w:rsidR="00067A06">
              <w:rPr>
                <w:rFonts w:cs="Arial"/>
                <w:szCs w:val="18"/>
              </w:rPr>
              <w:t>.</w:t>
            </w:r>
            <w:r w:rsidR="00067A06" w:rsidRPr="00AD7210">
              <w:rPr>
                <w:rFonts w:cs="Arial"/>
                <w:szCs w:val="18"/>
              </w:rPr>
              <w:t xml:space="preserve"> </w:t>
            </w:r>
          </w:p>
        </w:tc>
        <w:tc>
          <w:tcPr>
            <w:tcW w:w="2126" w:type="dxa"/>
            <w:tcBorders>
              <w:top w:val="single" w:sz="8" w:space="0" w:color="00B050"/>
              <w:bottom w:val="single" w:sz="8" w:space="0" w:color="D9D9D9" w:themeColor="background1" w:themeShade="D9"/>
            </w:tcBorders>
            <w:shd w:val="clear" w:color="auto" w:fill="auto"/>
          </w:tcPr>
          <w:p w14:paraId="64337F41" w14:textId="77777777" w:rsidR="00067A06" w:rsidRPr="00AD7210" w:rsidRDefault="00067A06" w:rsidP="00E22AA6">
            <w:pPr>
              <w:pStyle w:val="Tabletext"/>
              <w:rPr>
                <w:rFonts w:cs="Arial"/>
                <w:szCs w:val="18"/>
              </w:rPr>
            </w:pPr>
            <w:r>
              <w:rPr>
                <w:rFonts w:cs="Arial"/>
                <w:szCs w:val="18"/>
              </w:rPr>
              <w:t>Satisfied</w:t>
            </w:r>
          </w:p>
        </w:tc>
        <w:tc>
          <w:tcPr>
            <w:tcW w:w="1896" w:type="dxa"/>
            <w:tcBorders>
              <w:top w:val="single" w:sz="8" w:space="0" w:color="00B050"/>
              <w:bottom w:val="single" w:sz="8" w:space="0" w:color="D9D9D9" w:themeColor="background1" w:themeShade="D9"/>
            </w:tcBorders>
            <w:shd w:val="clear" w:color="auto" w:fill="auto"/>
          </w:tcPr>
          <w:p w14:paraId="26A5D4E7" w14:textId="77777777" w:rsidR="00067A06" w:rsidRDefault="00067A06" w:rsidP="00E22AA6">
            <w:pPr>
              <w:pStyle w:val="Tabletext"/>
              <w:rPr>
                <w:rFonts w:cs="Arial"/>
                <w:szCs w:val="18"/>
              </w:rPr>
            </w:pPr>
            <w:r>
              <w:rPr>
                <w:rFonts w:cs="Arial"/>
                <w:szCs w:val="18"/>
              </w:rPr>
              <w:t>Very satisfied</w:t>
            </w:r>
          </w:p>
          <w:p w14:paraId="42E57829" w14:textId="77777777" w:rsidR="00067A06" w:rsidRPr="00AD7210" w:rsidRDefault="00067A06" w:rsidP="00E22AA6">
            <w:pPr>
              <w:pStyle w:val="Tabletext"/>
              <w:rPr>
                <w:rFonts w:cs="Arial"/>
                <w:szCs w:val="18"/>
              </w:rPr>
            </w:pPr>
            <w:r>
              <w:rPr>
                <w:rFonts w:cs="Arial"/>
                <w:szCs w:val="18"/>
              </w:rPr>
              <w:t>Satisfied</w:t>
            </w:r>
          </w:p>
        </w:tc>
        <w:tc>
          <w:tcPr>
            <w:tcW w:w="1421" w:type="dxa"/>
            <w:vMerge w:val="restart"/>
            <w:tcBorders>
              <w:top w:val="single" w:sz="8" w:space="0" w:color="00B050"/>
              <w:bottom w:val="single" w:sz="8" w:space="0" w:color="00B050"/>
            </w:tcBorders>
            <w:shd w:val="clear" w:color="auto" w:fill="auto"/>
          </w:tcPr>
          <w:p w14:paraId="783F995A" w14:textId="77777777" w:rsidR="00067A06" w:rsidRPr="00AD7210" w:rsidRDefault="00067A06" w:rsidP="00E22AA6">
            <w:pPr>
              <w:pStyle w:val="Tabletext"/>
              <w:rPr>
                <w:rFonts w:cs="Arial"/>
                <w:szCs w:val="18"/>
              </w:rPr>
            </w:pPr>
            <w:r w:rsidRPr="00AD7210">
              <w:rPr>
                <w:rFonts w:cs="Arial"/>
                <w:szCs w:val="18"/>
              </w:rPr>
              <w:t>National Student Outcomes Survey</w:t>
            </w:r>
          </w:p>
        </w:tc>
      </w:tr>
      <w:tr w:rsidR="00067A06" w:rsidRPr="00AD7210" w14:paraId="305E3B9C" w14:textId="77777777" w:rsidTr="00E22AA6">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D9D9D9" w:themeColor="background1" w:themeShade="D9"/>
            </w:tcBorders>
            <w:shd w:val="clear" w:color="auto" w:fill="auto"/>
          </w:tcPr>
          <w:p w14:paraId="67EF2CBB" w14:textId="77777777" w:rsidR="00067A06" w:rsidRPr="00AD7210" w:rsidRDefault="00067A06" w:rsidP="00E22AA6">
            <w:pPr>
              <w:pStyle w:val="Tabletext"/>
              <w:rPr>
                <w:rFonts w:cs="Arial"/>
                <w:bCs/>
                <w:color w:val="FFFFFF" w:themeColor="background1"/>
                <w:szCs w:val="18"/>
              </w:rPr>
            </w:pPr>
          </w:p>
        </w:tc>
        <w:tc>
          <w:tcPr>
            <w:tcW w:w="2410" w:type="dxa"/>
            <w:gridSpan w:val="2"/>
            <w:vMerge/>
            <w:tcBorders>
              <w:top w:val="nil"/>
              <w:bottom w:val="single" w:sz="8" w:space="0" w:color="D9D9D9" w:themeColor="background1" w:themeShade="D9"/>
            </w:tcBorders>
            <w:shd w:val="clear" w:color="auto" w:fill="auto"/>
          </w:tcPr>
          <w:p w14:paraId="5D93E43D" w14:textId="77777777" w:rsidR="00067A06" w:rsidRPr="00AD7210" w:rsidRDefault="00067A06" w:rsidP="00E22AA6">
            <w:pPr>
              <w:pStyle w:val="Tabletext"/>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0DA7DDFE" w14:textId="77777777" w:rsidR="00067A06" w:rsidRPr="00AD7210" w:rsidRDefault="00067A06" w:rsidP="00E22AA6">
            <w:pPr>
              <w:pStyle w:val="Tabletext"/>
              <w:rPr>
                <w:rFonts w:cs="Arial"/>
                <w:szCs w:val="18"/>
              </w:rPr>
            </w:pPr>
            <w:r>
              <w:rPr>
                <w:rFonts w:cs="Arial"/>
                <w:szCs w:val="18"/>
              </w:rPr>
              <w:t>Dissatisfied</w:t>
            </w:r>
          </w:p>
        </w:tc>
        <w:tc>
          <w:tcPr>
            <w:tcW w:w="1896" w:type="dxa"/>
            <w:tcBorders>
              <w:top w:val="single" w:sz="8" w:space="0" w:color="D9D9D9" w:themeColor="background1" w:themeShade="D9"/>
              <w:bottom w:val="single" w:sz="8" w:space="0" w:color="D9D9D9" w:themeColor="background1" w:themeShade="D9"/>
            </w:tcBorders>
            <w:shd w:val="clear" w:color="auto" w:fill="auto"/>
          </w:tcPr>
          <w:p w14:paraId="7BFC06FA" w14:textId="77777777" w:rsidR="00067A06" w:rsidRDefault="00067A06" w:rsidP="00E22AA6">
            <w:pPr>
              <w:pStyle w:val="Tabletext"/>
              <w:rPr>
                <w:rFonts w:cs="Arial"/>
                <w:szCs w:val="18"/>
              </w:rPr>
            </w:pPr>
            <w:r>
              <w:rPr>
                <w:rFonts w:cs="Arial"/>
                <w:szCs w:val="18"/>
              </w:rPr>
              <w:t>Dissatisfied</w:t>
            </w:r>
          </w:p>
          <w:p w14:paraId="0EA49D62" w14:textId="77777777" w:rsidR="00067A06" w:rsidRPr="00AD7210" w:rsidRDefault="00067A06" w:rsidP="00E22AA6">
            <w:pPr>
              <w:pStyle w:val="Tabletext"/>
              <w:rPr>
                <w:rFonts w:cs="Arial"/>
                <w:szCs w:val="18"/>
              </w:rPr>
            </w:pPr>
            <w:r>
              <w:rPr>
                <w:rFonts w:cs="Arial"/>
                <w:szCs w:val="18"/>
              </w:rPr>
              <w:t>Very dissatisfied</w:t>
            </w:r>
          </w:p>
        </w:tc>
        <w:tc>
          <w:tcPr>
            <w:tcW w:w="1421" w:type="dxa"/>
            <w:vMerge/>
            <w:tcBorders>
              <w:top w:val="nil"/>
              <w:bottom w:val="single" w:sz="8" w:space="0" w:color="D9D9D9" w:themeColor="background1" w:themeShade="D9"/>
            </w:tcBorders>
            <w:shd w:val="clear" w:color="auto" w:fill="auto"/>
          </w:tcPr>
          <w:p w14:paraId="5C36761E" w14:textId="77777777" w:rsidR="00067A06" w:rsidRPr="00AD7210" w:rsidRDefault="00067A06" w:rsidP="00E22AA6">
            <w:pPr>
              <w:pStyle w:val="Tabletext"/>
              <w:rPr>
                <w:rFonts w:cs="Arial"/>
                <w:szCs w:val="18"/>
              </w:rPr>
            </w:pPr>
          </w:p>
        </w:tc>
      </w:tr>
      <w:tr w:rsidR="00067A06" w:rsidRPr="00AD7210" w14:paraId="3DF5BABE" w14:textId="77777777" w:rsidTr="00E22AA6">
        <w:tblPrEx>
          <w:tblBorders>
            <w:top w:val="single" w:sz="12" w:space="0" w:color="000000"/>
            <w:bottom w:val="single" w:sz="12" w:space="0" w:color="000000"/>
          </w:tblBorders>
          <w:tblLook w:val="01E0" w:firstRow="1" w:lastRow="1" w:firstColumn="1" w:lastColumn="1" w:noHBand="0" w:noVBand="0"/>
        </w:tblPrEx>
        <w:tc>
          <w:tcPr>
            <w:tcW w:w="1219" w:type="dxa"/>
            <w:vMerge/>
            <w:tcBorders>
              <w:top w:val="single" w:sz="8" w:space="0" w:color="D9D9D9" w:themeColor="background1" w:themeShade="D9"/>
              <w:bottom w:val="single" w:sz="8" w:space="0" w:color="D9D9D9" w:themeColor="background1" w:themeShade="D9"/>
            </w:tcBorders>
            <w:shd w:val="clear" w:color="auto" w:fill="auto"/>
          </w:tcPr>
          <w:p w14:paraId="2A2199ED" w14:textId="77777777" w:rsidR="00067A06" w:rsidRPr="00AD7210" w:rsidRDefault="00067A06" w:rsidP="00E22AA6">
            <w:pPr>
              <w:pStyle w:val="Tabletext"/>
              <w:rPr>
                <w:rFonts w:cs="Arial"/>
                <w:bCs/>
                <w:color w:val="FFFFFF" w:themeColor="background1"/>
                <w:szCs w:val="18"/>
              </w:rPr>
            </w:pPr>
          </w:p>
        </w:tc>
        <w:tc>
          <w:tcPr>
            <w:tcW w:w="2410" w:type="dxa"/>
            <w:gridSpan w:val="2"/>
            <w:vMerge/>
            <w:tcBorders>
              <w:top w:val="single" w:sz="8" w:space="0" w:color="D9D9D9" w:themeColor="background1" w:themeShade="D9"/>
              <w:bottom w:val="single" w:sz="8" w:space="0" w:color="D9D9D9" w:themeColor="background1" w:themeShade="D9"/>
            </w:tcBorders>
            <w:shd w:val="clear" w:color="auto" w:fill="auto"/>
          </w:tcPr>
          <w:p w14:paraId="661AF329" w14:textId="77777777" w:rsidR="00067A06" w:rsidRPr="00AD7210" w:rsidRDefault="00067A06" w:rsidP="00E22AA6">
            <w:pPr>
              <w:pStyle w:val="Tabletext"/>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32EF5279" w14:textId="77777777" w:rsidR="00067A06" w:rsidRPr="00AD7210" w:rsidRDefault="00067A06" w:rsidP="00E22AA6">
            <w:pPr>
              <w:pStyle w:val="Tabletext"/>
              <w:rPr>
                <w:rFonts w:cs="Arial"/>
                <w:szCs w:val="18"/>
              </w:rPr>
            </w:pPr>
            <w:r>
              <w:rPr>
                <w:rFonts w:cs="Arial"/>
                <w:szCs w:val="18"/>
              </w:rPr>
              <w:t>Neither</w:t>
            </w:r>
          </w:p>
        </w:tc>
        <w:tc>
          <w:tcPr>
            <w:tcW w:w="1896" w:type="dxa"/>
            <w:tcBorders>
              <w:top w:val="single" w:sz="8" w:space="0" w:color="D9D9D9" w:themeColor="background1" w:themeShade="D9"/>
              <w:bottom w:val="single" w:sz="8" w:space="0" w:color="D9D9D9" w:themeColor="background1" w:themeShade="D9"/>
            </w:tcBorders>
            <w:shd w:val="clear" w:color="auto" w:fill="auto"/>
          </w:tcPr>
          <w:p w14:paraId="223BB8FC" w14:textId="77777777" w:rsidR="00067A06" w:rsidRDefault="00067A06" w:rsidP="00E22AA6">
            <w:pPr>
              <w:pStyle w:val="Tabletext"/>
              <w:rPr>
                <w:rFonts w:cs="Arial"/>
                <w:szCs w:val="18"/>
              </w:rPr>
            </w:pPr>
            <w:r>
              <w:rPr>
                <w:rFonts w:cs="Arial"/>
                <w:szCs w:val="18"/>
              </w:rPr>
              <w:t>Neither satisfied nor dissatisfied</w:t>
            </w:r>
          </w:p>
        </w:tc>
        <w:tc>
          <w:tcPr>
            <w:tcW w:w="1421" w:type="dxa"/>
            <w:vMerge/>
            <w:tcBorders>
              <w:top w:val="single" w:sz="8" w:space="0" w:color="D9D9D9" w:themeColor="background1" w:themeShade="D9"/>
              <w:bottom w:val="single" w:sz="8" w:space="0" w:color="D9D9D9" w:themeColor="background1" w:themeShade="D9"/>
            </w:tcBorders>
            <w:shd w:val="clear" w:color="auto" w:fill="auto"/>
          </w:tcPr>
          <w:p w14:paraId="68346AE5" w14:textId="77777777" w:rsidR="00067A06" w:rsidRPr="00AD7210" w:rsidRDefault="00067A06" w:rsidP="00E22AA6">
            <w:pPr>
              <w:pStyle w:val="Tabletext"/>
              <w:rPr>
                <w:rFonts w:cs="Arial"/>
                <w:szCs w:val="18"/>
              </w:rPr>
            </w:pPr>
          </w:p>
        </w:tc>
      </w:tr>
      <w:tr w:rsidR="00067A06" w:rsidRPr="00AD7210" w14:paraId="04AB3430" w14:textId="77777777" w:rsidTr="00E22AA6">
        <w:tblPrEx>
          <w:tblBorders>
            <w:top w:val="single" w:sz="12" w:space="0" w:color="000000"/>
            <w:bottom w:val="single" w:sz="12" w:space="0" w:color="000000"/>
          </w:tblBorders>
          <w:tblLook w:val="01E0" w:firstRow="1" w:lastRow="1" w:firstColumn="1" w:lastColumn="1" w:noHBand="0" w:noVBand="0"/>
        </w:tblPrEx>
        <w:tc>
          <w:tcPr>
            <w:tcW w:w="1219" w:type="dxa"/>
            <w:vMerge/>
            <w:tcBorders>
              <w:top w:val="single" w:sz="8" w:space="0" w:color="D9D9D9" w:themeColor="background1" w:themeShade="D9"/>
              <w:bottom w:val="single" w:sz="8" w:space="0" w:color="00B050"/>
            </w:tcBorders>
            <w:shd w:val="clear" w:color="auto" w:fill="auto"/>
          </w:tcPr>
          <w:p w14:paraId="1709E5EA" w14:textId="77777777" w:rsidR="00067A06" w:rsidRPr="00AD7210" w:rsidRDefault="00067A06" w:rsidP="00E22AA6">
            <w:pPr>
              <w:pStyle w:val="Tabletext"/>
              <w:rPr>
                <w:rFonts w:cs="Arial"/>
                <w:bCs/>
                <w:color w:val="FFFFFF" w:themeColor="background1"/>
                <w:szCs w:val="18"/>
              </w:rPr>
            </w:pPr>
          </w:p>
        </w:tc>
        <w:tc>
          <w:tcPr>
            <w:tcW w:w="2410" w:type="dxa"/>
            <w:gridSpan w:val="2"/>
            <w:vMerge/>
            <w:tcBorders>
              <w:top w:val="single" w:sz="8" w:space="0" w:color="D9D9D9" w:themeColor="background1" w:themeShade="D9"/>
              <w:bottom w:val="single" w:sz="8" w:space="0" w:color="00B050"/>
            </w:tcBorders>
            <w:shd w:val="clear" w:color="auto" w:fill="auto"/>
          </w:tcPr>
          <w:p w14:paraId="71C60225" w14:textId="77777777" w:rsidR="00067A06" w:rsidRPr="00AD7210" w:rsidRDefault="00067A06" w:rsidP="00E22AA6">
            <w:pPr>
              <w:pStyle w:val="Tabletext"/>
              <w:rPr>
                <w:rFonts w:cs="Arial"/>
                <w:szCs w:val="18"/>
              </w:rPr>
            </w:pPr>
          </w:p>
        </w:tc>
        <w:tc>
          <w:tcPr>
            <w:tcW w:w="2126" w:type="dxa"/>
            <w:tcBorders>
              <w:top w:val="single" w:sz="8" w:space="0" w:color="D9D9D9" w:themeColor="background1" w:themeShade="D9"/>
              <w:bottom w:val="single" w:sz="8" w:space="0" w:color="00B050"/>
            </w:tcBorders>
            <w:shd w:val="clear" w:color="auto" w:fill="auto"/>
          </w:tcPr>
          <w:p w14:paraId="544D31DD" w14:textId="77777777" w:rsidR="00067A06" w:rsidRPr="00AD7210" w:rsidRDefault="00067A06" w:rsidP="00E22AA6">
            <w:pPr>
              <w:pStyle w:val="Tabletext"/>
              <w:rPr>
                <w:rFonts w:cs="Arial"/>
                <w:szCs w:val="18"/>
              </w:rPr>
            </w:pPr>
            <w:r w:rsidRPr="00AD7210">
              <w:rPr>
                <w:rFonts w:cs="Arial"/>
                <w:szCs w:val="18"/>
              </w:rPr>
              <w:t>Not stated</w:t>
            </w:r>
          </w:p>
        </w:tc>
        <w:tc>
          <w:tcPr>
            <w:tcW w:w="1896" w:type="dxa"/>
            <w:tcBorders>
              <w:top w:val="single" w:sz="8" w:space="0" w:color="D9D9D9" w:themeColor="background1" w:themeShade="D9"/>
              <w:bottom w:val="single" w:sz="8" w:space="0" w:color="00B050"/>
            </w:tcBorders>
            <w:shd w:val="clear" w:color="auto" w:fill="auto"/>
          </w:tcPr>
          <w:p w14:paraId="307EBED5" w14:textId="77777777" w:rsidR="00067A06" w:rsidRPr="00AD7210" w:rsidRDefault="00067A06" w:rsidP="00E22AA6">
            <w:pPr>
              <w:pStyle w:val="Tabletext"/>
              <w:rPr>
                <w:rFonts w:cs="Arial"/>
                <w:szCs w:val="18"/>
              </w:rPr>
            </w:pPr>
            <w:r>
              <w:rPr>
                <w:rFonts w:cs="Arial"/>
                <w:szCs w:val="18"/>
              </w:rPr>
              <w:t>Not stated</w:t>
            </w:r>
          </w:p>
        </w:tc>
        <w:tc>
          <w:tcPr>
            <w:tcW w:w="1421" w:type="dxa"/>
            <w:vMerge/>
            <w:tcBorders>
              <w:top w:val="single" w:sz="8" w:space="0" w:color="D9D9D9" w:themeColor="background1" w:themeShade="D9"/>
              <w:bottom w:val="single" w:sz="8" w:space="0" w:color="00B050"/>
            </w:tcBorders>
            <w:shd w:val="clear" w:color="auto" w:fill="auto"/>
          </w:tcPr>
          <w:p w14:paraId="096BB92A" w14:textId="77777777" w:rsidR="00067A06" w:rsidRPr="00AD7210" w:rsidRDefault="00067A06" w:rsidP="00E22AA6">
            <w:pPr>
              <w:pStyle w:val="Tabletext"/>
              <w:rPr>
                <w:rFonts w:cs="Arial"/>
                <w:szCs w:val="18"/>
              </w:rPr>
            </w:pPr>
          </w:p>
        </w:tc>
      </w:tr>
      <w:tr w:rsidR="00067A06" w:rsidRPr="00AD7210" w14:paraId="35ADFF7D" w14:textId="77777777" w:rsidTr="00E2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top w:val="single" w:sz="8" w:space="0" w:color="00B050"/>
              <w:left w:val="nil"/>
              <w:bottom w:val="nil"/>
              <w:right w:val="nil"/>
            </w:tcBorders>
            <w:shd w:val="clear" w:color="auto" w:fill="auto"/>
          </w:tcPr>
          <w:p w14:paraId="36FDC432" w14:textId="77777777" w:rsidR="00067A06" w:rsidRPr="00AD7210" w:rsidRDefault="00067A06" w:rsidP="00E22AA6">
            <w:pPr>
              <w:pStyle w:val="tabletext-bold"/>
              <w:rPr>
                <w:rFonts w:cs="Arial"/>
                <w:szCs w:val="18"/>
              </w:rPr>
            </w:pPr>
            <w:r>
              <w:rPr>
                <w:rFonts w:cs="Arial"/>
                <w:szCs w:val="18"/>
              </w:rPr>
              <w:t>Note:</w:t>
            </w:r>
            <w:r w:rsidRPr="00AD7210">
              <w:rPr>
                <w:rFonts w:cs="Arial"/>
                <w:szCs w:val="18"/>
              </w:rPr>
              <w:tab/>
            </w:r>
            <w:r w:rsidRPr="00AD7210">
              <w:rPr>
                <w:rFonts w:cs="Arial"/>
                <w:szCs w:val="18"/>
              </w:rPr>
              <w:tab/>
            </w:r>
          </w:p>
        </w:tc>
        <w:tc>
          <w:tcPr>
            <w:tcW w:w="7512" w:type="dxa"/>
            <w:gridSpan w:val="4"/>
            <w:tcBorders>
              <w:top w:val="single" w:sz="8" w:space="0" w:color="00B050"/>
              <w:left w:val="nil"/>
              <w:bottom w:val="nil"/>
              <w:right w:val="nil"/>
            </w:tcBorders>
            <w:shd w:val="clear" w:color="auto" w:fill="auto"/>
          </w:tcPr>
          <w:p w14:paraId="405C72D4" w14:textId="77777777" w:rsidR="00067A06" w:rsidRPr="00AD7210" w:rsidRDefault="00067A06" w:rsidP="00E22AA6">
            <w:pPr>
              <w:pStyle w:val="Tabletext"/>
              <w:rPr>
                <w:rFonts w:cs="Arial"/>
                <w:szCs w:val="18"/>
              </w:rPr>
            </w:pPr>
            <w:r>
              <w:rPr>
                <w:rFonts w:cs="Arial"/>
                <w:szCs w:val="18"/>
              </w:rPr>
              <w:t>Collected</w:t>
            </w:r>
            <w:r w:rsidRPr="00AD7210">
              <w:rPr>
                <w:rFonts w:cs="Arial"/>
                <w:szCs w:val="18"/>
              </w:rPr>
              <w:t xml:space="preserve"> in </w:t>
            </w:r>
            <w:r>
              <w:rPr>
                <w:rFonts w:cs="Arial"/>
                <w:szCs w:val="18"/>
              </w:rPr>
              <w:t>2022 only</w:t>
            </w:r>
            <w:r w:rsidRPr="00AD7210">
              <w:rPr>
                <w:rFonts w:cs="Arial"/>
                <w:szCs w:val="18"/>
              </w:rPr>
              <w:t>.</w:t>
            </w:r>
          </w:p>
        </w:tc>
      </w:tr>
    </w:tbl>
    <w:p w14:paraId="7BB3FB3E" w14:textId="7A9959EB" w:rsidR="00ED4F43" w:rsidRPr="00AD7210" w:rsidRDefault="00ED4F43" w:rsidP="00ED4F43">
      <w:pPr>
        <w:pStyle w:val="H2Headings"/>
        <w:rPr>
          <w:rFonts w:cs="Arial"/>
          <w:sz w:val="18"/>
          <w:szCs w:val="18"/>
          <w:lang w:val="en-US"/>
        </w:rPr>
      </w:pPr>
      <w:bookmarkStart w:id="185" w:name="_Toc183599546"/>
      <w:r w:rsidRPr="008565ED">
        <w:rPr>
          <w:rFonts w:cs="Arial"/>
          <w:sz w:val="18"/>
          <w:szCs w:val="18"/>
          <w:lang w:val="en-US"/>
        </w:rPr>
        <w:lastRenderedPageBreak/>
        <w:t xml:space="preserve">Of </w:t>
      </w:r>
      <w:r>
        <w:rPr>
          <w:rFonts w:cs="Arial"/>
          <w:sz w:val="18"/>
          <w:szCs w:val="18"/>
          <w:lang w:val="en-US"/>
        </w:rPr>
        <w:t>those who undertook learning online: satisfied with support from teachers/trainers during online learning</w:t>
      </w:r>
      <w:bookmarkEnd w:id="185"/>
      <w:r>
        <w:rPr>
          <w:rFonts w:cs="Arial"/>
          <w:sz w:val="18"/>
          <w:szCs w:val="18"/>
          <w:lang w:val="en-US"/>
        </w:rPr>
        <w:t xml:space="preserve">  </w:t>
      </w:r>
    </w:p>
    <w:p w14:paraId="42BA78C0" w14:textId="77777777" w:rsidR="00ED4F43" w:rsidRPr="00AD7210" w:rsidRDefault="00ED4F43" w:rsidP="00ED4F43">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19"/>
        <w:gridCol w:w="341"/>
        <w:gridCol w:w="2069"/>
        <w:gridCol w:w="2126"/>
        <w:gridCol w:w="1896"/>
        <w:gridCol w:w="1421"/>
      </w:tblGrid>
      <w:tr w:rsidR="00ED4F43" w:rsidRPr="00AD7210" w14:paraId="2C2A4820" w14:textId="77777777" w:rsidTr="00E22AA6">
        <w:tc>
          <w:tcPr>
            <w:tcW w:w="3629" w:type="dxa"/>
            <w:gridSpan w:val="3"/>
            <w:shd w:val="clear" w:color="auto" w:fill="F2F2F2" w:themeFill="background1" w:themeFillShade="F2"/>
          </w:tcPr>
          <w:p w14:paraId="06B74814" w14:textId="77777777" w:rsidR="00ED4F43" w:rsidRPr="00AD7210" w:rsidRDefault="00ED4F43" w:rsidP="00E22AA6">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443" w:type="dxa"/>
            <w:gridSpan w:val="3"/>
            <w:shd w:val="clear" w:color="auto" w:fill="F2F2F2" w:themeFill="background1" w:themeFillShade="F2"/>
          </w:tcPr>
          <w:p w14:paraId="4054D113" w14:textId="77777777" w:rsidR="00ED4F43" w:rsidRPr="00AD7210" w:rsidRDefault="00ED4F43" w:rsidP="00E22AA6">
            <w:pPr>
              <w:pStyle w:val="Tabletext"/>
              <w:rPr>
                <w:rFonts w:cs="Arial"/>
                <w:szCs w:val="18"/>
                <w:lang w:val="en-US" w:eastAsia="en-US"/>
              </w:rPr>
            </w:pPr>
            <w:r w:rsidRPr="00AD7210">
              <w:rPr>
                <w:rFonts w:cs="Arial"/>
                <w:szCs w:val="18"/>
                <w:lang w:val="en-US" w:eastAsia="en-US"/>
              </w:rPr>
              <w:t>National Student Outcomes Survey (SOS)</w:t>
            </w:r>
          </w:p>
          <w:p w14:paraId="10E5AD62" w14:textId="77777777" w:rsidR="00ED4F43" w:rsidRPr="00AD7210" w:rsidRDefault="00ED4F43" w:rsidP="00E22AA6">
            <w:pPr>
              <w:pStyle w:val="Tabletext"/>
              <w:numPr>
                <w:ilvl w:val="0"/>
                <w:numId w:val="2"/>
              </w:numPr>
              <w:rPr>
                <w:rFonts w:cs="Arial"/>
                <w:szCs w:val="18"/>
                <w:lang w:val="en-US" w:eastAsia="en-US"/>
              </w:rPr>
            </w:pPr>
            <w:r w:rsidRPr="00AD7210">
              <w:rPr>
                <w:rFonts w:cs="Arial"/>
                <w:szCs w:val="18"/>
                <w:lang w:val="en-US" w:eastAsia="en-US"/>
              </w:rPr>
              <w:t>Government-funded students</w:t>
            </w:r>
          </w:p>
          <w:p w14:paraId="56393628" w14:textId="77777777" w:rsidR="00ED4F43" w:rsidRDefault="00ED4F43" w:rsidP="00E22AA6">
            <w:pPr>
              <w:pStyle w:val="Tabletext"/>
              <w:numPr>
                <w:ilvl w:val="0"/>
                <w:numId w:val="2"/>
              </w:numPr>
              <w:rPr>
                <w:rFonts w:cs="Arial"/>
                <w:szCs w:val="18"/>
                <w:lang w:val="en-US" w:eastAsia="en-US"/>
              </w:rPr>
            </w:pPr>
            <w:r w:rsidRPr="00AD7210">
              <w:rPr>
                <w:rFonts w:cs="Arial"/>
                <w:szCs w:val="18"/>
                <w:lang w:val="en-US" w:eastAsia="en-US"/>
              </w:rPr>
              <w:t>Total VET students</w:t>
            </w:r>
          </w:p>
          <w:p w14:paraId="7950CF36" w14:textId="77777777" w:rsidR="00ED4F43" w:rsidRPr="00AD7210" w:rsidRDefault="00ED4F43" w:rsidP="00ED4F43">
            <w:pPr>
              <w:pStyle w:val="Tabletext"/>
              <w:rPr>
                <w:rFonts w:cs="Arial"/>
                <w:szCs w:val="18"/>
                <w:lang w:val="en-US" w:eastAsia="en-US"/>
              </w:rPr>
            </w:pPr>
          </w:p>
        </w:tc>
      </w:tr>
      <w:tr w:rsidR="00ED4F43" w:rsidRPr="00AD7210" w14:paraId="3815E472" w14:textId="77777777" w:rsidTr="00E22AA6">
        <w:tc>
          <w:tcPr>
            <w:tcW w:w="3629" w:type="dxa"/>
            <w:gridSpan w:val="3"/>
            <w:shd w:val="clear" w:color="auto" w:fill="auto"/>
          </w:tcPr>
          <w:p w14:paraId="6D1DB0B0" w14:textId="77777777" w:rsidR="00ED4F43" w:rsidRPr="00AD7210" w:rsidRDefault="00ED4F43" w:rsidP="00E22AA6">
            <w:pPr>
              <w:pStyle w:val="tabletext-bold"/>
              <w:rPr>
                <w:rFonts w:cs="Arial"/>
                <w:szCs w:val="18"/>
              </w:rPr>
            </w:pPr>
          </w:p>
        </w:tc>
        <w:tc>
          <w:tcPr>
            <w:tcW w:w="5443" w:type="dxa"/>
            <w:gridSpan w:val="3"/>
            <w:shd w:val="clear" w:color="auto" w:fill="auto"/>
          </w:tcPr>
          <w:p w14:paraId="27105191" w14:textId="77777777" w:rsidR="00ED4F43" w:rsidRPr="00AD7210" w:rsidRDefault="00ED4F43" w:rsidP="00E22AA6">
            <w:pPr>
              <w:pStyle w:val="Tabletext"/>
              <w:rPr>
                <w:rFonts w:cs="Arial"/>
                <w:szCs w:val="18"/>
                <w:lang w:val="en-US" w:eastAsia="en-US"/>
              </w:rPr>
            </w:pPr>
          </w:p>
        </w:tc>
      </w:tr>
      <w:tr w:rsidR="00ED4F43" w:rsidRPr="00AD7210" w14:paraId="30FDB3F0" w14:textId="77777777" w:rsidTr="00E2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6"/>
            <w:tcBorders>
              <w:top w:val="nil"/>
              <w:left w:val="nil"/>
              <w:bottom w:val="nil"/>
              <w:right w:val="nil"/>
            </w:tcBorders>
            <w:shd w:val="clear" w:color="auto" w:fill="00B050"/>
          </w:tcPr>
          <w:p w14:paraId="3AE9A8CE" w14:textId="1F42AB25" w:rsidR="00ED4F43" w:rsidRPr="00AD7210" w:rsidRDefault="00ED4F43" w:rsidP="00E22AA6">
            <w:pPr>
              <w:pStyle w:val="tablehead1-white"/>
              <w:rPr>
                <w:rFonts w:cs="Arial"/>
                <w:sz w:val="18"/>
                <w:szCs w:val="18"/>
              </w:rPr>
            </w:pPr>
            <w:r w:rsidRPr="00AD7210">
              <w:rPr>
                <w:rFonts w:cs="Arial"/>
                <w:sz w:val="18"/>
                <w:szCs w:val="18"/>
              </w:rPr>
              <w:t>National Student Outcomes Survey (</w:t>
            </w:r>
            <w:r>
              <w:rPr>
                <w:rFonts w:cs="Arial"/>
                <w:sz w:val="18"/>
                <w:szCs w:val="18"/>
              </w:rPr>
              <w:t>Satisfaction</w:t>
            </w:r>
            <w:r w:rsidRPr="00AD7210">
              <w:rPr>
                <w:rFonts w:cs="Arial"/>
                <w:sz w:val="18"/>
                <w:szCs w:val="18"/>
              </w:rPr>
              <w:t xml:space="preserve"> attributes)</w:t>
            </w:r>
          </w:p>
        </w:tc>
      </w:tr>
      <w:tr w:rsidR="00ED4F43" w:rsidRPr="00AD7210" w14:paraId="5B40CEE2" w14:textId="77777777" w:rsidTr="00E22AA6">
        <w:tblPrEx>
          <w:tblBorders>
            <w:top w:val="single" w:sz="12" w:space="0" w:color="000000"/>
            <w:bottom w:val="single" w:sz="12" w:space="0" w:color="000000"/>
          </w:tblBorders>
          <w:tblLook w:val="01E0" w:firstRow="1" w:lastRow="1" w:firstColumn="1" w:lastColumn="1" w:noHBand="0" w:noVBand="0"/>
        </w:tblPrEx>
        <w:tc>
          <w:tcPr>
            <w:tcW w:w="1219" w:type="dxa"/>
            <w:tcBorders>
              <w:top w:val="nil"/>
              <w:bottom w:val="single" w:sz="8" w:space="0" w:color="00B050"/>
            </w:tcBorders>
            <w:shd w:val="clear" w:color="auto" w:fill="auto"/>
          </w:tcPr>
          <w:p w14:paraId="0FECD482" w14:textId="77777777" w:rsidR="00ED4F43" w:rsidRPr="00AD7210" w:rsidRDefault="00ED4F43" w:rsidP="00E22AA6">
            <w:pPr>
              <w:pStyle w:val="Tablehead1"/>
              <w:rPr>
                <w:rFonts w:cs="Arial"/>
                <w:color w:val="00B050"/>
                <w:sz w:val="18"/>
                <w:szCs w:val="18"/>
              </w:rPr>
            </w:pPr>
            <w:r w:rsidRPr="00AD7210">
              <w:rPr>
                <w:rFonts w:cs="Arial"/>
                <w:color w:val="00B050"/>
                <w:sz w:val="18"/>
                <w:szCs w:val="18"/>
              </w:rPr>
              <w:t xml:space="preserve">Term </w:t>
            </w:r>
          </w:p>
        </w:tc>
        <w:tc>
          <w:tcPr>
            <w:tcW w:w="2410" w:type="dxa"/>
            <w:gridSpan w:val="2"/>
            <w:tcBorders>
              <w:top w:val="nil"/>
              <w:bottom w:val="single" w:sz="8" w:space="0" w:color="00B050"/>
            </w:tcBorders>
            <w:shd w:val="clear" w:color="auto" w:fill="auto"/>
          </w:tcPr>
          <w:p w14:paraId="0BA13C4C" w14:textId="77777777" w:rsidR="00ED4F43" w:rsidRPr="00AD7210" w:rsidRDefault="00ED4F43" w:rsidP="00E22AA6">
            <w:pPr>
              <w:pStyle w:val="Tablehead1"/>
              <w:rPr>
                <w:rFonts w:cs="Arial"/>
                <w:color w:val="00B050"/>
                <w:sz w:val="18"/>
                <w:szCs w:val="18"/>
              </w:rPr>
            </w:pPr>
            <w:r w:rsidRPr="00AD7210">
              <w:rPr>
                <w:rFonts w:cs="Arial"/>
                <w:color w:val="00B050"/>
                <w:sz w:val="18"/>
                <w:szCs w:val="18"/>
              </w:rPr>
              <w:t xml:space="preserve">Definition </w:t>
            </w:r>
          </w:p>
        </w:tc>
        <w:tc>
          <w:tcPr>
            <w:tcW w:w="2126" w:type="dxa"/>
            <w:tcBorders>
              <w:top w:val="nil"/>
              <w:bottom w:val="single" w:sz="8" w:space="0" w:color="00B050"/>
            </w:tcBorders>
            <w:shd w:val="clear" w:color="auto" w:fill="auto"/>
          </w:tcPr>
          <w:p w14:paraId="4392E482" w14:textId="77777777" w:rsidR="00ED4F43" w:rsidRPr="00AD7210" w:rsidRDefault="00ED4F43" w:rsidP="00E22AA6">
            <w:pPr>
              <w:pStyle w:val="Tablehead1"/>
              <w:rPr>
                <w:rFonts w:cs="Arial"/>
                <w:color w:val="00B050"/>
                <w:sz w:val="18"/>
                <w:szCs w:val="18"/>
              </w:rPr>
            </w:pPr>
            <w:r w:rsidRPr="00AD7210">
              <w:rPr>
                <w:rFonts w:cs="Arial"/>
                <w:color w:val="00B050"/>
                <w:sz w:val="18"/>
                <w:szCs w:val="18"/>
              </w:rPr>
              <w:t>Classification categories</w:t>
            </w:r>
          </w:p>
        </w:tc>
        <w:tc>
          <w:tcPr>
            <w:tcW w:w="1896" w:type="dxa"/>
            <w:tcBorders>
              <w:top w:val="nil"/>
              <w:bottom w:val="single" w:sz="8" w:space="0" w:color="00B050"/>
            </w:tcBorders>
            <w:shd w:val="clear" w:color="auto" w:fill="auto"/>
          </w:tcPr>
          <w:p w14:paraId="75553234" w14:textId="77777777" w:rsidR="00ED4F43" w:rsidRPr="00AD7210" w:rsidRDefault="00ED4F43" w:rsidP="00E22AA6">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421" w:type="dxa"/>
            <w:tcBorders>
              <w:top w:val="nil"/>
              <w:bottom w:val="single" w:sz="8" w:space="0" w:color="00B050"/>
            </w:tcBorders>
            <w:shd w:val="clear" w:color="auto" w:fill="auto"/>
          </w:tcPr>
          <w:p w14:paraId="6073F311" w14:textId="77777777" w:rsidR="00ED4F43" w:rsidRPr="00AD7210" w:rsidRDefault="00ED4F43" w:rsidP="00E22AA6">
            <w:pPr>
              <w:pStyle w:val="Tablehead1"/>
              <w:rPr>
                <w:rFonts w:cs="Arial"/>
                <w:color w:val="00B050"/>
                <w:sz w:val="18"/>
                <w:szCs w:val="18"/>
              </w:rPr>
            </w:pPr>
            <w:r w:rsidRPr="00AD7210">
              <w:rPr>
                <w:rFonts w:cs="Arial"/>
                <w:color w:val="00B050"/>
                <w:sz w:val="18"/>
                <w:szCs w:val="18"/>
              </w:rPr>
              <w:t>Source</w:t>
            </w:r>
          </w:p>
        </w:tc>
      </w:tr>
      <w:tr w:rsidR="00ED4F43" w:rsidRPr="00AD7210" w14:paraId="794FEBF9" w14:textId="77777777" w:rsidTr="00E22AA6">
        <w:tblPrEx>
          <w:tblBorders>
            <w:top w:val="single" w:sz="12" w:space="0" w:color="000000"/>
            <w:bottom w:val="single" w:sz="12" w:space="0" w:color="000000"/>
          </w:tblBorders>
          <w:tblLook w:val="01E0" w:firstRow="1" w:lastRow="1" w:firstColumn="1" w:lastColumn="1" w:noHBand="0" w:noVBand="0"/>
        </w:tblPrEx>
        <w:tc>
          <w:tcPr>
            <w:tcW w:w="1219" w:type="dxa"/>
            <w:vMerge w:val="restart"/>
            <w:tcBorders>
              <w:top w:val="single" w:sz="8" w:space="0" w:color="00B050"/>
              <w:bottom w:val="single" w:sz="8" w:space="0" w:color="00B050"/>
            </w:tcBorders>
            <w:shd w:val="clear" w:color="auto" w:fill="auto"/>
          </w:tcPr>
          <w:p w14:paraId="604D89AB" w14:textId="253BA739" w:rsidR="00ED4F43" w:rsidRPr="00AD7210" w:rsidRDefault="00ED4F43" w:rsidP="00E22AA6">
            <w:pPr>
              <w:pStyle w:val="tabletext-bold"/>
              <w:rPr>
                <w:rFonts w:cs="Arial"/>
                <w:szCs w:val="18"/>
              </w:rPr>
            </w:pPr>
            <w:r w:rsidRPr="008565ED">
              <w:rPr>
                <w:rFonts w:cs="Arial"/>
                <w:szCs w:val="18"/>
              </w:rPr>
              <w:t xml:space="preserve">Of </w:t>
            </w:r>
            <w:r>
              <w:rPr>
                <w:rFonts w:cs="Arial"/>
                <w:szCs w:val="18"/>
              </w:rPr>
              <w:t>those who undertook learning online: satisfied with support from teachers/trainers during online learning</w:t>
            </w:r>
          </w:p>
        </w:tc>
        <w:tc>
          <w:tcPr>
            <w:tcW w:w="2410" w:type="dxa"/>
            <w:gridSpan w:val="2"/>
            <w:vMerge w:val="restart"/>
            <w:tcBorders>
              <w:top w:val="single" w:sz="8" w:space="0" w:color="00B050"/>
              <w:bottom w:val="single" w:sz="8" w:space="0" w:color="00B050"/>
            </w:tcBorders>
            <w:shd w:val="clear" w:color="auto" w:fill="auto"/>
          </w:tcPr>
          <w:p w14:paraId="19A74F99" w14:textId="5D3DD599" w:rsidR="00ED4F43" w:rsidRPr="00AD7210" w:rsidRDefault="00ED4F43" w:rsidP="00E22AA6">
            <w:pPr>
              <w:pStyle w:val="Tabletext"/>
              <w:rPr>
                <w:rFonts w:cs="Arial"/>
                <w:szCs w:val="18"/>
              </w:rPr>
            </w:pPr>
            <w:r w:rsidRPr="00ED4F43">
              <w:rPr>
                <w:rFonts w:cs="Arial"/>
                <w:szCs w:val="18"/>
              </w:rPr>
              <w:t>To determine students’ satisfaction of support received by teachers/trainers during online learning</w:t>
            </w:r>
            <w:r>
              <w:rPr>
                <w:rFonts w:cs="Arial"/>
                <w:szCs w:val="18"/>
              </w:rPr>
              <w:t>.</w:t>
            </w:r>
            <w:r w:rsidRPr="00AD7210">
              <w:rPr>
                <w:rFonts w:cs="Arial"/>
                <w:szCs w:val="18"/>
              </w:rPr>
              <w:t xml:space="preserve"> </w:t>
            </w:r>
          </w:p>
        </w:tc>
        <w:tc>
          <w:tcPr>
            <w:tcW w:w="2126" w:type="dxa"/>
            <w:tcBorders>
              <w:top w:val="single" w:sz="8" w:space="0" w:color="00B050"/>
              <w:bottom w:val="single" w:sz="8" w:space="0" w:color="D9D9D9" w:themeColor="background1" w:themeShade="D9"/>
            </w:tcBorders>
            <w:shd w:val="clear" w:color="auto" w:fill="auto"/>
          </w:tcPr>
          <w:p w14:paraId="42A55854" w14:textId="77777777" w:rsidR="00ED4F43" w:rsidRPr="00AD7210" w:rsidRDefault="00ED4F43" w:rsidP="00E22AA6">
            <w:pPr>
              <w:pStyle w:val="Tabletext"/>
              <w:rPr>
                <w:rFonts w:cs="Arial"/>
                <w:szCs w:val="18"/>
              </w:rPr>
            </w:pPr>
            <w:r>
              <w:rPr>
                <w:rFonts w:cs="Arial"/>
                <w:szCs w:val="18"/>
              </w:rPr>
              <w:t>Satisfied</w:t>
            </w:r>
          </w:p>
        </w:tc>
        <w:tc>
          <w:tcPr>
            <w:tcW w:w="1896" w:type="dxa"/>
            <w:tcBorders>
              <w:top w:val="single" w:sz="8" w:space="0" w:color="00B050"/>
              <w:bottom w:val="single" w:sz="8" w:space="0" w:color="D9D9D9" w:themeColor="background1" w:themeShade="D9"/>
            </w:tcBorders>
            <w:shd w:val="clear" w:color="auto" w:fill="auto"/>
          </w:tcPr>
          <w:p w14:paraId="5C3A6DC0" w14:textId="77777777" w:rsidR="00ED4F43" w:rsidRDefault="00ED4F43" w:rsidP="00E22AA6">
            <w:pPr>
              <w:pStyle w:val="Tabletext"/>
              <w:rPr>
                <w:rFonts w:cs="Arial"/>
                <w:szCs w:val="18"/>
              </w:rPr>
            </w:pPr>
            <w:r>
              <w:rPr>
                <w:rFonts w:cs="Arial"/>
                <w:szCs w:val="18"/>
              </w:rPr>
              <w:t>Very satisfied</w:t>
            </w:r>
          </w:p>
          <w:p w14:paraId="4891336B" w14:textId="77777777" w:rsidR="00ED4F43" w:rsidRPr="00AD7210" w:rsidRDefault="00ED4F43" w:rsidP="00E22AA6">
            <w:pPr>
              <w:pStyle w:val="Tabletext"/>
              <w:rPr>
                <w:rFonts w:cs="Arial"/>
                <w:szCs w:val="18"/>
              </w:rPr>
            </w:pPr>
            <w:r>
              <w:rPr>
                <w:rFonts w:cs="Arial"/>
                <w:szCs w:val="18"/>
              </w:rPr>
              <w:t>Satisfied</w:t>
            </w:r>
          </w:p>
        </w:tc>
        <w:tc>
          <w:tcPr>
            <w:tcW w:w="1421" w:type="dxa"/>
            <w:vMerge w:val="restart"/>
            <w:tcBorders>
              <w:top w:val="single" w:sz="8" w:space="0" w:color="00B050"/>
              <w:bottom w:val="single" w:sz="8" w:space="0" w:color="00B050"/>
            </w:tcBorders>
            <w:shd w:val="clear" w:color="auto" w:fill="auto"/>
          </w:tcPr>
          <w:p w14:paraId="056E7374" w14:textId="77777777" w:rsidR="00ED4F43" w:rsidRPr="00AD7210" w:rsidRDefault="00ED4F43" w:rsidP="00E22AA6">
            <w:pPr>
              <w:pStyle w:val="Tabletext"/>
              <w:rPr>
                <w:rFonts w:cs="Arial"/>
                <w:szCs w:val="18"/>
              </w:rPr>
            </w:pPr>
            <w:r w:rsidRPr="00AD7210">
              <w:rPr>
                <w:rFonts w:cs="Arial"/>
                <w:szCs w:val="18"/>
              </w:rPr>
              <w:t>National Student Outcomes Survey</w:t>
            </w:r>
          </w:p>
        </w:tc>
      </w:tr>
      <w:tr w:rsidR="00ED4F43" w:rsidRPr="00AD7210" w14:paraId="61CC2E66" w14:textId="77777777" w:rsidTr="00E22AA6">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D9D9D9" w:themeColor="background1" w:themeShade="D9"/>
            </w:tcBorders>
            <w:shd w:val="clear" w:color="auto" w:fill="auto"/>
          </w:tcPr>
          <w:p w14:paraId="0A1CB090" w14:textId="77777777" w:rsidR="00ED4F43" w:rsidRPr="00AD7210" w:rsidRDefault="00ED4F43" w:rsidP="00E22AA6">
            <w:pPr>
              <w:pStyle w:val="Tabletext"/>
              <w:rPr>
                <w:rFonts w:cs="Arial"/>
                <w:bCs/>
                <w:color w:val="FFFFFF" w:themeColor="background1"/>
                <w:szCs w:val="18"/>
              </w:rPr>
            </w:pPr>
          </w:p>
        </w:tc>
        <w:tc>
          <w:tcPr>
            <w:tcW w:w="2410" w:type="dxa"/>
            <w:gridSpan w:val="2"/>
            <w:vMerge/>
            <w:tcBorders>
              <w:top w:val="nil"/>
              <w:bottom w:val="single" w:sz="8" w:space="0" w:color="D9D9D9" w:themeColor="background1" w:themeShade="D9"/>
            </w:tcBorders>
            <w:shd w:val="clear" w:color="auto" w:fill="auto"/>
          </w:tcPr>
          <w:p w14:paraId="09AE3698" w14:textId="77777777" w:rsidR="00ED4F43" w:rsidRPr="00AD7210" w:rsidRDefault="00ED4F43" w:rsidP="00E22AA6">
            <w:pPr>
              <w:pStyle w:val="Tabletext"/>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7B71141F" w14:textId="77777777" w:rsidR="00ED4F43" w:rsidRPr="00AD7210" w:rsidRDefault="00ED4F43" w:rsidP="00E22AA6">
            <w:pPr>
              <w:pStyle w:val="Tabletext"/>
              <w:rPr>
                <w:rFonts w:cs="Arial"/>
                <w:szCs w:val="18"/>
              </w:rPr>
            </w:pPr>
            <w:r>
              <w:rPr>
                <w:rFonts w:cs="Arial"/>
                <w:szCs w:val="18"/>
              </w:rPr>
              <w:t>Dissatisfied</w:t>
            </w:r>
          </w:p>
        </w:tc>
        <w:tc>
          <w:tcPr>
            <w:tcW w:w="1896" w:type="dxa"/>
            <w:tcBorders>
              <w:top w:val="single" w:sz="8" w:space="0" w:color="D9D9D9" w:themeColor="background1" w:themeShade="D9"/>
              <w:bottom w:val="single" w:sz="8" w:space="0" w:color="D9D9D9" w:themeColor="background1" w:themeShade="D9"/>
            </w:tcBorders>
            <w:shd w:val="clear" w:color="auto" w:fill="auto"/>
          </w:tcPr>
          <w:p w14:paraId="3C1DDE3A" w14:textId="77777777" w:rsidR="00ED4F43" w:rsidRDefault="00ED4F43" w:rsidP="00E22AA6">
            <w:pPr>
              <w:pStyle w:val="Tabletext"/>
              <w:rPr>
                <w:rFonts w:cs="Arial"/>
                <w:szCs w:val="18"/>
              </w:rPr>
            </w:pPr>
            <w:r>
              <w:rPr>
                <w:rFonts w:cs="Arial"/>
                <w:szCs w:val="18"/>
              </w:rPr>
              <w:t>Dissatisfied</w:t>
            </w:r>
          </w:p>
          <w:p w14:paraId="60E31F60" w14:textId="77777777" w:rsidR="00ED4F43" w:rsidRPr="00AD7210" w:rsidRDefault="00ED4F43" w:rsidP="00E22AA6">
            <w:pPr>
              <w:pStyle w:val="Tabletext"/>
              <w:rPr>
                <w:rFonts w:cs="Arial"/>
                <w:szCs w:val="18"/>
              </w:rPr>
            </w:pPr>
            <w:r>
              <w:rPr>
                <w:rFonts w:cs="Arial"/>
                <w:szCs w:val="18"/>
              </w:rPr>
              <w:t>Very dissatisfied</w:t>
            </w:r>
          </w:p>
        </w:tc>
        <w:tc>
          <w:tcPr>
            <w:tcW w:w="1421" w:type="dxa"/>
            <w:vMerge/>
            <w:tcBorders>
              <w:top w:val="nil"/>
              <w:bottom w:val="single" w:sz="8" w:space="0" w:color="D9D9D9" w:themeColor="background1" w:themeShade="D9"/>
            </w:tcBorders>
            <w:shd w:val="clear" w:color="auto" w:fill="auto"/>
          </w:tcPr>
          <w:p w14:paraId="04378A95" w14:textId="77777777" w:rsidR="00ED4F43" w:rsidRPr="00AD7210" w:rsidRDefault="00ED4F43" w:rsidP="00E22AA6">
            <w:pPr>
              <w:pStyle w:val="Tabletext"/>
              <w:rPr>
                <w:rFonts w:cs="Arial"/>
                <w:szCs w:val="18"/>
              </w:rPr>
            </w:pPr>
          </w:p>
        </w:tc>
      </w:tr>
      <w:tr w:rsidR="00ED4F43" w:rsidRPr="00AD7210" w14:paraId="72DACC5C" w14:textId="77777777" w:rsidTr="00E22AA6">
        <w:tblPrEx>
          <w:tblBorders>
            <w:top w:val="single" w:sz="12" w:space="0" w:color="000000"/>
            <w:bottom w:val="single" w:sz="12" w:space="0" w:color="000000"/>
          </w:tblBorders>
          <w:tblLook w:val="01E0" w:firstRow="1" w:lastRow="1" w:firstColumn="1" w:lastColumn="1" w:noHBand="0" w:noVBand="0"/>
        </w:tblPrEx>
        <w:tc>
          <w:tcPr>
            <w:tcW w:w="1219" w:type="dxa"/>
            <w:vMerge/>
            <w:tcBorders>
              <w:top w:val="single" w:sz="8" w:space="0" w:color="D9D9D9" w:themeColor="background1" w:themeShade="D9"/>
              <w:bottom w:val="single" w:sz="8" w:space="0" w:color="D9D9D9" w:themeColor="background1" w:themeShade="D9"/>
            </w:tcBorders>
            <w:shd w:val="clear" w:color="auto" w:fill="auto"/>
          </w:tcPr>
          <w:p w14:paraId="711CE8B3" w14:textId="77777777" w:rsidR="00ED4F43" w:rsidRPr="00AD7210" w:rsidRDefault="00ED4F43" w:rsidP="00E22AA6">
            <w:pPr>
              <w:pStyle w:val="Tabletext"/>
              <w:rPr>
                <w:rFonts w:cs="Arial"/>
                <w:bCs/>
                <w:color w:val="FFFFFF" w:themeColor="background1"/>
                <w:szCs w:val="18"/>
              </w:rPr>
            </w:pPr>
          </w:p>
        </w:tc>
        <w:tc>
          <w:tcPr>
            <w:tcW w:w="2410" w:type="dxa"/>
            <w:gridSpan w:val="2"/>
            <w:vMerge/>
            <w:tcBorders>
              <w:top w:val="single" w:sz="8" w:space="0" w:color="D9D9D9" w:themeColor="background1" w:themeShade="D9"/>
              <w:bottom w:val="single" w:sz="8" w:space="0" w:color="D9D9D9" w:themeColor="background1" w:themeShade="D9"/>
            </w:tcBorders>
            <w:shd w:val="clear" w:color="auto" w:fill="auto"/>
          </w:tcPr>
          <w:p w14:paraId="7D181F92" w14:textId="77777777" w:rsidR="00ED4F43" w:rsidRPr="00AD7210" w:rsidRDefault="00ED4F43" w:rsidP="00E22AA6">
            <w:pPr>
              <w:pStyle w:val="Tabletext"/>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218030AF" w14:textId="77777777" w:rsidR="00ED4F43" w:rsidRPr="00AD7210" w:rsidRDefault="00ED4F43" w:rsidP="00E22AA6">
            <w:pPr>
              <w:pStyle w:val="Tabletext"/>
              <w:rPr>
                <w:rFonts w:cs="Arial"/>
                <w:szCs w:val="18"/>
              </w:rPr>
            </w:pPr>
            <w:r>
              <w:rPr>
                <w:rFonts w:cs="Arial"/>
                <w:szCs w:val="18"/>
              </w:rPr>
              <w:t>Neither</w:t>
            </w:r>
          </w:p>
        </w:tc>
        <w:tc>
          <w:tcPr>
            <w:tcW w:w="1896" w:type="dxa"/>
            <w:tcBorders>
              <w:top w:val="single" w:sz="8" w:space="0" w:color="D9D9D9" w:themeColor="background1" w:themeShade="D9"/>
              <w:bottom w:val="single" w:sz="8" w:space="0" w:color="D9D9D9" w:themeColor="background1" w:themeShade="D9"/>
            </w:tcBorders>
            <w:shd w:val="clear" w:color="auto" w:fill="auto"/>
          </w:tcPr>
          <w:p w14:paraId="4DD85ACD" w14:textId="77777777" w:rsidR="00ED4F43" w:rsidRDefault="00ED4F43" w:rsidP="00E22AA6">
            <w:pPr>
              <w:pStyle w:val="Tabletext"/>
              <w:rPr>
                <w:rFonts w:cs="Arial"/>
                <w:szCs w:val="18"/>
              </w:rPr>
            </w:pPr>
            <w:r>
              <w:rPr>
                <w:rFonts w:cs="Arial"/>
                <w:szCs w:val="18"/>
              </w:rPr>
              <w:t>Neither satisfied nor dissatisfied</w:t>
            </w:r>
          </w:p>
        </w:tc>
        <w:tc>
          <w:tcPr>
            <w:tcW w:w="1421" w:type="dxa"/>
            <w:vMerge/>
            <w:tcBorders>
              <w:top w:val="single" w:sz="8" w:space="0" w:color="D9D9D9" w:themeColor="background1" w:themeShade="D9"/>
              <w:bottom w:val="single" w:sz="8" w:space="0" w:color="D9D9D9" w:themeColor="background1" w:themeShade="D9"/>
            </w:tcBorders>
            <w:shd w:val="clear" w:color="auto" w:fill="auto"/>
          </w:tcPr>
          <w:p w14:paraId="00205147" w14:textId="77777777" w:rsidR="00ED4F43" w:rsidRPr="00AD7210" w:rsidRDefault="00ED4F43" w:rsidP="00E22AA6">
            <w:pPr>
              <w:pStyle w:val="Tabletext"/>
              <w:rPr>
                <w:rFonts w:cs="Arial"/>
                <w:szCs w:val="18"/>
              </w:rPr>
            </w:pPr>
          </w:p>
        </w:tc>
      </w:tr>
      <w:tr w:rsidR="00ED4F43" w:rsidRPr="00AD7210" w14:paraId="7BE3DA82" w14:textId="77777777" w:rsidTr="00E22AA6">
        <w:tblPrEx>
          <w:tblBorders>
            <w:top w:val="single" w:sz="12" w:space="0" w:color="000000"/>
            <w:bottom w:val="single" w:sz="12" w:space="0" w:color="000000"/>
          </w:tblBorders>
          <w:tblLook w:val="01E0" w:firstRow="1" w:lastRow="1" w:firstColumn="1" w:lastColumn="1" w:noHBand="0" w:noVBand="0"/>
        </w:tblPrEx>
        <w:tc>
          <w:tcPr>
            <w:tcW w:w="1219" w:type="dxa"/>
            <w:vMerge/>
            <w:tcBorders>
              <w:top w:val="single" w:sz="8" w:space="0" w:color="D9D9D9" w:themeColor="background1" w:themeShade="D9"/>
              <w:bottom w:val="single" w:sz="8" w:space="0" w:color="00B050"/>
            </w:tcBorders>
            <w:shd w:val="clear" w:color="auto" w:fill="auto"/>
          </w:tcPr>
          <w:p w14:paraId="4EDECEC6" w14:textId="77777777" w:rsidR="00ED4F43" w:rsidRPr="00AD7210" w:rsidRDefault="00ED4F43" w:rsidP="00E22AA6">
            <w:pPr>
              <w:pStyle w:val="Tabletext"/>
              <w:rPr>
                <w:rFonts w:cs="Arial"/>
                <w:bCs/>
                <w:color w:val="FFFFFF" w:themeColor="background1"/>
                <w:szCs w:val="18"/>
              </w:rPr>
            </w:pPr>
          </w:p>
        </w:tc>
        <w:tc>
          <w:tcPr>
            <w:tcW w:w="2410" w:type="dxa"/>
            <w:gridSpan w:val="2"/>
            <w:vMerge/>
            <w:tcBorders>
              <w:top w:val="single" w:sz="8" w:space="0" w:color="D9D9D9" w:themeColor="background1" w:themeShade="D9"/>
              <w:bottom w:val="single" w:sz="8" w:space="0" w:color="00B050"/>
            </w:tcBorders>
            <w:shd w:val="clear" w:color="auto" w:fill="auto"/>
          </w:tcPr>
          <w:p w14:paraId="54AF52A0" w14:textId="77777777" w:rsidR="00ED4F43" w:rsidRPr="00AD7210" w:rsidRDefault="00ED4F43" w:rsidP="00E22AA6">
            <w:pPr>
              <w:pStyle w:val="Tabletext"/>
              <w:rPr>
                <w:rFonts w:cs="Arial"/>
                <w:szCs w:val="18"/>
              </w:rPr>
            </w:pPr>
          </w:p>
        </w:tc>
        <w:tc>
          <w:tcPr>
            <w:tcW w:w="2126" w:type="dxa"/>
            <w:tcBorders>
              <w:top w:val="single" w:sz="8" w:space="0" w:color="D9D9D9" w:themeColor="background1" w:themeShade="D9"/>
              <w:bottom w:val="single" w:sz="8" w:space="0" w:color="00B050"/>
            </w:tcBorders>
            <w:shd w:val="clear" w:color="auto" w:fill="auto"/>
          </w:tcPr>
          <w:p w14:paraId="6501B604" w14:textId="77777777" w:rsidR="00ED4F43" w:rsidRPr="00AD7210" w:rsidRDefault="00ED4F43" w:rsidP="00E22AA6">
            <w:pPr>
              <w:pStyle w:val="Tabletext"/>
              <w:rPr>
                <w:rFonts w:cs="Arial"/>
                <w:szCs w:val="18"/>
              </w:rPr>
            </w:pPr>
            <w:r w:rsidRPr="00AD7210">
              <w:rPr>
                <w:rFonts w:cs="Arial"/>
                <w:szCs w:val="18"/>
              </w:rPr>
              <w:t>Not stated</w:t>
            </w:r>
          </w:p>
        </w:tc>
        <w:tc>
          <w:tcPr>
            <w:tcW w:w="1896" w:type="dxa"/>
            <w:tcBorders>
              <w:top w:val="single" w:sz="8" w:space="0" w:color="D9D9D9" w:themeColor="background1" w:themeShade="D9"/>
              <w:bottom w:val="single" w:sz="8" w:space="0" w:color="00B050"/>
            </w:tcBorders>
            <w:shd w:val="clear" w:color="auto" w:fill="auto"/>
          </w:tcPr>
          <w:p w14:paraId="0DB094E4" w14:textId="77777777" w:rsidR="00ED4F43" w:rsidRPr="00AD7210" w:rsidRDefault="00ED4F43" w:rsidP="00E22AA6">
            <w:pPr>
              <w:pStyle w:val="Tabletext"/>
              <w:rPr>
                <w:rFonts w:cs="Arial"/>
                <w:szCs w:val="18"/>
              </w:rPr>
            </w:pPr>
            <w:r>
              <w:rPr>
                <w:rFonts w:cs="Arial"/>
                <w:szCs w:val="18"/>
              </w:rPr>
              <w:t>Not stated</w:t>
            </w:r>
          </w:p>
        </w:tc>
        <w:tc>
          <w:tcPr>
            <w:tcW w:w="1421" w:type="dxa"/>
            <w:vMerge/>
            <w:tcBorders>
              <w:top w:val="single" w:sz="8" w:space="0" w:color="D9D9D9" w:themeColor="background1" w:themeShade="D9"/>
              <w:bottom w:val="single" w:sz="8" w:space="0" w:color="00B050"/>
            </w:tcBorders>
            <w:shd w:val="clear" w:color="auto" w:fill="auto"/>
          </w:tcPr>
          <w:p w14:paraId="4A4CB5B6" w14:textId="77777777" w:rsidR="00ED4F43" w:rsidRPr="00AD7210" w:rsidRDefault="00ED4F43" w:rsidP="00E22AA6">
            <w:pPr>
              <w:pStyle w:val="Tabletext"/>
              <w:rPr>
                <w:rFonts w:cs="Arial"/>
                <w:szCs w:val="18"/>
              </w:rPr>
            </w:pPr>
          </w:p>
        </w:tc>
      </w:tr>
      <w:tr w:rsidR="00ED4F43" w:rsidRPr="00AD7210" w14:paraId="13AC1706" w14:textId="77777777" w:rsidTr="00E2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top w:val="single" w:sz="8" w:space="0" w:color="00B050"/>
              <w:left w:val="nil"/>
              <w:bottom w:val="nil"/>
              <w:right w:val="nil"/>
            </w:tcBorders>
            <w:shd w:val="clear" w:color="auto" w:fill="auto"/>
          </w:tcPr>
          <w:p w14:paraId="6F42B3CC" w14:textId="77777777" w:rsidR="00ED4F43" w:rsidRPr="00AD7210" w:rsidRDefault="00ED4F43" w:rsidP="00E22AA6">
            <w:pPr>
              <w:pStyle w:val="tabletext-bold"/>
              <w:rPr>
                <w:rFonts w:cs="Arial"/>
                <w:szCs w:val="18"/>
              </w:rPr>
            </w:pPr>
            <w:r>
              <w:rPr>
                <w:rFonts w:cs="Arial"/>
                <w:szCs w:val="18"/>
              </w:rPr>
              <w:t>Note:</w:t>
            </w:r>
            <w:r w:rsidRPr="00AD7210">
              <w:rPr>
                <w:rFonts w:cs="Arial"/>
                <w:szCs w:val="18"/>
              </w:rPr>
              <w:tab/>
            </w:r>
            <w:r w:rsidRPr="00AD7210">
              <w:rPr>
                <w:rFonts w:cs="Arial"/>
                <w:szCs w:val="18"/>
              </w:rPr>
              <w:tab/>
            </w:r>
          </w:p>
        </w:tc>
        <w:tc>
          <w:tcPr>
            <w:tcW w:w="7512" w:type="dxa"/>
            <w:gridSpan w:val="4"/>
            <w:tcBorders>
              <w:top w:val="single" w:sz="8" w:space="0" w:color="00B050"/>
              <w:left w:val="nil"/>
              <w:bottom w:val="nil"/>
              <w:right w:val="nil"/>
            </w:tcBorders>
            <w:shd w:val="clear" w:color="auto" w:fill="auto"/>
          </w:tcPr>
          <w:p w14:paraId="6CF87BA3" w14:textId="011CBBA0" w:rsidR="00ED4F43" w:rsidRPr="00AD7210" w:rsidRDefault="00ED4F43" w:rsidP="00E22AA6">
            <w:pPr>
              <w:pStyle w:val="Tabletext"/>
              <w:rPr>
                <w:rFonts w:cs="Arial"/>
                <w:szCs w:val="18"/>
              </w:rPr>
            </w:pPr>
            <w:r>
              <w:rPr>
                <w:rFonts w:cs="Arial"/>
                <w:szCs w:val="18"/>
              </w:rPr>
              <w:t>Collected</w:t>
            </w:r>
            <w:r w:rsidRPr="00AD7210">
              <w:rPr>
                <w:rFonts w:cs="Arial"/>
                <w:szCs w:val="18"/>
              </w:rPr>
              <w:t xml:space="preserve"> in </w:t>
            </w:r>
            <w:r>
              <w:rPr>
                <w:rFonts w:cs="Arial"/>
                <w:szCs w:val="18"/>
              </w:rPr>
              <w:t>2022 only</w:t>
            </w:r>
            <w:r w:rsidRPr="00AD7210">
              <w:rPr>
                <w:rFonts w:cs="Arial"/>
                <w:szCs w:val="18"/>
              </w:rPr>
              <w:t>.</w:t>
            </w:r>
          </w:p>
        </w:tc>
      </w:tr>
    </w:tbl>
    <w:p w14:paraId="660A6A94" w14:textId="7D0CB7E2" w:rsidR="009E54A5" w:rsidRPr="00AD7210" w:rsidRDefault="009E54A5" w:rsidP="009E54A5">
      <w:pPr>
        <w:pStyle w:val="H2Headings"/>
        <w:rPr>
          <w:rFonts w:cs="Arial"/>
          <w:sz w:val="18"/>
          <w:szCs w:val="18"/>
          <w:lang w:val="en-US"/>
        </w:rPr>
      </w:pPr>
      <w:bookmarkStart w:id="186" w:name="_Toc183599547"/>
      <w:r>
        <w:rPr>
          <w:rFonts w:cs="Arial"/>
          <w:sz w:val="18"/>
          <w:szCs w:val="18"/>
          <w:lang w:val="en-US"/>
        </w:rPr>
        <w:lastRenderedPageBreak/>
        <w:t xml:space="preserve">Of those whose training shifted to online: </w:t>
      </w:r>
      <w:r w:rsidR="001763C2">
        <w:rPr>
          <w:rFonts w:cs="Arial"/>
          <w:sz w:val="18"/>
          <w:szCs w:val="18"/>
          <w:lang w:val="en-US"/>
        </w:rPr>
        <w:t>r</w:t>
      </w:r>
      <w:r>
        <w:rPr>
          <w:rFonts w:cs="Arial"/>
          <w:sz w:val="18"/>
          <w:szCs w:val="18"/>
          <w:lang w:val="en-US"/>
        </w:rPr>
        <w:t>eceived support from training provider to help shift to online learning</w:t>
      </w:r>
      <w:bookmarkEnd w:id="186"/>
    </w:p>
    <w:p w14:paraId="38A7ABD9" w14:textId="77777777" w:rsidR="009E54A5" w:rsidRPr="00AD7210" w:rsidRDefault="009E54A5" w:rsidP="009E54A5">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560"/>
        <w:gridCol w:w="368"/>
        <w:gridCol w:w="1843"/>
        <w:gridCol w:w="2126"/>
        <w:gridCol w:w="1754"/>
        <w:gridCol w:w="1421"/>
      </w:tblGrid>
      <w:tr w:rsidR="009E54A5" w:rsidRPr="00AD7210" w14:paraId="0D8F6EF9" w14:textId="77777777" w:rsidTr="00E85C29">
        <w:tc>
          <w:tcPr>
            <w:tcW w:w="3771" w:type="dxa"/>
            <w:gridSpan w:val="3"/>
            <w:shd w:val="clear" w:color="auto" w:fill="F2F2F2" w:themeFill="background1" w:themeFillShade="F2"/>
          </w:tcPr>
          <w:p w14:paraId="137875E2" w14:textId="77777777" w:rsidR="009E54A5" w:rsidRPr="00AD7210" w:rsidRDefault="009E54A5" w:rsidP="00E85C29">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301" w:type="dxa"/>
            <w:gridSpan w:val="3"/>
            <w:shd w:val="clear" w:color="auto" w:fill="F2F2F2" w:themeFill="background1" w:themeFillShade="F2"/>
          </w:tcPr>
          <w:p w14:paraId="0F4F0E9C" w14:textId="77777777" w:rsidR="009E54A5" w:rsidRPr="00AD7210" w:rsidRDefault="009E54A5" w:rsidP="00753E85">
            <w:pPr>
              <w:pStyle w:val="Tabletext"/>
              <w:rPr>
                <w:rFonts w:cs="Arial"/>
                <w:szCs w:val="18"/>
                <w:lang w:val="en-US" w:eastAsia="en-US"/>
              </w:rPr>
            </w:pPr>
            <w:r w:rsidRPr="00AD7210">
              <w:rPr>
                <w:rFonts w:cs="Arial"/>
                <w:szCs w:val="18"/>
                <w:lang w:val="en-US" w:eastAsia="en-US"/>
              </w:rPr>
              <w:t>National Student Outcomes Survey (SOS)</w:t>
            </w:r>
          </w:p>
          <w:p w14:paraId="66F0304A" w14:textId="77777777" w:rsidR="009E54A5" w:rsidRPr="00AD7210" w:rsidRDefault="009E54A5" w:rsidP="00753E85">
            <w:pPr>
              <w:pStyle w:val="Tabletext"/>
              <w:numPr>
                <w:ilvl w:val="0"/>
                <w:numId w:val="2"/>
              </w:numPr>
              <w:rPr>
                <w:rFonts w:cs="Arial"/>
                <w:szCs w:val="18"/>
                <w:lang w:val="en-US" w:eastAsia="en-US"/>
              </w:rPr>
            </w:pPr>
            <w:r w:rsidRPr="00AD7210">
              <w:rPr>
                <w:rFonts w:cs="Arial"/>
                <w:szCs w:val="18"/>
                <w:lang w:val="en-US" w:eastAsia="en-US"/>
              </w:rPr>
              <w:t>Government-funded students</w:t>
            </w:r>
          </w:p>
          <w:p w14:paraId="7A6B9DBE" w14:textId="2901DCE0" w:rsidR="009E54A5" w:rsidRPr="000744A7" w:rsidRDefault="009E54A5" w:rsidP="000744A7">
            <w:pPr>
              <w:pStyle w:val="Tabletext"/>
              <w:numPr>
                <w:ilvl w:val="0"/>
                <w:numId w:val="2"/>
              </w:numPr>
              <w:rPr>
                <w:rFonts w:cs="Arial"/>
                <w:szCs w:val="18"/>
                <w:lang w:val="en-US" w:eastAsia="en-US"/>
              </w:rPr>
            </w:pPr>
            <w:r w:rsidRPr="00AD7210">
              <w:rPr>
                <w:rFonts w:cs="Arial"/>
                <w:szCs w:val="18"/>
                <w:lang w:val="en-US" w:eastAsia="en-US"/>
              </w:rPr>
              <w:t>Total VET students</w:t>
            </w:r>
          </w:p>
        </w:tc>
      </w:tr>
      <w:tr w:rsidR="009E54A5" w:rsidRPr="00AD7210" w14:paraId="52766667" w14:textId="77777777" w:rsidTr="00E85C29">
        <w:tc>
          <w:tcPr>
            <w:tcW w:w="3771" w:type="dxa"/>
            <w:gridSpan w:val="3"/>
            <w:shd w:val="clear" w:color="auto" w:fill="auto"/>
          </w:tcPr>
          <w:p w14:paraId="52A0FE21" w14:textId="77777777" w:rsidR="009E54A5" w:rsidRPr="00AD7210" w:rsidRDefault="009E54A5" w:rsidP="00753E85">
            <w:pPr>
              <w:pStyle w:val="tabletext-bold"/>
              <w:rPr>
                <w:rFonts w:cs="Arial"/>
                <w:szCs w:val="18"/>
              </w:rPr>
            </w:pPr>
          </w:p>
        </w:tc>
        <w:tc>
          <w:tcPr>
            <w:tcW w:w="5301" w:type="dxa"/>
            <w:gridSpan w:val="3"/>
            <w:shd w:val="clear" w:color="auto" w:fill="auto"/>
          </w:tcPr>
          <w:p w14:paraId="05421042" w14:textId="77777777" w:rsidR="009E54A5" w:rsidRPr="00AD7210" w:rsidRDefault="009E54A5" w:rsidP="00753E85">
            <w:pPr>
              <w:pStyle w:val="Tabletext"/>
              <w:rPr>
                <w:rFonts w:cs="Arial"/>
                <w:szCs w:val="18"/>
                <w:lang w:val="en-US" w:eastAsia="en-US"/>
              </w:rPr>
            </w:pPr>
          </w:p>
        </w:tc>
      </w:tr>
      <w:tr w:rsidR="009E54A5" w:rsidRPr="00AD7210" w14:paraId="6ADEA07B" w14:textId="77777777" w:rsidTr="00753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6"/>
            <w:tcBorders>
              <w:top w:val="nil"/>
              <w:left w:val="nil"/>
              <w:bottom w:val="nil"/>
              <w:right w:val="nil"/>
            </w:tcBorders>
            <w:shd w:val="clear" w:color="auto" w:fill="00B050"/>
          </w:tcPr>
          <w:p w14:paraId="234360A0" w14:textId="77777777" w:rsidR="009E54A5" w:rsidRPr="00AD7210" w:rsidRDefault="009E54A5" w:rsidP="00753E85">
            <w:pPr>
              <w:pStyle w:val="tablehead1-white"/>
              <w:rPr>
                <w:rFonts w:cs="Arial"/>
                <w:sz w:val="18"/>
                <w:szCs w:val="18"/>
              </w:rPr>
            </w:pPr>
            <w:r w:rsidRPr="00AD7210">
              <w:rPr>
                <w:rFonts w:cs="Arial"/>
                <w:sz w:val="18"/>
                <w:szCs w:val="18"/>
              </w:rPr>
              <w:t>National Student Outcomes Survey (Training attributes)</w:t>
            </w:r>
          </w:p>
        </w:tc>
      </w:tr>
      <w:tr w:rsidR="009E54A5" w:rsidRPr="00AD7210" w14:paraId="709EE1E3" w14:textId="77777777" w:rsidTr="00E85C29">
        <w:tblPrEx>
          <w:tblBorders>
            <w:top w:val="single" w:sz="12" w:space="0" w:color="000000"/>
            <w:bottom w:val="single" w:sz="12" w:space="0" w:color="000000"/>
          </w:tblBorders>
          <w:tblLook w:val="01E0" w:firstRow="1" w:lastRow="1" w:firstColumn="1" w:lastColumn="1" w:noHBand="0" w:noVBand="0"/>
        </w:tblPrEx>
        <w:tc>
          <w:tcPr>
            <w:tcW w:w="1928" w:type="dxa"/>
            <w:gridSpan w:val="2"/>
            <w:tcBorders>
              <w:top w:val="nil"/>
              <w:bottom w:val="single" w:sz="8" w:space="0" w:color="00B050"/>
            </w:tcBorders>
            <w:shd w:val="clear" w:color="auto" w:fill="auto"/>
          </w:tcPr>
          <w:p w14:paraId="79BF7E06" w14:textId="77777777" w:rsidR="009E54A5" w:rsidRPr="00AD7210" w:rsidRDefault="009E54A5" w:rsidP="00753E85">
            <w:pPr>
              <w:pStyle w:val="Tablehead1"/>
              <w:rPr>
                <w:rFonts w:cs="Arial"/>
                <w:color w:val="00B050"/>
                <w:sz w:val="18"/>
                <w:szCs w:val="18"/>
              </w:rPr>
            </w:pPr>
            <w:r w:rsidRPr="00AD7210">
              <w:rPr>
                <w:rFonts w:cs="Arial"/>
                <w:color w:val="00B050"/>
                <w:sz w:val="18"/>
                <w:szCs w:val="18"/>
              </w:rPr>
              <w:t xml:space="preserve">Term </w:t>
            </w:r>
          </w:p>
        </w:tc>
        <w:tc>
          <w:tcPr>
            <w:tcW w:w="1843" w:type="dxa"/>
            <w:tcBorders>
              <w:top w:val="nil"/>
              <w:bottom w:val="single" w:sz="8" w:space="0" w:color="00B050"/>
            </w:tcBorders>
            <w:shd w:val="clear" w:color="auto" w:fill="auto"/>
          </w:tcPr>
          <w:p w14:paraId="4252A963" w14:textId="77777777" w:rsidR="009E54A5" w:rsidRPr="00AD7210" w:rsidRDefault="009E54A5" w:rsidP="00753E85">
            <w:pPr>
              <w:pStyle w:val="Tablehead1"/>
              <w:rPr>
                <w:rFonts w:cs="Arial"/>
                <w:color w:val="00B050"/>
                <w:sz w:val="18"/>
                <w:szCs w:val="18"/>
              </w:rPr>
            </w:pPr>
            <w:r w:rsidRPr="00AD7210">
              <w:rPr>
                <w:rFonts w:cs="Arial"/>
                <w:color w:val="00B050"/>
                <w:sz w:val="18"/>
                <w:szCs w:val="18"/>
              </w:rPr>
              <w:t xml:space="preserve">Definition </w:t>
            </w:r>
          </w:p>
        </w:tc>
        <w:tc>
          <w:tcPr>
            <w:tcW w:w="2126" w:type="dxa"/>
            <w:tcBorders>
              <w:top w:val="nil"/>
              <w:bottom w:val="single" w:sz="8" w:space="0" w:color="00B050"/>
            </w:tcBorders>
            <w:shd w:val="clear" w:color="auto" w:fill="auto"/>
          </w:tcPr>
          <w:p w14:paraId="78390285" w14:textId="77777777" w:rsidR="009E54A5" w:rsidRPr="00AD7210" w:rsidRDefault="009E54A5" w:rsidP="00753E85">
            <w:pPr>
              <w:pStyle w:val="Tablehead1"/>
              <w:rPr>
                <w:rFonts w:cs="Arial"/>
                <w:color w:val="00B050"/>
                <w:sz w:val="18"/>
                <w:szCs w:val="18"/>
              </w:rPr>
            </w:pPr>
            <w:r w:rsidRPr="00AD7210">
              <w:rPr>
                <w:rFonts w:cs="Arial"/>
                <w:color w:val="00B050"/>
                <w:sz w:val="18"/>
                <w:szCs w:val="18"/>
              </w:rPr>
              <w:t>Classification categories</w:t>
            </w:r>
          </w:p>
        </w:tc>
        <w:tc>
          <w:tcPr>
            <w:tcW w:w="1754" w:type="dxa"/>
            <w:tcBorders>
              <w:top w:val="nil"/>
              <w:bottom w:val="single" w:sz="8" w:space="0" w:color="00B050"/>
            </w:tcBorders>
            <w:shd w:val="clear" w:color="auto" w:fill="auto"/>
          </w:tcPr>
          <w:p w14:paraId="3E229410" w14:textId="77777777" w:rsidR="009E54A5" w:rsidRPr="00AD7210" w:rsidRDefault="009E54A5" w:rsidP="00753E85">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421" w:type="dxa"/>
            <w:tcBorders>
              <w:top w:val="nil"/>
              <w:bottom w:val="single" w:sz="8" w:space="0" w:color="00B050"/>
            </w:tcBorders>
            <w:shd w:val="clear" w:color="auto" w:fill="auto"/>
          </w:tcPr>
          <w:p w14:paraId="4F970B72" w14:textId="77777777" w:rsidR="009E54A5" w:rsidRPr="00AD7210" w:rsidRDefault="009E54A5" w:rsidP="00753E85">
            <w:pPr>
              <w:pStyle w:val="Tablehead1"/>
              <w:rPr>
                <w:rFonts w:cs="Arial"/>
                <w:color w:val="00B050"/>
                <w:sz w:val="18"/>
                <w:szCs w:val="18"/>
              </w:rPr>
            </w:pPr>
            <w:r w:rsidRPr="00AD7210">
              <w:rPr>
                <w:rFonts w:cs="Arial"/>
                <w:color w:val="00B050"/>
                <w:sz w:val="18"/>
                <w:szCs w:val="18"/>
              </w:rPr>
              <w:t>Source</w:t>
            </w:r>
          </w:p>
        </w:tc>
      </w:tr>
      <w:tr w:rsidR="009E54A5" w:rsidRPr="00AD7210" w14:paraId="0192003A" w14:textId="77777777" w:rsidTr="00E85C29">
        <w:tblPrEx>
          <w:tblBorders>
            <w:top w:val="single" w:sz="12" w:space="0" w:color="000000"/>
            <w:bottom w:val="single" w:sz="12" w:space="0" w:color="000000"/>
          </w:tblBorders>
          <w:tblLook w:val="01E0" w:firstRow="1" w:lastRow="1" w:firstColumn="1" w:lastColumn="1" w:noHBand="0" w:noVBand="0"/>
        </w:tblPrEx>
        <w:tc>
          <w:tcPr>
            <w:tcW w:w="1928" w:type="dxa"/>
            <w:gridSpan w:val="2"/>
            <w:vMerge w:val="restart"/>
            <w:tcBorders>
              <w:top w:val="single" w:sz="8" w:space="0" w:color="00B050"/>
              <w:bottom w:val="single" w:sz="8" w:space="0" w:color="00B050"/>
            </w:tcBorders>
            <w:shd w:val="clear" w:color="auto" w:fill="auto"/>
          </w:tcPr>
          <w:p w14:paraId="1A4CBAA0" w14:textId="53ECBA32" w:rsidR="009E54A5" w:rsidRPr="00AD7210" w:rsidRDefault="009E54A5" w:rsidP="00753E85">
            <w:pPr>
              <w:pStyle w:val="tabletext-bold"/>
              <w:rPr>
                <w:rFonts w:cs="Arial"/>
                <w:szCs w:val="18"/>
              </w:rPr>
            </w:pPr>
            <w:r w:rsidRPr="008565ED">
              <w:rPr>
                <w:rFonts w:cs="Arial"/>
                <w:szCs w:val="18"/>
              </w:rPr>
              <w:t xml:space="preserve">Of those whose training shifted to online: </w:t>
            </w:r>
            <w:r w:rsidR="00074555">
              <w:rPr>
                <w:rFonts w:cs="Arial"/>
                <w:szCs w:val="18"/>
              </w:rPr>
              <w:t>r</w:t>
            </w:r>
            <w:r w:rsidRPr="008565ED">
              <w:rPr>
                <w:rFonts w:cs="Arial"/>
                <w:szCs w:val="18"/>
              </w:rPr>
              <w:t xml:space="preserve">eceived </w:t>
            </w:r>
            <w:r>
              <w:rPr>
                <w:rFonts w:cs="Arial"/>
                <w:szCs w:val="18"/>
              </w:rPr>
              <w:t>support from training provider to help shift to online learning</w:t>
            </w:r>
          </w:p>
        </w:tc>
        <w:tc>
          <w:tcPr>
            <w:tcW w:w="1843" w:type="dxa"/>
            <w:vMerge w:val="restart"/>
            <w:tcBorders>
              <w:top w:val="single" w:sz="8" w:space="0" w:color="00B050"/>
              <w:bottom w:val="single" w:sz="8" w:space="0" w:color="00B050"/>
            </w:tcBorders>
            <w:shd w:val="clear" w:color="auto" w:fill="auto"/>
          </w:tcPr>
          <w:p w14:paraId="0CA05B07" w14:textId="77777777" w:rsidR="009E54A5" w:rsidRPr="00AD7210" w:rsidRDefault="009E54A5" w:rsidP="00753E85">
            <w:pPr>
              <w:pStyle w:val="Tabletext"/>
              <w:rPr>
                <w:rFonts w:cs="Arial"/>
                <w:szCs w:val="18"/>
              </w:rPr>
            </w:pPr>
            <w:r>
              <w:rPr>
                <w:rFonts w:cs="Arial"/>
                <w:szCs w:val="18"/>
              </w:rPr>
              <w:t>To determine if students received help from training provider to help shift to online learning in 2020.</w:t>
            </w:r>
          </w:p>
          <w:p w14:paraId="7ED0D948" w14:textId="77777777" w:rsidR="009E54A5" w:rsidRPr="00AD7210" w:rsidRDefault="009E54A5" w:rsidP="00753E85">
            <w:pPr>
              <w:pStyle w:val="Tabletext"/>
              <w:rPr>
                <w:rFonts w:cs="Arial"/>
                <w:szCs w:val="18"/>
              </w:rPr>
            </w:pPr>
          </w:p>
        </w:tc>
        <w:tc>
          <w:tcPr>
            <w:tcW w:w="2126" w:type="dxa"/>
            <w:tcBorders>
              <w:top w:val="single" w:sz="8" w:space="0" w:color="00B050"/>
              <w:bottom w:val="single" w:sz="8" w:space="0" w:color="D9D9D9" w:themeColor="background1" w:themeShade="D9"/>
            </w:tcBorders>
            <w:shd w:val="clear" w:color="auto" w:fill="auto"/>
          </w:tcPr>
          <w:p w14:paraId="2D2C92C6" w14:textId="77777777" w:rsidR="009E54A5" w:rsidRPr="00AD7210" w:rsidRDefault="009E54A5" w:rsidP="00753E85">
            <w:pPr>
              <w:pStyle w:val="Tabletext"/>
              <w:rPr>
                <w:rFonts w:cs="Arial"/>
                <w:szCs w:val="18"/>
              </w:rPr>
            </w:pPr>
            <w:r>
              <w:rPr>
                <w:rFonts w:cs="Arial"/>
                <w:szCs w:val="18"/>
              </w:rPr>
              <w:t>Yes</w:t>
            </w:r>
          </w:p>
        </w:tc>
        <w:tc>
          <w:tcPr>
            <w:tcW w:w="1754" w:type="dxa"/>
            <w:tcBorders>
              <w:top w:val="single" w:sz="8" w:space="0" w:color="00B050"/>
              <w:bottom w:val="nil"/>
            </w:tcBorders>
            <w:shd w:val="clear" w:color="auto" w:fill="auto"/>
          </w:tcPr>
          <w:p w14:paraId="220773E6" w14:textId="77777777" w:rsidR="009E54A5" w:rsidRPr="00AD7210" w:rsidRDefault="009E54A5" w:rsidP="00753E85">
            <w:pPr>
              <w:pStyle w:val="Tabletext"/>
              <w:rPr>
                <w:rFonts w:cs="Arial"/>
                <w:szCs w:val="18"/>
              </w:rPr>
            </w:pPr>
            <w:r>
              <w:rPr>
                <w:rFonts w:cs="Arial"/>
                <w:szCs w:val="18"/>
              </w:rPr>
              <w:t>n/a</w:t>
            </w:r>
          </w:p>
        </w:tc>
        <w:tc>
          <w:tcPr>
            <w:tcW w:w="1421" w:type="dxa"/>
            <w:vMerge w:val="restart"/>
            <w:tcBorders>
              <w:top w:val="single" w:sz="8" w:space="0" w:color="00B050"/>
              <w:bottom w:val="single" w:sz="8" w:space="0" w:color="00B050"/>
            </w:tcBorders>
            <w:shd w:val="clear" w:color="auto" w:fill="auto"/>
          </w:tcPr>
          <w:p w14:paraId="12F5FA5A" w14:textId="77777777" w:rsidR="009E54A5" w:rsidRPr="00AD7210" w:rsidRDefault="009E54A5" w:rsidP="00753E85">
            <w:pPr>
              <w:pStyle w:val="Tabletext"/>
              <w:rPr>
                <w:rFonts w:cs="Arial"/>
                <w:szCs w:val="18"/>
              </w:rPr>
            </w:pPr>
            <w:r w:rsidRPr="00AD7210">
              <w:rPr>
                <w:rFonts w:cs="Arial"/>
                <w:szCs w:val="18"/>
              </w:rPr>
              <w:t>National Student Outcomes Survey</w:t>
            </w:r>
          </w:p>
        </w:tc>
      </w:tr>
      <w:tr w:rsidR="009E54A5" w:rsidRPr="00AD7210" w14:paraId="1E3B295E" w14:textId="77777777" w:rsidTr="00E85C29">
        <w:tblPrEx>
          <w:tblBorders>
            <w:top w:val="single" w:sz="12" w:space="0" w:color="000000"/>
            <w:bottom w:val="single" w:sz="12" w:space="0" w:color="000000"/>
          </w:tblBorders>
          <w:tblLook w:val="01E0" w:firstRow="1" w:lastRow="1" w:firstColumn="1" w:lastColumn="1" w:noHBand="0" w:noVBand="0"/>
        </w:tblPrEx>
        <w:tc>
          <w:tcPr>
            <w:tcW w:w="1928" w:type="dxa"/>
            <w:gridSpan w:val="2"/>
            <w:vMerge/>
            <w:tcBorders>
              <w:top w:val="nil"/>
              <w:bottom w:val="single" w:sz="8" w:space="0" w:color="00B050"/>
            </w:tcBorders>
            <w:shd w:val="clear" w:color="auto" w:fill="auto"/>
          </w:tcPr>
          <w:p w14:paraId="591F6704" w14:textId="77777777" w:rsidR="009E54A5" w:rsidRPr="00AD7210" w:rsidRDefault="009E54A5" w:rsidP="00753E85">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24BFFC44" w14:textId="77777777" w:rsidR="009E54A5" w:rsidRPr="00AD7210" w:rsidRDefault="009E54A5" w:rsidP="00753E85">
            <w:pPr>
              <w:pStyle w:val="Tabletext"/>
              <w:rPr>
                <w:rFonts w:cs="Arial"/>
                <w:szCs w:val="18"/>
              </w:rPr>
            </w:pPr>
          </w:p>
        </w:tc>
        <w:tc>
          <w:tcPr>
            <w:tcW w:w="2126" w:type="dxa"/>
            <w:tcBorders>
              <w:top w:val="single" w:sz="8" w:space="0" w:color="D9D9D9" w:themeColor="background1" w:themeShade="D9"/>
            </w:tcBorders>
            <w:shd w:val="clear" w:color="auto" w:fill="auto"/>
          </w:tcPr>
          <w:p w14:paraId="743D8CA6" w14:textId="77777777" w:rsidR="009E54A5" w:rsidRPr="00AD7210" w:rsidRDefault="009E54A5" w:rsidP="00753E85">
            <w:pPr>
              <w:pStyle w:val="Tabletext"/>
              <w:rPr>
                <w:rFonts w:cs="Arial"/>
                <w:szCs w:val="18"/>
              </w:rPr>
            </w:pPr>
            <w:r>
              <w:rPr>
                <w:rFonts w:cs="Arial"/>
                <w:szCs w:val="18"/>
              </w:rPr>
              <w:t>No</w:t>
            </w:r>
          </w:p>
        </w:tc>
        <w:tc>
          <w:tcPr>
            <w:tcW w:w="1754" w:type="dxa"/>
            <w:tcBorders>
              <w:top w:val="nil"/>
              <w:bottom w:val="nil"/>
            </w:tcBorders>
            <w:shd w:val="clear" w:color="auto" w:fill="auto"/>
          </w:tcPr>
          <w:p w14:paraId="7849B53C" w14:textId="77777777" w:rsidR="009E54A5" w:rsidRPr="00AD7210" w:rsidRDefault="009E54A5" w:rsidP="00753E85">
            <w:pPr>
              <w:pStyle w:val="Tabletext"/>
              <w:rPr>
                <w:rFonts w:cs="Arial"/>
                <w:szCs w:val="18"/>
              </w:rPr>
            </w:pPr>
          </w:p>
        </w:tc>
        <w:tc>
          <w:tcPr>
            <w:tcW w:w="1421" w:type="dxa"/>
            <w:vMerge/>
            <w:tcBorders>
              <w:top w:val="nil"/>
              <w:bottom w:val="single" w:sz="8" w:space="0" w:color="00B050"/>
            </w:tcBorders>
            <w:shd w:val="clear" w:color="auto" w:fill="auto"/>
          </w:tcPr>
          <w:p w14:paraId="3EBAC598" w14:textId="77777777" w:rsidR="009E54A5" w:rsidRPr="00AD7210" w:rsidRDefault="009E54A5" w:rsidP="00753E85">
            <w:pPr>
              <w:pStyle w:val="Tabletext"/>
              <w:rPr>
                <w:rFonts w:cs="Arial"/>
                <w:szCs w:val="18"/>
              </w:rPr>
            </w:pPr>
          </w:p>
        </w:tc>
      </w:tr>
      <w:tr w:rsidR="009E54A5" w:rsidRPr="00AD7210" w14:paraId="68AB09CB" w14:textId="77777777" w:rsidTr="00E85C29">
        <w:tblPrEx>
          <w:tblBorders>
            <w:top w:val="single" w:sz="12" w:space="0" w:color="000000"/>
            <w:bottom w:val="single" w:sz="12" w:space="0" w:color="000000"/>
          </w:tblBorders>
          <w:tblLook w:val="01E0" w:firstRow="1" w:lastRow="1" w:firstColumn="1" w:lastColumn="1" w:noHBand="0" w:noVBand="0"/>
        </w:tblPrEx>
        <w:tc>
          <w:tcPr>
            <w:tcW w:w="1928" w:type="dxa"/>
            <w:gridSpan w:val="2"/>
            <w:vMerge/>
            <w:tcBorders>
              <w:top w:val="nil"/>
              <w:bottom w:val="single" w:sz="8" w:space="0" w:color="00B050"/>
            </w:tcBorders>
            <w:shd w:val="clear" w:color="auto" w:fill="auto"/>
          </w:tcPr>
          <w:p w14:paraId="5EAECA1F" w14:textId="77777777" w:rsidR="009E54A5" w:rsidRPr="00AD7210" w:rsidRDefault="009E54A5" w:rsidP="00753E85">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728CF255" w14:textId="77777777" w:rsidR="009E54A5" w:rsidRPr="00AD7210" w:rsidRDefault="009E54A5" w:rsidP="00753E85">
            <w:pPr>
              <w:pStyle w:val="Tabletext"/>
              <w:rPr>
                <w:rFonts w:cs="Arial"/>
                <w:szCs w:val="18"/>
              </w:rPr>
            </w:pPr>
          </w:p>
        </w:tc>
        <w:tc>
          <w:tcPr>
            <w:tcW w:w="2126" w:type="dxa"/>
            <w:tcBorders>
              <w:top w:val="single" w:sz="8" w:space="0" w:color="D9D9D9" w:themeColor="background1" w:themeShade="D9"/>
              <w:bottom w:val="single" w:sz="8" w:space="0" w:color="00B050"/>
            </w:tcBorders>
            <w:shd w:val="clear" w:color="auto" w:fill="auto"/>
          </w:tcPr>
          <w:p w14:paraId="24399660" w14:textId="77777777" w:rsidR="009E54A5" w:rsidRPr="00AD7210" w:rsidRDefault="009E54A5" w:rsidP="00753E85">
            <w:pPr>
              <w:pStyle w:val="Tabletext"/>
              <w:rPr>
                <w:rFonts w:cs="Arial"/>
                <w:szCs w:val="18"/>
              </w:rPr>
            </w:pPr>
            <w:r w:rsidRPr="00AD7210">
              <w:rPr>
                <w:rFonts w:cs="Arial"/>
                <w:szCs w:val="18"/>
              </w:rPr>
              <w:t>Not stated</w:t>
            </w:r>
          </w:p>
        </w:tc>
        <w:tc>
          <w:tcPr>
            <w:tcW w:w="1754" w:type="dxa"/>
            <w:tcBorders>
              <w:top w:val="nil"/>
              <w:bottom w:val="single" w:sz="8" w:space="0" w:color="00B050"/>
            </w:tcBorders>
            <w:shd w:val="clear" w:color="auto" w:fill="auto"/>
          </w:tcPr>
          <w:p w14:paraId="504A9F24" w14:textId="77777777" w:rsidR="009E54A5" w:rsidRPr="00AD7210" w:rsidRDefault="009E54A5" w:rsidP="00753E85">
            <w:pPr>
              <w:pStyle w:val="Tabletext"/>
              <w:rPr>
                <w:rFonts w:cs="Arial"/>
                <w:szCs w:val="18"/>
              </w:rPr>
            </w:pPr>
          </w:p>
        </w:tc>
        <w:tc>
          <w:tcPr>
            <w:tcW w:w="1421" w:type="dxa"/>
            <w:vMerge/>
            <w:tcBorders>
              <w:top w:val="nil"/>
              <w:bottom w:val="single" w:sz="8" w:space="0" w:color="00B050"/>
            </w:tcBorders>
            <w:shd w:val="clear" w:color="auto" w:fill="auto"/>
          </w:tcPr>
          <w:p w14:paraId="59C7FFBE" w14:textId="77777777" w:rsidR="009E54A5" w:rsidRPr="00AD7210" w:rsidRDefault="009E54A5" w:rsidP="00753E85">
            <w:pPr>
              <w:pStyle w:val="Tabletext"/>
              <w:rPr>
                <w:rFonts w:cs="Arial"/>
                <w:szCs w:val="18"/>
              </w:rPr>
            </w:pPr>
          </w:p>
        </w:tc>
      </w:tr>
      <w:tr w:rsidR="00607678" w:rsidRPr="00AD7210" w14:paraId="600B06DA" w14:textId="77777777" w:rsidTr="00753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single" w:sz="8" w:space="0" w:color="00B050"/>
              <w:left w:val="nil"/>
              <w:bottom w:val="nil"/>
              <w:right w:val="nil"/>
            </w:tcBorders>
            <w:shd w:val="clear" w:color="auto" w:fill="auto"/>
          </w:tcPr>
          <w:p w14:paraId="04A38E8F" w14:textId="4D7D3C21" w:rsidR="00607678" w:rsidRPr="00AD7210" w:rsidRDefault="00607678" w:rsidP="00607678">
            <w:pPr>
              <w:pStyle w:val="tabletext-bold"/>
              <w:rPr>
                <w:rFonts w:cs="Arial"/>
                <w:szCs w:val="18"/>
              </w:rPr>
            </w:pPr>
            <w:r>
              <w:rPr>
                <w:rFonts w:cs="Arial"/>
                <w:szCs w:val="18"/>
              </w:rPr>
              <w:t>Note:</w:t>
            </w:r>
            <w:r w:rsidRPr="00AD7210">
              <w:rPr>
                <w:rFonts w:cs="Arial"/>
                <w:szCs w:val="18"/>
              </w:rPr>
              <w:tab/>
            </w:r>
            <w:r w:rsidRPr="00AD7210">
              <w:rPr>
                <w:rFonts w:cs="Arial"/>
                <w:szCs w:val="18"/>
              </w:rPr>
              <w:tab/>
            </w:r>
          </w:p>
        </w:tc>
        <w:tc>
          <w:tcPr>
            <w:tcW w:w="7512" w:type="dxa"/>
            <w:gridSpan w:val="5"/>
            <w:tcBorders>
              <w:top w:val="single" w:sz="8" w:space="0" w:color="00B050"/>
              <w:left w:val="nil"/>
              <w:bottom w:val="nil"/>
              <w:right w:val="nil"/>
            </w:tcBorders>
            <w:shd w:val="clear" w:color="auto" w:fill="auto"/>
          </w:tcPr>
          <w:p w14:paraId="11A0C750" w14:textId="6A721084" w:rsidR="00607678" w:rsidRPr="00AD7210" w:rsidRDefault="006D1962" w:rsidP="00607678">
            <w:pPr>
              <w:pStyle w:val="Tabletext"/>
              <w:rPr>
                <w:rFonts w:cs="Arial"/>
                <w:szCs w:val="18"/>
              </w:rPr>
            </w:pPr>
            <w:r>
              <w:rPr>
                <w:rFonts w:cs="Arial"/>
                <w:szCs w:val="18"/>
              </w:rPr>
              <w:t>Collected</w:t>
            </w:r>
            <w:r w:rsidR="00607678" w:rsidRPr="00AD7210">
              <w:rPr>
                <w:rFonts w:cs="Arial"/>
                <w:szCs w:val="18"/>
              </w:rPr>
              <w:t xml:space="preserve"> in 20</w:t>
            </w:r>
            <w:r w:rsidR="00607678">
              <w:rPr>
                <w:rFonts w:cs="Arial"/>
                <w:szCs w:val="18"/>
              </w:rPr>
              <w:t>21</w:t>
            </w:r>
            <w:r>
              <w:rPr>
                <w:rFonts w:cs="Arial"/>
                <w:szCs w:val="18"/>
              </w:rPr>
              <w:t xml:space="preserve"> only</w:t>
            </w:r>
            <w:r w:rsidR="00607678" w:rsidRPr="00AD7210">
              <w:rPr>
                <w:rFonts w:cs="Arial"/>
                <w:szCs w:val="18"/>
              </w:rPr>
              <w:t>.</w:t>
            </w:r>
          </w:p>
        </w:tc>
      </w:tr>
    </w:tbl>
    <w:p w14:paraId="53EC1DF6" w14:textId="58CFE8B1" w:rsidR="009E54A5" w:rsidRDefault="009E54A5">
      <w:pPr>
        <w:rPr>
          <w:rFonts w:cs="Arial"/>
          <w:sz w:val="18"/>
          <w:szCs w:val="18"/>
        </w:rPr>
      </w:pPr>
    </w:p>
    <w:p w14:paraId="37D7471D" w14:textId="1E8A08B1" w:rsidR="009E54A5" w:rsidRPr="001763C2" w:rsidRDefault="009E54A5">
      <w:pPr>
        <w:rPr>
          <w:rFonts w:cs="Arial"/>
          <w:sz w:val="18"/>
          <w:szCs w:val="18"/>
        </w:rPr>
      </w:pPr>
    </w:p>
    <w:p w14:paraId="43E66423" w14:textId="4E9998FD" w:rsidR="00106325" w:rsidRPr="00AD7210" w:rsidRDefault="00106325" w:rsidP="00106325">
      <w:pPr>
        <w:pStyle w:val="H2Headings"/>
        <w:rPr>
          <w:rFonts w:cs="Arial"/>
          <w:sz w:val="18"/>
          <w:szCs w:val="18"/>
          <w:lang w:val="en-US"/>
        </w:rPr>
      </w:pPr>
      <w:bookmarkStart w:id="187" w:name="_Toc183599548"/>
      <w:r w:rsidRPr="008565ED">
        <w:rPr>
          <w:rFonts w:cs="Arial"/>
          <w:sz w:val="18"/>
          <w:szCs w:val="18"/>
          <w:lang w:val="en-US"/>
        </w:rPr>
        <w:lastRenderedPageBreak/>
        <w:t>Of those whose training shifted to online and who received support</w:t>
      </w:r>
      <w:r>
        <w:rPr>
          <w:rFonts w:cs="Arial"/>
          <w:sz w:val="18"/>
          <w:szCs w:val="18"/>
          <w:lang w:val="en-US"/>
        </w:rPr>
        <w:t xml:space="preserve">: </w:t>
      </w:r>
      <w:r w:rsidR="001763C2">
        <w:rPr>
          <w:rFonts w:cs="Arial"/>
          <w:sz w:val="18"/>
          <w:szCs w:val="18"/>
          <w:lang w:val="en-US"/>
        </w:rPr>
        <w:t>s</w:t>
      </w:r>
      <w:r>
        <w:rPr>
          <w:rFonts w:cs="Arial"/>
          <w:sz w:val="18"/>
          <w:szCs w:val="18"/>
          <w:lang w:val="en-US"/>
        </w:rPr>
        <w:t>atisfied with support from training provider</w:t>
      </w:r>
      <w:bookmarkEnd w:id="187"/>
      <w:r>
        <w:rPr>
          <w:rFonts w:cs="Arial"/>
          <w:sz w:val="18"/>
          <w:szCs w:val="18"/>
          <w:lang w:val="en-US"/>
        </w:rPr>
        <w:t xml:space="preserve"> </w:t>
      </w:r>
    </w:p>
    <w:p w14:paraId="789C58B2" w14:textId="77777777" w:rsidR="00106325" w:rsidRPr="00AD7210" w:rsidRDefault="00106325" w:rsidP="00106325">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19"/>
        <w:gridCol w:w="341"/>
        <w:gridCol w:w="2069"/>
        <w:gridCol w:w="2126"/>
        <w:gridCol w:w="1896"/>
        <w:gridCol w:w="1421"/>
      </w:tblGrid>
      <w:tr w:rsidR="00106325" w:rsidRPr="00AD7210" w14:paraId="3738F08D" w14:textId="77777777" w:rsidTr="00753E85">
        <w:tc>
          <w:tcPr>
            <w:tcW w:w="3629" w:type="dxa"/>
            <w:gridSpan w:val="3"/>
            <w:shd w:val="clear" w:color="auto" w:fill="F2F2F2" w:themeFill="background1" w:themeFillShade="F2"/>
          </w:tcPr>
          <w:p w14:paraId="21039788" w14:textId="77777777" w:rsidR="00106325" w:rsidRPr="00AD7210" w:rsidRDefault="00106325" w:rsidP="00753E85">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443" w:type="dxa"/>
            <w:gridSpan w:val="3"/>
            <w:shd w:val="clear" w:color="auto" w:fill="F2F2F2" w:themeFill="background1" w:themeFillShade="F2"/>
          </w:tcPr>
          <w:p w14:paraId="21D9016B" w14:textId="77777777" w:rsidR="00106325" w:rsidRPr="00AD7210" w:rsidRDefault="00106325" w:rsidP="00753E85">
            <w:pPr>
              <w:pStyle w:val="Tabletext"/>
              <w:rPr>
                <w:rFonts w:cs="Arial"/>
                <w:szCs w:val="18"/>
                <w:lang w:val="en-US" w:eastAsia="en-US"/>
              </w:rPr>
            </w:pPr>
            <w:r w:rsidRPr="00AD7210">
              <w:rPr>
                <w:rFonts w:cs="Arial"/>
                <w:szCs w:val="18"/>
                <w:lang w:val="en-US" w:eastAsia="en-US"/>
              </w:rPr>
              <w:t>National Student Outcomes Survey (SOS)</w:t>
            </w:r>
          </w:p>
          <w:p w14:paraId="1D182483" w14:textId="77777777" w:rsidR="00106325" w:rsidRPr="00AD7210" w:rsidRDefault="00106325" w:rsidP="00753E85">
            <w:pPr>
              <w:pStyle w:val="Tabletext"/>
              <w:numPr>
                <w:ilvl w:val="0"/>
                <w:numId w:val="2"/>
              </w:numPr>
              <w:rPr>
                <w:rFonts w:cs="Arial"/>
                <w:szCs w:val="18"/>
                <w:lang w:val="en-US" w:eastAsia="en-US"/>
              </w:rPr>
            </w:pPr>
            <w:r w:rsidRPr="00AD7210">
              <w:rPr>
                <w:rFonts w:cs="Arial"/>
                <w:szCs w:val="18"/>
                <w:lang w:val="en-US" w:eastAsia="en-US"/>
              </w:rPr>
              <w:t>Government-funded students</w:t>
            </w:r>
          </w:p>
          <w:p w14:paraId="4DD9CA76" w14:textId="09D61D42" w:rsidR="00106325" w:rsidRPr="00F93C88" w:rsidRDefault="00106325" w:rsidP="00F93C88">
            <w:pPr>
              <w:pStyle w:val="Tabletext"/>
              <w:numPr>
                <w:ilvl w:val="0"/>
                <w:numId w:val="2"/>
              </w:numPr>
              <w:rPr>
                <w:rFonts w:cs="Arial"/>
                <w:szCs w:val="18"/>
                <w:lang w:val="en-US" w:eastAsia="en-US"/>
              </w:rPr>
            </w:pPr>
            <w:r w:rsidRPr="00AD7210">
              <w:rPr>
                <w:rFonts w:cs="Arial"/>
                <w:szCs w:val="18"/>
                <w:lang w:val="en-US" w:eastAsia="en-US"/>
              </w:rPr>
              <w:t>Total VET students</w:t>
            </w:r>
          </w:p>
        </w:tc>
      </w:tr>
      <w:tr w:rsidR="00106325" w:rsidRPr="00AD7210" w14:paraId="5216A8F3" w14:textId="77777777" w:rsidTr="00753E85">
        <w:tc>
          <w:tcPr>
            <w:tcW w:w="3629" w:type="dxa"/>
            <w:gridSpan w:val="3"/>
            <w:shd w:val="clear" w:color="auto" w:fill="auto"/>
          </w:tcPr>
          <w:p w14:paraId="1E712957" w14:textId="77777777" w:rsidR="00106325" w:rsidRPr="00AD7210" w:rsidRDefault="00106325" w:rsidP="00753E85">
            <w:pPr>
              <w:pStyle w:val="tabletext-bold"/>
              <w:rPr>
                <w:rFonts w:cs="Arial"/>
                <w:szCs w:val="18"/>
              </w:rPr>
            </w:pPr>
          </w:p>
        </w:tc>
        <w:tc>
          <w:tcPr>
            <w:tcW w:w="5443" w:type="dxa"/>
            <w:gridSpan w:val="3"/>
            <w:shd w:val="clear" w:color="auto" w:fill="auto"/>
          </w:tcPr>
          <w:p w14:paraId="764BB975" w14:textId="77777777" w:rsidR="00106325" w:rsidRPr="00AD7210" w:rsidRDefault="00106325" w:rsidP="00753E85">
            <w:pPr>
              <w:pStyle w:val="Tabletext"/>
              <w:rPr>
                <w:rFonts w:cs="Arial"/>
                <w:szCs w:val="18"/>
                <w:lang w:val="en-US" w:eastAsia="en-US"/>
              </w:rPr>
            </w:pPr>
          </w:p>
        </w:tc>
      </w:tr>
      <w:tr w:rsidR="00106325" w:rsidRPr="00AD7210" w14:paraId="549E4D04" w14:textId="77777777" w:rsidTr="00753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6"/>
            <w:tcBorders>
              <w:top w:val="nil"/>
              <w:left w:val="nil"/>
              <w:bottom w:val="nil"/>
              <w:right w:val="nil"/>
            </w:tcBorders>
            <w:shd w:val="clear" w:color="auto" w:fill="00B050"/>
          </w:tcPr>
          <w:p w14:paraId="4A5C5E66" w14:textId="77777777" w:rsidR="00106325" w:rsidRPr="00AD7210" w:rsidRDefault="00106325" w:rsidP="00753E85">
            <w:pPr>
              <w:pStyle w:val="tablehead1-white"/>
              <w:rPr>
                <w:rFonts w:cs="Arial"/>
                <w:sz w:val="18"/>
                <w:szCs w:val="18"/>
              </w:rPr>
            </w:pPr>
            <w:r w:rsidRPr="00AD7210">
              <w:rPr>
                <w:rFonts w:cs="Arial"/>
                <w:sz w:val="18"/>
                <w:szCs w:val="18"/>
              </w:rPr>
              <w:t>National Student Outcomes Survey (Training attributes)</w:t>
            </w:r>
          </w:p>
        </w:tc>
      </w:tr>
      <w:tr w:rsidR="00106325" w:rsidRPr="00AD7210" w14:paraId="56F07F1A" w14:textId="77777777" w:rsidTr="00753E85">
        <w:tblPrEx>
          <w:tblBorders>
            <w:top w:val="single" w:sz="12" w:space="0" w:color="000000"/>
            <w:bottom w:val="single" w:sz="12" w:space="0" w:color="000000"/>
          </w:tblBorders>
          <w:tblLook w:val="01E0" w:firstRow="1" w:lastRow="1" w:firstColumn="1" w:lastColumn="1" w:noHBand="0" w:noVBand="0"/>
        </w:tblPrEx>
        <w:tc>
          <w:tcPr>
            <w:tcW w:w="1219" w:type="dxa"/>
            <w:tcBorders>
              <w:top w:val="nil"/>
              <w:bottom w:val="single" w:sz="8" w:space="0" w:color="00B050"/>
            </w:tcBorders>
            <w:shd w:val="clear" w:color="auto" w:fill="auto"/>
          </w:tcPr>
          <w:p w14:paraId="57FD63C0" w14:textId="77777777" w:rsidR="00106325" w:rsidRPr="00AD7210" w:rsidRDefault="00106325" w:rsidP="00753E85">
            <w:pPr>
              <w:pStyle w:val="Tablehead1"/>
              <w:rPr>
                <w:rFonts w:cs="Arial"/>
                <w:color w:val="00B050"/>
                <w:sz w:val="18"/>
                <w:szCs w:val="18"/>
              </w:rPr>
            </w:pPr>
            <w:r w:rsidRPr="00AD7210">
              <w:rPr>
                <w:rFonts w:cs="Arial"/>
                <w:color w:val="00B050"/>
                <w:sz w:val="18"/>
                <w:szCs w:val="18"/>
              </w:rPr>
              <w:t xml:space="preserve">Term </w:t>
            </w:r>
          </w:p>
        </w:tc>
        <w:tc>
          <w:tcPr>
            <w:tcW w:w="2410" w:type="dxa"/>
            <w:gridSpan w:val="2"/>
            <w:tcBorders>
              <w:top w:val="nil"/>
              <w:bottom w:val="single" w:sz="8" w:space="0" w:color="00B050"/>
            </w:tcBorders>
            <w:shd w:val="clear" w:color="auto" w:fill="auto"/>
          </w:tcPr>
          <w:p w14:paraId="2EE899AA" w14:textId="77777777" w:rsidR="00106325" w:rsidRPr="00AD7210" w:rsidRDefault="00106325" w:rsidP="00753E85">
            <w:pPr>
              <w:pStyle w:val="Tablehead1"/>
              <w:rPr>
                <w:rFonts w:cs="Arial"/>
                <w:color w:val="00B050"/>
                <w:sz w:val="18"/>
                <w:szCs w:val="18"/>
              </w:rPr>
            </w:pPr>
            <w:r w:rsidRPr="00AD7210">
              <w:rPr>
                <w:rFonts w:cs="Arial"/>
                <w:color w:val="00B050"/>
                <w:sz w:val="18"/>
                <w:szCs w:val="18"/>
              </w:rPr>
              <w:t xml:space="preserve">Definition </w:t>
            </w:r>
          </w:p>
        </w:tc>
        <w:tc>
          <w:tcPr>
            <w:tcW w:w="2126" w:type="dxa"/>
            <w:tcBorders>
              <w:top w:val="nil"/>
              <w:bottom w:val="single" w:sz="8" w:space="0" w:color="00B050"/>
            </w:tcBorders>
            <w:shd w:val="clear" w:color="auto" w:fill="auto"/>
          </w:tcPr>
          <w:p w14:paraId="2C5BCB3A" w14:textId="77777777" w:rsidR="00106325" w:rsidRPr="00AD7210" w:rsidRDefault="00106325" w:rsidP="00753E85">
            <w:pPr>
              <w:pStyle w:val="Tablehead1"/>
              <w:rPr>
                <w:rFonts w:cs="Arial"/>
                <w:color w:val="00B050"/>
                <w:sz w:val="18"/>
                <w:szCs w:val="18"/>
              </w:rPr>
            </w:pPr>
            <w:r w:rsidRPr="00AD7210">
              <w:rPr>
                <w:rFonts w:cs="Arial"/>
                <w:color w:val="00B050"/>
                <w:sz w:val="18"/>
                <w:szCs w:val="18"/>
              </w:rPr>
              <w:t>Classification categories</w:t>
            </w:r>
          </w:p>
        </w:tc>
        <w:tc>
          <w:tcPr>
            <w:tcW w:w="1896" w:type="dxa"/>
            <w:tcBorders>
              <w:top w:val="nil"/>
              <w:bottom w:val="single" w:sz="8" w:space="0" w:color="00B050"/>
            </w:tcBorders>
            <w:shd w:val="clear" w:color="auto" w:fill="auto"/>
          </w:tcPr>
          <w:p w14:paraId="589039F3" w14:textId="77777777" w:rsidR="00106325" w:rsidRPr="00AD7210" w:rsidRDefault="00106325" w:rsidP="00753E85">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421" w:type="dxa"/>
            <w:tcBorders>
              <w:top w:val="nil"/>
              <w:bottom w:val="single" w:sz="8" w:space="0" w:color="00B050"/>
            </w:tcBorders>
            <w:shd w:val="clear" w:color="auto" w:fill="auto"/>
          </w:tcPr>
          <w:p w14:paraId="300BFCDD" w14:textId="77777777" w:rsidR="00106325" w:rsidRPr="00AD7210" w:rsidRDefault="00106325" w:rsidP="00753E85">
            <w:pPr>
              <w:pStyle w:val="Tablehead1"/>
              <w:rPr>
                <w:rFonts w:cs="Arial"/>
                <w:color w:val="00B050"/>
                <w:sz w:val="18"/>
                <w:szCs w:val="18"/>
              </w:rPr>
            </w:pPr>
            <w:r w:rsidRPr="00AD7210">
              <w:rPr>
                <w:rFonts w:cs="Arial"/>
                <w:color w:val="00B050"/>
                <w:sz w:val="18"/>
                <w:szCs w:val="18"/>
              </w:rPr>
              <w:t>Source</w:t>
            </w:r>
          </w:p>
        </w:tc>
      </w:tr>
      <w:tr w:rsidR="00106325" w:rsidRPr="00AD7210" w14:paraId="15B25559" w14:textId="77777777" w:rsidTr="00753E85">
        <w:tblPrEx>
          <w:tblBorders>
            <w:top w:val="single" w:sz="12" w:space="0" w:color="000000"/>
            <w:bottom w:val="single" w:sz="12" w:space="0" w:color="000000"/>
          </w:tblBorders>
          <w:tblLook w:val="01E0" w:firstRow="1" w:lastRow="1" w:firstColumn="1" w:lastColumn="1" w:noHBand="0" w:noVBand="0"/>
        </w:tblPrEx>
        <w:tc>
          <w:tcPr>
            <w:tcW w:w="1219" w:type="dxa"/>
            <w:vMerge w:val="restart"/>
            <w:tcBorders>
              <w:top w:val="single" w:sz="8" w:space="0" w:color="00B050"/>
              <w:bottom w:val="single" w:sz="8" w:space="0" w:color="00B050"/>
            </w:tcBorders>
            <w:shd w:val="clear" w:color="auto" w:fill="auto"/>
          </w:tcPr>
          <w:p w14:paraId="6348F9F6" w14:textId="195FBF5B" w:rsidR="00106325" w:rsidRPr="00AD7210" w:rsidRDefault="00106325" w:rsidP="00753E85">
            <w:pPr>
              <w:pStyle w:val="tabletext-bold"/>
              <w:rPr>
                <w:rFonts w:cs="Arial"/>
                <w:szCs w:val="18"/>
              </w:rPr>
            </w:pPr>
            <w:bookmarkStart w:id="188" w:name="_Hlk99983603"/>
            <w:r>
              <w:rPr>
                <w:rFonts w:cs="Arial"/>
                <w:szCs w:val="18"/>
              </w:rPr>
              <w:t xml:space="preserve">Of those whose training shifted to online and who received support: </w:t>
            </w:r>
            <w:r w:rsidR="001763C2">
              <w:rPr>
                <w:rFonts w:cs="Arial"/>
                <w:szCs w:val="18"/>
              </w:rPr>
              <w:t>s</w:t>
            </w:r>
            <w:r>
              <w:rPr>
                <w:rFonts w:cs="Arial"/>
                <w:szCs w:val="18"/>
              </w:rPr>
              <w:t xml:space="preserve">atisfied with support from training provider </w:t>
            </w:r>
            <w:bookmarkEnd w:id="188"/>
            <w:r w:rsidR="000B1A55">
              <w:rPr>
                <w:rFonts w:cs="Arial"/>
                <w:szCs w:val="18"/>
              </w:rPr>
              <w:t>(summary)</w:t>
            </w:r>
          </w:p>
        </w:tc>
        <w:tc>
          <w:tcPr>
            <w:tcW w:w="2410" w:type="dxa"/>
            <w:gridSpan w:val="2"/>
            <w:vMerge w:val="restart"/>
            <w:tcBorders>
              <w:top w:val="single" w:sz="8" w:space="0" w:color="00B050"/>
              <w:bottom w:val="single" w:sz="8" w:space="0" w:color="00B050"/>
            </w:tcBorders>
            <w:shd w:val="clear" w:color="auto" w:fill="auto"/>
          </w:tcPr>
          <w:p w14:paraId="01AA3354" w14:textId="77777777" w:rsidR="00106325" w:rsidRPr="00AD7210" w:rsidRDefault="00106325" w:rsidP="00753E85">
            <w:pPr>
              <w:pStyle w:val="Tabletext"/>
              <w:rPr>
                <w:rFonts w:cs="Arial"/>
                <w:szCs w:val="18"/>
              </w:rPr>
            </w:pPr>
            <w:r w:rsidRPr="00AD7210">
              <w:rPr>
                <w:rFonts w:cs="Arial"/>
                <w:szCs w:val="18"/>
              </w:rPr>
              <w:t xml:space="preserve">A summary of whether the respondent was satisfied with the </w:t>
            </w:r>
            <w:r>
              <w:rPr>
                <w:rFonts w:cs="Arial"/>
                <w:szCs w:val="18"/>
              </w:rPr>
              <w:t>support offered by provider to help shift to online learning.</w:t>
            </w:r>
            <w:r w:rsidRPr="00AD7210">
              <w:rPr>
                <w:rFonts w:cs="Arial"/>
                <w:szCs w:val="18"/>
              </w:rPr>
              <w:t xml:space="preserve"> </w:t>
            </w:r>
          </w:p>
        </w:tc>
        <w:tc>
          <w:tcPr>
            <w:tcW w:w="2126" w:type="dxa"/>
            <w:tcBorders>
              <w:top w:val="single" w:sz="8" w:space="0" w:color="00B050"/>
              <w:bottom w:val="single" w:sz="8" w:space="0" w:color="D9D9D9" w:themeColor="background1" w:themeShade="D9"/>
            </w:tcBorders>
            <w:shd w:val="clear" w:color="auto" w:fill="auto"/>
          </w:tcPr>
          <w:p w14:paraId="797FD2A3" w14:textId="77777777" w:rsidR="00106325" w:rsidRPr="00AD7210" w:rsidRDefault="00106325" w:rsidP="00753E85">
            <w:pPr>
              <w:pStyle w:val="Tabletext"/>
              <w:rPr>
                <w:rFonts w:cs="Arial"/>
                <w:szCs w:val="18"/>
              </w:rPr>
            </w:pPr>
            <w:r>
              <w:rPr>
                <w:rFonts w:cs="Arial"/>
                <w:szCs w:val="18"/>
              </w:rPr>
              <w:t>Satisfied</w:t>
            </w:r>
          </w:p>
        </w:tc>
        <w:tc>
          <w:tcPr>
            <w:tcW w:w="1896" w:type="dxa"/>
            <w:tcBorders>
              <w:top w:val="single" w:sz="8" w:space="0" w:color="00B050"/>
              <w:bottom w:val="single" w:sz="8" w:space="0" w:color="D9D9D9" w:themeColor="background1" w:themeShade="D9"/>
            </w:tcBorders>
            <w:shd w:val="clear" w:color="auto" w:fill="auto"/>
          </w:tcPr>
          <w:p w14:paraId="37C0AF1A" w14:textId="77777777" w:rsidR="00106325" w:rsidRDefault="00106325" w:rsidP="00753E85">
            <w:pPr>
              <w:pStyle w:val="Tabletext"/>
              <w:rPr>
                <w:rFonts w:cs="Arial"/>
                <w:szCs w:val="18"/>
              </w:rPr>
            </w:pPr>
            <w:r>
              <w:rPr>
                <w:rFonts w:cs="Arial"/>
                <w:szCs w:val="18"/>
              </w:rPr>
              <w:t>Very satisfied</w:t>
            </w:r>
          </w:p>
          <w:p w14:paraId="760A4F6F" w14:textId="77777777" w:rsidR="00106325" w:rsidRPr="00AD7210" w:rsidRDefault="00106325" w:rsidP="00753E85">
            <w:pPr>
              <w:pStyle w:val="Tabletext"/>
              <w:rPr>
                <w:rFonts w:cs="Arial"/>
                <w:szCs w:val="18"/>
              </w:rPr>
            </w:pPr>
            <w:r>
              <w:rPr>
                <w:rFonts w:cs="Arial"/>
                <w:szCs w:val="18"/>
              </w:rPr>
              <w:t>Satisfied</w:t>
            </w:r>
          </w:p>
        </w:tc>
        <w:tc>
          <w:tcPr>
            <w:tcW w:w="1421" w:type="dxa"/>
            <w:vMerge w:val="restart"/>
            <w:tcBorders>
              <w:top w:val="single" w:sz="8" w:space="0" w:color="00B050"/>
              <w:bottom w:val="single" w:sz="8" w:space="0" w:color="00B050"/>
            </w:tcBorders>
            <w:shd w:val="clear" w:color="auto" w:fill="auto"/>
          </w:tcPr>
          <w:p w14:paraId="0496511C" w14:textId="77777777" w:rsidR="00106325" w:rsidRPr="00AD7210" w:rsidRDefault="00106325" w:rsidP="00753E85">
            <w:pPr>
              <w:pStyle w:val="Tabletext"/>
              <w:rPr>
                <w:rFonts w:cs="Arial"/>
                <w:szCs w:val="18"/>
              </w:rPr>
            </w:pPr>
            <w:r w:rsidRPr="00AD7210">
              <w:rPr>
                <w:rFonts w:cs="Arial"/>
                <w:szCs w:val="18"/>
              </w:rPr>
              <w:t>National Student Outcomes Survey</w:t>
            </w:r>
          </w:p>
        </w:tc>
      </w:tr>
      <w:tr w:rsidR="00106325" w:rsidRPr="00AD7210" w14:paraId="187A11B8" w14:textId="77777777" w:rsidTr="00753E85">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D9D9D9" w:themeColor="background1" w:themeShade="D9"/>
            </w:tcBorders>
            <w:shd w:val="clear" w:color="auto" w:fill="auto"/>
          </w:tcPr>
          <w:p w14:paraId="7580F751" w14:textId="77777777" w:rsidR="00106325" w:rsidRPr="00AD7210" w:rsidRDefault="00106325" w:rsidP="00753E85">
            <w:pPr>
              <w:pStyle w:val="Tabletext"/>
              <w:rPr>
                <w:rFonts w:cs="Arial"/>
                <w:bCs/>
                <w:color w:val="FFFFFF" w:themeColor="background1"/>
                <w:szCs w:val="18"/>
              </w:rPr>
            </w:pPr>
          </w:p>
        </w:tc>
        <w:tc>
          <w:tcPr>
            <w:tcW w:w="2410" w:type="dxa"/>
            <w:gridSpan w:val="2"/>
            <w:vMerge/>
            <w:tcBorders>
              <w:top w:val="nil"/>
              <w:bottom w:val="single" w:sz="8" w:space="0" w:color="D9D9D9" w:themeColor="background1" w:themeShade="D9"/>
            </w:tcBorders>
            <w:shd w:val="clear" w:color="auto" w:fill="auto"/>
          </w:tcPr>
          <w:p w14:paraId="6F9CE345" w14:textId="77777777" w:rsidR="00106325" w:rsidRPr="00AD7210" w:rsidRDefault="00106325" w:rsidP="00753E85">
            <w:pPr>
              <w:pStyle w:val="Tabletext"/>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70C7D037" w14:textId="77777777" w:rsidR="00106325" w:rsidRPr="00AD7210" w:rsidRDefault="00106325" w:rsidP="00753E85">
            <w:pPr>
              <w:pStyle w:val="Tabletext"/>
              <w:rPr>
                <w:rFonts w:cs="Arial"/>
                <w:szCs w:val="18"/>
              </w:rPr>
            </w:pPr>
            <w:r>
              <w:rPr>
                <w:rFonts w:cs="Arial"/>
                <w:szCs w:val="18"/>
              </w:rPr>
              <w:t>Dissatisfied</w:t>
            </w:r>
          </w:p>
        </w:tc>
        <w:tc>
          <w:tcPr>
            <w:tcW w:w="1896" w:type="dxa"/>
            <w:tcBorders>
              <w:top w:val="single" w:sz="8" w:space="0" w:color="D9D9D9" w:themeColor="background1" w:themeShade="D9"/>
              <w:bottom w:val="single" w:sz="8" w:space="0" w:color="D9D9D9" w:themeColor="background1" w:themeShade="D9"/>
            </w:tcBorders>
            <w:shd w:val="clear" w:color="auto" w:fill="auto"/>
          </w:tcPr>
          <w:p w14:paraId="3C8BBB74" w14:textId="77777777" w:rsidR="00106325" w:rsidRDefault="00106325" w:rsidP="00753E85">
            <w:pPr>
              <w:pStyle w:val="Tabletext"/>
              <w:rPr>
                <w:rFonts w:cs="Arial"/>
                <w:szCs w:val="18"/>
              </w:rPr>
            </w:pPr>
            <w:r>
              <w:rPr>
                <w:rFonts w:cs="Arial"/>
                <w:szCs w:val="18"/>
              </w:rPr>
              <w:t>Dissatisfied</w:t>
            </w:r>
          </w:p>
          <w:p w14:paraId="57A31327" w14:textId="77777777" w:rsidR="00106325" w:rsidRPr="00AD7210" w:rsidRDefault="00106325" w:rsidP="00753E85">
            <w:pPr>
              <w:pStyle w:val="Tabletext"/>
              <w:rPr>
                <w:rFonts w:cs="Arial"/>
                <w:szCs w:val="18"/>
              </w:rPr>
            </w:pPr>
            <w:r>
              <w:rPr>
                <w:rFonts w:cs="Arial"/>
                <w:szCs w:val="18"/>
              </w:rPr>
              <w:t>Very dissatisfied</w:t>
            </w:r>
          </w:p>
        </w:tc>
        <w:tc>
          <w:tcPr>
            <w:tcW w:w="1421" w:type="dxa"/>
            <w:vMerge/>
            <w:tcBorders>
              <w:top w:val="nil"/>
              <w:bottom w:val="single" w:sz="8" w:space="0" w:color="D9D9D9" w:themeColor="background1" w:themeShade="D9"/>
            </w:tcBorders>
            <w:shd w:val="clear" w:color="auto" w:fill="auto"/>
          </w:tcPr>
          <w:p w14:paraId="262299FC" w14:textId="77777777" w:rsidR="00106325" w:rsidRPr="00AD7210" w:rsidRDefault="00106325" w:rsidP="00753E85">
            <w:pPr>
              <w:pStyle w:val="Tabletext"/>
              <w:rPr>
                <w:rFonts w:cs="Arial"/>
                <w:szCs w:val="18"/>
              </w:rPr>
            </w:pPr>
          </w:p>
        </w:tc>
      </w:tr>
      <w:tr w:rsidR="00106325" w:rsidRPr="00AD7210" w14:paraId="4ACA2092" w14:textId="77777777" w:rsidTr="00753E85">
        <w:tblPrEx>
          <w:tblBorders>
            <w:top w:val="single" w:sz="12" w:space="0" w:color="000000"/>
            <w:bottom w:val="single" w:sz="12" w:space="0" w:color="000000"/>
          </w:tblBorders>
          <w:tblLook w:val="01E0" w:firstRow="1" w:lastRow="1" w:firstColumn="1" w:lastColumn="1" w:noHBand="0" w:noVBand="0"/>
        </w:tblPrEx>
        <w:tc>
          <w:tcPr>
            <w:tcW w:w="1219" w:type="dxa"/>
            <w:vMerge/>
            <w:tcBorders>
              <w:top w:val="single" w:sz="8" w:space="0" w:color="D9D9D9" w:themeColor="background1" w:themeShade="D9"/>
              <w:bottom w:val="single" w:sz="8" w:space="0" w:color="D9D9D9" w:themeColor="background1" w:themeShade="D9"/>
            </w:tcBorders>
            <w:shd w:val="clear" w:color="auto" w:fill="auto"/>
          </w:tcPr>
          <w:p w14:paraId="1E068A06" w14:textId="77777777" w:rsidR="00106325" w:rsidRPr="00AD7210" w:rsidRDefault="00106325" w:rsidP="00753E85">
            <w:pPr>
              <w:pStyle w:val="Tabletext"/>
              <w:rPr>
                <w:rFonts w:cs="Arial"/>
                <w:bCs/>
                <w:color w:val="FFFFFF" w:themeColor="background1"/>
                <w:szCs w:val="18"/>
              </w:rPr>
            </w:pPr>
          </w:p>
        </w:tc>
        <w:tc>
          <w:tcPr>
            <w:tcW w:w="2410" w:type="dxa"/>
            <w:gridSpan w:val="2"/>
            <w:vMerge/>
            <w:tcBorders>
              <w:top w:val="single" w:sz="8" w:space="0" w:color="D9D9D9" w:themeColor="background1" w:themeShade="D9"/>
              <w:bottom w:val="single" w:sz="8" w:space="0" w:color="D9D9D9" w:themeColor="background1" w:themeShade="D9"/>
            </w:tcBorders>
            <w:shd w:val="clear" w:color="auto" w:fill="auto"/>
          </w:tcPr>
          <w:p w14:paraId="7BE9DB46" w14:textId="77777777" w:rsidR="00106325" w:rsidRPr="00AD7210" w:rsidRDefault="00106325" w:rsidP="00753E85">
            <w:pPr>
              <w:pStyle w:val="Tabletext"/>
              <w:rPr>
                <w:rFonts w:cs="Arial"/>
                <w:szCs w:val="18"/>
              </w:rPr>
            </w:pPr>
          </w:p>
        </w:tc>
        <w:tc>
          <w:tcPr>
            <w:tcW w:w="2126" w:type="dxa"/>
            <w:tcBorders>
              <w:top w:val="single" w:sz="8" w:space="0" w:color="D9D9D9" w:themeColor="background1" w:themeShade="D9"/>
              <w:bottom w:val="single" w:sz="8" w:space="0" w:color="D9D9D9" w:themeColor="background1" w:themeShade="D9"/>
            </w:tcBorders>
            <w:shd w:val="clear" w:color="auto" w:fill="auto"/>
          </w:tcPr>
          <w:p w14:paraId="558DF720" w14:textId="77777777" w:rsidR="00106325" w:rsidRPr="00AD7210" w:rsidRDefault="00106325" w:rsidP="00753E85">
            <w:pPr>
              <w:pStyle w:val="Tabletext"/>
              <w:rPr>
                <w:rFonts w:cs="Arial"/>
                <w:szCs w:val="18"/>
              </w:rPr>
            </w:pPr>
            <w:r>
              <w:rPr>
                <w:rFonts w:cs="Arial"/>
                <w:szCs w:val="18"/>
              </w:rPr>
              <w:t>Neither</w:t>
            </w:r>
          </w:p>
        </w:tc>
        <w:tc>
          <w:tcPr>
            <w:tcW w:w="1896" w:type="dxa"/>
            <w:tcBorders>
              <w:top w:val="single" w:sz="8" w:space="0" w:color="D9D9D9" w:themeColor="background1" w:themeShade="D9"/>
              <w:bottom w:val="single" w:sz="8" w:space="0" w:color="D9D9D9" w:themeColor="background1" w:themeShade="D9"/>
            </w:tcBorders>
            <w:shd w:val="clear" w:color="auto" w:fill="auto"/>
          </w:tcPr>
          <w:p w14:paraId="424E79A4" w14:textId="77777777" w:rsidR="00106325" w:rsidRDefault="00106325" w:rsidP="00753E85">
            <w:pPr>
              <w:pStyle w:val="Tabletext"/>
              <w:rPr>
                <w:rFonts w:cs="Arial"/>
                <w:szCs w:val="18"/>
              </w:rPr>
            </w:pPr>
            <w:r>
              <w:rPr>
                <w:rFonts w:cs="Arial"/>
                <w:szCs w:val="18"/>
              </w:rPr>
              <w:t>Neither satisfied nor dissatisfied</w:t>
            </w:r>
          </w:p>
        </w:tc>
        <w:tc>
          <w:tcPr>
            <w:tcW w:w="1421" w:type="dxa"/>
            <w:vMerge/>
            <w:tcBorders>
              <w:top w:val="single" w:sz="8" w:space="0" w:color="D9D9D9" w:themeColor="background1" w:themeShade="D9"/>
              <w:bottom w:val="single" w:sz="8" w:space="0" w:color="D9D9D9" w:themeColor="background1" w:themeShade="D9"/>
            </w:tcBorders>
            <w:shd w:val="clear" w:color="auto" w:fill="auto"/>
          </w:tcPr>
          <w:p w14:paraId="579D5B73" w14:textId="77777777" w:rsidR="00106325" w:rsidRPr="00AD7210" w:rsidRDefault="00106325" w:rsidP="00753E85">
            <w:pPr>
              <w:pStyle w:val="Tabletext"/>
              <w:rPr>
                <w:rFonts w:cs="Arial"/>
                <w:szCs w:val="18"/>
              </w:rPr>
            </w:pPr>
          </w:p>
        </w:tc>
      </w:tr>
      <w:tr w:rsidR="00106325" w:rsidRPr="00AD7210" w14:paraId="0B93471F" w14:textId="77777777" w:rsidTr="00753E85">
        <w:tblPrEx>
          <w:tblBorders>
            <w:top w:val="single" w:sz="12" w:space="0" w:color="000000"/>
            <w:bottom w:val="single" w:sz="12" w:space="0" w:color="000000"/>
          </w:tblBorders>
          <w:tblLook w:val="01E0" w:firstRow="1" w:lastRow="1" w:firstColumn="1" w:lastColumn="1" w:noHBand="0" w:noVBand="0"/>
        </w:tblPrEx>
        <w:tc>
          <w:tcPr>
            <w:tcW w:w="1219" w:type="dxa"/>
            <w:vMerge/>
            <w:tcBorders>
              <w:top w:val="single" w:sz="8" w:space="0" w:color="D9D9D9" w:themeColor="background1" w:themeShade="D9"/>
              <w:bottom w:val="single" w:sz="8" w:space="0" w:color="00B050"/>
            </w:tcBorders>
            <w:shd w:val="clear" w:color="auto" w:fill="auto"/>
          </w:tcPr>
          <w:p w14:paraId="47505A0E" w14:textId="77777777" w:rsidR="00106325" w:rsidRPr="00AD7210" w:rsidRDefault="00106325" w:rsidP="00753E85">
            <w:pPr>
              <w:pStyle w:val="Tabletext"/>
              <w:rPr>
                <w:rFonts w:cs="Arial"/>
                <w:bCs/>
                <w:color w:val="FFFFFF" w:themeColor="background1"/>
                <w:szCs w:val="18"/>
              </w:rPr>
            </w:pPr>
          </w:p>
        </w:tc>
        <w:tc>
          <w:tcPr>
            <w:tcW w:w="2410" w:type="dxa"/>
            <w:gridSpan w:val="2"/>
            <w:vMerge/>
            <w:tcBorders>
              <w:top w:val="single" w:sz="8" w:space="0" w:color="D9D9D9" w:themeColor="background1" w:themeShade="D9"/>
              <w:bottom w:val="single" w:sz="8" w:space="0" w:color="00B050"/>
            </w:tcBorders>
            <w:shd w:val="clear" w:color="auto" w:fill="auto"/>
          </w:tcPr>
          <w:p w14:paraId="709B9CD4" w14:textId="77777777" w:rsidR="00106325" w:rsidRPr="00AD7210" w:rsidRDefault="00106325" w:rsidP="00753E85">
            <w:pPr>
              <w:pStyle w:val="Tabletext"/>
              <w:rPr>
                <w:rFonts w:cs="Arial"/>
                <w:szCs w:val="18"/>
              </w:rPr>
            </w:pPr>
          </w:p>
        </w:tc>
        <w:tc>
          <w:tcPr>
            <w:tcW w:w="2126" w:type="dxa"/>
            <w:tcBorders>
              <w:top w:val="single" w:sz="8" w:space="0" w:color="D9D9D9" w:themeColor="background1" w:themeShade="D9"/>
              <w:bottom w:val="single" w:sz="8" w:space="0" w:color="00B050"/>
            </w:tcBorders>
            <w:shd w:val="clear" w:color="auto" w:fill="auto"/>
          </w:tcPr>
          <w:p w14:paraId="1CDC77BD" w14:textId="77777777" w:rsidR="00106325" w:rsidRPr="00AD7210" w:rsidRDefault="00106325" w:rsidP="00753E85">
            <w:pPr>
              <w:pStyle w:val="Tabletext"/>
              <w:rPr>
                <w:rFonts w:cs="Arial"/>
                <w:szCs w:val="18"/>
              </w:rPr>
            </w:pPr>
            <w:r w:rsidRPr="00AD7210">
              <w:rPr>
                <w:rFonts w:cs="Arial"/>
                <w:szCs w:val="18"/>
              </w:rPr>
              <w:t>Not stated</w:t>
            </w:r>
          </w:p>
        </w:tc>
        <w:tc>
          <w:tcPr>
            <w:tcW w:w="1896" w:type="dxa"/>
            <w:tcBorders>
              <w:top w:val="single" w:sz="8" w:space="0" w:color="D9D9D9" w:themeColor="background1" w:themeShade="D9"/>
              <w:bottom w:val="single" w:sz="8" w:space="0" w:color="00B050"/>
            </w:tcBorders>
            <w:shd w:val="clear" w:color="auto" w:fill="auto"/>
          </w:tcPr>
          <w:p w14:paraId="50EA57EA" w14:textId="77777777" w:rsidR="00106325" w:rsidRPr="00AD7210" w:rsidRDefault="00106325" w:rsidP="00753E85">
            <w:pPr>
              <w:pStyle w:val="Tabletext"/>
              <w:rPr>
                <w:rFonts w:cs="Arial"/>
                <w:szCs w:val="18"/>
              </w:rPr>
            </w:pPr>
            <w:r>
              <w:rPr>
                <w:rFonts w:cs="Arial"/>
                <w:szCs w:val="18"/>
              </w:rPr>
              <w:t>Not stated</w:t>
            </w:r>
          </w:p>
        </w:tc>
        <w:tc>
          <w:tcPr>
            <w:tcW w:w="1421" w:type="dxa"/>
            <w:vMerge/>
            <w:tcBorders>
              <w:top w:val="single" w:sz="8" w:space="0" w:color="D9D9D9" w:themeColor="background1" w:themeShade="D9"/>
              <w:bottom w:val="single" w:sz="8" w:space="0" w:color="00B050"/>
            </w:tcBorders>
            <w:shd w:val="clear" w:color="auto" w:fill="auto"/>
          </w:tcPr>
          <w:p w14:paraId="493B8612" w14:textId="77777777" w:rsidR="00106325" w:rsidRPr="00AD7210" w:rsidRDefault="00106325" w:rsidP="00753E85">
            <w:pPr>
              <w:pStyle w:val="Tabletext"/>
              <w:rPr>
                <w:rFonts w:cs="Arial"/>
                <w:szCs w:val="18"/>
              </w:rPr>
            </w:pPr>
          </w:p>
        </w:tc>
      </w:tr>
      <w:tr w:rsidR="00B21866" w:rsidRPr="00AD7210" w14:paraId="704969F6" w14:textId="77777777" w:rsidTr="00753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top w:val="single" w:sz="8" w:space="0" w:color="00B050"/>
              <w:left w:val="nil"/>
              <w:bottom w:val="nil"/>
              <w:right w:val="nil"/>
            </w:tcBorders>
            <w:shd w:val="clear" w:color="auto" w:fill="auto"/>
          </w:tcPr>
          <w:p w14:paraId="2C1C16ED" w14:textId="2420D537" w:rsidR="00B21866" w:rsidRPr="00AD7210" w:rsidRDefault="00B21866" w:rsidP="00B21866">
            <w:pPr>
              <w:pStyle w:val="tabletext-bold"/>
              <w:rPr>
                <w:rFonts w:cs="Arial"/>
                <w:szCs w:val="18"/>
              </w:rPr>
            </w:pPr>
            <w:r>
              <w:rPr>
                <w:rFonts w:cs="Arial"/>
                <w:szCs w:val="18"/>
              </w:rPr>
              <w:t>Note:</w:t>
            </w:r>
            <w:r w:rsidRPr="00AD7210">
              <w:rPr>
                <w:rFonts w:cs="Arial"/>
                <w:szCs w:val="18"/>
              </w:rPr>
              <w:tab/>
            </w:r>
            <w:r w:rsidRPr="00AD7210">
              <w:rPr>
                <w:rFonts w:cs="Arial"/>
                <w:szCs w:val="18"/>
              </w:rPr>
              <w:tab/>
            </w:r>
          </w:p>
        </w:tc>
        <w:tc>
          <w:tcPr>
            <w:tcW w:w="7512" w:type="dxa"/>
            <w:gridSpan w:val="4"/>
            <w:tcBorders>
              <w:top w:val="single" w:sz="8" w:space="0" w:color="00B050"/>
              <w:left w:val="nil"/>
              <w:bottom w:val="nil"/>
              <w:right w:val="nil"/>
            </w:tcBorders>
            <w:shd w:val="clear" w:color="auto" w:fill="auto"/>
          </w:tcPr>
          <w:p w14:paraId="4CA85172" w14:textId="5758146A" w:rsidR="00B21866" w:rsidRPr="00AD7210" w:rsidRDefault="004C3F00" w:rsidP="00B21866">
            <w:pPr>
              <w:pStyle w:val="Tabletext"/>
              <w:rPr>
                <w:rFonts w:cs="Arial"/>
                <w:szCs w:val="18"/>
              </w:rPr>
            </w:pPr>
            <w:r>
              <w:rPr>
                <w:rFonts w:cs="Arial"/>
                <w:szCs w:val="18"/>
              </w:rPr>
              <w:t>Collected</w:t>
            </w:r>
            <w:r w:rsidR="00B21866" w:rsidRPr="00AD7210">
              <w:rPr>
                <w:rFonts w:cs="Arial"/>
                <w:szCs w:val="18"/>
              </w:rPr>
              <w:t xml:space="preserve"> in 20</w:t>
            </w:r>
            <w:r w:rsidR="00B21866">
              <w:rPr>
                <w:rFonts w:cs="Arial"/>
                <w:szCs w:val="18"/>
              </w:rPr>
              <w:t>21</w:t>
            </w:r>
            <w:r>
              <w:rPr>
                <w:rFonts w:cs="Arial"/>
                <w:szCs w:val="18"/>
              </w:rPr>
              <w:t xml:space="preserve"> only</w:t>
            </w:r>
            <w:r w:rsidR="00B21866" w:rsidRPr="00AD7210">
              <w:rPr>
                <w:rFonts w:cs="Arial"/>
                <w:szCs w:val="18"/>
              </w:rPr>
              <w:t>.</w:t>
            </w:r>
          </w:p>
        </w:tc>
      </w:tr>
    </w:tbl>
    <w:p w14:paraId="50C2F21F" w14:textId="77777777" w:rsidR="00106325" w:rsidRPr="00AD7210" w:rsidRDefault="00106325" w:rsidP="00FE08D6">
      <w:pPr>
        <w:spacing w:before="240"/>
        <w:rPr>
          <w:rFonts w:ascii="Arial" w:hAnsi="Arial" w:cs="Arial"/>
          <w:sz w:val="18"/>
          <w:szCs w:val="18"/>
        </w:rPr>
      </w:pPr>
    </w:p>
    <w:p w14:paraId="1C3A162A" w14:textId="7AFF511F" w:rsidR="00106325" w:rsidRDefault="00106325">
      <w:pPr>
        <w:rPr>
          <w:rFonts w:ascii="Arial" w:hAnsi="Arial" w:cs="Arial"/>
          <w:noProof w:val="0"/>
          <w:snapToGrid w:val="0"/>
          <w:sz w:val="18"/>
          <w:szCs w:val="18"/>
          <w:lang w:val="en-US" w:eastAsia="en-US"/>
        </w:rPr>
      </w:pPr>
    </w:p>
    <w:p w14:paraId="185C2C40" w14:textId="6AC8CDA4" w:rsidR="00FE08D6" w:rsidRPr="00AD7210" w:rsidRDefault="00FE08D6" w:rsidP="00FE08D6">
      <w:pPr>
        <w:pStyle w:val="H2Headings"/>
        <w:rPr>
          <w:rFonts w:cs="Arial"/>
          <w:sz w:val="18"/>
          <w:szCs w:val="18"/>
          <w:lang w:val="en-US"/>
        </w:rPr>
      </w:pPr>
      <w:bookmarkStart w:id="189" w:name="_Toc183599549"/>
      <w:r w:rsidRPr="00AD7210">
        <w:rPr>
          <w:rFonts w:cs="Arial"/>
          <w:sz w:val="18"/>
          <w:szCs w:val="18"/>
          <w:lang w:val="en-US"/>
        </w:rPr>
        <w:lastRenderedPageBreak/>
        <w:t>Personal benefits of undertaking training (summary)</w:t>
      </w:r>
      <w:bookmarkEnd w:id="189"/>
    </w:p>
    <w:p w14:paraId="231A411C"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843"/>
        <w:gridCol w:w="2802"/>
        <w:gridCol w:w="1575"/>
        <w:gridCol w:w="1576"/>
      </w:tblGrid>
      <w:tr w:rsidR="00FE08D6" w:rsidRPr="00AD7210" w14:paraId="3F166D38" w14:textId="77777777" w:rsidTr="00F96210">
        <w:tc>
          <w:tcPr>
            <w:tcW w:w="3119" w:type="dxa"/>
            <w:gridSpan w:val="2"/>
            <w:shd w:val="clear" w:color="auto" w:fill="F2F2F2" w:themeFill="background1" w:themeFillShade="F2"/>
          </w:tcPr>
          <w:p w14:paraId="414088F1"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63D2611C"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18E46E07"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0E5DC9E1" w14:textId="77777777" w:rsidR="00FE08D6" w:rsidRPr="006868A1" w:rsidRDefault="00FE08D6" w:rsidP="00F96210">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26B0DC91" w14:textId="77777777" w:rsidTr="00F96210">
        <w:tc>
          <w:tcPr>
            <w:tcW w:w="3119" w:type="dxa"/>
            <w:gridSpan w:val="2"/>
            <w:shd w:val="clear" w:color="auto" w:fill="auto"/>
          </w:tcPr>
          <w:p w14:paraId="5A68C4D3" w14:textId="77777777" w:rsidR="00FE08D6" w:rsidRPr="00AD7210" w:rsidRDefault="00FE08D6" w:rsidP="00F96210">
            <w:pPr>
              <w:pStyle w:val="tabletext-bold"/>
              <w:rPr>
                <w:rFonts w:cs="Arial"/>
                <w:szCs w:val="18"/>
              </w:rPr>
            </w:pPr>
          </w:p>
        </w:tc>
        <w:tc>
          <w:tcPr>
            <w:tcW w:w="5953" w:type="dxa"/>
            <w:gridSpan w:val="3"/>
            <w:shd w:val="clear" w:color="auto" w:fill="auto"/>
          </w:tcPr>
          <w:p w14:paraId="0053B76F" w14:textId="77777777" w:rsidR="00FE08D6" w:rsidRPr="00AD7210" w:rsidRDefault="00FE08D6" w:rsidP="00F96210">
            <w:pPr>
              <w:pStyle w:val="Tabletext"/>
              <w:rPr>
                <w:rFonts w:cs="Arial"/>
                <w:szCs w:val="18"/>
                <w:lang w:val="en-US" w:eastAsia="en-US"/>
              </w:rPr>
            </w:pPr>
          </w:p>
        </w:tc>
      </w:tr>
      <w:tr w:rsidR="00FE08D6" w:rsidRPr="00AD7210" w14:paraId="2BF1D60E"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6A0A65D7"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(Benefits of training)</w:t>
            </w:r>
          </w:p>
        </w:tc>
      </w:tr>
      <w:tr w:rsidR="00FE08D6" w:rsidRPr="00AD7210" w14:paraId="1E391944"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77AD8E9B"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843" w:type="dxa"/>
            <w:tcBorders>
              <w:top w:val="nil"/>
              <w:bottom w:val="single" w:sz="8" w:space="0" w:color="00B050"/>
            </w:tcBorders>
            <w:shd w:val="clear" w:color="auto" w:fill="auto"/>
          </w:tcPr>
          <w:p w14:paraId="5844C100"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802" w:type="dxa"/>
            <w:tcBorders>
              <w:top w:val="nil"/>
              <w:bottom w:val="single" w:sz="8" w:space="0" w:color="00B050"/>
            </w:tcBorders>
            <w:shd w:val="clear" w:color="auto" w:fill="auto"/>
          </w:tcPr>
          <w:p w14:paraId="60ACFE08"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575" w:type="dxa"/>
            <w:tcBorders>
              <w:top w:val="nil"/>
              <w:bottom w:val="single" w:sz="8" w:space="0" w:color="00B050"/>
            </w:tcBorders>
            <w:shd w:val="clear" w:color="auto" w:fill="auto"/>
          </w:tcPr>
          <w:p w14:paraId="679A5B5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576" w:type="dxa"/>
            <w:tcBorders>
              <w:top w:val="nil"/>
              <w:bottom w:val="single" w:sz="8" w:space="0" w:color="00B050"/>
            </w:tcBorders>
            <w:shd w:val="clear" w:color="auto" w:fill="auto"/>
          </w:tcPr>
          <w:p w14:paraId="27AFCC30"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230C314C"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0F8B18A7" w14:textId="77777777" w:rsidR="00FE08D6" w:rsidRPr="00AD7210" w:rsidRDefault="00FE08D6" w:rsidP="00F96210">
            <w:pPr>
              <w:pStyle w:val="tabletext-bold"/>
              <w:rPr>
                <w:rFonts w:cs="Arial"/>
                <w:szCs w:val="18"/>
              </w:rPr>
            </w:pPr>
            <w:r w:rsidRPr="00AD7210">
              <w:rPr>
                <w:rFonts w:cs="Arial"/>
                <w:szCs w:val="18"/>
              </w:rPr>
              <w:t>Personal benefits of undertaking training (summary)</w:t>
            </w:r>
          </w:p>
        </w:tc>
        <w:tc>
          <w:tcPr>
            <w:tcW w:w="1843" w:type="dxa"/>
            <w:vMerge w:val="restart"/>
            <w:tcBorders>
              <w:top w:val="single" w:sz="8" w:space="0" w:color="00B050"/>
              <w:bottom w:val="single" w:sz="8" w:space="0" w:color="00B050"/>
            </w:tcBorders>
            <w:shd w:val="clear" w:color="auto" w:fill="auto"/>
          </w:tcPr>
          <w:p w14:paraId="663D7510" w14:textId="77777777" w:rsidR="00FE08D6" w:rsidRPr="00AD7210" w:rsidRDefault="00FE08D6" w:rsidP="00F96210">
            <w:pPr>
              <w:pStyle w:val="Tabletext"/>
              <w:rPr>
                <w:rFonts w:cs="Arial"/>
                <w:szCs w:val="18"/>
              </w:rPr>
            </w:pPr>
            <w:r w:rsidRPr="00AD7210">
              <w:rPr>
                <w:rFonts w:cs="Arial"/>
                <w:szCs w:val="18"/>
              </w:rPr>
              <w:t>Summarising the respondent’s perception of the personal benefits received from doing the training</w:t>
            </w:r>
          </w:p>
        </w:tc>
        <w:tc>
          <w:tcPr>
            <w:tcW w:w="2802" w:type="dxa"/>
            <w:tcBorders>
              <w:top w:val="single" w:sz="8" w:space="0" w:color="00B050"/>
              <w:bottom w:val="single" w:sz="8" w:space="0" w:color="D9D9D9" w:themeColor="background1" w:themeShade="D9"/>
            </w:tcBorders>
            <w:shd w:val="clear" w:color="auto" w:fill="auto"/>
          </w:tcPr>
          <w:p w14:paraId="5EC0E211" w14:textId="77777777" w:rsidR="00FE08D6" w:rsidRPr="00AD7210" w:rsidRDefault="00FE08D6" w:rsidP="00F96210">
            <w:pPr>
              <w:pStyle w:val="Tabletext"/>
              <w:rPr>
                <w:rFonts w:cs="Arial"/>
                <w:szCs w:val="18"/>
              </w:rPr>
            </w:pPr>
            <w:r w:rsidRPr="00AD7210">
              <w:rPr>
                <w:rFonts w:cs="Arial"/>
                <w:szCs w:val="18"/>
              </w:rPr>
              <w:t>At least one benefit</w:t>
            </w:r>
          </w:p>
        </w:tc>
        <w:tc>
          <w:tcPr>
            <w:tcW w:w="1575" w:type="dxa"/>
            <w:vMerge w:val="restart"/>
            <w:tcBorders>
              <w:top w:val="single" w:sz="8" w:space="0" w:color="00B050"/>
              <w:bottom w:val="nil"/>
            </w:tcBorders>
            <w:shd w:val="clear" w:color="auto" w:fill="auto"/>
          </w:tcPr>
          <w:p w14:paraId="28AD9EAA" w14:textId="77777777" w:rsidR="00FE08D6" w:rsidRPr="00AD7210" w:rsidRDefault="00FE08D6" w:rsidP="00F96210">
            <w:pPr>
              <w:pStyle w:val="Tabletext"/>
              <w:rPr>
                <w:rFonts w:cs="Arial"/>
                <w:szCs w:val="18"/>
              </w:rPr>
            </w:pPr>
            <w:r w:rsidRPr="00AD7210">
              <w:rPr>
                <w:rFonts w:cs="Arial"/>
                <w:szCs w:val="18"/>
              </w:rPr>
              <w:t>n/a</w:t>
            </w:r>
          </w:p>
        </w:tc>
        <w:tc>
          <w:tcPr>
            <w:tcW w:w="1576" w:type="dxa"/>
            <w:vMerge w:val="restart"/>
            <w:tcBorders>
              <w:top w:val="single" w:sz="8" w:space="0" w:color="00B050"/>
              <w:bottom w:val="nil"/>
            </w:tcBorders>
            <w:shd w:val="clear" w:color="auto" w:fill="auto"/>
          </w:tcPr>
          <w:p w14:paraId="27AC963C" w14:textId="77777777" w:rsidR="00FE08D6" w:rsidRPr="00AD7210" w:rsidRDefault="00FE08D6" w:rsidP="00F96210">
            <w:pPr>
              <w:pStyle w:val="Tabletext"/>
              <w:rPr>
                <w:rFonts w:cs="Arial"/>
                <w:szCs w:val="18"/>
              </w:rPr>
            </w:pPr>
            <w:r w:rsidRPr="00AD7210">
              <w:rPr>
                <w:rFonts w:cs="Arial"/>
                <w:szCs w:val="18"/>
              </w:rPr>
              <w:t>National Student Outcomes Survey</w:t>
            </w:r>
            <w:r>
              <w:rPr>
                <w:rFonts w:cs="Arial"/>
                <w:szCs w:val="18"/>
              </w:rPr>
              <w:t xml:space="preserve"> </w:t>
            </w:r>
            <w:r w:rsidRPr="00AD7210">
              <w:rPr>
                <w:rFonts w:cs="Arial"/>
                <w:szCs w:val="18"/>
              </w:rPr>
              <w:t>(Government-funded student and Total VET students)</w:t>
            </w:r>
          </w:p>
        </w:tc>
      </w:tr>
      <w:tr w:rsidR="00FE08D6" w:rsidRPr="00AD7210" w14:paraId="50FACA53"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25CBFE9D" w14:textId="77777777" w:rsidR="00FE08D6" w:rsidRPr="00AD7210" w:rsidRDefault="00FE08D6" w:rsidP="00F96210">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1DF383E3" w14:textId="77777777" w:rsidR="00FE08D6" w:rsidRPr="00AD7210" w:rsidRDefault="00FE08D6" w:rsidP="00F96210">
            <w:pPr>
              <w:pStyle w:val="Tabletext"/>
              <w:rPr>
                <w:rFonts w:cs="Arial"/>
                <w:szCs w:val="18"/>
              </w:rPr>
            </w:pPr>
          </w:p>
        </w:tc>
        <w:tc>
          <w:tcPr>
            <w:tcW w:w="2802" w:type="dxa"/>
            <w:tcBorders>
              <w:top w:val="single" w:sz="8" w:space="0" w:color="D9D9D9" w:themeColor="background1" w:themeShade="D9"/>
              <w:bottom w:val="single" w:sz="8" w:space="0" w:color="D9D9D9" w:themeColor="background1" w:themeShade="D9"/>
            </w:tcBorders>
            <w:shd w:val="clear" w:color="auto" w:fill="auto"/>
          </w:tcPr>
          <w:p w14:paraId="22174D72" w14:textId="77777777" w:rsidR="00FE08D6" w:rsidRPr="00AD7210" w:rsidRDefault="00FE08D6" w:rsidP="00F96210">
            <w:pPr>
              <w:pStyle w:val="Tabletext"/>
              <w:rPr>
                <w:rFonts w:cs="Arial"/>
                <w:szCs w:val="18"/>
              </w:rPr>
            </w:pPr>
            <w:r w:rsidRPr="00AD7210">
              <w:rPr>
                <w:rFonts w:cs="Arial"/>
                <w:szCs w:val="18"/>
              </w:rPr>
              <w:t>No benefit</w:t>
            </w:r>
          </w:p>
        </w:tc>
        <w:tc>
          <w:tcPr>
            <w:tcW w:w="1575" w:type="dxa"/>
            <w:vMerge/>
            <w:tcBorders>
              <w:top w:val="nil"/>
              <w:bottom w:val="nil"/>
            </w:tcBorders>
            <w:shd w:val="clear" w:color="auto" w:fill="auto"/>
          </w:tcPr>
          <w:p w14:paraId="7302C7CE"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4CB82F48" w14:textId="77777777" w:rsidR="00FE08D6" w:rsidRPr="00AD7210" w:rsidRDefault="00FE08D6" w:rsidP="00F96210">
            <w:pPr>
              <w:pStyle w:val="Tabletext"/>
              <w:rPr>
                <w:rFonts w:cs="Arial"/>
                <w:szCs w:val="18"/>
              </w:rPr>
            </w:pPr>
          </w:p>
        </w:tc>
      </w:tr>
      <w:tr w:rsidR="00FE08D6" w:rsidRPr="00AD7210" w14:paraId="1A62BF00"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4030C4F1" w14:textId="77777777" w:rsidR="00FE08D6" w:rsidRPr="00AD7210" w:rsidRDefault="00FE08D6" w:rsidP="00F96210">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2A0035E2" w14:textId="77777777" w:rsidR="00FE08D6" w:rsidRPr="00AD7210" w:rsidRDefault="00FE08D6" w:rsidP="00F96210">
            <w:pPr>
              <w:pStyle w:val="Tabletext"/>
              <w:rPr>
                <w:rFonts w:cs="Arial"/>
                <w:szCs w:val="18"/>
              </w:rPr>
            </w:pPr>
          </w:p>
        </w:tc>
        <w:tc>
          <w:tcPr>
            <w:tcW w:w="2802" w:type="dxa"/>
            <w:tcBorders>
              <w:top w:val="single" w:sz="8" w:space="0" w:color="D9D9D9" w:themeColor="background1" w:themeShade="D9"/>
              <w:bottom w:val="single" w:sz="8" w:space="0" w:color="00B050"/>
            </w:tcBorders>
            <w:shd w:val="clear" w:color="auto" w:fill="auto"/>
          </w:tcPr>
          <w:p w14:paraId="651FDAE4" w14:textId="77777777" w:rsidR="00FE08D6" w:rsidRPr="00AD7210" w:rsidRDefault="00FE08D6" w:rsidP="00F96210">
            <w:pPr>
              <w:pStyle w:val="Tabletext"/>
              <w:rPr>
                <w:rFonts w:cs="Arial"/>
                <w:szCs w:val="18"/>
              </w:rPr>
            </w:pPr>
            <w:r w:rsidRPr="00AD7210">
              <w:rPr>
                <w:rFonts w:cs="Arial"/>
                <w:szCs w:val="18"/>
              </w:rPr>
              <w:t>Not stated</w:t>
            </w:r>
          </w:p>
        </w:tc>
        <w:tc>
          <w:tcPr>
            <w:tcW w:w="1575" w:type="dxa"/>
            <w:vMerge/>
            <w:tcBorders>
              <w:top w:val="nil"/>
              <w:bottom w:val="single" w:sz="8" w:space="0" w:color="00B050"/>
            </w:tcBorders>
            <w:shd w:val="clear" w:color="auto" w:fill="auto"/>
          </w:tcPr>
          <w:p w14:paraId="121D5B16" w14:textId="77777777" w:rsidR="00FE08D6" w:rsidRPr="00AD7210" w:rsidRDefault="00FE08D6" w:rsidP="00F96210">
            <w:pPr>
              <w:pStyle w:val="Tabletext"/>
              <w:rPr>
                <w:rFonts w:cs="Arial"/>
                <w:szCs w:val="18"/>
              </w:rPr>
            </w:pPr>
          </w:p>
        </w:tc>
        <w:tc>
          <w:tcPr>
            <w:tcW w:w="1576" w:type="dxa"/>
            <w:vMerge/>
            <w:tcBorders>
              <w:top w:val="nil"/>
              <w:bottom w:val="single" w:sz="8" w:space="0" w:color="00B050"/>
            </w:tcBorders>
            <w:shd w:val="clear" w:color="auto" w:fill="auto"/>
          </w:tcPr>
          <w:p w14:paraId="0B3C10F2" w14:textId="77777777" w:rsidR="00FE08D6" w:rsidRPr="00AD7210" w:rsidRDefault="00FE08D6" w:rsidP="00F96210">
            <w:pPr>
              <w:pStyle w:val="Tabletext"/>
              <w:rPr>
                <w:rFonts w:cs="Arial"/>
                <w:szCs w:val="18"/>
              </w:rPr>
            </w:pPr>
          </w:p>
        </w:tc>
      </w:tr>
      <w:tr w:rsidR="00FE08D6" w:rsidRPr="00AD7210" w14:paraId="1BEA29D9"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single" w:sz="8" w:space="0" w:color="00B050"/>
              <w:left w:val="nil"/>
              <w:bottom w:val="nil"/>
              <w:right w:val="nil"/>
            </w:tcBorders>
            <w:shd w:val="clear" w:color="auto" w:fill="auto"/>
          </w:tcPr>
          <w:p w14:paraId="5946277C" w14:textId="77777777" w:rsidR="00FE08D6" w:rsidRPr="00AD7210" w:rsidRDefault="00FE08D6" w:rsidP="00F96210">
            <w:pPr>
              <w:pStyle w:val="tabletext-bold"/>
              <w:rPr>
                <w:rFonts w:cs="Arial"/>
                <w:szCs w:val="18"/>
              </w:rPr>
            </w:pPr>
            <w:r>
              <w:rPr>
                <w:rFonts w:cs="Arial"/>
                <w:szCs w:val="18"/>
              </w:rPr>
              <w:t>Note:</w:t>
            </w:r>
            <w:r>
              <w:rPr>
                <w:rFonts w:cs="Arial"/>
                <w:szCs w:val="18"/>
              </w:rPr>
              <w:tab/>
            </w:r>
          </w:p>
        </w:tc>
        <w:tc>
          <w:tcPr>
            <w:tcW w:w="7796" w:type="dxa"/>
            <w:gridSpan w:val="4"/>
            <w:tcBorders>
              <w:top w:val="single" w:sz="8" w:space="0" w:color="00B050"/>
              <w:left w:val="nil"/>
              <w:bottom w:val="nil"/>
              <w:right w:val="nil"/>
            </w:tcBorders>
            <w:shd w:val="clear" w:color="auto" w:fill="auto"/>
          </w:tcPr>
          <w:p w14:paraId="73659AA2" w14:textId="298326C8" w:rsidR="00FE08D6" w:rsidRPr="00AD7210" w:rsidRDefault="00FE08D6" w:rsidP="00F96210">
            <w:pPr>
              <w:pStyle w:val="Tabletext"/>
              <w:rPr>
                <w:rFonts w:cs="Arial"/>
                <w:szCs w:val="18"/>
              </w:rPr>
            </w:pPr>
            <w:r w:rsidRPr="00875208">
              <w:rPr>
                <w:rFonts w:cs="Arial"/>
                <w:szCs w:val="18"/>
              </w:rPr>
              <w:t xml:space="preserve">This measure is only available only for certificate II and above qualification completers </w:t>
            </w:r>
            <w:r w:rsidR="00916243">
              <w:rPr>
                <w:rFonts w:cs="Arial"/>
                <w:szCs w:val="18"/>
              </w:rPr>
              <w:t>from</w:t>
            </w:r>
            <w:r w:rsidR="00916243" w:rsidRPr="00875208">
              <w:rPr>
                <w:rFonts w:cs="Arial"/>
                <w:szCs w:val="18"/>
              </w:rPr>
              <w:t xml:space="preserve"> </w:t>
            </w:r>
            <w:r w:rsidR="00D4191B" w:rsidRPr="00875208">
              <w:rPr>
                <w:rFonts w:cs="Arial"/>
                <w:szCs w:val="18"/>
              </w:rPr>
              <w:t>202</w:t>
            </w:r>
            <w:r w:rsidR="00D4191B">
              <w:rPr>
                <w:rFonts w:cs="Arial"/>
                <w:szCs w:val="18"/>
              </w:rPr>
              <w:t>0 to 2021</w:t>
            </w:r>
            <w:r w:rsidRPr="00875208">
              <w:rPr>
                <w:rFonts w:cs="Arial"/>
                <w:szCs w:val="18"/>
              </w:rPr>
              <w:t>.</w:t>
            </w:r>
          </w:p>
        </w:tc>
      </w:tr>
    </w:tbl>
    <w:p w14:paraId="01541A04" w14:textId="77777777" w:rsidR="00FE08D6" w:rsidRPr="00AD7210" w:rsidRDefault="00FE08D6" w:rsidP="00FE08D6">
      <w:pPr>
        <w:pStyle w:val="H2Headings"/>
        <w:rPr>
          <w:rFonts w:cs="Arial"/>
          <w:sz w:val="18"/>
          <w:szCs w:val="18"/>
          <w:lang w:val="en-US"/>
        </w:rPr>
      </w:pPr>
      <w:bookmarkStart w:id="190" w:name="_Toc183599550"/>
      <w:r w:rsidRPr="00AD7210">
        <w:rPr>
          <w:rFonts w:cs="Arial"/>
          <w:sz w:val="18"/>
          <w:szCs w:val="18"/>
          <w:lang w:val="en-US"/>
        </w:rPr>
        <w:lastRenderedPageBreak/>
        <w:t>Personal benefits of undertaking training</w:t>
      </w:r>
      <w:bookmarkEnd w:id="190"/>
    </w:p>
    <w:p w14:paraId="1276B711"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843"/>
        <w:gridCol w:w="2802"/>
        <w:gridCol w:w="1575"/>
        <w:gridCol w:w="1576"/>
      </w:tblGrid>
      <w:tr w:rsidR="00FE08D6" w:rsidRPr="00AD7210" w14:paraId="1CB95A3D" w14:textId="77777777" w:rsidTr="00F96210">
        <w:tc>
          <w:tcPr>
            <w:tcW w:w="3119" w:type="dxa"/>
            <w:gridSpan w:val="2"/>
            <w:shd w:val="clear" w:color="auto" w:fill="F2F2F2" w:themeFill="background1" w:themeFillShade="F2"/>
          </w:tcPr>
          <w:p w14:paraId="6F59AFB6"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5EB6C8B9"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253F3D25"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0619896A" w14:textId="77777777" w:rsidR="00FE08D6" w:rsidRPr="006868A1" w:rsidRDefault="00FE08D6" w:rsidP="00F96210">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6199C07E" w14:textId="77777777" w:rsidTr="00F96210">
        <w:tc>
          <w:tcPr>
            <w:tcW w:w="3119" w:type="dxa"/>
            <w:gridSpan w:val="2"/>
            <w:shd w:val="clear" w:color="auto" w:fill="auto"/>
          </w:tcPr>
          <w:p w14:paraId="0DC78884" w14:textId="77777777" w:rsidR="00FE08D6" w:rsidRPr="00AD7210" w:rsidRDefault="00FE08D6" w:rsidP="00F96210">
            <w:pPr>
              <w:pStyle w:val="tabletext-bold"/>
              <w:rPr>
                <w:rFonts w:cs="Arial"/>
                <w:szCs w:val="18"/>
              </w:rPr>
            </w:pPr>
          </w:p>
        </w:tc>
        <w:tc>
          <w:tcPr>
            <w:tcW w:w="5953" w:type="dxa"/>
            <w:gridSpan w:val="3"/>
            <w:shd w:val="clear" w:color="auto" w:fill="auto"/>
          </w:tcPr>
          <w:p w14:paraId="3ACCE5D4" w14:textId="77777777" w:rsidR="00FE08D6" w:rsidRPr="00AD7210" w:rsidRDefault="00FE08D6" w:rsidP="00F96210">
            <w:pPr>
              <w:pStyle w:val="Tabletext"/>
              <w:rPr>
                <w:rFonts w:cs="Arial"/>
                <w:szCs w:val="18"/>
                <w:lang w:val="en-US" w:eastAsia="en-US"/>
              </w:rPr>
            </w:pPr>
          </w:p>
        </w:tc>
      </w:tr>
      <w:tr w:rsidR="00FE08D6" w:rsidRPr="00AD7210" w14:paraId="130FA33D"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627A90BE" w14:textId="0758DD89" w:rsidR="00FE08D6" w:rsidRPr="00AD7210" w:rsidRDefault="00FE08D6" w:rsidP="00F96210">
            <w:pPr>
              <w:pStyle w:val="tablehead1-white"/>
              <w:rPr>
                <w:rFonts w:cs="Arial"/>
                <w:sz w:val="18"/>
                <w:szCs w:val="18"/>
              </w:rPr>
            </w:pPr>
            <w:r w:rsidRPr="00AD7210">
              <w:rPr>
                <w:rFonts w:cs="Arial"/>
                <w:sz w:val="18"/>
                <w:szCs w:val="18"/>
              </w:rPr>
              <w:t>National Student Outcomes Survey (</w:t>
            </w:r>
            <w:r w:rsidR="0072242F">
              <w:rPr>
                <w:rFonts w:cs="Arial"/>
                <w:sz w:val="18"/>
                <w:szCs w:val="18"/>
              </w:rPr>
              <w:t>Personal benefits of undertaking training</w:t>
            </w:r>
            <w:r w:rsidRPr="00AD7210">
              <w:rPr>
                <w:rFonts w:cs="Arial"/>
                <w:sz w:val="18"/>
                <w:szCs w:val="18"/>
              </w:rPr>
              <w:t>)</w:t>
            </w:r>
          </w:p>
        </w:tc>
      </w:tr>
      <w:tr w:rsidR="00FE08D6" w:rsidRPr="00AD7210" w14:paraId="5CE64099"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59F6294F"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843" w:type="dxa"/>
            <w:tcBorders>
              <w:top w:val="nil"/>
              <w:bottom w:val="single" w:sz="8" w:space="0" w:color="00B050"/>
            </w:tcBorders>
            <w:shd w:val="clear" w:color="auto" w:fill="auto"/>
          </w:tcPr>
          <w:p w14:paraId="539BA6D9"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802" w:type="dxa"/>
            <w:tcBorders>
              <w:top w:val="nil"/>
              <w:bottom w:val="single" w:sz="8" w:space="0" w:color="00B050"/>
            </w:tcBorders>
            <w:shd w:val="clear" w:color="auto" w:fill="auto"/>
          </w:tcPr>
          <w:p w14:paraId="155CA2EF"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575" w:type="dxa"/>
            <w:tcBorders>
              <w:top w:val="nil"/>
              <w:bottom w:val="single" w:sz="8" w:space="0" w:color="00B050"/>
            </w:tcBorders>
            <w:shd w:val="clear" w:color="auto" w:fill="auto"/>
          </w:tcPr>
          <w:p w14:paraId="1DE364F9"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576" w:type="dxa"/>
            <w:tcBorders>
              <w:top w:val="nil"/>
              <w:bottom w:val="single" w:sz="8" w:space="0" w:color="00B050"/>
            </w:tcBorders>
            <w:shd w:val="clear" w:color="auto" w:fill="auto"/>
          </w:tcPr>
          <w:p w14:paraId="37A5562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13F158E6"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08491D27" w14:textId="77777777" w:rsidR="00FE08D6" w:rsidRPr="00AD7210" w:rsidRDefault="00FE08D6" w:rsidP="00F96210">
            <w:pPr>
              <w:pStyle w:val="tabletext-bold"/>
              <w:rPr>
                <w:rFonts w:cs="Arial"/>
                <w:szCs w:val="18"/>
              </w:rPr>
            </w:pPr>
            <w:r w:rsidRPr="00AD7210">
              <w:rPr>
                <w:rFonts w:cs="Arial"/>
                <w:szCs w:val="18"/>
              </w:rPr>
              <w:t>Personal benefits of undertaking training (summary)</w:t>
            </w:r>
          </w:p>
        </w:tc>
        <w:tc>
          <w:tcPr>
            <w:tcW w:w="1843" w:type="dxa"/>
            <w:vMerge w:val="restart"/>
            <w:tcBorders>
              <w:top w:val="single" w:sz="8" w:space="0" w:color="00B050"/>
              <w:bottom w:val="single" w:sz="8" w:space="0" w:color="00B050"/>
            </w:tcBorders>
            <w:shd w:val="clear" w:color="auto" w:fill="auto"/>
          </w:tcPr>
          <w:p w14:paraId="77F02666" w14:textId="77777777" w:rsidR="00FE08D6" w:rsidRPr="00AD7210" w:rsidRDefault="00FE08D6" w:rsidP="00F96210">
            <w:pPr>
              <w:pStyle w:val="Tabletext"/>
              <w:rPr>
                <w:rFonts w:cs="Arial"/>
                <w:szCs w:val="18"/>
              </w:rPr>
            </w:pPr>
            <w:r w:rsidRPr="00AD7210">
              <w:rPr>
                <w:rFonts w:cs="Arial"/>
                <w:szCs w:val="18"/>
              </w:rPr>
              <w:t>The respondent’s perception of the personal benefits received from doing the training</w:t>
            </w:r>
          </w:p>
        </w:tc>
        <w:tc>
          <w:tcPr>
            <w:tcW w:w="2802" w:type="dxa"/>
            <w:tcBorders>
              <w:top w:val="single" w:sz="8" w:space="0" w:color="00B050"/>
              <w:bottom w:val="single" w:sz="8" w:space="0" w:color="D9D9D9" w:themeColor="background1" w:themeShade="D9"/>
            </w:tcBorders>
            <w:shd w:val="clear" w:color="auto" w:fill="auto"/>
          </w:tcPr>
          <w:p w14:paraId="52FE10F6" w14:textId="77777777" w:rsidR="00FE08D6" w:rsidRPr="00AD7210" w:rsidRDefault="00FE08D6" w:rsidP="00F96210">
            <w:pPr>
              <w:pStyle w:val="Tabletext"/>
              <w:rPr>
                <w:rFonts w:cs="Arial"/>
                <w:szCs w:val="18"/>
              </w:rPr>
            </w:pPr>
            <w:r w:rsidRPr="00AD7210">
              <w:rPr>
                <w:rFonts w:cs="Arial"/>
                <w:szCs w:val="18"/>
              </w:rPr>
              <w:t>Got into further study</w:t>
            </w:r>
          </w:p>
        </w:tc>
        <w:tc>
          <w:tcPr>
            <w:tcW w:w="1575" w:type="dxa"/>
            <w:vMerge w:val="restart"/>
            <w:tcBorders>
              <w:top w:val="single" w:sz="8" w:space="0" w:color="00B050"/>
              <w:bottom w:val="nil"/>
            </w:tcBorders>
            <w:shd w:val="clear" w:color="auto" w:fill="auto"/>
          </w:tcPr>
          <w:p w14:paraId="77DD9B95" w14:textId="77777777" w:rsidR="00FE08D6" w:rsidRPr="00AD7210" w:rsidRDefault="00FE08D6" w:rsidP="00F96210">
            <w:pPr>
              <w:pStyle w:val="Tabletext"/>
              <w:rPr>
                <w:rFonts w:cs="Arial"/>
                <w:szCs w:val="18"/>
              </w:rPr>
            </w:pPr>
            <w:r w:rsidRPr="00AD7210">
              <w:rPr>
                <w:rFonts w:cs="Arial"/>
                <w:szCs w:val="18"/>
              </w:rPr>
              <w:t>n/a</w:t>
            </w:r>
          </w:p>
        </w:tc>
        <w:tc>
          <w:tcPr>
            <w:tcW w:w="1576" w:type="dxa"/>
            <w:vMerge w:val="restart"/>
            <w:tcBorders>
              <w:top w:val="single" w:sz="8" w:space="0" w:color="00B050"/>
              <w:bottom w:val="nil"/>
            </w:tcBorders>
            <w:shd w:val="clear" w:color="auto" w:fill="auto"/>
          </w:tcPr>
          <w:p w14:paraId="0BA6AAC1" w14:textId="77777777" w:rsidR="00FE08D6" w:rsidRPr="00AD7210" w:rsidRDefault="00FE08D6" w:rsidP="00F96210">
            <w:pPr>
              <w:pStyle w:val="Tabletext"/>
              <w:rPr>
                <w:rFonts w:cs="Arial"/>
                <w:szCs w:val="18"/>
              </w:rPr>
            </w:pPr>
            <w:r w:rsidRPr="00AD7210">
              <w:rPr>
                <w:rFonts w:cs="Arial"/>
                <w:szCs w:val="18"/>
              </w:rPr>
              <w:t>National Student Outcomes Survey</w:t>
            </w:r>
            <w:r>
              <w:rPr>
                <w:rFonts w:cs="Arial"/>
                <w:szCs w:val="18"/>
              </w:rPr>
              <w:t xml:space="preserve"> </w:t>
            </w:r>
            <w:r w:rsidRPr="00AD7210">
              <w:rPr>
                <w:rFonts w:cs="Arial"/>
                <w:szCs w:val="18"/>
              </w:rPr>
              <w:t>(Government-funded student and Total VET students)</w:t>
            </w:r>
          </w:p>
        </w:tc>
      </w:tr>
      <w:tr w:rsidR="00FE08D6" w:rsidRPr="00AD7210" w14:paraId="7FBC2E12"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2CEC3E88" w14:textId="77777777" w:rsidR="00FE08D6" w:rsidRPr="00AD7210" w:rsidRDefault="00FE08D6" w:rsidP="00F96210">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7E27AC1D" w14:textId="77777777" w:rsidR="00FE08D6" w:rsidRPr="00AD7210" w:rsidRDefault="00FE08D6" w:rsidP="00F96210">
            <w:pPr>
              <w:pStyle w:val="Tabletext"/>
              <w:rPr>
                <w:rFonts w:cs="Arial"/>
                <w:szCs w:val="18"/>
              </w:rPr>
            </w:pPr>
          </w:p>
        </w:tc>
        <w:tc>
          <w:tcPr>
            <w:tcW w:w="2802" w:type="dxa"/>
            <w:tcBorders>
              <w:top w:val="single" w:sz="8" w:space="0" w:color="D9D9D9" w:themeColor="background1" w:themeShade="D9"/>
              <w:bottom w:val="single" w:sz="8" w:space="0" w:color="D9D9D9" w:themeColor="background1" w:themeShade="D9"/>
            </w:tcBorders>
            <w:shd w:val="clear" w:color="auto" w:fill="auto"/>
          </w:tcPr>
          <w:p w14:paraId="5302C407" w14:textId="77777777" w:rsidR="00FE08D6" w:rsidRPr="00AD7210" w:rsidRDefault="00FE08D6" w:rsidP="00F96210">
            <w:pPr>
              <w:pStyle w:val="Tabletext"/>
              <w:rPr>
                <w:rFonts w:cs="Arial"/>
                <w:szCs w:val="18"/>
              </w:rPr>
            </w:pPr>
            <w:r w:rsidRPr="00AD7210">
              <w:rPr>
                <w:rFonts w:cs="Arial"/>
                <w:szCs w:val="18"/>
              </w:rPr>
              <w:t>Advance my skills generally</w:t>
            </w:r>
          </w:p>
        </w:tc>
        <w:tc>
          <w:tcPr>
            <w:tcW w:w="1575" w:type="dxa"/>
            <w:vMerge/>
            <w:tcBorders>
              <w:top w:val="nil"/>
              <w:bottom w:val="nil"/>
            </w:tcBorders>
            <w:shd w:val="clear" w:color="auto" w:fill="auto"/>
          </w:tcPr>
          <w:p w14:paraId="2C27252C"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74C9E0A6" w14:textId="77777777" w:rsidR="00FE08D6" w:rsidRPr="00AD7210" w:rsidRDefault="00FE08D6" w:rsidP="00F96210">
            <w:pPr>
              <w:pStyle w:val="Tabletext"/>
              <w:rPr>
                <w:rFonts w:cs="Arial"/>
                <w:szCs w:val="18"/>
              </w:rPr>
            </w:pPr>
          </w:p>
        </w:tc>
      </w:tr>
      <w:tr w:rsidR="00FE08D6" w:rsidRPr="00AD7210" w14:paraId="418BB96C"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71406CC9" w14:textId="77777777" w:rsidR="00FE08D6" w:rsidRPr="00AD7210" w:rsidRDefault="00FE08D6" w:rsidP="00F96210">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4F9A4BC9" w14:textId="77777777" w:rsidR="00FE08D6" w:rsidRPr="00AD7210" w:rsidRDefault="00FE08D6" w:rsidP="00F96210">
            <w:pPr>
              <w:pStyle w:val="Tabletext"/>
              <w:rPr>
                <w:rFonts w:cs="Arial"/>
                <w:szCs w:val="18"/>
              </w:rPr>
            </w:pPr>
          </w:p>
        </w:tc>
        <w:tc>
          <w:tcPr>
            <w:tcW w:w="2802" w:type="dxa"/>
            <w:tcBorders>
              <w:top w:val="single" w:sz="8" w:space="0" w:color="D9D9D9" w:themeColor="background1" w:themeShade="D9"/>
              <w:bottom w:val="single" w:sz="8" w:space="0" w:color="D9D9D9" w:themeColor="background1" w:themeShade="D9"/>
            </w:tcBorders>
            <w:shd w:val="clear" w:color="auto" w:fill="auto"/>
          </w:tcPr>
          <w:p w14:paraId="6D5A4618" w14:textId="77777777" w:rsidR="00FE08D6" w:rsidRPr="00AD7210" w:rsidRDefault="00FE08D6" w:rsidP="00F96210">
            <w:pPr>
              <w:pStyle w:val="Tabletext"/>
              <w:rPr>
                <w:rFonts w:cs="Arial"/>
                <w:szCs w:val="18"/>
              </w:rPr>
            </w:pPr>
            <w:r w:rsidRPr="00AD7210">
              <w:rPr>
                <w:rFonts w:cs="Arial"/>
                <w:szCs w:val="18"/>
              </w:rPr>
              <w:t>Gained confidence</w:t>
            </w:r>
          </w:p>
        </w:tc>
        <w:tc>
          <w:tcPr>
            <w:tcW w:w="1575" w:type="dxa"/>
            <w:vMerge/>
            <w:tcBorders>
              <w:top w:val="nil"/>
              <w:bottom w:val="nil"/>
            </w:tcBorders>
            <w:shd w:val="clear" w:color="auto" w:fill="auto"/>
          </w:tcPr>
          <w:p w14:paraId="3B3FEC06"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1E4E6BD6" w14:textId="77777777" w:rsidR="00FE08D6" w:rsidRPr="00AD7210" w:rsidRDefault="00FE08D6" w:rsidP="00F96210">
            <w:pPr>
              <w:pStyle w:val="Tabletext"/>
              <w:rPr>
                <w:rFonts w:cs="Arial"/>
                <w:szCs w:val="18"/>
              </w:rPr>
            </w:pPr>
          </w:p>
        </w:tc>
      </w:tr>
      <w:tr w:rsidR="00FE08D6" w:rsidRPr="00AD7210" w14:paraId="08EBFD6E"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2855456B" w14:textId="77777777" w:rsidR="00FE08D6" w:rsidRPr="00AD7210" w:rsidRDefault="00FE08D6" w:rsidP="00F96210">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6A54E3E6" w14:textId="77777777" w:rsidR="00FE08D6" w:rsidRPr="00AD7210" w:rsidRDefault="00FE08D6" w:rsidP="00F96210">
            <w:pPr>
              <w:pStyle w:val="Tabletext"/>
              <w:rPr>
                <w:rFonts w:cs="Arial"/>
                <w:szCs w:val="18"/>
              </w:rPr>
            </w:pPr>
          </w:p>
        </w:tc>
        <w:tc>
          <w:tcPr>
            <w:tcW w:w="2802" w:type="dxa"/>
            <w:tcBorders>
              <w:top w:val="single" w:sz="8" w:space="0" w:color="D9D9D9" w:themeColor="background1" w:themeShade="D9"/>
              <w:bottom w:val="single" w:sz="8" w:space="0" w:color="D9D9D9" w:themeColor="background1" w:themeShade="D9"/>
            </w:tcBorders>
            <w:shd w:val="clear" w:color="auto" w:fill="auto"/>
          </w:tcPr>
          <w:p w14:paraId="55B7DA13" w14:textId="77777777" w:rsidR="00FE08D6" w:rsidRPr="00AD7210" w:rsidRDefault="00FE08D6" w:rsidP="00F96210">
            <w:pPr>
              <w:pStyle w:val="Tabletext"/>
              <w:rPr>
                <w:rFonts w:cs="Arial"/>
                <w:szCs w:val="18"/>
              </w:rPr>
            </w:pPr>
            <w:r w:rsidRPr="00AD7210">
              <w:rPr>
                <w:rFonts w:cs="Arial"/>
                <w:szCs w:val="18"/>
              </w:rPr>
              <w:t>Satisfaction of achievement</w:t>
            </w:r>
          </w:p>
        </w:tc>
        <w:tc>
          <w:tcPr>
            <w:tcW w:w="1575" w:type="dxa"/>
            <w:vMerge/>
            <w:tcBorders>
              <w:top w:val="nil"/>
              <w:bottom w:val="nil"/>
            </w:tcBorders>
            <w:shd w:val="clear" w:color="auto" w:fill="auto"/>
          </w:tcPr>
          <w:p w14:paraId="0935FDD9"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7758135E" w14:textId="77777777" w:rsidR="00FE08D6" w:rsidRPr="00AD7210" w:rsidRDefault="00FE08D6" w:rsidP="00F96210">
            <w:pPr>
              <w:pStyle w:val="Tabletext"/>
              <w:rPr>
                <w:rFonts w:cs="Arial"/>
                <w:szCs w:val="18"/>
              </w:rPr>
            </w:pPr>
          </w:p>
        </w:tc>
      </w:tr>
      <w:tr w:rsidR="00FE08D6" w:rsidRPr="00AD7210" w14:paraId="1B8EA631"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6066173C" w14:textId="77777777" w:rsidR="00FE08D6" w:rsidRPr="00AD7210" w:rsidRDefault="00FE08D6" w:rsidP="00F96210">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4796546E" w14:textId="77777777" w:rsidR="00FE08D6" w:rsidRPr="00AD7210" w:rsidRDefault="00FE08D6" w:rsidP="00F96210">
            <w:pPr>
              <w:pStyle w:val="Tabletext"/>
              <w:rPr>
                <w:rFonts w:cs="Arial"/>
                <w:szCs w:val="18"/>
              </w:rPr>
            </w:pPr>
          </w:p>
        </w:tc>
        <w:tc>
          <w:tcPr>
            <w:tcW w:w="2802" w:type="dxa"/>
            <w:tcBorders>
              <w:top w:val="single" w:sz="8" w:space="0" w:color="D9D9D9" w:themeColor="background1" w:themeShade="D9"/>
              <w:bottom w:val="single" w:sz="8" w:space="0" w:color="D9D9D9" w:themeColor="background1" w:themeShade="D9"/>
            </w:tcBorders>
            <w:shd w:val="clear" w:color="auto" w:fill="auto"/>
          </w:tcPr>
          <w:p w14:paraId="6D31CE8F" w14:textId="77777777" w:rsidR="00FE08D6" w:rsidRPr="00AD7210" w:rsidRDefault="00FE08D6" w:rsidP="00F96210">
            <w:pPr>
              <w:pStyle w:val="Tabletext"/>
              <w:rPr>
                <w:rFonts w:cs="Arial"/>
                <w:szCs w:val="18"/>
              </w:rPr>
            </w:pPr>
            <w:r w:rsidRPr="00AD7210">
              <w:rPr>
                <w:rFonts w:cs="Arial"/>
                <w:szCs w:val="18"/>
              </w:rPr>
              <w:t>Improved communication skills</w:t>
            </w:r>
          </w:p>
        </w:tc>
        <w:tc>
          <w:tcPr>
            <w:tcW w:w="1575" w:type="dxa"/>
            <w:vMerge/>
            <w:tcBorders>
              <w:top w:val="nil"/>
              <w:bottom w:val="nil"/>
            </w:tcBorders>
            <w:shd w:val="clear" w:color="auto" w:fill="auto"/>
          </w:tcPr>
          <w:p w14:paraId="2ACE328C"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4375DC3B" w14:textId="77777777" w:rsidR="00FE08D6" w:rsidRPr="00AD7210" w:rsidRDefault="00FE08D6" w:rsidP="00F96210">
            <w:pPr>
              <w:pStyle w:val="Tabletext"/>
              <w:rPr>
                <w:rFonts w:cs="Arial"/>
                <w:szCs w:val="18"/>
              </w:rPr>
            </w:pPr>
          </w:p>
        </w:tc>
      </w:tr>
      <w:tr w:rsidR="00FE08D6" w:rsidRPr="00AD7210" w14:paraId="708C9689"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4A8A68B6" w14:textId="77777777" w:rsidR="00FE08D6" w:rsidRPr="00AD7210" w:rsidRDefault="00FE08D6" w:rsidP="00F96210">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3ADFEFD3" w14:textId="77777777" w:rsidR="00FE08D6" w:rsidRPr="00AD7210" w:rsidRDefault="00FE08D6" w:rsidP="00F96210">
            <w:pPr>
              <w:pStyle w:val="Tabletext"/>
              <w:rPr>
                <w:rFonts w:cs="Arial"/>
                <w:szCs w:val="18"/>
              </w:rPr>
            </w:pPr>
          </w:p>
        </w:tc>
        <w:tc>
          <w:tcPr>
            <w:tcW w:w="2802" w:type="dxa"/>
            <w:tcBorders>
              <w:top w:val="single" w:sz="8" w:space="0" w:color="D9D9D9" w:themeColor="background1" w:themeShade="D9"/>
              <w:bottom w:val="single" w:sz="8" w:space="0" w:color="D9D9D9" w:themeColor="background1" w:themeShade="D9"/>
            </w:tcBorders>
            <w:shd w:val="clear" w:color="auto" w:fill="auto"/>
          </w:tcPr>
          <w:p w14:paraId="3C004619" w14:textId="77777777" w:rsidR="00FE08D6" w:rsidRPr="00AD7210" w:rsidRDefault="00FE08D6" w:rsidP="00F96210">
            <w:pPr>
              <w:pStyle w:val="Tabletext"/>
              <w:rPr>
                <w:rFonts w:cs="Arial"/>
                <w:szCs w:val="18"/>
              </w:rPr>
            </w:pPr>
            <w:r w:rsidRPr="00AD7210">
              <w:rPr>
                <w:rFonts w:cs="Arial"/>
                <w:szCs w:val="18"/>
              </w:rPr>
              <w:t>Made new friends</w:t>
            </w:r>
          </w:p>
        </w:tc>
        <w:tc>
          <w:tcPr>
            <w:tcW w:w="1575" w:type="dxa"/>
            <w:vMerge/>
            <w:tcBorders>
              <w:top w:val="nil"/>
              <w:bottom w:val="nil"/>
            </w:tcBorders>
            <w:shd w:val="clear" w:color="auto" w:fill="auto"/>
          </w:tcPr>
          <w:p w14:paraId="718DFBC1"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6F0010AC" w14:textId="77777777" w:rsidR="00FE08D6" w:rsidRPr="00AD7210" w:rsidRDefault="00FE08D6" w:rsidP="00F96210">
            <w:pPr>
              <w:pStyle w:val="Tabletext"/>
              <w:rPr>
                <w:rFonts w:cs="Arial"/>
                <w:szCs w:val="18"/>
              </w:rPr>
            </w:pPr>
          </w:p>
        </w:tc>
      </w:tr>
      <w:tr w:rsidR="00FE08D6" w:rsidRPr="00AD7210" w14:paraId="48724092"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5C77EFF1" w14:textId="77777777" w:rsidR="00FE08D6" w:rsidRPr="00AD7210" w:rsidRDefault="00FE08D6" w:rsidP="00F96210">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003CD93B" w14:textId="77777777" w:rsidR="00FE08D6" w:rsidRPr="00AD7210" w:rsidRDefault="00FE08D6" w:rsidP="00F96210">
            <w:pPr>
              <w:pStyle w:val="Tabletext"/>
              <w:rPr>
                <w:rFonts w:cs="Arial"/>
                <w:szCs w:val="18"/>
              </w:rPr>
            </w:pPr>
          </w:p>
        </w:tc>
        <w:tc>
          <w:tcPr>
            <w:tcW w:w="2802" w:type="dxa"/>
            <w:tcBorders>
              <w:top w:val="single" w:sz="8" w:space="0" w:color="D9D9D9" w:themeColor="background1" w:themeShade="D9"/>
              <w:bottom w:val="single" w:sz="8" w:space="0" w:color="D9D9D9" w:themeColor="background1" w:themeShade="D9"/>
            </w:tcBorders>
            <w:shd w:val="clear" w:color="auto" w:fill="auto"/>
          </w:tcPr>
          <w:p w14:paraId="39665665" w14:textId="77777777" w:rsidR="00FE08D6" w:rsidRPr="00AD7210" w:rsidRDefault="00FE08D6" w:rsidP="00F96210">
            <w:pPr>
              <w:pStyle w:val="Tabletext"/>
              <w:rPr>
                <w:rFonts w:cs="Arial"/>
                <w:szCs w:val="18"/>
              </w:rPr>
            </w:pPr>
            <w:r w:rsidRPr="00AD7210">
              <w:rPr>
                <w:rFonts w:cs="Arial"/>
                <w:szCs w:val="18"/>
              </w:rPr>
              <w:t>Seen as a role model for others in the community</w:t>
            </w:r>
          </w:p>
        </w:tc>
        <w:tc>
          <w:tcPr>
            <w:tcW w:w="1575" w:type="dxa"/>
            <w:vMerge/>
            <w:tcBorders>
              <w:top w:val="nil"/>
              <w:bottom w:val="nil"/>
            </w:tcBorders>
            <w:shd w:val="clear" w:color="auto" w:fill="auto"/>
          </w:tcPr>
          <w:p w14:paraId="260D2FBE"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62ED6616" w14:textId="77777777" w:rsidR="00FE08D6" w:rsidRPr="00AD7210" w:rsidRDefault="00FE08D6" w:rsidP="00F96210">
            <w:pPr>
              <w:pStyle w:val="Tabletext"/>
              <w:rPr>
                <w:rFonts w:cs="Arial"/>
                <w:szCs w:val="18"/>
              </w:rPr>
            </w:pPr>
          </w:p>
        </w:tc>
      </w:tr>
      <w:tr w:rsidR="00FE08D6" w:rsidRPr="00AD7210" w14:paraId="6E87C24D"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6223EE10" w14:textId="77777777" w:rsidR="00FE08D6" w:rsidRPr="00AD7210" w:rsidRDefault="00FE08D6" w:rsidP="00F96210">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1770D187" w14:textId="77777777" w:rsidR="00FE08D6" w:rsidRPr="00AD7210" w:rsidRDefault="00FE08D6" w:rsidP="00F96210">
            <w:pPr>
              <w:pStyle w:val="Tabletext"/>
              <w:rPr>
                <w:rFonts w:cs="Arial"/>
                <w:szCs w:val="18"/>
              </w:rPr>
            </w:pPr>
          </w:p>
        </w:tc>
        <w:tc>
          <w:tcPr>
            <w:tcW w:w="2802" w:type="dxa"/>
            <w:tcBorders>
              <w:top w:val="single" w:sz="8" w:space="0" w:color="D9D9D9" w:themeColor="background1" w:themeShade="D9"/>
              <w:bottom w:val="single" w:sz="8" w:space="0" w:color="D9D9D9" w:themeColor="background1" w:themeShade="D9"/>
            </w:tcBorders>
            <w:shd w:val="clear" w:color="auto" w:fill="auto"/>
          </w:tcPr>
          <w:p w14:paraId="5E22E93B" w14:textId="77777777" w:rsidR="00FE08D6" w:rsidRPr="00AD7210" w:rsidRDefault="00FE08D6" w:rsidP="00F96210">
            <w:pPr>
              <w:pStyle w:val="Tabletext"/>
              <w:rPr>
                <w:rFonts w:cs="Arial"/>
                <w:szCs w:val="18"/>
              </w:rPr>
            </w:pPr>
            <w:r w:rsidRPr="00AD7210">
              <w:rPr>
                <w:rFonts w:cs="Arial"/>
                <w:szCs w:val="18"/>
              </w:rPr>
              <w:t>Other</w:t>
            </w:r>
          </w:p>
        </w:tc>
        <w:tc>
          <w:tcPr>
            <w:tcW w:w="1575" w:type="dxa"/>
            <w:vMerge/>
            <w:tcBorders>
              <w:top w:val="nil"/>
              <w:bottom w:val="nil"/>
            </w:tcBorders>
            <w:shd w:val="clear" w:color="auto" w:fill="auto"/>
          </w:tcPr>
          <w:p w14:paraId="7C5A5751"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30D4CB4B" w14:textId="77777777" w:rsidR="00FE08D6" w:rsidRPr="00AD7210" w:rsidRDefault="00FE08D6" w:rsidP="00F96210">
            <w:pPr>
              <w:pStyle w:val="Tabletext"/>
              <w:rPr>
                <w:rFonts w:cs="Arial"/>
                <w:szCs w:val="18"/>
              </w:rPr>
            </w:pPr>
          </w:p>
        </w:tc>
      </w:tr>
      <w:tr w:rsidR="00FE08D6" w:rsidRPr="00AD7210" w14:paraId="3652565B"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6935FDCE" w14:textId="77777777" w:rsidR="00FE08D6" w:rsidRPr="00AD7210" w:rsidRDefault="00FE08D6" w:rsidP="00F96210">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5756AF29" w14:textId="77777777" w:rsidR="00FE08D6" w:rsidRPr="00AD7210" w:rsidRDefault="00FE08D6" w:rsidP="00F96210">
            <w:pPr>
              <w:pStyle w:val="Tabletext"/>
              <w:rPr>
                <w:rFonts w:cs="Arial"/>
                <w:szCs w:val="18"/>
              </w:rPr>
            </w:pPr>
          </w:p>
        </w:tc>
        <w:tc>
          <w:tcPr>
            <w:tcW w:w="2802" w:type="dxa"/>
            <w:tcBorders>
              <w:top w:val="single" w:sz="8" w:space="0" w:color="D9D9D9" w:themeColor="background1" w:themeShade="D9"/>
              <w:bottom w:val="single" w:sz="8" w:space="0" w:color="D9D9D9" w:themeColor="background1" w:themeShade="D9"/>
            </w:tcBorders>
            <w:shd w:val="clear" w:color="auto" w:fill="auto"/>
          </w:tcPr>
          <w:p w14:paraId="338AA43E" w14:textId="77777777" w:rsidR="00FE08D6" w:rsidRPr="00AD7210" w:rsidRDefault="00FE08D6" w:rsidP="00F96210">
            <w:pPr>
              <w:pStyle w:val="Tabletext"/>
              <w:rPr>
                <w:rFonts w:cs="Arial"/>
                <w:szCs w:val="18"/>
              </w:rPr>
            </w:pPr>
            <w:r w:rsidRPr="00AD7210">
              <w:rPr>
                <w:rFonts w:cs="Arial"/>
                <w:szCs w:val="18"/>
              </w:rPr>
              <w:t>None</w:t>
            </w:r>
          </w:p>
        </w:tc>
        <w:tc>
          <w:tcPr>
            <w:tcW w:w="1575" w:type="dxa"/>
            <w:vMerge/>
            <w:tcBorders>
              <w:top w:val="nil"/>
              <w:bottom w:val="nil"/>
            </w:tcBorders>
            <w:shd w:val="clear" w:color="auto" w:fill="auto"/>
          </w:tcPr>
          <w:p w14:paraId="68CBAB06"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686CF07A" w14:textId="77777777" w:rsidR="00FE08D6" w:rsidRPr="00AD7210" w:rsidRDefault="00FE08D6" w:rsidP="00F96210">
            <w:pPr>
              <w:pStyle w:val="Tabletext"/>
              <w:rPr>
                <w:rFonts w:cs="Arial"/>
                <w:szCs w:val="18"/>
              </w:rPr>
            </w:pPr>
          </w:p>
        </w:tc>
      </w:tr>
      <w:tr w:rsidR="00FE08D6" w:rsidRPr="00AD7210" w14:paraId="247566E7"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0FC7B954" w14:textId="77777777" w:rsidR="00FE08D6" w:rsidRPr="00AD7210" w:rsidRDefault="00FE08D6" w:rsidP="00F96210">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7C1D7DF0" w14:textId="77777777" w:rsidR="00FE08D6" w:rsidRPr="00AD7210" w:rsidRDefault="00FE08D6" w:rsidP="00F96210">
            <w:pPr>
              <w:pStyle w:val="Tabletext"/>
              <w:rPr>
                <w:rFonts w:cs="Arial"/>
                <w:szCs w:val="18"/>
              </w:rPr>
            </w:pPr>
          </w:p>
        </w:tc>
        <w:tc>
          <w:tcPr>
            <w:tcW w:w="2802" w:type="dxa"/>
            <w:tcBorders>
              <w:top w:val="single" w:sz="8" w:space="0" w:color="D9D9D9" w:themeColor="background1" w:themeShade="D9"/>
              <w:bottom w:val="single" w:sz="8" w:space="0" w:color="00B050"/>
            </w:tcBorders>
            <w:shd w:val="clear" w:color="auto" w:fill="auto"/>
          </w:tcPr>
          <w:p w14:paraId="127569C2" w14:textId="77777777" w:rsidR="00FE08D6" w:rsidRPr="00AD7210" w:rsidRDefault="00FE08D6" w:rsidP="00F96210">
            <w:pPr>
              <w:pStyle w:val="Tabletext"/>
              <w:rPr>
                <w:rFonts w:cs="Arial"/>
                <w:szCs w:val="18"/>
              </w:rPr>
            </w:pPr>
            <w:r w:rsidRPr="00AD7210">
              <w:rPr>
                <w:rFonts w:cs="Arial"/>
                <w:szCs w:val="18"/>
              </w:rPr>
              <w:t>Not stated</w:t>
            </w:r>
          </w:p>
        </w:tc>
        <w:tc>
          <w:tcPr>
            <w:tcW w:w="1575" w:type="dxa"/>
            <w:vMerge/>
            <w:tcBorders>
              <w:top w:val="nil"/>
              <w:bottom w:val="single" w:sz="8" w:space="0" w:color="00B050"/>
            </w:tcBorders>
            <w:shd w:val="clear" w:color="auto" w:fill="auto"/>
          </w:tcPr>
          <w:p w14:paraId="3D66FDD6" w14:textId="77777777" w:rsidR="00FE08D6" w:rsidRPr="00AD7210" w:rsidRDefault="00FE08D6" w:rsidP="00F96210">
            <w:pPr>
              <w:pStyle w:val="Tabletext"/>
              <w:rPr>
                <w:rFonts w:cs="Arial"/>
                <w:szCs w:val="18"/>
              </w:rPr>
            </w:pPr>
          </w:p>
        </w:tc>
        <w:tc>
          <w:tcPr>
            <w:tcW w:w="1576" w:type="dxa"/>
            <w:vMerge/>
            <w:tcBorders>
              <w:top w:val="nil"/>
              <w:bottom w:val="single" w:sz="8" w:space="0" w:color="00B050"/>
            </w:tcBorders>
            <w:shd w:val="clear" w:color="auto" w:fill="auto"/>
          </w:tcPr>
          <w:p w14:paraId="3324C3B9" w14:textId="77777777" w:rsidR="00FE08D6" w:rsidRPr="00AD7210" w:rsidRDefault="00FE08D6" w:rsidP="00F96210">
            <w:pPr>
              <w:pStyle w:val="Tabletext"/>
              <w:rPr>
                <w:rFonts w:cs="Arial"/>
                <w:szCs w:val="18"/>
              </w:rPr>
            </w:pPr>
          </w:p>
        </w:tc>
      </w:tr>
      <w:tr w:rsidR="00FE08D6" w:rsidRPr="00AD7210" w14:paraId="72F760FE"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shd w:val="clear" w:color="auto" w:fill="auto"/>
          </w:tcPr>
          <w:p w14:paraId="46F96576" w14:textId="77777777" w:rsidR="00FE08D6" w:rsidRPr="00AD7210" w:rsidRDefault="00FE08D6" w:rsidP="00F96210">
            <w:pPr>
              <w:pStyle w:val="tabletext-bold"/>
              <w:rPr>
                <w:rFonts w:cs="Arial"/>
                <w:szCs w:val="18"/>
              </w:rPr>
            </w:pPr>
            <w:r>
              <w:rPr>
                <w:rFonts w:cs="Arial"/>
                <w:szCs w:val="18"/>
              </w:rPr>
              <w:t>Note:</w:t>
            </w:r>
          </w:p>
        </w:tc>
        <w:tc>
          <w:tcPr>
            <w:tcW w:w="7796" w:type="dxa"/>
            <w:gridSpan w:val="4"/>
            <w:tcBorders>
              <w:top w:val="nil"/>
              <w:left w:val="nil"/>
              <w:bottom w:val="nil"/>
              <w:right w:val="nil"/>
            </w:tcBorders>
            <w:shd w:val="clear" w:color="auto" w:fill="auto"/>
          </w:tcPr>
          <w:p w14:paraId="68B64CE3" w14:textId="77777777" w:rsidR="00FE08D6" w:rsidRDefault="00FE08D6" w:rsidP="00F96210">
            <w:pPr>
              <w:pStyle w:val="Tabletext"/>
              <w:rPr>
                <w:rFonts w:cs="Arial"/>
                <w:szCs w:val="18"/>
              </w:rPr>
            </w:pPr>
            <w:r w:rsidRPr="00AD7210">
              <w:rPr>
                <w:rFonts w:cs="Arial"/>
                <w:szCs w:val="18"/>
              </w:rPr>
              <w:t>The respondent may provide more than one answer.</w:t>
            </w:r>
          </w:p>
          <w:p w14:paraId="34B08552" w14:textId="5C00337D" w:rsidR="00FE08D6" w:rsidRPr="00AD7210" w:rsidRDefault="00FE08D6" w:rsidP="00F96210">
            <w:pPr>
              <w:pStyle w:val="Tabletext"/>
              <w:rPr>
                <w:rFonts w:cs="Arial"/>
                <w:szCs w:val="18"/>
              </w:rPr>
            </w:pPr>
            <w:r w:rsidRPr="00875208">
              <w:rPr>
                <w:rFonts w:cs="Arial"/>
                <w:szCs w:val="18"/>
              </w:rPr>
              <w:t xml:space="preserve">This measure is only available only for certificate II and above qualification completers </w:t>
            </w:r>
            <w:r w:rsidR="00916243">
              <w:rPr>
                <w:rFonts w:cs="Arial"/>
                <w:szCs w:val="18"/>
              </w:rPr>
              <w:t>from</w:t>
            </w:r>
            <w:r w:rsidR="00916243" w:rsidRPr="00875208">
              <w:rPr>
                <w:rFonts w:cs="Arial"/>
                <w:szCs w:val="18"/>
              </w:rPr>
              <w:t xml:space="preserve"> </w:t>
            </w:r>
            <w:r w:rsidRPr="00875208">
              <w:rPr>
                <w:rFonts w:cs="Arial"/>
                <w:szCs w:val="18"/>
              </w:rPr>
              <w:t>2020</w:t>
            </w:r>
            <w:r w:rsidR="00D4191B">
              <w:rPr>
                <w:rFonts w:cs="Arial"/>
                <w:szCs w:val="18"/>
              </w:rPr>
              <w:t xml:space="preserve"> to 2021</w:t>
            </w:r>
            <w:r w:rsidRPr="00875208">
              <w:rPr>
                <w:rFonts w:cs="Arial"/>
                <w:szCs w:val="18"/>
              </w:rPr>
              <w:t>.</w:t>
            </w:r>
          </w:p>
        </w:tc>
      </w:tr>
    </w:tbl>
    <w:p w14:paraId="1750F80C" w14:textId="77777777" w:rsidR="00FE08D6" w:rsidRPr="00AD7210" w:rsidRDefault="00FE08D6" w:rsidP="00FE08D6">
      <w:pPr>
        <w:tabs>
          <w:tab w:val="right" w:leader="dot" w:pos="9072"/>
        </w:tabs>
        <w:spacing w:before="240"/>
        <w:rPr>
          <w:rFonts w:ascii="Arial" w:hAnsi="Arial" w:cs="Arial"/>
          <w:sz w:val="18"/>
          <w:szCs w:val="18"/>
        </w:rPr>
      </w:pPr>
    </w:p>
    <w:p w14:paraId="18489CEF" w14:textId="77777777" w:rsidR="00FE08D6" w:rsidRPr="00AD7210" w:rsidRDefault="00FE08D6" w:rsidP="00FE08D6">
      <w:pPr>
        <w:pStyle w:val="H2Headings"/>
        <w:rPr>
          <w:rFonts w:cs="Arial"/>
          <w:sz w:val="18"/>
          <w:szCs w:val="18"/>
          <w:lang w:val="en-US"/>
        </w:rPr>
      </w:pPr>
      <w:bookmarkStart w:id="191" w:name="_Toc183599551"/>
      <w:r w:rsidRPr="00AD7210">
        <w:rPr>
          <w:rFonts w:cs="Arial"/>
          <w:sz w:val="18"/>
          <w:szCs w:val="18"/>
          <w:lang w:val="en-US"/>
        </w:rPr>
        <w:lastRenderedPageBreak/>
        <w:t>Preliminary</w:t>
      </w:r>
      <w:bookmarkEnd w:id="191"/>
    </w:p>
    <w:p w14:paraId="34B9359F"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2410"/>
        <w:gridCol w:w="6662"/>
      </w:tblGrid>
      <w:tr w:rsidR="00FE08D6" w:rsidRPr="00AD7210" w14:paraId="61289380" w14:textId="77777777" w:rsidTr="00F96210">
        <w:tc>
          <w:tcPr>
            <w:tcW w:w="2410" w:type="dxa"/>
            <w:shd w:val="clear" w:color="auto" w:fill="F2F2F2" w:themeFill="background1" w:themeFillShade="F2"/>
          </w:tcPr>
          <w:p w14:paraId="404AE276"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662" w:type="dxa"/>
            <w:shd w:val="clear" w:color="auto" w:fill="F2F2F2" w:themeFill="background1" w:themeFillShade="F2"/>
          </w:tcPr>
          <w:p w14:paraId="13DEB09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5FE99ACE" w14:textId="77777777" w:rsidTr="00F96210">
        <w:tc>
          <w:tcPr>
            <w:tcW w:w="2410" w:type="dxa"/>
            <w:shd w:val="clear" w:color="auto" w:fill="auto"/>
          </w:tcPr>
          <w:p w14:paraId="6CAF73C2" w14:textId="77777777" w:rsidR="00FE08D6" w:rsidRPr="00AD7210" w:rsidRDefault="00FE08D6" w:rsidP="00F96210">
            <w:pPr>
              <w:pStyle w:val="tabletext-bold"/>
              <w:rPr>
                <w:rFonts w:cs="Arial"/>
                <w:szCs w:val="18"/>
              </w:rPr>
            </w:pPr>
          </w:p>
        </w:tc>
        <w:tc>
          <w:tcPr>
            <w:tcW w:w="6662" w:type="dxa"/>
            <w:shd w:val="clear" w:color="auto" w:fill="auto"/>
          </w:tcPr>
          <w:p w14:paraId="21F8C6A6" w14:textId="77777777" w:rsidR="00FE08D6" w:rsidRPr="00AD7210" w:rsidRDefault="00FE08D6" w:rsidP="00F96210">
            <w:pPr>
              <w:pStyle w:val="Tabletext"/>
              <w:rPr>
                <w:rFonts w:cs="Arial"/>
                <w:szCs w:val="18"/>
                <w:lang w:val="en-US" w:eastAsia="en-US"/>
              </w:rPr>
            </w:pPr>
          </w:p>
        </w:tc>
      </w:tr>
      <w:tr w:rsidR="00FE08D6" w:rsidRPr="00AD7210" w14:paraId="4889A83B" w14:textId="77777777" w:rsidTr="00F96210">
        <w:tc>
          <w:tcPr>
            <w:tcW w:w="2410" w:type="dxa"/>
            <w:shd w:val="clear" w:color="auto" w:fill="auto"/>
          </w:tcPr>
          <w:p w14:paraId="1FE4BC23" w14:textId="77777777" w:rsidR="00FE08D6" w:rsidRPr="00AD7210" w:rsidRDefault="00FE08D6" w:rsidP="00F96210">
            <w:pPr>
              <w:pStyle w:val="tabletext-bold"/>
              <w:rPr>
                <w:rFonts w:cs="Arial"/>
                <w:szCs w:val="18"/>
              </w:rPr>
            </w:pPr>
            <w:r w:rsidRPr="00AD7210">
              <w:rPr>
                <w:rFonts w:cs="Arial"/>
                <w:szCs w:val="18"/>
              </w:rPr>
              <w:t>Usage:</w:t>
            </w:r>
          </w:p>
        </w:tc>
        <w:tc>
          <w:tcPr>
            <w:tcW w:w="6662" w:type="dxa"/>
            <w:shd w:val="clear" w:color="auto" w:fill="auto"/>
          </w:tcPr>
          <w:p w14:paraId="25124263"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This field is a 'counting' field. It is contained under the 'Counting' field in the 'Fields' list. This field displays data that is submitted to the NCVER.</w:t>
            </w:r>
          </w:p>
        </w:tc>
      </w:tr>
      <w:tr w:rsidR="00FE08D6" w:rsidRPr="00AD7210" w14:paraId="6521F3AE" w14:textId="77777777" w:rsidTr="00F96210">
        <w:tc>
          <w:tcPr>
            <w:tcW w:w="2410" w:type="dxa"/>
            <w:shd w:val="clear" w:color="auto" w:fill="auto"/>
          </w:tcPr>
          <w:p w14:paraId="6407B839" w14:textId="77777777" w:rsidR="00FE08D6" w:rsidRPr="00AD7210" w:rsidRDefault="00FE08D6" w:rsidP="00F96210">
            <w:pPr>
              <w:pStyle w:val="tabletext-bold"/>
              <w:rPr>
                <w:rFonts w:cs="Arial"/>
                <w:szCs w:val="18"/>
              </w:rPr>
            </w:pPr>
            <w:r w:rsidRPr="00AD7210">
              <w:rPr>
                <w:rFonts w:cs="Arial"/>
                <w:szCs w:val="18"/>
              </w:rPr>
              <w:t>See also:</w:t>
            </w:r>
          </w:p>
        </w:tc>
        <w:tc>
          <w:tcPr>
            <w:tcW w:w="6662" w:type="dxa"/>
            <w:shd w:val="clear" w:color="auto" w:fill="auto"/>
          </w:tcPr>
          <w:p w14:paraId="173345EA" w14:textId="77777777" w:rsidR="00FE08D6" w:rsidRPr="00AD7210" w:rsidRDefault="00FE08D6" w:rsidP="00F96210">
            <w:pPr>
              <w:pStyle w:val="tabletext-bold"/>
              <w:rPr>
                <w:rFonts w:cs="Arial"/>
                <w:szCs w:val="18"/>
              </w:rPr>
            </w:pPr>
            <w:r w:rsidRPr="00AD7210">
              <w:rPr>
                <w:rFonts w:cs="Arial"/>
                <w:szCs w:val="18"/>
              </w:rPr>
              <w:t>Estimates</w:t>
            </w:r>
          </w:p>
          <w:p w14:paraId="250DE85E"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The NCVER is supplied data by the States/territories concerning the number of apprentices/trainees in their respective jurisdictions. The Apprentice and trainee collection is accumulative so not all contracts are reported at the same time for a given quarter. For example, using the March quarter of any year as a start the reporting of contracts will occur throughout this quarter and continue to be reported in the following June quarter.</w:t>
            </w:r>
          </w:p>
          <w:p w14:paraId="21982721"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The preliminary count displays the apprentice and trainee numbers as they are reported to NCVER and for any given quarter will change as more contracts for that quarter are reported. See: IMPORTANT NOTE FOR THIS FIELD below.</w:t>
            </w:r>
            <w:r w:rsidRPr="00AD7210">
              <w:rPr>
                <w:rFonts w:cs="Arial"/>
                <w:szCs w:val="18"/>
                <w:lang w:val="en-US" w:eastAsia="en-US"/>
              </w:rPr>
              <w:br/>
            </w:r>
          </w:p>
        </w:tc>
      </w:tr>
      <w:tr w:rsidR="00FE08D6" w:rsidRPr="00AD7210" w14:paraId="2EE3853A" w14:textId="77777777" w:rsidTr="00F96210">
        <w:tc>
          <w:tcPr>
            <w:tcW w:w="2410" w:type="dxa"/>
            <w:shd w:val="clear" w:color="auto" w:fill="FEF0BF"/>
          </w:tcPr>
          <w:p w14:paraId="628E3A1E" w14:textId="77777777" w:rsidR="00FE08D6" w:rsidRPr="00AD7210" w:rsidRDefault="00FE08D6" w:rsidP="00F96210">
            <w:pPr>
              <w:pStyle w:val="tabletext-bold"/>
              <w:rPr>
                <w:rFonts w:cs="Arial"/>
                <w:szCs w:val="18"/>
              </w:rPr>
            </w:pPr>
            <w:r w:rsidRPr="00AD7210">
              <w:rPr>
                <w:rFonts w:cs="Arial"/>
                <w:szCs w:val="18"/>
              </w:rPr>
              <w:t xml:space="preserve">Important information </w:t>
            </w:r>
            <w:r w:rsidRPr="00AD7210">
              <w:rPr>
                <w:rFonts w:cs="Arial"/>
                <w:szCs w:val="18"/>
              </w:rPr>
              <w:br/>
              <w:t>for this field:</w:t>
            </w:r>
          </w:p>
        </w:tc>
        <w:tc>
          <w:tcPr>
            <w:tcW w:w="6662" w:type="dxa"/>
            <w:shd w:val="clear" w:color="auto" w:fill="FEF0BF"/>
          </w:tcPr>
          <w:p w14:paraId="05587DEC" w14:textId="77777777" w:rsidR="00FE08D6" w:rsidRPr="00AD7210" w:rsidRDefault="00FE08D6" w:rsidP="00F96210">
            <w:pPr>
              <w:pStyle w:val="Tabletext"/>
              <w:rPr>
                <w:rFonts w:cs="Arial"/>
                <w:szCs w:val="18"/>
              </w:rPr>
            </w:pPr>
            <w:r w:rsidRPr="00AD7210">
              <w:rPr>
                <w:rFonts w:cs="Arial"/>
                <w:szCs w:val="18"/>
              </w:rPr>
              <w:t>Apprentice and trainee figures reported by NCVER are estimated. Figures are estimated because there are often long time lags in reporting information to the states and territories. The main reason for delays has been due to employers and apprentices/trainees not returning necessary paperwork to an Australian Apprenticeship Centre or to State Training Authority’s within the reporting period.</w:t>
            </w:r>
            <w:r w:rsidRPr="00AD7210">
              <w:rPr>
                <w:rFonts w:cs="Arial"/>
                <w:szCs w:val="18"/>
              </w:rPr>
              <w:br/>
            </w:r>
          </w:p>
        </w:tc>
      </w:tr>
      <w:tr w:rsidR="00FE08D6" w:rsidRPr="00AD7210" w14:paraId="26622D34" w14:textId="77777777" w:rsidTr="00F96210">
        <w:tc>
          <w:tcPr>
            <w:tcW w:w="9072" w:type="dxa"/>
            <w:gridSpan w:val="2"/>
            <w:shd w:val="clear" w:color="auto" w:fill="EFBF31"/>
          </w:tcPr>
          <w:p w14:paraId="697AC847" w14:textId="77777777" w:rsidR="00FE08D6" w:rsidRPr="00AD7210" w:rsidRDefault="00FE08D6" w:rsidP="00F96210">
            <w:pPr>
              <w:pStyle w:val="tabletext-bold"/>
              <w:rPr>
                <w:rFonts w:cs="Arial"/>
                <w:szCs w:val="18"/>
              </w:rPr>
            </w:pPr>
            <w:r w:rsidRPr="00AD7210">
              <w:rPr>
                <w:rFonts w:cs="Arial"/>
                <w:szCs w:val="18"/>
              </w:rPr>
              <w:t>It is recommended that unless you have a specific reason to do so that you do not use this field. The NCVER do not release preliminary data in any of its statistical publications.</w:t>
            </w:r>
          </w:p>
        </w:tc>
      </w:tr>
    </w:tbl>
    <w:p w14:paraId="1F6CDC77" w14:textId="77777777" w:rsidR="00FE08D6" w:rsidRPr="00AD7210" w:rsidRDefault="00FE08D6" w:rsidP="00FE08D6">
      <w:pPr>
        <w:pStyle w:val="Tabletext"/>
        <w:rPr>
          <w:rFonts w:cs="Arial"/>
          <w:szCs w:val="18"/>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7"/>
        <w:gridCol w:w="2556"/>
        <w:gridCol w:w="1777"/>
        <w:gridCol w:w="1778"/>
        <w:gridCol w:w="1834"/>
      </w:tblGrid>
      <w:tr w:rsidR="00FE08D6" w:rsidRPr="00AD7210" w14:paraId="2D202C3F" w14:textId="77777777" w:rsidTr="00F96210">
        <w:tc>
          <w:tcPr>
            <w:tcW w:w="9072" w:type="dxa"/>
            <w:gridSpan w:val="5"/>
            <w:tcBorders>
              <w:top w:val="nil"/>
              <w:left w:val="nil"/>
              <w:bottom w:val="nil"/>
              <w:right w:val="nil"/>
            </w:tcBorders>
            <w:shd w:val="clear" w:color="auto" w:fill="CC0000"/>
          </w:tcPr>
          <w:p w14:paraId="2E527A07"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419090CB"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tcBorders>
              <w:top w:val="nil"/>
              <w:bottom w:val="single" w:sz="8" w:space="0" w:color="CC0000"/>
            </w:tcBorders>
            <w:shd w:val="clear" w:color="auto" w:fill="auto"/>
          </w:tcPr>
          <w:p w14:paraId="464E2E39"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2572" w:type="dxa"/>
            <w:tcBorders>
              <w:top w:val="nil"/>
              <w:bottom w:val="single" w:sz="8" w:space="0" w:color="CC0000"/>
            </w:tcBorders>
            <w:shd w:val="clear" w:color="auto" w:fill="auto"/>
          </w:tcPr>
          <w:p w14:paraId="40502988"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1788" w:type="dxa"/>
            <w:tcBorders>
              <w:top w:val="nil"/>
              <w:bottom w:val="single" w:sz="8" w:space="0" w:color="CC0000"/>
            </w:tcBorders>
            <w:shd w:val="clear" w:color="auto" w:fill="auto"/>
          </w:tcPr>
          <w:p w14:paraId="5E5624AA"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1789" w:type="dxa"/>
            <w:tcBorders>
              <w:top w:val="nil"/>
              <w:bottom w:val="single" w:sz="8" w:space="0" w:color="CC0000"/>
            </w:tcBorders>
            <w:shd w:val="clear" w:color="auto" w:fill="auto"/>
          </w:tcPr>
          <w:p w14:paraId="29C97AEE"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sub-categories</w:t>
            </w:r>
          </w:p>
        </w:tc>
        <w:tc>
          <w:tcPr>
            <w:tcW w:w="1789" w:type="dxa"/>
            <w:tcBorders>
              <w:top w:val="nil"/>
              <w:bottom w:val="single" w:sz="8" w:space="0" w:color="CC0000"/>
            </w:tcBorders>
            <w:shd w:val="clear" w:color="auto" w:fill="auto"/>
          </w:tcPr>
          <w:p w14:paraId="317DC8E4"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3DEE9B7D"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rPr>
          <w:trHeight w:val="467"/>
        </w:trPr>
        <w:tc>
          <w:tcPr>
            <w:tcW w:w="1134" w:type="dxa"/>
            <w:tcBorders>
              <w:top w:val="single" w:sz="8" w:space="0" w:color="CC0000"/>
              <w:bottom w:val="single" w:sz="8" w:space="0" w:color="CC0000"/>
            </w:tcBorders>
            <w:shd w:val="clear" w:color="auto" w:fill="auto"/>
          </w:tcPr>
          <w:p w14:paraId="620F9DE7" w14:textId="77777777" w:rsidR="00FE08D6" w:rsidRPr="00AD7210" w:rsidRDefault="00FE08D6" w:rsidP="00F96210">
            <w:pPr>
              <w:pStyle w:val="tabletext-bold"/>
              <w:rPr>
                <w:rFonts w:cs="Arial"/>
                <w:szCs w:val="18"/>
              </w:rPr>
            </w:pPr>
            <w:r w:rsidRPr="00AD7210">
              <w:rPr>
                <w:rFonts w:cs="Arial"/>
                <w:szCs w:val="18"/>
              </w:rPr>
              <w:t>Preliminary</w:t>
            </w:r>
          </w:p>
        </w:tc>
        <w:tc>
          <w:tcPr>
            <w:tcW w:w="2572" w:type="dxa"/>
            <w:tcBorders>
              <w:top w:val="single" w:sz="8" w:space="0" w:color="CC0000"/>
              <w:bottom w:val="single" w:sz="8" w:space="0" w:color="CC0000"/>
            </w:tcBorders>
            <w:shd w:val="clear" w:color="auto" w:fill="auto"/>
          </w:tcPr>
          <w:p w14:paraId="0C297ED0" w14:textId="77777777" w:rsidR="00FE08D6" w:rsidRPr="00AD7210" w:rsidRDefault="00FE08D6" w:rsidP="00F96210">
            <w:pPr>
              <w:pStyle w:val="Tabletext"/>
              <w:rPr>
                <w:rFonts w:cs="Arial"/>
                <w:szCs w:val="18"/>
              </w:rPr>
            </w:pPr>
            <w:r w:rsidRPr="00AD7210">
              <w:rPr>
                <w:rFonts w:cs="Arial"/>
                <w:szCs w:val="18"/>
              </w:rPr>
              <w:t>The preliminary number of apprentices and trainees as supplied to NCVER</w:t>
            </w:r>
          </w:p>
        </w:tc>
        <w:tc>
          <w:tcPr>
            <w:tcW w:w="1788" w:type="dxa"/>
            <w:tcBorders>
              <w:top w:val="single" w:sz="8" w:space="0" w:color="CC0000"/>
              <w:bottom w:val="single" w:sz="8" w:space="0" w:color="CC0000"/>
            </w:tcBorders>
            <w:shd w:val="clear" w:color="auto" w:fill="auto"/>
          </w:tcPr>
          <w:p w14:paraId="2EF2A783" w14:textId="77777777" w:rsidR="00FE08D6" w:rsidRPr="00AD7210" w:rsidRDefault="00FE08D6" w:rsidP="00F96210">
            <w:pPr>
              <w:pStyle w:val="Tabletext"/>
              <w:rPr>
                <w:rFonts w:cs="Arial"/>
                <w:szCs w:val="18"/>
              </w:rPr>
            </w:pPr>
            <w:r w:rsidRPr="00AD7210">
              <w:rPr>
                <w:rFonts w:cs="Arial"/>
                <w:szCs w:val="18"/>
              </w:rPr>
              <w:t>n/a</w:t>
            </w:r>
          </w:p>
        </w:tc>
        <w:tc>
          <w:tcPr>
            <w:tcW w:w="1789" w:type="dxa"/>
            <w:tcBorders>
              <w:top w:val="single" w:sz="8" w:space="0" w:color="CC0000"/>
              <w:bottom w:val="single" w:sz="8" w:space="0" w:color="CC0000"/>
            </w:tcBorders>
            <w:shd w:val="clear" w:color="auto" w:fill="auto"/>
          </w:tcPr>
          <w:p w14:paraId="2E111E0A" w14:textId="77777777" w:rsidR="00FE08D6" w:rsidRPr="00AD7210" w:rsidRDefault="00FE08D6" w:rsidP="00F96210">
            <w:pPr>
              <w:pStyle w:val="Tabletext"/>
              <w:rPr>
                <w:rFonts w:cs="Arial"/>
                <w:szCs w:val="18"/>
              </w:rPr>
            </w:pPr>
            <w:r w:rsidRPr="00AD7210">
              <w:rPr>
                <w:rFonts w:cs="Arial"/>
                <w:szCs w:val="18"/>
              </w:rPr>
              <w:t>n/a</w:t>
            </w:r>
          </w:p>
        </w:tc>
        <w:tc>
          <w:tcPr>
            <w:tcW w:w="1789" w:type="dxa"/>
            <w:tcBorders>
              <w:top w:val="single" w:sz="8" w:space="0" w:color="CC0000"/>
              <w:bottom w:val="single" w:sz="8" w:space="0" w:color="CC0000"/>
            </w:tcBorders>
            <w:shd w:val="clear" w:color="auto" w:fill="auto"/>
          </w:tcPr>
          <w:p w14:paraId="61BA2A1E" w14:textId="77777777" w:rsidR="00FE08D6" w:rsidRPr="00AD7210" w:rsidRDefault="00FE08D6" w:rsidP="00F96210">
            <w:pPr>
              <w:pStyle w:val="Tabletext"/>
              <w:rPr>
                <w:rFonts w:cs="Arial"/>
                <w:szCs w:val="18"/>
              </w:rPr>
            </w:pPr>
            <w:r w:rsidRPr="00AD7210">
              <w:rPr>
                <w:rFonts w:cs="Arial"/>
                <w:szCs w:val="18"/>
              </w:rPr>
              <w:t>Training contract transaction file</w:t>
            </w:r>
          </w:p>
        </w:tc>
      </w:tr>
      <w:tr w:rsidR="00FE08D6" w:rsidRPr="00AD7210" w14:paraId="7B7C0B51" w14:textId="77777777" w:rsidTr="00F96210">
        <w:tc>
          <w:tcPr>
            <w:tcW w:w="1078" w:type="dxa"/>
            <w:tcBorders>
              <w:top w:val="single" w:sz="8" w:space="0" w:color="CC0000"/>
              <w:left w:val="nil"/>
              <w:bottom w:val="nil"/>
              <w:right w:val="nil"/>
            </w:tcBorders>
            <w:shd w:val="clear" w:color="auto" w:fill="auto"/>
          </w:tcPr>
          <w:p w14:paraId="05CFD50B" w14:textId="77777777" w:rsidR="00FE08D6" w:rsidRPr="00AD7210" w:rsidRDefault="00FE08D6" w:rsidP="00F96210">
            <w:pPr>
              <w:pStyle w:val="tabletext-bold"/>
              <w:rPr>
                <w:rFonts w:cs="Arial"/>
                <w:szCs w:val="18"/>
              </w:rPr>
            </w:pPr>
          </w:p>
        </w:tc>
        <w:tc>
          <w:tcPr>
            <w:tcW w:w="7994" w:type="dxa"/>
            <w:gridSpan w:val="4"/>
            <w:tcBorders>
              <w:top w:val="single" w:sz="8" w:space="0" w:color="CC0000"/>
              <w:left w:val="nil"/>
              <w:bottom w:val="nil"/>
              <w:right w:val="nil"/>
            </w:tcBorders>
            <w:shd w:val="clear" w:color="auto" w:fill="auto"/>
          </w:tcPr>
          <w:p w14:paraId="112CB72E" w14:textId="77777777" w:rsidR="00FE08D6" w:rsidRPr="00AD7210" w:rsidRDefault="00FE08D6" w:rsidP="00F96210">
            <w:pPr>
              <w:pStyle w:val="Tabletext"/>
              <w:rPr>
                <w:rFonts w:cs="Arial"/>
                <w:szCs w:val="18"/>
              </w:rPr>
            </w:pPr>
          </w:p>
        </w:tc>
      </w:tr>
    </w:tbl>
    <w:p w14:paraId="60CB17B0" w14:textId="77777777" w:rsidR="00FE08D6" w:rsidRPr="00AD7210" w:rsidRDefault="00FE08D6" w:rsidP="00FE08D6">
      <w:pPr>
        <w:tabs>
          <w:tab w:val="right" w:leader="dot" w:pos="9072"/>
        </w:tabs>
        <w:spacing w:before="240"/>
        <w:rPr>
          <w:rFonts w:ascii="Arial" w:hAnsi="Arial" w:cs="Arial"/>
          <w:sz w:val="18"/>
          <w:szCs w:val="18"/>
        </w:rPr>
      </w:pPr>
    </w:p>
    <w:p w14:paraId="6A589F1D" w14:textId="77777777" w:rsidR="00FE08D6" w:rsidRPr="00AD7210" w:rsidRDefault="00FE08D6" w:rsidP="00FE08D6">
      <w:pPr>
        <w:pStyle w:val="H2Headings"/>
        <w:rPr>
          <w:rFonts w:cs="Arial"/>
          <w:sz w:val="18"/>
          <w:szCs w:val="18"/>
          <w:lang w:val="en-US"/>
        </w:rPr>
      </w:pPr>
      <w:bookmarkStart w:id="192" w:name="_Toc183599552"/>
      <w:r w:rsidRPr="00AD7210">
        <w:rPr>
          <w:rFonts w:cs="Arial"/>
          <w:sz w:val="18"/>
          <w:szCs w:val="18"/>
          <w:lang w:val="en-US"/>
        </w:rPr>
        <w:lastRenderedPageBreak/>
        <w:t>Previous highest education level</w:t>
      </w:r>
      <w:bookmarkEnd w:id="192"/>
    </w:p>
    <w:p w14:paraId="64DD161E"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993"/>
        <w:gridCol w:w="1701"/>
        <w:gridCol w:w="2693"/>
        <w:gridCol w:w="1701"/>
        <w:gridCol w:w="1984"/>
      </w:tblGrid>
      <w:tr w:rsidR="00FE08D6" w:rsidRPr="00AD7210" w14:paraId="50FE5B73" w14:textId="77777777" w:rsidTr="00F96210">
        <w:tc>
          <w:tcPr>
            <w:tcW w:w="2694" w:type="dxa"/>
            <w:gridSpan w:val="2"/>
            <w:shd w:val="clear" w:color="auto" w:fill="F2F2F2" w:themeFill="background1" w:themeFillShade="F2"/>
          </w:tcPr>
          <w:p w14:paraId="10A65D09"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78" w:type="dxa"/>
            <w:gridSpan w:val="3"/>
            <w:shd w:val="clear" w:color="auto" w:fill="F2F2F2" w:themeFill="background1" w:themeFillShade="F2"/>
          </w:tcPr>
          <w:p w14:paraId="594BD778"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4D95EF15" w14:textId="77777777" w:rsidR="00FE08D6" w:rsidRPr="00AD7210" w:rsidRDefault="00FE08D6" w:rsidP="00C979B4">
            <w:pPr>
              <w:pStyle w:val="Tabletext"/>
              <w:numPr>
                <w:ilvl w:val="0"/>
                <w:numId w:val="18"/>
              </w:numPr>
              <w:rPr>
                <w:rFonts w:cs="Arial"/>
                <w:szCs w:val="18"/>
                <w:lang w:val="en-US" w:eastAsia="en-US"/>
              </w:rPr>
            </w:pPr>
            <w:r w:rsidRPr="00AD7210">
              <w:rPr>
                <w:rFonts w:cs="Arial"/>
                <w:szCs w:val="18"/>
                <w:lang w:val="en-US" w:eastAsia="en-US"/>
              </w:rPr>
              <w:t xml:space="preserve">Students </w:t>
            </w:r>
          </w:p>
          <w:p w14:paraId="0C01E654" w14:textId="77777777" w:rsidR="00FE08D6" w:rsidRPr="00AD7210" w:rsidRDefault="00FE08D6" w:rsidP="00C979B4">
            <w:pPr>
              <w:pStyle w:val="Tabletext"/>
              <w:numPr>
                <w:ilvl w:val="0"/>
                <w:numId w:val="18"/>
              </w:numPr>
              <w:rPr>
                <w:rFonts w:cs="Arial"/>
                <w:szCs w:val="18"/>
                <w:lang w:val="en-US" w:eastAsia="en-US"/>
              </w:rPr>
            </w:pPr>
            <w:r w:rsidRPr="00AD7210">
              <w:rPr>
                <w:rFonts w:cs="Arial"/>
                <w:szCs w:val="18"/>
                <w:lang w:val="en-US" w:eastAsia="en-US"/>
              </w:rPr>
              <w:t xml:space="preserve">Program enrolments </w:t>
            </w:r>
          </w:p>
          <w:p w14:paraId="3FEDD4FF" w14:textId="77777777" w:rsidR="00FE08D6" w:rsidRPr="00AD7210" w:rsidRDefault="00FE08D6" w:rsidP="00C979B4">
            <w:pPr>
              <w:pStyle w:val="Tabletext"/>
              <w:numPr>
                <w:ilvl w:val="0"/>
                <w:numId w:val="18"/>
              </w:numPr>
              <w:rPr>
                <w:rFonts w:cs="Arial"/>
                <w:szCs w:val="18"/>
                <w:lang w:val="en-US" w:eastAsia="en-US"/>
              </w:rPr>
            </w:pPr>
            <w:r w:rsidRPr="00AD7210">
              <w:rPr>
                <w:rFonts w:cs="Arial"/>
                <w:szCs w:val="18"/>
                <w:lang w:val="en-US" w:eastAsia="en-US"/>
              </w:rPr>
              <w:t xml:space="preserve">Subject enrolments </w:t>
            </w:r>
          </w:p>
          <w:p w14:paraId="2211021F" w14:textId="77777777" w:rsidR="00FE08D6" w:rsidRPr="00AD7210" w:rsidRDefault="00FE08D6" w:rsidP="00C979B4">
            <w:pPr>
              <w:pStyle w:val="Tabletext"/>
              <w:numPr>
                <w:ilvl w:val="0"/>
                <w:numId w:val="18"/>
              </w:numPr>
              <w:rPr>
                <w:rFonts w:cs="Arial"/>
                <w:szCs w:val="18"/>
                <w:lang w:val="en-US" w:eastAsia="en-US"/>
              </w:rPr>
            </w:pPr>
            <w:r w:rsidRPr="00AD7210">
              <w:rPr>
                <w:rFonts w:cs="Arial"/>
                <w:szCs w:val="18"/>
                <w:lang w:val="en-US" w:eastAsia="en-US"/>
              </w:rPr>
              <w:t>Program completions</w:t>
            </w:r>
          </w:p>
          <w:p w14:paraId="018B1DAE"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0EFB4617" w14:textId="77777777" w:rsidTr="00F96210">
        <w:tc>
          <w:tcPr>
            <w:tcW w:w="2694" w:type="dxa"/>
            <w:gridSpan w:val="2"/>
            <w:shd w:val="clear" w:color="auto" w:fill="auto"/>
          </w:tcPr>
          <w:p w14:paraId="4907304E" w14:textId="77777777" w:rsidR="00FE08D6" w:rsidRPr="00AD7210" w:rsidRDefault="00FE08D6" w:rsidP="00F96210">
            <w:pPr>
              <w:pStyle w:val="Tabletext"/>
              <w:rPr>
                <w:rFonts w:cs="Arial"/>
                <w:szCs w:val="18"/>
                <w:lang w:val="en-US" w:eastAsia="en-US"/>
              </w:rPr>
            </w:pPr>
          </w:p>
        </w:tc>
        <w:tc>
          <w:tcPr>
            <w:tcW w:w="6378" w:type="dxa"/>
            <w:gridSpan w:val="3"/>
            <w:shd w:val="clear" w:color="auto" w:fill="auto"/>
          </w:tcPr>
          <w:p w14:paraId="33D50A5C" w14:textId="77777777" w:rsidR="00FE08D6" w:rsidRPr="00AD7210" w:rsidRDefault="00FE08D6" w:rsidP="00F96210">
            <w:pPr>
              <w:pStyle w:val="Tabletext"/>
              <w:rPr>
                <w:rFonts w:cs="Arial"/>
                <w:szCs w:val="18"/>
                <w:lang w:val="en-US" w:eastAsia="en-US"/>
              </w:rPr>
            </w:pPr>
          </w:p>
        </w:tc>
      </w:tr>
      <w:tr w:rsidR="00FE08D6" w:rsidRPr="00AD7210" w14:paraId="5443F247" w14:textId="77777777" w:rsidTr="00F96210">
        <w:tc>
          <w:tcPr>
            <w:tcW w:w="9072" w:type="dxa"/>
            <w:gridSpan w:val="5"/>
            <w:shd w:val="clear" w:color="auto" w:fill="800080"/>
          </w:tcPr>
          <w:p w14:paraId="58BC8B97"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19CABB6A"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tcBorders>
              <w:top w:val="nil"/>
              <w:bottom w:val="single" w:sz="8" w:space="0" w:color="660066"/>
            </w:tcBorders>
            <w:shd w:val="clear" w:color="auto" w:fill="auto"/>
          </w:tcPr>
          <w:p w14:paraId="4DB2602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701" w:type="dxa"/>
            <w:tcBorders>
              <w:top w:val="nil"/>
              <w:bottom w:val="single" w:sz="8" w:space="0" w:color="660066"/>
            </w:tcBorders>
            <w:shd w:val="clear" w:color="auto" w:fill="auto"/>
          </w:tcPr>
          <w:p w14:paraId="4F1F107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693" w:type="dxa"/>
            <w:tcBorders>
              <w:top w:val="nil"/>
              <w:bottom w:val="single" w:sz="8" w:space="0" w:color="660066"/>
            </w:tcBorders>
            <w:shd w:val="clear" w:color="auto" w:fill="auto"/>
          </w:tcPr>
          <w:p w14:paraId="75C7280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701" w:type="dxa"/>
            <w:tcBorders>
              <w:top w:val="nil"/>
              <w:bottom w:val="single" w:sz="8" w:space="0" w:color="660066"/>
            </w:tcBorders>
            <w:shd w:val="clear" w:color="auto" w:fill="auto"/>
          </w:tcPr>
          <w:p w14:paraId="74567D7C"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984" w:type="dxa"/>
            <w:tcBorders>
              <w:top w:val="nil"/>
              <w:bottom w:val="single" w:sz="8" w:space="0" w:color="660066"/>
            </w:tcBorders>
            <w:shd w:val="clear" w:color="auto" w:fill="auto"/>
          </w:tcPr>
          <w:p w14:paraId="3518F70F"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20A99011"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val="restart"/>
            <w:tcBorders>
              <w:top w:val="single" w:sz="8" w:space="0" w:color="660066"/>
              <w:bottom w:val="single" w:sz="8" w:space="0" w:color="660066"/>
            </w:tcBorders>
            <w:shd w:val="clear" w:color="auto" w:fill="auto"/>
          </w:tcPr>
          <w:p w14:paraId="1184977E" w14:textId="77777777" w:rsidR="00FE08D6" w:rsidRPr="00AD7210" w:rsidRDefault="00FE08D6" w:rsidP="00F96210">
            <w:pPr>
              <w:pStyle w:val="tabletext-bold"/>
              <w:rPr>
                <w:rFonts w:cs="Arial"/>
                <w:szCs w:val="18"/>
              </w:rPr>
            </w:pPr>
            <w:r w:rsidRPr="00AD7210">
              <w:rPr>
                <w:rFonts w:cs="Arial"/>
                <w:szCs w:val="18"/>
              </w:rPr>
              <w:t>Previous highest education level</w:t>
            </w:r>
          </w:p>
        </w:tc>
        <w:tc>
          <w:tcPr>
            <w:tcW w:w="1701" w:type="dxa"/>
            <w:vMerge w:val="restart"/>
            <w:tcBorders>
              <w:top w:val="single" w:sz="8" w:space="0" w:color="660066"/>
              <w:bottom w:val="single" w:sz="8" w:space="0" w:color="660066"/>
            </w:tcBorders>
            <w:shd w:val="clear" w:color="auto" w:fill="auto"/>
          </w:tcPr>
          <w:p w14:paraId="26B48947" w14:textId="77777777" w:rsidR="00FE08D6" w:rsidRPr="00AD7210" w:rsidRDefault="00FE08D6" w:rsidP="00F96210">
            <w:pPr>
              <w:pStyle w:val="Tabletext"/>
              <w:rPr>
                <w:rFonts w:cs="Arial"/>
                <w:szCs w:val="18"/>
              </w:rPr>
            </w:pPr>
            <w:r w:rsidRPr="00AD7210">
              <w:rPr>
                <w:rFonts w:cs="Arial"/>
                <w:szCs w:val="18"/>
              </w:rPr>
              <w:t>The highest level of education, including post-compulsory education, a student had successfully completed before commencing training.</w:t>
            </w:r>
          </w:p>
        </w:tc>
        <w:tc>
          <w:tcPr>
            <w:tcW w:w="2693" w:type="dxa"/>
            <w:tcBorders>
              <w:top w:val="single" w:sz="8" w:space="0" w:color="660066"/>
              <w:bottom w:val="single" w:sz="8" w:space="0" w:color="D9D9D9" w:themeColor="background1" w:themeShade="D9"/>
            </w:tcBorders>
            <w:shd w:val="clear" w:color="auto" w:fill="auto"/>
          </w:tcPr>
          <w:p w14:paraId="77032DB9" w14:textId="77777777" w:rsidR="00FE08D6" w:rsidRPr="00AD7210" w:rsidRDefault="00FE08D6" w:rsidP="00F96210">
            <w:pPr>
              <w:pStyle w:val="Tabletext"/>
              <w:rPr>
                <w:rFonts w:cs="Arial"/>
                <w:szCs w:val="18"/>
              </w:rPr>
            </w:pPr>
            <w:r w:rsidRPr="00AD7210">
              <w:rPr>
                <w:rFonts w:cs="Arial"/>
                <w:szCs w:val="18"/>
              </w:rPr>
              <w:t>Bachelor degree/Higher degree level</w:t>
            </w:r>
          </w:p>
        </w:tc>
        <w:tc>
          <w:tcPr>
            <w:tcW w:w="1701" w:type="dxa"/>
            <w:vMerge w:val="restart"/>
            <w:tcBorders>
              <w:top w:val="single" w:sz="8" w:space="0" w:color="660066"/>
              <w:bottom w:val="nil"/>
            </w:tcBorders>
            <w:shd w:val="clear" w:color="auto" w:fill="auto"/>
          </w:tcPr>
          <w:p w14:paraId="4FFE169B" w14:textId="77777777" w:rsidR="00FE08D6" w:rsidRPr="00AD7210" w:rsidRDefault="00FE08D6" w:rsidP="00F96210">
            <w:pPr>
              <w:pStyle w:val="Tabletext"/>
              <w:rPr>
                <w:rFonts w:cs="Arial"/>
                <w:szCs w:val="18"/>
              </w:rPr>
            </w:pPr>
            <w:r w:rsidRPr="00AD7210">
              <w:rPr>
                <w:rFonts w:cs="Arial"/>
                <w:szCs w:val="18"/>
              </w:rPr>
              <w:t>n/a</w:t>
            </w:r>
          </w:p>
        </w:tc>
        <w:tc>
          <w:tcPr>
            <w:tcW w:w="1984" w:type="dxa"/>
            <w:vMerge w:val="restart"/>
            <w:tcBorders>
              <w:top w:val="single" w:sz="8" w:space="0" w:color="660066"/>
              <w:bottom w:val="nil"/>
            </w:tcBorders>
            <w:shd w:val="clear" w:color="auto" w:fill="auto"/>
          </w:tcPr>
          <w:p w14:paraId="61B610A6" w14:textId="77777777" w:rsidR="00FE08D6" w:rsidRPr="00AD7210" w:rsidRDefault="00FE08D6" w:rsidP="00F96210">
            <w:pPr>
              <w:pStyle w:val="Tabletext"/>
              <w:rPr>
                <w:rFonts w:cs="Arial"/>
                <w:szCs w:val="18"/>
              </w:rPr>
            </w:pPr>
            <w:r w:rsidRPr="00AD7210">
              <w:rPr>
                <w:rFonts w:cs="Arial"/>
                <w:szCs w:val="18"/>
              </w:rPr>
              <w:t xml:space="preserve">Calculated based on the hierarchical order of the classification collected as AVETMISS fields </w:t>
            </w:r>
            <w:r w:rsidRPr="00AD7210">
              <w:rPr>
                <w:rFonts w:cs="Arial"/>
                <w:i/>
                <w:szCs w:val="18"/>
              </w:rPr>
              <w:t>Prior educational achievement identifier</w:t>
            </w:r>
            <w:r w:rsidRPr="00AD7210">
              <w:rPr>
                <w:rFonts w:cs="Arial"/>
                <w:szCs w:val="18"/>
              </w:rPr>
              <w:t xml:space="preserve"> from the </w:t>
            </w:r>
            <w:r w:rsidRPr="00AD7210">
              <w:rPr>
                <w:rFonts w:cs="Arial"/>
                <w:i/>
                <w:szCs w:val="18"/>
              </w:rPr>
              <w:t xml:space="preserve">Prior educational achievement </w:t>
            </w:r>
            <w:r w:rsidRPr="00AD7210">
              <w:rPr>
                <w:rFonts w:cs="Arial"/>
                <w:szCs w:val="18"/>
              </w:rPr>
              <w:t xml:space="preserve">file and </w:t>
            </w:r>
            <w:r w:rsidRPr="00AD7210">
              <w:rPr>
                <w:rFonts w:cs="Arial"/>
                <w:i/>
                <w:szCs w:val="18"/>
              </w:rPr>
              <w:t>Highest school level completed</w:t>
            </w:r>
            <w:r w:rsidRPr="00AD7210">
              <w:rPr>
                <w:rFonts w:cs="Arial"/>
                <w:szCs w:val="18"/>
              </w:rPr>
              <w:t xml:space="preserve"> from the </w:t>
            </w:r>
            <w:r w:rsidRPr="00AD7210">
              <w:rPr>
                <w:rFonts w:cs="Arial"/>
                <w:i/>
                <w:szCs w:val="18"/>
              </w:rPr>
              <w:t xml:space="preserve">Client </w:t>
            </w:r>
            <w:r w:rsidRPr="00AD7210">
              <w:rPr>
                <w:rFonts w:cs="Arial"/>
                <w:szCs w:val="18"/>
              </w:rPr>
              <w:t>file.</w:t>
            </w:r>
          </w:p>
        </w:tc>
      </w:tr>
      <w:tr w:rsidR="00FE08D6" w:rsidRPr="00AD7210" w14:paraId="47864BF4"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240894E6"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78450249"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0A759658" w14:textId="77777777" w:rsidR="00FE08D6" w:rsidRPr="00AD7210" w:rsidRDefault="00FE08D6" w:rsidP="00F96210">
            <w:pPr>
              <w:pStyle w:val="Tabletext"/>
              <w:rPr>
                <w:rFonts w:cs="Arial"/>
                <w:szCs w:val="18"/>
              </w:rPr>
            </w:pPr>
            <w:r w:rsidRPr="00AD7210">
              <w:rPr>
                <w:rFonts w:cs="Arial"/>
                <w:szCs w:val="18"/>
              </w:rPr>
              <w:t>Advanced diploma/Associate degree</w:t>
            </w:r>
          </w:p>
        </w:tc>
        <w:tc>
          <w:tcPr>
            <w:tcW w:w="1701" w:type="dxa"/>
            <w:vMerge/>
            <w:tcBorders>
              <w:top w:val="nil"/>
              <w:bottom w:val="nil"/>
            </w:tcBorders>
            <w:shd w:val="clear" w:color="auto" w:fill="auto"/>
          </w:tcPr>
          <w:p w14:paraId="5C157021"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3D7B8ABD" w14:textId="77777777" w:rsidR="00FE08D6" w:rsidRPr="00AD7210" w:rsidRDefault="00FE08D6" w:rsidP="00F96210">
            <w:pPr>
              <w:pStyle w:val="Tabletext"/>
              <w:rPr>
                <w:rFonts w:cs="Arial"/>
                <w:szCs w:val="18"/>
              </w:rPr>
            </w:pPr>
          </w:p>
        </w:tc>
      </w:tr>
      <w:tr w:rsidR="00FE08D6" w:rsidRPr="00AD7210" w14:paraId="377A0D5E"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061C9A93"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12629F18"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6C7E1D34" w14:textId="77777777" w:rsidR="00FE08D6" w:rsidRPr="00AD7210" w:rsidRDefault="00FE08D6" w:rsidP="00F96210">
            <w:pPr>
              <w:pStyle w:val="Tabletext"/>
              <w:rPr>
                <w:rFonts w:cs="Arial"/>
                <w:szCs w:val="18"/>
              </w:rPr>
            </w:pPr>
            <w:r w:rsidRPr="00AD7210">
              <w:rPr>
                <w:rFonts w:cs="Arial"/>
                <w:szCs w:val="18"/>
              </w:rPr>
              <w:t>Diploma</w:t>
            </w:r>
          </w:p>
        </w:tc>
        <w:tc>
          <w:tcPr>
            <w:tcW w:w="1701" w:type="dxa"/>
            <w:vMerge/>
            <w:tcBorders>
              <w:top w:val="nil"/>
              <w:bottom w:val="nil"/>
            </w:tcBorders>
            <w:shd w:val="clear" w:color="auto" w:fill="auto"/>
          </w:tcPr>
          <w:p w14:paraId="3D334AA7"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73C3BEC2" w14:textId="77777777" w:rsidR="00FE08D6" w:rsidRPr="00AD7210" w:rsidRDefault="00FE08D6" w:rsidP="00F96210">
            <w:pPr>
              <w:pStyle w:val="Tabletext"/>
              <w:rPr>
                <w:rFonts w:cs="Arial"/>
                <w:szCs w:val="18"/>
              </w:rPr>
            </w:pPr>
          </w:p>
        </w:tc>
      </w:tr>
      <w:tr w:rsidR="00FE08D6" w:rsidRPr="00AD7210" w14:paraId="2BF579EB"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605F9069"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4D33EE00"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5C3E5861" w14:textId="77777777" w:rsidR="00FE08D6" w:rsidRPr="00AD7210" w:rsidRDefault="00FE08D6" w:rsidP="00F96210">
            <w:pPr>
              <w:pStyle w:val="Tabletext"/>
              <w:rPr>
                <w:rFonts w:cs="Arial"/>
                <w:szCs w:val="18"/>
              </w:rPr>
            </w:pPr>
            <w:r w:rsidRPr="00AD7210">
              <w:rPr>
                <w:rFonts w:cs="Arial"/>
                <w:szCs w:val="18"/>
              </w:rPr>
              <w:t>Certificate IV</w:t>
            </w:r>
          </w:p>
        </w:tc>
        <w:tc>
          <w:tcPr>
            <w:tcW w:w="1701" w:type="dxa"/>
            <w:vMerge/>
            <w:tcBorders>
              <w:top w:val="nil"/>
              <w:bottom w:val="nil"/>
            </w:tcBorders>
            <w:shd w:val="clear" w:color="auto" w:fill="auto"/>
          </w:tcPr>
          <w:p w14:paraId="5ED16E08"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23771F38" w14:textId="77777777" w:rsidR="00FE08D6" w:rsidRPr="00AD7210" w:rsidRDefault="00FE08D6" w:rsidP="00F96210">
            <w:pPr>
              <w:pStyle w:val="Tabletext"/>
              <w:rPr>
                <w:rFonts w:cs="Arial"/>
                <w:szCs w:val="18"/>
              </w:rPr>
            </w:pPr>
          </w:p>
        </w:tc>
      </w:tr>
      <w:tr w:rsidR="00FE08D6" w:rsidRPr="00AD7210" w14:paraId="1CC4E33C"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0352E64B"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1E598E62"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6CB815DA" w14:textId="77777777" w:rsidR="00FE08D6" w:rsidRPr="00AD7210" w:rsidRDefault="00FE08D6" w:rsidP="00F96210">
            <w:pPr>
              <w:pStyle w:val="Tabletext"/>
              <w:rPr>
                <w:rFonts w:cs="Arial"/>
                <w:szCs w:val="18"/>
              </w:rPr>
            </w:pPr>
            <w:r w:rsidRPr="00AD7210">
              <w:rPr>
                <w:rFonts w:cs="Arial"/>
                <w:szCs w:val="18"/>
              </w:rPr>
              <w:t>Certificate III</w:t>
            </w:r>
          </w:p>
        </w:tc>
        <w:tc>
          <w:tcPr>
            <w:tcW w:w="1701" w:type="dxa"/>
            <w:vMerge/>
            <w:tcBorders>
              <w:top w:val="nil"/>
              <w:bottom w:val="nil"/>
            </w:tcBorders>
            <w:shd w:val="clear" w:color="auto" w:fill="auto"/>
          </w:tcPr>
          <w:p w14:paraId="6D2B2B47"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2C282FF7" w14:textId="77777777" w:rsidR="00FE08D6" w:rsidRPr="00AD7210" w:rsidRDefault="00FE08D6" w:rsidP="00F96210">
            <w:pPr>
              <w:pStyle w:val="Tabletext"/>
              <w:rPr>
                <w:rFonts w:cs="Arial"/>
                <w:szCs w:val="18"/>
              </w:rPr>
            </w:pPr>
          </w:p>
        </w:tc>
      </w:tr>
      <w:tr w:rsidR="00FE08D6" w:rsidRPr="00AD7210" w14:paraId="1A7E5ECB"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484E39BB"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7C0998F7"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173E3A5D" w14:textId="77777777" w:rsidR="00FE08D6" w:rsidRPr="00AD7210" w:rsidRDefault="00FE08D6" w:rsidP="00F96210">
            <w:pPr>
              <w:pStyle w:val="Tabletext"/>
              <w:rPr>
                <w:rFonts w:cs="Arial"/>
                <w:szCs w:val="18"/>
              </w:rPr>
            </w:pPr>
            <w:r w:rsidRPr="00AD7210">
              <w:rPr>
                <w:rFonts w:cs="Arial"/>
                <w:szCs w:val="18"/>
              </w:rPr>
              <w:t>Year 12</w:t>
            </w:r>
          </w:p>
        </w:tc>
        <w:tc>
          <w:tcPr>
            <w:tcW w:w="1701" w:type="dxa"/>
            <w:vMerge/>
            <w:tcBorders>
              <w:top w:val="nil"/>
              <w:bottom w:val="nil"/>
            </w:tcBorders>
            <w:shd w:val="clear" w:color="auto" w:fill="auto"/>
          </w:tcPr>
          <w:p w14:paraId="4951B45D"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5E811E90" w14:textId="77777777" w:rsidR="00FE08D6" w:rsidRPr="00AD7210" w:rsidRDefault="00FE08D6" w:rsidP="00F96210">
            <w:pPr>
              <w:pStyle w:val="Tabletext"/>
              <w:rPr>
                <w:rFonts w:cs="Arial"/>
                <w:szCs w:val="18"/>
              </w:rPr>
            </w:pPr>
          </w:p>
        </w:tc>
      </w:tr>
      <w:tr w:rsidR="00FE08D6" w:rsidRPr="00AD7210" w14:paraId="7B9AD630"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7D075B79"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1E4D26F9"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10DCD53C" w14:textId="77777777" w:rsidR="00FE08D6" w:rsidRPr="00AD7210" w:rsidRDefault="00FE08D6" w:rsidP="00F96210">
            <w:pPr>
              <w:pStyle w:val="Tabletext"/>
              <w:rPr>
                <w:rFonts w:cs="Arial"/>
                <w:szCs w:val="18"/>
              </w:rPr>
            </w:pPr>
            <w:r w:rsidRPr="00AD7210">
              <w:rPr>
                <w:rFonts w:cs="Arial"/>
                <w:szCs w:val="18"/>
              </w:rPr>
              <w:t>Year 11</w:t>
            </w:r>
          </w:p>
        </w:tc>
        <w:tc>
          <w:tcPr>
            <w:tcW w:w="1701" w:type="dxa"/>
            <w:vMerge/>
            <w:tcBorders>
              <w:top w:val="nil"/>
              <w:bottom w:val="nil"/>
            </w:tcBorders>
            <w:shd w:val="clear" w:color="auto" w:fill="auto"/>
          </w:tcPr>
          <w:p w14:paraId="02ED09CF"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5A9E07B7" w14:textId="77777777" w:rsidR="00FE08D6" w:rsidRPr="00AD7210" w:rsidRDefault="00FE08D6" w:rsidP="00F96210">
            <w:pPr>
              <w:pStyle w:val="Tabletext"/>
              <w:rPr>
                <w:rFonts w:cs="Arial"/>
                <w:szCs w:val="18"/>
              </w:rPr>
            </w:pPr>
          </w:p>
        </w:tc>
      </w:tr>
      <w:tr w:rsidR="00FE08D6" w:rsidRPr="00AD7210" w14:paraId="31598867"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7E17F70E"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786DCB98"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27287BA2" w14:textId="77777777" w:rsidR="00FE08D6" w:rsidRPr="00AD7210" w:rsidRDefault="00FE08D6" w:rsidP="00F96210">
            <w:pPr>
              <w:pStyle w:val="Tabletext"/>
              <w:rPr>
                <w:rFonts w:cs="Arial"/>
                <w:szCs w:val="18"/>
              </w:rPr>
            </w:pPr>
            <w:r w:rsidRPr="00AD7210">
              <w:rPr>
                <w:rFonts w:cs="Arial"/>
                <w:szCs w:val="18"/>
              </w:rPr>
              <w:t>Certificate II</w:t>
            </w:r>
          </w:p>
        </w:tc>
        <w:tc>
          <w:tcPr>
            <w:tcW w:w="1701" w:type="dxa"/>
            <w:vMerge/>
            <w:tcBorders>
              <w:top w:val="nil"/>
              <w:bottom w:val="nil"/>
            </w:tcBorders>
            <w:shd w:val="clear" w:color="auto" w:fill="auto"/>
          </w:tcPr>
          <w:p w14:paraId="571BC19A"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5EDF2349" w14:textId="77777777" w:rsidR="00FE08D6" w:rsidRPr="00AD7210" w:rsidRDefault="00FE08D6" w:rsidP="00F96210">
            <w:pPr>
              <w:pStyle w:val="Tabletext"/>
              <w:rPr>
                <w:rFonts w:cs="Arial"/>
                <w:szCs w:val="18"/>
              </w:rPr>
            </w:pPr>
          </w:p>
        </w:tc>
      </w:tr>
      <w:tr w:rsidR="00FE08D6" w:rsidRPr="00AD7210" w14:paraId="49A2CC88"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52D2ABF0"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771AEBD4"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5ED61575" w14:textId="77777777" w:rsidR="00FE08D6" w:rsidRPr="00AD7210" w:rsidRDefault="00FE08D6" w:rsidP="00F96210">
            <w:pPr>
              <w:pStyle w:val="Tabletext"/>
              <w:rPr>
                <w:rFonts w:cs="Arial"/>
                <w:szCs w:val="18"/>
              </w:rPr>
            </w:pPr>
            <w:r w:rsidRPr="00AD7210">
              <w:rPr>
                <w:rFonts w:cs="Arial"/>
                <w:szCs w:val="18"/>
              </w:rPr>
              <w:t>Year 10</w:t>
            </w:r>
          </w:p>
        </w:tc>
        <w:tc>
          <w:tcPr>
            <w:tcW w:w="1701" w:type="dxa"/>
            <w:vMerge/>
            <w:tcBorders>
              <w:top w:val="nil"/>
              <w:bottom w:val="nil"/>
            </w:tcBorders>
            <w:shd w:val="clear" w:color="auto" w:fill="auto"/>
          </w:tcPr>
          <w:p w14:paraId="560203A4"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26529820" w14:textId="77777777" w:rsidR="00FE08D6" w:rsidRPr="00AD7210" w:rsidRDefault="00FE08D6" w:rsidP="00F96210">
            <w:pPr>
              <w:pStyle w:val="Tabletext"/>
              <w:rPr>
                <w:rFonts w:cs="Arial"/>
                <w:szCs w:val="18"/>
              </w:rPr>
            </w:pPr>
          </w:p>
        </w:tc>
      </w:tr>
      <w:tr w:rsidR="00FE08D6" w:rsidRPr="00AD7210" w14:paraId="6B2CB5F5"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058D4D22"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18D4CF05"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3716B91A" w14:textId="77777777" w:rsidR="00FE08D6" w:rsidRPr="00AD7210" w:rsidRDefault="00FE08D6" w:rsidP="00F96210">
            <w:pPr>
              <w:pStyle w:val="Tabletext"/>
              <w:rPr>
                <w:rFonts w:cs="Arial"/>
                <w:szCs w:val="18"/>
              </w:rPr>
            </w:pPr>
            <w:r w:rsidRPr="00AD7210">
              <w:rPr>
                <w:rFonts w:cs="Arial"/>
                <w:szCs w:val="18"/>
              </w:rPr>
              <w:t>Certificate I</w:t>
            </w:r>
          </w:p>
        </w:tc>
        <w:tc>
          <w:tcPr>
            <w:tcW w:w="1701" w:type="dxa"/>
            <w:vMerge/>
            <w:tcBorders>
              <w:top w:val="nil"/>
              <w:bottom w:val="nil"/>
            </w:tcBorders>
            <w:shd w:val="clear" w:color="auto" w:fill="auto"/>
          </w:tcPr>
          <w:p w14:paraId="7DC7DC74"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77614F50" w14:textId="77777777" w:rsidR="00FE08D6" w:rsidRPr="00AD7210" w:rsidRDefault="00FE08D6" w:rsidP="00F96210">
            <w:pPr>
              <w:pStyle w:val="Tabletext"/>
              <w:rPr>
                <w:rFonts w:cs="Arial"/>
                <w:szCs w:val="18"/>
              </w:rPr>
            </w:pPr>
          </w:p>
        </w:tc>
      </w:tr>
      <w:tr w:rsidR="00FE08D6" w:rsidRPr="00AD7210" w14:paraId="0EEBA4E7"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2D4D689F"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0DB375E7"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38BEE61A" w14:textId="77777777" w:rsidR="00FE08D6" w:rsidRPr="00AD7210" w:rsidRDefault="00FE08D6" w:rsidP="00F96210">
            <w:pPr>
              <w:pStyle w:val="Tabletext"/>
              <w:rPr>
                <w:rFonts w:cs="Arial"/>
                <w:szCs w:val="18"/>
              </w:rPr>
            </w:pPr>
            <w:r w:rsidRPr="00AD7210">
              <w:rPr>
                <w:rFonts w:cs="Arial"/>
                <w:szCs w:val="18"/>
              </w:rPr>
              <w:t>Miscellaneous education</w:t>
            </w:r>
          </w:p>
        </w:tc>
        <w:tc>
          <w:tcPr>
            <w:tcW w:w="1701" w:type="dxa"/>
            <w:vMerge/>
            <w:tcBorders>
              <w:top w:val="nil"/>
              <w:bottom w:val="nil"/>
            </w:tcBorders>
            <w:shd w:val="clear" w:color="auto" w:fill="auto"/>
          </w:tcPr>
          <w:p w14:paraId="0E8E3C5B"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01AE186C" w14:textId="77777777" w:rsidR="00FE08D6" w:rsidRPr="00AD7210" w:rsidRDefault="00FE08D6" w:rsidP="00F96210">
            <w:pPr>
              <w:pStyle w:val="Tabletext"/>
              <w:rPr>
                <w:rFonts w:cs="Arial"/>
                <w:szCs w:val="18"/>
              </w:rPr>
            </w:pPr>
          </w:p>
        </w:tc>
      </w:tr>
      <w:tr w:rsidR="00FE08D6" w:rsidRPr="00AD7210" w14:paraId="6C37E906"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0121F835"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0F3BBBE9"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01A48509" w14:textId="77777777" w:rsidR="00FE08D6" w:rsidRPr="00AD7210" w:rsidRDefault="00FE08D6" w:rsidP="00F96210">
            <w:pPr>
              <w:pStyle w:val="Tabletext"/>
              <w:rPr>
                <w:rFonts w:cs="Arial"/>
                <w:szCs w:val="18"/>
              </w:rPr>
            </w:pPr>
            <w:r w:rsidRPr="00AD7210">
              <w:rPr>
                <w:rFonts w:cs="Arial"/>
                <w:szCs w:val="18"/>
              </w:rPr>
              <w:t>Year 9 or lower</w:t>
            </w:r>
          </w:p>
        </w:tc>
        <w:tc>
          <w:tcPr>
            <w:tcW w:w="1701" w:type="dxa"/>
            <w:vMerge/>
            <w:tcBorders>
              <w:top w:val="nil"/>
              <w:bottom w:val="nil"/>
            </w:tcBorders>
            <w:shd w:val="clear" w:color="auto" w:fill="auto"/>
          </w:tcPr>
          <w:p w14:paraId="1F904968"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7D5CCD2B" w14:textId="77777777" w:rsidR="00FE08D6" w:rsidRPr="00AD7210" w:rsidRDefault="00FE08D6" w:rsidP="00F96210">
            <w:pPr>
              <w:pStyle w:val="Tabletext"/>
              <w:rPr>
                <w:rFonts w:cs="Arial"/>
                <w:szCs w:val="18"/>
              </w:rPr>
            </w:pPr>
          </w:p>
        </w:tc>
      </w:tr>
      <w:tr w:rsidR="00FE08D6" w:rsidRPr="00AD7210" w14:paraId="14C87D6C"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37F37581"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11EFA61D"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31C46E9E" w14:textId="77777777" w:rsidR="00FE08D6" w:rsidRPr="00AD7210" w:rsidRDefault="00FE08D6" w:rsidP="00F96210">
            <w:pPr>
              <w:pStyle w:val="Tabletext"/>
              <w:rPr>
                <w:rFonts w:cs="Arial"/>
                <w:szCs w:val="18"/>
              </w:rPr>
            </w:pPr>
            <w:r w:rsidRPr="00AD7210">
              <w:rPr>
                <w:rFonts w:cs="Arial"/>
                <w:szCs w:val="18"/>
              </w:rPr>
              <w:t>Did not go to school</w:t>
            </w:r>
          </w:p>
        </w:tc>
        <w:tc>
          <w:tcPr>
            <w:tcW w:w="1701" w:type="dxa"/>
            <w:vMerge/>
            <w:tcBorders>
              <w:top w:val="nil"/>
              <w:bottom w:val="nil"/>
            </w:tcBorders>
            <w:shd w:val="clear" w:color="auto" w:fill="auto"/>
          </w:tcPr>
          <w:p w14:paraId="57D47332"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0C54302A" w14:textId="77777777" w:rsidR="00FE08D6" w:rsidRPr="00AD7210" w:rsidRDefault="00FE08D6" w:rsidP="00F96210">
            <w:pPr>
              <w:pStyle w:val="Tabletext"/>
              <w:rPr>
                <w:rFonts w:cs="Arial"/>
                <w:szCs w:val="18"/>
              </w:rPr>
            </w:pPr>
          </w:p>
        </w:tc>
      </w:tr>
      <w:tr w:rsidR="00FE08D6" w:rsidRPr="00AD7210" w14:paraId="20F096C0"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6A805A9E"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59215D0D"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660066"/>
            </w:tcBorders>
            <w:shd w:val="clear" w:color="auto" w:fill="auto"/>
          </w:tcPr>
          <w:p w14:paraId="6FFBAD03" w14:textId="77777777" w:rsidR="00FE08D6" w:rsidRPr="00AD7210" w:rsidRDefault="00FE08D6" w:rsidP="00F96210">
            <w:pPr>
              <w:pStyle w:val="Tabletext"/>
              <w:rPr>
                <w:rFonts w:cs="Arial"/>
                <w:szCs w:val="18"/>
              </w:rPr>
            </w:pPr>
            <w:r w:rsidRPr="00AD7210">
              <w:rPr>
                <w:rFonts w:cs="Arial"/>
                <w:szCs w:val="18"/>
              </w:rPr>
              <w:t>Not known</w:t>
            </w:r>
          </w:p>
        </w:tc>
        <w:tc>
          <w:tcPr>
            <w:tcW w:w="1701" w:type="dxa"/>
            <w:vMerge/>
            <w:tcBorders>
              <w:top w:val="nil"/>
              <w:bottom w:val="single" w:sz="8" w:space="0" w:color="660066"/>
            </w:tcBorders>
            <w:shd w:val="clear" w:color="auto" w:fill="auto"/>
          </w:tcPr>
          <w:p w14:paraId="25293E82" w14:textId="77777777" w:rsidR="00FE08D6" w:rsidRPr="00AD7210" w:rsidRDefault="00FE08D6" w:rsidP="00F96210">
            <w:pPr>
              <w:pStyle w:val="Tabletext"/>
              <w:rPr>
                <w:rFonts w:cs="Arial"/>
                <w:szCs w:val="18"/>
              </w:rPr>
            </w:pPr>
          </w:p>
        </w:tc>
        <w:tc>
          <w:tcPr>
            <w:tcW w:w="1984" w:type="dxa"/>
            <w:vMerge/>
            <w:tcBorders>
              <w:top w:val="nil"/>
              <w:bottom w:val="single" w:sz="8" w:space="0" w:color="660066"/>
            </w:tcBorders>
            <w:shd w:val="clear" w:color="auto" w:fill="auto"/>
          </w:tcPr>
          <w:p w14:paraId="3A4FC2CA" w14:textId="77777777" w:rsidR="00FE08D6" w:rsidRPr="00AD7210" w:rsidRDefault="00FE08D6" w:rsidP="00F96210">
            <w:pPr>
              <w:pStyle w:val="Tabletext"/>
              <w:rPr>
                <w:rFonts w:cs="Arial"/>
                <w:szCs w:val="18"/>
              </w:rPr>
            </w:pPr>
          </w:p>
        </w:tc>
      </w:tr>
    </w:tbl>
    <w:p w14:paraId="48D415A5" w14:textId="77777777" w:rsidR="00FE08D6" w:rsidRPr="00AD7210" w:rsidRDefault="00FE08D6" w:rsidP="00FE08D6">
      <w:pPr>
        <w:pStyle w:val="Tablehead1"/>
        <w:rPr>
          <w:rFonts w:cs="Arial"/>
          <w:sz w:val="18"/>
          <w:szCs w:val="18"/>
        </w:rPr>
      </w:pPr>
      <w:r w:rsidRPr="00AD7210">
        <w:rPr>
          <w:rFonts w:cs="Arial"/>
          <w:sz w:val="18"/>
          <w:szCs w:val="18"/>
        </w:rPr>
        <w:t>Previous highest education level continued on next page</w:t>
      </w:r>
    </w:p>
    <w:p w14:paraId="0B4F493D" w14:textId="77777777" w:rsidR="00FE08D6" w:rsidRPr="00AD7210" w:rsidRDefault="00FE08D6" w:rsidP="00FE08D6">
      <w:pPr>
        <w:rPr>
          <w:rFonts w:ascii="Arial" w:hAnsi="Arial" w:cs="Arial"/>
          <w:b/>
          <w:noProof w:val="0"/>
          <w:sz w:val="18"/>
          <w:szCs w:val="18"/>
        </w:rPr>
      </w:pPr>
      <w:r w:rsidRPr="00AD7210">
        <w:rPr>
          <w:rFonts w:ascii="Arial" w:hAnsi="Arial" w:cs="Arial"/>
          <w:sz w:val="18"/>
          <w:szCs w:val="18"/>
        </w:rPr>
        <w:br w:type="page"/>
      </w:r>
    </w:p>
    <w:p w14:paraId="7BB96B05" w14:textId="77777777" w:rsidR="00FE08D6" w:rsidRPr="00AD7210" w:rsidRDefault="00FE08D6" w:rsidP="00FE08D6">
      <w:pPr>
        <w:pStyle w:val="tabletitle"/>
        <w:ind w:left="0" w:firstLine="0"/>
        <w:rPr>
          <w:rFonts w:cs="Arial"/>
          <w:sz w:val="18"/>
          <w:szCs w:val="18"/>
        </w:rPr>
      </w:pPr>
      <w:r w:rsidRPr="00AD7210">
        <w:rPr>
          <w:rFonts w:cs="Arial"/>
          <w:sz w:val="18"/>
          <w:szCs w:val="18"/>
          <w:lang w:val="en-US"/>
        </w:rPr>
        <w:lastRenderedPageBreak/>
        <w:t>Previous highest education level (cont.)</w:t>
      </w:r>
    </w:p>
    <w:tbl>
      <w:tblPr>
        <w:tblW w:w="9072" w:type="dxa"/>
        <w:tblInd w:w="57" w:type="dxa"/>
        <w:tblLayout w:type="fixed"/>
        <w:tblCellMar>
          <w:left w:w="57" w:type="dxa"/>
          <w:right w:w="57" w:type="dxa"/>
        </w:tblCellMar>
        <w:tblLook w:val="04A0" w:firstRow="1" w:lastRow="0" w:firstColumn="1" w:lastColumn="0" w:noHBand="0" w:noVBand="1"/>
      </w:tblPr>
      <w:tblGrid>
        <w:gridCol w:w="993"/>
        <w:gridCol w:w="1701"/>
        <w:gridCol w:w="2693"/>
        <w:gridCol w:w="1701"/>
        <w:gridCol w:w="1984"/>
      </w:tblGrid>
      <w:tr w:rsidR="00FE08D6" w:rsidRPr="00AD7210" w14:paraId="552F0B03" w14:textId="77777777" w:rsidTr="00F96210">
        <w:tc>
          <w:tcPr>
            <w:tcW w:w="9072" w:type="dxa"/>
            <w:gridSpan w:val="5"/>
            <w:shd w:val="clear" w:color="auto" w:fill="CC0000"/>
          </w:tcPr>
          <w:p w14:paraId="134B920F"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5148686D"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tcBorders>
              <w:top w:val="nil"/>
              <w:bottom w:val="single" w:sz="8" w:space="0" w:color="FF0000"/>
            </w:tcBorders>
            <w:shd w:val="clear" w:color="auto" w:fill="auto"/>
          </w:tcPr>
          <w:p w14:paraId="08C64976"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701" w:type="dxa"/>
            <w:tcBorders>
              <w:top w:val="nil"/>
              <w:bottom w:val="single" w:sz="8" w:space="0" w:color="C00000"/>
            </w:tcBorders>
            <w:shd w:val="clear" w:color="auto" w:fill="auto"/>
          </w:tcPr>
          <w:p w14:paraId="39FCDF67"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2693" w:type="dxa"/>
            <w:tcBorders>
              <w:top w:val="nil"/>
              <w:bottom w:val="single" w:sz="8" w:space="0" w:color="C00000"/>
            </w:tcBorders>
            <w:shd w:val="clear" w:color="auto" w:fill="auto"/>
          </w:tcPr>
          <w:p w14:paraId="35133A5A"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categories</w:t>
            </w:r>
          </w:p>
        </w:tc>
        <w:tc>
          <w:tcPr>
            <w:tcW w:w="1701" w:type="dxa"/>
            <w:tcBorders>
              <w:top w:val="nil"/>
              <w:bottom w:val="single" w:sz="8" w:space="0" w:color="C00000"/>
            </w:tcBorders>
            <w:shd w:val="clear" w:color="auto" w:fill="auto"/>
          </w:tcPr>
          <w:p w14:paraId="3DB2508F"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984" w:type="dxa"/>
            <w:tcBorders>
              <w:top w:val="nil"/>
              <w:bottom w:val="single" w:sz="8" w:space="0" w:color="C00000"/>
            </w:tcBorders>
            <w:shd w:val="clear" w:color="auto" w:fill="auto"/>
          </w:tcPr>
          <w:p w14:paraId="7CC94AD2"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42439C" w:rsidRPr="00AD7210" w14:paraId="065A1E31" w14:textId="77777777" w:rsidTr="0042439C">
        <w:tblPrEx>
          <w:tblBorders>
            <w:top w:val="single" w:sz="12" w:space="0" w:color="000000"/>
            <w:bottom w:val="single" w:sz="12" w:space="0" w:color="000000"/>
          </w:tblBorders>
          <w:tblLook w:val="01E0" w:firstRow="1" w:lastRow="1" w:firstColumn="1" w:lastColumn="1" w:noHBand="0" w:noVBand="0"/>
        </w:tblPrEx>
        <w:tc>
          <w:tcPr>
            <w:tcW w:w="993" w:type="dxa"/>
            <w:vMerge w:val="restart"/>
            <w:tcBorders>
              <w:top w:val="single" w:sz="8" w:space="0" w:color="FF0000"/>
            </w:tcBorders>
            <w:shd w:val="clear" w:color="auto" w:fill="auto"/>
          </w:tcPr>
          <w:p w14:paraId="61DB0D77" w14:textId="77777777" w:rsidR="0042439C" w:rsidRPr="00AD7210" w:rsidRDefault="0042439C" w:rsidP="00F96210">
            <w:pPr>
              <w:pStyle w:val="tabletext-bold"/>
              <w:rPr>
                <w:rFonts w:cs="Arial"/>
                <w:szCs w:val="18"/>
              </w:rPr>
            </w:pPr>
            <w:r w:rsidRPr="00AD7210">
              <w:rPr>
                <w:rFonts w:cs="Arial"/>
                <w:szCs w:val="18"/>
              </w:rPr>
              <w:t>Previous highest education level</w:t>
            </w:r>
          </w:p>
        </w:tc>
        <w:tc>
          <w:tcPr>
            <w:tcW w:w="1701" w:type="dxa"/>
            <w:vMerge w:val="restart"/>
            <w:tcBorders>
              <w:top w:val="single" w:sz="8" w:space="0" w:color="C00000"/>
            </w:tcBorders>
            <w:shd w:val="clear" w:color="auto" w:fill="auto"/>
          </w:tcPr>
          <w:p w14:paraId="2BA06F57" w14:textId="77777777" w:rsidR="0042439C" w:rsidRPr="00AD7210" w:rsidRDefault="0042439C" w:rsidP="00F96210">
            <w:pPr>
              <w:pStyle w:val="Tabletext"/>
              <w:rPr>
                <w:rFonts w:cs="Arial"/>
                <w:szCs w:val="18"/>
              </w:rPr>
            </w:pPr>
            <w:r w:rsidRPr="00AD7210">
              <w:rPr>
                <w:rFonts w:cs="Arial"/>
                <w:szCs w:val="18"/>
              </w:rPr>
              <w:t>The highest level of education, including post-compulsory education, a student had successfully completed before commencing training.</w:t>
            </w:r>
          </w:p>
        </w:tc>
        <w:tc>
          <w:tcPr>
            <w:tcW w:w="2693" w:type="dxa"/>
            <w:tcBorders>
              <w:top w:val="single" w:sz="8" w:space="0" w:color="C00000"/>
              <w:bottom w:val="single" w:sz="8" w:space="0" w:color="D9D9D9" w:themeColor="background1" w:themeShade="D9"/>
            </w:tcBorders>
            <w:shd w:val="clear" w:color="auto" w:fill="auto"/>
          </w:tcPr>
          <w:p w14:paraId="44DC1FAB" w14:textId="77777777" w:rsidR="0042439C" w:rsidRPr="00AD7210" w:rsidRDefault="0042439C" w:rsidP="00F96210">
            <w:pPr>
              <w:pStyle w:val="Tabletext"/>
              <w:rPr>
                <w:rFonts w:cs="Arial"/>
                <w:szCs w:val="18"/>
              </w:rPr>
            </w:pPr>
            <w:r w:rsidRPr="00AD7210">
              <w:rPr>
                <w:rFonts w:cs="Arial"/>
                <w:szCs w:val="18"/>
              </w:rPr>
              <w:t>Bachelor degree/Higher degree level</w:t>
            </w:r>
          </w:p>
        </w:tc>
        <w:tc>
          <w:tcPr>
            <w:tcW w:w="1701" w:type="dxa"/>
            <w:vMerge w:val="restart"/>
            <w:tcBorders>
              <w:top w:val="single" w:sz="8" w:space="0" w:color="C00000"/>
            </w:tcBorders>
            <w:shd w:val="clear" w:color="auto" w:fill="auto"/>
          </w:tcPr>
          <w:p w14:paraId="4BB7AC67" w14:textId="77777777" w:rsidR="0042439C" w:rsidRPr="00AD7210" w:rsidRDefault="0042439C" w:rsidP="00F96210">
            <w:pPr>
              <w:pStyle w:val="Tabletext"/>
              <w:rPr>
                <w:rFonts w:cs="Arial"/>
                <w:szCs w:val="18"/>
              </w:rPr>
            </w:pPr>
            <w:r w:rsidRPr="00AD7210">
              <w:rPr>
                <w:rFonts w:cs="Arial"/>
                <w:szCs w:val="18"/>
              </w:rPr>
              <w:t>n/a</w:t>
            </w:r>
          </w:p>
        </w:tc>
        <w:tc>
          <w:tcPr>
            <w:tcW w:w="1984" w:type="dxa"/>
            <w:vMerge w:val="restart"/>
            <w:tcBorders>
              <w:top w:val="single" w:sz="8" w:space="0" w:color="C00000"/>
            </w:tcBorders>
            <w:shd w:val="clear" w:color="auto" w:fill="auto"/>
          </w:tcPr>
          <w:p w14:paraId="605DB79E" w14:textId="77777777" w:rsidR="0042439C" w:rsidRPr="00AD7210" w:rsidRDefault="0042439C" w:rsidP="00F96210">
            <w:pPr>
              <w:pStyle w:val="Tabletext"/>
              <w:rPr>
                <w:rFonts w:cs="Arial"/>
                <w:szCs w:val="18"/>
              </w:rPr>
            </w:pPr>
            <w:r w:rsidRPr="00AD7210">
              <w:rPr>
                <w:rFonts w:cs="Arial"/>
                <w:szCs w:val="18"/>
              </w:rPr>
              <w:t xml:space="preserve">Calculated based on the hierarchical order of the classification collected as AVETMISS fields </w:t>
            </w:r>
            <w:r w:rsidRPr="00AD7210">
              <w:rPr>
                <w:rFonts w:cs="Arial"/>
                <w:i/>
                <w:szCs w:val="18"/>
              </w:rPr>
              <w:t>Prior educational achievement identifier</w:t>
            </w:r>
            <w:r w:rsidRPr="00AD7210">
              <w:rPr>
                <w:rFonts w:cs="Arial"/>
                <w:szCs w:val="18"/>
              </w:rPr>
              <w:t xml:space="preserve"> from the </w:t>
            </w:r>
            <w:r w:rsidRPr="00AD7210">
              <w:rPr>
                <w:rFonts w:cs="Arial"/>
                <w:i/>
                <w:szCs w:val="18"/>
              </w:rPr>
              <w:t xml:space="preserve">Prior educational achievement </w:t>
            </w:r>
            <w:r w:rsidRPr="00AD7210">
              <w:rPr>
                <w:rFonts w:cs="Arial"/>
                <w:szCs w:val="18"/>
              </w:rPr>
              <w:t xml:space="preserve">file and </w:t>
            </w:r>
            <w:r w:rsidRPr="00AD7210">
              <w:rPr>
                <w:rFonts w:cs="Arial"/>
                <w:i/>
                <w:szCs w:val="18"/>
              </w:rPr>
              <w:t>Highest school level completed</w:t>
            </w:r>
            <w:r w:rsidRPr="00AD7210">
              <w:rPr>
                <w:rFonts w:cs="Arial"/>
                <w:szCs w:val="18"/>
              </w:rPr>
              <w:t xml:space="preserve"> from the </w:t>
            </w:r>
            <w:r w:rsidRPr="00AD7210">
              <w:rPr>
                <w:rFonts w:cs="Arial"/>
                <w:i/>
                <w:szCs w:val="18"/>
              </w:rPr>
              <w:t xml:space="preserve">client </w:t>
            </w:r>
            <w:r w:rsidRPr="00AD7210">
              <w:rPr>
                <w:rFonts w:cs="Arial"/>
                <w:szCs w:val="18"/>
              </w:rPr>
              <w:t>file.</w:t>
            </w:r>
          </w:p>
        </w:tc>
      </w:tr>
      <w:tr w:rsidR="0042439C" w:rsidRPr="00AD7210" w14:paraId="075BC9D2" w14:textId="77777777" w:rsidTr="0042439C">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4A44DF98" w14:textId="77777777" w:rsidR="0042439C" w:rsidRPr="00AD7210" w:rsidRDefault="0042439C" w:rsidP="00F96210">
            <w:pPr>
              <w:pStyle w:val="Tabletext"/>
              <w:rPr>
                <w:rFonts w:cs="Arial"/>
                <w:bCs/>
                <w:szCs w:val="18"/>
              </w:rPr>
            </w:pPr>
          </w:p>
        </w:tc>
        <w:tc>
          <w:tcPr>
            <w:tcW w:w="1701" w:type="dxa"/>
            <w:vMerge/>
            <w:shd w:val="clear" w:color="auto" w:fill="auto"/>
          </w:tcPr>
          <w:p w14:paraId="4F42A0FC"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4A26CA6C" w14:textId="77777777" w:rsidR="0042439C" w:rsidRPr="00AD7210" w:rsidRDefault="0042439C" w:rsidP="00F96210">
            <w:pPr>
              <w:pStyle w:val="Tabletext"/>
              <w:rPr>
                <w:rFonts w:cs="Arial"/>
                <w:szCs w:val="18"/>
              </w:rPr>
            </w:pPr>
            <w:r w:rsidRPr="00AD7210">
              <w:rPr>
                <w:rFonts w:cs="Arial"/>
                <w:szCs w:val="18"/>
              </w:rPr>
              <w:t>Advanced diploma/Associate degree</w:t>
            </w:r>
          </w:p>
        </w:tc>
        <w:tc>
          <w:tcPr>
            <w:tcW w:w="1701" w:type="dxa"/>
            <w:vMerge/>
            <w:shd w:val="clear" w:color="auto" w:fill="auto"/>
          </w:tcPr>
          <w:p w14:paraId="4D307A22" w14:textId="77777777" w:rsidR="0042439C" w:rsidRPr="00AD7210" w:rsidRDefault="0042439C" w:rsidP="00F96210">
            <w:pPr>
              <w:pStyle w:val="Tabletext"/>
              <w:rPr>
                <w:rFonts w:cs="Arial"/>
                <w:szCs w:val="18"/>
              </w:rPr>
            </w:pPr>
          </w:p>
        </w:tc>
        <w:tc>
          <w:tcPr>
            <w:tcW w:w="1984" w:type="dxa"/>
            <w:vMerge/>
            <w:shd w:val="clear" w:color="auto" w:fill="auto"/>
          </w:tcPr>
          <w:p w14:paraId="57CA4F94" w14:textId="77777777" w:rsidR="0042439C" w:rsidRPr="00AD7210" w:rsidRDefault="0042439C" w:rsidP="00F96210">
            <w:pPr>
              <w:pStyle w:val="Tabletext"/>
              <w:rPr>
                <w:rFonts w:cs="Arial"/>
                <w:szCs w:val="18"/>
              </w:rPr>
            </w:pPr>
          </w:p>
        </w:tc>
      </w:tr>
      <w:tr w:rsidR="0042439C" w:rsidRPr="00AD7210" w14:paraId="7B6190CF" w14:textId="77777777" w:rsidTr="0042439C">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675A23BA" w14:textId="77777777" w:rsidR="0042439C" w:rsidRPr="00AD7210" w:rsidRDefault="0042439C" w:rsidP="00F96210">
            <w:pPr>
              <w:pStyle w:val="Tabletext"/>
              <w:rPr>
                <w:rFonts w:cs="Arial"/>
                <w:bCs/>
                <w:szCs w:val="18"/>
              </w:rPr>
            </w:pPr>
          </w:p>
        </w:tc>
        <w:tc>
          <w:tcPr>
            <w:tcW w:w="1701" w:type="dxa"/>
            <w:vMerge/>
            <w:shd w:val="clear" w:color="auto" w:fill="auto"/>
          </w:tcPr>
          <w:p w14:paraId="08197762"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540591CA" w14:textId="77777777" w:rsidR="0042439C" w:rsidRPr="00AD7210" w:rsidRDefault="0042439C" w:rsidP="00F96210">
            <w:pPr>
              <w:pStyle w:val="Tabletext"/>
              <w:rPr>
                <w:rFonts w:cs="Arial"/>
                <w:szCs w:val="18"/>
              </w:rPr>
            </w:pPr>
            <w:r w:rsidRPr="00AD7210">
              <w:rPr>
                <w:rFonts w:cs="Arial"/>
                <w:szCs w:val="18"/>
              </w:rPr>
              <w:t>Diploma</w:t>
            </w:r>
          </w:p>
        </w:tc>
        <w:tc>
          <w:tcPr>
            <w:tcW w:w="1701" w:type="dxa"/>
            <w:vMerge/>
            <w:shd w:val="clear" w:color="auto" w:fill="auto"/>
          </w:tcPr>
          <w:p w14:paraId="74B6CC25" w14:textId="77777777" w:rsidR="0042439C" w:rsidRPr="00AD7210" w:rsidRDefault="0042439C" w:rsidP="00F96210">
            <w:pPr>
              <w:pStyle w:val="Tabletext"/>
              <w:rPr>
                <w:rFonts w:cs="Arial"/>
                <w:szCs w:val="18"/>
              </w:rPr>
            </w:pPr>
          </w:p>
        </w:tc>
        <w:tc>
          <w:tcPr>
            <w:tcW w:w="1984" w:type="dxa"/>
            <w:vMerge/>
            <w:shd w:val="clear" w:color="auto" w:fill="auto"/>
          </w:tcPr>
          <w:p w14:paraId="23C29883" w14:textId="77777777" w:rsidR="0042439C" w:rsidRPr="00AD7210" w:rsidRDefault="0042439C" w:rsidP="00F96210">
            <w:pPr>
              <w:pStyle w:val="Tabletext"/>
              <w:rPr>
                <w:rFonts w:cs="Arial"/>
                <w:szCs w:val="18"/>
              </w:rPr>
            </w:pPr>
          </w:p>
        </w:tc>
      </w:tr>
      <w:tr w:rsidR="0042439C" w:rsidRPr="00AD7210" w14:paraId="5ADA26A1" w14:textId="77777777" w:rsidTr="0042439C">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68FD5061" w14:textId="77777777" w:rsidR="0042439C" w:rsidRPr="00AD7210" w:rsidRDefault="0042439C" w:rsidP="00F96210">
            <w:pPr>
              <w:pStyle w:val="Tabletext"/>
              <w:rPr>
                <w:rFonts w:cs="Arial"/>
                <w:bCs/>
                <w:szCs w:val="18"/>
              </w:rPr>
            </w:pPr>
          </w:p>
        </w:tc>
        <w:tc>
          <w:tcPr>
            <w:tcW w:w="1701" w:type="dxa"/>
            <w:vMerge/>
            <w:shd w:val="clear" w:color="auto" w:fill="auto"/>
          </w:tcPr>
          <w:p w14:paraId="59018AC1"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2B34EF12" w14:textId="77777777" w:rsidR="0042439C" w:rsidRPr="00AD7210" w:rsidRDefault="0042439C" w:rsidP="00F96210">
            <w:pPr>
              <w:pStyle w:val="Tabletext"/>
              <w:rPr>
                <w:rFonts w:cs="Arial"/>
                <w:szCs w:val="18"/>
              </w:rPr>
            </w:pPr>
            <w:r w:rsidRPr="00AD7210">
              <w:rPr>
                <w:rFonts w:cs="Arial"/>
                <w:szCs w:val="18"/>
              </w:rPr>
              <w:t>Certificate IV</w:t>
            </w:r>
          </w:p>
        </w:tc>
        <w:tc>
          <w:tcPr>
            <w:tcW w:w="1701" w:type="dxa"/>
            <w:vMerge/>
            <w:shd w:val="clear" w:color="auto" w:fill="auto"/>
          </w:tcPr>
          <w:p w14:paraId="28C46107" w14:textId="77777777" w:rsidR="0042439C" w:rsidRPr="00AD7210" w:rsidRDefault="0042439C" w:rsidP="00F96210">
            <w:pPr>
              <w:pStyle w:val="Tabletext"/>
              <w:rPr>
                <w:rFonts w:cs="Arial"/>
                <w:szCs w:val="18"/>
              </w:rPr>
            </w:pPr>
          </w:p>
        </w:tc>
        <w:tc>
          <w:tcPr>
            <w:tcW w:w="1984" w:type="dxa"/>
            <w:vMerge/>
            <w:shd w:val="clear" w:color="auto" w:fill="auto"/>
          </w:tcPr>
          <w:p w14:paraId="10CB1B11" w14:textId="77777777" w:rsidR="0042439C" w:rsidRPr="00AD7210" w:rsidRDefault="0042439C" w:rsidP="00F96210">
            <w:pPr>
              <w:pStyle w:val="Tabletext"/>
              <w:rPr>
                <w:rFonts w:cs="Arial"/>
                <w:szCs w:val="18"/>
              </w:rPr>
            </w:pPr>
          </w:p>
        </w:tc>
      </w:tr>
      <w:tr w:rsidR="0042439C" w:rsidRPr="00AD7210" w14:paraId="4505A82F" w14:textId="77777777" w:rsidTr="0042439C">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7E08C4F4" w14:textId="77777777" w:rsidR="0042439C" w:rsidRPr="00AD7210" w:rsidRDefault="0042439C" w:rsidP="00F96210">
            <w:pPr>
              <w:pStyle w:val="Tabletext"/>
              <w:rPr>
                <w:rFonts w:cs="Arial"/>
                <w:bCs/>
                <w:szCs w:val="18"/>
              </w:rPr>
            </w:pPr>
          </w:p>
        </w:tc>
        <w:tc>
          <w:tcPr>
            <w:tcW w:w="1701" w:type="dxa"/>
            <w:vMerge/>
            <w:shd w:val="clear" w:color="auto" w:fill="auto"/>
          </w:tcPr>
          <w:p w14:paraId="3178B602"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7EEB3DD2" w14:textId="77777777" w:rsidR="0042439C" w:rsidRPr="00AD7210" w:rsidRDefault="0042439C" w:rsidP="00F96210">
            <w:pPr>
              <w:pStyle w:val="Tabletext"/>
              <w:rPr>
                <w:rFonts w:cs="Arial"/>
                <w:szCs w:val="18"/>
              </w:rPr>
            </w:pPr>
            <w:r w:rsidRPr="00AD7210">
              <w:rPr>
                <w:rFonts w:cs="Arial"/>
                <w:szCs w:val="18"/>
              </w:rPr>
              <w:t>Certificate III</w:t>
            </w:r>
          </w:p>
        </w:tc>
        <w:tc>
          <w:tcPr>
            <w:tcW w:w="1701" w:type="dxa"/>
            <w:vMerge/>
            <w:shd w:val="clear" w:color="auto" w:fill="auto"/>
          </w:tcPr>
          <w:p w14:paraId="21AF8BFD" w14:textId="77777777" w:rsidR="0042439C" w:rsidRPr="00AD7210" w:rsidRDefault="0042439C" w:rsidP="00F96210">
            <w:pPr>
              <w:pStyle w:val="Tabletext"/>
              <w:rPr>
                <w:rFonts w:cs="Arial"/>
                <w:szCs w:val="18"/>
              </w:rPr>
            </w:pPr>
          </w:p>
        </w:tc>
        <w:tc>
          <w:tcPr>
            <w:tcW w:w="1984" w:type="dxa"/>
            <w:vMerge/>
            <w:shd w:val="clear" w:color="auto" w:fill="auto"/>
          </w:tcPr>
          <w:p w14:paraId="669A358F" w14:textId="77777777" w:rsidR="0042439C" w:rsidRPr="00AD7210" w:rsidRDefault="0042439C" w:rsidP="00F96210">
            <w:pPr>
              <w:pStyle w:val="Tabletext"/>
              <w:rPr>
                <w:rFonts w:cs="Arial"/>
                <w:szCs w:val="18"/>
              </w:rPr>
            </w:pPr>
          </w:p>
        </w:tc>
      </w:tr>
      <w:tr w:rsidR="0042439C" w:rsidRPr="00AD7210" w14:paraId="646A04C3" w14:textId="77777777" w:rsidTr="0042439C">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0511E8DF" w14:textId="77777777" w:rsidR="0042439C" w:rsidRPr="00AD7210" w:rsidRDefault="0042439C" w:rsidP="00F96210">
            <w:pPr>
              <w:pStyle w:val="Tabletext"/>
              <w:rPr>
                <w:rFonts w:cs="Arial"/>
                <w:bCs/>
                <w:szCs w:val="18"/>
              </w:rPr>
            </w:pPr>
          </w:p>
        </w:tc>
        <w:tc>
          <w:tcPr>
            <w:tcW w:w="1701" w:type="dxa"/>
            <w:vMerge/>
            <w:shd w:val="clear" w:color="auto" w:fill="auto"/>
          </w:tcPr>
          <w:p w14:paraId="1B1F65AA"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1E8BFC82" w14:textId="77777777" w:rsidR="0042439C" w:rsidRPr="00AD7210" w:rsidRDefault="0042439C" w:rsidP="00F96210">
            <w:pPr>
              <w:pStyle w:val="Tabletext"/>
              <w:rPr>
                <w:rFonts w:cs="Arial"/>
                <w:szCs w:val="18"/>
              </w:rPr>
            </w:pPr>
            <w:r w:rsidRPr="00AD7210">
              <w:rPr>
                <w:rFonts w:cs="Arial"/>
                <w:szCs w:val="18"/>
              </w:rPr>
              <w:t>Year 12</w:t>
            </w:r>
          </w:p>
        </w:tc>
        <w:tc>
          <w:tcPr>
            <w:tcW w:w="1701" w:type="dxa"/>
            <w:vMerge/>
            <w:shd w:val="clear" w:color="auto" w:fill="auto"/>
          </w:tcPr>
          <w:p w14:paraId="7B62C138" w14:textId="77777777" w:rsidR="0042439C" w:rsidRPr="00AD7210" w:rsidRDefault="0042439C" w:rsidP="00F96210">
            <w:pPr>
              <w:pStyle w:val="Tabletext"/>
              <w:rPr>
                <w:rFonts w:cs="Arial"/>
                <w:szCs w:val="18"/>
              </w:rPr>
            </w:pPr>
          </w:p>
        </w:tc>
        <w:tc>
          <w:tcPr>
            <w:tcW w:w="1984" w:type="dxa"/>
            <w:vMerge/>
            <w:shd w:val="clear" w:color="auto" w:fill="auto"/>
          </w:tcPr>
          <w:p w14:paraId="169B71D0" w14:textId="77777777" w:rsidR="0042439C" w:rsidRPr="00AD7210" w:rsidRDefault="0042439C" w:rsidP="00F96210">
            <w:pPr>
              <w:pStyle w:val="Tabletext"/>
              <w:rPr>
                <w:rFonts w:cs="Arial"/>
                <w:szCs w:val="18"/>
              </w:rPr>
            </w:pPr>
          </w:p>
        </w:tc>
      </w:tr>
      <w:tr w:rsidR="0042439C" w:rsidRPr="00AD7210" w14:paraId="4BE4E831" w14:textId="77777777" w:rsidTr="0042439C">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5245A2A0" w14:textId="77777777" w:rsidR="0042439C" w:rsidRPr="00AD7210" w:rsidRDefault="0042439C" w:rsidP="00F96210">
            <w:pPr>
              <w:pStyle w:val="Tabletext"/>
              <w:rPr>
                <w:rFonts w:cs="Arial"/>
                <w:bCs/>
                <w:szCs w:val="18"/>
              </w:rPr>
            </w:pPr>
          </w:p>
        </w:tc>
        <w:tc>
          <w:tcPr>
            <w:tcW w:w="1701" w:type="dxa"/>
            <w:vMerge/>
            <w:shd w:val="clear" w:color="auto" w:fill="auto"/>
          </w:tcPr>
          <w:p w14:paraId="547CC2A5"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51440AB5" w14:textId="77777777" w:rsidR="0042439C" w:rsidRPr="00AD7210" w:rsidRDefault="0042439C" w:rsidP="00F96210">
            <w:pPr>
              <w:pStyle w:val="Tabletext"/>
              <w:rPr>
                <w:rFonts w:cs="Arial"/>
                <w:szCs w:val="18"/>
              </w:rPr>
            </w:pPr>
            <w:r w:rsidRPr="00AD7210">
              <w:rPr>
                <w:rFonts w:cs="Arial"/>
                <w:szCs w:val="18"/>
              </w:rPr>
              <w:t>Year 11</w:t>
            </w:r>
          </w:p>
        </w:tc>
        <w:tc>
          <w:tcPr>
            <w:tcW w:w="1701" w:type="dxa"/>
            <w:vMerge/>
            <w:shd w:val="clear" w:color="auto" w:fill="auto"/>
          </w:tcPr>
          <w:p w14:paraId="3A5BA8A2" w14:textId="77777777" w:rsidR="0042439C" w:rsidRPr="00AD7210" w:rsidRDefault="0042439C" w:rsidP="00F96210">
            <w:pPr>
              <w:pStyle w:val="Tabletext"/>
              <w:rPr>
                <w:rFonts w:cs="Arial"/>
                <w:szCs w:val="18"/>
              </w:rPr>
            </w:pPr>
          </w:p>
        </w:tc>
        <w:tc>
          <w:tcPr>
            <w:tcW w:w="1984" w:type="dxa"/>
            <w:vMerge/>
            <w:shd w:val="clear" w:color="auto" w:fill="auto"/>
          </w:tcPr>
          <w:p w14:paraId="69611163" w14:textId="77777777" w:rsidR="0042439C" w:rsidRPr="00AD7210" w:rsidRDefault="0042439C" w:rsidP="00F96210">
            <w:pPr>
              <w:pStyle w:val="Tabletext"/>
              <w:rPr>
                <w:rFonts w:cs="Arial"/>
                <w:szCs w:val="18"/>
              </w:rPr>
            </w:pPr>
          </w:p>
        </w:tc>
      </w:tr>
      <w:tr w:rsidR="0042439C" w:rsidRPr="00AD7210" w14:paraId="7BEC0FFD" w14:textId="77777777" w:rsidTr="0042439C">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27AC88DA" w14:textId="77777777" w:rsidR="0042439C" w:rsidRPr="00AD7210" w:rsidRDefault="0042439C" w:rsidP="00F96210">
            <w:pPr>
              <w:pStyle w:val="Tabletext"/>
              <w:rPr>
                <w:rFonts w:cs="Arial"/>
                <w:bCs/>
                <w:szCs w:val="18"/>
              </w:rPr>
            </w:pPr>
          </w:p>
        </w:tc>
        <w:tc>
          <w:tcPr>
            <w:tcW w:w="1701" w:type="dxa"/>
            <w:vMerge/>
            <w:shd w:val="clear" w:color="auto" w:fill="auto"/>
          </w:tcPr>
          <w:p w14:paraId="210AE000"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39401A72" w14:textId="77777777" w:rsidR="0042439C" w:rsidRPr="00AD7210" w:rsidRDefault="0042439C" w:rsidP="00F96210">
            <w:pPr>
              <w:pStyle w:val="Tabletext"/>
              <w:rPr>
                <w:rFonts w:cs="Arial"/>
                <w:szCs w:val="18"/>
              </w:rPr>
            </w:pPr>
            <w:r w:rsidRPr="00AD7210">
              <w:rPr>
                <w:rFonts w:cs="Arial"/>
                <w:szCs w:val="18"/>
              </w:rPr>
              <w:t>Certificate II</w:t>
            </w:r>
          </w:p>
        </w:tc>
        <w:tc>
          <w:tcPr>
            <w:tcW w:w="1701" w:type="dxa"/>
            <w:vMerge/>
            <w:shd w:val="clear" w:color="auto" w:fill="auto"/>
          </w:tcPr>
          <w:p w14:paraId="6B4354F6" w14:textId="77777777" w:rsidR="0042439C" w:rsidRPr="00AD7210" w:rsidRDefault="0042439C" w:rsidP="00F96210">
            <w:pPr>
              <w:pStyle w:val="Tabletext"/>
              <w:rPr>
                <w:rFonts w:cs="Arial"/>
                <w:szCs w:val="18"/>
              </w:rPr>
            </w:pPr>
          </w:p>
        </w:tc>
        <w:tc>
          <w:tcPr>
            <w:tcW w:w="1984" w:type="dxa"/>
            <w:vMerge/>
            <w:shd w:val="clear" w:color="auto" w:fill="auto"/>
          </w:tcPr>
          <w:p w14:paraId="111F617F" w14:textId="77777777" w:rsidR="0042439C" w:rsidRPr="00AD7210" w:rsidRDefault="0042439C" w:rsidP="00F96210">
            <w:pPr>
              <w:pStyle w:val="Tabletext"/>
              <w:rPr>
                <w:rFonts w:cs="Arial"/>
                <w:szCs w:val="18"/>
              </w:rPr>
            </w:pPr>
          </w:p>
        </w:tc>
      </w:tr>
      <w:tr w:rsidR="0042439C" w:rsidRPr="00AD7210" w14:paraId="53FABE81" w14:textId="77777777" w:rsidTr="0042439C">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2A2E485C" w14:textId="77777777" w:rsidR="0042439C" w:rsidRPr="00AD7210" w:rsidRDefault="0042439C" w:rsidP="00F96210">
            <w:pPr>
              <w:pStyle w:val="Tabletext"/>
              <w:rPr>
                <w:rFonts w:cs="Arial"/>
                <w:bCs/>
                <w:szCs w:val="18"/>
              </w:rPr>
            </w:pPr>
          </w:p>
        </w:tc>
        <w:tc>
          <w:tcPr>
            <w:tcW w:w="1701" w:type="dxa"/>
            <w:vMerge/>
            <w:shd w:val="clear" w:color="auto" w:fill="auto"/>
          </w:tcPr>
          <w:p w14:paraId="4C9AB72E"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66723DAB" w14:textId="77777777" w:rsidR="0042439C" w:rsidRPr="00AD7210" w:rsidRDefault="0042439C" w:rsidP="00F96210">
            <w:pPr>
              <w:pStyle w:val="Tabletext"/>
              <w:rPr>
                <w:rFonts w:cs="Arial"/>
                <w:szCs w:val="18"/>
              </w:rPr>
            </w:pPr>
            <w:r w:rsidRPr="00AD7210">
              <w:rPr>
                <w:rFonts w:cs="Arial"/>
                <w:szCs w:val="18"/>
              </w:rPr>
              <w:t>Year 10</w:t>
            </w:r>
          </w:p>
        </w:tc>
        <w:tc>
          <w:tcPr>
            <w:tcW w:w="1701" w:type="dxa"/>
            <w:vMerge/>
            <w:shd w:val="clear" w:color="auto" w:fill="auto"/>
          </w:tcPr>
          <w:p w14:paraId="47B4C0C8" w14:textId="77777777" w:rsidR="0042439C" w:rsidRPr="00AD7210" w:rsidRDefault="0042439C" w:rsidP="00F96210">
            <w:pPr>
              <w:pStyle w:val="Tabletext"/>
              <w:rPr>
                <w:rFonts w:cs="Arial"/>
                <w:szCs w:val="18"/>
              </w:rPr>
            </w:pPr>
          </w:p>
        </w:tc>
        <w:tc>
          <w:tcPr>
            <w:tcW w:w="1984" w:type="dxa"/>
            <w:vMerge/>
            <w:shd w:val="clear" w:color="auto" w:fill="auto"/>
          </w:tcPr>
          <w:p w14:paraId="7C549590" w14:textId="77777777" w:rsidR="0042439C" w:rsidRPr="00AD7210" w:rsidRDefault="0042439C" w:rsidP="00F96210">
            <w:pPr>
              <w:pStyle w:val="Tabletext"/>
              <w:rPr>
                <w:rFonts w:cs="Arial"/>
                <w:szCs w:val="18"/>
              </w:rPr>
            </w:pPr>
          </w:p>
        </w:tc>
      </w:tr>
      <w:tr w:rsidR="0042439C" w:rsidRPr="00AD7210" w14:paraId="0A7E5795" w14:textId="77777777" w:rsidTr="0042439C">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556B4B2E" w14:textId="77777777" w:rsidR="0042439C" w:rsidRPr="00AD7210" w:rsidRDefault="0042439C" w:rsidP="00F96210">
            <w:pPr>
              <w:pStyle w:val="Tabletext"/>
              <w:rPr>
                <w:rFonts w:cs="Arial"/>
                <w:bCs/>
                <w:szCs w:val="18"/>
              </w:rPr>
            </w:pPr>
          </w:p>
        </w:tc>
        <w:tc>
          <w:tcPr>
            <w:tcW w:w="1701" w:type="dxa"/>
            <w:vMerge/>
            <w:shd w:val="clear" w:color="auto" w:fill="auto"/>
          </w:tcPr>
          <w:p w14:paraId="10300845"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1DB9E967" w14:textId="77777777" w:rsidR="0042439C" w:rsidRPr="00AD7210" w:rsidRDefault="0042439C" w:rsidP="00F96210">
            <w:pPr>
              <w:pStyle w:val="Tabletext"/>
              <w:rPr>
                <w:rFonts w:cs="Arial"/>
                <w:szCs w:val="18"/>
              </w:rPr>
            </w:pPr>
            <w:r w:rsidRPr="00AD7210">
              <w:rPr>
                <w:rFonts w:cs="Arial"/>
                <w:szCs w:val="18"/>
              </w:rPr>
              <w:t>Certificate I</w:t>
            </w:r>
          </w:p>
        </w:tc>
        <w:tc>
          <w:tcPr>
            <w:tcW w:w="1701" w:type="dxa"/>
            <w:vMerge/>
            <w:shd w:val="clear" w:color="auto" w:fill="auto"/>
          </w:tcPr>
          <w:p w14:paraId="003BDFF3" w14:textId="77777777" w:rsidR="0042439C" w:rsidRPr="00AD7210" w:rsidRDefault="0042439C" w:rsidP="00F96210">
            <w:pPr>
              <w:pStyle w:val="Tabletext"/>
              <w:rPr>
                <w:rFonts w:cs="Arial"/>
                <w:szCs w:val="18"/>
              </w:rPr>
            </w:pPr>
          </w:p>
        </w:tc>
        <w:tc>
          <w:tcPr>
            <w:tcW w:w="1984" w:type="dxa"/>
            <w:vMerge/>
            <w:shd w:val="clear" w:color="auto" w:fill="auto"/>
          </w:tcPr>
          <w:p w14:paraId="140B245A" w14:textId="77777777" w:rsidR="0042439C" w:rsidRPr="00AD7210" w:rsidRDefault="0042439C" w:rsidP="00F96210">
            <w:pPr>
              <w:pStyle w:val="Tabletext"/>
              <w:rPr>
                <w:rFonts w:cs="Arial"/>
                <w:szCs w:val="18"/>
              </w:rPr>
            </w:pPr>
          </w:p>
        </w:tc>
      </w:tr>
      <w:tr w:rsidR="0042439C" w:rsidRPr="00AD7210" w14:paraId="65D189E8" w14:textId="77777777" w:rsidTr="0042439C">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2BF2AA88" w14:textId="77777777" w:rsidR="0042439C" w:rsidRPr="00AD7210" w:rsidRDefault="0042439C" w:rsidP="00F96210">
            <w:pPr>
              <w:pStyle w:val="Tabletext"/>
              <w:rPr>
                <w:rFonts w:cs="Arial"/>
                <w:bCs/>
                <w:szCs w:val="18"/>
              </w:rPr>
            </w:pPr>
          </w:p>
        </w:tc>
        <w:tc>
          <w:tcPr>
            <w:tcW w:w="1701" w:type="dxa"/>
            <w:vMerge/>
            <w:shd w:val="clear" w:color="auto" w:fill="auto"/>
          </w:tcPr>
          <w:p w14:paraId="1784E04F"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5F9DE587" w14:textId="77777777" w:rsidR="0042439C" w:rsidRPr="00AD7210" w:rsidRDefault="0042439C" w:rsidP="00F96210">
            <w:pPr>
              <w:pStyle w:val="Tabletext"/>
              <w:rPr>
                <w:rFonts w:cs="Arial"/>
                <w:szCs w:val="18"/>
              </w:rPr>
            </w:pPr>
            <w:r w:rsidRPr="00AD7210">
              <w:rPr>
                <w:rFonts w:cs="Arial"/>
                <w:szCs w:val="18"/>
              </w:rPr>
              <w:t>Miscellaneous education</w:t>
            </w:r>
          </w:p>
        </w:tc>
        <w:tc>
          <w:tcPr>
            <w:tcW w:w="1701" w:type="dxa"/>
            <w:vMerge/>
            <w:shd w:val="clear" w:color="auto" w:fill="auto"/>
          </w:tcPr>
          <w:p w14:paraId="477B5A0A" w14:textId="77777777" w:rsidR="0042439C" w:rsidRPr="00AD7210" w:rsidRDefault="0042439C" w:rsidP="00F96210">
            <w:pPr>
              <w:pStyle w:val="Tabletext"/>
              <w:rPr>
                <w:rFonts w:cs="Arial"/>
                <w:szCs w:val="18"/>
              </w:rPr>
            </w:pPr>
          </w:p>
        </w:tc>
        <w:tc>
          <w:tcPr>
            <w:tcW w:w="1984" w:type="dxa"/>
            <w:vMerge/>
            <w:shd w:val="clear" w:color="auto" w:fill="auto"/>
          </w:tcPr>
          <w:p w14:paraId="6239FDFC" w14:textId="77777777" w:rsidR="0042439C" w:rsidRPr="00AD7210" w:rsidRDefault="0042439C" w:rsidP="00F96210">
            <w:pPr>
              <w:pStyle w:val="Tabletext"/>
              <w:rPr>
                <w:rFonts w:cs="Arial"/>
                <w:szCs w:val="18"/>
              </w:rPr>
            </w:pPr>
          </w:p>
        </w:tc>
      </w:tr>
      <w:tr w:rsidR="0042439C" w:rsidRPr="00AD7210" w14:paraId="28B7DF2D" w14:textId="77777777" w:rsidTr="0042439C">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32A46F8F" w14:textId="77777777" w:rsidR="0042439C" w:rsidRPr="00AD7210" w:rsidRDefault="0042439C" w:rsidP="00F96210">
            <w:pPr>
              <w:pStyle w:val="Tabletext"/>
              <w:rPr>
                <w:rFonts w:cs="Arial"/>
                <w:bCs/>
                <w:szCs w:val="18"/>
              </w:rPr>
            </w:pPr>
          </w:p>
        </w:tc>
        <w:tc>
          <w:tcPr>
            <w:tcW w:w="1701" w:type="dxa"/>
            <w:vMerge/>
            <w:shd w:val="clear" w:color="auto" w:fill="auto"/>
          </w:tcPr>
          <w:p w14:paraId="69589877"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06DDED11" w14:textId="77777777" w:rsidR="0042439C" w:rsidRPr="00AD7210" w:rsidRDefault="0042439C" w:rsidP="00F96210">
            <w:pPr>
              <w:pStyle w:val="Tabletext"/>
              <w:rPr>
                <w:rFonts w:cs="Arial"/>
                <w:szCs w:val="18"/>
              </w:rPr>
            </w:pPr>
            <w:r w:rsidRPr="00AD7210">
              <w:rPr>
                <w:rFonts w:cs="Arial"/>
                <w:szCs w:val="18"/>
              </w:rPr>
              <w:t>Non award course</w:t>
            </w:r>
          </w:p>
        </w:tc>
        <w:tc>
          <w:tcPr>
            <w:tcW w:w="1701" w:type="dxa"/>
            <w:vMerge/>
            <w:shd w:val="clear" w:color="auto" w:fill="auto"/>
          </w:tcPr>
          <w:p w14:paraId="0ADC64DE" w14:textId="77777777" w:rsidR="0042439C" w:rsidRPr="00AD7210" w:rsidRDefault="0042439C" w:rsidP="00F96210">
            <w:pPr>
              <w:pStyle w:val="Tabletext"/>
              <w:rPr>
                <w:rFonts w:cs="Arial"/>
                <w:szCs w:val="18"/>
              </w:rPr>
            </w:pPr>
          </w:p>
        </w:tc>
        <w:tc>
          <w:tcPr>
            <w:tcW w:w="1984" w:type="dxa"/>
            <w:vMerge/>
            <w:shd w:val="clear" w:color="auto" w:fill="auto"/>
          </w:tcPr>
          <w:p w14:paraId="44165B43" w14:textId="77777777" w:rsidR="0042439C" w:rsidRPr="00AD7210" w:rsidRDefault="0042439C" w:rsidP="00F96210">
            <w:pPr>
              <w:pStyle w:val="Tabletext"/>
              <w:rPr>
                <w:rFonts w:cs="Arial"/>
                <w:szCs w:val="18"/>
              </w:rPr>
            </w:pPr>
          </w:p>
        </w:tc>
      </w:tr>
      <w:tr w:rsidR="0042439C" w:rsidRPr="00AD7210" w14:paraId="29EA0843" w14:textId="77777777" w:rsidTr="0042439C">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30F97FEA" w14:textId="77777777" w:rsidR="0042439C" w:rsidRPr="00AD7210" w:rsidRDefault="0042439C" w:rsidP="00F96210">
            <w:pPr>
              <w:pStyle w:val="Tabletext"/>
              <w:rPr>
                <w:rFonts w:cs="Arial"/>
                <w:bCs/>
                <w:szCs w:val="18"/>
              </w:rPr>
            </w:pPr>
          </w:p>
        </w:tc>
        <w:tc>
          <w:tcPr>
            <w:tcW w:w="1701" w:type="dxa"/>
            <w:vMerge/>
            <w:shd w:val="clear" w:color="auto" w:fill="auto"/>
          </w:tcPr>
          <w:p w14:paraId="6EAD012E"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7E13455B" w14:textId="77777777" w:rsidR="0042439C" w:rsidRPr="00AD7210" w:rsidRDefault="0042439C" w:rsidP="00F96210">
            <w:pPr>
              <w:pStyle w:val="Tabletext"/>
              <w:rPr>
                <w:rFonts w:cs="Arial"/>
                <w:szCs w:val="18"/>
              </w:rPr>
            </w:pPr>
            <w:r w:rsidRPr="00AD7210">
              <w:rPr>
                <w:rFonts w:cs="Arial"/>
                <w:szCs w:val="18"/>
              </w:rPr>
              <w:t>Year 9 or lower</w:t>
            </w:r>
          </w:p>
        </w:tc>
        <w:tc>
          <w:tcPr>
            <w:tcW w:w="1701" w:type="dxa"/>
            <w:vMerge/>
            <w:shd w:val="clear" w:color="auto" w:fill="auto"/>
          </w:tcPr>
          <w:p w14:paraId="4458B9CE" w14:textId="77777777" w:rsidR="0042439C" w:rsidRPr="00AD7210" w:rsidRDefault="0042439C" w:rsidP="00F96210">
            <w:pPr>
              <w:pStyle w:val="Tabletext"/>
              <w:rPr>
                <w:rFonts w:cs="Arial"/>
                <w:szCs w:val="18"/>
              </w:rPr>
            </w:pPr>
          </w:p>
        </w:tc>
        <w:tc>
          <w:tcPr>
            <w:tcW w:w="1984" w:type="dxa"/>
            <w:vMerge/>
            <w:shd w:val="clear" w:color="auto" w:fill="auto"/>
          </w:tcPr>
          <w:p w14:paraId="1ADCF685" w14:textId="77777777" w:rsidR="0042439C" w:rsidRPr="00AD7210" w:rsidRDefault="0042439C" w:rsidP="00F96210">
            <w:pPr>
              <w:pStyle w:val="Tabletext"/>
              <w:rPr>
                <w:rFonts w:cs="Arial"/>
                <w:szCs w:val="18"/>
              </w:rPr>
            </w:pPr>
          </w:p>
        </w:tc>
      </w:tr>
      <w:tr w:rsidR="0042439C" w:rsidRPr="00AD7210" w14:paraId="4E682E6A" w14:textId="77777777" w:rsidTr="0042439C">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124BB1CF" w14:textId="77777777" w:rsidR="0042439C" w:rsidRPr="00AD7210" w:rsidRDefault="0042439C" w:rsidP="00F96210">
            <w:pPr>
              <w:pStyle w:val="Tabletext"/>
              <w:rPr>
                <w:rFonts w:cs="Arial"/>
                <w:bCs/>
                <w:szCs w:val="18"/>
              </w:rPr>
            </w:pPr>
          </w:p>
        </w:tc>
        <w:tc>
          <w:tcPr>
            <w:tcW w:w="1701" w:type="dxa"/>
            <w:vMerge/>
            <w:shd w:val="clear" w:color="auto" w:fill="auto"/>
          </w:tcPr>
          <w:p w14:paraId="7CF0FFE7"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4496397A" w14:textId="77777777" w:rsidR="0042439C" w:rsidRPr="00AD7210" w:rsidRDefault="0042439C" w:rsidP="00F96210">
            <w:pPr>
              <w:pStyle w:val="Tabletext"/>
              <w:rPr>
                <w:rFonts w:cs="Arial"/>
                <w:szCs w:val="18"/>
              </w:rPr>
            </w:pPr>
            <w:r w:rsidRPr="00AD7210">
              <w:rPr>
                <w:rFonts w:cs="Arial"/>
                <w:szCs w:val="18"/>
              </w:rPr>
              <w:t>Did not go to school</w:t>
            </w:r>
          </w:p>
        </w:tc>
        <w:tc>
          <w:tcPr>
            <w:tcW w:w="1701" w:type="dxa"/>
            <w:vMerge/>
            <w:shd w:val="clear" w:color="auto" w:fill="auto"/>
          </w:tcPr>
          <w:p w14:paraId="5227E133" w14:textId="77777777" w:rsidR="0042439C" w:rsidRPr="00AD7210" w:rsidRDefault="0042439C" w:rsidP="00F96210">
            <w:pPr>
              <w:pStyle w:val="Tabletext"/>
              <w:rPr>
                <w:rFonts w:cs="Arial"/>
                <w:szCs w:val="18"/>
              </w:rPr>
            </w:pPr>
          </w:p>
        </w:tc>
        <w:tc>
          <w:tcPr>
            <w:tcW w:w="1984" w:type="dxa"/>
            <w:vMerge/>
            <w:shd w:val="clear" w:color="auto" w:fill="auto"/>
          </w:tcPr>
          <w:p w14:paraId="5EF7403C" w14:textId="77777777" w:rsidR="0042439C" w:rsidRPr="00AD7210" w:rsidRDefault="0042439C" w:rsidP="00F96210">
            <w:pPr>
              <w:pStyle w:val="Tabletext"/>
              <w:rPr>
                <w:rFonts w:cs="Arial"/>
                <w:szCs w:val="18"/>
              </w:rPr>
            </w:pPr>
          </w:p>
        </w:tc>
      </w:tr>
      <w:tr w:rsidR="0042439C" w:rsidRPr="00AD7210" w14:paraId="3B84F645" w14:textId="77777777" w:rsidTr="0042439C">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0DC97293" w14:textId="77777777" w:rsidR="0042439C" w:rsidRPr="00AD7210" w:rsidRDefault="0042439C" w:rsidP="00F96210">
            <w:pPr>
              <w:pStyle w:val="Tabletext"/>
              <w:rPr>
                <w:rFonts w:cs="Arial"/>
                <w:bCs/>
                <w:szCs w:val="18"/>
              </w:rPr>
            </w:pPr>
          </w:p>
        </w:tc>
        <w:tc>
          <w:tcPr>
            <w:tcW w:w="1701" w:type="dxa"/>
            <w:vMerge/>
            <w:shd w:val="clear" w:color="auto" w:fill="auto"/>
          </w:tcPr>
          <w:p w14:paraId="043D319F"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3AA5476D" w14:textId="77777777" w:rsidR="0042439C" w:rsidRPr="00AD7210" w:rsidRDefault="0042439C" w:rsidP="00F96210">
            <w:pPr>
              <w:pStyle w:val="Tabletext"/>
              <w:rPr>
                <w:rFonts w:cs="Arial"/>
                <w:szCs w:val="18"/>
              </w:rPr>
            </w:pPr>
            <w:r w:rsidRPr="00AD7210">
              <w:rPr>
                <w:rFonts w:cs="Arial"/>
                <w:szCs w:val="18"/>
              </w:rPr>
              <w:t>Not known</w:t>
            </w:r>
          </w:p>
        </w:tc>
        <w:tc>
          <w:tcPr>
            <w:tcW w:w="1701" w:type="dxa"/>
            <w:vMerge/>
            <w:shd w:val="clear" w:color="auto" w:fill="auto"/>
          </w:tcPr>
          <w:p w14:paraId="71B1EFF2" w14:textId="77777777" w:rsidR="0042439C" w:rsidRPr="00AD7210" w:rsidRDefault="0042439C" w:rsidP="00F96210">
            <w:pPr>
              <w:pStyle w:val="Tabletext"/>
              <w:rPr>
                <w:rFonts w:cs="Arial"/>
                <w:szCs w:val="18"/>
              </w:rPr>
            </w:pPr>
          </w:p>
        </w:tc>
        <w:tc>
          <w:tcPr>
            <w:tcW w:w="1984" w:type="dxa"/>
            <w:vMerge/>
            <w:shd w:val="clear" w:color="auto" w:fill="auto"/>
          </w:tcPr>
          <w:p w14:paraId="524EFE77" w14:textId="77777777" w:rsidR="0042439C" w:rsidRPr="00AD7210" w:rsidRDefault="0042439C" w:rsidP="00F96210">
            <w:pPr>
              <w:pStyle w:val="Tabletext"/>
              <w:rPr>
                <w:rFonts w:cs="Arial"/>
                <w:szCs w:val="18"/>
              </w:rPr>
            </w:pPr>
          </w:p>
        </w:tc>
      </w:tr>
      <w:tr w:rsidR="0042439C" w:rsidRPr="00AD7210" w14:paraId="61DFE9C0" w14:textId="77777777" w:rsidTr="0042439C">
        <w:tblPrEx>
          <w:tblBorders>
            <w:top w:val="single" w:sz="12" w:space="0" w:color="000000"/>
            <w:bottom w:val="single" w:sz="12" w:space="0" w:color="000000"/>
          </w:tblBorders>
          <w:tblLook w:val="01E0" w:firstRow="1" w:lastRow="1" w:firstColumn="1" w:lastColumn="1" w:noHBand="0" w:noVBand="0"/>
        </w:tblPrEx>
        <w:tc>
          <w:tcPr>
            <w:tcW w:w="993" w:type="dxa"/>
            <w:vMerge/>
            <w:tcBorders>
              <w:bottom w:val="single" w:sz="8" w:space="0" w:color="FF0000"/>
            </w:tcBorders>
            <w:shd w:val="clear" w:color="auto" w:fill="auto"/>
          </w:tcPr>
          <w:p w14:paraId="76E88323" w14:textId="77777777" w:rsidR="0042439C" w:rsidRPr="00AD7210" w:rsidRDefault="0042439C" w:rsidP="00F96210">
            <w:pPr>
              <w:pStyle w:val="Tabletext"/>
              <w:rPr>
                <w:rFonts w:cs="Arial"/>
                <w:bCs/>
                <w:szCs w:val="18"/>
              </w:rPr>
            </w:pPr>
          </w:p>
        </w:tc>
        <w:tc>
          <w:tcPr>
            <w:tcW w:w="1701" w:type="dxa"/>
            <w:vMerge/>
            <w:tcBorders>
              <w:bottom w:val="single" w:sz="8" w:space="0" w:color="FF0000"/>
            </w:tcBorders>
            <w:shd w:val="clear" w:color="auto" w:fill="auto"/>
          </w:tcPr>
          <w:p w14:paraId="50FBE042"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FF0000"/>
            </w:tcBorders>
            <w:shd w:val="clear" w:color="auto" w:fill="auto"/>
          </w:tcPr>
          <w:p w14:paraId="69D71845" w14:textId="77777777" w:rsidR="0042439C" w:rsidRPr="00AD7210" w:rsidRDefault="0042439C" w:rsidP="00F96210">
            <w:pPr>
              <w:pStyle w:val="Tabletext"/>
              <w:rPr>
                <w:rFonts w:cs="Arial"/>
                <w:szCs w:val="18"/>
              </w:rPr>
            </w:pPr>
            <w:r w:rsidRPr="00AD7210">
              <w:rPr>
                <w:rFonts w:cs="Arial"/>
                <w:szCs w:val="18"/>
              </w:rPr>
              <w:t>Not collected</w:t>
            </w:r>
          </w:p>
        </w:tc>
        <w:tc>
          <w:tcPr>
            <w:tcW w:w="1701" w:type="dxa"/>
            <w:vMerge/>
            <w:tcBorders>
              <w:bottom w:val="single" w:sz="8" w:space="0" w:color="FF0000"/>
            </w:tcBorders>
            <w:shd w:val="clear" w:color="auto" w:fill="auto"/>
          </w:tcPr>
          <w:p w14:paraId="7BCAF62A" w14:textId="77777777" w:rsidR="0042439C" w:rsidRPr="00AD7210" w:rsidRDefault="0042439C" w:rsidP="00F96210">
            <w:pPr>
              <w:pStyle w:val="Tabletext"/>
              <w:rPr>
                <w:rFonts w:cs="Arial"/>
                <w:szCs w:val="18"/>
              </w:rPr>
            </w:pPr>
          </w:p>
        </w:tc>
        <w:tc>
          <w:tcPr>
            <w:tcW w:w="1984" w:type="dxa"/>
            <w:vMerge/>
            <w:tcBorders>
              <w:bottom w:val="single" w:sz="8" w:space="0" w:color="FF0000"/>
            </w:tcBorders>
            <w:shd w:val="clear" w:color="auto" w:fill="auto"/>
          </w:tcPr>
          <w:p w14:paraId="3452A710" w14:textId="77777777" w:rsidR="0042439C" w:rsidRPr="00AD7210" w:rsidRDefault="0042439C" w:rsidP="00F96210">
            <w:pPr>
              <w:pStyle w:val="Tabletext"/>
              <w:rPr>
                <w:rFonts w:cs="Arial"/>
                <w:szCs w:val="18"/>
              </w:rPr>
            </w:pPr>
          </w:p>
        </w:tc>
      </w:tr>
    </w:tbl>
    <w:p w14:paraId="66175BE4" w14:textId="77777777" w:rsidR="00FE08D6" w:rsidRPr="00AD7210" w:rsidRDefault="00FE08D6" w:rsidP="00FE08D6">
      <w:pPr>
        <w:pStyle w:val="Tablehead1"/>
        <w:rPr>
          <w:rFonts w:cs="Arial"/>
          <w:sz w:val="18"/>
          <w:szCs w:val="18"/>
        </w:rPr>
      </w:pPr>
    </w:p>
    <w:p w14:paraId="292D1E4F" w14:textId="77777777" w:rsidR="00FE08D6" w:rsidRPr="00AD7210" w:rsidRDefault="00FE08D6" w:rsidP="00FE08D6">
      <w:pPr>
        <w:pStyle w:val="H2Headings"/>
        <w:rPr>
          <w:rFonts w:cs="Arial"/>
          <w:sz w:val="18"/>
          <w:szCs w:val="18"/>
          <w:lang w:val="en-US"/>
        </w:rPr>
      </w:pPr>
      <w:bookmarkStart w:id="193" w:name="_Toc183599553"/>
      <w:r w:rsidRPr="00AD7210">
        <w:rPr>
          <w:rFonts w:cs="Arial"/>
          <w:sz w:val="18"/>
          <w:szCs w:val="18"/>
          <w:lang w:val="en-US"/>
        </w:rPr>
        <w:lastRenderedPageBreak/>
        <w:t>Prior education</w:t>
      </w:r>
      <w:bookmarkEnd w:id="193"/>
    </w:p>
    <w:p w14:paraId="42F0866E"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701"/>
        <w:gridCol w:w="2127"/>
        <w:gridCol w:w="1984"/>
        <w:gridCol w:w="2126"/>
      </w:tblGrid>
      <w:tr w:rsidR="00FE08D6" w:rsidRPr="00AD7210" w14:paraId="6AF6E242" w14:textId="77777777" w:rsidTr="00F96210">
        <w:tc>
          <w:tcPr>
            <w:tcW w:w="2835" w:type="dxa"/>
            <w:gridSpan w:val="2"/>
            <w:shd w:val="clear" w:color="auto" w:fill="F2F2F2" w:themeFill="background1" w:themeFillShade="F2"/>
          </w:tcPr>
          <w:p w14:paraId="2061F99D"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 xml:space="preserve">This field is contained in </w:t>
            </w:r>
            <w:r w:rsidRPr="00AD7210">
              <w:rPr>
                <w:rFonts w:cs="Arial"/>
                <w:szCs w:val="18"/>
                <w:lang w:val="en-US" w:eastAsia="en-US"/>
              </w:rPr>
              <w:br/>
              <w:t>the following database/s:</w:t>
            </w:r>
          </w:p>
        </w:tc>
        <w:tc>
          <w:tcPr>
            <w:tcW w:w="6237" w:type="dxa"/>
            <w:gridSpan w:val="3"/>
            <w:shd w:val="clear" w:color="auto" w:fill="F2F2F2" w:themeFill="background1" w:themeFillShade="F2"/>
          </w:tcPr>
          <w:p w14:paraId="69B1B2BB"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6122A0B3" w14:textId="77777777" w:rsidR="00FE08D6" w:rsidRPr="00AD7210" w:rsidRDefault="00FE08D6" w:rsidP="00C979B4">
            <w:pPr>
              <w:pStyle w:val="Tabletext"/>
              <w:numPr>
                <w:ilvl w:val="0"/>
                <w:numId w:val="19"/>
              </w:numPr>
              <w:rPr>
                <w:rFonts w:cs="Arial"/>
                <w:szCs w:val="18"/>
                <w:lang w:val="en-US" w:eastAsia="en-US"/>
              </w:rPr>
            </w:pPr>
            <w:r w:rsidRPr="00AD7210">
              <w:rPr>
                <w:rFonts w:cs="Arial"/>
                <w:szCs w:val="18"/>
                <w:lang w:val="en-US" w:eastAsia="en-US"/>
              </w:rPr>
              <w:t xml:space="preserve">Students </w:t>
            </w:r>
          </w:p>
          <w:p w14:paraId="087BDB08" w14:textId="77777777" w:rsidR="00FE08D6" w:rsidRPr="00AD7210" w:rsidRDefault="00FE08D6" w:rsidP="00C979B4">
            <w:pPr>
              <w:pStyle w:val="Tabletext"/>
              <w:numPr>
                <w:ilvl w:val="0"/>
                <w:numId w:val="19"/>
              </w:numPr>
              <w:rPr>
                <w:rFonts w:cs="Arial"/>
                <w:szCs w:val="18"/>
                <w:lang w:val="en-US" w:eastAsia="en-US"/>
              </w:rPr>
            </w:pPr>
            <w:r w:rsidRPr="00AD7210">
              <w:rPr>
                <w:rFonts w:cs="Arial"/>
                <w:szCs w:val="18"/>
                <w:lang w:val="en-US" w:eastAsia="en-US"/>
              </w:rPr>
              <w:t xml:space="preserve">Program enrolments </w:t>
            </w:r>
          </w:p>
          <w:p w14:paraId="128E79E1" w14:textId="77777777" w:rsidR="00FE08D6" w:rsidRPr="00AD7210" w:rsidRDefault="00FE08D6" w:rsidP="00C979B4">
            <w:pPr>
              <w:pStyle w:val="Tabletext"/>
              <w:numPr>
                <w:ilvl w:val="0"/>
                <w:numId w:val="19"/>
              </w:numPr>
              <w:rPr>
                <w:rFonts w:cs="Arial"/>
                <w:szCs w:val="18"/>
                <w:lang w:val="en-US" w:eastAsia="en-US"/>
              </w:rPr>
            </w:pPr>
            <w:r w:rsidRPr="00AD7210">
              <w:rPr>
                <w:rFonts w:cs="Arial"/>
                <w:szCs w:val="18"/>
                <w:lang w:val="en-US" w:eastAsia="en-US"/>
              </w:rPr>
              <w:t>Program completions</w:t>
            </w:r>
          </w:p>
          <w:p w14:paraId="7EE67A83"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3A4F90E1" w14:textId="77777777" w:rsidTr="00F96210">
        <w:tc>
          <w:tcPr>
            <w:tcW w:w="2835" w:type="dxa"/>
            <w:gridSpan w:val="2"/>
            <w:shd w:val="clear" w:color="auto" w:fill="auto"/>
          </w:tcPr>
          <w:p w14:paraId="1C52E2C2" w14:textId="77777777" w:rsidR="00FE08D6" w:rsidRPr="00AD7210" w:rsidRDefault="00FE08D6" w:rsidP="00F96210">
            <w:pPr>
              <w:pStyle w:val="Tabletext"/>
              <w:rPr>
                <w:rFonts w:cs="Arial"/>
                <w:szCs w:val="18"/>
                <w:lang w:val="en-US" w:eastAsia="en-US"/>
              </w:rPr>
            </w:pPr>
          </w:p>
        </w:tc>
        <w:tc>
          <w:tcPr>
            <w:tcW w:w="6237" w:type="dxa"/>
            <w:gridSpan w:val="3"/>
            <w:shd w:val="clear" w:color="auto" w:fill="auto"/>
          </w:tcPr>
          <w:p w14:paraId="32D1EBCB" w14:textId="77777777" w:rsidR="00FE08D6" w:rsidRPr="00AD7210" w:rsidRDefault="00FE08D6" w:rsidP="00F96210">
            <w:pPr>
              <w:pStyle w:val="Tabletext"/>
              <w:rPr>
                <w:rFonts w:cs="Arial"/>
                <w:szCs w:val="18"/>
                <w:lang w:val="en-US" w:eastAsia="en-US"/>
              </w:rPr>
            </w:pPr>
          </w:p>
        </w:tc>
      </w:tr>
      <w:tr w:rsidR="00FE08D6" w:rsidRPr="00AD7210" w14:paraId="5A72BB67" w14:textId="77777777" w:rsidTr="00F96210">
        <w:tc>
          <w:tcPr>
            <w:tcW w:w="9072" w:type="dxa"/>
            <w:gridSpan w:val="5"/>
            <w:shd w:val="clear" w:color="auto" w:fill="800080"/>
          </w:tcPr>
          <w:p w14:paraId="1975E22E"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27B5C1EF"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660066"/>
            </w:tcBorders>
            <w:shd w:val="clear" w:color="auto" w:fill="auto"/>
          </w:tcPr>
          <w:p w14:paraId="7E8C3D3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701" w:type="dxa"/>
            <w:tcBorders>
              <w:top w:val="nil"/>
              <w:bottom w:val="single" w:sz="8" w:space="0" w:color="660066"/>
            </w:tcBorders>
            <w:shd w:val="clear" w:color="auto" w:fill="auto"/>
          </w:tcPr>
          <w:p w14:paraId="6514C51C"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127" w:type="dxa"/>
            <w:tcBorders>
              <w:top w:val="nil"/>
              <w:bottom w:val="single" w:sz="8" w:space="0" w:color="660066"/>
            </w:tcBorders>
            <w:shd w:val="clear" w:color="auto" w:fill="auto"/>
          </w:tcPr>
          <w:p w14:paraId="68DABF7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984" w:type="dxa"/>
            <w:tcBorders>
              <w:top w:val="nil"/>
              <w:bottom w:val="single" w:sz="8" w:space="0" w:color="660066"/>
            </w:tcBorders>
            <w:shd w:val="clear" w:color="auto" w:fill="auto"/>
          </w:tcPr>
          <w:p w14:paraId="2AF0924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2126" w:type="dxa"/>
            <w:tcBorders>
              <w:top w:val="nil"/>
              <w:bottom w:val="single" w:sz="8" w:space="0" w:color="660066"/>
            </w:tcBorders>
            <w:shd w:val="clear" w:color="auto" w:fill="auto"/>
          </w:tcPr>
          <w:p w14:paraId="6A2850EF"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07DC2E4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660066"/>
              <w:bottom w:val="single" w:sz="8" w:space="0" w:color="660066"/>
            </w:tcBorders>
            <w:shd w:val="clear" w:color="auto" w:fill="auto"/>
          </w:tcPr>
          <w:p w14:paraId="02DDB0E4" w14:textId="77777777" w:rsidR="00FE08D6" w:rsidRPr="00AD7210" w:rsidRDefault="00FE08D6" w:rsidP="00F96210">
            <w:pPr>
              <w:pStyle w:val="tabletext-bold"/>
              <w:rPr>
                <w:rFonts w:cs="Arial"/>
                <w:szCs w:val="18"/>
              </w:rPr>
            </w:pPr>
            <w:r w:rsidRPr="00AD7210">
              <w:rPr>
                <w:rFonts w:cs="Arial"/>
                <w:szCs w:val="18"/>
              </w:rPr>
              <w:t>Prior education</w:t>
            </w:r>
          </w:p>
        </w:tc>
        <w:tc>
          <w:tcPr>
            <w:tcW w:w="1701" w:type="dxa"/>
            <w:vMerge w:val="restart"/>
            <w:tcBorders>
              <w:top w:val="single" w:sz="8" w:space="0" w:color="660066"/>
              <w:bottom w:val="single" w:sz="8" w:space="0" w:color="660066"/>
            </w:tcBorders>
            <w:shd w:val="clear" w:color="auto" w:fill="auto"/>
          </w:tcPr>
          <w:p w14:paraId="0DD7BDC0" w14:textId="77777777" w:rsidR="00FE08D6" w:rsidRPr="00AD7210" w:rsidRDefault="00FE08D6" w:rsidP="00F96210">
            <w:pPr>
              <w:pStyle w:val="Tabletext"/>
              <w:rPr>
                <w:rFonts w:cs="Arial"/>
                <w:szCs w:val="18"/>
              </w:rPr>
            </w:pPr>
            <w:r w:rsidRPr="00AD7210">
              <w:rPr>
                <w:rFonts w:cs="Arial"/>
                <w:szCs w:val="18"/>
              </w:rPr>
              <w:t>Whether a student has successfully completed post-secondary education.</w:t>
            </w:r>
          </w:p>
        </w:tc>
        <w:tc>
          <w:tcPr>
            <w:tcW w:w="2127" w:type="dxa"/>
            <w:tcBorders>
              <w:top w:val="single" w:sz="8" w:space="0" w:color="660066"/>
              <w:bottom w:val="single" w:sz="8" w:space="0" w:color="D9D9D9" w:themeColor="background1" w:themeShade="D9"/>
            </w:tcBorders>
            <w:shd w:val="clear" w:color="auto" w:fill="auto"/>
          </w:tcPr>
          <w:p w14:paraId="28971498" w14:textId="77777777" w:rsidR="00FE08D6" w:rsidRPr="00AD7210" w:rsidRDefault="00FE08D6" w:rsidP="00F96210">
            <w:pPr>
              <w:pStyle w:val="Tabletext"/>
              <w:rPr>
                <w:rFonts w:cs="Arial"/>
                <w:szCs w:val="18"/>
              </w:rPr>
            </w:pPr>
            <w:r w:rsidRPr="00AD7210">
              <w:rPr>
                <w:rFonts w:cs="Arial"/>
                <w:szCs w:val="18"/>
              </w:rPr>
              <w:t>Prior education</w:t>
            </w:r>
          </w:p>
        </w:tc>
        <w:tc>
          <w:tcPr>
            <w:tcW w:w="1984" w:type="dxa"/>
            <w:vMerge w:val="restart"/>
            <w:tcBorders>
              <w:top w:val="single" w:sz="8" w:space="0" w:color="660066"/>
              <w:bottom w:val="nil"/>
            </w:tcBorders>
            <w:shd w:val="clear" w:color="auto" w:fill="auto"/>
          </w:tcPr>
          <w:p w14:paraId="46FDCB48" w14:textId="77777777" w:rsidR="00FE08D6" w:rsidRPr="00AD7210" w:rsidRDefault="00FE08D6" w:rsidP="00F96210">
            <w:pPr>
              <w:pStyle w:val="Tabletext"/>
              <w:rPr>
                <w:rFonts w:cs="Arial"/>
                <w:szCs w:val="18"/>
              </w:rPr>
            </w:pPr>
            <w:r w:rsidRPr="00AD7210">
              <w:rPr>
                <w:rFonts w:cs="Arial"/>
                <w:szCs w:val="18"/>
              </w:rPr>
              <w:t>n/a</w:t>
            </w:r>
          </w:p>
        </w:tc>
        <w:tc>
          <w:tcPr>
            <w:tcW w:w="2126" w:type="dxa"/>
            <w:vMerge w:val="restart"/>
            <w:tcBorders>
              <w:top w:val="single" w:sz="8" w:space="0" w:color="660066"/>
              <w:bottom w:val="nil"/>
            </w:tcBorders>
            <w:shd w:val="clear" w:color="auto" w:fill="auto"/>
          </w:tcPr>
          <w:p w14:paraId="116C6E9D"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Prior Educational Achievement Flag </w:t>
            </w:r>
            <w:r w:rsidRPr="00AD7210">
              <w:rPr>
                <w:rFonts w:cs="Arial"/>
                <w:szCs w:val="18"/>
              </w:rPr>
              <w:t xml:space="preserve">from the </w:t>
            </w:r>
            <w:r w:rsidRPr="00AD7210">
              <w:rPr>
                <w:rFonts w:cs="Arial"/>
                <w:i/>
                <w:szCs w:val="18"/>
              </w:rPr>
              <w:t xml:space="preserve">Client </w:t>
            </w:r>
            <w:r w:rsidRPr="00AD7210">
              <w:rPr>
                <w:rFonts w:cs="Arial"/>
                <w:szCs w:val="18"/>
              </w:rPr>
              <w:t>file.</w:t>
            </w:r>
          </w:p>
        </w:tc>
      </w:tr>
      <w:tr w:rsidR="00FE08D6" w:rsidRPr="00AD7210" w14:paraId="035EB069"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24E7A725"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6603F202" w14:textId="77777777" w:rsidR="00FE08D6" w:rsidRPr="00AD7210" w:rsidRDefault="00FE08D6" w:rsidP="00F96210">
            <w:pPr>
              <w:pStyle w:val="Tabletext"/>
              <w:rPr>
                <w:rFonts w:cs="Arial"/>
                <w:szCs w:val="18"/>
              </w:rPr>
            </w:pPr>
          </w:p>
        </w:tc>
        <w:tc>
          <w:tcPr>
            <w:tcW w:w="2127" w:type="dxa"/>
            <w:tcBorders>
              <w:top w:val="single" w:sz="8" w:space="0" w:color="D9D9D9" w:themeColor="background1" w:themeShade="D9"/>
              <w:bottom w:val="single" w:sz="8" w:space="0" w:color="D9D9D9" w:themeColor="background1" w:themeShade="D9"/>
            </w:tcBorders>
            <w:shd w:val="clear" w:color="auto" w:fill="auto"/>
          </w:tcPr>
          <w:p w14:paraId="40682013" w14:textId="77777777" w:rsidR="00FE08D6" w:rsidRPr="00AD7210" w:rsidRDefault="00FE08D6" w:rsidP="00F96210">
            <w:pPr>
              <w:pStyle w:val="Tabletext"/>
              <w:rPr>
                <w:rFonts w:cs="Arial"/>
                <w:szCs w:val="18"/>
              </w:rPr>
            </w:pPr>
            <w:r w:rsidRPr="00AD7210">
              <w:rPr>
                <w:rFonts w:cs="Arial"/>
                <w:szCs w:val="18"/>
              </w:rPr>
              <w:t>No prior education</w:t>
            </w:r>
          </w:p>
        </w:tc>
        <w:tc>
          <w:tcPr>
            <w:tcW w:w="1984" w:type="dxa"/>
            <w:vMerge/>
            <w:tcBorders>
              <w:top w:val="nil"/>
              <w:bottom w:val="nil"/>
            </w:tcBorders>
            <w:shd w:val="clear" w:color="auto" w:fill="auto"/>
          </w:tcPr>
          <w:p w14:paraId="75A36193" w14:textId="77777777" w:rsidR="00FE08D6" w:rsidRPr="00AD7210" w:rsidRDefault="00FE08D6" w:rsidP="00F96210">
            <w:pPr>
              <w:pStyle w:val="Tabletext"/>
              <w:rPr>
                <w:rFonts w:cs="Arial"/>
                <w:szCs w:val="18"/>
              </w:rPr>
            </w:pPr>
          </w:p>
        </w:tc>
        <w:tc>
          <w:tcPr>
            <w:tcW w:w="2126" w:type="dxa"/>
            <w:vMerge/>
            <w:tcBorders>
              <w:top w:val="nil"/>
              <w:bottom w:val="nil"/>
            </w:tcBorders>
            <w:shd w:val="clear" w:color="auto" w:fill="auto"/>
          </w:tcPr>
          <w:p w14:paraId="17E33B17" w14:textId="77777777" w:rsidR="00FE08D6" w:rsidRPr="00AD7210" w:rsidRDefault="00FE08D6" w:rsidP="00F96210">
            <w:pPr>
              <w:pStyle w:val="Tabletext"/>
              <w:rPr>
                <w:rFonts w:cs="Arial"/>
                <w:szCs w:val="18"/>
              </w:rPr>
            </w:pPr>
          </w:p>
        </w:tc>
      </w:tr>
      <w:tr w:rsidR="00FE08D6" w:rsidRPr="00AD7210" w14:paraId="5579DA09"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62A25175"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081BE0E1" w14:textId="77777777" w:rsidR="00FE08D6" w:rsidRPr="00AD7210" w:rsidRDefault="00FE08D6" w:rsidP="00F96210">
            <w:pPr>
              <w:pStyle w:val="Tabletext"/>
              <w:rPr>
                <w:rFonts w:cs="Arial"/>
                <w:szCs w:val="18"/>
              </w:rPr>
            </w:pPr>
          </w:p>
        </w:tc>
        <w:tc>
          <w:tcPr>
            <w:tcW w:w="2127" w:type="dxa"/>
            <w:tcBorders>
              <w:top w:val="single" w:sz="8" w:space="0" w:color="D9D9D9" w:themeColor="background1" w:themeShade="D9"/>
              <w:bottom w:val="single" w:sz="8" w:space="0" w:color="660066"/>
            </w:tcBorders>
            <w:shd w:val="clear" w:color="auto" w:fill="auto"/>
          </w:tcPr>
          <w:p w14:paraId="308ED661" w14:textId="77777777" w:rsidR="00FE08D6" w:rsidRPr="00AD7210" w:rsidRDefault="00FE08D6" w:rsidP="00F96210">
            <w:pPr>
              <w:pStyle w:val="Tabletext"/>
              <w:rPr>
                <w:rFonts w:cs="Arial"/>
                <w:szCs w:val="18"/>
              </w:rPr>
            </w:pPr>
            <w:r w:rsidRPr="00AD7210">
              <w:rPr>
                <w:rFonts w:cs="Arial"/>
                <w:szCs w:val="18"/>
              </w:rPr>
              <w:t>Not known</w:t>
            </w:r>
          </w:p>
        </w:tc>
        <w:tc>
          <w:tcPr>
            <w:tcW w:w="1984" w:type="dxa"/>
            <w:vMerge/>
            <w:tcBorders>
              <w:top w:val="nil"/>
              <w:bottom w:val="single" w:sz="8" w:space="0" w:color="660066"/>
            </w:tcBorders>
            <w:shd w:val="clear" w:color="auto" w:fill="auto"/>
          </w:tcPr>
          <w:p w14:paraId="72C31B61" w14:textId="77777777" w:rsidR="00FE08D6" w:rsidRPr="00AD7210" w:rsidRDefault="00FE08D6" w:rsidP="00F96210">
            <w:pPr>
              <w:pStyle w:val="Tabletext"/>
              <w:rPr>
                <w:rFonts w:cs="Arial"/>
                <w:szCs w:val="18"/>
              </w:rPr>
            </w:pPr>
          </w:p>
        </w:tc>
        <w:tc>
          <w:tcPr>
            <w:tcW w:w="2126" w:type="dxa"/>
            <w:vMerge/>
            <w:tcBorders>
              <w:top w:val="nil"/>
              <w:bottom w:val="single" w:sz="8" w:space="0" w:color="660066"/>
            </w:tcBorders>
            <w:shd w:val="clear" w:color="auto" w:fill="auto"/>
          </w:tcPr>
          <w:p w14:paraId="41FE57C4" w14:textId="77777777" w:rsidR="00FE08D6" w:rsidRPr="00AD7210" w:rsidRDefault="00FE08D6" w:rsidP="00F96210">
            <w:pPr>
              <w:pStyle w:val="Tabletext"/>
              <w:rPr>
                <w:rFonts w:cs="Arial"/>
                <w:szCs w:val="18"/>
              </w:rPr>
            </w:pPr>
          </w:p>
        </w:tc>
      </w:tr>
    </w:tbl>
    <w:p w14:paraId="3EAE7153" w14:textId="77777777" w:rsidR="00FE08D6" w:rsidRPr="00AD7210" w:rsidRDefault="00FE08D6" w:rsidP="00FE08D6">
      <w:pPr>
        <w:pStyle w:val="Tabletext"/>
        <w:rPr>
          <w:rFonts w:cs="Arial"/>
          <w:szCs w:val="18"/>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701"/>
        <w:gridCol w:w="2127"/>
        <w:gridCol w:w="1984"/>
        <w:gridCol w:w="2126"/>
      </w:tblGrid>
      <w:tr w:rsidR="00FE08D6" w:rsidRPr="00AD7210" w14:paraId="0021080A" w14:textId="77777777" w:rsidTr="00F96210">
        <w:tc>
          <w:tcPr>
            <w:tcW w:w="9072" w:type="dxa"/>
            <w:gridSpan w:val="5"/>
            <w:shd w:val="clear" w:color="auto" w:fill="CC0000"/>
          </w:tcPr>
          <w:p w14:paraId="453E3FC3"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670BE32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C00000"/>
            </w:tcBorders>
            <w:shd w:val="clear" w:color="auto" w:fill="auto"/>
          </w:tcPr>
          <w:p w14:paraId="0E3E2634"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701" w:type="dxa"/>
            <w:tcBorders>
              <w:top w:val="nil"/>
              <w:bottom w:val="single" w:sz="8" w:space="0" w:color="C00000"/>
            </w:tcBorders>
            <w:shd w:val="clear" w:color="auto" w:fill="auto"/>
          </w:tcPr>
          <w:p w14:paraId="014C3FB6"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2127" w:type="dxa"/>
            <w:tcBorders>
              <w:top w:val="nil"/>
              <w:bottom w:val="single" w:sz="8" w:space="0" w:color="C00000"/>
            </w:tcBorders>
            <w:shd w:val="clear" w:color="auto" w:fill="auto"/>
          </w:tcPr>
          <w:p w14:paraId="6534C80B"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1984" w:type="dxa"/>
            <w:tcBorders>
              <w:top w:val="nil"/>
              <w:bottom w:val="single" w:sz="8" w:space="0" w:color="C00000"/>
            </w:tcBorders>
            <w:shd w:val="clear" w:color="auto" w:fill="auto"/>
          </w:tcPr>
          <w:p w14:paraId="34EB305C"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2126" w:type="dxa"/>
            <w:tcBorders>
              <w:top w:val="nil"/>
              <w:bottom w:val="single" w:sz="8" w:space="0" w:color="C00000"/>
            </w:tcBorders>
            <w:shd w:val="clear" w:color="auto" w:fill="auto"/>
          </w:tcPr>
          <w:p w14:paraId="3DAB1330"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455AC1FB"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C00000"/>
              <w:bottom w:val="single" w:sz="8" w:space="0" w:color="660066"/>
            </w:tcBorders>
            <w:shd w:val="clear" w:color="auto" w:fill="auto"/>
          </w:tcPr>
          <w:p w14:paraId="4E15B997" w14:textId="77777777" w:rsidR="00FE08D6" w:rsidRPr="00AD7210" w:rsidRDefault="00FE08D6" w:rsidP="00F96210">
            <w:pPr>
              <w:pStyle w:val="tabletext-bold"/>
              <w:rPr>
                <w:rFonts w:cs="Arial"/>
                <w:szCs w:val="18"/>
              </w:rPr>
            </w:pPr>
            <w:r w:rsidRPr="00AD7210">
              <w:rPr>
                <w:rFonts w:cs="Arial"/>
                <w:szCs w:val="18"/>
              </w:rPr>
              <w:t>Prior education</w:t>
            </w:r>
          </w:p>
        </w:tc>
        <w:tc>
          <w:tcPr>
            <w:tcW w:w="1701" w:type="dxa"/>
            <w:vMerge w:val="restart"/>
            <w:tcBorders>
              <w:top w:val="single" w:sz="8" w:space="0" w:color="C00000"/>
              <w:bottom w:val="single" w:sz="8" w:space="0" w:color="660066"/>
            </w:tcBorders>
            <w:shd w:val="clear" w:color="auto" w:fill="auto"/>
          </w:tcPr>
          <w:p w14:paraId="327DA3B5" w14:textId="77777777" w:rsidR="00FE08D6" w:rsidRPr="00AD7210" w:rsidRDefault="00FE08D6" w:rsidP="00F96210">
            <w:pPr>
              <w:pStyle w:val="Tabletext"/>
              <w:rPr>
                <w:rFonts w:cs="Arial"/>
                <w:szCs w:val="18"/>
              </w:rPr>
            </w:pPr>
            <w:r w:rsidRPr="00AD7210">
              <w:rPr>
                <w:rFonts w:cs="Arial"/>
                <w:szCs w:val="18"/>
              </w:rPr>
              <w:t>Whether a student has successfully completed post-secondary education.</w:t>
            </w:r>
          </w:p>
        </w:tc>
        <w:tc>
          <w:tcPr>
            <w:tcW w:w="2127" w:type="dxa"/>
            <w:tcBorders>
              <w:top w:val="single" w:sz="8" w:space="0" w:color="C00000"/>
              <w:bottom w:val="single" w:sz="8" w:space="0" w:color="D9D9D9" w:themeColor="background1" w:themeShade="D9"/>
            </w:tcBorders>
            <w:shd w:val="clear" w:color="auto" w:fill="auto"/>
          </w:tcPr>
          <w:p w14:paraId="18FE2608" w14:textId="77777777" w:rsidR="00FE08D6" w:rsidRPr="00AD7210" w:rsidRDefault="00FE08D6" w:rsidP="00F96210">
            <w:pPr>
              <w:pStyle w:val="Tabletext"/>
              <w:rPr>
                <w:rFonts w:cs="Arial"/>
                <w:szCs w:val="18"/>
              </w:rPr>
            </w:pPr>
            <w:r w:rsidRPr="00AD7210">
              <w:rPr>
                <w:rFonts w:cs="Arial"/>
                <w:szCs w:val="18"/>
              </w:rPr>
              <w:t>Prior education</w:t>
            </w:r>
          </w:p>
        </w:tc>
        <w:tc>
          <w:tcPr>
            <w:tcW w:w="1984" w:type="dxa"/>
            <w:vMerge w:val="restart"/>
            <w:tcBorders>
              <w:top w:val="single" w:sz="8" w:space="0" w:color="C00000"/>
              <w:bottom w:val="nil"/>
            </w:tcBorders>
            <w:shd w:val="clear" w:color="auto" w:fill="auto"/>
          </w:tcPr>
          <w:p w14:paraId="6905BB20" w14:textId="77777777" w:rsidR="00FE08D6" w:rsidRPr="00AD7210" w:rsidRDefault="00FE08D6" w:rsidP="00F96210">
            <w:pPr>
              <w:pStyle w:val="Tabletext"/>
              <w:rPr>
                <w:rFonts w:cs="Arial"/>
                <w:szCs w:val="18"/>
              </w:rPr>
            </w:pPr>
            <w:r w:rsidRPr="00AD7210">
              <w:rPr>
                <w:rFonts w:cs="Arial"/>
                <w:szCs w:val="18"/>
              </w:rPr>
              <w:t>n/a</w:t>
            </w:r>
          </w:p>
        </w:tc>
        <w:tc>
          <w:tcPr>
            <w:tcW w:w="2126" w:type="dxa"/>
            <w:vMerge w:val="restart"/>
            <w:tcBorders>
              <w:top w:val="single" w:sz="8" w:space="0" w:color="C00000"/>
              <w:bottom w:val="nil"/>
            </w:tcBorders>
            <w:shd w:val="clear" w:color="auto" w:fill="auto"/>
          </w:tcPr>
          <w:p w14:paraId="1BE899A3"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Prior educational achievement flag </w:t>
            </w:r>
            <w:r w:rsidRPr="00AD7210">
              <w:rPr>
                <w:rFonts w:cs="Arial"/>
                <w:szCs w:val="18"/>
              </w:rPr>
              <w:t xml:space="preserve">from the </w:t>
            </w:r>
            <w:r w:rsidRPr="00AD7210">
              <w:rPr>
                <w:rFonts w:cs="Arial"/>
                <w:i/>
                <w:szCs w:val="18"/>
              </w:rPr>
              <w:t xml:space="preserve">Client </w:t>
            </w:r>
            <w:r w:rsidRPr="00AD7210">
              <w:rPr>
                <w:rFonts w:cs="Arial"/>
                <w:szCs w:val="18"/>
              </w:rPr>
              <w:t>file.</w:t>
            </w:r>
          </w:p>
        </w:tc>
      </w:tr>
      <w:tr w:rsidR="00FE08D6" w:rsidRPr="00AD7210" w14:paraId="6F8EAFDC"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45D083C3"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6B5BB7EA" w14:textId="77777777" w:rsidR="00FE08D6" w:rsidRPr="00AD7210" w:rsidRDefault="00FE08D6" w:rsidP="00F96210">
            <w:pPr>
              <w:pStyle w:val="Tabletext"/>
              <w:rPr>
                <w:rFonts w:cs="Arial"/>
                <w:szCs w:val="18"/>
              </w:rPr>
            </w:pPr>
          </w:p>
        </w:tc>
        <w:tc>
          <w:tcPr>
            <w:tcW w:w="2127" w:type="dxa"/>
            <w:tcBorders>
              <w:top w:val="single" w:sz="8" w:space="0" w:color="D9D9D9" w:themeColor="background1" w:themeShade="D9"/>
              <w:bottom w:val="single" w:sz="8" w:space="0" w:color="D9D9D9" w:themeColor="background1" w:themeShade="D9"/>
            </w:tcBorders>
            <w:shd w:val="clear" w:color="auto" w:fill="auto"/>
          </w:tcPr>
          <w:p w14:paraId="38AB7150" w14:textId="77777777" w:rsidR="00FE08D6" w:rsidRPr="00AD7210" w:rsidRDefault="00FE08D6" w:rsidP="00F96210">
            <w:pPr>
              <w:pStyle w:val="Tabletext"/>
              <w:rPr>
                <w:rFonts w:cs="Arial"/>
                <w:szCs w:val="18"/>
              </w:rPr>
            </w:pPr>
            <w:r w:rsidRPr="00AD7210">
              <w:rPr>
                <w:rFonts w:cs="Arial"/>
                <w:szCs w:val="18"/>
              </w:rPr>
              <w:t>No prior education</w:t>
            </w:r>
          </w:p>
        </w:tc>
        <w:tc>
          <w:tcPr>
            <w:tcW w:w="1984" w:type="dxa"/>
            <w:vMerge/>
            <w:tcBorders>
              <w:top w:val="nil"/>
              <w:bottom w:val="nil"/>
            </w:tcBorders>
            <w:shd w:val="clear" w:color="auto" w:fill="auto"/>
          </w:tcPr>
          <w:p w14:paraId="2426D3B8" w14:textId="77777777" w:rsidR="00FE08D6" w:rsidRPr="00AD7210" w:rsidRDefault="00FE08D6" w:rsidP="00F96210">
            <w:pPr>
              <w:pStyle w:val="Tabletext"/>
              <w:rPr>
                <w:rFonts w:cs="Arial"/>
                <w:szCs w:val="18"/>
              </w:rPr>
            </w:pPr>
          </w:p>
        </w:tc>
        <w:tc>
          <w:tcPr>
            <w:tcW w:w="2126" w:type="dxa"/>
            <w:vMerge/>
            <w:tcBorders>
              <w:top w:val="nil"/>
              <w:bottom w:val="nil"/>
            </w:tcBorders>
            <w:shd w:val="clear" w:color="auto" w:fill="auto"/>
          </w:tcPr>
          <w:p w14:paraId="00950287" w14:textId="77777777" w:rsidR="00FE08D6" w:rsidRPr="00AD7210" w:rsidRDefault="00FE08D6" w:rsidP="00F96210">
            <w:pPr>
              <w:pStyle w:val="Tabletext"/>
              <w:rPr>
                <w:rFonts w:cs="Arial"/>
                <w:szCs w:val="18"/>
              </w:rPr>
            </w:pPr>
          </w:p>
        </w:tc>
      </w:tr>
      <w:tr w:rsidR="00FE08D6" w:rsidRPr="00AD7210" w14:paraId="1D79AB33"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00000"/>
            </w:tcBorders>
            <w:shd w:val="clear" w:color="auto" w:fill="auto"/>
          </w:tcPr>
          <w:p w14:paraId="4FFD7B51" w14:textId="77777777" w:rsidR="00FE08D6" w:rsidRPr="00AD7210" w:rsidRDefault="00FE08D6" w:rsidP="00F96210">
            <w:pPr>
              <w:pStyle w:val="Tabletext"/>
              <w:rPr>
                <w:rFonts w:cs="Arial"/>
                <w:bCs/>
                <w:szCs w:val="18"/>
              </w:rPr>
            </w:pPr>
          </w:p>
        </w:tc>
        <w:tc>
          <w:tcPr>
            <w:tcW w:w="1701" w:type="dxa"/>
            <w:vMerge/>
            <w:tcBorders>
              <w:top w:val="nil"/>
              <w:bottom w:val="single" w:sz="8" w:space="0" w:color="C00000"/>
            </w:tcBorders>
            <w:shd w:val="clear" w:color="auto" w:fill="auto"/>
          </w:tcPr>
          <w:p w14:paraId="4A70A320" w14:textId="77777777" w:rsidR="00FE08D6" w:rsidRPr="00AD7210" w:rsidRDefault="00FE08D6" w:rsidP="00F96210">
            <w:pPr>
              <w:pStyle w:val="Tabletext"/>
              <w:rPr>
                <w:rFonts w:cs="Arial"/>
                <w:szCs w:val="18"/>
              </w:rPr>
            </w:pPr>
          </w:p>
        </w:tc>
        <w:tc>
          <w:tcPr>
            <w:tcW w:w="2127" w:type="dxa"/>
            <w:tcBorders>
              <w:top w:val="single" w:sz="8" w:space="0" w:color="D9D9D9" w:themeColor="background1" w:themeShade="D9"/>
              <w:bottom w:val="single" w:sz="8" w:space="0" w:color="C00000"/>
            </w:tcBorders>
            <w:shd w:val="clear" w:color="auto" w:fill="auto"/>
          </w:tcPr>
          <w:p w14:paraId="5E2ECE27" w14:textId="77777777" w:rsidR="00FE08D6" w:rsidRPr="00AD7210" w:rsidRDefault="00FE08D6" w:rsidP="00F96210">
            <w:pPr>
              <w:pStyle w:val="Tabletext"/>
              <w:rPr>
                <w:rFonts w:cs="Arial"/>
                <w:szCs w:val="18"/>
              </w:rPr>
            </w:pPr>
            <w:r w:rsidRPr="00AD7210">
              <w:rPr>
                <w:rFonts w:cs="Arial"/>
                <w:szCs w:val="18"/>
              </w:rPr>
              <w:t>Not known</w:t>
            </w:r>
          </w:p>
        </w:tc>
        <w:tc>
          <w:tcPr>
            <w:tcW w:w="1984" w:type="dxa"/>
            <w:vMerge/>
            <w:tcBorders>
              <w:top w:val="nil"/>
              <w:bottom w:val="single" w:sz="8" w:space="0" w:color="C00000"/>
            </w:tcBorders>
            <w:shd w:val="clear" w:color="auto" w:fill="auto"/>
          </w:tcPr>
          <w:p w14:paraId="44A78B9B" w14:textId="77777777" w:rsidR="00FE08D6" w:rsidRPr="00AD7210" w:rsidRDefault="00FE08D6" w:rsidP="00F96210">
            <w:pPr>
              <w:pStyle w:val="Tabletext"/>
              <w:rPr>
                <w:rFonts w:cs="Arial"/>
                <w:szCs w:val="18"/>
              </w:rPr>
            </w:pPr>
          </w:p>
        </w:tc>
        <w:tc>
          <w:tcPr>
            <w:tcW w:w="2126" w:type="dxa"/>
            <w:vMerge/>
            <w:tcBorders>
              <w:top w:val="nil"/>
              <w:bottom w:val="single" w:sz="8" w:space="0" w:color="C00000"/>
            </w:tcBorders>
            <w:shd w:val="clear" w:color="auto" w:fill="auto"/>
          </w:tcPr>
          <w:p w14:paraId="6AA38030" w14:textId="77777777" w:rsidR="00FE08D6" w:rsidRPr="00AD7210" w:rsidRDefault="00FE08D6" w:rsidP="00F96210">
            <w:pPr>
              <w:pStyle w:val="Tabletext"/>
              <w:rPr>
                <w:rFonts w:cs="Arial"/>
                <w:szCs w:val="18"/>
              </w:rPr>
            </w:pPr>
          </w:p>
        </w:tc>
      </w:tr>
    </w:tbl>
    <w:p w14:paraId="5FA97D5F" w14:textId="77777777" w:rsidR="00FE08D6" w:rsidRPr="00AD7210" w:rsidRDefault="00FE08D6" w:rsidP="00FE08D6">
      <w:pPr>
        <w:tabs>
          <w:tab w:val="right" w:leader="dot" w:pos="9072"/>
        </w:tabs>
        <w:spacing w:before="240"/>
        <w:rPr>
          <w:rFonts w:ascii="Arial" w:hAnsi="Arial" w:cs="Arial"/>
          <w:sz w:val="18"/>
          <w:szCs w:val="18"/>
        </w:rPr>
      </w:pPr>
    </w:p>
    <w:p w14:paraId="73E60D91" w14:textId="77777777" w:rsidR="00FE08D6" w:rsidRPr="00AD7210" w:rsidRDefault="00FE08D6" w:rsidP="00FE08D6">
      <w:pPr>
        <w:pStyle w:val="H2Headings"/>
        <w:rPr>
          <w:rFonts w:cs="Arial"/>
          <w:sz w:val="18"/>
          <w:szCs w:val="18"/>
          <w:lang w:val="en-US"/>
        </w:rPr>
      </w:pPr>
      <w:bookmarkStart w:id="194" w:name="_Toc183599554"/>
      <w:r w:rsidRPr="00AD7210">
        <w:rPr>
          <w:rFonts w:cs="Arial"/>
          <w:sz w:val="18"/>
          <w:szCs w:val="18"/>
          <w:lang w:val="en-US"/>
        </w:rPr>
        <w:lastRenderedPageBreak/>
        <w:t>Program enrolments</w:t>
      </w:r>
      <w:bookmarkEnd w:id="194"/>
    </w:p>
    <w:p w14:paraId="5BA37394"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985"/>
        <w:gridCol w:w="1984"/>
        <w:gridCol w:w="1984"/>
        <w:gridCol w:w="1985"/>
      </w:tblGrid>
      <w:tr w:rsidR="00FE08D6" w:rsidRPr="00AD7210" w14:paraId="21CE631E" w14:textId="77777777" w:rsidTr="00F96210">
        <w:trPr>
          <w:trHeight w:val="665"/>
        </w:trPr>
        <w:tc>
          <w:tcPr>
            <w:tcW w:w="3119" w:type="dxa"/>
            <w:gridSpan w:val="2"/>
            <w:shd w:val="clear" w:color="auto" w:fill="F2F2F2" w:themeFill="background1" w:themeFillShade="F2"/>
          </w:tcPr>
          <w:p w14:paraId="2895D101"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167FDDD8"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426E7013" w14:textId="77777777" w:rsidR="00FE08D6" w:rsidRPr="00AD7210" w:rsidRDefault="00FE08D6" w:rsidP="00F96210">
            <w:pPr>
              <w:pStyle w:val="Tabletext"/>
              <w:numPr>
                <w:ilvl w:val="0"/>
                <w:numId w:val="5"/>
              </w:numPr>
              <w:rPr>
                <w:rFonts w:cs="Arial"/>
                <w:szCs w:val="18"/>
                <w:lang w:val="en-US" w:eastAsia="en-US"/>
              </w:rPr>
            </w:pPr>
            <w:r w:rsidRPr="00AD7210">
              <w:rPr>
                <w:rFonts w:cs="Arial"/>
                <w:szCs w:val="18"/>
                <w:lang w:val="en-US" w:eastAsia="en-US"/>
              </w:rPr>
              <w:t>Program enrolments</w:t>
            </w:r>
          </w:p>
        </w:tc>
      </w:tr>
      <w:tr w:rsidR="00FE08D6" w:rsidRPr="00AD7210" w14:paraId="17712A54" w14:textId="77777777" w:rsidTr="00F96210">
        <w:tblPrEx>
          <w:shd w:val="clear" w:color="auto" w:fill="D9D9D9" w:themeFill="background1" w:themeFillShade="D9"/>
        </w:tblPrEx>
        <w:tc>
          <w:tcPr>
            <w:tcW w:w="3119" w:type="dxa"/>
            <w:gridSpan w:val="2"/>
            <w:shd w:val="clear" w:color="auto" w:fill="auto"/>
          </w:tcPr>
          <w:p w14:paraId="05BD440D" w14:textId="77777777" w:rsidR="00FE08D6" w:rsidRPr="00AD7210" w:rsidRDefault="00FE08D6" w:rsidP="00F96210">
            <w:pPr>
              <w:pStyle w:val="tabletext-bold"/>
              <w:rPr>
                <w:rFonts w:cs="Arial"/>
                <w:szCs w:val="18"/>
              </w:rPr>
            </w:pPr>
            <w:r w:rsidRPr="00AD7210">
              <w:rPr>
                <w:rFonts w:cs="Arial"/>
                <w:szCs w:val="18"/>
              </w:rPr>
              <w:t>Usage:</w:t>
            </w:r>
          </w:p>
        </w:tc>
        <w:tc>
          <w:tcPr>
            <w:tcW w:w="5953" w:type="dxa"/>
            <w:gridSpan w:val="3"/>
            <w:shd w:val="clear" w:color="auto" w:fill="auto"/>
          </w:tcPr>
          <w:p w14:paraId="48E86B8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This field is a 'counting' field. It is contained under the 'Counting' field in the 'Fields' list. This is the default 'count' for the 'Courses' database. For example, when opening the 'Program’ database you do not need to select this option; it is automatically selected for you.</w:t>
            </w:r>
            <w:r w:rsidRPr="00AD7210">
              <w:rPr>
                <w:rFonts w:cs="Arial"/>
                <w:szCs w:val="18"/>
                <w:lang w:val="en-US" w:eastAsia="en-US"/>
              </w:rPr>
              <w:br/>
            </w:r>
          </w:p>
        </w:tc>
      </w:tr>
      <w:tr w:rsidR="00FE08D6" w:rsidRPr="00AD7210" w14:paraId="7F14356F" w14:textId="77777777" w:rsidTr="00F96210">
        <w:tblPrEx>
          <w:tblBorders>
            <w:bottom w:val="single" w:sz="4" w:space="0" w:color="auto"/>
          </w:tblBorders>
        </w:tblPrEx>
        <w:tc>
          <w:tcPr>
            <w:tcW w:w="9072" w:type="dxa"/>
            <w:gridSpan w:val="5"/>
            <w:tcBorders>
              <w:top w:val="nil"/>
              <w:left w:val="nil"/>
              <w:bottom w:val="nil"/>
              <w:right w:val="nil"/>
            </w:tcBorders>
            <w:shd w:val="clear" w:color="auto" w:fill="800080"/>
          </w:tcPr>
          <w:p w14:paraId="6B7192A8"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48EE43AC"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660066"/>
            </w:tcBorders>
            <w:shd w:val="clear" w:color="auto" w:fill="auto"/>
          </w:tcPr>
          <w:p w14:paraId="4552CDA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985" w:type="dxa"/>
            <w:tcBorders>
              <w:top w:val="nil"/>
              <w:bottom w:val="single" w:sz="8" w:space="0" w:color="660066"/>
            </w:tcBorders>
            <w:shd w:val="clear" w:color="auto" w:fill="auto"/>
          </w:tcPr>
          <w:p w14:paraId="14A8298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984" w:type="dxa"/>
            <w:tcBorders>
              <w:top w:val="nil"/>
              <w:bottom w:val="single" w:sz="8" w:space="0" w:color="660066"/>
            </w:tcBorders>
            <w:shd w:val="clear" w:color="auto" w:fill="auto"/>
          </w:tcPr>
          <w:p w14:paraId="124EF4AC"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984" w:type="dxa"/>
            <w:tcBorders>
              <w:top w:val="nil"/>
              <w:bottom w:val="single" w:sz="8" w:space="0" w:color="660066"/>
            </w:tcBorders>
            <w:shd w:val="clear" w:color="auto" w:fill="auto"/>
          </w:tcPr>
          <w:p w14:paraId="7A0D13E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985" w:type="dxa"/>
            <w:tcBorders>
              <w:top w:val="nil"/>
              <w:bottom w:val="single" w:sz="8" w:space="0" w:color="660066"/>
            </w:tcBorders>
            <w:shd w:val="clear" w:color="auto" w:fill="auto"/>
          </w:tcPr>
          <w:p w14:paraId="62C2095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38C43381" w14:textId="77777777" w:rsidTr="00F96210">
        <w:tblPrEx>
          <w:tblBorders>
            <w:top w:val="single" w:sz="12" w:space="0" w:color="000000"/>
            <w:bottom w:val="single" w:sz="12" w:space="0" w:color="000000"/>
          </w:tblBorders>
          <w:tblLook w:val="01E0" w:firstRow="1" w:lastRow="1" w:firstColumn="1" w:lastColumn="1" w:noHBand="0" w:noVBand="0"/>
        </w:tblPrEx>
        <w:trPr>
          <w:trHeight w:val="1580"/>
        </w:trPr>
        <w:tc>
          <w:tcPr>
            <w:tcW w:w="1134" w:type="dxa"/>
            <w:tcBorders>
              <w:top w:val="single" w:sz="8" w:space="0" w:color="660066"/>
              <w:bottom w:val="single" w:sz="8" w:space="0" w:color="660066"/>
            </w:tcBorders>
            <w:shd w:val="clear" w:color="auto" w:fill="auto"/>
          </w:tcPr>
          <w:p w14:paraId="77A7063B" w14:textId="77777777" w:rsidR="00FE08D6" w:rsidRPr="00AD7210" w:rsidRDefault="00FE08D6" w:rsidP="00F96210">
            <w:pPr>
              <w:pStyle w:val="tabletext-bold"/>
              <w:rPr>
                <w:rFonts w:cs="Arial"/>
                <w:szCs w:val="18"/>
              </w:rPr>
            </w:pPr>
            <w:r w:rsidRPr="00AD7210">
              <w:rPr>
                <w:rFonts w:cs="Arial"/>
                <w:szCs w:val="18"/>
              </w:rPr>
              <w:t>Program enrolments</w:t>
            </w:r>
          </w:p>
        </w:tc>
        <w:tc>
          <w:tcPr>
            <w:tcW w:w="1985" w:type="dxa"/>
            <w:tcBorders>
              <w:top w:val="single" w:sz="8" w:space="0" w:color="660066"/>
              <w:bottom w:val="single" w:sz="8" w:space="0" w:color="660066"/>
            </w:tcBorders>
            <w:shd w:val="clear" w:color="auto" w:fill="auto"/>
          </w:tcPr>
          <w:p w14:paraId="5DA70316" w14:textId="77777777" w:rsidR="00FE08D6" w:rsidRPr="00AD7210" w:rsidRDefault="00FE08D6" w:rsidP="00F96210">
            <w:pPr>
              <w:pStyle w:val="Tabletext"/>
              <w:rPr>
                <w:rFonts w:cs="Arial"/>
                <w:szCs w:val="18"/>
              </w:rPr>
            </w:pPr>
            <w:r w:rsidRPr="00AD7210">
              <w:rPr>
                <w:rFonts w:cs="Arial"/>
                <w:szCs w:val="18"/>
              </w:rPr>
              <w:t>The courses in which students are enrolled in a given period. All courses are counted for students enrolled in multiple courses.</w:t>
            </w:r>
          </w:p>
        </w:tc>
        <w:tc>
          <w:tcPr>
            <w:tcW w:w="1984" w:type="dxa"/>
            <w:tcBorders>
              <w:top w:val="single" w:sz="8" w:space="0" w:color="660066"/>
              <w:bottom w:val="single" w:sz="8" w:space="0" w:color="660066"/>
            </w:tcBorders>
            <w:shd w:val="clear" w:color="auto" w:fill="auto"/>
          </w:tcPr>
          <w:p w14:paraId="6B2E545B" w14:textId="77777777" w:rsidR="00FE08D6" w:rsidRPr="00AD7210" w:rsidRDefault="00FE08D6" w:rsidP="00F96210">
            <w:pPr>
              <w:pStyle w:val="Tabletext"/>
              <w:rPr>
                <w:rFonts w:cs="Arial"/>
                <w:szCs w:val="18"/>
              </w:rPr>
            </w:pPr>
            <w:r w:rsidRPr="00AD7210">
              <w:rPr>
                <w:rFonts w:cs="Arial"/>
                <w:szCs w:val="18"/>
              </w:rPr>
              <w:t>n/a</w:t>
            </w:r>
          </w:p>
        </w:tc>
        <w:tc>
          <w:tcPr>
            <w:tcW w:w="1984" w:type="dxa"/>
            <w:tcBorders>
              <w:top w:val="single" w:sz="8" w:space="0" w:color="660066"/>
              <w:bottom w:val="single" w:sz="8" w:space="0" w:color="660066"/>
            </w:tcBorders>
            <w:shd w:val="clear" w:color="auto" w:fill="auto"/>
          </w:tcPr>
          <w:p w14:paraId="6B672071" w14:textId="77777777" w:rsidR="00FE08D6" w:rsidRPr="00AD7210" w:rsidRDefault="00FE08D6" w:rsidP="00F96210">
            <w:pPr>
              <w:pStyle w:val="Tabletext"/>
              <w:rPr>
                <w:rFonts w:cs="Arial"/>
                <w:szCs w:val="18"/>
              </w:rPr>
            </w:pPr>
            <w:r w:rsidRPr="00AD7210">
              <w:rPr>
                <w:rFonts w:cs="Arial"/>
                <w:szCs w:val="18"/>
              </w:rPr>
              <w:t>n/a</w:t>
            </w:r>
          </w:p>
        </w:tc>
        <w:tc>
          <w:tcPr>
            <w:tcW w:w="1985" w:type="dxa"/>
            <w:tcBorders>
              <w:top w:val="single" w:sz="8" w:space="0" w:color="660066"/>
              <w:bottom w:val="single" w:sz="8" w:space="0" w:color="660066"/>
            </w:tcBorders>
            <w:shd w:val="clear" w:color="auto" w:fill="auto"/>
          </w:tcPr>
          <w:p w14:paraId="6E5472C7"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Program identifier</w:t>
            </w:r>
            <w:r w:rsidRPr="00AD7210">
              <w:rPr>
                <w:rFonts w:cs="Arial"/>
                <w:szCs w:val="18"/>
              </w:rPr>
              <w:t xml:space="preserve"> from the </w:t>
            </w:r>
            <w:r w:rsidRPr="00AD7210">
              <w:rPr>
                <w:rFonts w:cs="Arial"/>
                <w:i/>
                <w:szCs w:val="18"/>
              </w:rPr>
              <w:t xml:space="preserve">Program </w:t>
            </w:r>
            <w:r w:rsidRPr="00AD7210">
              <w:rPr>
                <w:rFonts w:cs="Arial"/>
                <w:szCs w:val="18"/>
              </w:rPr>
              <w:t>file.</w:t>
            </w:r>
          </w:p>
        </w:tc>
      </w:tr>
      <w:tr w:rsidR="00FE08D6" w:rsidRPr="00AD7210" w14:paraId="747373A3"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single" w:sz="8" w:space="0" w:color="660066"/>
              <w:left w:val="nil"/>
              <w:bottom w:val="nil"/>
              <w:right w:val="nil"/>
            </w:tcBorders>
          </w:tcPr>
          <w:p w14:paraId="59F8B567" w14:textId="77777777" w:rsidR="00FE08D6" w:rsidRPr="00AD7210" w:rsidRDefault="00FE08D6" w:rsidP="00F96210">
            <w:pPr>
              <w:pStyle w:val="tabletext-bold"/>
              <w:rPr>
                <w:rFonts w:cs="Arial"/>
                <w:szCs w:val="18"/>
              </w:rPr>
            </w:pPr>
          </w:p>
        </w:tc>
        <w:tc>
          <w:tcPr>
            <w:tcW w:w="7938" w:type="dxa"/>
            <w:gridSpan w:val="4"/>
            <w:tcBorders>
              <w:top w:val="single" w:sz="8" w:space="0" w:color="660066"/>
              <w:left w:val="nil"/>
              <w:bottom w:val="nil"/>
              <w:right w:val="nil"/>
            </w:tcBorders>
          </w:tcPr>
          <w:p w14:paraId="35540C95" w14:textId="77777777" w:rsidR="00FE08D6" w:rsidRPr="00AD7210" w:rsidRDefault="00FE08D6" w:rsidP="00F96210">
            <w:pPr>
              <w:pStyle w:val="Tabletext"/>
              <w:rPr>
                <w:rFonts w:cs="Arial"/>
                <w:szCs w:val="18"/>
              </w:rPr>
            </w:pPr>
          </w:p>
        </w:tc>
      </w:tr>
    </w:tbl>
    <w:p w14:paraId="0C28274F" w14:textId="77777777" w:rsidR="00FE08D6" w:rsidRPr="00AD7210" w:rsidRDefault="00FE08D6" w:rsidP="00FE08D6">
      <w:pPr>
        <w:tabs>
          <w:tab w:val="right" w:leader="dot" w:pos="9072"/>
        </w:tabs>
        <w:spacing w:before="240"/>
        <w:rPr>
          <w:rFonts w:ascii="Arial" w:hAnsi="Arial" w:cs="Arial"/>
          <w:b/>
          <w:sz w:val="18"/>
          <w:szCs w:val="18"/>
        </w:rPr>
      </w:pPr>
    </w:p>
    <w:p w14:paraId="7B78B52C" w14:textId="77777777" w:rsidR="00FE08D6" w:rsidRPr="00AD7210" w:rsidRDefault="00FE08D6" w:rsidP="00FE08D6">
      <w:pPr>
        <w:pStyle w:val="H2Headings"/>
        <w:rPr>
          <w:rFonts w:cs="Arial"/>
          <w:sz w:val="18"/>
          <w:szCs w:val="18"/>
          <w:lang w:val="en-US"/>
        </w:rPr>
      </w:pPr>
      <w:bookmarkStart w:id="195" w:name="_Toc183599555"/>
      <w:r w:rsidRPr="00AD7210">
        <w:rPr>
          <w:rFonts w:cs="Arial"/>
          <w:sz w:val="18"/>
          <w:szCs w:val="18"/>
          <w:lang w:val="en-US"/>
        </w:rPr>
        <w:lastRenderedPageBreak/>
        <w:t>Program field of education</w:t>
      </w:r>
      <w:bookmarkEnd w:id="195"/>
    </w:p>
    <w:p w14:paraId="60CB5105"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701"/>
        <w:gridCol w:w="2694"/>
        <w:gridCol w:w="1771"/>
        <w:gridCol w:w="1772"/>
      </w:tblGrid>
      <w:tr w:rsidR="00FE08D6" w:rsidRPr="00AD7210" w14:paraId="02423CD0" w14:textId="77777777" w:rsidTr="00F96210">
        <w:tc>
          <w:tcPr>
            <w:tcW w:w="2835" w:type="dxa"/>
            <w:gridSpan w:val="2"/>
            <w:shd w:val="clear" w:color="auto" w:fill="F2F2F2" w:themeFill="background1" w:themeFillShade="F2"/>
          </w:tcPr>
          <w:p w14:paraId="72F0065A"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r w:rsidRPr="00AD7210">
              <w:rPr>
                <w:rFonts w:cs="Arial"/>
                <w:szCs w:val="18"/>
              </w:rPr>
              <w:br/>
            </w:r>
          </w:p>
        </w:tc>
        <w:tc>
          <w:tcPr>
            <w:tcW w:w="6237" w:type="dxa"/>
            <w:gridSpan w:val="3"/>
            <w:shd w:val="clear" w:color="auto" w:fill="F2F2F2" w:themeFill="background1" w:themeFillShade="F2"/>
          </w:tcPr>
          <w:p w14:paraId="7D30AD38"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4F72275E" w14:textId="77777777" w:rsidR="00FE08D6" w:rsidRPr="00AD7210" w:rsidRDefault="00FE08D6" w:rsidP="00F96210">
            <w:pPr>
              <w:pStyle w:val="Tabletext"/>
              <w:numPr>
                <w:ilvl w:val="0"/>
                <w:numId w:val="5"/>
              </w:numPr>
              <w:rPr>
                <w:rFonts w:cs="Arial"/>
                <w:szCs w:val="18"/>
                <w:lang w:val="en-US" w:eastAsia="en-US"/>
              </w:rPr>
            </w:pPr>
            <w:r w:rsidRPr="00AD7210">
              <w:rPr>
                <w:rFonts w:cs="Arial"/>
                <w:szCs w:val="18"/>
                <w:lang w:val="en-US" w:eastAsia="en-US"/>
              </w:rPr>
              <w:t>Program enrolments</w:t>
            </w:r>
          </w:p>
          <w:p w14:paraId="695D1BE2" w14:textId="77777777" w:rsidR="00FE08D6" w:rsidRPr="00AD7210" w:rsidRDefault="00FE08D6" w:rsidP="00F96210">
            <w:pPr>
              <w:pStyle w:val="Tabletext"/>
              <w:numPr>
                <w:ilvl w:val="0"/>
                <w:numId w:val="5"/>
              </w:numPr>
              <w:rPr>
                <w:rFonts w:cs="Arial"/>
                <w:szCs w:val="18"/>
                <w:lang w:val="en-US" w:eastAsia="en-US"/>
              </w:rPr>
            </w:pPr>
            <w:r w:rsidRPr="00AD7210">
              <w:rPr>
                <w:rFonts w:cs="Arial"/>
                <w:szCs w:val="18"/>
                <w:lang w:val="en-US" w:eastAsia="en-US"/>
              </w:rPr>
              <w:t>Subject enrolments</w:t>
            </w:r>
          </w:p>
          <w:p w14:paraId="3403AC08" w14:textId="77777777" w:rsidR="00FE08D6" w:rsidRPr="00AD7210" w:rsidRDefault="00FE08D6" w:rsidP="00F96210">
            <w:pPr>
              <w:pStyle w:val="Tabletext"/>
              <w:numPr>
                <w:ilvl w:val="0"/>
                <w:numId w:val="5"/>
              </w:numPr>
              <w:rPr>
                <w:rFonts w:cs="Arial"/>
                <w:szCs w:val="18"/>
                <w:lang w:val="en-US" w:eastAsia="en-US"/>
              </w:rPr>
            </w:pPr>
            <w:r w:rsidRPr="00AD7210">
              <w:rPr>
                <w:rFonts w:cs="Arial"/>
                <w:szCs w:val="18"/>
                <w:lang w:val="en-US" w:eastAsia="en-US"/>
              </w:rPr>
              <w:t>Program Completions</w:t>
            </w:r>
          </w:p>
          <w:p w14:paraId="0BEB7D36"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642F2CF9"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4220E01B" w14:textId="420AEECF" w:rsidR="00FE08D6" w:rsidRPr="000F44F6" w:rsidRDefault="00FE08D6" w:rsidP="000F44F6">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3A9CB031" w14:textId="77777777" w:rsidTr="00F96210">
        <w:tc>
          <w:tcPr>
            <w:tcW w:w="2835" w:type="dxa"/>
            <w:gridSpan w:val="2"/>
            <w:shd w:val="clear" w:color="auto" w:fill="auto"/>
          </w:tcPr>
          <w:p w14:paraId="42239DB4" w14:textId="77777777" w:rsidR="00FE08D6" w:rsidRPr="00AD7210" w:rsidRDefault="00FE08D6" w:rsidP="00F96210">
            <w:pPr>
              <w:pStyle w:val="tabletext-bold"/>
              <w:rPr>
                <w:rFonts w:cs="Arial"/>
                <w:szCs w:val="18"/>
              </w:rPr>
            </w:pPr>
          </w:p>
        </w:tc>
        <w:tc>
          <w:tcPr>
            <w:tcW w:w="6237" w:type="dxa"/>
            <w:gridSpan w:val="3"/>
            <w:shd w:val="clear" w:color="auto" w:fill="auto"/>
          </w:tcPr>
          <w:p w14:paraId="6B65C753" w14:textId="77777777" w:rsidR="00FE08D6" w:rsidRPr="00AD7210" w:rsidRDefault="00FE08D6" w:rsidP="00F96210">
            <w:pPr>
              <w:pStyle w:val="Tabletext"/>
              <w:rPr>
                <w:rFonts w:cs="Arial"/>
                <w:szCs w:val="18"/>
                <w:lang w:val="en-US" w:eastAsia="en-US"/>
              </w:rPr>
            </w:pPr>
          </w:p>
        </w:tc>
      </w:tr>
      <w:tr w:rsidR="00FE08D6" w:rsidRPr="00AD7210" w14:paraId="7224F45A"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28201727"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1F02D225"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660066"/>
            </w:tcBorders>
            <w:shd w:val="clear" w:color="auto" w:fill="auto"/>
          </w:tcPr>
          <w:p w14:paraId="0EBF21F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701" w:type="dxa"/>
            <w:tcBorders>
              <w:top w:val="nil"/>
              <w:bottom w:val="single" w:sz="8" w:space="0" w:color="660066"/>
            </w:tcBorders>
            <w:shd w:val="clear" w:color="auto" w:fill="auto"/>
          </w:tcPr>
          <w:p w14:paraId="5586277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694" w:type="dxa"/>
            <w:tcBorders>
              <w:top w:val="nil"/>
              <w:bottom w:val="single" w:sz="8" w:space="0" w:color="660066"/>
            </w:tcBorders>
            <w:shd w:val="clear" w:color="auto" w:fill="auto"/>
          </w:tcPr>
          <w:p w14:paraId="16A5D9C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771" w:type="dxa"/>
            <w:tcBorders>
              <w:top w:val="nil"/>
              <w:bottom w:val="single" w:sz="8" w:space="0" w:color="660066"/>
            </w:tcBorders>
            <w:shd w:val="clear" w:color="auto" w:fill="auto"/>
          </w:tcPr>
          <w:p w14:paraId="73A15CD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1772" w:type="dxa"/>
            <w:tcBorders>
              <w:top w:val="nil"/>
              <w:bottom w:val="single" w:sz="8" w:space="0" w:color="660066"/>
            </w:tcBorders>
            <w:shd w:val="clear" w:color="auto" w:fill="auto"/>
          </w:tcPr>
          <w:p w14:paraId="1072CBD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13E4125A"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660066"/>
              <w:bottom w:val="single" w:sz="8" w:space="0" w:color="660066"/>
            </w:tcBorders>
            <w:shd w:val="clear" w:color="auto" w:fill="auto"/>
          </w:tcPr>
          <w:p w14:paraId="4A44A384" w14:textId="77777777" w:rsidR="00FE08D6" w:rsidRPr="00AD7210" w:rsidRDefault="00FE08D6" w:rsidP="00F96210">
            <w:pPr>
              <w:pStyle w:val="tabletext-bold"/>
              <w:rPr>
                <w:rFonts w:cs="Arial"/>
                <w:szCs w:val="18"/>
              </w:rPr>
            </w:pPr>
            <w:r w:rsidRPr="00AD7210">
              <w:rPr>
                <w:rFonts w:cs="Arial"/>
                <w:szCs w:val="18"/>
              </w:rPr>
              <w:t>Program field of education</w:t>
            </w:r>
          </w:p>
        </w:tc>
        <w:tc>
          <w:tcPr>
            <w:tcW w:w="1701" w:type="dxa"/>
            <w:vMerge w:val="restart"/>
            <w:tcBorders>
              <w:top w:val="single" w:sz="8" w:space="0" w:color="660066"/>
              <w:bottom w:val="single" w:sz="8" w:space="0" w:color="660066"/>
            </w:tcBorders>
            <w:shd w:val="clear" w:color="auto" w:fill="auto"/>
          </w:tcPr>
          <w:p w14:paraId="4641E322" w14:textId="77777777" w:rsidR="00FE08D6" w:rsidRPr="00AD7210" w:rsidRDefault="00FE08D6" w:rsidP="00F96210">
            <w:pPr>
              <w:pStyle w:val="Tabletext"/>
              <w:rPr>
                <w:rFonts w:cs="Arial"/>
                <w:szCs w:val="18"/>
              </w:rPr>
            </w:pPr>
            <w:r w:rsidRPr="00AD7210">
              <w:rPr>
                <w:rFonts w:cs="Arial"/>
                <w:szCs w:val="18"/>
              </w:rPr>
              <w:t>Describes the broad area of study related to a qualification or subject in which a student is enrolled.</w:t>
            </w:r>
          </w:p>
        </w:tc>
        <w:tc>
          <w:tcPr>
            <w:tcW w:w="2694" w:type="dxa"/>
            <w:tcBorders>
              <w:top w:val="single" w:sz="8" w:space="0" w:color="660066"/>
              <w:bottom w:val="single" w:sz="4" w:space="0" w:color="D9D9D9" w:themeColor="background1" w:themeShade="D9"/>
            </w:tcBorders>
            <w:shd w:val="clear" w:color="auto" w:fill="auto"/>
          </w:tcPr>
          <w:p w14:paraId="68B36392" w14:textId="77777777" w:rsidR="00FE08D6" w:rsidRPr="00AD7210" w:rsidRDefault="00FE08D6" w:rsidP="00F96210">
            <w:pPr>
              <w:pStyle w:val="Tabletext"/>
              <w:rPr>
                <w:rFonts w:cs="Arial"/>
                <w:szCs w:val="18"/>
              </w:rPr>
            </w:pPr>
            <w:r w:rsidRPr="00AD7210">
              <w:rPr>
                <w:rFonts w:cs="Arial"/>
                <w:szCs w:val="18"/>
              </w:rPr>
              <w:t>01 - Natural and physical sciences</w:t>
            </w:r>
          </w:p>
        </w:tc>
        <w:tc>
          <w:tcPr>
            <w:tcW w:w="1771" w:type="dxa"/>
            <w:vMerge w:val="restart"/>
            <w:tcBorders>
              <w:top w:val="single" w:sz="8" w:space="0" w:color="660066"/>
            </w:tcBorders>
            <w:shd w:val="clear" w:color="auto" w:fill="auto"/>
          </w:tcPr>
          <w:p w14:paraId="44FFB82C" w14:textId="77777777" w:rsidR="00FE08D6" w:rsidRPr="00AD7210" w:rsidRDefault="00FE08D6" w:rsidP="00F96210">
            <w:pPr>
              <w:pStyle w:val="Tabletext"/>
              <w:rPr>
                <w:rFonts w:cs="Arial"/>
                <w:szCs w:val="18"/>
              </w:rPr>
            </w:pPr>
            <w:r w:rsidRPr="00AD7210">
              <w:rPr>
                <w:rFonts w:cs="Arial"/>
                <w:szCs w:val="18"/>
              </w:rPr>
              <w:t>This is a two-level hierarchical structure. The second and most detailed level of the classification consists of the base units which are 4-digit Field of education codes.</w:t>
            </w:r>
          </w:p>
        </w:tc>
        <w:tc>
          <w:tcPr>
            <w:tcW w:w="1772" w:type="dxa"/>
            <w:vMerge w:val="restart"/>
            <w:tcBorders>
              <w:top w:val="single" w:sz="8" w:space="0" w:color="660066"/>
            </w:tcBorders>
            <w:shd w:val="clear" w:color="auto" w:fill="auto"/>
          </w:tcPr>
          <w:p w14:paraId="21494B8D" w14:textId="77777777" w:rsidR="00FE08D6" w:rsidRPr="00AD7210" w:rsidRDefault="00FE08D6" w:rsidP="00F96210">
            <w:pPr>
              <w:pStyle w:val="Tabletext"/>
              <w:rPr>
                <w:rFonts w:cs="Arial"/>
                <w:szCs w:val="18"/>
              </w:rPr>
            </w:pPr>
            <w:r w:rsidRPr="00AD7210">
              <w:rPr>
                <w:rFonts w:cs="Arial"/>
                <w:szCs w:val="18"/>
              </w:rPr>
              <w:t xml:space="preserve">Collected in the AVETMISS field Program </w:t>
            </w:r>
            <w:r w:rsidRPr="00AD7210">
              <w:rPr>
                <w:rFonts w:cs="Arial"/>
                <w:i/>
                <w:szCs w:val="18"/>
              </w:rPr>
              <w:t>field of education identifier</w:t>
            </w:r>
            <w:r w:rsidRPr="00AD7210">
              <w:rPr>
                <w:rFonts w:cs="Arial"/>
                <w:szCs w:val="18"/>
              </w:rPr>
              <w:t xml:space="preserve"> from the </w:t>
            </w:r>
            <w:r w:rsidRPr="00AD7210">
              <w:rPr>
                <w:rFonts w:cs="Arial"/>
                <w:i/>
                <w:szCs w:val="18"/>
              </w:rPr>
              <w:t xml:space="preserve">Program </w:t>
            </w:r>
            <w:r w:rsidRPr="00AD7210">
              <w:rPr>
                <w:rFonts w:cs="Arial"/>
                <w:szCs w:val="18"/>
              </w:rPr>
              <w:t>file.</w:t>
            </w:r>
          </w:p>
        </w:tc>
      </w:tr>
      <w:tr w:rsidR="00FE08D6" w:rsidRPr="00AD7210" w14:paraId="25A3E1F3"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2FA0CE07"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470CB962" w14:textId="77777777" w:rsidR="00FE08D6" w:rsidRPr="00AD7210" w:rsidRDefault="00FE08D6" w:rsidP="00F96210">
            <w:pPr>
              <w:pStyle w:val="Tabletext"/>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4E30D272" w14:textId="77777777" w:rsidR="00FE08D6" w:rsidRPr="00AD7210" w:rsidRDefault="00FE08D6" w:rsidP="00F96210">
            <w:pPr>
              <w:pStyle w:val="Tabletext"/>
              <w:rPr>
                <w:rFonts w:cs="Arial"/>
                <w:szCs w:val="18"/>
              </w:rPr>
            </w:pPr>
            <w:r w:rsidRPr="00AD7210">
              <w:rPr>
                <w:rFonts w:cs="Arial"/>
                <w:szCs w:val="18"/>
              </w:rPr>
              <w:t>02 - Information technology</w:t>
            </w:r>
          </w:p>
        </w:tc>
        <w:tc>
          <w:tcPr>
            <w:tcW w:w="1771" w:type="dxa"/>
            <w:vMerge/>
            <w:shd w:val="clear" w:color="auto" w:fill="auto"/>
          </w:tcPr>
          <w:p w14:paraId="42064431" w14:textId="77777777" w:rsidR="00FE08D6" w:rsidRPr="00AD7210" w:rsidRDefault="00FE08D6" w:rsidP="00F96210">
            <w:pPr>
              <w:pStyle w:val="Tabletext"/>
              <w:rPr>
                <w:rFonts w:cs="Arial"/>
                <w:szCs w:val="18"/>
              </w:rPr>
            </w:pPr>
          </w:p>
        </w:tc>
        <w:tc>
          <w:tcPr>
            <w:tcW w:w="1772" w:type="dxa"/>
            <w:vMerge/>
            <w:shd w:val="clear" w:color="auto" w:fill="auto"/>
          </w:tcPr>
          <w:p w14:paraId="0572F168" w14:textId="77777777" w:rsidR="00FE08D6" w:rsidRPr="00AD7210" w:rsidRDefault="00FE08D6" w:rsidP="00F96210">
            <w:pPr>
              <w:pStyle w:val="Tabletext"/>
              <w:rPr>
                <w:rFonts w:cs="Arial"/>
                <w:szCs w:val="18"/>
              </w:rPr>
            </w:pPr>
          </w:p>
        </w:tc>
      </w:tr>
      <w:tr w:rsidR="00FE08D6" w:rsidRPr="00AD7210" w14:paraId="5FD7ACC9"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1B1FDF7A"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30CD07A4" w14:textId="77777777" w:rsidR="00FE08D6" w:rsidRPr="00AD7210" w:rsidRDefault="00FE08D6" w:rsidP="00F96210">
            <w:pPr>
              <w:pStyle w:val="Tabletext"/>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44AADA85" w14:textId="77777777" w:rsidR="00FE08D6" w:rsidRPr="00AD7210" w:rsidRDefault="00FE08D6" w:rsidP="00F96210">
            <w:pPr>
              <w:pStyle w:val="Tabletext"/>
              <w:rPr>
                <w:rFonts w:cs="Arial"/>
                <w:szCs w:val="18"/>
              </w:rPr>
            </w:pPr>
            <w:r w:rsidRPr="00AD7210">
              <w:rPr>
                <w:rFonts w:cs="Arial"/>
                <w:szCs w:val="18"/>
              </w:rPr>
              <w:t>03 - Engineering and related technologies</w:t>
            </w:r>
          </w:p>
        </w:tc>
        <w:tc>
          <w:tcPr>
            <w:tcW w:w="1771" w:type="dxa"/>
            <w:vMerge/>
            <w:shd w:val="clear" w:color="auto" w:fill="auto"/>
          </w:tcPr>
          <w:p w14:paraId="698E0624" w14:textId="77777777" w:rsidR="00FE08D6" w:rsidRPr="00AD7210" w:rsidRDefault="00FE08D6" w:rsidP="00F96210">
            <w:pPr>
              <w:pStyle w:val="Tabletext"/>
              <w:rPr>
                <w:rFonts w:cs="Arial"/>
                <w:szCs w:val="18"/>
              </w:rPr>
            </w:pPr>
          </w:p>
        </w:tc>
        <w:tc>
          <w:tcPr>
            <w:tcW w:w="1772" w:type="dxa"/>
            <w:vMerge/>
            <w:shd w:val="clear" w:color="auto" w:fill="auto"/>
          </w:tcPr>
          <w:p w14:paraId="088E8D84" w14:textId="77777777" w:rsidR="00FE08D6" w:rsidRPr="00AD7210" w:rsidRDefault="00FE08D6" w:rsidP="00F96210">
            <w:pPr>
              <w:pStyle w:val="Tabletext"/>
              <w:rPr>
                <w:rFonts w:cs="Arial"/>
                <w:szCs w:val="18"/>
              </w:rPr>
            </w:pPr>
          </w:p>
        </w:tc>
      </w:tr>
      <w:tr w:rsidR="00FE08D6" w:rsidRPr="00AD7210" w14:paraId="28AAC770"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700C7ED2"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2A6A3C65" w14:textId="77777777" w:rsidR="00FE08D6" w:rsidRPr="00AD7210" w:rsidRDefault="00FE08D6" w:rsidP="00F96210">
            <w:pPr>
              <w:pStyle w:val="Tabletext"/>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489BBD24" w14:textId="77777777" w:rsidR="00FE08D6" w:rsidRPr="00AD7210" w:rsidRDefault="00FE08D6" w:rsidP="00F96210">
            <w:pPr>
              <w:pStyle w:val="Tabletext"/>
              <w:rPr>
                <w:rFonts w:cs="Arial"/>
                <w:szCs w:val="18"/>
              </w:rPr>
            </w:pPr>
            <w:r w:rsidRPr="00AD7210">
              <w:rPr>
                <w:rFonts w:cs="Arial"/>
                <w:szCs w:val="18"/>
              </w:rPr>
              <w:t>04 - Architecture and building</w:t>
            </w:r>
          </w:p>
        </w:tc>
        <w:tc>
          <w:tcPr>
            <w:tcW w:w="1771" w:type="dxa"/>
            <w:vMerge/>
            <w:shd w:val="clear" w:color="auto" w:fill="auto"/>
          </w:tcPr>
          <w:p w14:paraId="19B3EEBD" w14:textId="77777777" w:rsidR="00FE08D6" w:rsidRPr="00AD7210" w:rsidRDefault="00FE08D6" w:rsidP="00F96210">
            <w:pPr>
              <w:pStyle w:val="Tabletext"/>
              <w:rPr>
                <w:rFonts w:cs="Arial"/>
                <w:szCs w:val="18"/>
              </w:rPr>
            </w:pPr>
          </w:p>
        </w:tc>
        <w:tc>
          <w:tcPr>
            <w:tcW w:w="1772" w:type="dxa"/>
            <w:vMerge/>
            <w:shd w:val="clear" w:color="auto" w:fill="auto"/>
          </w:tcPr>
          <w:p w14:paraId="26DA8847" w14:textId="77777777" w:rsidR="00FE08D6" w:rsidRPr="00AD7210" w:rsidRDefault="00FE08D6" w:rsidP="00F96210">
            <w:pPr>
              <w:pStyle w:val="Tabletext"/>
              <w:rPr>
                <w:rFonts w:cs="Arial"/>
                <w:szCs w:val="18"/>
              </w:rPr>
            </w:pPr>
          </w:p>
        </w:tc>
      </w:tr>
      <w:tr w:rsidR="00FE08D6" w:rsidRPr="00AD7210" w14:paraId="229696D2"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3AB1DDA4"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5490C122" w14:textId="77777777" w:rsidR="00FE08D6" w:rsidRPr="00AD7210" w:rsidRDefault="00FE08D6" w:rsidP="00F96210">
            <w:pPr>
              <w:pStyle w:val="Tabletext"/>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504E060C" w14:textId="77777777" w:rsidR="00FE08D6" w:rsidRPr="00AD7210" w:rsidRDefault="00FE08D6" w:rsidP="00F96210">
            <w:pPr>
              <w:pStyle w:val="Tabletext"/>
              <w:rPr>
                <w:rFonts w:cs="Arial"/>
                <w:szCs w:val="18"/>
              </w:rPr>
            </w:pPr>
            <w:r w:rsidRPr="00AD7210">
              <w:rPr>
                <w:rFonts w:cs="Arial"/>
                <w:szCs w:val="18"/>
              </w:rPr>
              <w:t>05 - Agriculture, environmental and related studies</w:t>
            </w:r>
          </w:p>
        </w:tc>
        <w:tc>
          <w:tcPr>
            <w:tcW w:w="1771" w:type="dxa"/>
            <w:vMerge/>
            <w:shd w:val="clear" w:color="auto" w:fill="auto"/>
          </w:tcPr>
          <w:p w14:paraId="5C4AEC40" w14:textId="77777777" w:rsidR="00FE08D6" w:rsidRPr="00AD7210" w:rsidRDefault="00FE08D6" w:rsidP="00F96210">
            <w:pPr>
              <w:pStyle w:val="Tabletext"/>
              <w:rPr>
                <w:rFonts w:cs="Arial"/>
                <w:szCs w:val="18"/>
              </w:rPr>
            </w:pPr>
          </w:p>
        </w:tc>
        <w:tc>
          <w:tcPr>
            <w:tcW w:w="1772" w:type="dxa"/>
            <w:vMerge/>
            <w:shd w:val="clear" w:color="auto" w:fill="auto"/>
          </w:tcPr>
          <w:p w14:paraId="415630B0" w14:textId="77777777" w:rsidR="00FE08D6" w:rsidRPr="00AD7210" w:rsidRDefault="00FE08D6" w:rsidP="00F96210">
            <w:pPr>
              <w:pStyle w:val="Tabletext"/>
              <w:rPr>
                <w:rFonts w:cs="Arial"/>
                <w:szCs w:val="18"/>
              </w:rPr>
            </w:pPr>
          </w:p>
        </w:tc>
      </w:tr>
      <w:tr w:rsidR="00FE08D6" w:rsidRPr="00AD7210" w14:paraId="1B5C659B"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0624C9B0"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4C5A1EC8" w14:textId="77777777" w:rsidR="00FE08D6" w:rsidRPr="00AD7210" w:rsidRDefault="00FE08D6" w:rsidP="00F96210">
            <w:pPr>
              <w:pStyle w:val="Tabletext"/>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385BC130" w14:textId="77777777" w:rsidR="00FE08D6" w:rsidRPr="00AD7210" w:rsidRDefault="00FE08D6" w:rsidP="00F96210">
            <w:pPr>
              <w:pStyle w:val="Tabletext"/>
              <w:rPr>
                <w:rFonts w:cs="Arial"/>
                <w:szCs w:val="18"/>
              </w:rPr>
            </w:pPr>
            <w:r w:rsidRPr="00AD7210">
              <w:rPr>
                <w:rFonts w:cs="Arial"/>
                <w:szCs w:val="18"/>
              </w:rPr>
              <w:t>06 - Health</w:t>
            </w:r>
          </w:p>
        </w:tc>
        <w:tc>
          <w:tcPr>
            <w:tcW w:w="1771" w:type="dxa"/>
            <w:vMerge/>
            <w:shd w:val="clear" w:color="auto" w:fill="auto"/>
          </w:tcPr>
          <w:p w14:paraId="330F22CF" w14:textId="77777777" w:rsidR="00FE08D6" w:rsidRPr="00AD7210" w:rsidRDefault="00FE08D6" w:rsidP="00F96210">
            <w:pPr>
              <w:pStyle w:val="Tabletext"/>
              <w:rPr>
                <w:rFonts w:cs="Arial"/>
                <w:szCs w:val="18"/>
              </w:rPr>
            </w:pPr>
          </w:p>
        </w:tc>
        <w:tc>
          <w:tcPr>
            <w:tcW w:w="1772" w:type="dxa"/>
            <w:vMerge/>
            <w:shd w:val="clear" w:color="auto" w:fill="auto"/>
          </w:tcPr>
          <w:p w14:paraId="66B726E7" w14:textId="77777777" w:rsidR="00FE08D6" w:rsidRPr="00AD7210" w:rsidRDefault="00FE08D6" w:rsidP="00F96210">
            <w:pPr>
              <w:pStyle w:val="Tabletext"/>
              <w:rPr>
                <w:rFonts w:cs="Arial"/>
                <w:szCs w:val="18"/>
              </w:rPr>
            </w:pPr>
          </w:p>
        </w:tc>
      </w:tr>
      <w:tr w:rsidR="00FE08D6" w:rsidRPr="00AD7210" w14:paraId="7BC079D5"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42B29E2F"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596B57BA" w14:textId="77777777" w:rsidR="00FE08D6" w:rsidRPr="00AD7210" w:rsidRDefault="00FE08D6" w:rsidP="00F96210">
            <w:pPr>
              <w:pStyle w:val="Tabletext"/>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06114E92" w14:textId="77777777" w:rsidR="00FE08D6" w:rsidRPr="00AD7210" w:rsidRDefault="00FE08D6" w:rsidP="00F96210">
            <w:pPr>
              <w:pStyle w:val="Tabletext"/>
              <w:rPr>
                <w:rFonts w:cs="Arial"/>
                <w:szCs w:val="18"/>
              </w:rPr>
            </w:pPr>
            <w:r w:rsidRPr="00AD7210">
              <w:rPr>
                <w:rFonts w:cs="Arial"/>
                <w:szCs w:val="18"/>
              </w:rPr>
              <w:t>07 - Education</w:t>
            </w:r>
          </w:p>
        </w:tc>
        <w:tc>
          <w:tcPr>
            <w:tcW w:w="1771" w:type="dxa"/>
            <w:vMerge/>
            <w:shd w:val="clear" w:color="auto" w:fill="auto"/>
          </w:tcPr>
          <w:p w14:paraId="60FFDBE7" w14:textId="77777777" w:rsidR="00FE08D6" w:rsidRPr="00AD7210" w:rsidRDefault="00FE08D6" w:rsidP="00F96210">
            <w:pPr>
              <w:pStyle w:val="Tabletext"/>
              <w:rPr>
                <w:rFonts w:cs="Arial"/>
                <w:szCs w:val="18"/>
              </w:rPr>
            </w:pPr>
          </w:p>
        </w:tc>
        <w:tc>
          <w:tcPr>
            <w:tcW w:w="1772" w:type="dxa"/>
            <w:vMerge/>
            <w:shd w:val="clear" w:color="auto" w:fill="auto"/>
          </w:tcPr>
          <w:p w14:paraId="52A414D8" w14:textId="77777777" w:rsidR="00FE08D6" w:rsidRPr="00AD7210" w:rsidRDefault="00FE08D6" w:rsidP="00F96210">
            <w:pPr>
              <w:pStyle w:val="Tabletext"/>
              <w:rPr>
                <w:rFonts w:cs="Arial"/>
                <w:szCs w:val="18"/>
              </w:rPr>
            </w:pPr>
          </w:p>
        </w:tc>
      </w:tr>
      <w:tr w:rsidR="00FE08D6" w:rsidRPr="00AD7210" w14:paraId="589E6E3B"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220ED8A4"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2E99D396" w14:textId="77777777" w:rsidR="00FE08D6" w:rsidRPr="00AD7210" w:rsidRDefault="00FE08D6" w:rsidP="00F96210">
            <w:pPr>
              <w:pStyle w:val="Tabletext"/>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5E56EA52" w14:textId="77777777" w:rsidR="00FE08D6" w:rsidRPr="00AD7210" w:rsidRDefault="00FE08D6" w:rsidP="00F96210">
            <w:pPr>
              <w:pStyle w:val="Tabletext"/>
              <w:rPr>
                <w:rFonts w:cs="Arial"/>
                <w:szCs w:val="18"/>
              </w:rPr>
            </w:pPr>
            <w:r w:rsidRPr="00AD7210">
              <w:rPr>
                <w:rFonts w:cs="Arial"/>
                <w:szCs w:val="18"/>
              </w:rPr>
              <w:t>08 - Management and commerce</w:t>
            </w:r>
          </w:p>
        </w:tc>
        <w:tc>
          <w:tcPr>
            <w:tcW w:w="1771" w:type="dxa"/>
            <w:vMerge/>
            <w:shd w:val="clear" w:color="auto" w:fill="auto"/>
          </w:tcPr>
          <w:p w14:paraId="47683AE8" w14:textId="77777777" w:rsidR="00FE08D6" w:rsidRPr="00AD7210" w:rsidRDefault="00FE08D6" w:rsidP="00F96210">
            <w:pPr>
              <w:pStyle w:val="Tabletext"/>
              <w:rPr>
                <w:rFonts w:cs="Arial"/>
                <w:szCs w:val="18"/>
              </w:rPr>
            </w:pPr>
          </w:p>
        </w:tc>
        <w:tc>
          <w:tcPr>
            <w:tcW w:w="1772" w:type="dxa"/>
            <w:vMerge/>
            <w:shd w:val="clear" w:color="auto" w:fill="auto"/>
          </w:tcPr>
          <w:p w14:paraId="04A8BE6F" w14:textId="77777777" w:rsidR="00FE08D6" w:rsidRPr="00AD7210" w:rsidRDefault="00FE08D6" w:rsidP="00F96210">
            <w:pPr>
              <w:pStyle w:val="Tabletext"/>
              <w:rPr>
                <w:rFonts w:cs="Arial"/>
                <w:szCs w:val="18"/>
              </w:rPr>
            </w:pPr>
          </w:p>
        </w:tc>
      </w:tr>
      <w:tr w:rsidR="00FE08D6" w:rsidRPr="00AD7210" w14:paraId="51523543"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50F7B954"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4A8DBAEF" w14:textId="77777777" w:rsidR="00FE08D6" w:rsidRPr="00AD7210" w:rsidRDefault="00FE08D6" w:rsidP="00F96210">
            <w:pPr>
              <w:pStyle w:val="Tabletext"/>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3A49407C" w14:textId="77777777" w:rsidR="00FE08D6" w:rsidRPr="00AD7210" w:rsidRDefault="00FE08D6" w:rsidP="00F96210">
            <w:pPr>
              <w:pStyle w:val="Tabletext"/>
              <w:rPr>
                <w:rFonts w:cs="Arial"/>
                <w:szCs w:val="18"/>
              </w:rPr>
            </w:pPr>
            <w:r w:rsidRPr="00AD7210">
              <w:rPr>
                <w:rFonts w:cs="Arial"/>
                <w:szCs w:val="18"/>
              </w:rPr>
              <w:t>09 - Society and culture</w:t>
            </w:r>
          </w:p>
        </w:tc>
        <w:tc>
          <w:tcPr>
            <w:tcW w:w="1771" w:type="dxa"/>
            <w:vMerge/>
            <w:shd w:val="clear" w:color="auto" w:fill="auto"/>
          </w:tcPr>
          <w:p w14:paraId="273BB0D6" w14:textId="77777777" w:rsidR="00FE08D6" w:rsidRPr="00AD7210" w:rsidRDefault="00FE08D6" w:rsidP="00F96210">
            <w:pPr>
              <w:pStyle w:val="Tabletext"/>
              <w:rPr>
                <w:rFonts w:cs="Arial"/>
                <w:szCs w:val="18"/>
              </w:rPr>
            </w:pPr>
          </w:p>
        </w:tc>
        <w:tc>
          <w:tcPr>
            <w:tcW w:w="1772" w:type="dxa"/>
            <w:vMerge/>
            <w:shd w:val="clear" w:color="auto" w:fill="auto"/>
          </w:tcPr>
          <w:p w14:paraId="37FBC8C6" w14:textId="77777777" w:rsidR="00FE08D6" w:rsidRPr="00AD7210" w:rsidRDefault="00FE08D6" w:rsidP="00F96210">
            <w:pPr>
              <w:pStyle w:val="Tabletext"/>
              <w:rPr>
                <w:rFonts w:cs="Arial"/>
                <w:szCs w:val="18"/>
              </w:rPr>
            </w:pPr>
          </w:p>
        </w:tc>
      </w:tr>
      <w:tr w:rsidR="00FE08D6" w:rsidRPr="00AD7210" w14:paraId="397D9FEE"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59D2234E"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6DA14A9D" w14:textId="77777777" w:rsidR="00FE08D6" w:rsidRPr="00AD7210" w:rsidRDefault="00FE08D6" w:rsidP="00F96210">
            <w:pPr>
              <w:pStyle w:val="Tabletext"/>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5FB85CB9" w14:textId="77777777" w:rsidR="00FE08D6" w:rsidRPr="00AD7210" w:rsidRDefault="00FE08D6" w:rsidP="00F96210">
            <w:pPr>
              <w:pStyle w:val="Tabletext"/>
              <w:rPr>
                <w:rFonts w:cs="Arial"/>
                <w:szCs w:val="18"/>
              </w:rPr>
            </w:pPr>
            <w:r w:rsidRPr="00AD7210">
              <w:rPr>
                <w:rFonts w:cs="Arial"/>
                <w:szCs w:val="18"/>
              </w:rPr>
              <w:t>10 - Creative arts</w:t>
            </w:r>
          </w:p>
        </w:tc>
        <w:tc>
          <w:tcPr>
            <w:tcW w:w="1771" w:type="dxa"/>
            <w:vMerge/>
            <w:shd w:val="clear" w:color="auto" w:fill="auto"/>
          </w:tcPr>
          <w:p w14:paraId="3ECA106E" w14:textId="77777777" w:rsidR="00FE08D6" w:rsidRPr="00AD7210" w:rsidRDefault="00FE08D6" w:rsidP="00F96210">
            <w:pPr>
              <w:pStyle w:val="Tabletext"/>
              <w:rPr>
                <w:rFonts w:cs="Arial"/>
                <w:szCs w:val="18"/>
              </w:rPr>
            </w:pPr>
          </w:p>
        </w:tc>
        <w:tc>
          <w:tcPr>
            <w:tcW w:w="1772" w:type="dxa"/>
            <w:vMerge/>
            <w:shd w:val="clear" w:color="auto" w:fill="auto"/>
          </w:tcPr>
          <w:p w14:paraId="68E52307" w14:textId="77777777" w:rsidR="00FE08D6" w:rsidRPr="00AD7210" w:rsidRDefault="00FE08D6" w:rsidP="00F96210">
            <w:pPr>
              <w:pStyle w:val="Tabletext"/>
              <w:rPr>
                <w:rFonts w:cs="Arial"/>
                <w:szCs w:val="18"/>
              </w:rPr>
            </w:pPr>
          </w:p>
        </w:tc>
      </w:tr>
      <w:tr w:rsidR="00FE08D6" w:rsidRPr="00AD7210" w14:paraId="0DA28C12"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236D45E1"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321E891A" w14:textId="77777777" w:rsidR="00FE08D6" w:rsidRPr="00AD7210" w:rsidRDefault="00FE08D6" w:rsidP="00F96210">
            <w:pPr>
              <w:pStyle w:val="Tabletext"/>
              <w:rPr>
                <w:rFonts w:cs="Arial"/>
                <w:szCs w:val="18"/>
              </w:rPr>
            </w:pPr>
          </w:p>
        </w:tc>
        <w:tc>
          <w:tcPr>
            <w:tcW w:w="2694" w:type="dxa"/>
            <w:tcBorders>
              <w:top w:val="single" w:sz="4" w:space="0" w:color="D9D9D9" w:themeColor="background1" w:themeShade="D9"/>
              <w:bottom w:val="single" w:sz="4" w:space="0" w:color="D9D9D9" w:themeColor="background1" w:themeShade="D9"/>
            </w:tcBorders>
            <w:shd w:val="clear" w:color="auto" w:fill="auto"/>
          </w:tcPr>
          <w:p w14:paraId="587E8568" w14:textId="77777777" w:rsidR="00FE08D6" w:rsidRPr="00AD7210" w:rsidRDefault="00FE08D6" w:rsidP="00F96210">
            <w:pPr>
              <w:pStyle w:val="Tabletext"/>
              <w:rPr>
                <w:rFonts w:cs="Arial"/>
                <w:szCs w:val="18"/>
              </w:rPr>
            </w:pPr>
            <w:r w:rsidRPr="00AD7210">
              <w:rPr>
                <w:rFonts w:cs="Arial"/>
                <w:szCs w:val="18"/>
              </w:rPr>
              <w:t>11 - Food, hospitality and personal services</w:t>
            </w:r>
          </w:p>
        </w:tc>
        <w:tc>
          <w:tcPr>
            <w:tcW w:w="1771" w:type="dxa"/>
            <w:vMerge/>
            <w:shd w:val="clear" w:color="auto" w:fill="auto"/>
          </w:tcPr>
          <w:p w14:paraId="08D0D441" w14:textId="77777777" w:rsidR="00FE08D6" w:rsidRPr="00AD7210" w:rsidRDefault="00FE08D6" w:rsidP="00F96210">
            <w:pPr>
              <w:pStyle w:val="Tabletext"/>
              <w:rPr>
                <w:rFonts w:cs="Arial"/>
                <w:szCs w:val="18"/>
              </w:rPr>
            </w:pPr>
          </w:p>
        </w:tc>
        <w:tc>
          <w:tcPr>
            <w:tcW w:w="1772" w:type="dxa"/>
            <w:vMerge/>
            <w:shd w:val="clear" w:color="auto" w:fill="auto"/>
          </w:tcPr>
          <w:p w14:paraId="4E6B838D" w14:textId="77777777" w:rsidR="00FE08D6" w:rsidRPr="00AD7210" w:rsidRDefault="00FE08D6" w:rsidP="00F96210">
            <w:pPr>
              <w:pStyle w:val="Tabletext"/>
              <w:rPr>
                <w:rFonts w:cs="Arial"/>
                <w:szCs w:val="18"/>
              </w:rPr>
            </w:pPr>
          </w:p>
        </w:tc>
      </w:tr>
      <w:tr w:rsidR="00FE08D6" w:rsidRPr="00AD7210" w14:paraId="43343F7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2FE44BD5" w14:textId="77777777" w:rsidR="00FE08D6" w:rsidRPr="00AD7210" w:rsidRDefault="00FE08D6" w:rsidP="00F96210">
            <w:pPr>
              <w:pStyle w:val="Tabletext"/>
              <w:rPr>
                <w:rFonts w:cs="Arial"/>
                <w:color w:val="000080"/>
                <w:szCs w:val="18"/>
              </w:rPr>
            </w:pPr>
          </w:p>
        </w:tc>
        <w:tc>
          <w:tcPr>
            <w:tcW w:w="1701" w:type="dxa"/>
            <w:vMerge/>
            <w:tcBorders>
              <w:top w:val="nil"/>
              <w:bottom w:val="single" w:sz="8" w:space="0" w:color="660066"/>
            </w:tcBorders>
            <w:shd w:val="clear" w:color="auto" w:fill="auto"/>
          </w:tcPr>
          <w:p w14:paraId="643DF42E" w14:textId="77777777" w:rsidR="00FE08D6" w:rsidRPr="00AD7210" w:rsidRDefault="00FE08D6" w:rsidP="00F96210">
            <w:pPr>
              <w:pStyle w:val="Tabletext"/>
              <w:rPr>
                <w:rFonts w:cs="Arial"/>
                <w:szCs w:val="18"/>
              </w:rPr>
            </w:pPr>
          </w:p>
        </w:tc>
        <w:tc>
          <w:tcPr>
            <w:tcW w:w="2694" w:type="dxa"/>
            <w:tcBorders>
              <w:top w:val="single" w:sz="4" w:space="0" w:color="D9D9D9" w:themeColor="background1" w:themeShade="D9"/>
              <w:bottom w:val="single" w:sz="8" w:space="0" w:color="660066"/>
            </w:tcBorders>
            <w:shd w:val="clear" w:color="auto" w:fill="auto"/>
          </w:tcPr>
          <w:p w14:paraId="37CD85B1" w14:textId="77777777" w:rsidR="00FE08D6" w:rsidRPr="00AD7210" w:rsidRDefault="00FE08D6" w:rsidP="00F96210">
            <w:pPr>
              <w:pStyle w:val="Tabletext"/>
              <w:rPr>
                <w:rFonts w:cs="Arial"/>
                <w:szCs w:val="18"/>
              </w:rPr>
            </w:pPr>
            <w:r w:rsidRPr="00AD7210">
              <w:rPr>
                <w:rFonts w:cs="Arial"/>
                <w:szCs w:val="18"/>
              </w:rPr>
              <w:t>12 - Mixed field programmes</w:t>
            </w:r>
          </w:p>
        </w:tc>
        <w:tc>
          <w:tcPr>
            <w:tcW w:w="1771" w:type="dxa"/>
            <w:vMerge/>
            <w:tcBorders>
              <w:top w:val="single" w:sz="6" w:space="0" w:color="000000"/>
              <w:bottom w:val="single" w:sz="8" w:space="0" w:color="660066"/>
            </w:tcBorders>
            <w:shd w:val="clear" w:color="auto" w:fill="auto"/>
          </w:tcPr>
          <w:p w14:paraId="628EB03D" w14:textId="77777777" w:rsidR="00FE08D6" w:rsidRPr="00AD7210" w:rsidRDefault="00FE08D6" w:rsidP="00F96210">
            <w:pPr>
              <w:pStyle w:val="Tabletext"/>
              <w:rPr>
                <w:rFonts w:cs="Arial"/>
                <w:szCs w:val="18"/>
              </w:rPr>
            </w:pPr>
          </w:p>
        </w:tc>
        <w:tc>
          <w:tcPr>
            <w:tcW w:w="1772" w:type="dxa"/>
            <w:vMerge/>
            <w:tcBorders>
              <w:top w:val="single" w:sz="6" w:space="0" w:color="000000"/>
              <w:bottom w:val="single" w:sz="8" w:space="0" w:color="660066"/>
            </w:tcBorders>
            <w:shd w:val="clear" w:color="auto" w:fill="auto"/>
          </w:tcPr>
          <w:p w14:paraId="170C054E" w14:textId="77777777" w:rsidR="00FE08D6" w:rsidRPr="00AD7210" w:rsidRDefault="00FE08D6" w:rsidP="00F96210">
            <w:pPr>
              <w:pStyle w:val="Tabletext"/>
              <w:rPr>
                <w:rFonts w:cs="Arial"/>
                <w:szCs w:val="18"/>
              </w:rPr>
            </w:pPr>
          </w:p>
        </w:tc>
      </w:tr>
      <w:tr w:rsidR="00FE08D6" w:rsidRPr="00AD7210" w14:paraId="4992B648" w14:textId="77777777" w:rsidTr="00424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3"/>
        </w:trPr>
        <w:tc>
          <w:tcPr>
            <w:tcW w:w="1134" w:type="dxa"/>
            <w:tcBorders>
              <w:top w:val="nil"/>
              <w:left w:val="nil"/>
              <w:bottom w:val="nil"/>
              <w:right w:val="nil"/>
            </w:tcBorders>
          </w:tcPr>
          <w:p w14:paraId="46730EDF" w14:textId="77777777" w:rsidR="00FE08D6" w:rsidRPr="00AD7210" w:rsidRDefault="00FE08D6" w:rsidP="00F96210">
            <w:pPr>
              <w:pStyle w:val="tabletext-bold"/>
              <w:rPr>
                <w:rFonts w:cs="Arial"/>
                <w:szCs w:val="18"/>
              </w:rPr>
            </w:pPr>
            <w:r>
              <w:rPr>
                <w:rFonts w:cs="Arial"/>
                <w:szCs w:val="18"/>
              </w:rPr>
              <w:t>Note:</w:t>
            </w:r>
          </w:p>
        </w:tc>
        <w:tc>
          <w:tcPr>
            <w:tcW w:w="7938" w:type="dxa"/>
            <w:gridSpan w:val="4"/>
            <w:tcBorders>
              <w:top w:val="nil"/>
              <w:left w:val="nil"/>
              <w:bottom w:val="nil"/>
              <w:right w:val="nil"/>
            </w:tcBorders>
          </w:tcPr>
          <w:p w14:paraId="2E6A92E9" w14:textId="7C77465C" w:rsidR="00FE08D6" w:rsidRPr="0042439C" w:rsidRDefault="00FE08D6" w:rsidP="00F96210">
            <w:pPr>
              <w:pStyle w:val="Tabletext"/>
              <w:rPr>
                <w:rFonts w:cs="Arial"/>
                <w:szCs w:val="18"/>
              </w:rPr>
            </w:pPr>
            <w:r w:rsidRPr="00AD7210">
              <w:rPr>
                <w:rFonts w:cs="Arial"/>
                <w:szCs w:val="18"/>
              </w:rPr>
              <w:t xml:space="preserve">The </w:t>
            </w:r>
            <w:r w:rsidRPr="00AD7210">
              <w:rPr>
                <w:rFonts w:cs="Arial"/>
                <w:i/>
                <w:szCs w:val="18"/>
              </w:rPr>
              <w:t xml:space="preserve">Program Field of Education </w:t>
            </w:r>
            <w:r w:rsidRPr="00AD7210">
              <w:rPr>
                <w:rFonts w:cs="Arial"/>
                <w:szCs w:val="18"/>
              </w:rPr>
              <w:t xml:space="preserve">classification is based on the Field of Education (FOE) at the narrow level (4-digit) which is one part of the </w:t>
            </w:r>
            <w:r w:rsidRPr="00AD7210">
              <w:rPr>
                <w:rFonts w:cs="Arial"/>
                <w:i/>
                <w:szCs w:val="18"/>
              </w:rPr>
              <w:t>Australian Standard Classification of Education</w:t>
            </w:r>
            <w:r w:rsidRPr="00AD7210">
              <w:rPr>
                <w:rFonts w:cs="Arial"/>
                <w:szCs w:val="18"/>
              </w:rPr>
              <w:t xml:space="preserve"> (ASCED</w:t>
            </w:r>
            <w:r w:rsidR="009216BF">
              <w:rPr>
                <w:rFonts w:cs="Arial"/>
                <w:szCs w:val="18"/>
              </w:rPr>
              <w:t>), url:</w:t>
            </w:r>
            <w:r w:rsidR="009216BF">
              <w:t xml:space="preserve"> </w:t>
            </w:r>
            <w:hyperlink r:id="rId30" w:history="1">
              <w:r w:rsidR="009216BF" w:rsidRPr="009216BF">
                <w:rPr>
                  <w:rStyle w:val="Hyperlink"/>
                  <w:rFonts w:cs="Arial"/>
                  <w:szCs w:val="18"/>
                </w:rPr>
                <w:t>https://www.abs.gov.au/statistics/classifications/australian-standard-classification-education-asced/latest-release</w:t>
              </w:r>
            </w:hyperlink>
            <w:r w:rsidRPr="00AD7210">
              <w:rPr>
                <w:rFonts w:cs="Arial"/>
                <w:szCs w:val="18"/>
              </w:rPr>
              <w:t>.</w:t>
            </w:r>
          </w:p>
        </w:tc>
      </w:tr>
    </w:tbl>
    <w:p w14:paraId="1C67C67E" w14:textId="77777777" w:rsidR="00FE08D6" w:rsidRPr="00AD7210" w:rsidRDefault="00FE08D6" w:rsidP="00FE08D6">
      <w:pPr>
        <w:tabs>
          <w:tab w:val="right" w:leader="dot" w:pos="9072"/>
        </w:tabs>
        <w:spacing w:before="240"/>
        <w:rPr>
          <w:rFonts w:ascii="Arial" w:hAnsi="Arial" w:cs="Arial"/>
          <w:b/>
          <w:sz w:val="18"/>
          <w:szCs w:val="18"/>
        </w:rPr>
      </w:pPr>
    </w:p>
    <w:p w14:paraId="6BB71BC4" w14:textId="77777777" w:rsidR="0042439C" w:rsidRDefault="0042439C">
      <w:pPr>
        <w:rPr>
          <w:rFonts w:ascii="Arial" w:hAnsi="Arial" w:cs="Arial"/>
          <w:b/>
          <w:noProof w:val="0"/>
          <w:sz w:val="18"/>
          <w:szCs w:val="18"/>
          <w:lang w:val="en-US" w:eastAsia="en-US"/>
        </w:rPr>
      </w:pPr>
      <w:r>
        <w:rPr>
          <w:rFonts w:ascii="Arial" w:hAnsi="Arial" w:cs="Arial"/>
          <w:b/>
          <w:noProof w:val="0"/>
          <w:sz w:val="18"/>
          <w:szCs w:val="18"/>
          <w:lang w:val="en-US" w:eastAsia="en-US"/>
        </w:rPr>
        <w:br w:type="page"/>
      </w:r>
    </w:p>
    <w:p w14:paraId="54369D8C" w14:textId="58526344" w:rsidR="00FE08D6" w:rsidRPr="00AD7210" w:rsidRDefault="00FE08D6" w:rsidP="00FE08D6">
      <w:pPr>
        <w:tabs>
          <w:tab w:val="right" w:leader="dot" w:pos="9072"/>
        </w:tabs>
        <w:spacing w:before="240"/>
        <w:rPr>
          <w:rFonts w:ascii="Arial" w:hAnsi="Arial" w:cs="Arial"/>
          <w:b/>
          <w:noProof w:val="0"/>
          <w:sz w:val="18"/>
          <w:szCs w:val="18"/>
          <w:lang w:val="en-US" w:eastAsia="en-US"/>
        </w:rPr>
      </w:pPr>
      <w:r w:rsidRPr="00AD7210">
        <w:rPr>
          <w:rFonts w:ascii="Arial" w:hAnsi="Arial" w:cs="Arial"/>
          <w:b/>
          <w:noProof w:val="0"/>
          <w:sz w:val="18"/>
          <w:szCs w:val="18"/>
          <w:lang w:val="en-US" w:eastAsia="en-US"/>
        </w:rPr>
        <w:lastRenderedPageBreak/>
        <w:t>Program field of education (cont.)</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1560"/>
        <w:gridCol w:w="2835"/>
        <w:gridCol w:w="1771"/>
        <w:gridCol w:w="1772"/>
      </w:tblGrid>
      <w:tr w:rsidR="00FE08D6" w:rsidRPr="00AD7210" w14:paraId="4529C305" w14:textId="77777777" w:rsidTr="00F96210">
        <w:tc>
          <w:tcPr>
            <w:tcW w:w="9072" w:type="dxa"/>
            <w:gridSpan w:val="5"/>
            <w:tcBorders>
              <w:top w:val="nil"/>
              <w:left w:val="nil"/>
              <w:bottom w:val="nil"/>
              <w:right w:val="nil"/>
            </w:tcBorders>
            <w:shd w:val="clear" w:color="auto" w:fill="00B050"/>
          </w:tcPr>
          <w:p w14:paraId="12D309C0"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(Training attributes)</w:t>
            </w:r>
          </w:p>
        </w:tc>
      </w:tr>
      <w:tr w:rsidR="00FE08D6" w:rsidRPr="00AD7210" w14:paraId="2C141600"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tcBorders>
              <w:top w:val="nil"/>
              <w:bottom w:val="single" w:sz="8" w:space="0" w:color="00B050"/>
            </w:tcBorders>
            <w:shd w:val="clear" w:color="auto" w:fill="auto"/>
          </w:tcPr>
          <w:p w14:paraId="6E2B8076"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560" w:type="dxa"/>
            <w:tcBorders>
              <w:top w:val="nil"/>
              <w:bottom w:val="single" w:sz="8" w:space="0" w:color="00B050"/>
            </w:tcBorders>
            <w:shd w:val="clear" w:color="auto" w:fill="auto"/>
          </w:tcPr>
          <w:p w14:paraId="15EC336B"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835" w:type="dxa"/>
            <w:tcBorders>
              <w:top w:val="nil"/>
              <w:bottom w:val="single" w:sz="8" w:space="0" w:color="00B050"/>
            </w:tcBorders>
            <w:shd w:val="clear" w:color="auto" w:fill="auto"/>
          </w:tcPr>
          <w:p w14:paraId="217D4FC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771" w:type="dxa"/>
            <w:tcBorders>
              <w:top w:val="nil"/>
              <w:bottom w:val="single" w:sz="8" w:space="0" w:color="00B050"/>
            </w:tcBorders>
            <w:shd w:val="clear" w:color="auto" w:fill="auto"/>
          </w:tcPr>
          <w:p w14:paraId="5F6AA989"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772" w:type="dxa"/>
            <w:tcBorders>
              <w:top w:val="nil"/>
              <w:bottom w:val="single" w:sz="8" w:space="0" w:color="00B050"/>
            </w:tcBorders>
            <w:shd w:val="clear" w:color="auto" w:fill="auto"/>
          </w:tcPr>
          <w:p w14:paraId="19F6CC9B"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616465CA"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val="restart"/>
            <w:tcBorders>
              <w:top w:val="single" w:sz="8" w:space="0" w:color="00B050"/>
              <w:bottom w:val="single" w:sz="8" w:space="0" w:color="00B050"/>
            </w:tcBorders>
            <w:shd w:val="clear" w:color="auto" w:fill="auto"/>
          </w:tcPr>
          <w:p w14:paraId="199CC09D" w14:textId="77777777" w:rsidR="00FE08D6" w:rsidRPr="00AD7210" w:rsidRDefault="00FE08D6" w:rsidP="00F96210">
            <w:pPr>
              <w:pStyle w:val="tabletext-bold"/>
              <w:rPr>
                <w:rFonts w:cs="Arial"/>
                <w:szCs w:val="18"/>
              </w:rPr>
            </w:pPr>
            <w:r w:rsidRPr="00AD7210">
              <w:rPr>
                <w:rFonts w:cs="Arial"/>
                <w:szCs w:val="18"/>
              </w:rPr>
              <w:t xml:space="preserve">Program </w:t>
            </w:r>
            <w:r>
              <w:rPr>
                <w:rFonts w:cs="Arial"/>
                <w:szCs w:val="18"/>
              </w:rPr>
              <w:t>f</w:t>
            </w:r>
            <w:r w:rsidRPr="00AD7210">
              <w:rPr>
                <w:rFonts w:cs="Arial"/>
                <w:szCs w:val="18"/>
              </w:rPr>
              <w:t>ield of education</w:t>
            </w:r>
            <w:r>
              <w:rPr>
                <w:rFonts w:cs="Arial"/>
                <w:szCs w:val="18"/>
              </w:rPr>
              <w:t xml:space="preserve"> (summary)</w:t>
            </w:r>
          </w:p>
        </w:tc>
        <w:tc>
          <w:tcPr>
            <w:tcW w:w="1560" w:type="dxa"/>
            <w:vMerge w:val="restart"/>
            <w:tcBorders>
              <w:top w:val="single" w:sz="8" w:space="0" w:color="00B050"/>
              <w:bottom w:val="single" w:sz="8" w:space="0" w:color="00B050"/>
            </w:tcBorders>
            <w:shd w:val="clear" w:color="auto" w:fill="auto"/>
          </w:tcPr>
          <w:p w14:paraId="2D960CDF" w14:textId="77777777" w:rsidR="00FE08D6" w:rsidRPr="00AD7210" w:rsidRDefault="00FE08D6" w:rsidP="00F96210">
            <w:pPr>
              <w:pStyle w:val="Tabletext"/>
              <w:rPr>
                <w:rFonts w:cs="Arial"/>
                <w:szCs w:val="18"/>
              </w:rPr>
            </w:pPr>
            <w:r w:rsidRPr="00AD7210">
              <w:rPr>
                <w:rFonts w:cs="Arial"/>
                <w:szCs w:val="18"/>
              </w:rPr>
              <w:t>Describes the broad area of study related to a program in which a student was enrolled.</w:t>
            </w:r>
          </w:p>
        </w:tc>
        <w:tc>
          <w:tcPr>
            <w:tcW w:w="2835" w:type="dxa"/>
            <w:tcBorders>
              <w:top w:val="single" w:sz="8" w:space="0" w:color="00B050"/>
              <w:bottom w:val="single" w:sz="4" w:space="0" w:color="D9D9D9" w:themeColor="background1" w:themeShade="D9"/>
            </w:tcBorders>
            <w:shd w:val="clear" w:color="auto" w:fill="auto"/>
          </w:tcPr>
          <w:p w14:paraId="70788593" w14:textId="77777777" w:rsidR="00FE08D6" w:rsidRPr="00AD7210" w:rsidRDefault="00FE08D6" w:rsidP="00F96210">
            <w:pPr>
              <w:pStyle w:val="Tabletext"/>
              <w:rPr>
                <w:rFonts w:cs="Arial"/>
                <w:szCs w:val="18"/>
              </w:rPr>
            </w:pPr>
            <w:r w:rsidRPr="00AD7210">
              <w:rPr>
                <w:rFonts w:cs="Arial"/>
                <w:szCs w:val="18"/>
              </w:rPr>
              <w:t>Natural and Physical Sciences</w:t>
            </w:r>
          </w:p>
        </w:tc>
        <w:tc>
          <w:tcPr>
            <w:tcW w:w="1771" w:type="dxa"/>
            <w:vMerge w:val="restart"/>
            <w:tcBorders>
              <w:top w:val="single" w:sz="8" w:space="0" w:color="00B050"/>
              <w:bottom w:val="nil"/>
            </w:tcBorders>
            <w:shd w:val="clear" w:color="auto" w:fill="auto"/>
          </w:tcPr>
          <w:p w14:paraId="5AA94BF1" w14:textId="77777777" w:rsidR="00FE08D6" w:rsidRPr="00AD7210" w:rsidRDefault="00FE08D6" w:rsidP="00F96210">
            <w:pPr>
              <w:pStyle w:val="Tabletext"/>
              <w:rPr>
                <w:rFonts w:cs="Arial"/>
                <w:szCs w:val="18"/>
              </w:rPr>
            </w:pPr>
            <w:r w:rsidRPr="00AD7210">
              <w:rPr>
                <w:rFonts w:cs="Arial"/>
                <w:szCs w:val="18"/>
              </w:rPr>
              <w:t>n/a</w:t>
            </w:r>
          </w:p>
        </w:tc>
        <w:tc>
          <w:tcPr>
            <w:tcW w:w="1772" w:type="dxa"/>
            <w:vMerge w:val="restart"/>
            <w:tcBorders>
              <w:top w:val="single" w:sz="8" w:space="0" w:color="00B050"/>
              <w:bottom w:val="nil"/>
            </w:tcBorders>
            <w:shd w:val="clear" w:color="auto" w:fill="auto"/>
          </w:tcPr>
          <w:p w14:paraId="2BD339FD" w14:textId="77777777" w:rsidR="00FE08D6" w:rsidRPr="00AD7210" w:rsidRDefault="00FE08D6" w:rsidP="00F96210">
            <w:pPr>
              <w:pStyle w:val="Tabletext"/>
              <w:rPr>
                <w:rFonts w:cs="Arial"/>
                <w:szCs w:val="18"/>
              </w:rPr>
            </w:pPr>
            <w:r w:rsidRPr="00AD7210">
              <w:rPr>
                <w:rFonts w:cs="Arial"/>
                <w:szCs w:val="18"/>
              </w:rPr>
              <w:t xml:space="preserve">National Student Outcomes Survey </w:t>
            </w:r>
          </w:p>
        </w:tc>
      </w:tr>
      <w:tr w:rsidR="00FE08D6" w:rsidRPr="00AD7210" w14:paraId="6902ABBB"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63A1F024" w14:textId="77777777" w:rsidR="00FE08D6" w:rsidRPr="00AD7210" w:rsidRDefault="00FE08D6" w:rsidP="00F96210">
            <w:pPr>
              <w:pStyle w:val="Tabletext"/>
              <w:rPr>
                <w:rFonts w:cs="Arial"/>
                <w:bCs/>
                <w:color w:val="FFFFFF" w:themeColor="background1"/>
                <w:szCs w:val="18"/>
              </w:rPr>
            </w:pPr>
          </w:p>
        </w:tc>
        <w:tc>
          <w:tcPr>
            <w:tcW w:w="1560" w:type="dxa"/>
            <w:vMerge/>
            <w:tcBorders>
              <w:top w:val="nil"/>
              <w:bottom w:val="single" w:sz="8" w:space="0" w:color="00B050"/>
            </w:tcBorders>
            <w:shd w:val="clear" w:color="auto" w:fill="auto"/>
          </w:tcPr>
          <w:p w14:paraId="56867549"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7F4E540C" w14:textId="77777777" w:rsidR="00FE08D6" w:rsidRPr="00AD7210" w:rsidRDefault="00FE08D6" w:rsidP="00F96210">
            <w:pPr>
              <w:pStyle w:val="Tabletext"/>
              <w:rPr>
                <w:rFonts w:cs="Arial"/>
                <w:szCs w:val="18"/>
              </w:rPr>
            </w:pPr>
            <w:r w:rsidRPr="00AD7210">
              <w:rPr>
                <w:rFonts w:cs="Arial"/>
                <w:szCs w:val="18"/>
              </w:rPr>
              <w:t>Information Technology</w:t>
            </w:r>
          </w:p>
        </w:tc>
        <w:tc>
          <w:tcPr>
            <w:tcW w:w="1771" w:type="dxa"/>
            <w:vMerge/>
            <w:tcBorders>
              <w:top w:val="nil"/>
              <w:bottom w:val="nil"/>
            </w:tcBorders>
            <w:shd w:val="clear" w:color="auto" w:fill="auto"/>
          </w:tcPr>
          <w:p w14:paraId="7AFB4B17" w14:textId="77777777" w:rsidR="00FE08D6" w:rsidRPr="00AD7210" w:rsidRDefault="00FE08D6" w:rsidP="00F96210">
            <w:pPr>
              <w:pStyle w:val="Tabletext"/>
              <w:rPr>
                <w:rFonts w:cs="Arial"/>
                <w:szCs w:val="18"/>
              </w:rPr>
            </w:pPr>
          </w:p>
        </w:tc>
        <w:tc>
          <w:tcPr>
            <w:tcW w:w="1772" w:type="dxa"/>
            <w:vMerge/>
            <w:tcBorders>
              <w:top w:val="nil"/>
              <w:bottom w:val="nil"/>
            </w:tcBorders>
            <w:shd w:val="clear" w:color="auto" w:fill="auto"/>
          </w:tcPr>
          <w:p w14:paraId="157C9F94" w14:textId="77777777" w:rsidR="00FE08D6" w:rsidRPr="00AD7210" w:rsidRDefault="00FE08D6" w:rsidP="00F96210">
            <w:pPr>
              <w:pStyle w:val="Tabletext"/>
              <w:rPr>
                <w:rFonts w:cs="Arial"/>
                <w:szCs w:val="18"/>
              </w:rPr>
            </w:pPr>
          </w:p>
        </w:tc>
      </w:tr>
      <w:tr w:rsidR="00FE08D6" w:rsidRPr="00AD7210" w14:paraId="62D881E5"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26832344" w14:textId="77777777" w:rsidR="00FE08D6" w:rsidRPr="00AD7210" w:rsidRDefault="00FE08D6" w:rsidP="00F96210">
            <w:pPr>
              <w:pStyle w:val="Tabletext"/>
              <w:rPr>
                <w:rFonts w:cs="Arial"/>
                <w:bCs/>
                <w:color w:val="FFFFFF" w:themeColor="background1"/>
                <w:szCs w:val="18"/>
              </w:rPr>
            </w:pPr>
          </w:p>
        </w:tc>
        <w:tc>
          <w:tcPr>
            <w:tcW w:w="1560" w:type="dxa"/>
            <w:vMerge/>
            <w:tcBorders>
              <w:top w:val="nil"/>
              <w:bottom w:val="single" w:sz="8" w:space="0" w:color="00B050"/>
            </w:tcBorders>
            <w:shd w:val="clear" w:color="auto" w:fill="auto"/>
          </w:tcPr>
          <w:p w14:paraId="0FECA4A0"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04743517" w14:textId="77777777" w:rsidR="00FE08D6" w:rsidRPr="00AD7210" w:rsidRDefault="00FE08D6" w:rsidP="00F96210">
            <w:pPr>
              <w:pStyle w:val="Tabletext"/>
              <w:rPr>
                <w:rFonts w:cs="Arial"/>
                <w:szCs w:val="18"/>
              </w:rPr>
            </w:pPr>
            <w:r w:rsidRPr="00AD7210">
              <w:rPr>
                <w:rFonts w:cs="Arial"/>
                <w:szCs w:val="18"/>
              </w:rPr>
              <w:t>Engineering and Related Technologies</w:t>
            </w:r>
          </w:p>
        </w:tc>
        <w:tc>
          <w:tcPr>
            <w:tcW w:w="1771" w:type="dxa"/>
            <w:vMerge/>
            <w:tcBorders>
              <w:top w:val="nil"/>
              <w:bottom w:val="nil"/>
            </w:tcBorders>
            <w:shd w:val="clear" w:color="auto" w:fill="auto"/>
          </w:tcPr>
          <w:p w14:paraId="79257836" w14:textId="77777777" w:rsidR="00FE08D6" w:rsidRPr="00AD7210" w:rsidRDefault="00FE08D6" w:rsidP="00F96210">
            <w:pPr>
              <w:pStyle w:val="Tabletext"/>
              <w:rPr>
                <w:rFonts w:cs="Arial"/>
                <w:szCs w:val="18"/>
              </w:rPr>
            </w:pPr>
          </w:p>
        </w:tc>
        <w:tc>
          <w:tcPr>
            <w:tcW w:w="1772" w:type="dxa"/>
            <w:vMerge/>
            <w:tcBorders>
              <w:top w:val="nil"/>
              <w:bottom w:val="nil"/>
            </w:tcBorders>
            <w:shd w:val="clear" w:color="auto" w:fill="auto"/>
          </w:tcPr>
          <w:p w14:paraId="2D81AD0C" w14:textId="77777777" w:rsidR="00FE08D6" w:rsidRPr="00AD7210" w:rsidRDefault="00FE08D6" w:rsidP="00F96210">
            <w:pPr>
              <w:pStyle w:val="Tabletext"/>
              <w:rPr>
                <w:rFonts w:cs="Arial"/>
                <w:szCs w:val="18"/>
              </w:rPr>
            </w:pPr>
          </w:p>
        </w:tc>
      </w:tr>
      <w:tr w:rsidR="00FE08D6" w:rsidRPr="00AD7210" w14:paraId="42BAE9C9"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26FC148C" w14:textId="77777777" w:rsidR="00FE08D6" w:rsidRPr="00AD7210" w:rsidRDefault="00FE08D6" w:rsidP="00F96210">
            <w:pPr>
              <w:pStyle w:val="Tabletext"/>
              <w:rPr>
                <w:rFonts w:cs="Arial"/>
                <w:bCs/>
                <w:color w:val="FFFFFF" w:themeColor="background1"/>
                <w:szCs w:val="18"/>
              </w:rPr>
            </w:pPr>
          </w:p>
        </w:tc>
        <w:tc>
          <w:tcPr>
            <w:tcW w:w="1560" w:type="dxa"/>
            <w:vMerge/>
            <w:tcBorders>
              <w:top w:val="nil"/>
              <w:bottom w:val="single" w:sz="8" w:space="0" w:color="00B050"/>
            </w:tcBorders>
            <w:shd w:val="clear" w:color="auto" w:fill="auto"/>
          </w:tcPr>
          <w:p w14:paraId="2FACF6FB"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198BD6E6" w14:textId="77777777" w:rsidR="00FE08D6" w:rsidRPr="00AD7210" w:rsidRDefault="00FE08D6" w:rsidP="00F96210">
            <w:pPr>
              <w:pStyle w:val="Tabletext"/>
              <w:rPr>
                <w:rFonts w:cs="Arial"/>
                <w:szCs w:val="18"/>
              </w:rPr>
            </w:pPr>
            <w:r w:rsidRPr="00AD7210">
              <w:rPr>
                <w:rFonts w:cs="Arial"/>
                <w:szCs w:val="18"/>
              </w:rPr>
              <w:t>Architecture and Building</w:t>
            </w:r>
          </w:p>
        </w:tc>
        <w:tc>
          <w:tcPr>
            <w:tcW w:w="1771" w:type="dxa"/>
            <w:vMerge/>
            <w:tcBorders>
              <w:top w:val="nil"/>
              <w:bottom w:val="nil"/>
            </w:tcBorders>
            <w:shd w:val="clear" w:color="auto" w:fill="auto"/>
          </w:tcPr>
          <w:p w14:paraId="24BFF59F" w14:textId="77777777" w:rsidR="00FE08D6" w:rsidRPr="00AD7210" w:rsidRDefault="00FE08D6" w:rsidP="00F96210">
            <w:pPr>
              <w:pStyle w:val="Tabletext"/>
              <w:rPr>
                <w:rFonts w:cs="Arial"/>
                <w:szCs w:val="18"/>
              </w:rPr>
            </w:pPr>
          </w:p>
        </w:tc>
        <w:tc>
          <w:tcPr>
            <w:tcW w:w="1772" w:type="dxa"/>
            <w:vMerge/>
            <w:tcBorders>
              <w:top w:val="nil"/>
              <w:bottom w:val="nil"/>
            </w:tcBorders>
            <w:shd w:val="clear" w:color="auto" w:fill="auto"/>
          </w:tcPr>
          <w:p w14:paraId="733E93D9" w14:textId="77777777" w:rsidR="00FE08D6" w:rsidRPr="00AD7210" w:rsidRDefault="00FE08D6" w:rsidP="00F96210">
            <w:pPr>
              <w:pStyle w:val="Tabletext"/>
              <w:rPr>
                <w:rFonts w:cs="Arial"/>
                <w:szCs w:val="18"/>
              </w:rPr>
            </w:pPr>
          </w:p>
        </w:tc>
      </w:tr>
      <w:tr w:rsidR="00FE08D6" w:rsidRPr="00AD7210" w14:paraId="38802366"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17A7AAE6" w14:textId="77777777" w:rsidR="00FE08D6" w:rsidRPr="00AD7210" w:rsidRDefault="00FE08D6" w:rsidP="00F96210">
            <w:pPr>
              <w:pStyle w:val="Tabletext"/>
              <w:rPr>
                <w:rFonts w:cs="Arial"/>
                <w:bCs/>
                <w:color w:val="FFFFFF" w:themeColor="background1"/>
                <w:szCs w:val="18"/>
              </w:rPr>
            </w:pPr>
          </w:p>
        </w:tc>
        <w:tc>
          <w:tcPr>
            <w:tcW w:w="1560" w:type="dxa"/>
            <w:vMerge/>
            <w:tcBorders>
              <w:top w:val="nil"/>
              <w:bottom w:val="single" w:sz="8" w:space="0" w:color="00B050"/>
            </w:tcBorders>
            <w:shd w:val="clear" w:color="auto" w:fill="auto"/>
          </w:tcPr>
          <w:p w14:paraId="1653FC18"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2EFAE396" w14:textId="77777777" w:rsidR="00FE08D6" w:rsidRPr="00AD7210" w:rsidRDefault="00FE08D6" w:rsidP="00F96210">
            <w:pPr>
              <w:pStyle w:val="Tabletext"/>
              <w:rPr>
                <w:rFonts w:cs="Arial"/>
                <w:szCs w:val="18"/>
              </w:rPr>
            </w:pPr>
            <w:r w:rsidRPr="00AD7210">
              <w:rPr>
                <w:rFonts w:cs="Arial"/>
                <w:szCs w:val="18"/>
              </w:rPr>
              <w:t>Agriculture, Environmental and Related Studies</w:t>
            </w:r>
          </w:p>
        </w:tc>
        <w:tc>
          <w:tcPr>
            <w:tcW w:w="1771" w:type="dxa"/>
            <w:vMerge/>
            <w:tcBorders>
              <w:top w:val="nil"/>
              <w:bottom w:val="nil"/>
            </w:tcBorders>
            <w:shd w:val="clear" w:color="auto" w:fill="auto"/>
          </w:tcPr>
          <w:p w14:paraId="69F9B42D" w14:textId="77777777" w:rsidR="00FE08D6" w:rsidRPr="00AD7210" w:rsidRDefault="00FE08D6" w:rsidP="00F96210">
            <w:pPr>
              <w:pStyle w:val="Tabletext"/>
              <w:rPr>
                <w:rFonts w:cs="Arial"/>
                <w:szCs w:val="18"/>
              </w:rPr>
            </w:pPr>
          </w:p>
        </w:tc>
        <w:tc>
          <w:tcPr>
            <w:tcW w:w="1772" w:type="dxa"/>
            <w:vMerge/>
            <w:tcBorders>
              <w:top w:val="nil"/>
              <w:bottom w:val="nil"/>
            </w:tcBorders>
            <w:shd w:val="clear" w:color="auto" w:fill="auto"/>
          </w:tcPr>
          <w:p w14:paraId="2B821584" w14:textId="77777777" w:rsidR="00FE08D6" w:rsidRPr="00AD7210" w:rsidRDefault="00FE08D6" w:rsidP="00F96210">
            <w:pPr>
              <w:pStyle w:val="Tabletext"/>
              <w:rPr>
                <w:rFonts w:cs="Arial"/>
                <w:szCs w:val="18"/>
              </w:rPr>
            </w:pPr>
          </w:p>
        </w:tc>
      </w:tr>
      <w:tr w:rsidR="00FE08D6" w:rsidRPr="00AD7210" w14:paraId="6B1EFD5A"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26DACD9B" w14:textId="77777777" w:rsidR="00FE08D6" w:rsidRPr="00AD7210" w:rsidRDefault="00FE08D6" w:rsidP="00F96210">
            <w:pPr>
              <w:pStyle w:val="Tabletext"/>
              <w:rPr>
                <w:rFonts w:cs="Arial"/>
                <w:bCs/>
                <w:color w:val="FFFFFF" w:themeColor="background1"/>
                <w:szCs w:val="18"/>
              </w:rPr>
            </w:pPr>
          </w:p>
        </w:tc>
        <w:tc>
          <w:tcPr>
            <w:tcW w:w="1560" w:type="dxa"/>
            <w:vMerge/>
            <w:tcBorders>
              <w:top w:val="nil"/>
              <w:bottom w:val="single" w:sz="8" w:space="0" w:color="00B050"/>
            </w:tcBorders>
            <w:shd w:val="clear" w:color="auto" w:fill="auto"/>
          </w:tcPr>
          <w:p w14:paraId="330E8D13"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5046DC9B" w14:textId="77777777" w:rsidR="00FE08D6" w:rsidRPr="00AD7210" w:rsidRDefault="00FE08D6" w:rsidP="00F96210">
            <w:pPr>
              <w:pStyle w:val="Tabletext"/>
              <w:rPr>
                <w:rFonts w:cs="Arial"/>
                <w:szCs w:val="18"/>
              </w:rPr>
            </w:pPr>
            <w:r w:rsidRPr="00AD7210">
              <w:rPr>
                <w:rFonts w:cs="Arial"/>
                <w:szCs w:val="18"/>
              </w:rPr>
              <w:t>Health</w:t>
            </w:r>
          </w:p>
        </w:tc>
        <w:tc>
          <w:tcPr>
            <w:tcW w:w="1771" w:type="dxa"/>
            <w:vMerge/>
            <w:tcBorders>
              <w:top w:val="nil"/>
              <w:bottom w:val="nil"/>
            </w:tcBorders>
            <w:shd w:val="clear" w:color="auto" w:fill="auto"/>
          </w:tcPr>
          <w:p w14:paraId="498A03D2" w14:textId="77777777" w:rsidR="00FE08D6" w:rsidRPr="00AD7210" w:rsidRDefault="00FE08D6" w:rsidP="00F96210">
            <w:pPr>
              <w:pStyle w:val="Tabletext"/>
              <w:rPr>
                <w:rFonts w:cs="Arial"/>
                <w:szCs w:val="18"/>
              </w:rPr>
            </w:pPr>
          </w:p>
        </w:tc>
        <w:tc>
          <w:tcPr>
            <w:tcW w:w="1772" w:type="dxa"/>
            <w:vMerge/>
            <w:tcBorders>
              <w:top w:val="nil"/>
              <w:bottom w:val="nil"/>
            </w:tcBorders>
            <w:shd w:val="clear" w:color="auto" w:fill="auto"/>
          </w:tcPr>
          <w:p w14:paraId="4EC15D24" w14:textId="77777777" w:rsidR="00FE08D6" w:rsidRPr="00AD7210" w:rsidRDefault="00FE08D6" w:rsidP="00F96210">
            <w:pPr>
              <w:pStyle w:val="Tabletext"/>
              <w:rPr>
                <w:rFonts w:cs="Arial"/>
                <w:szCs w:val="18"/>
              </w:rPr>
            </w:pPr>
          </w:p>
        </w:tc>
      </w:tr>
      <w:tr w:rsidR="00FE08D6" w:rsidRPr="00AD7210" w14:paraId="7593BFC8"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1EEA4648" w14:textId="77777777" w:rsidR="00FE08D6" w:rsidRPr="00AD7210" w:rsidRDefault="00FE08D6" w:rsidP="00F96210">
            <w:pPr>
              <w:pStyle w:val="Tabletext"/>
              <w:rPr>
                <w:rFonts w:cs="Arial"/>
                <w:bCs/>
                <w:color w:val="FFFFFF" w:themeColor="background1"/>
                <w:szCs w:val="18"/>
              </w:rPr>
            </w:pPr>
          </w:p>
        </w:tc>
        <w:tc>
          <w:tcPr>
            <w:tcW w:w="1560" w:type="dxa"/>
            <w:vMerge/>
            <w:tcBorders>
              <w:top w:val="nil"/>
              <w:bottom w:val="single" w:sz="8" w:space="0" w:color="00B050"/>
            </w:tcBorders>
            <w:shd w:val="clear" w:color="auto" w:fill="auto"/>
          </w:tcPr>
          <w:p w14:paraId="1C96F0E1"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65A3AE78" w14:textId="77777777" w:rsidR="00FE08D6" w:rsidRPr="00AD7210" w:rsidRDefault="00FE08D6" w:rsidP="00F96210">
            <w:pPr>
              <w:pStyle w:val="Tabletext"/>
              <w:rPr>
                <w:rFonts w:cs="Arial"/>
                <w:szCs w:val="18"/>
              </w:rPr>
            </w:pPr>
            <w:r w:rsidRPr="00AD7210">
              <w:rPr>
                <w:rFonts w:cs="Arial"/>
                <w:szCs w:val="18"/>
              </w:rPr>
              <w:t>Education</w:t>
            </w:r>
          </w:p>
        </w:tc>
        <w:tc>
          <w:tcPr>
            <w:tcW w:w="1771" w:type="dxa"/>
            <w:vMerge/>
            <w:tcBorders>
              <w:top w:val="nil"/>
              <w:bottom w:val="nil"/>
            </w:tcBorders>
            <w:shd w:val="clear" w:color="auto" w:fill="auto"/>
          </w:tcPr>
          <w:p w14:paraId="53691D6A" w14:textId="77777777" w:rsidR="00FE08D6" w:rsidRPr="00AD7210" w:rsidRDefault="00FE08D6" w:rsidP="00F96210">
            <w:pPr>
              <w:pStyle w:val="Tabletext"/>
              <w:rPr>
                <w:rFonts w:cs="Arial"/>
                <w:szCs w:val="18"/>
              </w:rPr>
            </w:pPr>
          </w:p>
        </w:tc>
        <w:tc>
          <w:tcPr>
            <w:tcW w:w="1772" w:type="dxa"/>
            <w:vMerge/>
            <w:tcBorders>
              <w:top w:val="nil"/>
              <w:bottom w:val="nil"/>
            </w:tcBorders>
            <w:shd w:val="clear" w:color="auto" w:fill="auto"/>
          </w:tcPr>
          <w:p w14:paraId="029A53F6" w14:textId="77777777" w:rsidR="00FE08D6" w:rsidRPr="00AD7210" w:rsidRDefault="00FE08D6" w:rsidP="00F96210">
            <w:pPr>
              <w:pStyle w:val="Tabletext"/>
              <w:rPr>
                <w:rFonts w:cs="Arial"/>
                <w:szCs w:val="18"/>
              </w:rPr>
            </w:pPr>
          </w:p>
        </w:tc>
      </w:tr>
      <w:tr w:rsidR="00FE08D6" w:rsidRPr="00AD7210" w14:paraId="3FF22A5D"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40315D6F" w14:textId="77777777" w:rsidR="00FE08D6" w:rsidRPr="00AD7210" w:rsidRDefault="00FE08D6" w:rsidP="00F96210">
            <w:pPr>
              <w:pStyle w:val="Tabletext"/>
              <w:rPr>
                <w:rFonts w:cs="Arial"/>
                <w:bCs/>
                <w:color w:val="FFFFFF" w:themeColor="background1"/>
                <w:szCs w:val="18"/>
              </w:rPr>
            </w:pPr>
          </w:p>
        </w:tc>
        <w:tc>
          <w:tcPr>
            <w:tcW w:w="1560" w:type="dxa"/>
            <w:vMerge/>
            <w:tcBorders>
              <w:top w:val="nil"/>
              <w:bottom w:val="single" w:sz="8" w:space="0" w:color="00B050"/>
            </w:tcBorders>
            <w:shd w:val="clear" w:color="auto" w:fill="auto"/>
          </w:tcPr>
          <w:p w14:paraId="40DA4CF5"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11C7207C" w14:textId="77777777" w:rsidR="00FE08D6" w:rsidRPr="00AD7210" w:rsidRDefault="00FE08D6" w:rsidP="00F96210">
            <w:pPr>
              <w:pStyle w:val="Tabletext"/>
              <w:rPr>
                <w:rFonts w:cs="Arial"/>
                <w:szCs w:val="18"/>
              </w:rPr>
            </w:pPr>
            <w:r w:rsidRPr="00AD7210">
              <w:rPr>
                <w:rFonts w:cs="Arial"/>
                <w:szCs w:val="18"/>
              </w:rPr>
              <w:t>Management and Commerce</w:t>
            </w:r>
          </w:p>
        </w:tc>
        <w:tc>
          <w:tcPr>
            <w:tcW w:w="1771" w:type="dxa"/>
            <w:vMerge/>
            <w:tcBorders>
              <w:top w:val="nil"/>
              <w:bottom w:val="nil"/>
            </w:tcBorders>
            <w:shd w:val="clear" w:color="auto" w:fill="auto"/>
          </w:tcPr>
          <w:p w14:paraId="1F35E17B" w14:textId="77777777" w:rsidR="00FE08D6" w:rsidRPr="00AD7210" w:rsidRDefault="00FE08D6" w:rsidP="00F96210">
            <w:pPr>
              <w:pStyle w:val="Tabletext"/>
              <w:rPr>
                <w:rFonts w:cs="Arial"/>
                <w:szCs w:val="18"/>
              </w:rPr>
            </w:pPr>
          </w:p>
        </w:tc>
        <w:tc>
          <w:tcPr>
            <w:tcW w:w="1772" w:type="dxa"/>
            <w:vMerge/>
            <w:tcBorders>
              <w:top w:val="nil"/>
              <w:bottom w:val="nil"/>
            </w:tcBorders>
            <w:shd w:val="clear" w:color="auto" w:fill="auto"/>
          </w:tcPr>
          <w:p w14:paraId="7117FA81" w14:textId="77777777" w:rsidR="00FE08D6" w:rsidRPr="00AD7210" w:rsidRDefault="00FE08D6" w:rsidP="00F96210">
            <w:pPr>
              <w:pStyle w:val="Tabletext"/>
              <w:rPr>
                <w:rFonts w:cs="Arial"/>
                <w:szCs w:val="18"/>
              </w:rPr>
            </w:pPr>
          </w:p>
        </w:tc>
      </w:tr>
      <w:tr w:rsidR="00FE08D6" w:rsidRPr="00AD7210" w14:paraId="7202F2AE"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4850033B" w14:textId="77777777" w:rsidR="00FE08D6" w:rsidRPr="00AD7210" w:rsidRDefault="00FE08D6" w:rsidP="00F96210">
            <w:pPr>
              <w:pStyle w:val="Tabletext"/>
              <w:rPr>
                <w:rFonts w:cs="Arial"/>
                <w:bCs/>
                <w:color w:val="FFFFFF" w:themeColor="background1"/>
                <w:szCs w:val="18"/>
              </w:rPr>
            </w:pPr>
          </w:p>
        </w:tc>
        <w:tc>
          <w:tcPr>
            <w:tcW w:w="1560" w:type="dxa"/>
            <w:vMerge/>
            <w:tcBorders>
              <w:top w:val="nil"/>
              <w:bottom w:val="single" w:sz="8" w:space="0" w:color="00B050"/>
            </w:tcBorders>
            <w:shd w:val="clear" w:color="auto" w:fill="auto"/>
          </w:tcPr>
          <w:p w14:paraId="4098D948"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42D479BF" w14:textId="77777777" w:rsidR="00FE08D6" w:rsidRPr="00AD7210" w:rsidRDefault="00FE08D6" w:rsidP="00F96210">
            <w:pPr>
              <w:pStyle w:val="Tabletext"/>
              <w:rPr>
                <w:rFonts w:cs="Arial"/>
                <w:szCs w:val="18"/>
              </w:rPr>
            </w:pPr>
            <w:r w:rsidRPr="00AD7210">
              <w:rPr>
                <w:rFonts w:cs="Arial"/>
                <w:szCs w:val="18"/>
              </w:rPr>
              <w:t>Society and Culture</w:t>
            </w:r>
          </w:p>
        </w:tc>
        <w:tc>
          <w:tcPr>
            <w:tcW w:w="1771" w:type="dxa"/>
            <w:vMerge/>
            <w:tcBorders>
              <w:top w:val="nil"/>
              <w:bottom w:val="nil"/>
            </w:tcBorders>
            <w:shd w:val="clear" w:color="auto" w:fill="auto"/>
          </w:tcPr>
          <w:p w14:paraId="6C4F5F03" w14:textId="77777777" w:rsidR="00FE08D6" w:rsidRPr="00AD7210" w:rsidRDefault="00FE08D6" w:rsidP="00F96210">
            <w:pPr>
              <w:pStyle w:val="Tabletext"/>
              <w:rPr>
                <w:rFonts w:cs="Arial"/>
                <w:szCs w:val="18"/>
              </w:rPr>
            </w:pPr>
          </w:p>
        </w:tc>
        <w:tc>
          <w:tcPr>
            <w:tcW w:w="1772" w:type="dxa"/>
            <w:vMerge/>
            <w:tcBorders>
              <w:top w:val="nil"/>
              <w:bottom w:val="nil"/>
            </w:tcBorders>
            <w:shd w:val="clear" w:color="auto" w:fill="auto"/>
          </w:tcPr>
          <w:p w14:paraId="3BFCF2FF" w14:textId="77777777" w:rsidR="00FE08D6" w:rsidRPr="00AD7210" w:rsidRDefault="00FE08D6" w:rsidP="00F96210">
            <w:pPr>
              <w:pStyle w:val="Tabletext"/>
              <w:rPr>
                <w:rFonts w:cs="Arial"/>
                <w:szCs w:val="18"/>
              </w:rPr>
            </w:pPr>
          </w:p>
        </w:tc>
      </w:tr>
      <w:tr w:rsidR="00FE08D6" w:rsidRPr="00AD7210" w14:paraId="23228D0A"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7624F970" w14:textId="77777777" w:rsidR="00FE08D6" w:rsidRPr="00AD7210" w:rsidRDefault="00FE08D6" w:rsidP="00F96210">
            <w:pPr>
              <w:pStyle w:val="Tabletext"/>
              <w:rPr>
                <w:rFonts w:cs="Arial"/>
                <w:bCs/>
                <w:color w:val="FFFFFF" w:themeColor="background1"/>
                <w:szCs w:val="18"/>
              </w:rPr>
            </w:pPr>
          </w:p>
        </w:tc>
        <w:tc>
          <w:tcPr>
            <w:tcW w:w="1560" w:type="dxa"/>
            <w:vMerge/>
            <w:tcBorders>
              <w:top w:val="nil"/>
              <w:bottom w:val="single" w:sz="8" w:space="0" w:color="00B050"/>
            </w:tcBorders>
            <w:shd w:val="clear" w:color="auto" w:fill="auto"/>
          </w:tcPr>
          <w:p w14:paraId="03824430"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377E9AB6" w14:textId="77777777" w:rsidR="00FE08D6" w:rsidRPr="00AD7210" w:rsidRDefault="00FE08D6" w:rsidP="00F96210">
            <w:pPr>
              <w:pStyle w:val="Tabletext"/>
              <w:rPr>
                <w:rFonts w:cs="Arial"/>
                <w:szCs w:val="18"/>
              </w:rPr>
            </w:pPr>
            <w:r w:rsidRPr="00AD7210">
              <w:rPr>
                <w:rFonts w:cs="Arial"/>
                <w:szCs w:val="18"/>
              </w:rPr>
              <w:t>Creative Arts</w:t>
            </w:r>
          </w:p>
        </w:tc>
        <w:tc>
          <w:tcPr>
            <w:tcW w:w="1771" w:type="dxa"/>
            <w:vMerge/>
            <w:tcBorders>
              <w:top w:val="nil"/>
              <w:bottom w:val="nil"/>
            </w:tcBorders>
            <w:shd w:val="clear" w:color="auto" w:fill="auto"/>
          </w:tcPr>
          <w:p w14:paraId="0F021794" w14:textId="77777777" w:rsidR="00FE08D6" w:rsidRPr="00AD7210" w:rsidRDefault="00FE08D6" w:rsidP="00F96210">
            <w:pPr>
              <w:pStyle w:val="Tabletext"/>
              <w:rPr>
                <w:rFonts w:cs="Arial"/>
                <w:szCs w:val="18"/>
              </w:rPr>
            </w:pPr>
          </w:p>
        </w:tc>
        <w:tc>
          <w:tcPr>
            <w:tcW w:w="1772" w:type="dxa"/>
            <w:vMerge/>
            <w:tcBorders>
              <w:top w:val="nil"/>
              <w:bottom w:val="nil"/>
            </w:tcBorders>
            <w:shd w:val="clear" w:color="auto" w:fill="auto"/>
          </w:tcPr>
          <w:p w14:paraId="5E4F4BFA" w14:textId="77777777" w:rsidR="00FE08D6" w:rsidRPr="00AD7210" w:rsidRDefault="00FE08D6" w:rsidP="00F96210">
            <w:pPr>
              <w:pStyle w:val="Tabletext"/>
              <w:rPr>
                <w:rFonts w:cs="Arial"/>
                <w:szCs w:val="18"/>
              </w:rPr>
            </w:pPr>
          </w:p>
        </w:tc>
      </w:tr>
      <w:tr w:rsidR="00FE08D6" w:rsidRPr="00AD7210" w14:paraId="307BBAD3"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7F897C97" w14:textId="77777777" w:rsidR="00FE08D6" w:rsidRPr="00AD7210" w:rsidRDefault="00FE08D6" w:rsidP="00F96210">
            <w:pPr>
              <w:pStyle w:val="Tabletext"/>
              <w:rPr>
                <w:rFonts w:cs="Arial"/>
                <w:bCs/>
                <w:color w:val="FFFFFF" w:themeColor="background1"/>
                <w:szCs w:val="18"/>
              </w:rPr>
            </w:pPr>
          </w:p>
        </w:tc>
        <w:tc>
          <w:tcPr>
            <w:tcW w:w="1560" w:type="dxa"/>
            <w:vMerge/>
            <w:tcBorders>
              <w:top w:val="nil"/>
              <w:bottom w:val="single" w:sz="8" w:space="0" w:color="00B050"/>
            </w:tcBorders>
            <w:shd w:val="clear" w:color="auto" w:fill="auto"/>
          </w:tcPr>
          <w:p w14:paraId="587DA364"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66F21AF4" w14:textId="77777777" w:rsidR="00FE08D6" w:rsidRPr="00AD7210" w:rsidRDefault="00FE08D6" w:rsidP="00F96210">
            <w:pPr>
              <w:pStyle w:val="Tabletext"/>
              <w:rPr>
                <w:rFonts w:cs="Arial"/>
                <w:szCs w:val="18"/>
              </w:rPr>
            </w:pPr>
            <w:r w:rsidRPr="00AD7210">
              <w:rPr>
                <w:rFonts w:cs="Arial"/>
                <w:szCs w:val="18"/>
              </w:rPr>
              <w:t>Food, Hospitality and Personal Services</w:t>
            </w:r>
          </w:p>
        </w:tc>
        <w:tc>
          <w:tcPr>
            <w:tcW w:w="1771" w:type="dxa"/>
            <w:vMerge/>
            <w:tcBorders>
              <w:top w:val="nil"/>
              <w:bottom w:val="nil"/>
            </w:tcBorders>
            <w:shd w:val="clear" w:color="auto" w:fill="auto"/>
          </w:tcPr>
          <w:p w14:paraId="7100E47F" w14:textId="77777777" w:rsidR="00FE08D6" w:rsidRPr="00AD7210" w:rsidRDefault="00FE08D6" w:rsidP="00F96210">
            <w:pPr>
              <w:pStyle w:val="Tabletext"/>
              <w:rPr>
                <w:rFonts w:cs="Arial"/>
                <w:szCs w:val="18"/>
              </w:rPr>
            </w:pPr>
          </w:p>
        </w:tc>
        <w:tc>
          <w:tcPr>
            <w:tcW w:w="1772" w:type="dxa"/>
            <w:vMerge/>
            <w:tcBorders>
              <w:top w:val="nil"/>
              <w:bottom w:val="nil"/>
            </w:tcBorders>
            <w:shd w:val="clear" w:color="auto" w:fill="auto"/>
          </w:tcPr>
          <w:p w14:paraId="4A4ABE84" w14:textId="77777777" w:rsidR="00FE08D6" w:rsidRPr="00AD7210" w:rsidRDefault="00FE08D6" w:rsidP="00F96210">
            <w:pPr>
              <w:pStyle w:val="Tabletext"/>
              <w:rPr>
                <w:rFonts w:cs="Arial"/>
                <w:szCs w:val="18"/>
              </w:rPr>
            </w:pPr>
          </w:p>
        </w:tc>
      </w:tr>
      <w:tr w:rsidR="00FE08D6" w:rsidRPr="00AD7210" w14:paraId="6F4BE23F"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15BB0792" w14:textId="77777777" w:rsidR="00FE08D6" w:rsidRPr="00AD7210" w:rsidRDefault="00FE08D6" w:rsidP="00F96210">
            <w:pPr>
              <w:pStyle w:val="Tabletext"/>
              <w:rPr>
                <w:rFonts w:cs="Arial"/>
                <w:bCs/>
                <w:color w:val="FFFFFF" w:themeColor="background1"/>
                <w:szCs w:val="18"/>
              </w:rPr>
            </w:pPr>
          </w:p>
        </w:tc>
        <w:tc>
          <w:tcPr>
            <w:tcW w:w="1560" w:type="dxa"/>
            <w:vMerge/>
            <w:tcBorders>
              <w:top w:val="nil"/>
              <w:bottom w:val="single" w:sz="8" w:space="0" w:color="00B050"/>
            </w:tcBorders>
            <w:shd w:val="clear" w:color="auto" w:fill="auto"/>
          </w:tcPr>
          <w:p w14:paraId="431E3A7D"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79B6AE11" w14:textId="77777777" w:rsidR="00FE08D6" w:rsidRPr="00AD7210" w:rsidRDefault="00FE08D6" w:rsidP="00F96210">
            <w:pPr>
              <w:pStyle w:val="Tabletext"/>
              <w:rPr>
                <w:rFonts w:cs="Arial"/>
                <w:szCs w:val="18"/>
              </w:rPr>
            </w:pPr>
            <w:r w:rsidRPr="00AD7210">
              <w:rPr>
                <w:rFonts w:cs="Arial"/>
                <w:szCs w:val="18"/>
              </w:rPr>
              <w:t>Mixed Field Programs</w:t>
            </w:r>
          </w:p>
        </w:tc>
        <w:tc>
          <w:tcPr>
            <w:tcW w:w="1771" w:type="dxa"/>
            <w:vMerge/>
            <w:tcBorders>
              <w:top w:val="nil"/>
              <w:bottom w:val="nil"/>
            </w:tcBorders>
            <w:shd w:val="clear" w:color="auto" w:fill="auto"/>
          </w:tcPr>
          <w:p w14:paraId="7040A827" w14:textId="77777777" w:rsidR="00FE08D6" w:rsidRPr="00AD7210" w:rsidRDefault="00FE08D6" w:rsidP="00F96210">
            <w:pPr>
              <w:pStyle w:val="Tabletext"/>
              <w:rPr>
                <w:rFonts w:cs="Arial"/>
                <w:szCs w:val="18"/>
              </w:rPr>
            </w:pPr>
          </w:p>
        </w:tc>
        <w:tc>
          <w:tcPr>
            <w:tcW w:w="1772" w:type="dxa"/>
            <w:vMerge/>
            <w:tcBorders>
              <w:top w:val="nil"/>
              <w:bottom w:val="nil"/>
            </w:tcBorders>
            <w:shd w:val="clear" w:color="auto" w:fill="auto"/>
          </w:tcPr>
          <w:p w14:paraId="7B7FC23F" w14:textId="77777777" w:rsidR="00FE08D6" w:rsidRPr="00AD7210" w:rsidRDefault="00FE08D6" w:rsidP="00F96210">
            <w:pPr>
              <w:pStyle w:val="Tabletext"/>
              <w:rPr>
                <w:rFonts w:cs="Arial"/>
                <w:szCs w:val="18"/>
              </w:rPr>
            </w:pPr>
          </w:p>
        </w:tc>
      </w:tr>
      <w:tr w:rsidR="00FE08D6" w:rsidRPr="00AD7210" w14:paraId="43A9358B"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4D33725D" w14:textId="77777777" w:rsidR="00FE08D6" w:rsidRPr="00AD7210" w:rsidRDefault="00FE08D6" w:rsidP="00F96210">
            <w:pPr>
              <w:pStyle w:val="Tabletext"/>
              <w:rPr>
                <w:rFonts w:cs="Arial"/>
                <w:bCs/>
                <w:color w:val="FFFFFF" w:themeColor="background1"/>
                <w:szCs w:val="18"/>
              </w:rPr>
            </w:pPr>
          </w:p>
        </w:tc>
        <w:tc>
          <w:tcPr>
            <w:tcW w:w="1560" w:type="dxa"/>
            <w:vMerge/>
            <w:tcBorders>
              <w:top w:val="nil"/>
              <w:bottom w:val="single" w:sz="8" w:space="0" w:color="00B050"/>
            </w:tcBorders>
            <w:shd w:val="clear" w:color="auto" w:fill="auto"/>
          </w:tcPr>
          <w:p w14:paraId="49B72DC8"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4" w:space="0" w:color="D9D9D9" w:themeColor="background1" w:themeShade="D9"/>
            </w:tcBorders>
            <w:shd w:val="clear" w:color="auto" w:fill="auto"/>
          </w:tcPr>
          <w:p w14:paraId="13641CE3" w14:textId="77777777" w:rsidR="00FE08D6" w:rsidRPr="00AD7210" w:rsidRDefault="00FE08D6" w:rsidP="00F96210">
            <w:pPr>
              <w:pStyle w:val="Tabletext"/>
              <w:rPr>
                <w:rFonts w:cs="Arial"/>
                <w:szCs w:val="18"/>
              </w:rPr>
            </w:pPr>
            <w:r w:rsidRPr="00AD7210">
              <w:rPr>
                <w:rFonts w:cs="Arial"/>
                <w:szCs w:val="18"/>
              </w:rPr>
              <w:t>No field of education</w:t>
            </w:r>
          </w:p>
        </w:tc>
        <w:tc>
          <w:tcPr>
            <w:tcW w:w="1771" w:type="dxa"/>
            <w:vMerge/>
            <w:tcBorders>
              <w:top w:val="nil"/>
              <w:bottom w:val="nil"/>
            </w:tcBorders>
            <w:shd w:val="clear" w:color="auto" w:fill="auto"/>
          </w:tcPr>
          <w:p w14:paraId="02B4F208" w14:textId="77777777" w:rsidR="00FE08D6" w:rsidRPr="00AD7210" w:rsidRDefault="00FE08D6" w:rsidP="00F96210">
            <w:pPr>
              <w:pStyle w:val="Tabletext"/>
              <w:rPr>
                <w:rFonts w:cs="Arial"/>
                <w:szCs w:val="18"/>
              </w:rPr>
            </w:pPr>
          </w:p>
        </w:tc>
        <w:tc>
          <w:tcPr>
            <w:tcW w:w="1772" w:type="dxa"/>
            <w:vMerge/>
            <w:tcBorders>
              <w:top w:val="nil"/>
              <w:bottom w:val="nil"/>
            </w:tcBorders>
            <w:shd w:val="clear" w:color="auto" w:fill="auto"/>
          </w:tcPr>
          <w:p w14:paraId="72B5CDE8" w14:textId="77777777" w:rsidR="00FE08D6" w:rsidRPr="00AD7210" w:rsidRDefault="00FE08D6" w:rsidP="00F96210">
            <w:pPr>
              <w:pStyle w:val="Tabletext"/>
              <w:rPr>
                <w:rFonts w:cs="Arial"/>
                <w:szCs w:val="18"/>
              </w:rPr>
            </w:pPr>
          </w:p>
        </w:tc>
      </w:tr>
      <w:tr w:rsidR="00FE08D6" w:rsidRPr="00AD7210" w14:paraId="66C57542"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4D77F46E" w14:textId="77777777" w:rsidR="00FE08D6" w:rsidRPr="00AD7210" w:rsidRDefault="00FE08D6" w:rsidP="00F96210">
            <w:pPr>
              <w:pStyle w:val="Tabletext"/>
              <w:rPr>
                <w:rFonts w:cs="Arial"/>
                <w:bCs/>
                <w:color w:val="FFFFFF" w:themeColor="background1"/>
                <w:szCs w:val="18"/>
              </w:rPr>
            </w:pPr>
          </w:p>
        </w:tc>
        <w:tc>
          <w:tcPr>
            <w:tcW w:w="1560" w:type="dxa"/>
            <w:vMerge/>
            <w:tcBorders>
              <w:top w:val="nil"/>
              <w:bottom w:val="single" w:sz="8" w:space="0" w:color="00B050"/>
            </w:tcBorders>
            <w:shd w:val="clear" w:color="auto" w:fill="auto"/>
          </w:tcPr>
          <w:p w14:paraId="0DE8FF20" w14:textId="77777777" w:rsidR="00FE08D6" w:rsidRPr="00AD7210" w:rsidRDefault="00FE08D6" w:rsidP="00F96210">
            <w:pPr>
              <w:pStyle w:val="Tabletext"/>
              <w:rPr>
                <w:rFonts w:cs="Arial"/>
                <w:szCs w:val="18"/>
              </w:rPr>
            </w:pPr>
          </w:p>
        </w:tc>
        <w:tc>
          <w:tcPr>
            <w:tcW w:w="2835" w:type="dxa"/>
            <w:tcBorders>
              <w:top w:val="single" w:sz="4" w:space="0" w:color="D9D9D9" w:themeColor="background1" w:themeShade="D9"/>
              <w:bottom w:val="single" w:sz="8" w:space="0" w:color="00B050"/>
            </w:tcBorders>
            <w:shd w:val="clear" w:color="auto" w:fill="auto"/>
          </w:tcPr>
          <w:p w14:paraId="3E9015F6" w14:textId="77777777" w:rsidR="00FE08D6" w:rsidRPr="00AD7210" w:rsidRDefault="00FE08D6" w:rsidP="00F96210">
            <w:pPr>
              <w:pStyle w:val="Tabletext"/>
              <w:rPr>
                <w:rFonts w:cs="Arial"/>
                <w:szCs w:val="18"/>
              </w:rPr>
            </w:pPr>
            <w:r w:rsidRPr="00AD7210">
              <w:rPr>
                <w:rFonts w:cs="Arial"/>
                <w:szCs w:val="18"/>
              </w:rPr>
              <w:t>Not stated</w:t>
            </w:r>
          </w:p>
        </w:tc>
        <w:tc>
          <w:tcPr>
            <w:tcW w:w="1771" w:type="dxa"/>
            <w:vMerge/>
            <w:tcBorders>
              <w:top w:val="nil"/>
              <w:bottom w:val="single" w:sz="8" w:space="0" w:color="00B050"/>
            </w:tcBorders>
            <w:shd w:val="clear" w:color="auto" w:fill="auto"/>
          </w:tcPr>
          <w:p w14:paraId="38A76612" w14:textId="77777777" w:rsidR="00FE08D6" w:rsidRPr="00AD7210" w:rsidRDefault="00FE08D6" w:rsidP="00F96210">
            <w:pPr>
              <w:pStyle w:val="Tabletext"/>
              <w:rPr>
                <w:rFonts w:cs="Arial"/>
                <w:szCs w:val="18"/>
              </w:rPr>
            </w:pPr>
          </w:p>
        </w:tc>
        <w:tc>
          <w:tcPr>
            <w:tcW w:w="1772" w:type="dxa"/>
            <w:vMerge/>
            <w:tcBorders>
              <w:top w:val="nil"/>
              <w:bottom w:val="single" w:sz="8" w:space="0" w:color="00B050"/>
            </w:tcBorders>
            <w:shd w:val="clear" w:color="auto" w:fill="auto"/>
          </w:tcPr>
          <w:p w14:paraId="09038301" w14:textId="77777777" w:rsidR="00FE08D6" w:rsidRPr="00AD7210" w:rsidRDefault="00FE08D6" w:rsidP="00F96210">
            <w:pPr>
              <w:pStyle w:val="Tabletext"/>
              <w:rPr>
                <w:rFonts w:cs="Arial"/>
                <w:szCs w:val="18"/>
              </w:rPr>
            </w:pPr>
          </w:p>
        </w:tc>
      </w:tr>
      <w:tr w:rsidR="00FE08D6" w:rsidRPr="00AD7210" w14:paraId="6FFBE3C3" w14:textId="77777777" w:rsidTr="00F96210">
        <w:tc>
          <w:tcPr>
            <w:tcW w:w="1134" w:type="dxa"/>
            <w:tcBorders>
              <w:top w:val="nil"/>
              <w:left w:val="nil"/>
              <w:bottom w:val="nil"/>
              <w:right w:val="nil"/>
            </w:tcBorders>
            <w:shd w:val="clear" w:color="auto" w:fill="auto"/>
          </w:tcPr>
          <w:p w14:paraId="40305226" w14:textId="77777777" w:rsidR="00FE08D6" w:rsidRPr="00AD7210" w:rsidRDefault="00FE08D6" w:rsidP="00F96210">
            <w:pPr>
              <w:pStyle w:val="tabletext-bold"/>
              <w:rPr>
                <w:rFonts w:cs="Arial"/>
                <w:szCs w:val="18"/>
              </w:rPr>
            </w:pPr>
          </w:p>
        </w:tc>
        <w:tc>
          <w:tcPr>
            <w:tcW w:w="7938" w:type="dxa"/>
            <w:gridSpan w:val="4"/>
            <w:tcBorders>
              <w:top w:val="nil"/>
              <w:left w:val="nil"/>
              <w:bottom w:val="nil"/>
              <w:right w:val="nil"/>
            </w:tcBorders>
            <w:shd w:val="clear" w:color="auto" w:fill="auto"/>
          </w:tcPr>
          <w:p w14:paraId="18CC483C" w14:textId="77777777" w:rsidR="00FE08D6" w:rsidRPr="00AD7210" w:rsidRDefault="00FE08D6" w:rsidP="00F96210">
            <w:pPr>
              <w:pStyle w:val="Tabletext"/>
              <w:rPr>
                <w:rFonts w:cs="Arial"/>
                <w:szCs w:val="18"/>
              </w:rPr>
            </w:pPr>
          </w:p>
        </w:tc>
      </w:tr>
    </w:tbl>
    <w:p w14:paraId="2D5D91FF" w14:textId="77777777" w:rsidR="00FE08D6" w:rsidRPr="00AD7210" w:rsidRDefault="00FE08D6" w:rsidP="00FE08D6">
      <w:pPr>
        <w:tabs>
          <w:tab w:val="right" w:leader="dot" w:pos="9072"/>
        </w:tabs>
        <w:spacing w:before="240"/>
        <w:rPr>
          <w:rFonts w:ascii="Arial" w:hAnsi="Arial" w:cs="Arial"/>
          <w:b/>
          <w:sz w:val="18"/>
          <w:szCs w:val="18"/>
        </w:rPr>
      </w:pPr>
    </w:p>
    <w:p w14:paraId="79B6BBAD" w14:textId="77777777" w:rsidR="00FE08D6" w:rsidRPr="00AD7210" w:rsidRDefault="00FE08D6" w:rsidP="00FE08D6">
      <w:pPr>
        <w:pStyle w:val="H2Headings"/>
        <w:rPr>
          <w:rFonts w:cs="Arial"/>
          <w:sz w:val="18"/>
          <w:szCs w:val="18"/>
          <w:lang w:val="en-US"/>
        </w:rPr>
      </w:pPr>
      <w:bookmarkStart w:id="196" w:name="_Toc183599556"/>
      <w:r w:rsidRPr="00AD7210">
        <w:rPr>
          <w:rFonts w:cs="Arial"/>
          <w:sz w:val="18"/>
          <w:szCs w:val="18"/>
          <w:lang w:val="en-US"/>
        </w:rPr>
        <w:lastRenderedPageBreak/>
        <w:t>Program highest funding source</w:t>
      </w:r>
      <w:bookmarkEnd w:id="196"/>
    </w:p>
    <w:p w14:paraId="724AC618"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701"/>
        <w:gridCol w:w="2127"/>
        <w:gridCol w:w="2409"/>
        <w:gridCol w:w="1701"/>
      </w:tblGrid>
      <w:tr w:rsidR="00FE08D6" w:rsidRPr="00AD7210" w14:paraId="379CA465" w14:textId="77777777" w:rsidTr="00F96210">
        <w:tc>
          <w:tcPr>
            <w:tcW w:w="2835" w:type="dxa"/>
            <w:gridSpan w:val="2"/>
            <w:shd w:val="clear" w:color="auto" w:fill="F2F2F2" w:themeFill="background1" w:themeFillShade="F2"/>
          </w:tcPr>
          <w:p w14:paraId="399E7670"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r w:rsidRPr="00AD7210">
              <w:rPr>
                <w:rFonts w:cs="Arial"/>
                <w:szCs w:val="18"/>
              </w:rPr>
              <w:br/>
            </w:r>
          </w:p>
        </w:tc>
        <w:tc>
          <w:tcPr>
            <w:tcW w:w="6237" w:type="dxa"/>
            <w:gridSpan w:val="3"/>
            <w:shd w:val="clear" w:color="auto" w:fill="F2F2F2" w:themeFill="background1" w:themeFillShade="F2"/>
          </w:tcPr>
          <w:p w14:paraId="0F3279F0"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1E7C9819" w14:textId="77777777" w:rsidR="00FE08D6" w:rsidRPr="00AD7210" w:rsidRDefault="00FE08D6" w:rsidP="00F96210">
            <w:pPr>
              <w:pStyle w:val="Tabletext"/>
              <w:numPr>
                <w:ilvl w:val="0"/>
                <w:numId w:val="6"/>
              </w:numPr>
              <w:rPr>
                <w:rFonts w:cs="Arial"/>
                <w:szCs w:val="18"/>
                <w:lang w:val="en-US" w:eastAsia="en-US"/>
              </w:rPr>
            </w:pPr>
            <w:r w:rsidRPr="00AD7210">
              <w:rPr>
                <w:rFonts w:cs="Arial"/>
                <w:szCs w:val="18"/>
                <w:lang w:val="en-US" w:eastAsia="en-US"/>
              </w:rPr>
              <w:t>Program enrolments</w:t>
            </w:r>
          </w:p>
          <w:p w14:paraId="2CE3BB7E" w14:textId="77777777" w:rsidR="00FE08D6" w:rsidRPr="00AD7210" w:rsidRDefault="00FE08D6" w:rsidP="00F96210">
            <w:pPr>
              <w:pStyle w:val="Tabletext"/>
              <w:numPr>
                <w:ilvl w:val="0"/>
                <w:numId w:val="6"/>
              </w:numPr>
              <w:rPr>
                <w:rFonts w:cs="Arial"/>
                <w:szCs w:val="18"/>
                <w:lang w:val="en-US" w:eastAsia="en-US"/>
              </w:rPr>
            </w:pPr>
            <w:r w:rsidRPr="00AD7210">
              <w:rPr>
                <w:rFonts w:cs="Arial"/>
                <w:szCs w:val="18"/>
                <w:lang w:val="en-US" w:eastAsia="en-US"/>
              </w:rPr>
              <w:t>Subject enrolments</w:t>
            </w:r>
          </w:p>
        </w:tc>
      </w:tr>
      <w:tr w:rsidR="00FE08D6" w:rsidRPr="00AD7210" w14:paraId="3C95F4C2" w14:textId="77777777" w:rsidTr="00F96210">
        <w:tc>
          <w:tcPr>
            <w:tcW w:w="2835" w:type="dxa"/>
            <w:gridSpan w:val="2"/>
            <w:shd w:val="clear" w:color="auto" w:fill="auto"/>
          </w:tcPr>
          <w:p w14:paraId="0F5B8572" w14:textId="77777777" w:rsidR="00FE08D6" w:rsidRPr="00AD7210" w:rsidRDefault="00FE08D6" w:rsidP="00F96210">
            <w:pPr>
              <w:pStyle w:val="tabletext-bold"/>
              <w:rPr>
                <w:rFonts w:cs="Arial"/>
                <w:szCs w:val="18"/>
              </w:rPr>
            </w:pPr>
            <w:r w:rsidRPr="00AD7210">
              <w:rPr>
                <w:rFonts w:cs="Arial"/>
                <w:szCs w:val="18"/>
              </w:rPr>
              <w:t>Compared to:</w:t>
            </w:r>
          </w:p>
        </w:tc>
        <w:tc>
          <w:tcPr>
            <w:tcW w:w="6237" w:type="dxa"/>
            <w:gridSpan w:val="3"/>
            <w:shd w:val="clear" w:color="auto" w:fill="auto"/>
          </w:tcPr>
          <w:p w14:paraId="451B1638" w14:textId="77777777" w:rsidR="00FE08D6" w:rsidRPr="00AD7210" w:rsidRDefault="00FE08D6" w:rsidP="00F96210">
            <w:pPr>
              <w:pStyle w:val="tabletext-bold"/>
              <w:rPr>
                <w:rFonts w:cs="Arial"/>
                <w:szCs w:val="18"/>
              </w:rPr>
            </w:pPr>
            <w:r w:rsidRPr="00AD7210">
              <w:rPr>
                <w:rFonts w:cs="Arial"/>
                <w:szCs w:val="18"/>
              </w:rPr>
              <w:t>Student highest funding source</w:t>
            </w:r>
          </w:p>
          <w:p w14:paraId="3B3037D6" w14:textId="77777777" w:rsidR="00FE08D6" w:rsidRPr="00AD7210" w:rsidRDefault="00FE08D6" w:rsidP="00F96210">
            <w:pPr>
              <w:pStyle w:val="Tabletext"/>
              <w:rPr>
                <w:rFonts w:cs="Arial"/>
                <w:szCs w:val="18"/>
              </w:rPr>
            </w:pPr>
            <w:r w:rsidRPr="00AD7210">
              <w:rPr>
                <w:rFonts w:cs="Arial"/>
                <w:szCs w:val="18"/>
              </w:rPr>
              <w:t>The Student highest funding source' counts all funding sources but is grouped according to the highest source of funding for a student. For example, if a student is enrolled in two courses, one having a funding source of 'Commonwealth and state general funding', and the other 'State specific funding' both funding sources are counted but 'Commonwealth and state general funding' is the highest program funding source.</w:t>
            </w:r>
          </w:p>
          <w:p w14:paraId="43DAF03F" w14:textId="77777777" w:rsidR="00FE08D6" w:rsidRPr="00AD7210" w:rsidRDefault="00FE08D6" w:rsidP="00F96210">
            <w:pPr>
              <w:pStyle w:val="tabletext-bold"/>
              <w:rPr>
                <w:rFonts w:cs="Arial"/>
                <w:szCs w:val="18"/>
              </w:rPr>
            </w:pPr>
            <w:r w:rsidRPr="00AD7210">
              <w:rPr>
                <w:rFonts w:cs="Arial"/>
                <w:szCs w:val="18"/>
              </w:rPr>
              <w:t>Funding source</w:t>
            </w:r>
          </w:p>
          <w:p w14:paraId="413F831E" w14:textId="77777777" w:rsidR="00FE08D6" w:rsidRPr="00AD7210" w:rsidRDefault="00FE08D6" w:rsidP="00F96210">
            <w:pPr>
              <w:pStyle w:val="Tabletext"/>
              <w:rPr>
                <w:rFonts w:cs="Arial"/>
                <w:szCs w:val="18"/>
                <w:lang w:val="en-US" w:eastAsia="en-US"/>
              </w:rPr>
            </w:pPr>
            <w:r w:rsidRPr="00AD7210">
              <w:rPr>
                <w:rFonts w:cs="Arial"/>
                <w:szCs w:val="18"/>
              </w:rPr>
              <w:t>The source of the funding for a subject enrolment. For students with subject enrolments in more than one funding category, a major funding source is assigned in hierarchical order (Commonwealth and state funding, Domestic full-fee paying and International full-fee paying).</w:t>
            </w:r>
            <w:r w:rsidRPr="00AD7210">
              <w:rPr>
                <w:rFonts w:cs="Arial"/>
                <w:szCs w:val="18"/>
              </w:rPr>
              <w:br/>
            </w:r>
          </w:p>
        </w:tc>
      </w:tr>
      <w:tr w:rsidR="00FE08D6" w:rsidRPr="00AD7210" w14:paraId="04FD07F2" w14:textId="77777777" w:rsidTr="00F96210">
        <w:tblPrEx>
          <w:tblBorders>
            <w:bottom w:val="single" w:sz="4" w:space="0" w:color="auto"/>
          </w:tblBorders>
        </w:tblPrEx>
        <w:tc>
          <w:tcPr>
            <w:tcW w:w="9072" w:type="dxa"/>
            <w:gridSpan w:val="5"/>
            <w:tcBorders>
              <w:top w:val="nil"/>
              <w:left w:val="nil"/>
              <w:bottom w:val="nil"/>
              <w:right w:val="nil"/>
            </w:tcBorders>
            <w:shd w:val="clear" w:color="auto" w:fill="800080"/>
          </w:tcPr>
          <w:p w14:paraId="5FDB8EAA" w14:textId="77777777" w:rsidR="00FE08D6" w:rsidRPr="00AD7210" w:rsidRDefault="00FE08D6" w:rsidP="00F96210">
            <w:pPr>
              <w:pStyle w:val="tablehead1-white"/>
              <w:rPr>
                <w:rFonts w:cs="Arial"/>
                <w:sz w:val="18"/>
                <w:szCs w:val="18"/>
              </w:rPr>
            </w:pPr>
            <w:r w:rsidRPr="00AD7210">
              <w:rPr>
                <w:rFonts w:cs="Arial"/>
                <w:sz w:val="18"/>
                <w:szCs w:val="18"/>
              </w:rPr>
              <w:t xml:space="preserve">Students and courses (VET and TVA) / VET in Schools </w:t>
            </w:r>
          </w:p>
        </w:tc>
      </w:tr>
      <w:tr w:rsidR="00FE08D6" w:rsidRPr="00AD7210" w14:paraId="2D4186E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660066"/>
            </w:tcBorders>
            <w:shd w:val="solid" w:color="FFFFFF" w:themeColor="background1" w:fill="auto"/>
          </w:tcPr>
          <w:p w14:paraId="7A268FE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701" w:type="dxa"/>
            <w:tcBorders>
              <w:top w:val="nil"/>
              <w:bottom w:val="single" w:sz="8" w:space="0" w:color="660066"/>
            </w:tcBorders>
            <w:shd w:val="solid" w:color="FFFFFF" w:themeColor="background1" w:fill="auto"/>
          </w:tcPr>
          <w:p w14:paraId="346A70B9"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127" w:type="dxa"/>
            <w:tcBorders>
              <w:top w:val="nil"/>
              <w:bottom w:val="single" w:sz="8" w:space="0" w:color="660066"/>
            </w:tcBorders>
            <w:shd w:val="solid" w:color="FFFFFF" w:themeColor="background1" w:fill="auto"/>
          </w:tcPr>
          <w:p w14:paraId="727335D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2409" w:type="dxa"/>
            <w:tcBorders>
              <w:top w:val="nil"/>
              <w:bottom w:val="single" w:sz="8" w:space="0" w:color="660066"/>
            </w:tcBorders>
            <w:shd w:val="solid" w:color="FFFFFF" w:themeColor="background1" w:fill="auto"/>
          </w:tcPr>
          <w:p w14:paraId="48E60BC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1701" w:type="dxa"/>
            <w:tcBorders>
              <w:top w:val="nil"/>
              <w:bottom w:val="single" w:sz="8" w:space="0" w:color="660066"/>
            </w:tcBorders>
            <w:shd w:val="solid" w:color="FFFFFF" w:themeColor="background1" w:fill="auto"/>
          </w:tcPr>
          <w:p w14:paraId="3C5F40B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571AC946"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660066"/>
            </w:tcBorders>
            <w:shd w:val="clear" w:color="auto" w:fill="auto"/>
          </w:tcPr>
          <w:p w14:paraId="45E0A255" w14:textId="77777777" w:rsidR="00FE08D6" w:rsidRPr="00AD7210" w:rsidRDefault="00FE08D6" w:rsidP="00F96210">
            <w:pPr>
              <w:pStyle w:val="tabletext-bold"/>
              <w:rPr>
                <w:rFonts w:cs="Arial"/>
                <w:szCs w:val="18"/>
              </w:rPr>
            </w:pPr>
            <w:r w:rsidRPr="00AD7210">
              <w:rPr>
                <w:rFonts w:cs="Arial"/>
                <w:szCs w:val="18"/>
              </w:rPr>
              <w:t>Funding source</w:t>
            </w:r>
          </w:p>
        </w:tc>
        <w:tc>
          <w:tcPr>
            <w:tcW w:w="1701" w:type="dxa"/>
            <w:vMerge w:val="restart"/>
            <w:tcBorders>
              <w:top w:val="single" w:sz="8" w:space="0" w:color="660066"/>
            </w:tcBorders>
            <w:shd w:val="clear" w:color="auto" w:fill="auto"/>
          </w:tcPr>
          <w:p w14:paraId="55C077FC" w14:textId="77777777" w:rsidR="00FE08D6" w:rsidRPr="00AD7210" w:rsidRDefault="00FE08D6" w:rsidP="00F96210">
            <w:pPr>
              <w:pStyle w:val="Tabletext"/>
              <w:rPr>
                <w:rFonts w:cs="Arial"/>
                <w:szCs w:val="18"/>
              </w:rPr>
            </w:pPr>
            <w:r w:rsidRPr="00AD7210">
              <w:rPr>
                <w:rFonts w:cs="Arial"/>
                <w:szCs w:val="18"/>
              </w:rPr>
              <w:t>The predominant source of the funding for a program enrolment.</w:t>
            </w:r>
          </w:p>
          <w:p w14:paraId="53C7E7F8" w14:textId="77777777" w:rsidR="00FE08D6" w:rsidRPr="00AD7210" w:rsidRDefault="00FE08D6" w:rsidP="00F96210">
            <w:pPr>
              <w:pStyle w:val="Tabletext"/>
              <w:rPr>
                <w:rFonts w:cs="Arial"/>
                <w:szCs w:val="18"/>
              </w:rPr>
            </w:pPr>
            <w:r w:rsidRPr="00AD7210">
              <w:rPr>
                <w:rFonts w:cs="Arial"/>
                <w:szCs w:val="18"/>
              </w:rPr>
              <w:t>The major funding source is assigned in hierarchical order for students with subject enrolments in more than one funding category.</w:t>
            </w:r>
          </w:p>
        </w:tc>
        <w:tc>
          <w:tcPr>
            <w:tcW w:w="2127" w:type="dxa"/>
            <w:vMerge w:val="restart"/>
            <w:tcBorders>
              <w:top w:val="single" w:sz="8" w:space="0" w:color="660066"/>
              <w:bottom w:val="single" w:sz="4" w:space="0" w:color="D9D9D9" w:themeColor="background1" w:themeShade="D9"/>
            </w:tcBorders>
            <w:shd w:val="clear" w:color="auto" w:fill="auto"/>
          </w:tcPr>
          <w:p w14:paraId="371B04BD" w14:textId="77777777" w:rsidR="00FE08D6" w:rsidRPr="00AD7210" w:rsidRDefault="00FE08D6" w:rsidP="00F96210">
            <w:pPr>
              <w:pStyle w:val="Tabletext"/>
              <w:rPr>
                <w:rFonts w:cs="Arial"/>
                <w:szCs w:val="18"/>
              </w:rPr>
            </w:pPr>
            <w:r w:rsidRPr="00AD7210">
              <w:rPr>
                <w:rFonts w:cs="Arial"/>
                <w:szCs w:val="18"/>
              </w:rPr>
              <w:t>Government funding</w:t>
            </w:r>
          </w:p>
        </w:tc>
        <w:tc>
          <w:tcPr>
            <w:tcW w:w="2409" w:type="dxa"/>
            <w:tcBorders>
              <w:top w:val="single" w:sz="8" w:space="0" w:color="660066"/>
              <w:bottom w:val="single" w:sz="8" w:space="0" w:color="D9D9D9" w:themeColor="background1" w:themeShade="D9"/>
            </w:tcBorders>
            <w:shd w:val="clear" w:color="auto" w:fill="auto"/>
          </w:tcPr>
          <w:p w14:paraId="229192DD" w14:textId="77777777" w:rsidR="00FE08D6" w:rsidRPr="00AD7210" w:rsidRDefault="00FE08D6" w:rsidP="00F96210">
            <w:pPr>
              <w:pStyle w:val="Tabletext"/>
              <w:rPr>
                <w:rFonts w:cs="Arial"/>
                <w:szCs w:val="18"/>
              </w:rPr>
            </w:pPr>
            <w:r w:rsidRPr="00AD7210">
              <w:rPr>
                <w:rFonts w:cs="Arial"/>
                <w:szCs w:val="18"/>
              </w:rPr>
              <w:t>Commonwealth and state general funding</w:t>
            </w:r>
          </w:p>
        </w:tc>
        <w:tc>
          <w:tcPr>
            <w:tcW w:w="1701" w:type="dxa"/>
            <w:vMerge w:val="restart"/>
            <w:tcBorders>
              <w:top w:val="single" w:sz="8" w:space="0" w:color="660066"/>
            </w:tcBorders>
            <w:shd w:val="clear" w:color="auto" w:fill="auto"/>
          </w:tcPr>
          <w:p w14:paraId="45BBF7B6"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Funding source - national </w:t>
            </w:r>
            <w:r w:rsidRPr="00AD7210">
              <w:rPr>
                <w:rFonts w:cs="Arial"/>
                <w:szCs w:val="18"/>
              </w:rPr>
              <w:t xml:space="preserve">from the </w:t>
            </w:r>
            <w:r w:rsidRPr="00AD7210">
              <w:rPr>
                <w:rFonts w:cs="Arial"/>
                <w:i/>
                <w:szCs w:val="18"/>
              </w:rPr>
              <w:t xml:space="preserve">Training activity </w:t>
            </w:r>
            <w:r w:rsidRPr="00AD7210">
              <w:rPr>
                <w:rFonts w:cs="Arial"/>
                <w:szCs w:val="18"/>
              </w:rPr>
              <w:t>file.</w:t>
            </w:r>
          </w:p>
        </w:tc>
      </w:tr>
      <w:tr w:rsidR="00FE08D6" w:rsidRPr="00AD7210" w14:paraId="05843598"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39A85933" w14:textId="77777777" w:rsidR="00FE08D6" w:rsidRPr="00AD7210" w:rsidRDefault="00FE08D6" w:rsidP="00F96210">
            <w:pPr>
              <w:pStyle w:val="Tabletext"/>
              <w:rPr>
                <w:rFonts w:cs="Arial"/>
                <w:szCs w:val="18"/>
              </w:rPr>
            </w:pPr>
          </w:p>
        </w:tc>
        <w:tc>
          <w:tcPr>
            <w:tcW w:w="1701" w:type="dxa"/>
            <w:vMerge/>
            <w:shd w:val="clear" w:color="auto" w:fill="auto"/>
          </w:tcPr>
          <w:p w14:paraId="0A72BA0B" w14:textId="77777777" w:rsidR="00FE08D6" w:rsidRPr="00AD7210" w:rsidRDefault="00FE08D6" w:rsidP="00F96210">
            <w:pPr>
              <w:pStyle w:val="Tabletext"/>
              <w:rPr>
                <w:rFonts w:cs="Arial"/>
                <w:szCs w:val="18"/>
              </w:rPr>
            </w:pPr>
          </w:p>
        </w:tc>
        <w:tc>
          <w:tcPr>
            <w:tcW w:w="2127" w:type="dxa"/>
            <w:vMerge/>
            <w:tcBorders>
              <w:top w:val="nil"/>
              <w:bottom w:val="single" w:sz="4" w:space="0" w:color="D9D9D9" w:themeColor="background1" w:themeShade="D9"/>
            </w:tcBorders>
            <w:shd w:val="clear" w:color="auto" w:fill="auto"/>
          </w:tcPr>
          <w:p w14:paraId="6E57FA88" w14:textId="77777777" w:rsidR="00FE08D6" w:rsidRPr="00AD7210" w:rsidRDefault="00FE08D6" w:rsidP="00F96210">
            <w:pPr>
              <w:pStyle w:val="Tabletext"/>
              <w:rPr>
                <w:rFonts w:cs="Arial"/>
                <w:szCs w:val="18"/>
              </w:rPr>
            </w:pPr>
          </w:p>
        </w:tc>
        <w:tc>
          <w:tcPr>
            <w:tcW w:w="2409" w:type="dxa"/>
            <w:tcBorders>
              <w:top w:val="single" w:sz="8" w:space="0" w:color="D9D9D9" w:themeColor="background1" w:themeShade="D9"/>
              <w:bottom w:val="single" w:sz="8" w:space="0" w:color="D9D9D9" w:themeColor="background1" w:themeShade="D9"/>
            </w:tcBorders>
            <w:shd w:val="clear" w:color="auto" w:fill="auto"/>
          </w:tcPr>
          <w:p w14:paraId="403318A2" w14:textId="77777777" w:rsidR="00FE08D6" w:rsidRPr="00AD7210" w:rsidRDefault="00FE08D6" w:rsidP="00F96210">
            <w:pPr>
              <w:pStyle w:val="Tabletext"/>
              <w:rPr>
                <w:rFonts w:cs="Arial"/>
                <w:szCs w:val="18"/>
              </w:rPr>
            </w:pPr>
            <w:r w:rsidRPr="00AD7210">
              <w:rPr>
                <w:rFonts w:cs="Arial"/>
                <w:szCs w:val="18"/>
              </w:rPr>
              <w:t>Commonwealth specific funding (no general funding)</w:t>
            </w:r>
          </w:p>
        </w:tc>
        <w:tc>
          <w:tcPr>
            <w:tcW w:w="1701" w:type="dxa"/>
            <w:vMerge/>
            <w:shd w:val="clear" w:color="auto" w:fill="auto"/>
          </w:tcPr>
          <w:p w14:paraId="0344E7FB" w14:textId="77777777" w:rsidR="00FE08D6" w:rsidRPr="00AD7210" w:rsidRDefault="00FE08D6" w:rsidP="00F96210">
            <w:pPr>
              <w:pStyle w:val="Tabletext"/>
              <w:rPr>
                <w:rFonts w:cs="Arial"/>
                <w:szCs w:val="18"/>
              </w:rPr>
            </w:pPr>
          </w:p>
        </w:tc>
      </w:tr>
      <w:tr w:rsidR="00FE08D6" w:rsidRPr="00AD7210" w14:paraId="0043EC87"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3C08BE8B" w14:textId="77777777" w:rsidR="00FE08D6" w:rsidRPr="00AD7210" w:rsidRDefault="00FE08D6" w:rsidP="00F96210">
            <w:pPr>
              <w:pStyle w:val="Tabletext"/>
              <w:rPr>
                <w:rFonts w:cs="Arial"/>
                <w:szCs w:val="18"/>
              </w:rPr>
            </w:pPr>
          </w:p>
        </w:tc>
        <w:tc>
          <w:tcPr>
            <w:tcW w:w="1701" w:type="dxa"/>
            <w:vMerge/>
            <w:shd w:val="clear" w:color="auto" w:fill="auto"/>
          </w:tcPr>
          <w:p w14:paraId="3682BF6B" w14:textId="77777777" w:rsidR="00FE08D6" w:rsidRPr="00AD7210" w:rsidRDefault="00FE08D6" w:rsidP="00F96210">
            <w:pPr>
              <w:pStyle w:val="Tabletext"/>
              <w:rPr>
                <w:rFonts w:cs="Arial"/>
                <w:szCs w:val="18"/>
              </w:rPr>
            </w:pPr>
          </w:p>
        </w:tc>
        <w:tc>
          <w:tcPr>
            <w:tcW w:w="2127" w:type="dxa"/>
            <w:vMerge/>
            <w:tcBorders>
              <w:top w:val="nil"/>
              <w:bottom w:val="single" w:sz="4" w:space="0" w:color="D9D9D9" w:themeColor="background1" w:themeShade="D9"/>
            </w:tcBorders>
            <w:shd w:val="clear" w:color="auto" w:fill="auto"/>
          </w:tcPr>
          <w:p w14:paraId="50F629C3" w14:textId="77777777" w:rsidR="00FE08D6" w:rsidRPr="00AD7210" w:rsidRDefault="00FE08D6" w:rsidP="00F96210">
            <w:pPr>
              <w:pStyle w:val="Tabletext"/>
              <w:rPr>
                <w:rFonts w:cs="Arial"/>
                <w:szCs w:val="18"/>
              </w:rPr>
            </w:pPr>
          </w:p>
        </w:tc>
        <w:tc>
          <w:tcPr>
            <w:tcW w:w="2409" w:type="dxa"/>
            <w:tcBorders>
              <w:top w:val="single" w:sz="8" w:space="0" w:color="D9D9D9" w:themeColor="background1" w:themeShade="D9"/>
              <w:bottom w:val="single" w:sz="8" w:space="0" w:color="D9D9D9" w:themeColor="background1" w:themeShade="D9"/>
            </w:tcBorders>
            <w:shd w:val="clear" w:color="auto" w:fill="auto"/>
          </w:tcPr>
          <w:p w14:paraId="0EACF908" w14:textId="77777777" w:rsidR="00FE08D6" w:rsidRPr="00AD7210" w:rsidRDefault="00FE08D6" w:rsidP="00F96210">
            <w:pPr>
              <w:pStyle w:val="Tabletext"/>
              <w:rPr>
                <w:rFonts w:cs="Arial"/>
                <w:szCs w:val="18"/>
              </w:rPr>
            </w:pPr>
            <w:r w:rsidRPr="00AD7210">
              <w:rPr>
                <w:rFonts w:cs="Arial"/>
                <w:szCs w:val="18"/>
              </w:rPr>
              <w:t>State specific funding (no Commonwealth funding)</w:t>
            </w:r>
          </w:p>
        </w:tc>
        <w:tc>
          <w:tcPr>
            <w:tcW w:w="1701" w:type="dxa"/>
            <w:vMerge/>
            <w:shd w:val="clear" w:color="auto" w:fill="auto"/>
          </w:tcPr>
          <w:p w14:paraId="1CDA5D8F" w14:textId="77777777" w:rsidR="00FE08D6" w:rsidRPr="00AD7210" w:rsidRDefault="00FE08D6" w:rsidP="00F96210">
            <w:pPr>
              <w:pStyle w:val="Tabletext"/>
              <w:rPr>
                <w:rFonts w:cs="Arial"/>
                <w:szCs w:val="18"/>
              </w:rPr>
            </w:pPr>
          </w:p>
        </w:tc>
      </w:tr>
      <w:tr w:rsidR="00FE08D6" w:rsidRPr="00AD7210" w14:paraId="770FA825"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48D5A5A6" w14:textId="77777777" w:rsidR="00FE08D6" w:rsidRPr="00AD7210" w:rsidRDefault="00FE08D6" w:rsidP="00F96210">
            <w:pPr>
              <w:pStyle w:val="Tabletext"/>
              <w:rPr>
                <w:rFonts w:cs="Arial"/>
                <w:szCs w:val="18"/>
              </w:rPr>
            </w:pPr>
          </w:p>
        </w:tc>
        <w:tc>
          <w:tcPr>
            <w:tcW w:w="1701" w:type="dxa"/>
            <w:vMerge/>
            <w:shd w:val="clear" w:color="auto" w:fill="auto"/>
          </w:tcPr>
          <w:p w14:paraId="4740AA65" w14:textId="77777777" w:rsidR="00FE08D6" w:rsidRPr="00AD7210" w:rsidRDefault="00FE08D6" w:rsidP="00F96210">
            <w:pPr>
              <w:pStyle w:val="Tabletext"/>
              <w:rPr>
                <w:rFonts w:cs="Arial"/>
                <w:szCs w:val="18"/>
              </w:rPr>
            </w:pPr>
          </w:p>
        </w:tc>
        <w:tc>
          <w:tcPr>
            <w:tcW w:w="2127" w:type="dxa"/>
            <w:vMerge/>
            <w:tcBorders>
              <w:top w:val="nil"/>
              <w:bottom w:val="single" w:sz="4" w:space="0" w:color="D9D9D9" w:themeColor="background1" w:themeShade="D9"/>
            </w:tcBorders>
            <w:shd w:val="clear" w:color="auto" w:fill="auto"/>
          </w:tcPr>
          <w:p w14:paraId="16D5CBCC" w14:textId="77777777" w:rsidR="00FE08D6" w:rsidRPr="00AD7210" w:rsidRDefault="00FE08D6" w:rsidP="00F96210">
            <w:pPr>
              <w:pStyle w:val="Tabletext"/>
              <w:rPr>
                <w:rFonts w:cs="Arial"/>
                <w:szCs w:val="18"/>
              </w:rPr>
            </w:pPr>
          </w:p>
        </w:tc>
        <w:tc>
          <w:tcPr>
            <w:tcW w:w="2409" w:type="dxa"/>
            <w:tcBorders>
              <w:top w:val="single" w:sz="8" w:space="0" w:color="D9D9D9" w:themeColor="background1" w:themeShade="D9"/>
              <w:bottom w:val="single" w:sz="8" w:space="0" w:color="D9D9D9" w:themeColor="background1" w:themeShade="D9"/>
            </w:tcBorders>
            <w:shd w:val="clear" w:color="auto" w:fill="auto"/>
          </w:tcPr>
          <w:p w14:paraId="22F80231" w14:textId="77777777" w:rsidR="00FE08D6" w:rsidRPr="00AD7210" w:rsidRDefault="00FE08D6" w:rsidP="00F96210">
            <w:pPr>
              <w:pStyle w:val="Tabletext"/>
              <w:rPr>
                <w:rFonts w:cs="Arial"/>
                <w:szCs w:val="18"/>
              </w:rPr>
            </w:pPr>
            <w:r w:rsidRPr="00AD7210">
              <w:rPr>
                <w:rFonts w:cs="Arial"/>
                <w:szCs w:val="18"/>
              </w:rPr>
              <w:t>Commonwealth and state specific funding (no general funding)</w:t>
            </w:r>
          </w:p>
        </w:tc>
        <w:tc>
          <w:tcPr>
            <w:tcW w:w="1701" w:type="dxa"/>
            <w:vMerge/>
            <w:shd w:val="clear" w:color="auto" w:fill="auto"/>
          </w:tcPr>
          <w:p w14:paraId="1F78C44E" w14:textId="77777777" w:rsidR="00FE08D6" w:rsidRPr="00AD7210" w:rsidRDefault="00FE08D6" w:rsidP="00F96210">
            <w:pPr>
              <w:pStyle w:val="Tabletext"/>
              <w:rPr>
                <w:rFonts w:cs="Arial"/>
                <w:szCs w:val="18"/>
              </w:rPr>
            </w:pPr>
          </w:p>
        </w:tc>
      </w:tr>
      <w:tr w:rsidR="00FE08D6" w:rsidRPr="00AD7210" w14:paraId="666D7D3A"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2EB27C0B" w14:textId="77777777" w:rsidR="00FE08D6" w:rsidRPr="00AD7210" w:rsidRDefault="00FE08D6" w:rsidP="00F96210">
            <w:pPr>
              <w:pStyle w:val="Tabletext"/>
              <w:rPr>
                <w:rFonts w:cs="Arial"/>
                <w:szCs w:val="18"/>
              </w:rPr>
            </w:pPr>
          </w:p>
        </w:tc>
        <w:tc>
          <w:tcPr>
            <w:tcW w:w="1701" w:type="dxa"/>
            <w:vMerge/>
            <w:shd w:val="clear" w:color="auto" w:fill="auto"/>
          </w:tcPr>
          <w:p w14:paraId="104D7B5B" w14:textId="77777777" w:rsidR="00FE08D6" w:rsidRPr="00AD7210" w:rsidRDefault="00FE08D6" w:rsidP="00F96210">
            <w:pPr>
              <w:pStyle w:val="Tabletext"/>
              <w:rPr>
                <w:rFonts w:cs="Arial"/>
                <w:szCs w:val="18"/>
              </w:rPr>
            </w:pPr>
          </w:p>
        </w:tc>
        <w:tc>
          <w:tcPr>
            <w:tcW w:w="2127" w:type="dxa"/>
            <w:vMerge w:val="restart"/>
            <w:tcBorders>
              <w:top w:val="single" w:sz="4" w:space="0" w:color="D9D9D9" w:themeColor="background1" w:themeShade="D9"/>
              <w:bottom w:val="nil"/>
            </w:tcBorders>
            <w:shd w:val="clear" w:color="auto" w:fill="auto"/>
          </w:tcPr>
          <w:p w14:paraId="0781FEDF" w14:textId="77777777" w:rsidR="00FE08D6" w:rsidRPr="00AD7210" w:rsidRDefault="00FE08D6" w:rsidP="00F96210">
            <w:pPr>
              <w:pStyle w:val="Tabletext"/>
              <w:rPr>
                <w:rFonts w:cs="Arial"/>
                <w:szCs w:val="18"/>
              </w:rPr>
            </w:pPr>
            <w:r w:rsidRPr="00AD7210">
              <w:rPr>
                <w:rFonts w:cs="Arial"/>
                <w:szCs w:val="18"/>
              </w:rPr>
              <w:t>No Government funding</w:t>
            </w:r>
          </w:p>
        </w:tc>
        <w:tc>
          <w:tcPr>
            <w:tcW w:w="2409" w:type="dxa"/>
            <w:tcBorders>
              <w:top w:val="single" w:sz="8" w:space="0" w:color="D9D9D9" w:themeColor="background1" w:themeShade="D9"/>
              <w:bottom w:val="single" w:sz="8" w:space="0" w:color="D9D9D9" w:themeColor="background1" w:themeShade="D9"/>
            </w:tcBorders>
            <w:shd w:val="clear" w:color="auto" w:fill="auto"/>
          </w:tcPr>
          <w:p w14:paraId="211B55F4" w14:textId="77777777" w:rsidR="00FE08D6" w:rsidRPr="00AD7210" w:rsidRDefault="00FE08D6" w:rsidP="00F96210">
            <w:pPr>
              <w:pStyle w:val="Tabletext"/>
              <w:rPr>
                <w:rFonts w:cs="Arial"/>
                <w:szCs w:val="18"/>
              </w:rPr>
            </w:pPr>
            <w:r w:rsidRPr="00AD7210">
              <w:rPr>
                <w:rFonts w:cs="Arial"/>
                <w:szCs w:val="18"/>
              </w:rPr>
              <w:t>Only fee for service - domestic</w:t>
            </w:r>
          </w:p>
        </w:tc>
        <w:tc>
          <w:tcPr>
            <w:tcW w:w="1701" w:type="dxa"/>
            <w:vMerge/>
            <w:shd w:val="clear" w:color="auto" w:fill="auto"/>
          </w:tcPr>
          <w:p w14:paraId="30BD3A2C" w14:textId="77777777" w:rsidR="00FE08D6" w:rsidRPr="00AD7210" w:rsidRDefault="00FE08D6" w:rsidP="00F96210">
            <w:pPr>
              <w:pStyle w:val="Tabletext"/>
              <w:rPr>
                <w:rFonts w:cs="Arial"/>
                <w:szCs w:val="18"/>
              </w:rPr>
            </w:pPr>
          </w:p>
        </w:tc>
      </w:tr>
      <w:tr w:rsidR="00FE08D6" w:rsidRPr="00AD7210" w14:paraId="791D4A41"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116A12B5" w14:textId="77777777" w:rsidR="00FE08D6" w:rsidRPr="00AD7210" w:rsidRDefault="00FE08D6" w:rsidP="00F96210">
            <w:pPr>
              <w:pStyle w:val="Tabletext"/>
              <w:rPr>
                <w:rFonts w:cs="Arial"/>
                <w:szCs w:val="18"/>
              </w:rPr>
            </w:pPr>
          </w:p>
        </w:tc>
        <w:tc>
          <w:tcPr>
            <w:tcW w:w="1701" w:type="dxa"/>
            <w:vMerge/>
            <w:shd w:val="clear" w:color="auto" w:fill="auto"/>
          </w:tcPr>
          <w:p w14:paraId="2D5C6E2A" w14:textId="77777777" w:rsidR="00FE08D6" w:rsidRPr="00AD7210" w:rsidRDefault="00FE08D6" w:rsidP="00F96210">
            <w:pPr>
              <w:pStyle w:val="Tabletext"/>
              <w:rPr>
                <w:rFonts w:cs="Arial"/>
                <w:szCs w:val="18"/>
              </w:rPr>
            </w:pPr>
          </w:p>
        </w:tc>
        <w:tc>
          <w:tcPr>
            <w:tcW w:w="2127" w:type="dxa"/>
            <w:vMerge/>
            <w:tcBorders>
              <w:top w:val="nil"/>
              <w:bottom w:val="single" w:sz="4" w:space="0" w:color="D9D9D9" w:themeColor="background1" w:themeShade="D9"/>
            </w:tcBorders>
            <w:shd w:val="clear" w:color="auto" w:fill="auto"/>
          </w:tcPr>
          <w:p w14:paraId="4DFB14E1" w14:textId="77777777" w:rsidR="00FE08D6" w:rsidRPr="00AD7210" w:rsidRDefault="00FE08D6" w:rsidP="00F96210">
            <w:pPr>
              <w:pStyle w:val="Tabletext"/>
              <w:rPr>
                <w:rFonts w:cs="Arial"/>
                <w:szCs w:val="18"/>
              </w:rPr>
            </w:pPr>
          </w:p>
        </w:tc>
        <w:tc>
          <w:tcPr>
            <w:tcW w:w="2409" w:type="dxa"/>
            <w:tcBorders>
              <w:top w:val="single" w:sz="8" w:space="0" w:color="D9D9D9" w:themeColor="background1" w:themeShade="D9"/>
              <w:bottom w:val="single" w:sz="4" w:space="0" w:color="D9D9D9" w:themeColor="background1" w:themeShade="D9"/>
            </w:tcBorders>
            <w:shd w:val="clear" w:color="auto" w:fill="auto"/>
          </w:tcPr>
          <w:p w14:paraId="345CCA7D" w14:textId="77777777" w:rsidR="00FE08D6" w:rsidRPr="00AD7210" w:rsidRDefault="00FE08D6" w:rsidP="00F96210">
            <w:pPr>
              <w:pStyle w:val="Tabletext"/>
              <w:rPr>
                <w:rFonts w:cs="Arial"/>
                <w:szCs w:val="18"/>
              </w:rPr>
            </w:pPr>
            <w:r w:rsidRPr="00AD7210">
              <w:rPr>
                <w:rFonts w:cs="Arial"/>
                <w:szCs w:val="18"/>
              </w:rPr>
              <w:t>Only fee for service - international</w:t>
            </w:r>
          </w:p>
        </w:tc>
        <w:tc>
          <w:tcPr>
            <w:tcW w:w="1701" w:type="dxa"/>
            <w:vMerge/>
            <w:shd w:val="clear" w:color="auto" w:fill="auto"/>
          </w:tcPr>
          <w:p w14:paraId="66D0F393" w14:textId="77777777" w:rsidR="00FE08D6" w:rsidRPr="00AD7210" w:rsidRDefault="00FE08D6" w:rsidP="00F96210">
            <w:pPr>
              <w:pStyle w:val="Tabletext"/>
              <w:rPr>
                <w:rFonts w:cs="Arial"/>
                <w:szCs w:val="18"/>
              </w:rPr>
            </w:pPr>
          </w:p>
        </w:tc>
      </w:tr>
      <w:tr w:rsidR="00FE08D6" w:rsidRPr="00AD7210" w14:paraId="4AAD6CB3"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bottom w:val="single" w:sz="8" w:space="0" w:color="660066"/>
            </w:tcBorders>
            <w:shd w:val="clear" w:color="auto" w:fill="auto"/>
          </w:tcPr>
          <w:p w14:paraId="73B6A97A" w14:textId="77777777" w:rsidR="00FE08D6" w:rsidRPr="00AD7210" w:rsidRDefault="00FE08D6" w:rsidP="00F96210">
            <w:pPr>
              <w:pStyle w:val="Tabletext"/>
              <w:rPr>
                <w:rFonts w:cs="Arial"/>
                <w:szCs w:val="18"/>
              </w:rPr>
            </w:pPr>
          </w:p>
        </w:tc>
        <w:tc>
          <w:tcPr>
            <w:tcW w:w="1701" w:type="dxa"/>
            <w:vMerge/>
            <w:tcBorders>
              <w:bottom w:val="single" w:sz="8" w:space="0" w:color="660066"/>
            </w:tcBorders>
            <w:shd w:val="clear" w:color="auto" w:fill="auto"/>
          </w:tcPr>
          <w:p w14:paraId="4190B5EA" w14:textId="77777777" w:rsidR="00FE08D6" w:rsidRPr="00AD7210" w:rsidRDefault="00FE08D6" w:rsidP="00F96210">
            <w:pPr>
              <w:pStyle w:val="Tabletext"/>
              <w:rPr>
                <w:rFonts w:cs="Arial"/>
                <w:szCs w:val="18"/>
              </w:rPr>
            </w:pPr>
          </w:p>
        </w:tc>
        <w:tc>
          <w:tcPr>
            <w:tcW w:w="2127" w:type="dxa"/>
            <w:tcBorders>
              <w:top w:val="single" w:sz="4" w:space="0" w:color="D9D9D9" w:themeColor="background1" w:themeShade="D9"/>
              <w:bottom w:val="single" w:sz="8" w:space="0" w:color="7030A0"/>
            </w:tcBorders>
            <w:shd w:val="clear" w:color="auto" w:fill="auto"/>
          </w:tcPr>
          <w:p w14:paraId="679FB0F1" w14:textId="77777777" w:rsidR="00FE08D6" w:rsidRPr="00AD7210" w:rsidRDefault="00FE08D6" w:rsidP="00F96210">
            <w:pPr>
              <w:pStyle w:val="Tabletext"/>
              <w:rPr>
                <w:rFonts w:cs="Arial"/>
                <w:szCs w:val="18"/>
              </w:rPr>
            </w:pPr>
            <w:r w:rsidRPr="00AD7210">
              <w:rPr>
                <w:rFonts w:cs="Arial"/>
                <w:szCs w:val="18"/>
              </w:rPr>
              <w:t>Other</w:t>
            </w:r>
          </w:p>
        </w:tc>
        <w:tc>
          <w:tcPr>
            <w:tcW w:w="2409" w:type="dxa"/>
            <w:tcBorders>
              <w:top w:val="single" w:sz="4" w:space="0" w:color="D9D9D9" w:themeColor="background1" w:themeShade="D9"/>
              <w:bottom w:val="single" w:sz="8" w:space="0" w:color="7030A0"/>
            </w:tcBorders>
            <w:shd w:val="clear" w:color="auto" w:fill="auto"/>
          </w:tcPr>
          <w:p w14:paraId="7453ECB5" w14:textId="77777777" w:rsidR="00FE08D6" w:rsidRPr="00AD7210" w:rsidRDefault="00FE08D6" w:rsidP="00F96210">
            <w:pPr>
              <w:pStyle w:val="Tabletext"/>
              <w:rPr>
                <w:rFonts w:cs="Arial"/>
                <w:szCs w:val="18"/>
              </w:rPr>
            </w:pPr>
            <w:r w:rsidRPr="00AD7210">
              <w:rPr>
                <w:rFonts w:cs="Arial"/>
                <w:szCs w:val="18"/>
              </w:rPr>
              <w:t>Subject only – no qualification</w:t>
            </w:r>
          </w:p>
        </w:tc>
        <w:tc>
          <w:tcPr>
            <w:tcW w:w="1701" w:type="dxa"/>
            <w:vMerge/>
            <w:tcBorders>
              <w:bottom w:val="single" w:sz="8" w:space="0" w:color="660066"/>
            </w:tcBorders>
            <w:shd w:val="clear" w:color="auto" w:fill="auto"/>
          </w:tcPr>
          <w:p w14:paraId="52ACCFD1" w14:textId="77777777" w:rsidR="00FE08D6" w:rsidRPr="00AD7210" w:rsidRDefault="00FE08D6" w:rsidP="00F96210">
            <w:pPr>
              <w:pStyle w:val="Tabletext"/>
              <w:rPr>
                <w:rFonts w:cs="Arial"/>
                <w:szCs w:val="18"/>
              </w:rPr>
            </w:pPr>
          </w:p>
        </w:tc>
      </w:tr>
      <w:tr w:rsidR="00FE08D6" w:rsidRPr="00AD7210" w14:paraId="6E977B37"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nil"/>
              <w:left w:val="nil"/>
              <w:bottom w:val="nil"/>
              <w:right w:val="nil"/>
            </w:tcBorders>
          </w:tcPr>
          <w:p w14:paraId="7A2FFED1" w14:textId="77777777" w:rsidR="00FE08D6" w:rsidRPr="00AD7210" w:rsidRDefault="00FE08D6" w:rsidP="00F96210">
            <w:pPr>
              <w:pStyle w:val="tabletext-bold"/>
              <w:rPr>
                <w:rFonts w:cs="Arial"/>
                <w:szCs w:val="18"/>
              </w:rPr>
            </w:pPr>
          </w:p>
        </w:tc>
        <w:tc>
          <w:tcPr>
            <w:tcW w:w="7938" w:type="dxa"/>
            <w:gridSpan w:val="4"/>
            <w:tcBorders>
              <w:top w:val="nil"/>
              <w:left w:val="nil"/>
              <w:bottom w:val="nil"/>
              <w:right w:val="nil"/>
            </w:tcBorders>
          </w:tcPr>
          <w:p w14:paraId="1E4F986E" w14:textId="77777777" w:rsidR="00FE08D6" w:rsidRPr="00AD7210" w:rsidRDefault="00FE08D6" w:rsidP="00F96210">
            <w:pPr>
              <w:pStyle w:val="Tabletext"/>
              <w:rPr>
                <w:rFonts w:cs="Arial"/>
                <w:szCs w:val="18"/>
              </w:rPr>
            </w:pPr>
          </w:p>
        </w:tc>
      </w:tr>
    </w:tbl>
    <w:p w14:paraId="445EE338" w14:textId="77777777" w:rsidR="00FE08D6" w:rsidRPr="00AD7210" w:rsidRDefault="00FE08D6" w:rsidP="00FE08D6">
      <w:pPr>
        <w:tabs>
          <w:tab w:val="right" w:leader="dot" w:pos="9072"/>
        </w:tabs>
        <w:spacing w:before="240"/>
        <w:rPr>
          <w:rFonts w:ascii="Arial" w:hAnsi="Arial" w:cs="Arial"/>
          <w:b/>
          <w:sz w:val="18"/>
          <w:szCs w:val="18"/>
        </w:rPr>
      </w:pPr>
    </w:p>
    <w:p w14:paraId="073FA71A" w14:textId="77777777" w:rsidR="00FE08D6" w:rsidRPr="00AD7210" w:rsidRDefault="00FE08D6" w:rsidP="00FE08D6">
      <w:pPr>
        <w:rPr>
          <w:rFonts w:ascii="Arial" w:hAnsi="Arial" w:cs="Arial"/>
          <w:b/>
          <w:sz w:val="18"/>
          <w:szCs w:val="18"/>
        </w:rPr>
      </w:pPr>
      <w:r w:rsidRPr="00AD7210">
        <w:rPr>
          <w:rFonts w:ascii="Arial" w:hAnsi="Arial" w:cs="Arial"/>
          <w:b/>
          <w:sz w:val="18"/>
          <w:szCs w:val="18"/>
        </w:rPr>
        <w:br w:type="page"/>
      </w:r>
    </w:p>
    <w:p w14:paraId="2FFA3610" w14:textId="77777777" w:rsidR="00FE08D6" w:rsidRPr="00AD7210" w:rsidRDefault="00FE08D6" w:rsidP="00FE08D6">
      <w:pPr>
        <w:pStyle w:val="H2Headings"/>
        <w:rPr>
          <w:rFonts w:cs="Arial"/>
          <w:sz w:val="18"/>
          <w:szCs w:val="18"/>
          <w:lang w:val="en-US"/>
        </w:rPr>
      </w:pPr>
      <w:bookmarkStart w:id="197" w:name="_Toc183599557"/>
      <w:r w:rsidRPr="00AD7210">
        <w:rPr>
          <w:rFonts w:cs="Arial"/>
          <w:sz w:val="18"/>
          <w:szCs w:val="18"/>
          <w:lang w:val="en-US"/>
        </w:rPr>
        <w:lastRenderedPageBreak/>
        <w:t>Program level of education</w:t>
      </w:r>
      <w:bookmarkEnd w:id="197"/>
    </w:p>
    <w:p w14:paraId="2CF8BE55"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559"/>
        <w:gridCol w:w="2410"/>
        <w:gridCol w:w="1843"/>
        <w:gridCol w:w="1984"/>
      </w:tblGrid>
      <w:tr w:rsidR="00FE08D6" w:rsidRPr="00AD7210" w14:paraId="64A670C5" w14:textId="77777777" w:rsidTr="00F96210">
        <w:tc>
          <w:tcPr>
            <w:tcW w:w="2835" w:type="dxa"/>
            <w:gridSpan w:val="2"/>
            <w:shd w:val="clear" w:color="auto" w:fill="F2F2F2" w:themeFill="background1" w:themeFillShade="F2"/>
          </w:tcPr>
          <w:p w14:paraId="5DAA9766"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3"/>
            <w:shd w:val="clear" w:color="auto" w:fill="F2F2F2" w:themeFill="background1" w:themeFillShade="F2"/>
          </w:tcPr>
          <w:p w14:paraId="747EF9B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463E131B"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1A164D76" w14:textId="0DF543B2" w:rsidR="00FE08D6" w:rsidRPr="00F65C62" w:rsidRDefault="00FE08D6" w:rsidP="00F65C62">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5D935E4F" w14:textId="77777777" w:rsidTr="00F96210">
        <w:tc>
          <w:tcPr>
            <w:tcW w:w="2835" w:type="dxa"/>
            <w:gridSpan w:val="2"/>
            <w:shd w:val="clear" w:color="auto" w:fill="auto"/>
          </w:tcPr>
          <w:p w14:paraId="60412BA7" w14:textId="77777777" w:rsidR="00FE08D6" w:rsidRPr="00AD7210" w:rsidRDefault="00FE08D6" w:rsidP="00F96210">
            <w:pPr>
              <w:pStyle w:val="tabletext-bold"/>
              <w:rPr>
                <w:rFonts w:cs="Arial"/>
                <w:szCs w:val="18"/>
              </w:rPr>
            </w:pPr>
          </w:p>
        </w:tc>
        <w:tc>
          <w:tcPr>
            <w:tcW w:w="6237" w:type="dxa"/>
            <w:gridSpan w:val="3"/>
            <w:shd w:val="clear" w:color="auto" w:fill="auto"/>
          </w:tcPr>
          <w:p w14:paraId="3F3489B3" w14:textId="77777777" w:rsidR="00FE08D6" w:rsidRPr="00AD7210" w:rsidRDefault="00FE08D6" w:rsidP="00F96210">
            <w:pPr>
              <w:pStyle w:val="Tabletext"/>
              <w:rPr>
                <w:rFonts w:cs="Arial"/>
                <w:szCs w:val="18"/>
                <w:lang w:val="en-US" w:eastAsia="en-US"/>
              </w:rPr>
            </w:pPr>
          </w:p>
        </w:tc>
      </w:tr>
      <w:tr w:rsidR="00FE08D6" w:rsidRPr="00AD7210" w14:paraId="0681E4B8"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7995E512"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(Training attributes)</w:t>
            </w:r>
          </w:p>
        </w:tc>
      </w:tr>
      <w:tr w:rsidR="00FE08D6" w:rsidRPr="00AD7210" w14:paraId="515067CF"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40302004"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559" w:type="dxa"/>
            <w:tcBorders>
              <w:top w:val="nil"/>
              <w:bottom w:val="single" w:sz="8" w:space="0" w:color="00B050"/>
            </w:tcBorders>
            <w:shd w:val="clear" w:color="auto" w:fill="auto"/>
          </w:tcPr>
          <w:p w14:paraId="114903A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410" w:type="dxa"/>
            <w:tcBorders>
              <w:top w:val="nil"/>
              <w:bottom w:val="single" w:sz="8" w:space="0" w:color="00B050"/>
            </w:tcBorders>
            <w:shd w:val="clear" w:color="auto" w:fill="auto"/>
          </w:tcPr>
          <w:p w14:paraId="391D30F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843" w:type="dxa"/>
            <w:tcBorders>
              <w:top w:val="nil"/>
              <w:bottom w:val="single" w:sz="8" w:space="0" w:color="00B050"/>
            </w:tcBorders>
            <w:shd w:val="clear" w:color="auto" w:fill="auto"/>
          </w:tcPr>
          <w:p w14:paraId="2FEB9E9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984" w:type="dxa"/>
            <w:tcBorders>
              <w:top w:val="nil"/>
              <w:bottom w:val="single" w:sz="8" w:space="0" w:color="00B050"/>
            </w:tcBorders>
            <w:shd w:val="clear" w:color="auto" w:fill="auto"/>
          </w:tcPr>
          <w:p w14:paraId="7D30B9AF"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72554120"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14AB4625" w14:textId="77777777" w:rsidR="00FE08D6" w:rsidRPr="00AD7210" w:rsidRDefault="00FE08D6" w:rsidP="00F96210">
            <w:pPr>
              <w:pStyle w:val="tabletext-bold"/>
              <w:rPr>
                <w:rFonts w:cs="Arial"/>
                <w:szCs w:val="18"/>
              </w:rPr>
            </w:pPr>
            <w:r w:rsidRPr="00AD7210">
              <w:rPr>
                <w:rFonts w:cs="Arial"/>
                <w:szCs w:val="18"/>
              </w:rPr>
              <w:t>Program level of education</w:t>
            </w:r>
          </w:p>
        </w:tc>
        <w:tc>
          <w:tcPr>
            <w:tcW w:w="1559" w:type="dxa"/>
            <w:vMerge w:val="restart"/>
            <w:tcBorders>
              <w:top w:val="single" w:sz="8" w:space="0" w:color="00B050"/>
              <w:bottom w:val="single" w:sz="8" w:space="0" w:color="00B050"/>
            </w:tcBorders>
            <w:shd w:val="clear" w:color="auto" w:fill="auto"/>
          </w:tcPr>
          <w:p w14:paraId="09AEBA09" w14:textId="77777777" w:rsidR="00FE08D6" w:rsidRPr="00AD7210" w:rsidRDefault="00FE08D6" w:rsidP="00F96210">
            <w:pPr>
              <w:pStyle w:val="Tabletext"/>
              <w:rPr>
                <w:rFonts w:cs="Arial"/>
                <w:szCs w:val="18"/>
              </w:rPr>
            </w:pPr>
            <w:r w:rsidRPr="00AD7210">
              <w:rPr>
                <w:rFonts w:cs="Arial"/>
                <w:szCs w:val="18"/>
              </w:rPr>
              <w:t>Level of qualification being studied</w:t>
            </w:r>
          </w:p>
        </w:tc>
        <w:tc>
          <w:tcPr>
            <w:tcW w:w="2410" w:type="dxa"/>
            <w:tcBorders>
              <w:top w:val="single" w:sz="8" w:space="0" w:color="00B050"/>
              <w:bottom w:val="single" w:sz="8" w:space="0" w:color="D9D9D9" w:themeColor="background1" w:themeShade="D9"/>
            </w:tcBorders>
            <w:shd w:val="clear" w:color="auto" w:fill="auto"/>
          </w:tcPr>
          <w:p w14:paraId="0F238E6A" w14:textId="77777777" w:rsidR="00FE08D6" w:rsidRPr="00AD7210" w:rsidRDefault="00FE08D6" w:rsidP="00F96210">
            <w:pPr>
              <w:pStyle w:val="Tabletext"/>
              <w:rPr>
                <w:rFonts w:cs="Arial"/>
                <w:szCs w:val="18"/>
              </w:rPr>
            </w:pPr>
            <w:r w:rsidRPr="00AD7210">
              <w:rPr>
                <w:rFonts w:cs="Arial"/>
                <w:szCs w:val="18"/>
              </w:rPr>
              <w:t xml:space="preserve">Diploma </w:t>
            </w:r>
            <w:r>
              <w:rPr>
                <w:rFonts w:cs="Arial"/>
                <w:szCs w:val="18"/>
              </w:rPr>
              <w:t>or higher</w:t>
            </w:r>
          </w:p>
        </w:tc>
        <w:tc>
          <w:tcPr>
            <w:tcW w:w="1843" w:type="dxa"/>
            <w:vMerge w:val="restart"/>
            <w:tcBorders>
              <w:top w:val="single" w:sz="8" w:space="0" w:color="00B050"/>
              <w:bottom w:val="nil"/>
            </w:tcBorders>
            <w:shd w:val="clear" w:color="auto" w:fill="auto"/>
          </w:tcPr>
          <w:p w14:paraId="621B3340" w14:textId="77777777" w:rsidR="00FE08D6" w:rsidRPr="00AD7210" w:rsidRDefault="00FE08D6" w:rsidP="00F96210">
            <w:pPr>
              <w:pStyle w:val="Tabletext"/>
              <w:rPr>
                <w:rFonts w:cs="Arial"/>
                <w:szCs w:val="18"/>
              </w:rPr>
            </w:pPr>
            <w:r w:rsidRPr="00AD7210">
              <w:rPr>
                <w:rFonts w:cs="Arial"/>
                <w:szCs w:val="18"/>
              </w:rPr>
              <w:t>n/a</w:t>
            </w:r>
          </w:p>
        </w:tc>
        <w:tc>
          <w:tcPr>
            <w:tcW w:w="1984" w:type="dxa"/>
            <w:vMerge w:val="restart"/>
            <w:tcBorders>
              <w:top w:val="single" w:sz="8" w:space="0" w:color="00B050"/>
              <w:bottom w:val="nil"/>
            </w:tcBorders>
            <w:shd w:val="clear" w:color="auto" w:fill="auto"/>
          </w:tcPr>
          <w:p w14:paraId="488A07AD" w14:textId="77777777" w:rsidR="00FE08D6" w:rsidRPr="00AD7210" w:rsidRDefault="00FE08D6" w:rsidP="00F96210">
            <w:pPr>
              <w:pStyle w:val="Tabletext"/>
              <w:rPr>
                <w:rFonts w:cs="Arial"/>
                <w:szCs w:val="18"/>
              </w:rPr>
            </w:pPr>
            <w:r w:rsidRPr="00AD7210">
              <w:rPr>
                <w:rFonts w:cs="Arial"/>
                <w:szCs w:val="18"/>
              </w:rPr>
              <w:t xml:space="preserve">National Student Outcomes Survey </w:t>
            </w:r>
          </w:p>
        </w:tc>
      </w:tr>
      <w:tr w:rsidR="00FE08D6" w:rsidRPr="00AD7210" w14:paraId="1EB0D78A"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4BB05B31"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47A7364D" w14:textId="77777777" w:rsidR="00FE08D6" w:rsidRPr="00AD7210" w:rsidRDefault="00FE08D6" w:rsidP="00F96210">
            <w:pPr>
              <w:pStyle w:val="Tabletext"/>
              <w:rPr>
                <w:rFonts w:cs="Arial"/>
                <w:szCs w:val="18"/>
              </w:rPr>
            </w:pPr>
          </w:p>
        </w:tc>
        <w:tc>
          <w:tcPr>
            <w:tcW w:w="2410" w:type="dxa"/>
            <w:tcBorders>
              <w:top w:val="single" w:sz="8" w:space="0" w:color="D9D9D9" w:themeColor="background1" w:themeShade="D9"/>
              <w:bottom w:val="single" w:sz="8" w:space="0" w:color="D9D9D9" w:themeColor="background1" w:themeShade="D9"/>
            </w:tcBorders>
            <w:shd w:val="clear" w:color="auto" w:fill="auto"/>
          </w:tcPr>
          <w:p w14:paraId="74DAF718" w14:textId="77777777" w:rsidR="00FE08D6" w:rsidRPr="00AD7210" w:rsidRDefault="00FE08D6" w:rsidP="00F96210">
            <w:pPr>
              <w:pStyle w:val="Tabletext"/>
              <w:rPr>
                <w:rFonts w:cs="Arial"/>
                <w:szCs w:val="18"/>
              </w:rPr>
            </w:pPr>
            <w:r w:rsidRPr="00AD7210">
              <w:rPr>
                <w:rFonts w:cs="Arial"/>
                <w:szCs w:val="18"/>
              </w:rPr>
              <w:t>Certificate IV</w:t>
            </w:r>
          </w:p>
        </w:tc>
        <w:tc>
          <w:tcPr>
            <w:tcW w:w="1843" w:type="dxa"/>
            <w:vMerge/>
            <w:tcBorders>
              <w:top w:val="nil"/>
              <w:bottom w:val="nil"/>
            </w:tcBorders>
            <w:shd w:val="clear" w:color="auto" w:fill="auto"/>
          </w:tcPr>
          <w:p w14:paraId="0F464CBB"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16FA62E6" w14:textId="77777777" w:rsidR="00FE08D6" w:rsidRPr="00AD7210" w:rsidRDefault="00FE08D6" w:rsidP="00F96210">
            <w:pPr>
              <w:pStyle w:val="Tabletext"/>
              <w:rPr>
                <w:rFonts w:cs="Arial"/>
                <w:szCs w:val="18"/>
              </w:rPr>
            </w:pPr>
          </w:p>
        </w:tc>
      </w:tr>
      <w:tr w:rsidR="00FE08D6" w:rsidRPr="00AD7210" w14:paraId="0DFF291B"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014995A4"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7EFE5325" w14:textId="77777777" w:rsidR="00FE08D6" w:rsidRPr="00AD7210" w:rsidRDefault="00FE08D6" w:rsidP="00F96210">
            <w:pPr>
              <w:pStyle w:val="Tabletext"/>
              <w:rPr>
                <w:rFonts w:cs="Arial"/>
                <w:szCs w:val="18"/>
              </w:rPr>
            </w:pPr>
          </w:p>
        </w:tc>
        <w:tc>
          <w:tcPr>
            <w:tcW w:w="2410" w:type="dxa"/>
            <w:tcBorders>
              <w:top w:val="single" w:sz="8" w:space="0" w:color="D9D9D9" w:themeColor="background1" w:themeShade="D9"/>
              <w:bottom w:val="single" w:sz="8" w:space="0" w:color="D9D9D9" w:themeColor="background1" w:themeShade="D9"/>
            </w:tcBorders>
            <w:shd w:val="clear" w:color="auto" w:fill="auto"/>
          </w:tcPr>
          <w:p w14:paraId="7DC8B6D6" w14:textId="77777777" w:rsidR="00FE08D6" w:rsidRPr="00AD7210" w:rsidRDefault="00FE08D6" w:rsidP="00F96210">
            <w:pPr>
              <w:pStyle w:val="Tabletext"/>
              <w:rPr>
                <w:rFonts w:cs="Arial"/>
                <w:szCs w:val="18"/>
              </w:rPr>
            </w:pPr>
            <w:r w:rsidRPr="00AD7210">
              <w:rPr>
                <w:rFonts w:cs="Arial"/>
                <w:szCs w:val="18"/>
              </w:rPr>
              <w:t>Certificate III</w:t>
            </w:r>
          </w:p>
        </w:tc>
        <w:tc>
          <w:tcPr>
            <w:tcW w:w="1843" w:type="dxa"/>
            <w:vMerge/>
            <w:tcBorders>
              <w:top w:val="nil"/>
              <w:bottom w:val="nil"/>
            </w:tcBorders>
            <w:shd w:val="clear" w:color="auto" w:fill="auto"/>
          </w:tcPr>
          <w:p w14:paraId="181B39FD"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678C5754" w14:textId="77777777" w:rsidR="00FE08D6" w:rsidRPr="00AD7210" w:rsidRDefault="00FE08D6" w:rsidP="00F96210">
            <w:pPr>
              <w:pStyle w:val="Tabletext"/>
              <w:rPr>
                <w:rFonts w:cs="Arial"/>
                <w:szCs w:val="18"/>
              </w:rPr>
            </w:pPr>
          </w:p>
        </w:tc>
      </w:tr>
      <w:tr w:rsidR="00FE08D6" w:rsidRPr="00AD7210" w14:paraId="0C6A1175"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10D8A064"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618DDCEA" w14:textId="77777777" w:rsidR="00FE08D6" w:rsidRPr="00AD7210" w:rsidRDefault="00FE08D6" w:rsidP="00F96210">
            <w:pPr>
              <w:pStyle w:val="Tabletext"/>
              <w:rPr>
                <w:rFonts w:cs="Arial"/>
                <w:szCs w:val="18"/>
              </w:rPr>
            </w:pPr>
          </w:p>
        </w:tc>
        <w:tc>
          <w:tcPr>
            <w:tcW w:w="2410" w:type="dxa"/>
            <w:tcBorders>
              <w:top w:val="single" w:sz="8" w:space="0" w:color="D9D9D9" w:themeColor="background1" w:themeShade="D9"/>
              <w:bottom w:val="single" w:sz="8" w:space="0" w:color="D9D9D9" w:themeColor="background1" w:themeShade="D9"/>
            </w:tcBorders>
            <w:shd w:val="clear" w:color="auto" w:fill="auto"/>
          </w:tcPr>
          <w:p w14:paraId="1A60ECE1" w14:textId="77777777" w:rsidR="00FE08D6" w:rsidRPr="00AD7210" w:rsidRDefault="00FE08D6" w:rsidP="00F96210">
            <w:pPr>
              <w:pStyle w:val="Tabletext"/>
              <w:rPr>
                <w:rFonts w:cs="Arial"/>
                <w:szCs w:val="18"/>
              </w:rPr>
            </w:pPr>
            <w:r w:rsidRPr="00AD7210">
              <w:rPr>
                <w:rFonts w:cs="Arial"/>
                <w:szCs w:val="18"/>
              </w:rPr>
              <w:t>Certificate II</w:t>
            </w:r>
          </w:p>
        </w:tc>
        <w:tc>
          <w:tcPr>
            <w:tcW w:w="1843" w:type="dxa"/>
            <w:vMerge/>
            <w:tcBorders>
              <w:top w:val="nil"/>
              <w:bottom w:val="nil"/>
            </w:tcBorders>
            <w:shd w:val="clear" w:color="auto" w:fill="auto"/>
          </w:tcPr>
          <w:p w14:paraId="136C2E7C"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38400E1C" w14:textId="77777777" w:rsidR="00FE08D6" w:rsidRPr="00AD7210" w:rsidRDefault="00FE08D6" w:rsidP="00F96210">
            <w:pPr>
              <w:pStyle w:val="Tabletext"/>
              <w:rPr>
                <w:rFonts w:cs="Arial"/>
                <w:szCs w:val="18"/>
              </w:rPr>
            </w:pPr>
          </w:p>
        </w:tc>
      </w:tr>
      <w:tr w:rsidR="00FE08D6" w:rsidRPr="00AD7210" w14:paraId="6C77E867"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5C2C5B57"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2CB90E65" w14:textId="77777777" w:rsidR="00FE08D6" w:rsidRPr="00AD7210" w:rsidRDefault="00FE08D6" w:rsidP="00F96210">
            <w:pPr>
              <w:pStyle w:val="Tabletext"/>
              <w:rPr>
                <w:rFonts w:cs="Arial"/>
                <w:szCs w:val="18"/>
              </w:rPr>
            </w:pPr>
          </w:p>
        </w:tc>
        <w:tc>
          <w:tcPr>
            <w:tcW w:w="2410" w:type="dxa"/>
            <w:tcBorders>
              <w:top w:val="single" w:sz="8" w:space="0" w:color="D9D9D9" w:themeColor="background1" w:themeShade="D9"/>
              <w:bottom w:val="single" w:sz="8" w:space="0" w:color="D9D9D9" w:themeColor="background1" w:themeShade="D9"/>
            </w:tcBorders>
            <w:shd w:val="clear" w:color="auto" w:fill="auto"/>
          </w:tcPr>
          <w:p w14:paraId="526A00D9" w14:textId="77777777" w:rsidR="00FE08D6" w:rsidRPr="00AD7210" w:rsidRDefault="00FE08D6" w:rsidP="00F96210">
            <w:pPr>
              <w:pStyle w:val="Tabletext"/>
              <w:rPr>
                <w:rFonts w:cs="Arial"/>
                <w:szCs w:val="18"/>
              </w:rPr>
            </w:pPr>
            <w:r w:rsidRPr="00AD7210">
              <w:rPr>
                <w:rFonts w:cs="Arial"/>
                <w:szCs w:val="18"/>
              </w:rPr>
              <w:t>Certificate I</w:t>
            </w:r>
          </w:p>
        </w:tc>
        <w:tc>
          <w:tcPr>
            <w:tcW w:w="1843" w:type="dxa"/>
            <w:vMerge/>
            <w:tcBorders>
              <w:top w:val="nil"/>
              <w:bottom w:val="nil"/>
            </w:tcBorders>
            <w:shd w:val="clear" w:color="auto" w:fill="auto"/>
          </w:tcPr>
          <w:p w14:paraId="47AF5B99"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2D59E376" w14:textId="77777777" w:rsidR="00FE08D6" w:rsidRPr="00AD7210" w:rsidRDefault="00FE08D6" w:rsidP="00F96210">
            <w:pPr>
              <w:pStyle w:val="Tabletext"/>
              <w:rPr>
                <w:rFonts w:cs="Arial"/>
                <w:szCs w:val="18"/>
              </w:rPr>
            </w:pPr>
          </w:p>
        </w:tc>
      </w:tr>
      <w:tr w:rsidR="00FE08D6" w:rsidRPr="00AD7210" w14:paraId="35522BE8"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4F1B9CA5"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71554F10" w14:textId="77777777" w:rsidR="00FE08D6" w:rsidRPr="00AD7210" w:rsidRDefault="00FE08D6" w:rsidP="00F96210">
            <w:pPr>
              <w:pStyle w:val="Tabletext"/>
              <w:rPr>
                <w:rFonts w:cs="Arial"/>
                <w:szCs w:val="18"/>
              </w:rPr>
            </w:pPr>
          </w:p>
        </w:tc>
        <w:tc>
          <w:tcPr>
            <w:tcW w:w="2410" w:type="dxa"/>
            <w:tcBorders>
              <w:top w:val="single" w:sz="8" w:space="0" w:color="D9D9D9" w:themeColor="background1" w:themeShade="D9"/>
              <w:bottom w:val="single" w:sz="8" w:space="0" w:color="D9D9D9" w:themeColor="background1" w:themeShade="D9"/>
            </w:tcBorders>
            <w:shd w:val="clear" w:color="auto" w:fill="auto"/>
          </w:tcPr>
          <w:p w14:paraId="70C712F1" w14:textId="77777777" w:rsidR="00FE08D6" w:rsidRPr="00AD7210" w:rsidRDefault="00FE08D6" w:rsidP="00F96210">
            <w:pPr>
              <w:pStyle w:val="Tabletext"/>
              <w:rPr>
                <w:rFonts w:cs="Arial"/>
                <w:szCs w:val="18"/>
              </w:rPr>
            </w:pPr>
            <w:r w:rsidRPr="00AD7210">
              <w:rPr>
                <w:rFonts w:cs="Arial"/>
                <w:szCs w:val="18"/>
              </w:rPr>
              <w:t>Other</w:t>
            </w:r>
          </w:p>
        </w:tc>
        <w:tc>
          <w:tcPr>
            <w:tcW w:w="1843" w:type="dxa"/>
            <w:vMerge/>
            <w:tcBorders>
              <w:top w:val="nil"/>
              <w:bottom w:val="nil"/>
            </w:tcBorders>
            <w:shd w:val="clear" w:color="auto" w:fill="auto"/>
          </w:tcPr>
          <w:p w14:paraId="202EAAC1"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395963B0" w14:textId="77777777" w:rsidR="00FE08D6" w:rsidRPr="00AD7210" w:rsidRDefault="00FE08D6" w:rsidP="00F96210">
            <w:pPr>
              <w:pStyle w:val="Tabletext"/>
              <w:rPr>
                <w:rFonts w:cs="Arial"/>
                <w:szCs w:val="18"/>
              </w:rPr>
            </w:pPr>
          </w:p>
        </w:tc>
      </w:tr>
      <w:tr w:rsidR="00FE08D6" w:rsidRPr="00AD7210" w14:paraId="5399B1A3"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2C6B3C5F"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28F7E13B" w14:textId="77777777" w:rsidR="00FE08D6" w:rsidRPr="00AD7210" w:rsidRDefault="00FE08D6" w:rsidP="00F96210">
            <w:pPr>
              <w:pStyle w:val="Tabletext"/>
              <w:rPr>
                <w:rFonts w:cs="Arial"/>
                <w:szCs w:val="18"/>
              </w:rPr>
            </w:pPr>
          </w:p>
        </w:tc>
        <w:tc>
          <w:tcPr>
            <w:tcW w:w="2410" w:type="dxa"/>
            <w:tcBorders>
              <w:top w:val="single" w:sz="8" w:space="0" w:color="D9D9D9" w:themeColor="background1" w:themeShade="D9"/>
              <w:bottom w:val="single" w:sz="8" w:space="0" w:color="D9D9D9" w:themeColor="background1" w:themeShade="D9"/>
            </w:tcBorders>
            <w:shd w:val="clear" w:color="auto" w:fill="auto"/>
          </w:tcPr>
          <w:p w14:paraId="48884A4F" w14:textId="64923BB0" w:rsidR="00FE08D6" w:rsidRPr="00AD7210" w:rsidRDefault="00FE08D6" w:rsidP="00F96210">
            <w:pPr>
              <w:pStyle w:val="Tabletext"/>
              <w:rPr>
                <w:rFonts w:cs="Arial"/>
                <w:szCs w:val="18"/>
              </w:rPr>
            </w:pPr>
            <w:r w:rsidRPr="00AD7210">
              <w:rPr>
                <w:rFonts w:cs="Arial"/>
                <w:szCs w:val="18"/>
              </w:rPr>
              <w:t xml:space="preserve">Statement of </w:t>
            </w:r>
            <w:r w:rsidR="005B0F1D">
              <w:rPr>
                <w:rFonts w:cs="Arial"/>
                <w:szCs w:val="18"/>
              </w:rPr>
              <w:t>a</w:t>
            </w:r>
            <w:r w:rsidRPr="00AD7210">
              <w:rPr>
                <w:rFonts w:cs="Arial"/>
                <w:szCs w:val="18"/>
              </w:rPr>
              <w:t>ttainment</w:t>
            </w:r>
          </w:p>
        </w:tc>
        <w:tc>
          <w:tcPr>
            <w:tcW w:w="1843" w:type="dxa"/>
            <w:vMerge/>
            <w:tcBorders>
              <w:top w:val="nil"/>
              <w:bottom w:val="nil"/>
            </w:tcBorders>
            <w:shd w:val="clear" w:color="auto" w:fill="auto"/>
          </w:tcPr>
          <w:p w14:paraId="2F97832E"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62904451" w14:textId="77777777" w:rsidR="00FE08D6" w:rsidRPr="00AD7210" w:rsidRDefault="00FE08D6" w:rsidP="00F96210">
            <w:pPr>
              <w:pStyle w:val="Tabletext"/>
              <w:rPr>
                <w:rFonts w:cs="Arial"/>
                <w:szCs w:val="18"/>
              </w:rPr>
            </w:pPr>
          </w:p>
        </w:tc>
      </w:tr>
      <w:tr w:rsidR="00FE08D6" w:rsidRPr="00AD7210" w14:paraId="659858A9"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4A40AEBA"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2E7C00B8" w14:textId="77777777" w:rsidR="00FE08D6" w:rsidRPr="00AD7210" w:rsidRDefault="00FE08D6" w:rsidP="00F96210">
            <w:pPr>
              <w:pStyle w:val="Tabletext"/>
              <w:rPr>
                <w:rFonts w:cs="Arial"/>
                <w:szCs w:val="18"/>
              </w:rPr>
            </w:pPr>
          </w:p>
        </w:tc>
        <w:tc>
          <w:tcPr>
            <w:tcW w:w="2410" w:type="dxa"/>
            <w:tcBorders>
              <w:top w:val="single" w:sz="8" w:space="0" w:color="D9D9D9" w:themeColor="background1" w:themeShade="D9"/>
              <w:bottom w:val="single" w:sz="8" w:space="0" w:color="D9D9D9" w:themeColor="background1" w:themeShade="D9"/>
            </w:tcBorders>
            <w:shd w:val="clear" w:color="auto" w:fill="auto"/>
          </w:tcPr>
          <w:p w14:paraId="663462F1" w14:textId="77777777" w:rsidR="00FE08D6" w:rsidRPr="00AD7210" w:rsidRDefault="00FE08D6" w:rsidP="00F96210">
            <w:pPr>
              <w:pStyle w:val="Tabletext"/>
              <w:rPr>
                <w:rFonts w:cs="Arial"/>
                <w:szCs w:val="18"/>
              </w:rPr>
            </w:pPr>
            <w:r w:rsidRPr="00AD7210">
              <w:rPr>
                <w:rFonts w:cs="Arial"/>
                <w:szCs w:val="18"/>
              </w:rPr>
              <w:t>Subject only – no qualification</w:t>
            </w:r>
          </w:p>
        </w:tc>
        <w:tc>
          <w:tcPr>
            <w:tcW w:w="1843" w:type="dxa"/>
            <w:vMerge/>
            <w:tcBorders>
              <w:top w:val="nil"/>
              <w:bottom w:val="nil"/>
            </w:tcBorders>
            <w:shd w:val="clear" w:color="auto" w:fill="auto"/>
          </w:tcPr>
          <w:p w14:paraId="02C49810"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4B0A4F7D" w14:textId="77777777" w:rsidR="00FE08D6" w:rsidRPr="00AD7210" w:rsidRDefault="00FE08D6" w:rsidP="00F96210">
            <w:pPr>
              <w:pStyle w:val="Tabletext"/>
              <w:rPr>
                <w:rFonts w:cs="Arial"/>
                <w:szCs w:val="18"/>
              </w:rPr>
            </w:pPr>
          </w:p>
        </w:tc>
      </w:tr>
      <w:tr w:rsidR="00FE08D6" w:rsidRPr="00AD7210" w14:paraId="7908B499"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208E2B9B"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00B050"/>
            </w:tcBorders>
            <w:shd w:val="clear" w:color="auto" w:fill="auto"/>
          </w:tcPr>
          <w:p w14:paraId="092B957B" w14:textId="77777777" w:rsidR="00FE08D6" w:rsidRPr="00AD7210" w:rsidRDefault="00FE08D6" w:rsidP="00F96210">
            <w:pPr>
              <w:pStyle w:val="Tabletext"/>
              <w:rPr>
                <w:rFonts w:cs="Arial"/>
                <w:szCs w:val="18"/>
              </w:rPr>
            </w:pPr>
          </w:p>
        </w:tc>
        <w:tc>
          <w:tcPr>
            <w:tcW w:w="2410" w:type="dxa"/>
            <w:tcBorders>
              <w:top w:val="single" w:sz="8" w:space="0" w:color="D9D9D9" w:themeColor="background1" w:themeShade="D9"/>
              <w:bottom w:val="single" w:sz="8" w:space="0" w:color="00B050"/>
            </w:tcBorders>
            <w:shd w:val="clear" w:color="auto" w:fill="auto"/>
          </w:tcPr>
          <w:p w14:paraId="68123DB0" w14:textId="77777777" w:rsidR="00FE08D6" w:rsidRPr="00AD7210" w:rsidRDefault="00FE08D6" w:rsidP="00F96210">
            <w:pPr>
              <w:pStyle w:val="Tabletext"/>
              <w:rPr>
                <w:rFonts w:cs="Arial"/>
                <w:szCs w:val="18"/>
              </w:rPr>
            </w:pPr>
            <w:r w:rsidRPr="00AD7210">
              <w:rPr>
                <w:rFonts w:cs="Arial"/>
                <w:szCs w:val="18"/>
              </w:rPr>
              <w:t>Not stated</w:t>
            </w:r>
          </w:p>
        </w:tc>
        <w:tc>
          <w:tcPr>
            <w:tcW w:w="1843" w:type="dxa"/>
            <w:vMerge/>
            <w:tcBorders>
              <w:top w:val="nil"/>
              <w:bottom w:val="single" w:sz="8" w:space="0" w:color="00B050"/>
            </w:tcBorders>
            <w:shd w:val="clear" w:color="auto" w:fill="auto"/>
          </w:tcPr>
          <w:p w14:paraId="1ED57702" w14:textId="77777777" w:rsidR="00FE08D6" w:rsidRPr="00AD7210" w:rsidRDefault="00FE08D6" w:rsidP="00F96210">
            <w:pPr>
              <w:pStyle w:val="Tabletext"/>
              <w:rPr>
                <w:rFonts w:cs="Arial"/>
                <w:szCs w:val="18"/>
              </w:rPr>
            </w:pPr>
          </w:p>
        </w:tc>
        <w:tc>
          <w:tcPr>
            <w:tcW w:w="1984" w:type="dxa"/>
            <w:vMerge/>
            <w:tcBorders>
              <w:top w:val="nil"/>
              <w:bottom w:val="single" w:sz="8" w:space="0" w:color="00B050"/>
            </w:tcBorders>
            <w:shd w:val="clear" w:color="auto" w:fill="auto"/>
          </w:tcPr>
          <w:p w14:paraId="7E435B0B" w14:textId="77777777" w:rsidR="00FE08D6" w:rsidRPr="00AD7210" w:rsidRDefault="00FE08D6" w:rsidP="00F96210">
            <w:pPr>
              <w:pStyle w:val="Tabletext"/>
              <w:rPr>
                <w:rFonts w:cs="Arial"/>
                <w:szCs w:val="18"/>
              </w:rPr>
            </w:pPr>
          </w:p>
        </w:tc>
      </w:tr>
      <w:tr w:rsidR="00FE08D6" w:rsidRPr="00AD7210" w14:paraId="11D865BD"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shd w:val="clear" w:color="auto" w:fill="auto"/>
          </w:tcPr>
          <w:p w14:paraId="5E05384F" w14:textId="77777777" w:rsidR="00FE08D6" w:rsidRPr="00AD7210" w:rsidRDefault="00FE08D6" w:rsidP="00F96210">
            <w:pPr>
              <w:pStyle w:val="tabletext-bold"/>
              <w:rPr>
                <w:rFonts w:cs="Arial"/>
                <w:szCs w:val="18"/>
              </w:rPr>
            </w:pPr>
          </w:p>
        </w:tc>
        <w:tc>
          <w:tcPr>
            <w:tcW w:w="7796" w:type="dxa"/>
            <w:gridSpan w:val="4"/>
            <w:tcBorders>
              <w:top w:val="nil"/>
              <w:left w:val="nil"/>
              <w:bottom w:val="nil"/>
              <w:right w:val="nil"/>
            </w:tcBorders>
            <w:shd w:val="clear" w:color="auto" w:fill="auto"/>
          </w:tcPr>
          <w:p w14:paraId="094E09BE" w14:textId="77777777" w:rsidR="00FE08D6" w:rsidRPr="00AD7210" w:rsidRDefault="00FE08D6" w:rsidP="00F96210">
            <w:pPr>
              <w:pStyle w:val="Tabletext"/>
              <w:rPr>
                <w:rFonts w:cs="Arial"/>
                <w:szCs w:val="18"/>
              </w:rPr>
            </w:pPr>
          </w:p>
        </w:tc>
      </w:tr>
    </w:tbl>
    <w:p w14:paraId="35C3C17A" w14:textId="77777777" w:rsidR="00FE08D6" w:rsidRPr="00AD7210" w:rsidRDefault="00FE08D6" w:rsidP="00FE08D6">
      <w:pPr>
        <w:tabs>
          <w:tab w:val="right" w:leader="dot" w:pos="9072"/>
        </w:tabs>
        <w:spacing w:before="240"/>
        <w:rPr>
          <w:rFonts w:ascii="Arial" w:hAnsi="Arial" w:cs="Arial"/>
          <w:b/>
          <w:sz w:val="18"/>
          <w:szCs w:val="18"/>
        </w:rPr>
      </w:pPr>
    </w:p>
    <w:p w14:paraId="31E2398A" w14:textId="77777777" w:rsidR="00FE08D6" w:rsidRPr="00AD7210" w:rsidRDefault="00FE08D6" w:rsidP="00FE08D6">
      <w:pPr>
        <w:pStyle w:val="H2Headings"/>
        <w:rPr>
          <w:rFonts w:cs="Arial"/>
          <w:sz w:val="18"/>
          <w:szCs w:val="18"/>
          <w:lang w:val="en-US"/>
        </w:rPr>
      </w:pPr>
      <w:bookmarkStart w:id="198" w:name="_Toc183599558"/>
      <w:r w:rsidRPr="00AD7210">
        <w:rPr>
          <w:rFonts w:cs="Arial"/>
          <w:sz w:val="18"/>
          <w:szCs w:val="18"/>
          <w:lang w:val="en-US"/>
        </w:rPr>
        <w:lastRenderedPageBreak/>
        <w:t>Program occupation (ANZSCO) group</w:t>
      </w:r>
      <w:bookmarkEnd w:id="198"/>
    </w:p>
    <w:p w14:paraId="4EC64344"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2"/>
        <w:gridCol w:w="1562"/>
        <w:gridCol w:w="2551"/>
        <w:gridCol w:w="1984"/>
        <w:gridCol w:w="1843"/>
      </w:tblGrid>
      <w:tr w:rsidR="00FE08D6" w:rsidRPr="00AD7210" w14:paraId="4B7537AA" w14:textId="77777777" w:rsidTr="00F96210">
        <w:tc>
          <w:tcPr>
            <w:tcW w:w="2694" w:type="dxa"/>
            <w:gridSpan w:val="2"/>
            <w:shd w:val="clear" w:color="auto" w:fill="F2F2F2" w:themeFill="background1" w:themeFillShade="F2"/>
          </w:tcPr>
          <w:p w14:paraId="270F6344"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r w:rsidRPr="00AD7210">
              <w:rPr>
                <w:rFonts w:cs="Arial"/>
                <w:szCs w:val="18"/>
              </w:rPr>
              <w:br/>
            </w:r>
          </w:p>
        </w:tc>
        <w:tc>
          <w:tcPr>
            <w:tcW w:w="6378" w:type="dxa"/>
            <w:gridSpan w:val="3"/>
            <w:shd w:val="clear" w:color="auto" w:fill="F2F2F2" w:themeFill="background1" w:themeFillShade="F2"/>
          </w:tcPr>
          <w:p w14:paraId="1460003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41F4457F" w14:textId="77777777" w:rsidR="00FE08D6" w:rsidRPr="00AD7210" w:rsidRDefault="00FE08D6" w:rsidP="00F96210">
            <w:pPr>
              <w:pStyle w:val="Tabletext"/>
              <w:numPr>
                <w:ilvl w:val="0"/>
                <w:numId w:val="7"/>
              </w:numPr>
              <w:rPr>
                <w:rFonts w:cs="Arial"/>
                <w:szCs w:val="18"/>
                <w:lang w:val="en-US" w:eastAsia="en-US"/>
              </w:rPr>
            </w:pPr>
            <w:r w:rsidRPr="00AD7210">
              <w:rPr>
                <w:rFonts w:cs="Arial"/>
                <w:szCs w:val="18"/>
                <w:lang w:val="en-US" w:eastAsia="en-US"/>
              </w:rPr>
              <w:t xml:space="preserve">Program enrolments </w:t>
            </w:r>
          </w:p>
          <w:p w14:paraId="531AEFFA" w14:textId="77777777" w:rsidR="00FE08D6" w:rsidRPr="00AD7210" w:rsidRDefault="00FE08D6" w:rsidP="00F96210">
            <w:pPr>
              <w:pStyle w:val="Tabletext"/>
              <w:numPr>
                <w:ilvl w:val="0"/>
                <w:numId w:val="7"/>
              </w:numPr>
              <w:rPr>
                <w:rFonts w:cs="Arial"/>
                <w:szCs w:val="18"/>
                <w:lang w:val="en-US" w:eastAsia="en-US"/>
              </w:rPr>
            </w:pPr>
            <w:r w:rsidRPr="00AD7210">
              <w:rPr>
                <w:rFonts w:cs="Arial"/>
                <w:szCs w:val="18"/>
                <w:lang w:val="en-US" w:eastAsia="en-US"/>
              </w:rPr>
              <w:t>Program completions</w:t>
            </w:r>
          </w:p>
        </w:tc>
      </w:tr>
      <w:tr w:rsidR="00FE08D6" w:rsidRPr="00AD7210" w14:paraId="14359C0B" w14:textId="77777777" w:rsidTr="00F96210">
        <w:tc>
          <w:tcPr>
            <w:tcW w:w="2694" w:type="dxa"/>
            <w:gridSpan w:val="2"/>
            <w:shd w:val="clear" w:color="auto" w:fill="auto"/>
          </w:tcPr>
          <w:p w14:paraId="6AE55989" w14:textId="77777777" w:rsidR="00FE08D6" w:rsidRPr="00AD7210" w:rsidRDefault="00FE08D6" w:rsidP="00F96210">
            <w:pPr>
              <w:pStyle w:val="tabletext-bold"/>
              <w:rPr>
                <w:rFonts w:cs="Arial"/>
                <w:szCs w:val="18"/>
              </w:rPr>
            </w:pPr>
          </w:p>
        </w:tc>
        <w:tc>
          <w:tcPr>
            <w:tcW w:w="6378" w:type="dxa"/>
            <w:gridSpan w:val="3"/>
            <w:shd w:val="clear" w:color="auto" w:fill="auto"/>
          </w:tcPr>
          <w:p w14:paraId="7BA8C25E" w14:textId="77777777" w:rsidR="00FE08D6" w:rsidRPr="00AD7210" w:rsidRDefault="00FE08D6" w:rsidP="00F96210">
            <w:pPr>
              <w:pStyle w:val="Tabletext"/>
              <w:rPr>
                <w:rFonts w:cs="Arial"/>
                <w:szCs w:val="18"/>
                <w:lang w:val="en-US" w:eastAsia="en-US"/>
              </w:rPr>
            </w:pPr>
          </w:p>
        </w:tc>
      </w:tr>
      <w:tr w:rsidR="00FE08D6" w:rsidRPr="00AD7210" w14:paraId="05124D1A" w14:textId="77777777" w:rsidTr="00F96210">
        <w:tblPrEx>
          <w:shd w:val="clear" w:color="auto" w:fill="D9D9D9" w:themeFill="background1" w:themeFillShade="D9"/>
        </w:tblPrEx>
        <w:tc>
          <w:tcPr>
            <w:tcW w:w="2694" w:type="dxa"/>
            <w:gridSpan w:val="2"/>
            <w:shd w:val="clear" w:color="auto" w:fill="auto"/>
          </w:tcPr>
          <w:p w14:paraId="67B00A44" w14:textId="77777777" w:rsidR="00FE08D6" w:rsidRPr="00AD7210" w:rsidRDefault="00FE08D6" w:rsidP="00F96210">
            <w:pPr>
              <w:pStyle w:val="tabletext-bold"/>
              <w:rPr>
                <w:rFonts w:cs="Arial"/>
                <w:szCs w:val="18"/>
              </w:rPr>
            </w:pPr>
            <w:r w:rsidRPr="00AD7210">
              <w:rPr>
                <w:rFonts w:cs="Arial"/>
                <w:szCs w:val="18"/>
              </w:rPr>
              <w:t>Compared to:</w:t>
            </w:r>
          </w:p>
        </w:tc>
        <w:tc>
          <w:tcPr>
            <w:tcW w:w="6378" w:type="dxa"/>
            <w:gridSpan w:val="3"/>
            <w:shd w:val="clear" w:color="auto" w:fill="auto"/>
          </w:tcPr>
          <w:p w14:paraId="6786BC5A" w14:textId="77777777" w:rsidR="00FE08D6" w:rsidRPr="00AD7210" w:rsidRDefault="00FE08D6" w:rsidP="00F96210">
            <w:pPr>
              <w:pStyle w:val="Tabletext"/>
              <w:rPr>
                <w:rFonts w:cs="Arial"/>
                <w:b/>
                <w:szCs w:val="18"/>
                <w:lang w:val="en-US" w:eastAsia="en-US"/>
              </w:rPr>
            </w:pPr>
            <w:r w:rsidRPr="00AD7210">
              <w:rPr>
                <w:rFonts w:cs="Arial"/>
                <w:b/>
                <w:szCs w:val="18"/>
                <w:lang w:val="en-US" w:eastAsia="en-US"/>
              </w:rPr>
              <w:t>Major course occupation (ANZSCO) group</w:t>
            </w:r>
          </w:p>
          <w:p w14:paraId="36F4A6E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'Major course occupation (ANZSCO) group' calculates the ANZSCO based on the highest program level. For example, if a student is enrolled in a Certificate IV program with an ANZSCO of ‘Managers’ and also a certificate III program with an ANZSCO of ‘Professionals', the ANZSCO classification of ‘Managers’ is selected as the major program occupation based on the higher qualification level.</w:t>
            </w:r>
          </w:p>
          <w:p w14:paraId="62B2EBF0"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In the 'Program' database, both the 'Managers' and 'Clerical and administrative workers' ANZSCO courses would be counted.</w:t>
            </w:r>
          </w:p>
        </w:tc>
      </w:tr>
      <w:tr w:rsidR="00FE08D6" w:rsidRPr="00AD7210" w14:paraId="5982EAF2" w14:textId="77777777" w:rsidTr="00F96210">
        <w:tc>
          <w:tcPr>
            <w:tcW w:w="9072" w:type="dxa"/>
            <w:gridSpan w:val="5"/>
            <w:shd w:val="clear" w:color="auto" w:fill="800080"/>
          </w:tcPr>
          <w:p w14:paraId="2A249C0A"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6F3C2A62" w14:textId="77777777" w:rsidTr="00F96210">
        <w:tblPrEx>
          <w:tblBorders>
            <w:top w:val="single" w:sz="12" w:space="0" w:color="000000"/>
            <w:bottom w:val="single" w:sz="12" w:space="0" w:color="000000"/>
          </w:tblBorders>
          <w:tblLook w:val="01E0" w:firstRow="1" w:lastRow="1" w:firstColumn="1" w:lastColumn="1" w:noHBand="0" w:noVBand="0"/>
        </w:tblPrEx>
        <w:tc>
          <w:tcPr>
            <w:tcW w:w="1132" w:type="dxa"/>
            <w:tcBorders>
              <w:top w:val="nil"/>
              <w:bottom w:val="single" w:sz="8" w:space="0" w:color="660066"/>
            </w:tcBorders>
            <w:shd w:val="clear" w:color="auto" w:fill="auto"/>
          </w:tcPr>
          <w:p w14:paraId="0E7C326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562" w:type="dxa"/>
            <w:tcBorders>
              <w:top w:val="nil"/>
              <w:bottom w:val="single" w:sz="8" w:space="0" w:color="660066"/>
            </w:tcBorders>
            <w:shd w:val="clear" w:color="auto" w:fill="auto"/>
          </w:tcPr>
          <w:p w14:paraId="4DA6C09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551" w:type="dxa"/>
            <w:tcBorders>
              <w:top w:val="nil"/>
              <w:bottom w:val="single" w:sz="8" w:space="0" w:color="660066"/>
            </w:tcBorders>
            <w:shd w:val="clear" w:color="auto" w:fill="auto"/>
          </w:tcPr>
          <w:p w14:paraId="1136F73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984" w:type="dxa"/>
            <w:tcBorders>
              <w:top w:val="nil"/>
              <w:bottom w:val="single" w:sz="8" w:space="0" w:color="660066"/>
            </w:tcBorders>
            <w:shd w:val="clear" w:color="auto" w:fill="auto"/>
          </w:tcPr>
          <w:p w14:paraId="04B5A4D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843" w:type="dxa"/>
            <w:tcBorders>
              <w:top w:val="nil"/>
              <w:bottom w:val="single" w:sz="8" w:space="0" w:color="660066"/>
            </w:tcBorders>
            <w:shd w:val="clear" w:color="auto" w:fill="auto"/>
          </w:tcPr>
          <w:p w14:paraId="47825D2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10666E7F" w14:textId="77777777" w:rsidTr="00F96210">
        <w:tblPrEx>
          <w:tblBorders>
            <w:top w:val="single" w:sz="12" w:space="0" w:color="000000"/>
            <w:bottom w:val="single" w:sz="12" w:space="0" w:color="000000"/>
          </w:tblBorders>
          <w:tblLook w:val="01E0" w:firstRow="1" w:lastRow="1" w:firstColumn="1" w:lastColumn="1" w:noHBand="0" w:noVBand="0"/>
        </w:tblPrEx>
        <w:tc>
          <w:tcPr>
            <w:tcW w:w="1132" w:type="dxa"/>
            <w:vMerge w:val="restart"/>
            <w:tcBorders>
              <w:top w:val="single" w:sz="8" w:space="0" w:color="660066"/>
              <w:bottom w:val="single" w:sz="8" w:space="0" w:color="660066"/>
            </w:tcBorders>
            <w:shd w:val="clear" w:color="auto" w:fill="auto"/>
          </w:tcPr>
          <w:p w14:paraId="7232D88D" w14:textId="77777777" w:rsidR="00FE08D6" w:rsidRPr="00AD7210" w:rsidRDefault="00FE08D6" w:rsidP="00F96210">
            <w:pPr>
              <w:pStyle w:val="tabletext-bold"/>
              <w:rPr>
                <w:rFonts w:cs="Arial"/>
                <w:szCs w:val="18"/>
              </w:rPr>
            </w:pPr>
            <w:bookmarkStart w:id="199" w:name="_Hlk17367930"/>
            <w:r w:rsidRPr="00AD7210">
              <w:rPr>
                <w:rFonts w:cs="Arial"/>
                <w:szCs w:val="18"/>
              </w:rPr>
              <w:t>Program occupation (ANZSCO) group</w:t>
            </w:r>
          </w:p>
        </w:tc>
        <w:tc>
          <w:tcPr>
            <w:tcW w:w="1562" w:type="dxa"/>
            <w:vMerge w:val="restart"/>
            <w:tcBorders>
              <w:top w:val="single" w:sz="8" w:space="0" w:color="660066"/>
              <w:bottom w:val="single" w:sz="8" w:space="0" w:color="660066"/>
            </w:tcBorders>
            <w:shd w:val="clear" w:color="auto" w:fill="auto"/>
          </w:tcPr>
          <w:p w14:paraId="23AA893E" w14:textId="77777777" w:rsidR="00FE08D6" w:rsidRPr="00AD7210" w:rsidRDefault="00FE08D6" w:rsidP="00F96210">
            <w:pPr>
              <w:pStyle w:val="Tabletext"/>
              <w:rPr>
                <w:rFonts w:cs="Arial"/>
                <w:szCs w:val="18"/>
              </w:rPr>
            </w:pPr>
            <w:r w:rsidRPr="00AD7210">
              <w:rPr>
                <w:rFonts w:cs="Arial"/>
                <w:szCs w:val="18"/>
              </w:rPr>
              <w:t>The intended occupational outcome of a qualification/</w:t>
            </w:r>
            <w:r w:rsidRPr="00AD7210">
              <w:rPr>
                <w:rFonts w:cs="Arial"/>
                <w:szCs w:val="18"/>
              </w:rPr>
              <w:br/>
              <w:t>program.</w:t>
            </w:r>
          </w:p>
        </w:tc>
        <w:tc>
          <w:tcPr>
            <w:tcW w:w="2551" w:type="dxa"/>
            <w:tcBorders>
              <w:top w:val="single" w:sz="8" w:space="0" w:color="660066"/>
              <w:bottom w:val="single" w:sz="4" w:space="0" w:color="D9D9D9" w:themeColor="background1" w:themeShade="D9"/>
            </w:tcBorders>
            <w:shd w:val="clear" w:color="auto" w:fill="auto"/>
          </w:tcPr>
          <w:p w14:paraId="605FD847" w14:textId="77777777" w:rsidR="00FE08D6" w:rsidRPr="00AD7210" w:rsidRDefault="00FE08D6" w:rsidP="00F96210">
            <w:pPr>
              <w:pStyle w:val="Tabletext"/>
              <w:rPr>
                <w:rFonts w:cs="Arial"/>
                <w:szCs w:val="18"/>
              </w:rPr>
            </w:pPr>
            <w:r w:rsidRPr="00AD7210">
              <w:rPr>
                <w:rFonts w:cs="Arial"/>
                <w:szCs w:val="18"/>
              </w:rPr>
              <w:t>1 - Managers</w:t>
            </w:r>
          </w:p>
        </w:tc>
        <w:tc>
          <w:tcPr>
            <w:tcW w:w="1984" w:type="dxa"/>
            <w:vMerge w:val="restart"/>
            <w:tcBorders>
              <w:top w:val="single" w:sz="8" w:space="0" w:color="660066"/>
              <w:bottom w:val="single" w:sz="4" w:space="0" w:color="D9D9D9" w:themeColor="background1" w:themeShade="D9"/>
            </w:tcBorders>
            <w:shd w:val="clear" w:color="auto" w:fill="auto"/>
          </w:tcPr>
          <w:p w14:paraId="57F903F1" w14:textId="77777777" w:rsidR="00FE08D6" w:rsidRPr="00AD7210" w:rsidRDefault="00FE08D6" w:rsidP="00F96210">
            <w:pPr>
              <w:pStyle w:val="Tabletext"/>
              <w:rPr>
                <w:rFonts w:cs="Arial"/>
                <w:szCs w:val="18"/>
              </w:rPr>
            </w:pPr>
            <w:r w:rsidRPr="00AD7210">
              <w:rPr>
                <w:rFonts w:cs="Arial"/>
                <w:szCs w:val="18"/>
              </w:rPr>
              <w:t>This is a five-level hierarchical structure. The fifth and most detailed level of the classification consists of the base units which are 6-digit ANZSCO.</w:t>
            </w:r>
          </w:p>
          <w:p w14:paraId="071920D3" w14:textId="77777777" w:rsidR="00FE08D6" w:rsidRPr="00AD7210" w:rsidRDefault="00FE08D6" w:rsidP="00F96210">
            <w:pPr>
              <w:pStyle w:val="Tabletext"/>
              <w:rPr>
                <w:rFonts w:cs="Arial"/>
                <w:szCs w:val="18"/>
              </w:rPr>
            </w:pPr>
          </w:p>
        </w:tc>
        <w:tc>
          <w:tcPr>
            <w:tcW w:w="1843" w:type="dxa"/>
            <w:vMerge w:val="restart"/>
            <w:tcBorders>
              <w:top w:val="single" w:sz="8" w:space="0" w:color="660066"/>
            </w:tcBorders>
            <w:shd w:val="clear" w:color="auto" w:fill="auto"/>
          </w:tcPr>
          <w:p w14:paraId="6A0D042F"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ANZSCO identifier</w:t>
            </w:r>
            <w:r w:rsidRPr="00AD7210">
              <w:rPr>
                <w:rFonts w:cs="Arial"/>
                <w:szCs w:val="18"/>
              </w:rPr>
              <w:t xml:space="preserve"> from the</w:t>
            </w:r>
            <w:r w:rsidRPr="00AD7210">
              <w:rPr>
                <w:rFonts w:cs="Arial"/>
                <w:i/>
                <w:szCs w:val="18"/>
              </w:rPr>
              <w:t xml:space="preserve"> Program </w:t>
            </w:r>
            <w:r w:rsidRPr="00AD7210">
              <w:rPr>
                <w:rFonts w:cs="Arial"/>
                <w:szCs w:val="18"/>
              </w:rPr>
              <w:t>file.</w:t>
            </w:r>
          </w:p>
        </w:tc>
      </w:tr>
      <w:tr w:rsidR="00FE08D6" w:rsidRPr="00AD7210" w14:paraId="0EFA0396" w14:textId="77777777" w:rsidTr="00F96210">
        <w:tblPrEx>
          <w:tblBorders>
            <w:top w:val="single" w:sz="12" w:space="0" w:color="000000"/>
            <w:bottom w:val="single" w:sz="12" w:space="0" w:color="000000"/>
          </w:tblBorders>
          <w:tblLook w:val="01E0" w:firstRow="1" w:lastRow="1" w:firstColumn="1" w:lastColumn="1" w:noHBand="0" w:noVBand="0"/>
        </w:tblPrEx>
        <w:tc>
          <w:tcPr>
            <w:tcW w:w="1132" w:type="dxa"/>
            <w:vMerge/>
            <w:tcBorders>
              <w:top w:val="nil"/>
              <w:bottom w:val="single" w:sz="8" w:space="0" w:color="660066"/>
            </w:tcBorders>
            <w:shd w:val="clear" w:color="auto" w:fill="auto"/>
          </w:tcPr>
          <w:p w14:paraId="44A9B56F" w14:textId="77777777" w:rsidR="00FE08D6" w:rsidRPr="00AD7210" w:rsidRDefault="00FE08D6" w:rsidP="00F96210">
            <w:pPr>
              <w:pStyle w:val="Tabletext"/>
              <w:rPr>
                <w:rFonts w:cs="Arial"/>
                <w:szCs w:val="18"/>
              </w:rPr>
            </w:pPr>
          </w:p>
        </w:tc>
        <w:tc>
          <w:tcPr>
            <w:tcW w:w="1562" w:type="dxa"/>
            <w:vMerge/>
            <w:tcBorders>
              <w:top w:val="nil"/>
              <w:bottom w:val="single" w:sz="8" w:space="0" w:color="660066"/>
            </w:tcBorders>
            <w:shd w:val="clear" w:color="auto" w:fill="auto"/>
          </w:tcPr>
          <w:p w14:paraId="3DA23F1D" w14:textId="77777777" w:rsidR="00FE08D6" w:rsidRPr="00AD7210" w:rsidRDefault="00FE08D6" w:rsidP="00F96210">
            <w:pPr>
              <w:pStyle w:val="Tabletext"/>
              <w:rPr>
                <w:rFonts w:cs="Arial"/>
                <w:szCs w:val="18"/>
              </w:rPr>
            </w:pPr>
          </w:p>
        </w:tc>
        <w:tc>
          <w:tcPr>
            <w:tcW w:w="2551" w:type="dxa"/>
            <w:tcBorders>
              <w:top w:val="single" w:sz="4" w:space="0" w:color="D9D9D9" w:themeColor="background1" w:themeShade="D9"/>
              <w:bottom w:val="single" w:sz="4" w:space="0" w:color="D9D9D9" w:themeColor="background1" w:themeShade="D9"/>
            </w:tcBorders>
            <w:shd w:val="clear" w:color="auto" w:fill="auto"/>
          </w:tcPr>
          <w:p w14:paraId="145C0292" w14:textId="77777777" w:rsidR="00FE08D6" w:rsidRPr="00AD7210" w:rsidRDefault="00FE08D6" w:rsidP="00F96210">
            <w:pPr>
              <w:pStyle w:val="Tabletext"/>
              <w:rPr>
                <w:rFonts w:cs="Arial"/>
                <w:szCs w:val="18"/>
              </w:rPr>
            </w:pPr>
            <w:r w:rsidRPr="00AD7210">
              <w:rPr>
                <w:rFonts w:cs="Arial"/>
                <w:szCs w:val="18"/>
              </w:rPr>
              <w:t>2 - Professionals</w:t>
            </w:r>
          </w:p>
        </w:tc>
        <w:tc>
          <w:tcPr>
            <w:tcW w:w="1984" w:type="dxa"/>
            <w:vMerge/>
            <w:tcBorders>
              <w:top w:val="single" w:sz="4" w:space="0" w:color="D9D9D9" w:themeColor="background1" w:themeShade="D9"/>
              <w:bottom w:val="single" w:sz="4" w:space="0" w:color="D9D9D9" w:themeColor="background1" w:themeShade="D9"/>
            </w:tcBorders>
            <w:shd w:val="clear" w:color="auto" w:fill="auto"/>
          </w:tcPr>
          <w:p w14:paraId="28DB5602" w14:textId="77777777" w:rsidR="00FE08D6" w:rsidRPr="00AD7210" w:rsidRDefault="00FE08D6" w:rsidP="00F96210">
            <w:pPr>
              <w:pStyle w:val="Tabletext"/>
              <w:rPr>
                <w:rFonts w:cs="Arial"/>
                <w:szCs w:val="18"/>
              </w:rPr>
            </w:pPr>
          </w:p>
        </w:tc>
        <w:tc>
          <w:tcPr>
            <w:tcW w:w="1843" w:type="dxa"/>
            <w:vMerge/>
            <w:shd w:val="clear" w:color="auto" w:fill="auto"/>
          </w:tcPr>
          <w:p w14:paraId="017F62B2" w14:textId="77777777" w:rsidR="00FE08D6" w:rsidRPr="00AD7210" w:rsidRDefault="00FE08D6" w:rsidP="00F96210">
            <w:pPr>
              <w:pStyle w:val="Tabletext"/>
              <w:rPr>
                <w:rFonts w:cs="Arial"/>
                <w:szCs w:val="18"/>
              </w:rPr>
            </w:pPr>
          </w:p>
        </w:tc>
      </w:tr>
      <w:tr w:rsidR="00FE08D6" w:rsidRPr="00AD7210" w14:paraId="38B2376B" w14:textId="77777777" w:rsidTr="00F96210">
        <w:tblPrEx>
          <w:tblBorders>
            <w:top w:val="single" w:sz="12" w:space="0" w:color="000000"/>
            <w:bottom w:val="single" w:sz="12" w:space="0" w:color="000000"/>
          </w:tblBorders>
          <w:tblLook w:val="01E0" w:firstRow="1" w:lastRow="1" w:firstColumn="1" w:lastColumn="1" w:noHBand="0" w:noVBand="0"/>
        </w:tblPrEx>
        <w:tc>
          <w:tcPr>
            <w:tcW w:w="1132" w:type="dxa"/>
            <w:vMerge/>
            <w:tcBorders>
              <w:top w:val="nil"/>
              <w:bottom w:val="single" w:sz="8" w:space="0" w:color="660066"/>
            </w:tcBorders>
            <w:shd w:val="clear" w:color="auto" w:fill="auto"/>
          </w:tcPr>
          <w:p w14:paraId="28683875" w14:textId="77777777" w:rsidR="00FE08D6" w:rsidRPr="00AD7210" w:rsidRDefault="00FE08D6" w:rsidP="00F96210">
            <w:pPr>
              <w:pStyle w:val="Tabletext"/>
              <w:rPr>
                <w:rFonts w:cs="Arial"/>
                <w:szCs w:val="18"/>
              </w:rPr>
            </w:pPr>
          </w:p>
        </w:tc>
        <w:tc>
          <w:tcPr>
            <w:tcW w:w="1562" w:type="dxa"/>
            <w:vMerge/>
            <w:tcBorders>
              <w:top w:val="nil"/>
              <w:bottom w:val="single" w:sz="8" w:space="0" w:color="660066"/>
            </w:tcBorders>
            <w:shd w:val="clear" w:color="auto" w:fill="auto"/>
          </w:tcPr>
          <w:p w14:paraId="414AB0DD" w14:textId="77777777" w:rsidR="00FE08D6" w:rsidRPr="00AD7210" w:rsidRDefault="00FE08D6" w:rsidP="00F96210">
            <w:pPr>
              <w:pStyle w:val="Tabletext"/>
              <w:rPr>
                <w:rFonts w:cs="Arial"/>
                <w:szCs w:val="18"/>
              </w:rPr>
            </w:pPr>
          </w:p>
        </w:tc>
        <w:tc>
          <w:tcPr>
            <w:tcW w:w="2551" w:type="dxa"/>
            <w:tcBorders>
              <w:top w:val="single" w:sz="4" w:space="0" w:color="D9D9D9" w:themeColor="background1" w:themeShade="D9"/>
              <w:bottom w:val="single" w:sz="4" w:space="0" w:color="D9D9D9" w:themeColor="background1" w:themeShade="D9"/>
            </w:tcBorders>
            <w:shd w:val="clear" w:color="auto" w:fill="auto"/>
          </w:tcPr>
          <w:p w14:paraId="696FF400" w14:textId="77777777" w:rsidR="00FE08D6" w:rsidRPr="00AD7210" w:rsidRDefault="00FE08D6" w:rsidP="00F96210">
            <w:pPr>
              <w:pStyle w:val="Tabletext"/>
              <w:rPr>
                <w:rFonts w:cs="Arial"/>
                <w:szCs w:val="18"/>
              </w:rPr>
            </w:pPr>
            <w:r w:rsidRPr="00AD7210">
              <w:rPr>
                <w:rFonts w:cs="Arial"/>
                <w:szCs w:val="18"/>
              </w:rPr>
              <w:t>3 - Technicians and Trades Workers</w:t>
            </w:r>
          </w:p>
        </w:tc>
        <w:tc>
          <w:tcPr>
            <w:tcW w:w="1984" w:type="dxa"/>
            <w:vMerge/>
            <w:tcBorders>
              <w:top w:val="single" w:sz="4" w:space="0" w:color="D9D9D9" w:themeColor="background1" w:themeShade="D9"/>
              <w:bottom w:val="single" w:sz="4" w:space="0" w:color="D9D9D9" w:themeColor="background1" w:themeShade="D9"/>
            </w:tcBorders>
            <w:shd w:val="clear" w:color="auto" w:fill="auto"/>
          </w:tcPr>
          <w:p w14:paraId="06F080C4" w14:textId="77777777" w:rsidR="00FE08D6" w:rsidRPr="00AD7210" w:rsidRDefault="00FE08D6" w:rsidP="00F96210">
            <w:pPr>
              <w:pStyle w:val="Tabletext"/>
              <w:rPr>
                <w:rFonts w:cs="Arial"/>
                <w:szCs w:val="18"/>
              </w:rPr>
            </w:pPr>
          </w:p>
        </w:tc>
        <w:tc>
          <w:tcPr>
            <w:tcW w:w="1843" w:type="dxa"/>
            <w:vMerge/>
            <w:shd w:val="clear" w:color="auto" w:fill="auto"/>
          </w:tcPr>
          <w:p w14:paraId="53888DBC" w14:textId="77777777" w:rsidR="00FE08D6" w:rsidRPr="00AD7210" w:rsidRDefault="00FE08D6" w:rsidP="00F96210">
            <w:pPr>
              <w:pStyle w:val="Tabletext"/>
              <w:rPr>
                <w:rFonts w:cs="Arial"/>
                <w:szCs w:val="18"/>
              </w:rPr>
            </w:pPr>
          </w:p>
        </w:tc>
      </w:tr>
      <w:tr w:rsidR="00FE08D6" w:rsidRPr="00AD7210" w14:paraId="345D52C1" w14:textId="77777777" w:rsidTr="00F96210">
        <w:tblPrEx>
          <w:tblBorders>
            <w:top w:val="single" w:sz="12" w:space="0" w:color="000000"/>
            <w:bottom w:val="single" w:sz="12" w:space="0" w:color="000000"/>
          </w:tblBorders>
          <w:tblLook w:val="01E0" w:firstRow="1" w:lastRow="1" w:firstColumn="1" w:lastColumn="1" w:noHBand="0" w:noVBand="0"/>
        </w:tblPrEx>
        <w:tc>
          <w:tcPr>
            <w:tcW w:w="1132" w:type="dxa"/>
            <w:vMerge/>
            <w:tcBorders>
              <w:top w:val="nil"/>
              <w:bottom w:val="single" w:sz="8" w:space="0" w:color="660066"/>
            </w:tcBorders>
            <w:shd w:val="clear" w:color="auto" w:fill="auto"/>
          </w:tcPr>
          <w:p w14:paraId="2804E0B6" w14:textId="77777777" w:rsidR="00FE08D6" w:rsidRPr="00AD7210" w:rsidRDefault="00FE08D6" w:rsidP="00F96210">
            <w:pPr>
              <w:pStyle w:val="Tabletext"/>
              <w:rPr>
                <w:rFonts w:cs="Arial"/>
                <w:szCs w:val="18"/>
              </w:rPr>
            </w:pPr>
          </w:p>
        </w:tc>
        <w:tc>
          <w:tcPr>
            <w:tcW w:w="1562" w:type="dxa"/>
            <w:vMerge/>
            <w:tcBorders>
              <w:top w:val="nil"/>
              <w:bottom w:val="single" w:sz="8" w:space="0" w:color="660066"/>
            </w:tcBorders>
            <w:shd w:val="clear" w:color="auto" w:fill="auto"/>
          </w:tcPr>
          <w:p w14:paraId="5E2D5B9D" w14:textId="77777777" w:rsidR="00FE08D6" w:rsidRPr="00AD7210" w:rsidRDefault="00FE08D6" w:rsidP="00F96210">
            <w:pPr>
              <w:pStyle w:val="Tabletext"/>
              <w:rPr>
                <w:rFonts w:cs="Arial"/>
                <w:szCs w:val="18"/>
              </w:rPr>
            </w:pPr>
          </w:p>
        </w:tc>
        <w:tc>
          <w:tcPr>
            <w:tcW w:w="2551" w:type="dxa"/>
            <w:tcBorders>
              <w:top w:val="single" w:sz="4" w:space="0" w:color="D9D9D9" w:themeColor="background1" w:themeShade="D9"/>
              <w:bottom w:val="single" w:sz="4" w:space="0" w:color="D9D9D9" w:themeColor="background1" w:themeShade="D9"/>
            </w:tcBorders>
            <w:shd w:val="clear" w:color="auto" w:fill="auto"/>
          </w:tcPr>
          <w:p w14:paraId="0D208A67" w14:textId="77777777" w:rsidR="00FE08D6" w:rsidRPr="00AD7210" w:rsidRDefault="00FE08D6" w:rsidP="00F96210">
            <w:pPr>
              <w:pStyle w:val="Tabletext"/>
              <w:rPr>
                <w:rFonts w:cs="Arial"/>
                <w:szCs w:val="18"/>
              </w:rPr>
            </w:pPr>
            <w:r w:rsidRPr="00AD7210">
              <w:rPr>
                <w:rFonts w:cs="Arial"/>
                <w:szCs w:val="18"/>
              </w:rPr>
              <w:t>4 - Community and Personal Service Workers</w:t>
            </w:r>
          </w:p>
        </w:tc>
        <w:tc>
          <w:tcPr>
            <w:tcW w:w="1984" w:type="dxa"/>
            <w:vMerge/>
            <w:tcBorders>
              <w:top w:val="single" w:sz="4" w:space="0" w:color="D9D9D9" w:themeColor="background1" w:themeShade="D9"/>
              <w:bottom w:val="single" w:sz="4" w:space="0" w:color="D9D9D9" w:themeColor="background1" w:themeShade="D9"/>
            </w:tcBorders>
            <w:shd w:val="clear" w:color="auto" w:fill="auto"/>
          </w:tcPr>
          <w:p w14:paraId="346A4844" w14:textId="77777777" w:rsidR="00FE08D6" w:rsidRPr="00AD7210" w:rsidRDefault="00FE08D6" w:rsidP="00F96210">
            <w:pPr>
              <w:pStyle w:val="Tabletext"/>
              <w:rPr>
                <w:rFonts w:cs="Arial"/>
                <w:szCs w:val="18"/>
              </w:rPr>
            </w:pPr>
          </w:p>
        </w:tc>
        <w:tc>
          <w:tcPr>
            <w:tcW w:w="1843" w:type="dxa"/>
            <w:vMerge/>
            <w:shd w:val="clear" w:color="auto" w:fill="auto"/>
          </w:tcPr>
          <w:p w14:paraId="6C63310B" w14:textId="77777777" w:rsidR="00FE08D6" w:rsidRPr="00AD7210" w:rsidRDefault="00FE08D6" w:rsidP="00F96210">
            <w:pPr>
              <w:pStyle w:val="Tabletext"/>
              <w:rPr>
                <w:rFonts w:cs="Arial"/>
                <w:szCs w:val="18"/>
              </w:rPr>
            </w:pPr>
          </w:p>
        </w:tc>
      </w:tr>
      <w:tr w:rsidR="00FE08D6" w:rsidRPr="00AD7210" w14:paraId="1D5D9B4F" w14:textId="77777777" w:rsidTr="00F96210">
        <w:tblPrEx>
          <w:tblBorders>
            <w:top w:val="single" w:sz="12" w:space="0" w:color="000000"/>
            <w:bottom w:val="single" w:sz="12" w:space="0" w:color="000000"/>
          </w:tblBorders>
          <w:tblLook w:val="01E0" w:firstRow="1" w:lastRow="1" w:firstColumn="1" w:lastColumn="1" w:noHBand="0" w:noVBand="0"/>
        </w:tblPrEx>
        <w:tc>
          <w:tcPr>
            <w:tcW w:w="1132" w:type="dxa"/>
            <w:vMerge/>
            <w:tcBorders>
              <w:top w:val="nil"/>
              <w:bottom w:val="single" w:sz="8" w:space="0" w:color="660066"/>
            </w:tcBorders>
            <w:shd w:val="clear" w:color="auto" w:fill="auto"/>
          </w:tcPr>
          <w:p w14:paraId="7B3C9558" w14:textId="77777777" w:rsidR="00FE08D6" w:rsidRPr="00AD7210" w:rsidRDefault="00FE08D6" w:rsidP="00F96210">
            <w:pPr>
              <w:pStyle w:val="Tabletext"/>
              <w:rPr>
                <w:rFonts w:cs="Arial"/>
                <w:szCs w:val="18"/>
              </w:rPr>
            </w:pPr>
          </w:p>
        </w:tc>
        <w:tc>
          <w:tcPr>
            <w:tcW w:w="1562" w:type="dxa"/>
            <w:vMerge/>
            <w:tcBorders>
              <w:top w:val="nil"/>
              <w:bottom w:val="single" w:sz="8" w:space="0" w:color="660066"/>
            </w:tcBorders>
            <w:shd w:val="clear" w:color="auto" w:fill="auto"/>
          </w:tcPr>
          <w:p w14:paraId="5E3A4C00" w14:textId="77777777" w:rsidR="00FE08D6" w:rsidRPr="00AD7210" w:rsidRDefault="00FE08D6" w:rsidP="00F96210">
            <w:pPr>
              <w:pStyle w:val="Tabletext"/>
              <w:rPr>
                <w:rFonts w:cs="Arial"/>
                <w:szCs w:val="18"/>
              </w:rPr>
            </w:pPr>
          </w:p>
        </w:tc>
        <w:tc>
          <w:tcPr>
            <w:tcW w:w="2551" w:type="dxa"/>
            <w:tcBorders>
              <w:top w:val="single" w:sz="4" w:space="0" w:color="D9D9D9" w:themeColor="background1" w:themeShade="D9"/>
              <w:bottom w:val="single" w:sz="4" w:space="0" w:color="D9D9D9" w:themeColor="background1" w:themeShade="D9"/>
            </w:tcBorders>
            <w:shd w:val="clear" w:color="auto" w:fill="auto"/>
          </w:tcPr>
          <w:p w14:paraId="7D827FBA" w14:textId="77777777" w:rsidR="00FE08D6" w:rsidRPr="00AD7210" w:rsidRDefault="00FE08D6" w:rsidP="00F96210">
            <w:pPr>
              <w:pStyle w:val="Tabletext"/>
              <w:rPr>
                <w:rFonts w:cs="Arial"/>
                <w:szCs w:val="18"/>
              </w:rPr>
            </w:pPr>
            <w:r w:rsidRPr="00AD7210">
              <w:rPr>
                <w:rFonts w:cs="Arial"/>
                <w:szCs w:val="18"/>
              </w:rPr>
              <w:t>5 - Clerical and Administrative Workers</w:t>
            </w:r>
          </w:p>
        </w:tc>
        <w:tc>
          <w:tcPr>
            <w:tcW w:w="1984" w:type="dxa"/>
            <w:vMerge/>
            <w:tcBorders>
              <w:top w:val="single" w:sz="4" w:space="0" w:color="D9D9D9" w:themeColor="background1" w:themeShade="D9"/>
              <w:bottom w:val="single" w:sz="4" w:space="0" w:color="D9D9D9" w:themeColor="background1" w:themeShade="D9"/>
            </w:tcBorders>
            <w:shd w:val="clear" w:color="auto" w:fill="auto"/>
          </w:tcPr>
          <w:p w14:paraId="126AF9B6" w14:textId="77777777" w:rsidR="00FE08D6" w:rsidRPr="00AD7210" w:rsidRDefault="00FE08D6" w:rsidP="00F96210">
            <w:pPr>
              <w:pStyle w:val="Tabletext"/>
              <w:rPr>
                <w:rFonts w:cs="Arial"/>
                <w:szCs w:val="18"/>
              </w:rPr>
            </w:pPr>
          </w:p>
        </w:tc>
        <w:tc>
          <w:tcPr>
            <w:tcW w:w="1843" w:type="dxa"/>
            <w:vMerge/>
            <w:shd w:val="clear" w:color="auto" w:fill="auto"/>
          </w:tcPr>
          <w:p w14:paraId="2CFA6767" w14:textId="77777777" w:rsidR="00FE08D6" w:rsidRPr="00AD7210" w:rsidRDefault="00FE08D6" w:rsidP="00F96210">
            <w:pPr>
              <w:pStyle w:val="Tabletext"/>
              <w:rPr>
                <w:rFonts w:cs="Arial"/>
                <w:szCs w:val="18"/>
              </w:rPr>
            </w:pPr>
          </w:p>
        </w:tc>
      </w:tr>
      <w:tr w:rsidR="00FE08D6" w:rsidRPr="00AD7210" w14:paraId="50C10EFF" w14:textId="77777777" w:rsidTr="00F96210">
        <w:tblPrEx>
          <w:tblBorders>
            <w:top w:val="single" w:sz="12" w:space="0" w:color="000000"/>
            <w:bottom w:val="single" w:sz="12" w:space="0" w:color="000000"/>
          </w:tblBorders>
          <w:tblLook w:val="01E0" w:firstRow="1" w:lastRow="1" w:firstColumn="1" w:lastColumn="1" w:noHBand="0" w:noVBand="0"/>
        </w:tblPrEx>
        <w:tc>
          <w:tcPr>
            <w:tcW w:w="1132" w:type="dxa"/>
            <w:vMerge/>
            <w:tcBorders>
              <w:top w:val="nil"/>
              <w:bottom w:val="single" w:sz="8" w:space="0" w:color="660066"/>
            </w:tcBorders>
            <w:shd w:val="clear" w:color="auto" w:fill="auto"/>
          </w:tcPr>
          <w:p w14:paraId="2B1BE4B7" w14:textId="77777777" w:rsidR="00FE08D6" w:rsidRPr="00AD7210" w:rsidRDefault="00FE08D6" w:rsidP="00F96210">
            <w:pPr>
              <w:pStyle w:val="Tabletext"/>
              <w:rPr>
                <w:rFonts w:cs="Arial"/>
                <w:szCs w:val="18"/>
              </w:rPr>
            </w:pPr>
          </w:p>
        </w:tc>
        <w:tc>
          <w:tcPr>
            <w:tcW w:w="1562" w:type="dxa"/>
            <w:vMerge/>
            <w:tcBorders>
              <w:top w:val="nil"/>
              <w:bottom w:val="single" w:sz="8" w:space="0" w:color="660066"/>
            </w:tcBorders>
            <w:shd w:val="clear" w:color="auto" w:fill="auto"/>
          </w:tcPr>
          <w:p w14:paraId="6822111A" w14:textId="77777777" w:rsidR="00FE08D6" w:rsidRPr="00AD7210" w:rsidRDefault="00FE08D6" w:rsidP="00F96210">
            <w:pPr>
              <w:pStyle w:val="Tabletext"/>
              <w:rPr>
                <w:rFonts w:cs="Arial"/>
                <w:szCs w:val="18"/>
              </w:rPr>
            </w:pPr>
          </w:p>
        </w:tc>
        <w:tc>
          <w:tcPr>
            <w:tcW w:w="2551" w:type="dxa"/>
            <w:tcBorders>
              <w:top w:val="single" w:sz="4" w:space="0" w:color="D9D9D9" w:themeColor="background1" w:themeShade="D9"/>
              <w:bottom w:val="single" w:sz="4" w:space="0" w:color="D9D9D9" w:themeColor="background1" w:themeShade="D9"/>
            </w:tcBorders>
            <w:shd w:val="clear" w:color="auto" w:fill="auto"/>
          </w:tcPr>
          <w:p w14:paraId="7DF6FD5D" w14:textId="77777777" w:rsidR="00FE08D6" w:rsidRPr="00AD7210" w:rsidRDefault="00FE08D6" w:rsidP="00F96210">
            <w:pPr>
              <w:pStyle w:val="Tabletext"/>
              <w:rPr>
                <w:rFonts w:cs="Arial"/>
                <w:szCs w:val="18"/>
              </w:rPr>
            </w:pPr>
            <w:r w:rsidRPr="00AD7210">
              <w:rPr>
                <w:rFonts w:cs="Arial"/>
                <w:szCs w:val="18"/>
              </w:rPr>
              <w:t>6 - Sales Workers</w:t>
            </w:r>
          </w:p>
        </w:tc>
        <w:tc>
          <w:tcPr>
            <w:tcW w:w="1984" w:type="dxa"/>
            <w:vMerge/>
            <w:tcBorders>
              <w:top w:val="single" w:sz="4" w:space="0" w:color="D9D9D9" w:themeColor="background1" w:themeShade="D9"/>
              <w:bottom w:val="single" w:sz="4" w:space="0" w:color="D9D9D9" w:themeColor="background1" w:themeShade="D9"/>
            </w:tcBorders>
            <w:shd w:val="clear" w:color="auto" w:fill="auto"/>
          </w:tcPr>
          <w:p w14:paraId="0762E0B5" w14:textId="77777777" w:rsidR="00FE08D6" w:rsidRPr="00AD7210" w:rsidRDefault="00FE08D6" w:rsidP="00F96210">
            <w:pPr>
              <w:pStyle w:val="Tabletext"/>
              <w:rPr>
                <w:rFonts w:cs="Arial"/>
                <w:szCs w:val="18"/>
              </w:rPr>
            </w:pPr>
          </w:p>
        </w:tc>
        <w:tc>
          <w:tcPr>
            <w:tcW w:w="1843" w:type="dxa"/>
            <w:vMerge/>
            <w:shd w:val="clear" w:color="auto" w:fill="auto"/>
          </w:tcPr>
          <w:p w14:paraId="77534669" w14:textId="77777777" w:rsidR="00FE08D6" w:rsidRPr="00AD7210" w:rsidRDefault="00FE08D6" w:rsidP="00F96210">
            <w:pPr>
              <w:pStyle w:val="Tabletext"/>
              <w:rPr>
                <w:rFonts w:cs="Arial"/>
                <w:szCs w:val="18"/>
              </w:rPr>
            </w:pPr>
          </w:p>
        </w:tc>
      </w:tr>
      <w:tr w:rsidR="00FE08D6" w:rsidRPr="00AD7210" w14:paraId="6FD27243" w14:textId="77777777" w:rsidTr="00F96210">
        <w:tblPrEx>
          <w:tblBorders>
            <w:top w:val="single" w:sz="12" w:space="0" w:color="000000"/>
            <w:bottom w:val="single" w:sz="12" w:space="0" w:color="000000"/>
          </w:tblBorders>
          <w:tblLook w:val="01E0" w:firstRow="1" w:lastRow="1" w:firstColumn="1" w:lastColumn="1" w:noHBand="0" w:noVBand="0"/>
        </w:tblPrEx>
        <w:tc>
          <w:tcPr>
            <w:tcW w:w="1132" w:type="dxa"/>
            <w:vMerge/>
            <w:tcBorders>
              <w:top w:val="nil"/>
              <w:bottom w:val="single" w:sz="8" w:space="0" w:color="660066"/>
            </w:tcBorders>
            <w:shd w:val="clear" w:color="auto" w:fill="auto"/>
          </w:tcPr>
          <w:p w14:paraId="1969395C" w14:textId="77777777" w:rsidR="00FE08D6" w:rsidRPr="00AD7210" w:rsidRDefault="00FE08D6" w:rsidP="00F96210">
            <w:pPr>
              <w:pStyle w:val="Tabletext"/>
              <w:rPr>
                <w:rFonts w:cs="Arial"/>
                <w:szCs w:val="18"/>
              </w:rPr>
            </w:pPr>
          </w:p>
        </w:tc>
        <w:tc>
          <w:tcPr>
            <w:tcW w:w="1562" w:type="dxa"/>
            <w:vMerge/>
            <w:tcBorders>
              <w:top w:val="nil"/>
              <w:bottom w:val="single" w:sz="8" w:space="0" w:color="660066"/>
            </w:tcBorders>
            <w:shd w:val="clear" w:color="auto" w:fill="auto"/>
          </w:tcPr>
          <w:p w14:paraId="74CA4766" w14:textId="77777777" w:rsidR="00FE08D6" w:rsidRPr="00AD7210" w:rsidRDefault="00FE08D6" w:rsidP="00F96210">
            <w:pPr>
              <w:pStyle w:val="Tabletext"/>
              <w:rPr>
                <w:rFonts w:cs="Arial"/>
                <w:szCs w:val="18"/>
              </w:rPr>
            </w:pPr>
          </w:p>
        </w:tc>
        <w:tc>
          <w:tcPr>
            <w:tcW w:w="2551" w:type="dxa"/>
            <w:tcBorders>
              <w:top w:val="single" w:sz="4" w:space="0" w:color="D9D9D9" w:themeColor="background1" w:themeShade="D9"/>
              <w:bottom w:val="single" w:sz="4" w:space="0" w:color="D9D9D9" w:themeColor="background1" w:themeShade="D9"/>
            </w:tcBorders>
            <w:shd w:val="clear" w:color="auto" w:fill="auto"/>
          </w:tcPr>
          <w:p w14:paraId="0F22111D" w14:textId="77777777" w:rsidR="00FE08D6" w:rsidRPr="00AD7210" w:rsidRDefault="00FE08D6" w:rsidP="00F96210">
            <w:pPr>
              <w:pStyle w:val="Tabletext"/>
              <w:rPr>
                <w:rFonts w:cs="Arial"/>
                <w:szCs w:val="18"/>
              </w:rPr>
            </w:pPr>
            <w:r w:rsidRPr="00AD7210">
              <w:rPr>
                <w:rFonts w:cs="Arial"/>
                <w:szCs w:val="18"/>
              </w:rPr>
              <w:t>7 - Machinery Operators and Drivers</w:t>
            </w:r>
          </w:p>
        </w:tc>
        <w:tc>
          <w:tcPr>
            <w:tcW w:w="1984" w:type="dxa"/>
            <w:vMerge/>
            <w:tcBorders>
              <w:top w:val="single" w:sz="4" w:space="0" w:color="D9D9D9" w:themeColor="background1" w:themeShade="D9"/>
              <w:bottom w:val="single" w:sz="4" w:space="0" w:color="D9D9D9" w:themeColor="background1" w:themeShade="D9"/>
            </w:tcBorders>
            <w:shd w:val="clear" w:color="auto" w:fill="auto"/>
          </w:tcPr>
          <w:p w14:paraId="28F73F28" w14:textId="77777777" w:rsidR="00FE08D6" w:rsidRPr="00AD7210" w:rsidRDefault="00FE08D6" w:rsidP="00F96210">
            <w:pPr>
              <w:pStyle w:val="Tabletext"/>
              <w:rPr>
                <w:rFonts w:cs="Arial"/>
                <w:szCs w:val="18"/>
              </w:rPr>
            </w:pPr>
          </w:p>
        </w:tc>
        <w:tc>
          <w:tcPr>
            <w:tcW w:w="1843" w:type="dxa"/>
            <w:vMerge/>
            <w:shd w:val="clear" w:color="auto" w:fill="auto"/>
          </w:tcPr>
          <w:p w14:paraId="303EAF29" w14:textId="77777777" w:rsidR="00FE08D6" w:rsidRPr="00AD7210" w:rsidRDefault="00FE08D6" w:rsidP="00F96210">
            <w:pPr>
              <w:pStyle w:val="Tabletext"/>
              <w:rPr>
                <w:rFonts w:cs="Arial"/>
                <w:szCs w:val="18"/>
              </w:rPr>
            </w:pPr>
          </w:p>
        </w:tc>
      </w:tr>
      <w:tr w:rsidR="00FE08D6" w:rsidRPr="00AD7210" w14:paraId="56FAC1AC" w14:textId="77777777" w:rsidTr="00F96210">
        <w:tblPrEx>
          <w:tblBorders>
            <w:top w:val="single" w:sz="12" w:space="0" w:color="000000"/>
            <w:bottom w:val="single" w:sz="12" w:space="0" w:color="000000"/>
          </w:tblBorders>
          <w:tblLook w:val="01E0" w:firstRow="1" w:lastRow="1" w:firstColumn="1" w:lastColumn="1" w:noHBand="0" w:noVBand="0"/>
        </w:tblPrEx>
        <w:tc>
          <w:tcPr>
            <w:tcW w:w="1132" w:type="dxa"/>
            <w:vMerge/>
            <w:tcBorders>
              <w:top w:val="nil"/>
              <w:bottom w:val="single" w:sz="8" w:space="0" w:color="660066"/>
            </w:tcBorders>
            <w:shd w:val="clear" w:color="auto" w:fill="auto"/>
          </w:tcPr>
          <w:p w14:paraId="77766148" w14:textId="77777777" w:rsidR="00FE08D6" w:rsidRPr="00AD7210" w:rsidRDefault="00FE08D6" w:rsidP="00F96210">
            <w:pPr>
              <w:pStyle w:val="Tabletext"/>
              <w:rPr>
                <w:rFonts w:cs="Arial"/>
                <w:szCs w:val="18"/>
              </w:rPr>
            </w:pPr>
          </w:p>
        </w:tc>
        <w:tc>
          <w:tcPr>
            <w:tcW w:w="1562" w:type="dxa"/>
            <w:vMerge/>
            <w:tcBorders>
              <w:top w:val="nil"/>
              <w:bottom w:val="single" w:sz="8" w:space="0" w:color="660066"/>
            </w:tcBorders>
            <w:shd w:val="clear" w:color="auto" w:fill="auto"/>
          </w:tcPr>
          <w:p w14:paraId="137F0B8F" w14:textId="77777777" w:rsidR="00FE08D6" w:rsidRPr="00AD7210" w:rsidRDefault="00FE08D6" w:rsidP="00F96210">
            <w:pPr>
              <w:pStyle w:val="Tabletext"/>
              <w:rPr>
                <w:rFonts w:cs="Arial"/>
                <w:szCs w:val="18"/>
              </w:rPr>
            </w:pPr>
          </w:p>
        </w:tc>
        <w:tc>
          <w:tcPr>
            <w:tcW w:w="2551" w:type="dxa"/>
            <w:tcBorders>
              <w:top w:val="single" w:sz="4" w:space="0" w:color="D9D9D9" w:themeColor="background1" w:themeShade="D9"/>
              <w:bottom w:val="single" w:sz="4" w:space="0" w:color="D9D9D9" w:themeColor="background1" w:themeShade="D9"/>
            </w:tcBorders>
            <w:shd w:val="clear" w:color="auto" w:fill="auto"/>
          </w:tcPr>
          <w:p w14:paraId="0BEB1EEE" w14:textId="77777777" w:rsidR="00FE08D6" w:rsidRPr="00AD7210" w:rsidRDefault="00FE08D6" w:rsidP="00F96210">
            <w:pPr>
              <w:pStyle w:val="Tabletext"/>
              <w:rPr>
                <w:rFonts w:cs="Arial"/>
                <w:szCs w:val="18"/>
              </w:rPr>
            </w:pPr>
            <w:r w:rsidRPr="00AD7210">
              <w:rPr>
                <w:rFonts w:cs="Arial"/>
                <w:szCs w:val="18"/>
              </w:rPr>
              <w:t>8 - Labourers</w:t>
            </w:r>
          </w:p>
        </w:tc>
        <w:tc>
          <w:tcPr>
            <w:tcW w:w="1984" w:type="dxa"/>
            <w:vMerge/>
            <w:tcBorders>
              <w:top w:val="single" w:sz="4" w:space="0" w:color="D9D9D9" w:themeColor="background1" w:themeShade="D9"/>
              <w:bottom w:val="single" w:sz="4" w:space="0" w:color="D9D9D9" w:themeColor="background1" w:themeShade="D9"/>
            </w:tcBorders>
            <w:shd w:val="clear" w:color="auto" w:fill="auto"/>
          </w:tcPr>
          <w:p w14:paraId="560E49DB" w14:textId="77777777" w:rsidR="00FE08D6" w:rsidRPr="00AD7210" w:rsidRDefault="00FE08D6" w:rsidP="00F96210">
            <w:pPr>
              <w:pStyle w:val="Tabletext"/>
              <w:rPr>
                <w:rFonts w:cs="Arial"/>
                <w:szCs w:val="18"/>
              </w:rPr>
            </w:pPr>
          </w:p>
        </w:tc>
        <w:tc>
          <w:tcPr>
            <w:tcW w:w="1843" w:type="dxa"/>
            <w:vMerge/>
            <w:shd w:val="clear" w:color="auto" w:fill="auto"/>
          </w:tcPr>
          <w:p w14:paraId="7D3435A4" w14:textId="77777777" w:rsidR="00FE08D6" w:rsidRPr="00AD7210" w:rsidRDefault="00FE08D6" w:rsidP="00F96210">
            <w:pPr>
              <w:pStyle w:val="Tabletext"/>
              <w:rPr>
                <w:rFonts w:cs="Arial"/>
                <w:szCs w:val="18"/>
              </w:rPr>
            </w:pPr>
          </w:p>
        </w:tc>
      </w:tr>
      <w:tr w:rsidR="00FE08D6" w:rsidRPr="00AD7210" w14:paraId="500F4889" w14:textId="77777777" w:rsidTr="00F96210">
        <w:tblPrEx>
          <w:tblBorders>
            <w:top w:val="single" w:sz="12" w:space="0" w:color="000000"/>
            <w:bottom w:val="single" w:sz="12" w:space="0" w:color="000000"/>
          </w:tblBorders>
          <w:tblLook w:val="01E0" w:firstRow="1" w:lastRow="1" w:firstColumn="1" w:lastColumn="1" w:noHBand="0" w:noVBand="0"/>
        </w:tblPrEx>
        <w:tc>
          <w:tcPr>
            <w:tcW w:w="1132" w:type="dxa"/>
            <w:vMerge/>
            <w:tcBorders>
              <w:top w:val="nil"/>
              <w:bottom w:val="single" w:sz="8" w:space="0" w:color="660066"/>
            </w:tcBorders>
            <w:shd w:val="clear" w:color="auto" w:fill="auto"/>
          </w:tcPr>
          <w:p w14:paraId="6CE4CF4E" w14:textId="77777777" w:rsidR="00FE08D6" w:rsidRPr="00AD7210" w:rsidRDefault="00FE08D6" w:rsidP="00F96210">
            <w:pPr>
              <w:pStyle w:val="Tabletext"/>
              <w:rPr>
                <w:rFonts w:cs="Arial"/>
                <w:szCs w:val="18"/>
              </w:rPr>
            </w:pPr>
          </w:p>
        </w:tc>
        <w:tc>
          <w:tcPr>
            <w:tcW w:w="1562" w:type="dxa"/>
            <w:vMerge/>
            <w:tcBorders>
              <w:top w:val="nil"/>
              <w:bottom w:val="single" w:sz="8" w:space="0" w:color="660066"/>
            </w:tcBorders>
            <w:shd w:val="clear" w:color="auto" w:fill="auto"/>
          </w:tcPr>
          <w:p w14:paraId="20F1CBCA" w14:textId="77777777" w:rsidR="00FE08D6" w:rsidRPr="00AD7210" w:rsidRDefault="00FE08D6" w:rsidP="00F96210">
            <w:pPr>
              <w:pStyle w:val="Tabletext"/>
              <w:rPr>
                <w:rFonts w:cs="Arial"/>
                <w:szCs w:val="18"/>
              </w:rPr>
            </w:pPr>
          </w:p>
        </w:tc>
        <w:tc>
          <w:tcPr>
            <w:tcW w:w="2551" w:type="dxa"/>
            <w:tcBorders>
              <w:top w:val="single" w:sz="4" w:space="0" w:color="D9D9D9" w:themeColor="background1" w:themeShade="D9"/>
              <w:bottom w:val="single" w:sz="8" w:space="0" w:color="660066"/>
            </w:tcBorders>
            <w:shd w:val="clear" w:color="auto" w:fill="auto"/>
          </w:tcPr>
          <w:p w14:paraId="7723BFF3" w14:textId="77777777" w:rsidR="00FE08D6" w:rsidRPr="00AD7210" w:rsidRDefault="00FE08D6" w:rsidP="00F96210">
            <w:pPr>
              <w:pStyle w:val="Tabletext"/>
              <w:rPr>
                <w:rFonts w:cs="Arial"/>
                <w:szCs w:val="18"/>
              </w:rPr>
            </w:pPr>
            <w:r w:rsidRPr="00AD7210">
              <w:rPr>
                <w:rFonts w:cs="Arial"/>
                <w:szCs w:val="18"/>
              </w:rPr>
              <w:t>GEN codes</w:t>
            </w:r>
          </w:p>
        </w:tc>
        <w:tc>
          <w:tcPr>
            <w:tcW w:w="1984" w:type="dxa"/>
            <w:tcBorders>
              <w:top w:val="single" w:sz="4" w:space="0" w:color="D9D9D9" w:themeColor="background1" w:themeShade="D9"/>
              <w:bottom w:val="single" w:sz="8" w:space="0" w:color="660066"/>
            </w:tcBorders>
            <w:shd w:val="clear" w:color="auto" w:fill="auto"/>
          </w:tcPr>
          <w:p w14:paraId="3187B6A1" w14:textId="77777777" w:rsidR="00FE08D6" w:rsidRPr="00AD7210" w:rsidRDefault="00FE08D6" w:rsidP="00F96210">
            <w:pPr>
              <w:pStyle w:val="Tabletext"/>
              <w:rPr>
                <w:rFonts w:cs="Arial"/>
                <w:szCs w:val="18"/>
              </w:rPr>
            </w:pPr>
            <w:r w:rsidRPr="00AD7210">
              <w:rPr>
                <w:rFonts w:cs="Arial"/>
                <w:szCs w:val="18"/>
              </w:rPr>
              <w:t>Includes 'General education' and 'Non-Industry specific training' at 6 digit level</w:t>
            </w:r>
          </w:p>
        </w:tc>
        <w:tc>
          <w:tcPr>
            <w:tcW w:w="1843" w:type="dxa"/>
            <w:vMerge/>
            <w:tcBorders>
              <w:bottom w:val="single" w:sz="8" w:space="0" w:color="660066"/>
            </w:tcBorders>
            <w:shd w:val="clear" w:color="auto" w:fill="auto"/>
          </w:tcPr>
          <w:p w14:paraId="3E7600F3" w14:textId="77777777" w:rsidR="00FE08D6" w:rsidRPr="00AD7210" w:rsidRDefault="00FE08D6" w:rsidP="00F96210">
            <w:pPr>
              <w:pStyle w:val="Tabletext"/>
              <w:rPr>
                <w:rFonts w:cs="Arial"/>
                <w:szCs w:val="18"/>
              </w:rPr>
            </w:pPr>
          </w:p>
        </w:tc>
      </w:tr>
    </w:tbl>
    <w:bookmarkEnd w:id="199"/>
    <w:p w14:paraId="755E9CF0" w14:textId="77777777" w:rsidR="00FE08D6" w:rsidRPr="00AD7210" w:rsidRDefault="00FE08D6" w:rsidP="00FE08D6">
      <w:pPr>
        <w:pStyle w:val="tabletext-bold"/>
        <w:rPr>
          <w:rFonts w:cs="Arial"/>
          <w:szCs w:val="18"/>
        </w:rPr>
      </w:pPr>
      <w:r w:rsidRPr="00AD7210">
        <w:rPr>
          <w:rFonts w:cs="Arial"/>
          <w:szCs w:val="18"/>
        </w:rPr>
        <w:t>Program occupation (ANSZCO) continued on next page</w:t>
      </w:r>
    </w:p>
    <w:p w14:paraId="49B795FA" w14:textId="77777777" w:rsidR="00FE08D6" w:rsidRPr="00AD7210" w:rsidRDefault="00FE08D6" w:rsidP="00FE08D6">
      <w:pPr>
        <w:pStyle w:val="tabletitle"/>
        <w:rPr>
          <w:rFonts w:cs="Arial"/>
          <w:sz w:val="18"/>
          <w:szCs w:val="18"/>
          <w:lang w:val="en-US"/>
        </w:rPr>
      </w:pPr>
      <w:bookmarkStart w:id="200" w:name="_Toc243888173"/>
      <w:bookmarkStart w:id="201" w:name="_Toc244921535"/>
      <w:r w:rsidRPr="00AD7210">
        <w:rPr>
          <w:rFonts w:cs="Arial"/>
          <w:sz w:val="18"/>
          <w:szCs w:val="18"/>
          <w:lang w:val="en-US"/>
        </w:rPr>
        <w:br w:type="page"/>
      </w:r>
      <w:r w:rsidRPr="00AD7210">
        <w:rPr>
          <w:rFonts w:cs="Arial"/>
          <w:sz w:val="18"/>
          <w:szCs w:val="18"/>
          <w:lang w:val="en-US"/>
        </w:rPr>
        <w:lastRenderedPageBreak/>
        <w:t>Program occupation (ANZSCO) group (cont.)</w:t>
      </w:r>
      <w:bookmarkEnd w:id="200"/>
      <w:bookmarkEnd w:id="201"/>
    </w:p>
    <w:tbl>
      <w:tblPr>
        <w:tblW w:w="9072" w:type="dxa"/>
        <w:tblInd w:w="57" w:type="dxa"/>
        <w:tblBorders>
          <w:top w:val="single" w:sz="12" w:space="0" w:color="000000"/>
          <w:bottom w:val="single" w:sz="12" w:space="0" w:color="000000"/>
        </w:tblBorders>
        <w:tblLayout w:type="fixed"/>
        <w:tblCellMar>
          <w:left w:w="57" w:type="dxa"/>
          <w:right w:w="57" w:type="dxa"/>
        </w:tblCellMar>
        <w:tblLook w:val="01E0" w:firstRow="1" w:lastRow="1" w:firstColumn="1" w:lastColumn="1" w:noHBand="0" w:noVBand="0"/>
      </w:tblPr>
      <w:tblGrid>
        <w:gridCol w:w="1134"/>
        <w:gridCol w:w="1701"/>
        <w:gridCol w:w="2552"/>
        <w:gridCol w:w="1843"/>
        <w:gridCol w:w="1842"/>
      </w:tblGrid>
      <w:tr w:rsidR="00FE08D6" w:rsidRPr="00AD7210" w14:paraId="16F4E15E" w14:textId="77777777" w:rsidTr="00F96210">
        <w:tc>
          <w:tcPr>
            <w:tcW w:w="1134" w:type="dxa"/>
            <w:tcBorders>
              <w:top w:val="single" w:sz="8" w:space="0" w:color="660066"/>
              <w:bottom w:val="single" w:sz="8" w:space="0" w:color="660066"/>
            </w:tcBorders>
            <w:shd w:val="solid" w:color="FFFFFF" w:themeColor="background1" w:fill="auto"/>
          </w:tcPr>
          <w:p w14:paraId="23017C2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701" w:type="dxa"/>
            <w:tcBorders>
              <w:top w:val="single" w:sz="8" w:space="0" w:color="660066"/>
              <w:bottom w:val="single" w:sz="8" w:space="0" w:color="660066"/>
            </w:tcBorders>
            <w:shd w:val="solid" w:color="FFFFFF" w:themeColor="background1" w:fill="auto"/>
          </w:tcPr>
          <w:p w14:paraId="0B049FF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552" w:type="dxa"/>
            <w:tcBorders>
              <w:top w:val="single" w:sz="8" w:space="0" w:color="660066"/>
              <w:bottom w:val="single" w:sz="8" w:space="0" w:color="660066"/>
            </w:tcBorders>
            <w:shd w:val="solid" w:color="FFFFFF" w:themeColor="background1" w:fill="auto"/>
          </w:tcPr>
          <w:p w14:paraId="4B79784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843" w:type="dxa"/>
            <w:tcBorders>
              <w:top w:val="single" w:sz="8" w:space="0" w:color="660066"/>
              <w:bottom w:val="single" w:sz="8" w:space="0" w:color="660066"/>
            </w:tcBorders>
            <w:shd w:val="solid" w:color="FFFFFF" w:themeColor="background1" w:fill="auto"/>
          </w:tcPr>
          <w:p w14:paraId="0E07584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842" w:type="dxa"/>
            <w:tcBorders>
              <w:top w:val="single" w:sz="8" w:space="0" w:color="660066"/>
              <w:bottom w:val="single" w:sz="8" w:space="0" w:color="660066"/>
            </w:tcBorders>
            <w:shd w:val="solid" w:color="FFFFFF" w:themeColor="background1" w:fill="auto"/>
          </w:tcPr>
          <w:p w14:paraId="4AD2E05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39B87403" w14:textId="77777777" w:rsidTr="00F96210">
        <w:tc>
          <w:tcPr>
            <w:tcW w:w="1134" w:type="dxa"/>
            <w:vMerge w:val="restart"/>
            <w:tcBorders>
              <w:top w:val="single" w:sz="8" w:space="0" w:color="660066"/>
              <w:bottom w:val="single" w:sz="8" w:space="0" w:color="660066"/>
            </w:tcBorders>
            <w:shd w:val="clear" w:color="auto" w:fill="auto"/>
          </w:tcPr>
          <w:p w14:paraId="4B768760" w14:textId="77777777" w:rsidR="00FE08D6" w:rsidRPr="00AD7210" w:rsidRDefault="00FE08D6" w:rsidP="00F96210">
            <w:pPr>
              <w:pStyle w:val="tabletext-bold"/>
              <w:rPr>
                <w:rFonts w:cs="Arial"/>
                <w:szCs w:val="18"/>
              </w:rPr>
            </w:pPr>
            <w:r w:rsidRPr="00AD7210">
              <w:rPr>
                <w:rFonts w:cs="Arial"/>
                <w:szCs w:val="18"/>
              </w:rPr>
              <w:t>Program occupation (ANZSCO) group (cont.)</w:t>
            </w:r>
          </w:p>
        </w:tc>
        <w:tc>
          <w:tcPr>
            <w:tcW w:w="1701" w:type="dxa"/>
            <w:vMerge w:val="restart"/>
            <w:tcBorders>
              <w:top w:val="single" w:sz="8" w:space="0" w:color="660066"/>
              <w:bottom w:val="single" w:sz="8" w:space="0" w:color="660066"/>
            </w:tcBorders>
            <w:shd w:val="clear" w:color="auto" w:fill="auto"/>
          </w:tcPr>
          <w:p w14:paraId="1D343882" w14:textId="77777777" w:rsidR="00FE08D6" w:rsidRPr="00AD7210" w:rsidRDefault="00FE08D6" w:rsidP="00F96210">
            <w:pPr>
              <w:pStyle w:val="Tabletext"/>
              <w:rPr>
                <w:rFonts w:cs="Arial"/>
                <w:szCs w:val="18"/>
              </w:rPr>
            </w:pPr>
          </w:p>
        </w:tc>
        <w:tc>
          <w:tcPr>
            <w:tcW w:w="2552" w:type="dxa"/>
            <w:vMerge w:val="restart"/>
            <w:tcBorders>
              <w:top w:val="single" w:sz="8" w:space="0" w:color="660066"/>
              <w:bottom w:val="nil"/>
            </w:tcBorders>
            <w:shd w:val="clear" w:color="auto" w:fill="auto"/>
          </w:tcPr>
          <w:p w14:paraId="77688367" w14:textId="77777777" w:rsidR="00FE08D6" w:rsidRPr="00AD7210" w:rsidRDefault="00FE08D6" w:rsidP="00F96210">
            <w:pPr>
              <w:pStyle w:val="Tabletext"/>
              <w:rPr>
                <w:rFonts w:cs="Arial"/>
                <w:szCs w:val="18"/>
              </w:rPr>
            </w:pPr>
            <w:r w:rsidRPr="00AD7210">
              <w:rPr>
                <w:rFonts w:cs="Arial"/>
                <w:szCs w:val="18"/>
              </w:rPr>
              <w:t>Other</w:t>
            </w:r>
          </w:p>
        </w:tc>
        <w:tc>
          <w:tcPr>
            <w:tcW w:w="1843" w:type="dxa"/>
            <w:tcBorders>
              <w:top w:val="single" w:sz="8" w:space="0" w:color="660066"/>
              <w:bottom w:val="nil"/>
            </w:tcBorders>
            <w:shd w:val="clear" w:color="auto" w:fill="auto"/>
          </w:tcPr>
          <w:p w14:paraId="7F85FEC0" w14:textId="77777777" w:rsidR="00FE08D6" w:rsidRPr="00AD7210" w:rsidRDefault="00FE08D6" w:rsidP="00F96210">
            <w:pPr>
              <w:pStyle w:val="Tabletext"/>
              <w:rPr>
                <w:rFonts w:cs="Arial"/>
                <w:szCs w:val="18"/>
              </w:rPr>
            </w:pPr>
            <w:r w:rsidRPr="00AD7210">
              <w:rPr>
                <w:rFonts w:cs="Arial"/>
                <w:szCs w:val="18"/>
              </w:rPr>
              <w:t>Non-VET program</w:t>
            </w:r>
          </w:p>
        </w:tc>
        <w:tc>
          <w:tcPr>
            <w:tcW w:w="1842" w:type="dxa"/>
            <w:vMerge w:val="restart"/>
            <w:tcBorders>
              <w:top w:val="single" w:sz="8" w:space="0" w:color="660066"/>
              <w:bottom w:val="single" w:sz="8" w:space="0" w:color="660066"/>
            </w:tcBorders>
            <w:shd w:val="clear" w:color="auto" w:fill="auto"/>
          </w:tcPr>
          <w:p w14:paraId="528B0129" w14:textId="77777777" w:rsidR="00FE08D6" w:rsidRPr="00AD7210" w:rsidRDefault="00FE08D6" w:rsidP="00F96210">
            <w:pPr>
              <w:pStyle w:val="Tabletext"/>
              <w:rPr>
                <w:rFonts w:cs="Arial"/>
                <w:szCs w:val="18"/>
              </w:rPr>
            </w:pPr>
          </w:p>
        </w:tc>
      </w:tr>
      <w:tr w:rsidR="00FE08D6" w:rsidRPr="00AD7210" w14:paraId="49DEA9BE" w14:textId="77777777" w:rsidTr="00F96210">
        <w:tc>
          <w:tcPr>
            <w:tcW w:w="1134" w:type="dxa"/>
            <w:vMerge/>
            <w:tcBorders>
              <w:top w:val="nil"/>
              <w:bottom w:val="single" w:sz="8" w:space="0" w:color="660066"/>
            </w:tcBorders>
            <w:shd w:val="clear" w:color="auto" w:fill="auto"/>
          </w:tcPr>
          <w:p w14:paraId="74476310" w14:textId="77777777" w:rsidR="00FE08D6" w:rsidRPr="00AD7210" w:rsidRDefault="00FE08D6" w:rsidP="00F96210">
            <w:pPr>
              <w:pStyle w:val="Tabletext"/>
              <w:spacing w:line="276" w:lineRule="auto"/>
              <w:rPr>
                <w:rFonts w:cs="Arial"/>
                <w:b/>
                <w:bCs/>
                <w:color w:val="000080"/>
                <w:szCs w:val="18"/>
              </w:rPr>
            </w:pPr>
          </w:p>
        </w:tc>
        <w:tc>
          <w:tcPr>
            <w:tcW w:w="1701" w:type="dxa"/>
            <w:vMerge/>
            <w:tcBorders>
              <w:top w:val="single" w:sz="8" w:space="0" w:color="660066"/>
              <w:bottom w:val="single" w:sz="8" w:space="0" w:color="660066"/>
            </w:tcBorders>
            <w:shd w:val="clear" w:color="auto" w:fill="auto"/>
          </w:tcPr>
          <w:p w14:paraId="71B0640E" w14:textId="77777777" w:rsidR="00FE08D6" w:rsidRPr="00AD7210" w:rsidRDefault="00FE08D6" w:rsidP="00F96210">
            <w:pPr>
              <w:pStyle w:val="Tabletext"/>
              <w:rPr>
                <w:rFonts w:cs="Arial"/>
                <w:szCs w:val="18"/>
              </w:rPr>
            </w:pPr>
          </w:p>
        </w:tc>
        <w:tc>
          <w:tcPr>
            <w:tcW w:w="2552" w:type="dxa"/>
            <w:vMerge/>
            <w:tcBorders>
              <w:top w:val="nil"/>
              <w:bottom w:val="single" w:sz="8" w:space="0" w:color="660066"/>
            </w:tcBorders>
            <w:shd w:val="clear" w:color="auto" w:fill="auto"/>
          </w:tcPr>
          <w:p w14:paraId="16FB680C" w14:textId="77777777" w:rsidR="00FE08D6" w:rsidRPr="00AD7210" w:rsidRDefault="00FE08D6" w:rsidP="00F96210">
            <w:pPr>
              <w:pStyle w:val="Tabletext"/>
              <w:rPr>
                <w:rFonts w:cs="Arial"/>
                <w:szCs w:val="18"/>
              </w:rPr>
            </w:pPr>
          </w:p>
        </w:tc>
        <w:tc>
          <w:tcPr>
            <w:tcW w:w="1843" w:type="dxa"/>
            <w:tcBorders>
              <w:top w:val="nil"/>
              <w:bottom w:val="single" w:sz="8" w:space="0" w:color="660066"/>
            </w:tcBorders>
            <w:shd w:val="clear" w:color="auto" w:fill="auto"/>
          </w:tcPr>
          <w:p w14:paraId="45D34AAF" w14:textId="77777777" w:rsidR="00FE08D6" w:rsidRPr="00AD7210" w:rsidRDefault="00FE08D6" w:rsidP="00F96210">
            <w:pPr>
              <w:pStyle w:val="Tabletext"/>
              <w:rPr>
                <w:rFonts w:cs="Arial"/>
                <w:szCs w:val="18"/>
              </w:rPr>
            </w:pPr>
            <w:r w:rsidRPr="00AD7210">
              <w:rPr>
                <w:rFonts w:cs="Arial"/>
                <w:szCs w:val="18"/>
              </w:rPr>
              <w:t>Not collected</w:t>
            </w:r>
          </w:p>
        </w:tc>
        <w:tc>
          <w:tcPr>
            <w:tcW w:w="1842" w:type="dxa"/>
            <w:vMerge/>
            <w:tcBorders>
              <w:top w:val="single" w:sz="8" w:space="0" w:color="660066"/>
              <w:bottom w:val="single" w:sz="8" w:space="0" w:color="660066"/>
            </w:tcBorders>
            <w:shd w:val="clear" w:color="auto" w:fill="auto"/>
          </w:tcPr>
          <w:p w14:paraId="55E4E980" w14:textId="77777777" w:rsidR="00FE08D6" w:rsidRPr="00AD7210" w:rsidRDefault="00FE08D6" w:rsidP="00F96210">
            <w:pPr>
              <w:autoSpaceDE w:val="0"/>
              <w:autoSpaceDN w:val="0"/>
              <w:adjustRightInd w:val="0"/>
              <w:spacing w:before="120" w:line="276" w:lineRule="auto"/>
              <w:rPr>
                <w:rFonts w:ascii="Arial" w:hAnsi="Arial" w:cs="Arial"/>
                <w:sz w:val="18"/>
                <w:szCs w:val="18"/>
              </w:rPr>
            </w:pPr>
          </w:p>
        </w:tc>
      </w:tr>
      <w:tr w:rsidR="00FE08D6" w:rsidRPr="00AD7210" w14:paraId="0B0A30EF" w14:textId="77777777" w:rsidTr="0042439C">
        <w:tblPrEx>
          <w:tblBorders>
            <w:top w:val="none" w:sz="0" w:space="0" w:color="auto"/>
            <w:bottom w:val="none" w:sz="0" w:space="0" w:color="auto"/>
          </w:tblBorders>
          <w:tblLook w:val="04A0" w:firstRow="1" w:lastRow="0" w:firstColumn="1" w:lastColumn="0" w:noHBand="0" w:noVBand="1"/>
        </w:tblPrEx>
        <w:trPr>
          <w:trHeight w:val="1679"/>
        </w:trPr>
        <w:tc>
          <w:tcPr>
            <w:tcW w:w="1134" w:type="dxa"/>
            <w:tcBorders>
              <w:bottom w:val="nil"/>
            </w:tcBorders>
          </w:tcPr>
          <w:p w14:paraId="7E22BA7B" w14:textId="77777777" w:rsidR="00FE08D6" w:rsidRPr="00AD7210" w:rsidRDefault="00FE08D6" w:rsidP="00F96210">
            <w:pPr>
              <w:pStyle w:val="tabletext-bold"/>
              <w:rPr>
                <w:rFonts w:cs="Arial"/>
                <w:szCs w:val="18"/>
              </w:rPr>
            </w:pPr>
            <w:r>
              <w:rPr>
                <w:rFonts w:cs="Arial"/>
                <w:szCs w:val="18"/>
              </w:rPr>
              <w:t>Note:</w:t>
            </w:r>
          </w:p>
        </w:tc>
        <w:tc>
          <w:tcPr>
            <w:tcW w:w="7938" w:type="dxa"/>
            <w:gridSpan w:val="4"/>
            <w:tcBorders>
              <w:bottom w:val="nil"/>
            </w:tcBorders>
          </w:tcPr>
          <w:p w14:paraId="1559066F" w14:textId="78A3DA73" w:rsidR="00FE08D6" w:rsidRPr="00AD7210" w:rsidRDefault="009216BF" w:rsidP="00F96210">
            <w:pPr>
              <w:pStyle w:val="Tabletext"/>
              <w:rPr>
                <w:rFonts w:cs="Arial"/>
                <w:szCs w:val="18"/>
              </w:rPr>
            </w:pPr>
            <w:r w:rsidRPr="00AD7210">
              <w:rPr>
                <w:rFonts w:cs="Arial"/>
                <w:szCs w:val="18"/>
              </w:rPr>
              <w:t xml:space="preserve">This classification is based on the Australian Bureau of Statistics, </w:t>
            </w:r>
            <w:r w:rsidRPr="00AD7210">
              <w:rPr>
                <w:rFonts w:cs="Arial"/>
                <w:i/>
                <w:szCs w:val="18"/>
              </w:rPr>
              <w:t>Australian and New Zealand Standard Classification of Occupations (ANZSCO)</w:t>
            </w:r>
            <w:r w:rsidRPr="00AD7210">
              <w:rPr>
                <w:rFonts w:cs="Arial"/>
                <w:szCs w:val="18"/>
              </w:rPr>
              <w:t xml:space="preserve">, </w:t>
            </w:r>
            <w:r>
              <w:rPr>
                <w:rFonts w:cs="Arial"/>
                <w:szCs w:val="18"/>
              </w:rPr>
              <w:t>url:</w:t>
            </w:r>
            <w:r>
              <w:t xml:space="preserve"> </w:t>
            </w:r>
            <w:hyperlink r:id="rId31" w:history="1">
              <w:r w:rsidRPr="009216BF">
                <w:rPr>
                  <w:rStyle w:val="Hyperlink"/>
                  <w:rFonts w:cs="Arial"/>
                  <w:szCs w:val="18"/>
                </w:rPr>
                <w:t>https://www.abs.gov.au/statistics/classifications/anzsco-australian-and-new-zealand-standard-classification-occupations/2022</w:t>
              </w:r>
            </w:hyperlink>
            <w:r>
              <w:rPr>
                <w:rFonts w:cs="Arial"/>
                <w:szCs w:val="18"/>
              </w:rPr>
              <w:t>.</w:t>
            </w:r>
          </w:p>
          <w:p w14:paraId="471851E2" w14:textId="6DB126A2" w:rsidR="00FE08D6" w:rsidRPr="0042439C" w:rsidRDefault="00FE08D6" w:rsidP="00F96210">
            <w:pPr>
              <w:pStyle w:val="Tabletext"/>
              <w:rPr>
                <w:rFonts w:cs="Arial"/>
                <w:b/>
                <w:szCs w:val="18"/>
              </w:rPr>
            </w:pPr>
            <w:r w:rsidRPr="00AD7210">
              <w:rPr>
                <w:rFonts w:cs="Arial"/>
                <w:szCs w:val="18"/>
              </w:rPr>
              <w:t>From time to time this classification may change to capture new and emerging occupations. When this classification is updated there may be a break in series. If this occurs it should be noted that there has been a break in series due to a change in the classification.</w:t>
            </w:r>
          </w:p>
        </w:tc>
      </w:tr>
    </w:tbl>
    <w:p w14:paraId="2103EE88" w14:textId="77777777" w:rsidR="00FE08D6" w:rsidRPr="00AD7210" w:rsidRDefault="00FE08D6" w:rsidP="00FE08D6">
      <w:pPr>
        <w:tabs>
          <w:tab w:val="right" w:leader="dot" w:pos="9072"/>
        </w:tabs>
        <w:spacing w:before="240"/>
        <w:rPr>
          <w:rFonts w:ascii="Arial" w:hAnsi="Arial" w:cs="Arial"/>
          <w:b/>
          <w:sz w:val="18"/>
          <w:szCs w:val="18"/>
        </w:rPr>
      </w:pPr>
    </w:p>
    <w:p w14:paraId="2EE2A99B" w14:textId="77777777" w:rsidR="00FE08D6" w:rsidRPr="00AD7210" w:rsidRDefault="00FE08D6" w:rsidP="00FE08D6">
      <w:pPr>
        <w:pStyle w:val="H2Headings"/>
        <w:rPr>
          <w:rFonts w:cs="Arial"/>
          <w:sz w:val="18"/>
          <w:szCs w:val="18"/>
          <w:lang w:val="en-US"/>
        </w:rPr>
      </w:pPr>
      <w:bookmarkStart w:id="202" w:name="_Toc183599559"/>
      <w:r w:rsidRPr="00AD7210">
        <w:rPr>
          <w:rFonts w:cs="Arial"/>
          <w:sz w:val="18"/>
          <w:szCs w:val="18"/>
          <w:lang w:val="en-US"/>
        </w:rPr>
        <w:lastRenderedPageBreak/>
        <w:t>Provider type</w:t>
      </w:r>
      <w:bookmarkEnd w:id="202"/>
    </w:p>
    <w:tbl>
      <w:tblPr>
        <w:tblW w:w="9072" w:type="dxa"/>
        <w:tblInd w:w="57" w:type="dxa"/>
        <w:tblLayout w:type="fixed"/>
        <w:tblCellMar>
          <w:left w:w="57" w:type="dxa"/>
          <w:right w:w="57" w:type="dxa"/>
        </w:tblCellMar>
        <w:tblLook w:val="04A0" w:firstRow="1" w:lastRow="0" w:firstColumn="1" w:lastColumn="0" w:noHBand="0" w:noVBand="1"/>
      </w:tblPr>
      <w:tblGrid>
        <w:gridCol w:w="1276"/>
        <w:gridCol w:w="1418"/>
        <w:gridCol w:w="2268"/>
        <w:gridCol w:w="2693"/>
        <w:gridCol w:w="1417"/>
      </w:tblGrid>
      <w:tr w:rsidR="00FE08D6" w:rsidRPr="00AD7210" w14:paraId="757C426A" w14:textId="77777777" w:rsidTr="00F96210">
        <w:trPr>
          <w:trHeight w:val="177"/>
        </w:trPr>
        <w:tc>
          <w:tcPr>
            <w:tcW w:w="2694" w:type="dxa"/>
            <w:gridSpan w:val="2"/>
            <w:vMerge w:val="restart"/>
            <w:shd w:val="clear" w:color="auto" w:fill="F2F2F2" w:themeFill="background1" w:themeFillShade="F2"/>
          </w:tcPr>
          <w:p w14:paraId="48915CC0"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78" w:type="dxa"/>
            <w:gridSpan w:val="3"/>
            <w:shd w:val="clear" w:color="auto" w:fill="F2F2F2" w:themeFill="background1" w:themeFillShade="F2"/>
          </w:tcPr>
          <w:p w14:paraId="0BA0097F"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 xml:space="preserve">Total VET students and courses (TVA) </w:t>
            </w:r>
          </w:p>
          <w:p w14:paraId="1598F527" w14:textId="77777777" w:rsidR="00FE08D6" w:rsidRPr="00AD7210" w:rsidRDefault="00FE08D6" w:rsidP="00C979B4">
            <w:pPr>
              <w:pStyle w:val="Tabletext"/>
              <w:numPr>
                <w:ilvl w:val="0"/>
                <w:numId w:val="8"/>
              </w:numPr>
              <w:rPr>
                <w:rFonts w:cs="Arial"/>
                <w:szCs w:val="18"/>
                <w:lang w:val="en-US" w:eastAsia="en-US"/>
              </w:rPr>
            </w:pPr>
            <w:r w:rsidRPr="00AD7210">
              <w:rPr>
                <w:rFonts w:cs="Arial"/>
                <w:szCs w:val="18"/>
                <w:lang w:val="en-US" w:eastAsia="en-US"/>
              </w:rPr>
              <w:t xml:space="preserve">Students </w:t>
            </w:r>
          </w:p>
          <w:p w14:paraId="28018C7F" w14:textId="77777777" w:rsidR="00FE08D6" w:rsidRPr="00AD7210" w:rsidRDefault="00FE08D6" w:rsidP="00C979B4">
            <w:pPr>
              <w:pStyle w:val="Tabletext"/>
              <w:numPr>
                <w:ilvl w:val="0"/>
                <w:numId w:val="8"/>
              </w:numPr>
              <w:rPr>
                <w:rFonts w:cs="Arial"/>
                <w:szCs w:val="18"/>
                <w:lang w:val="en-US" w:eastAsia="en-US"/>
              </w:rPr>
            </w:pPr>
            <w:r w:rsidRPr="00AD7210">
              <w:rPr>
                <w:rFonts w:cs="Arial"/>
                <w:szCs w:val="18"/>
                <w:lang w:val="en-US" w:eastAsia="en-US"/>
              </w:rPr>
              <w:t xml:space="preserve">Program enrolments </w:t>
            </w:r>
          </w:p>
          <w:p w14:paraId="5E77A7DF" w14:textId="77777777" w:rsidR="00FE08D6" w:rsidRPr="00AD7210" w:rsidRDefault="00FE08D6" w:rsidP="00C979B4">
            <w:pPr>
              <w:pStyle w:val="Tabletext"/>
              <w:numPr>
                <w:ilvl w:val="0"/>
                <w:numId w:val="8"/>
              </w:numPr>
              <w:rPr>
                <w:rFonts w:cs="Arial"/>
                <w:szCs w:val="18"/>
                <w:lang w:val="en-US" w:eastAsia="en-US"/>
              </w:rPr>
            </w:pPr>
            <w:r w:rsidRPr="00AD7210">
              <w:rPr>
                <w:rFonts w:cs="Arial"/>
                <w:szCs w:val="18"/>
                <w:lang w:val="en-US" w:eastAsia="en-US"/>
              </w:rPr>
              <w:t>Subject enrolments</w:t>
            </w:r>
          </w:p>
          <w:p w14:paraId="2F6FF7A5" w14:textId="77777777" w:rsidR="00FE08D6" w:rsidRPr="00AD7210" w:rsidRDefault="00FE08D6" w:rsidP="00C979B4">
            <w:pPr>
              <w:pStyle w:val="Tabletext"/>
              <w:numPr>
                <w:ilvl w:val="0"/>
                <w:numId w:val="8"/>
              </w:numPr>
              <w:spacing w:before="0"/>
              <w:rPr>
                <w:rFonts w:cs="Arial"/>
                <w:szCs w:val="18"/>
                <w:lang w:val="en-US" w:eastAsia="en-US"/>
              </w:rPr>
            </w:pPr>
            <w:r w:rsidRPr="00AD7210">
              <w:rPr>
                <w:rFonts w:cs="Arial"/>
                <w:szCs w:val="18"/>
                <w:lang w:val="en-US" w:eastAsia="en-US"/>
              </w:rPr>
              <w:t>Program completions</w:t>
            </w:r>
          </w:p>
        </w:tc>
      </w:tr>
      <w:tr w:rsidR="00FE08D6" w:rsidRPr="00AD7210" w14:paraId="25251788" w14:textId="77777777" w:rsidTr="00F96210">
        <w:trPr>
          <w:trHeight w:val="175"/>
        </w:trPr>
        <w:tc>
          <w:tcPr>
            <w:tcW w:w="2694" w:type="dxa"/>
            <w:gridSpan w:val="2"/>
            <w:vMerge/>
            <w:shd w:val="clear" w:color="auto" w:fill="F2F2F2" w:themeFill="background1" w:themeFillShade="F2"/>
          </w:tcPr>
          <w:p w14:paraId="3B0CD5AB" w14:textId="77777777" w:rsidR="00FE08D6" w:rsidRPr="00AD7210" w:rsidRDefault="00FE08D6" w:rsidP="00F96210">
            <w:pPr>
              <w:pStyle w:val="tabletext-bold"/>
              <w:rPr>
                <w:rFonts w:cs="Arial"/>
                <w:szCs w:val="18"/>
              </w:rPr>
            </w:pPr>
          </w:p>
        </w:tc>
        <w:tc>
          <w:tcPr>
            <w:tcW w:w="6378" w:type="dxa"/>
            <w:gridSpan w:val="3"/>
            <w:shd w:val="clear" w:color="auto" w:fill="F2F2F2" w:themeFill="background1" w:themeFillShade="F2"/>
          </w:tcPr>
          <w:p w14:paraId="766DD005"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6DD233EB" w14:textId="77777777" w:rsidR="00FE08D6" w:rsidRDefault="00FE08D6" w:rsidP="00C979B4">
            <w:pPr>
              <w:pStyle w:val="Tabletext"/>
              <w:numPr>
                <w:ilvl w:val="0"/>
                <w:numId w:val="8"/>
              </w:numPr>
              <w:rPr>
                <w:rFonts w:cs="Arial"/>
                <w:szCs w:val="18"/>
                <w:lang w:val="en-US" w:eastAsia="en-US"/>
              </w:rPr>
            </w:pPr>
            <w:r w:rsidRPr="00AD7210">
              <w:rPr>
                <w:rFonts w:cs="Arial"/>
                <w:szCs w:val="18"/>
                <w:lang w:val="en-US" w:eastAsia="en-US"/>
              </w:rPr>
              <w:t>Government-funded students</w:t>
            </w:r>
          </w:p>
          <w:p w14:paraId="189EF4E1" w14:textId="31395AEC" w:rsidR="00FE08D6" w:rsidRPr="00AF3D1F" w:rsidRDefault="00FE08D6" w:rsidP="00AF3D1F">
            <w:pPr>
              <w:pStyle w:val="Tabletext"/>
              <w:numPr>
                <w:ilvl w:val="0"/>
                <w:numId w:val="8"/>
              </w:numPr>
              <w:rPr>
                <w:rFonts w:cs="Arial"/>
                <w:szCs w:val="18"/>
                <w:lang w:val="en-US" w:eastAsia="en-US"/>
              </w:rPr>
            </w:pPr>
            <w:r>
              <w:rPr>
                <w:rFonts w:cs="Arial"/>
                <w:szCs w:val="18"/>
                <w:lang w:val="en-US" w:eastAsia="en-US"/>
              </w:rPr>
              <w:t>Total VET student outcomes</w:t>
            </w:r>
          </w:p>
        </w:tc>
      </w:tr>
      <w:tr w:rsidR="00FE08D6" w:rsidRPr="00AD7210" w14:paraId="1035462F" w14:textId="77777777" w:rsidTr="00F96210">
        <w:tc>
          <w:tcPr>
            <w:tcW w:w="2694" w:type="dxa"/>
            <w:gridSpan w:val="2"/>
            <w:shd w:val="clear" w:color="auto" w:fill="auto"/>
          </w:tcPr>
          <w:p w14:paraId="1B04944D" w14:textId="77777777" w:rsidR="00FE08D6" w:rsidRPr="00AD7210" w:rsidRDefault="00FE08D6" w:rsidP="00F96210">
            <w:pPr>
              <w:pStyle w:val="tabletext-bold"/>
              <w:rPr>
                <w:rFonts w:cs="Arial"/>
                <w:szCs w:val="18"/>
              </w:rPr>
            </w:pPr>
          </w:p>
        </w:tc>
        <w:tc>
          <w:tcPr>
            <w:tcW w:w="6378" w:type="dxa"/>
            <w:gridSpan w:val="3"/>
            <w:shd w:val="clear" w:color="auto" w:fill="auto"/>
          </w:tcPr>
          <w:p w14:paraId="19BA03EC" w14:textId="77777777" w:rsidR="00FE08D6" w:rsidRPr="00AD7210" w:rsidRDefault="00FE08D6" w:rsidP="00F96210">
            <w:pPr>
              <w:pStyle w:val="Tabletext"/>
              <w:rPr>
                <w:rFonts w:cs="Arial"/>
                <w:szCs w:val="18"/>
                <w:lang w:val="en-US" w:eastAsia="en-US"/>
              </w:rPr>
            </w:pPr>
          </w:p>
        </w:tc>
      </w:tr>
      <w:tr w:rsidR="00FE08D6" w:rsidRPr="00AD7210" w14:paraId="2A90718A"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66D23D8E" w14:textId="77777777" w:rsidR="00FE08D6" w:rsidRPr="00AD7210" w:rsidRDefault="00FE08D6" w:rsidP="00F96210">
            <w:pPr>
              <w:pStyle w:val="tablehead1-white"/>
              <w:rPr>
                <w:rFonts w:cs="Arial"/>
                <w:sz w:val="18"/>
                <w:szCs w:val="18"/>
              </w:rPr>
            </w:pPr>
            <w:r w:rsidRPr="00AD7210">
              <w:rPr>
                <w:rFonts w:cs="Arial"/>
                <w:sz w:val="18"/>
                <w:szCs w:val="18"/>
              </w:rPr>
              <w:t>Total VET students and courses (TVA)</w:t>
            </w:r>
          </w:p>
        </w:tc>
      </w:tr>
      <w:tr w:rsidR="00FE08D6" w:rsidRPr="00AD7210" w14:paraId="4DC4A9F3"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660066"/>
            </w:tcBorders>
            <w:shd w:val="clear" w:color="auto" w:fill="auto"/>
          </w:tcPr>
          <w:p w14:paraId="026085C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418" w:type="dxa"/>
            <w:tcBorders>
              <w:top w:val="nil"/>
              <w:bottom w:val="single" w:sz="8" w:space="0" w:color="660066"/>
            </w:tcBorders>
            <w:shd w:val="clear" w:color="auto" w:fill="auto"/>
          </w:tcPr>
          <w:p w14:paraId="4BF8606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268" w:type="dxa"/>
            <w:tcBorders>
              <w:top w:val="nil"/>
              <w:bottom w:val="single" w:sz="8" w:space="0" w:color="660066"/>
            </w:tcBorders>
            <w:shd w:val="clear" w:color="auto" w:fill="auto"/>
          </w:tcPr>
          <w:p w14:paraId="1296619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2693" w:type="dxa"/>
            <w:tcBorders>
              <w:top w:val="nil"/>
              <w:bottom w:val="single" w:sz="8" w:space="0" w:color="660066"/>
            </w:tcBorders>
            <w:shd w:val="clear" w:color="auto" w:fill="auto"/>
          </w:tcPr>
          <w:p w14:paraId="2E2A2A4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417" w:type="dxa"/>
            <w:tcBorders>
              <w:top w:val="nil"/>
              <w:bottom w:val="single" w:sz="8" w:space="0" w:color="660066"/>
            </w:tcBorders>
            <w:shd w:val="clear" w:color="auto" w:fill="auto"/>
          </w:tcPr>
          <w:p w14:paraId="22A5CD6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58069EF1"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660066"/>
            </w:tcBorders>
            <w:shd w:val="clear" w:color="auto" w:fill="auto"/>
          </w:tcPr>
          <w:p w14:paraId="0CB8B376" w14:textId="77777777" w:rsidR="00FE08D6" w:rsidRPr="00AD7210" w:rsidRDefault="00FE08D6" w:rsidP="00F96210">
            <w:pPr>
              <w:pStyle w:val="tabletext-bold"/>
              <w:rPr>
                <w:rFonts w:cs="Arial"/>
                <w:szCs w:val="18"/>
              </w:rPr>
            </w:pPr>
            <w:r w:rsidRPr="00AD7210">
              <w:rPr>
                <w:rFonts w:cs="Arial"/>
                <w:szCs w:val="18"/>
              </w:rPr>
              <w:t>Training provider type</w:t>
            </w:r>
          </w:p>
        </w:tc>
        <w:tc>
          <w:tcPr>
            <w:tcW w:w="1418" w:type="dxa"/>
            <w:vMerge w:val="restart"/>
            <w:tcBorders>
              <w:top w:val="single" w:sz="8" w:space="0" w:color="660066"/>
            </w:tcBorders>
            <w:shd w:val="clear" w:color="auto" w:fill="auto"/>
          </w:tcPr>
          <w:p w14:paraId="24C963BA" w14:textId="77777777" w:rsidR="00FE08D6" w:rsidRPr="00AD7210" w:rsidRDefault="00FE08D6" w:rsidP="00F96210">
            <w:pPr>
              <w:pStyle w:val="Tabletext"/>
              <w:rPr>
                <w:rFonts w:cs="Arial"/>
                <w:szCs w:val="18"/>
              </w:rPr>
            </w:pPr>
            <w:r w:rsidRPr="00AD7210">
              <w:rPr>
                <w:rFonts w:cs="Arial"/>
                <w:szCs w:val="18"/>
              </w:rPr>
              <w:t>Identifies the type of educational institution.</w:t>
            </w:r>
          </w:p>
        </w:tc>
        <w:tc>
          <w:tcPr>
            <w:tcW w:w="2268" w:type="dxa"/>
            <w:tcBorders>
              <w:top w:val="single" w:sz="8" w:space="0" w:color="660066"/>
              <w:bottom w:val="single" w:sz="8" w:space="0" w:color="D9D9D9" w:themeColor="background1" w:themeShade="D9"/>
            </w:tcBorders>
            <w:shd w:val="clear" w:color="auto" w:fill="auto"/>
          </w:tcPr>
          <w:p w14:paraId="5D039057"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TAFE institutes</w:t>
            </w:r>
          </w:p>
        </w:tc>
        <w:tc>
          <w:tcPr>
            <w:tcW w:w="2693" w:type="dxa"/>
            <w:tcBorders>
              <w:top w:val="single" w:sz="8" w:space="0" w:color="660066"/>
              <w:bottom w:val="single" w:sz="8" w:space="0" w:color="D9D9D9" w:themeColor="background1" w:themeShade="D9"/>
            </w:tcBorders>
            <w:shd w:val="clear" w:color="auto" w:fill="auto"/>
          </w:tcPr>
          <w:p w14:paraId="6CC5352A" w14:textId="77777777" w:rsidR="00FE08D6" w:rsidRPr="00AD7210" w:rsidRDefault="00FE08D6" w:rsidP="00F96210">
            <w:pPr>
              <w:pStyle w:val="Tabletext"/>
              <w:rPr>
                <w:rFonts w:cs="Arial"/>
                <w:szCs w:val="18"/>
              </w:rPr>
            </w:pPr>
            <w:r w:rsidRPr="00AD7210">
              <w:rPr>
                <w:rFonts w:cs="Arial"/>
                <w:szCs w:val="18"/>
              </w:rPr>
              <w:t>TAFE</w:t>
            </w:r>
          </w:p>
        </w:tc>
        <w:tc>
          <w:tcPr>
            <w:tcW w:w="1417" w:type="dxa"/>
            <w:vMerge w:val="restart"/>
            <w:tcBorders>
              <w:top w:val="single" w:sz="8" w:space="0" w:color="660066"/>
            </w:tcBorders>
            <w:shd w:val="clear" w:color="auto" w:fill="auto"/>
          </w:tcPr>
          <w:p w14:paraId="64958B1C"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Training organisation type identifier </w:t>
            </w:r>
            <w:r w:rsidRPr="00AD7210">
              <w:rPr>
                <w:rFonts w:cs="Arial"/>
                <w:szCs w:val="18"/>
              </w:rPr>
              <w:t xml:space="preserve">from the </w:t>
            </w:r>
            <w:r w:rsidRPr="00AD7210">
              <w:rPr>
                <w:rFonts w:cs="Arial"/>
                <w:i/>
                <w:szCs w:val="18"/>
              </w:rPr>
              <w:t>Training organisation</w:t>
            </w:r>
            <w:r w:rsidRPr="00AD7210">
              <w:rPr>
                <w:rFonts w:cs="Arial"/>
                <w:szCs w:val="18"/>
              </w:rPr>
              <w:t xml:space="preserve"> file.</w:t>
            </w:r>
          </w:p>
        </w:tc>
      </w:tr>
      <w:tr w:rsidR="00FE08D6" w:rsidRPr="00AD7210" w14:paraId="1587B4A1"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110C615D"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22FFF026" w14:textId="77777777" w:rsidR="00FE08D6" w:rsidRPr="00AD7210" w:rsidRDefault="00FE08D6" w:rsidP="00F96210">
            <w:pPr>
              <w:pStyle w:val="Tabletext"/>
              <w:rPr>
                <w:rFonts w:cs="Arial"/>
                <w:szCs w:val="18"/>
              </w:rPr>
            </w:pPr>
          </w:p>
        </w:tc>
        <w:tc>
          <w:tcPr>
            <w:tcW w:w="2268" w:type="dxa"/>
            <w:vMerge w:val="restart"/>
            <w:tcBorders>
              <w:top w:val="single" w:sz="8" w:space="0" w:color="D9D9D9" w:themeColor="background1" w:themeShade="D9"/>
            </w:tcBorders>
            <w:shd w:val="clear" w:color="auto" w:fill="auto"/>
          </w:tcPr>
          <w:p w14:paraId="4FACA098" w14:textId="77777777" w:rsidR="00FE08D6" w:rsidRPr="00AD7210" w:rsidRDefault="00FE08D6" w:rsidP="00F96210">
            <w:pPr>
              <w:pStyle w:val="Tabletext"/>
              <w:rPr>
                <w:rFonts w:cs="Arial"/>
                <w:szCs w:val="18"/>
              </w:rPr>
            </w:pPr>
            <w:r w:rsidRPr="00AD7210">
              <w:rPr>
                <w:rFonts w:cs="Arial"/>
                <w:szCs w:val="18"/>
              </w:rPr>
              <w:t>Universities</w:t>
            </w:r>
          </w:p>
        </w:tc>
        <w:tc>
          <w:tcPr>
            <w:tcW w:w="2693" w:type="dxa"/>
            <w:tcBorders>
              <w:top w:val="single" w:sz="8" w:space="0" w:color="D9D9D9" w:themeColor="background1" w:themeShade="D9"/>
              <w:bottom w:val="single" w:sz="8" w:space="0" w:color="D9D9D9" w:themeColor="background1" w:themeShade="D9"/>
            </w:tcBorders>
            <w:shd w:val="clear" w:color="auto" w:fill="auto"/>
          </w:tcPr>
          <w:p w14:paraId="2C99C94D" w14:textId="77777777" w:rsidR="00FE08D6" w:rsidRPr="00AD7210" w:rsidRDefault="00FE08D6" w:rsidP="00F96210">
            <w:pPr>
              <w:pStyle w:val="Tabletext"/>
              <w:rPr>
                <w:rFonts w:cs="Arial"/>
                <w:szCs w:val="18"/>
              </w:rPr>
            </w:pPr>
            <w:r w:rsidRPr="00AD7210">
              <w:rPr>
                <w:rFonts w:cs="Arial"/>
                <w:szCs w:val="18"/>
              </w:rPr>
              <w:t>University - Government</w:t>
            </w:r>
          </w:p>
        </w:tc>
        <w:tc>
          <w:tcPr>
            <w:tcW w:w="1417" w:type="dxa"/>
            <w:vMerge/>
            <w:shd w:val="clear" w:color="auto" w:fill="auto"/>
          </w:tcPr>
          <w:p w14:paraId="22CC5FE6" w14:textId="77777777" w:rsidR="00FE08D6" w:rsidRPr="00AD7210" w:rsidRDefault="00FE08D6" w:rsidP="00F96210">
            <w:pPr>
              <w:pStyle w:val="Tabletext"/>
              <w:rPr>
                <w:rFonts w:cs="Arial"/>
                <w:szCs w:val="18"/>
              </w:rPr>
            </w:pPr>
          </w:p>
        </w:tc>
      </w:tr>
      <w:tr w:rsidR="00FE08D6" w:rsidRPr="00AD7210" w14:paraId="1CC3949F"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12292F33"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51047F88" w14:textId="77777777" w:rsidR="00FE08D6" w:rsidRPr="00AD7210" w:rsidRDefault="00FE08D6" w:rsidP="00F96210">
            <w:pPr>
              <w:pStyle w:val="Tabletext"/>
              <w:rPr>
                <w:rFonts w:cs="Arial"/>
                <w:szCs w:val="18"/>
              </w:rPr>
            </w:pPr>
          </w:p>
        </w:tc>
        <w:tc>
          <w:tcPr>
            <w:tcW w:w="2268" w:type="dxa"/>
            <w:vMerge/>
            <w:tcBorders>
              <w:bottom w:val="single" w:sz="8" w:space="0" w:color="D9D9D9" w:themeColor="background1" w:themeShade="D9"/>
            </w:tcBorders>
            <w:shd w:val="clear" w:color="auto" w:fill="auto"/>
          </w:tcPr>
          <w:p w14:paraId="349D739A"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1768A3B4" w14:textId="77777777" w:rsidR="00FE08D6" w:rsidRPr="00AD7210" w:rsidRDefault="00FE08D6" w:rsidP="00F96210">
            <w:pPr>
              <w:pStyle w:val="Tabletext"/>
              <w:rPr>
                <w:rFonts w:cs="Arial"/>
                <w:szCs w:val="18"/>
              </w:rPr>
            </w:pPr>
            <w:r w:rsidRPr="00AD7210">
              <w:rPr>
                <w:rFonts w:cs="Arial"/>
                <w:szCs w:val="18"/>
              </w:rPr>
              <w:t>University – Non-Government Catholic</w:t>
            </w:r>
          </w:p>
        </w:tc>
        <w:tc>
          <w:tcPr>
            <w:tcW w:w="1417" w:type="dxa"/>
            <w:vMerge/>
            <w:shd w:val="clear" w:color="auto" w:fill="auto"/>
          </w:tcPr>
          <w:p w14:paraId="245CF22E" w14:textId="77777777" w:rsidR="00FE08D6" w:rsidRPr="00AD7210" w:rsidRDefault="00FE08D6" w:rsidP="00F96210">
            <w:pPr>
              <w:pStyle w:val="Tabletext"/>
              <w:rPr>
                <w:rFonts w:cs="Arial"/>
                <w:szCs w:val="18"/>
              </w:rPr>
            </w:pPr>
          </w:p>
        </w:tc>
      </w:tr>
      <w:tr w:rsidR="00FE08D6" w:rsidRPr="00AD7210" w14:paraId="7D9264EE"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16295D4C"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4BECF5AA" w14:textId="77777777" w:rsidR="00FE08D6" w:rsidRPr="00AD7210" w:rsidRDefault="00FE08D6" w:rsidP="00F96210">
            <w:pPr>
              <w:pStyle w:val="Tabletext"/>
              <w:rPr>
                <w:rFonts w:cs="Arial"/>
                <w:szCs w:val="18"/>
              </w:rPr>
            </w:pPr>
          </w:p>
        </w:tc>
        <w:tc>
          <w:tcPr>
            <w:tcW w:w="2268" w:type="dxa"/>
            <w:vMerge w:val="restart"/>
            <w:tcBorders>
              <w:top w:val="single" w:sz="8" w:space="0" w:color="D9D9D9" w:themeColor="background1" w:themeShade="D9"/>
            </w:tcBorders>
            <w:shd w:val="clear" w:color="auto" w:fill="auto"/>
          </w:tcPr>
          <w:p w14:paraId="5C99586B" w14:textId="77777777" w:rsidR="00FE08D6" w:rsidRPr="00AD7210" w:rsidRDefault="00FE08D6" w:rsidP="00F96210">
            <w:pPr>
              <w:pStyle w:val="Tabletext"/>
              <w:rPr>
                <w:rFonts w:cs="Arial"/>
                <w:szCs w:val="18"/>
              </w:rPr>
            </w:pPr>
            <w:r w:rsidRPr="00AD7210">
              <w:rPr>
                <w:rFonts w:cs="Arial"/>
                <w:szCs w:val="18"/>
              </w:rPr>
              <w:t>Schools</w:t>
            </w:r>
          </w:p>
        </w:tc>
        <w:tc>
          <w:tcPr>
            <w:tcW w:w="2693" w:type="dxa"/>
            <w:tcBorders>
              <w:top w:val="single" w:sz="8" w:space="0" w:color="D9D9D9" w:themeColor="background1" w:themeShade="D9"/>
              <w:bottom w:val="single" w:sz="8" w:space="0" w:color="D9D9D9" w:themeColor="background1" w:themeShade="D9"/>
            </w:tcBorders>
            <w:shd w:val="clear" w:color="auto" w:fill="auto"/>
          </w:tcPr>
          <w:p w14:paraId="01E1DCAA" w14:textId="77777777" w:rsidR="00FE08D6" w:rsidRPr="00AD7210" w:rsidRDefault="00FE08D6" w:rsidP="00F96210">
            <w:pPr>
              <w:pStyle w:val="Tabletext"/>
              <w:rPr>
                <w:rFonts w:cs="Arial"/>
                <w:szCs w:val="18"/>
              </w:rPr>
            </w:pPr>
            <w:r w:rsidRPr="00AD7210">
              <w:rPr>
                <w:rFonts w:cs="Arial"/>
                <w:szCs w:val="18"/>
              </w:rPr>
              <w:t>School - Government</w:t>
            </w:r>
          </w:p>
        </w:tc>
        <w:tc>
          <w:tcPr>
            <w:tcW w:w="1417" w:type="dxa"/>
            <w:vMerge/>
            <w:shd w:val="clear" w:color="auto" w:fill="auto"/>
          </w:tcPr>
          <w:p w14:paraId="50DB066D" w14:textId="77777777" w:rsidR="00FE08D6" w:rsidRPr="00AD7210" w:rsidRDefault="00FE08D6" w:rsidP="00F96210">
            <w:pPr>
              <w:pStyle w:val="Tabletext"/>
              <w:rPr>
                <w:rFonts w:cs="Arial"/>
                <w:szCs w:val="18"/>
              </w:rPr>
            </w:pPr>
          </w:p>
        </w:tc>
      </w:tr>
      <w:tr w:rsidR="00FE08D6" w:rsidRPr="00AD7210" w14:paraId="052CE53E"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7436ED6D"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7A3F6F3F" w14:textId="77777777" w:rsidR="00FE08D6" w:rsidRPr="00AD7210" w:rsidRDefault="00FE08D6" w:rsidP="00F96210">
            <w:pPr>
              <w:pStyle w:val="Tabletext"/>
              <w:rPr>
                <w:rFonts w:cs="Arial"/>
                <w:szCs w:val="18"/>
              </w:rPr>
            </w:pPr>
          </w:p>
        </w:tc>
        <w:tc>
          <w:tcPr>
            <w:tcW w:w="2268" w:type="dxa"/>
            <w:vMerge/>
            <w:shd w:val="clear" w:color="auto" w:fill="auto"/>
          </w:tcPr>
          <w:p w14:paraId="6E9BBF71"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680C401E" w14:textId="77777777" w:rsidR="00FE08D6" w:rsidRPr="00AD7210" w:rsidRDefault="00FE08D6" w:rsidP="00F96210">
            <w:pPr>
              <w:pStyle w:val="Tabletext"/>
              <w:rPr>
                <w:rFonts w:cs="Arial"/>
                <w:szCs w:val="18"/>
              </w:rPr>
            </w:pPr>
            <w:r w:rsidRPr="00AD7210">
              <w:rPr>
                <w:rFonts w:cs="Arial"/>
                <w:szCs w:val="18"/>
              </w:rPr>
              <w:t>School - Technical College</w:t>
            </w:r>
          </w:p>
        </w:tc>
        <w:tc>
          <w:tcPr>
            <w:tcW w:w="1417" w:type="dxa"/>
            <w:vMerge/>
            <w:shd w:val="clear" w:color="auto" w:fill="auto"/>
          </w:tcPr>
          <w:p w14:paraId="3904B8A8" w14:textId="77777777" w:rsidR="00FE08D6" w:rsidRPr="00AD7210" w:rsidRDefault="00FE08D6" w:rsidP="00F96210">
            <w:pPr>
              <w:pStyle w:val="Tabletext"/>
              <w:rPr>
                <w:rFonts w:cs="Arial"/>
                <w:szCs w:val="18"/>
              </w:rPr>
            </w:pPr>
          </w:p>
        </w:tc>
      </w:tr>
      <w:tr w:rsidR="00FE08D6" w:rsidRPr="00AD7210" w14:paraId="7E08C926"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266337B1"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475C55AB" w14:textId="77777777" w:rsidR="00FE08D6" w:rsidRPr="00AD7210" w:rsidRDefault="00FE08D6" w:rsidP="00F96210">
            <w:pPr>
              <w:pStyle w:val="Tabletext"/>
              <w:rPr>
                <w:rFonts w:cs="Arial"/>
                <w:szCs w:val="18"/>
              </w:rPr>
            </w:pPr>
          </w:p>
        </w:tc>
        <w:tc>
          <w:tcPr>
            <w:tcW w:w="2268" w:type="dxa"/>
            <w:vMerge/>
            <w:shd w:val="clear" w:color="auto" w:fill="auto"/>
          </w:tcPr>
          <w:p w14:paraId="3C4F6F31"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4E697E1F" w14:textId="77777777" w:rsidR="00FE08D6" w:rsidRPr="00AD7210" w:rsidRDefault="00FE08D6" w:rsidP="00F96210">
            <w:pPr>
              <w:pStyle w:val="Tabletext"/>
              <w:rPr>
                <w:rFonts w:cs="Arial"/>
                <w:szCs w:val="18"/>
              </w:rPr>
            </w:pPr>
            <w:r w:rsidRPr="00AD7210">
              <w:rPr>
                <w:rFonts w:cs="Arial"/>
                <w:szCs w:val="18"/>
              </w:rPr>
              <w:t>School - Catholic</w:t>
            </w:r>
          </w:p>
        </w:tc>
        <w:tc>
          <w:tcPr>
            <w:tcW w:w="1417" w:type="dxa"/>
            <w:vMerge/>
            <w:shd w:val="clear" w:color="auto" w:fill="auto"/>
          </w:tcPr>
          <w:p w14:paraId="40184480" w14:textId="77777777" w:rsidR="00FE08D6" w:rsidRPr="00AD7210" w:rsidRDefault="00FE08D6" w:rsidP="00F96210">
            <w:pPr>
              <w:pStyle w:val="Tabletext"/>
              <w:rPr>
                <w:rFonts w:cs="Arial"/>
                <w:szCs w:val="18"/>
              </w:rPr>
            </w:pPr>
          </w:p>
        </w:tc>
      </w:tr>
      <w:tr w:rsidR="00FE08D6" w:rsidRPr="00AD7210" w14:paraId="7E644E85"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3219B12A"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1EAE6390" w14:textId="77777777" w:rsidR="00FE08D6" w:rsidRPr="00AD7210" w:rsidRDefault="00FE08D6" w:rsidP="00F96210">
            <w:pPr>
              <w:pStyle w:val="Tabletext"/>
              <w:rPr>
                <w:rFonts w:cs="Arial"/>
                <w:szCs w:val="18"/>
              </w:rPr>
            </w:pPr>
          </w:p>
        </w:tc>
        <w:tc>
          <w:tcPr>
            <w:tcW w:w="2268" w:type="dxa"/>
            <w:vMerge/>
            <w:tcBorders>
              <w:bottom w:val="single" w:sz="8" w:space="0" w:color="D9D9D9" w:themeColor="background1" w:themeShade="D9"/>
            </w:tcBorders>
            <w:shd w:val="clear" w:color="auto" w:fill="auto"/>
          </w:tcPr>
          <w:p w14:paraId="232E53D8"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435358B7" w14:textId="77777777" w:rsidR="00FE08D6" w:rsidRPr="00AD7210" w:rsidRDefault="00FE08D6" w:rsidP="00F96210">
            <w:pPr>
              <w:pStyle w:val="Tabletext"/>
              <w:rPr>
                <w:rFonts w:cs="Arial"/>
                <w:szCs w:val="18"/>
              </w:rPr>
            </w:pPr>
            <w:r w:rsidRPr="00AD7210">
              <w:rPr>
                <w:rFonts w:cs="Arial"/>
                <w:szCs w:val="18"/>
              </w:rPr>
              <w:t>School - Independent</w:t>
            </w:r>
          </w:p>
        </w:tc>
        <w:tc>
          <w:tcPr>
            <w:tcW w:w="1417" w:type="dxa"/>
            <w:vMerge/>
            <w:shd w:val="clear" w:color="auto" w:fill="auto"/>
          </w:tcPr>
          <w:p w14:paraId="6F7F36C0" w14:textId="77777777" w:rsidR="00FE08D6" w:rsidRPr="00AD7210" w:rsidRDefault="00FE08D6" w:rsidP="00F96210">
            <w:pPr>
              <w:pStyle w:val="Tabletext"/>
              <w:rPr>
                <w:rFonts w:cs="Arial"/>
                <w:szCs w:val="18"/>
              </w:rPr>
            </w:pPr>
          </w:p>
        </w:tc>
      </w:tr>
      <w:tr w:rsidR="00FE08D6" w:rsidRPr="00AD7210" w14:paraId="4073792D"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69253E5F"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54D6BEAB" w14:textId="77777777" w:rsidR="00FE08D6" w:rsidRPr="00AD7210" w:rsidRDefault="00FE08D6" w:rsidP="00F96210">
            <w:pPr>
              <w:pStyle w:val="Tabletext"/>
              <w:rPr>
                <w:rFonts w:cs="Arial"/>
                <w:szCs w:val="18"/>
              </w:rPr>
            </w:pPr>
          </w:p>
        </w:tc>
        <w:tc>
          <w:tcPr>
            <w:tcW w:w="2268" w:type="dxa"/>
            <w:tcBorders>
              <w:top w:val="single" w:sz="8" w:space="0" w:color="D9D9D9" w:themeColor="background1" w:themeShade="D9"/>
              <w:bottom w:val="single" w:sz="8" w:space="0" w:color="D9D9D9" w:themeColor="background1" w:themeShade="D9"/>
            </w:tcBorders>
            <w:shd w:val="clear" w:color="auto" w:fill="auto"/>
          </w:tcPr>
          <w:p w14:paraId="4D5D7F23" w14:textId="77777777" w:rsidR="00FE08D6" w:rsidRPr="00AD7210" w:rsidRDefault="00FE08D6" w:rsidP="00F96210">
            <w:pPr>
              <w:pStyle w:val="Tabletext"/>
              <w:rPr>
                <w:rFonts w:cs="Arial"/>
                <w:szCs w:val="18"/>
              </w:rPr>
            </w:pPr>
            <w:r w:rsidRPr="00AD7210">
              <w:rPr>
                <w:rFonts w:cs="Arial"/>
                <w:szCs w:val="18"/>
              </w:rPr>
              <w:t>Community education providers</w:t>
            </w:r>
          </w:p>
        </w:tc>
        <w:tc>
          <w:tcPr>
            <w:tcW w:w="2693" w:type="dxa"/>
            <w:tcBorders>
              <w:top w:val="single" w:sz="8" w:space="0" w:color="D9D9D9" w:themeColor="background1" w:themeShade="D9"/>
              <w:bottom w:val="single" w:sz="8" w:space="0" w:color="D9D9D9" w:themeColor="background1" w:themeShade="D9"/>
            </w:tcBorders>
            <w:shd w:val="clear" w:color="auto" w:fill="auto"/>
          </w:tcPr>
          <w:p w14:paraId="16E33377" w14:textId="77777777" w:rsidR="00FE08D6" w:rsidRPr="00AD7210" w:rsidRDefault="00FE08D6" w:rsidP="00F96210">
            <w:pPr>
              <w:pStyle w:val="Tabletext"/>
              <w:rPr>
                <w:rFonts w:cs="Arial"/>
                <w:szCs w:val="18"/>
              </w:rPr>
            </w:pPr>
            <w:r w:rsidRPr="00AD7210">
              <w:rPr>
                <w:rFonts w:cs="Arial"/>
                <w:szCs w:val="18"/>
              </w:rPr>
              <w:t>Community-based adult education provider</w:t>
            </w:r>
          </w:p>
        </w:tc>
        <w:tc>
          <w:tcPr>
            <w:tcW w:w="1417" w:type="dxa"/>
            <w:vMerge/>
            <w:shd w:val="clear" w:color="auto" w:fill="auto"/>
          </w:tcPr>
          <w:p w14:paraId="253A163A" w14:textId="77777777" w:rsidR="00FE08D6" w:rsidRPr="00AD7210" w:rsidRDefault="00FE08D6" w:rsidP="00F96210">
            <w:pPr>
              <w:pStyle w:val="Tabletext"/>
              <w:rPr>
                <w:rFonts w:cs="Arial"/>
                <w:szCs w:val="18"/>
              </w:rPr>
            </w:pPr>
          </w:p>
        </w:tc>
      </w:tr>
      <w:tr w:rsidR="00FE08D6" w:rsidRPr="00AD7210" w14:paraId="08EFCA38"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28FC7F7A"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79B333C6" w14:textId="77777777" w:rsidR="00FE08D6" w:rsidRPr="00AD7210" w:rsidRDefault="00FE08D6" w:rsidP="00F96210">
            <w:pPr>
              <w:pStyle w:val="Tabletext"/>
              <w:rPr>
                <w:rFonts w:cs="Arial"/>
                <w:szCs w:val="18"/>
              </w:rPr>
            </w:pPr>
          </w:p>
        </w:tc>
        <w:tc>
          <w:tcPr>
            <w:tcW w:w="2268" w:type="dxa"/>
            <w:vMerge w:val="restart"/>
            <w:tcBorders>
              <w:top w:val="single" w:sz="8" w:space="0" w:color="D9D9D9" w:themeColor="background1" w:themeShade="D9"/>
            </w:tcBorders>
            <w:shd w:val="clear" w:color="auto" w:fill="auto"/>
          </w:tcPr>
          <w:p w14:paraId="6AD62591" w14:textId="77777777" w:rsidR="00FE08D6" w:rsidRPr="00AD7210" w:rsidRDefault="00FE08D6" w:rsidP="00F96210">
            <w:pPr>
              <w:pStyle w:val="Tabletext"/>
              <w:rPr>
                <w:rFonts w:cs="Arial"/>
                <w:szCs w:val="18"/>
              </w:rPr>
            </w:pPr>
            <w:r w:rsidRPr="00AD7210">
              <w:rPr>
                <w:rFonts w:cs="Arial"/>
                <w:szCs w:val="18"/>
              </w:rPr>
              <w:t>Enterprise providers</w:t>
            </w:r>
          </w:p>
        </w:tc>
        <w:tc>
          <w:tcPr>
            <w:tcW w:w="2693" w:type="dxa"/>
            <w:tcBorders>
              <w:top w:val="single" w:sz="8" w:space="0" w:color="D9D9D9" w:themeColor="background1" w:themeShade="D9"/>
              <w:bottom w:val="single" w:sz="8" w:space="0" w:color="D9D9D9" w:themeColor="background1" w:themeShade="D9"/>
            </w:tcBorders>
            <w:shd w:val="clear" w:color="auto" w:fill="auto"/>
          </w:tcPr>
          <w:p w14:paraId="346C2895" w14:textId="77777777" w:rsidR="00FE08D6" w:rsidRPr="00AD7210" w:rsidRDefault="00FE08D6" w:rsidP="00F96210">
            <w:pPr>
              <w:pStyle w:val="Tabletext"/>
              <w:rPr>
                <w:rFonts w:cs="Arial"/>
                <w:szCs w:val="18"/>
              </w:rPr>
            </w:pPr>
            <w:r w:rsidRPr="00AD7210">
              <w:rPr>
                <w:rFonts w:cs="Arial"/>
                <w:szCs w:val="18"/>
              </w:rPr>
              <w:t>Enterprise - Government</w:t>
            </w:r>
          </w:p>
        </w:tc>
        <w:tc>
          <w:tcPr>
            <w:tcW w:w="1417" w:type="dxa"/>
            <w:vMerge/>
            <w:shd w:val="clear" w:color="auto" w:fill="auto"/>
          </w:tcPr>
          <w:p w14:paraId="345DAE2D" w14:textId="77777777" w:rsidR="00FE08D6" w:rsidRPr="00AD7210" w:rsidRDefault="00FE08D6" w:rsidP="00F96210">
            <w:pPr>
              <w:pStyle w:val="Tabletext"/>
              <w:rPr>
                <w:rFonts w:cs="Arial"/>
                <w:szCs w:val="18"/>
              </w:rPr>
            </w:pPr>
          </w:p>
        </w:tc>
      </w:tr>
      <w:tr w:rsidR="00FE08D6" w:rsidRPr="00AD7210" w14:paraId="466962BF"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722D7FF6"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5692F45B" w14:textId="77777777" w:rsidR="00FE08D6" w:rsidRPr="00AD7210" w:rsidRDefault="00FE08D6" w:rsidP="00F96210">
            <w:pPr>
              <w:pStyle w:val="Tabletext"/>
              <w:rPr>
                <w:rFonts w:cs="Arial"/>
                <w:szCs w:val="18"/>
              </w:rPr>
            </w:pPr>
          </w:p>
        </w:tc>
        <w:tc>
          <w:tcPr>
            <w:tcW w:w="2268" w:type="dxa"/>
            <w:vMerge/>
            <w:tcBorders>
              <w:bottom w:val="single" w:sz="8" w:space="0" w:color="D9D9D9" w:themeColor="background1" w:themeShade="D9"/>
            </w:tcBorders>
            <w:shd w:val="clear" w:color="auto" w:fill="auto"/>
          </w:tcPr>
          <w:p w14:paraId="5EB527CA"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66C45D54" w14:textId="77777777" w:rsidR="00FE08D6" w:rsidRPr="00AD7210" w:rsidRDefault="00FE08D6" w:rsidP="00F96210">
            <w:pPr>
              <w:pStyle w:val="Tabletext"/>
              <w:rPr>
                <w:rFonts w:cs="Arial"/>
                <w:szCs w:val="18"/>
              </w:rPr>
            </w:pPr>
            <w:r w:rsidRPr="00AD7210">
              <w:rPr>
                <w:rFonts w:cs="Arial"/>
                <w:szCs w:val="18"/>
              </w:rPr>
              <w:t>Enterprise - Non-government</w:t>
            </w:r>
          </w:p>
        </w:tc>
        <w:tc>
          <w:tcPr>
            <w:tcW w:w="1417" w:type="dxa"/>
            <w:vMerge/>
            <w:shd w:val="clear" w:color="auto" w:fill="auto"/>
          </w:tcPr>
          <w:p w14:paraId="163D3D67" w14:textId="77777777" w:rsidR="00FE08D6" w:rsidRPr="00AD7210" w:rsidRDefault="00FE08D6" w:rsidP="00F96210">
            <w:pPr>
              <w:pStyle w:val="Tabletext"/>
              <w:rPr>
                <w:rFonts w:cs="Arial"/>
                <w:szCs w:val="18"/>
              </w:rPr>
            </w:pPr>
          </w:p>
        </w:tc>
      </w:tr>
      <w:tr w:rsidR="00FE08D6" w:rsidRPr="00AD7210" w14:paraId="277770B8"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53FE1A6B"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56485D53" w14:textId="77777777" w:rsidR="00FE08D6" w:rsidRPr="00AD7210" w:rsidRDefault="00FE08D6" w:rsidP="00F96210">
            <w:pPr>
              <w:pStyle w:val="Tabletext"/>
              <w:rPr>
                <w:rFonts w:cs="Arial"/>
                <w:szCs w:val="18"/>
              </w:rPr>
            </w:pPr>
          </w:p>
        </w:tc>
        <w:tc>
          <w:tcPr>
            <w:tcW w:w="2268" w:type="dxa"/>
            <w:vMerge w:val="restart"/>
            <w:tcBorders>
              <w:top w:val="single" w:sz="8" w:space="0" w:color="D9D9D9" w:themeColor="background1" w:themeShade="D9"/>
            </w:tcBorders>
            <w:shd w:val="clear" w:color="auto" w:fill="auto"/>
          </w:tcPr>
          <w:p w14:paraId="31312CEB" w14:textId="77777777" w:rsidR="00FE08D6" w:rsidRPr="00AD7210" w:rsidRDefault="00FE08D6" w:rsidP="00F96210">
            <w:pPr>
              <w:pStyle w:val="Tabletext"/>
              <w:rPr>
                <w:rFonts w:cs="Arial"/>
                <w:szCs w:val="18"/>
              </w:rPr>
            </w:pPr>
            <w:r w:rsidRPr="00AD7210">
              <w:rPr>
                <w:rFonts w:cs="Arial"/>
                <w:szCs w:val="18"/>
              </w:rPr>
              <w:t>Private training providers</w:t>
            </w:r>
          </w:p>
        </w:tc>
        <w:tc>
          <w:tcPr>
            <w:tcW w:w="2693" w:type="dxa"/>
            <w:tcBorders>
              <w:top w:val="single" w:sz="8" w:space="0" w:color="D9D9D9" w:themeColor="background1" w:themeShade="D9"/>
              <w:bottom w:val="single" w:sz="8" w:space="0" w:color="D9D9D9" w:themeColor="background1" w:themeShade="D9"/>
            </w:tcBorders>
            <w:shd w:val="clear" w:color="auto" w:fill="auto"/>
          </w:tcPr>
          <w:p w14:paraId="4694FF33" w14:textId="77777777" w:rsidR="00FE08D6" w:rsidRPr="00AD7210" w:rsidRDefault="00FE08D6" w:rsidP="00F96210">
            <w:pPr>
              <w:pStyle w:val="Tabletext"/>
              <w:rPr>
                <w:rFonts w:cs="Arial"/>
                <w:szCs w:val="18"/>
              </w:rPr>
            </w:pPr>
            <w:r w:rsidRPr="00AD7210">
              <w:rPr>
                <w:rFonts w:cs="Arial"/>
                <w:szCs w:val="18"/>
              </w:rPr>
              <w:t>Privately Operated Organisation</w:t>
            </w:r>
          </w:p>
        </w:tc>
        <w:tc>
          <w:tcPr>
            <w:tcW w:w="1417" w:type="dxa"/>
            <w:vMerge/>
            <w:shd w:val="clear" w:color="auto" w:fill="auto"/>
          </w:tcPr>
          <w:p w14:paraId="5D0F1A79" w14:textId="77777777" w:rsidR="00FE08D6" w:rsidRPr="00AD7210" w:rsidRDefault="00FE08D6" w:rsidP="00F96210">
            <w:pPr>
              <w:pStyle w:val="Tabletext"/>
              <w:rPr>
                <w:rFonts w:cs="Arial"/>
                <w:szCs w:val="18"/>
              </w:rPr>
            </w:pPr>
          </w:p>
        </w:tc>
      </w:tr>
      <w:tr w:rsidR="00FE08D6" w:rsidRPr="00AD7210" w14:paraId="6ADD86EE"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2C2C17BD"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32977FC8" w14:textId="77777777" w:rsidR="00FE08D6" w:rsidRPr="00AD7210" w:rsidRDefault="00FE08D6" w:rsidP="00F96210">
            <w:pPr>
              <w:pStyle w:val="Tabletext"/>
              <w:rPr>
                <w:rFonts w:cs="Arial"/>
                <w:szCs w:val="18"/>
              </w:rPr>
            </w:pPr>
          </w:p>
        </w:tc>
        <w:tc>
          <w:tcPr>
            <w:tcW w:w="2268" w:type="dxa"/>
            <w:vMerge/>
            <w:shd w:val="clear" w:color="auto" w:fill="auto"/>
          </w:tcPr>
          <w:p w14:paraId="790DF87D"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2802D5A3" w14:textId="77777777" w:rsidR="00FE08D6" w:rsidRPr="00AD7210" w:rsidRDefault="00FE08D6" w:rsidP="00F96210">
            <w:pPr>
              <w:pStyle w:val="Tabletext"/>
              <w:rPr>
                <w:rFonts w:cs="Arial"/>
                <w:szCs w:val="18"/>
              </w:rPr>
            </w:pPr>
            <w:r w:rsidRPr="00AD7210">
              <w:rPr>
                <w:rFonts w:cs="Arial"/>
                <w:szCs w:val="18"/>
              </w:rPr>
              <w:t>Professional association</w:t>
            </w:r>
          </w:p>
        </w:tc>
        <w:tc>
          <w:tcPr>
            <w:tcW w:w="1417" w:type="dxa"/>
            <w:vMerge/>
            <w:shd w:val="clear" w:color="auto" w:fill="auto"/>
          </w:tcPr>
          <w:p w14:paraId="0FCA9C5E" w14:textId="77777777" w:rsidR="00FE08D6" w:rsidRPr="00AD7210" w:rsidRDefault="00FE08D6" w:rsidP="00F96210">
            <w:pPr>
              <w:pStyle w:val="Tabletext"/>
              <w:rPr>
                <w:rFonts w:cs="Arial"/>
                <w:szCs w:val="18"/>
              </w:rPr>
            </w:pPr>
          </w:p>
        </w:tc>
      </w:tr>
      <w:tr w:rsidR="00FE08D6" w:rsidRPr="00AD7210" w14:paraId="3D7FBFEB"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4F8E4EEC"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21769452" w14:textId="77777777" w:rsidR="00FE08D6" w:rsidRPr="00AD7210" w:rsidRDefault="00FE08D6" w:rsidP="00F96210">
            <w:pPr>
              <w:pStyle w:val="Tabletext"/>
              <w:rPr>
                <w:rFonts w:cs="Arial"/>
                <w:szCs w:val="18"/>
              </w:rPr>
            </w:pPr>
          </w:p>
        </w:tc>
        <w:tc>
          <w:tcPr>
            <w:tcW w:w="2268" w:type="dxa"/>
            <w:vMerge/>
            <w:shd w:val="clear" w:color="auto" w:fill="auto"/>
          </w:tcPr>
          <w:p w14:paraId="5D24C66F"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66DD7673" w14:textId="77777777" w:rsidR="00FE08D6" w:rsidRPr="00AD7210" w:rsidRDefault="00FE08D6" w:rsidP="00F96210">
            <w:pPr>
              <w:pStyle w:val="Tabletext"/>
              <w:rPr>
                <w:rFonts w:cs="Arial"/>
                <w:szCs w:val="18"/>
              </w:rPr>
            </w:pPr>
            <w:r w:rsidRPr="00AD7210">
              <w:rPr>
                <w:rFonts w:cs="Arial"/>
                <w:szCs w:val="18"/>
              </w:rPr>
              <w:t>Industry association</w:t>
            </w:r>
          </w:p>
        </w:tc>
        <w:tc>
          <w:tcPr>
            <w:tcW w:w="1417" w:type="dxa"/>
            <w:vMerge/>
            <w:shd w:val="clear" w:color="auto" w:fill="auto"/>
          </w:tcPr>
          <w:p w14:paraId="591609B8" w14:textId="77777777" w:rsidR="00FE08D6" w:rsidRPr="00AD7210" w:rsidRDefault="00FE08D6" w:rsidP="00F96210">
            <w:pPr>
              <w:pStyle w:val="Tabletext"/>
              <w:rPr>
                <w:rFonts w:cs="Arial"/>
                <w:szCs w:val="18"/>
              </w:rPr>
            </w:pPr>
          </w:p>
        </w:tc>
      </w:tr>
      <w:tr w:rsidR="00FE08D6" w:rsidRPr="00AD7210" w14:paraId="0AFB2FB0"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68F27FAC"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3A18D981" w14:textId="77777777" w:rsidR="00FE08D6" w:rsidRPr="00AD7210" w:rsidRDefault="00FE08D6" w:rsidP="00F96210">
            <w:pPr>
              <w:pStyle w:val="Tabletext"/>
              <w:rPr>
                <w:rFonts w:cs="Arial"/>
                <w:szCs w:val="18"/>
              </w:rPr>
            </w:pPr>
          </w:p>
        </w:tc>
        <w:tc>
          <w:tcPr>
            <w:tcW w:w="2268" w:type="dxa"/>
            <w:vMerge/>
            <w:tcBorders>
              <w:bottom w:val="single" w:sz="8" w:space="0" w:color="D9D9D9" w:themeColor="background1" w:themeShade="D9"/>
            </w:tcBorders>
            <w:shd w:val="clear" w:color="auto" w:fill="auto"/>
          </w:tcPr>
          <w:p w14:paraId="665CF28B"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16D19FAE" w14:textId="77777777" w:rsidR="00FE08D6" w:rsidRPr="00AD7210" w:rsidRDefault="00FE08D6" w:rsidP="00F96210">
            <w:pPr>
              <w:pStyle w:val="Tabletext"/>
              <w:rPr>
                <w:rFonts w:cs="Arial"/>
                <w:szCs w:val="18"/>
              </w:rPr>
            </w:pPr>
            <w:r w:rsidRPr="00AD7210">
              <w:rPr>
                <w:rFonts w:cs="Arial"/>
                <w:szCs w:val="18"/>
              </w:rPr>
              <w:t>Equipment and/or product manufacturer or supplier</w:t>
            </w:r>
          </w:p>
        </w:tc>
        <w:tc>
          <w:tcPr>
            <w:tcW w:w="1417" w:type="dxa"/>
            <w:vMerge/>
            <w:shd w:val="clear" w:color="auto" w:fill="auto"/>
          </w:tcPr>
          <w:p w14:paraId="02E7A03F" w14:textId="77777777" w:rsidR="00FE08D6" w:rsidRPr="00AD7210" w:rsidRDefault="00FE08D6" w:rsidP="00F96210">
            <w:pPr>
              <w:pStyle w:val="Tabletext"/>
              <w:rPr>
                <w:rFonts w:cs="Arial"/>
                <w:szCs w:val="18"/>
              </w:rPr>
            </w:pPr>
          </w:p>
        </w:tc>
      </w:tr>
      <w:tr w:rsidR="00FE08D6" w:rsidRPr="00AD7210" w14:paraId="74ABA7FB"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bottom w:val="single" w:sz="8" w:space="0" w:color="660066"/>
            </w:tcBorders>
            <w:shd w:val="clear" w:color="auto" w:fill="auto"/>
          </w:tcPr>
          <w:p w14:paraId="61611927" w14:textId="77777777" w:rsidR="00FE08D6" w:rsidRPr="00AD7210" w:rsidRDefault="00FE08D6" w:rsidP="00F96210">
            <w:pPr>
              <w:pStyle w:val="Tabletext"/>
              <w:rPr>
                <w:rFonts w:cs="Arial"/>
                <w:bCs/>
                <w:color w:val="FFFFFF" w:themeColor="background1"/>
                <w:szCs w:val="18"/>
              </w:rPr>
            </w:pPr>
          </w:p>
        </w:tc>
        <w:tc>
          <w:tcPr>
            <w:tcW w:w="1418" w:type="dxa"/>
            <w:vMerge/>
            <w:tcBorders>
              <w:bottom w:val="single" w:sz="8" w:space="0" w:color="660066"/>
            </w:tcBorders>
            <w:shd w:val="clear" w:color="auto" w:fill="auto"/>
          </w:tcPr>
          <w:p w14:paraId="650ED010" w14:textId="77777777" w:rsidR="00FE08D6" w:rsidRPr="00AD7210" w:rsidRDefault="00FE08D6" w:rsidP="00F96210">
            <w:pPr>
              <w:pStyle w:val="Tabletext"/>
              <w:rPr>
                <w:rFonts w:cs="Arial"/>
                <w:szCs w:val="18"/>
              </w:rPr>
            </w:pPr>
          </w:p>
        </w:tc>
        <w:tc>
          <w:tcPr>
            <w:tcW w:w="2268" w:type="dxa"/>
            <w:tcBorders>
              <w:top w:val="single" w:sz="8" w:space="0" w:color="D9D9D9" w:themeColor="background1" w:themeShade="D9"/>
              <w:bottom w:val="single" w:sz="8" w:space="0" w:color="660066"/>
            </w:tcBorders>
            <w:shd w:val="clear" w:color="auto" w:fill="auto"/>
          </w:tcPr>
          <w:p w14:paraId="0450DDBE" w14:textId="77777777" w:rsidR="00FE08D6" w:rsidRPr="00AD7210" w:rsidRDefault="00FE08D6" w:rsidP="00F96210">
            <w:pPr>
              <w:pStyle w:val="Tabletext"/>
              <w:rPr>
                <w:rFonts w:cs="Arial"/>
                <w:szCs w:val="18"/>
              </w:rPr>
            </w:pPr>
            <w:r w:rsidRPr="00AD7210">
              <w:rPr>
                <w:rFonts w:cs="Arial"/>
                <w:szCs w:val="18"/>
              </w:rPr>
              <w:t>Students attending more than one provider type (</w:t>
            </w:r>
            <w:r w:rsidRPr="00AD7210">
              <w:rPr>
                <w:rFonts w:cs="Arial"/>
                <w:i/>
                <w:szCs w:val="18"/>
              </w:rPr>
              <w:t>Students only database</w:t>
            </w:r>
            <w:r w:rsidRPr="00AD7210">
              <w:rPr>
                <w:rFonts w:cs="Arial"/>
                <w:szCs w:val="18"/>
              </w:rPr>
              <w:t>)</w:t>
            </w:r>
          </w:p>
        </w:tc>
        <w:tc>
          <w:tcPr>
            <w:tcW w:w="2693" w:type="dxa"/>
            <w:tcBorders>
              <w:top w:val="single" w:sz="8" w:space="0" w:color="D9D9D9" w:themeColor="background1" w:themeShade="D9"/>
              <w:bottom w:val="single" w:sz="8" w:space="0" w:color="660066"/>
            </w:tcBorders>
            <w:shd w:val="clear" w:color="auto" w:fill="auto"/>
          </w:tcPr>
          <w:p w14:paraId="2D577307" w14:textId="77777777" w:rsidR="00FE08D6" w:rsidRPr="00AD7210" w:rsidRDefault="00FE08D6" w:rsidP="00F96210">
            <w:pPr>
              <w:pStyle w:val="Tabletext"/>
              <w:rPr>
                <w:rFonts w:cs="Arial"/>
                <w:szCs w:val="18"/>
              </w:rPr>
            </w:pPr>
            <w:r w:rsidRPr="00AD7210">
              <w:rPr>
                <w:rFonts w:cs="Arial"/>
                <w:szCs w:val="18"/>
              </w:rPr>
              <w:t>Mixed</w:t>
            </w:r>
          </w:p>
        </w:tc>
        <w:tc>
          <w:tcPr>
            <w:tcW w:w="1417" w:type="dxa"/>
            <w:vMerge/>
            <w:tcBorders>
              <w:bottom w:val="single" w:sz="8" w:space="0" w:color="660066"/>
            </w:tcBorders>
            <w:shd w:val="clear" w:color="auto" w:fill="auto"/>
          </w:tcPr>
          <w:p w14:paraId="0EE4A571" w14:textId="77777777" w:rsidR="00FE08D6" w:rsidRPr="00AD7210" w:rsidRDefault="00FE08D6" w:rsidP="00F96210">
            <w:pPr>
              <w:pStyle w:val="Tabletext"/>
              <w:rPr>
                <w:rFonts w:cs="Arial"/>
                <w:szCs w:val="18"/>
              </w:rPr>
            </w:pPr>
          </w:p>
        </w:tc>
      </w:tr>
    </w:tbl>
    <w:p w14:paraId="78583068" w14:textId="77777777" w:rsidR="00FE08D6" w:rsidRPr="00AD7210" w:rsidRDefault="00FE08D6" w:rsidP="00FE08D6">
      <w:pPr>
        <w:pStyle w:val="Tabletext"/>
        <w:rPr>
          <w:rFonts w:cs="Arial"/>
          <w:szCs w:val="18"/>
          <w:lang w:val="en-US" w:eastAsia="en-US"/>
        </w:rPr>
      </w:pPr>
    </w:p>
    <w:p w14:paraId="6A45F918" w14:textId="77777777" w:rsidR="00FE08D6" w:rsidRPr="00AD7210" w:rsidRDefault="00FE08D6" w:rsidP="00FE08D6">
      <w:pPr>
        <w:rPr>
          <w:rFonts w:ascii="Arial" w:hAnsi="Arial" w:cs="Arial"/>
          <w:sz w:val="18"/>
          <w:szCs w:val="18"/>
        </w:rPr>
      </w:pPr>
      <w:r w:rsidRPr="00AD7210">
        <w:rPr>
          <w:rFonts w:ascii="Arial" w:hAnsi="Arial" w:cs="Arial"/>
          <w:b/>
          <w:sz w:val="18"/>
          <w:szCs w:val="18"/>
        </w:rPr>
        <w:br w:type="page"/>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1701"/>
        <w:gridCol w:w="2079"/>
        <w:gridCol w:w="2079"/>
        <w:gridCol w:w="2079"/>
      </w:tblGrid>
      <w:tr w:rsidR="00FE08D6" w:rsidRPr="00AD7210" w14:paraId="1BC872C4" w14:textId="77777777" w:rsidTr="00F96210">
        <w:tc>
          <w:tcPr>
            <w:tcW w:w="9072" w:type="dxa"/>
            <w:gridSpan w:val="5"/>
            <w:tcBorders>
              <w:top w:val="nil"/>
              <w:left w:val="nil"/>
              <w:bottom w:val="nil"/>
              <w:right w:val="nil"/>
            </w:tcBorders>
            <w:shd w:val="clear" w:color="auto" w:fill="00B050"/>
          </w:tcPr>
          <w:p w14:paraId="7CA3322A" w14:textId="77777777" w:rsidR="00FE08D6" w:rsidRPr="00AD7210" w:rsidRDefault="00FE08D6" w:rsidP="00F96210">
            <w:pPr>
              <w:pStyle w:val="tablehead1-white"/>
              <w:rPr>
                <w:rFonts w:cs="Arial"/>
                <w:sz w:val="18"/>
                <w:szCs w:val="18"/>
              </w:rPr>
            </w:pPr>
            <w:r w:rsidRPr="00AD7210">
              <w:rPr>
                <w:rFonts w:cs="Arial"/>
                <w:sz w:val="18"/>
                <w:szCs w:val="18"/>
              </w:rPr>
              <w:lastRenderedPageBreak/>
              <w:t>National Student Outcomes Survey (Training attributes)</w:t>
            </w:r>
          </w:p>
        </w:tc>
      </w:tr>
      <w:tr w:rsidR="00FE08D6" w:rsidRPr="00AD7210" w14:paraId="50383E85"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tcBorders>
              <w:top w:val="nil"/>
              <w:bottom w:val="single" w:sz="8" w:space="0" w:color="00B050"/>
            </w:tcBorders>
            <w:shd w:val="clear" w:color="auto" w:fill="auto"/>
          </w:tcPr>
          <w:p w14:paraId="73E78644"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701" w:type="dxa"/>
            <w:tcBorders>
              <w:top w:val="nil"/>
              <w:bottom w:val="single" w:sz="8" w:space="0" w:color="00B050"/>
            </w:tcBorders>
            <w:shd w:val="clear" w:color="auto" w:fill="auto"/>
          </w:tcPr>
          <w:p w14:paraId="1416E055"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079" w:type="dxa"/>
            <w:tcBorders>
              <w:top w:val="nil"/>
              <w:bottom w:val="single" w:sz="8" w:space="0" w:color="00B050"/>
            </w:tcBorders>
            <w:shd w:val="clear" w:color="auto" w:fill="auto"/>
          </w:tcPr>
          <w:p w14:paraId="4CA8D9A5"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2079" w:type="dxa"/>
            <w:tcBorders>
              <w:top w:val="nil"/>
              <w:bottom w:val="single" w:sz="8" w:space="0" w:color="00B050"/>
            </w:tcBorders>
            <w:shd w:val="clear" w:color="auto" w:fill="auto"/>
          </w:tcPr>
          <w:p w14:paraId="04B274B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2079" w:type="dxa"/>
            <w:tcBorders>
              <w:top w:val="nil"/>
              <w:bottom w:val="single" w:sz="8" w:space="0" w:color="00B050"/>
            </w:tcBorders>
            <w:shd w:val="clear" w:color="auto" w:fill="auto"/>
          </w:tcPr>
          <w:p w14:paraId="4D339DC4"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4B8E3DEC"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val="restart"/>
            <w:tcBorders>
              <w:top w:val="single" w:sz="8" w:space="0" w:color="00B050"/>
            </w:tcBorders>
            <w:shd w:val="clear" w:color="auto" w:fill="auto"/>
          </w:tcPr>
          <w:p w14:paraId="18C357C0" w14:textId="1E53C8C8" w:rsidR="00FE08D6" w:rsidRPr="00AD7210" w:rsidRDefault="00FE08D6" w:rsidP="00F96210">
            <w:pPr>
              <w:pStyle w:val="tabletext-bold"/>
              <w:rPr>
                <w:rFonts w:cs="Arial"/>
                <w:szCs w:val="18"/>
              </w:rPr>
            </w:pPr>
            <w:r w:rsidRPr="00AD7210">
              <w:rPr>
                <w:rFonts w:cs="Arial"/>
                <w:szCs w:val="18"/>
              </w:rPr>
              <w:t>Provider type</w:t>
            </w:r>
            <w:r w:rsidR="0048121F">
              <w:rPr>
                <w:rFonts w:cs="Arial"/>
                <w:szCs w:val="18"/>
              </w:rPr>
              <w:t xml:space="preserve"> (2016 – </w:t>
            </w:r>
            <w:r w:rsidR="00D4191B">
              <w:rPr>
                <w:rFonts w:cs="Arial"/>
                <w:szCs w:val="18"/>
              </w:rPr>
              <w:t>2022</w:t>
            </w:r>
            <w:r w:rsidR="0048121F">
              <w:rPr>
                <w:rFonts w:cs="Arial"/>
                <w:szCs w:val="18"/>
              </w:rPr>
              <w:t>)</w:t>
            </w:r>
          </w:p>
        </w:tc>
        <w:tc>
          <w:tcPr>
            <w:tcW w:w="1701" w:type="dxa"/>
            <w:vMerge w:val="restart"/>
            <w:tcBorders>
              <w:top w:val="single" w:sz="8" w:space="0" w:color="00B050"/>
            </w:tcBorders>
            <w:shd w:val="clear" w:color="auto" w:fill="auto"/>
          </w:tcPr>
          <w:p w14:paraId="190A15A7" w14:textId="77777777" w:rsidR="00FE08D6" w:rsidRPr="00AD7210" w:rsidRDefault="00FE08D6" w:rsidP="00F96210">
            <w:pPr>
              <w:pStyle w:val="Tabletext"/>
              <w:rPr>
                <w:rFonts w:cs="Arial"/>
                <w:szCs w:val="18"/>
              </w:rPr>
            </w:pPr>
            <w:r w:rsidRPr="00AD7210">
              <w:rPr>
                <w:rFonts w:cs="Arial"/>
                <w:szCs w:val="18"/>
              </w:rPr>
              <w:t>To determine the type of training provider</w:t>
            </w:r>
          </w:p>
        </w:tc>
        <w:tc>
          <w:tcPr>
            <w:tcW w:w="2079" w:type="dxa"/>
            <w:tcBorders>
              <w:top w:val="single" w:sz="8" w:space="0" w:color="00B050"/>
              <w:bottom w:val="single" w:sz="4" w:space="0" w:color="D9D9D9" w:themeColor="background1" w:themeShade="D9"/>
            </w:tcBorders>
            <w:shd w:val="clear" w:color="auto" w:fill="auto"/>
            <w:vAlign w:val="bottom"/>
          </w:tcPr>
          <w:p w14:paraId="32ED6449" w14:textId="77777777" w:rsidR="00FE08D6" w:rsidRPr="00E83677" w:rsidRDefault="00FE08D6" w:rsidP="00F96210">
            <w:pPr>
              <w:pStyle w:val="Tabletext"/>
              <w:rPr>
                <w:rFonts w:cs="Arial"/>
                <w:szCs w:val="18"/>
              </w:rPr>
            </w:pPr>
            <w:r w:rsidRPr="00E83677">
              <w:rPr>
                <w:rFonts w:cs="Arial"/>
                <w:color w:val="000000"/>
                <w:szCs w:val="18"/>
              </w:rPr>
              <w:t>TAFE institutes</w:t>
            </w:r>
          </w:p>
        </w:tc>
        <w:tc>
          <w:tcPr>
            <w:tcW w:w="2079" w:type="dxa"/>
            <w:vMerge w:val="restart"/>
            <w:tcBorders>
              <w:top w:val="single" w:sz="8" w:space="0" w:color="00B050"/>
            </w:tcBorders>
            <w:shd w:val="clear" w:color="auto" w:fill="auto"/>
          </w:tcPr>
          <w:p w14:paraId="582D1C56" w14:textId="77777777" w:rsidR="00FE08D6" w:rsidRPr="00AD7210" w:rsidRDefault="00FE08D6" w:rsidP="00F96210">
            <w:pPr>
              <w:pStyle w:val="Tabletext"/>
              <w:rPr>
                <w:rFonts w:cs="Arial"/>
                <w:szCs w:val="18"/>
              </w:rPr>
            </w:pPr>
            <w:r w:rsidRPr="00AD7210">
              <w:rPr>
                <w:rFonts w:cs="Arial"/>
                <w:szCs w:val="18"/>
              </w:rPr>
              <w:t>n/a</w:t>
            </w:r>
          </w:p>
        </w:tc>
        <w:tc>
          <w:tcPr>
            <w:tcW w:w="2079" w:type="dxa"/>
            <w:vMerge w:val="restart"/>
            <w:tcBorders>
              <w:top w:val="single" w:sz="8" w:space="0" w:color="00B050"/>
            </w:tcBorders>
            <w:shd w:val="clear" w:color="auto" w:fill="auto"/>
          </w:tcPr>
          <w:p w14:paraId="55A4E496" w14:textId="77777777" w:rsidR="00FE08D6" w:rsidRPr="00AD7210" w:rsidRDefault="00FE08D6" w:rsidP="00F96210">
            <w:pPr>
              <w:pStyle w:val="Tabletext"/>
              <w:rPr>
                <w:rFonts w:cs="Arial"/>
                <w:szCs w:val="18"/>
              </w:rPr>
            </w:pPr>
            <w:r w:rsidRPr="00AD7210">
              <w:rPr>
                <w:rFonts w:cs="Arial"/>
                <w:szCs w:val="18"/>
              </w:rPr>
              <w:t>National Student Outcomes Survey</w:t>
            </w:r>
          </w:p>
          <w:p w14:paraId="31E22410" w14:textId="77777777" w:rsidR="00FE08D6" w:rsidRPr="00AD7210" w:rsidRDefault="00FE08D6" w:rsidP="00F96210">
            <w:pPr>
              <w:pStyle w:val="Tabletext"/>
              <w:rPr>
                <w:rFonts w:cs="Arial"/>
                <w:szCs w:val="18"/>
              </w:rPr>
            </w:pPr>
          </w:p>
        </w:tc>
      </w:tr>
      <w:tr w:rsidR="00FE08D6" w:rsidRPr="00AD7210" w14:paraId="297F0A8C"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shd w:val="clear" w:color="auto" w:fill="auto"/>
          </w:tcPr>
          <w:p w14:paraId="2AEA64D9" w14:textId="77777777" w:rsidR="00FE08D6" w:rsidRPr="00AD7210" w:rsidRDefault="00FE08D6" w:rsidP="00F96210">
            <w:pPr>
              <w:pStyle w:val="tabletext-bold"/>
              <w:rPr>
                <w:rFonts w:cs="Arial"/>
                <w:szCs w:val="18"/>
              </w:rPr>
            </w:pPr>
          </w:p>
        </w:tc>
        <w:tc>
          <w:tcPr>
            <w:tcW w:w="1701" w:type="dxa"/>
            <w:vMerge/>
            <w:shd w:val="clear" w:color="auto" w:fill="auto"/>
          </w:tcPr>
          <w:p w14:paraId="7D2B91B3" w14:textId="77777777" w:rsidR="00FE08D6" w:rsidRPr="00AD7210" w:rsidRDefault="00FE08D6" w:rsidP="00F96210">
            <w:pPr>
              <w:pStyle w:val="Tabletext"/>
              <w:rPr>
                <w:rFonts w:cs="Arial"/>
                <w:szCs w:val="18"/>
              </w:rPr>
            </w:pPr>
          </w:p>
        </w:tc>
        <w:tc>
          <w:tcPr>
            <w:tcW w:w="2079" w:type="dxa"/>
            <w:tcBorders>
              <w:top w:val="single" w:sz="4" w:space="0" w:color="D9D9D9" w:themeColor="background1" w:themeShade="D9"/>
              <w:bottom w:val="single" w:sz="4" w:space="0" w:color="D9D9D9" w:themeColor="background1" w:themeShade="D9"/>
            </w:tcBorders>
            <w:shd w:val="clear" w:color="auto" w:fill="auto"/>
            <w:vAlign w:val="bottom"/>
          </w:tcPr>
          <w:p w14:paraId="0B817B10" w14:textId="77777777" w:rsidR="00FE08D6" w:rsidRPr="00E83677" w:rsidRDefault="00FE08D6" w:rsidP="00F96210">
            <w:pPr>
              <w:pStyle w:val="Tabletext"/>
              <w:rPr>
                <w:rFonts w:cs="Arial"/>
                <w:szCs w:val="18"/>
              </w:rPr>
            </w:pPr>
            <w:r w:rsidRPr="00E83677">
              <w:rPr>
                <w:rFonts w:cs="Arial"/>
                <w:color w:val="000000"/>
                <w:szCs w:val="18"/>
              </w:rPr>
              <w:t>Universities</w:t>
            </w:r>
          </w:p>
        </w:tc>
        <w:tc>
          <w:tcPr>
            <w:tcW w:w="2079" w:type="dxa"/>
            <w:vMerge/>
            <w:shd w:val="clear" w:color="auto" w:fill="auto"/>
          </w:tcPr>
          <w:p w14:paraId="015AD22F" w14:textId="77777777" w:rsidR="00FE08D6" w:rsidRPr="00AD7210" w:rsidRDefault="00FE08D6" w:rsidP="00F96210">
            <w:pPr>
              <w:pStyle w:val="Tabletext"/>
              <w:rPr>
                <w:rFonts w:cs="Arial"/>
                <w:szCs w:val="18"/>
              </w:rPr>
            </w:pPr>
          </w:p>
        </w:tc>
        <w:tc>
          <w:tcPr>
            <w:tcW w:w="2079" w:type="dxa"/>
            <w:vMerge/>
            <w:shd w:val="clear" w:color="auto" w:fill="auto"/>
          </w:tcPr>
          <w:p w14:paraId="143DFF7D" w14:textId="77777777" w:rsidR="00FE08D6" w:rsidRPr="00AD7210" w:rsidRDefault="00FE08D6" w:rsidP="00F96210">
            <w:pPr>
              <w:pStyle w:val="Tabletext"/>
              <w:rPr>
                <w:rFonts w:cs="Arial"/>
                <w:szCs w:val="18"/>
              </w:rPr>
            </w:pPr>
          </w:p>
        </w:tc>
      </w:tr>
      <w:tr w:rsidR="00FE08D6" w:rsidRPr="00AD7210" w14:paraId="3AEF9178"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shd w:val="clear" w:color="auto" w:fill="auto"/>
          </w:tcPr>
          <w:p w14:paraId="09C45B51" w14:textId="77777777" w:rsidR="00FE08D6" w:rsidRPr="00AD7210" w:rsidRDefault="00FE08D6" w:rsidP="00F96210">
            <w:pPr>
              <w:pStyle w:val="tabletext-bold"/>
              <w:rPr>
                <w:rFonts w:cs="Arial"/>
                <w:szCs w:val="18"/>
              </w:rPr>
            </w:pPr>
          </w:p>
        </w:tc>
        <w:tc>
          <w:tcPr>
            <w:tcW w:w="1701" w:type="dxa"/>
            <w:vMerge/>
            <w:shd w:val="clear" w:color="auto" w:fill="auto"/>
          </w:tcPr>
          <w:p w14:paraId="4CEFE1F8" w14:textId="77777777" w:rsidR="00FE08D6" w:rsidRPr="00AD7210" w:rsidRDefault="00FE08D6" w:rsidP="00F96210">
            <w:pPr>
              <w:pStyle w:val="Tabletext"/>
              <w:rPr>
                <w:rFonts w:cs="Arial"/>
                <w:szCs w:val="18"/>
              </w:rPr>
            </w:pPr>
          </w:p>
        </w:tc>
        <w:tc>
          <w:tcPr>
            <w:tcW w:w="2079" w:type="dxa"/>
            <w:tcBorders>
              <w:top w:val="single" w:sz="4" w:space="0" w:color="D9D9D9" w:themeColor="background1" w:themeShade="D9"/>
              <w:bottom w:val="single" w:sz="4" w:space="0" w:color="D9D9D9" w:themeColor="background1" w:themeShade="D9"/>
            </w:tcBorders>
            <w:shd w:val="clear" w:color="auto" w:fill="auto"/>
            <w:vAlign w:val="bottom"/>
          </w:tcPr>
          <w:p w14:paraId="29BCB762" w14:textId="77777777" w:rsidR="00FE08D6" w:rsidRPr="00E83677" w:rsidRDefault="00FE08D6" w:rsidP="00F96210">
            <w:pPr>
              <w:pStyle w:val="Tabletext"/>
              <w:rPr>
                <w:rFonts w:cs="Arial"/>
                <w:szCs w:val="18"/>
              </w:rPr>
            </w:pPr>
            <w:r w:rsidRPr="00E83677">
              <w:rPr>
                <w:rFonts w:cs="Arial"/>
                <w:color w:val="000000"/>
                <w:szCs w:val="18"/>
              </w:rPr>
              <w:t>Community education providers</w:t>
            </w:r>
          </w:p>
        </w:tc>
        <w:tc>
          <w:tcPr>
            <w:tcW w:w="2079" w:type="dxa"/>
            <w:vMerge/>
            <w:shd w:val="clear" w:color="auto" w:fill="auto"/>
          </w:tcPr>
          <w:p w14:paraId="47D3E2F3" w14:textId="77777777" w:rsidR="00FE08D6" w:rsidRPr="00AD7210" w:rsidRDefault="00FE08D6" w:rsidP="00F96210">
            <w:pPr>
              <w:pStyle w:val="Tabletext"/>
              <w:rPr>
                <w:rFonts w:cs="Arial"/>
                <w:szCs w:val="18"/>
              </w:rPr>
            </w:pPr>
          </w:p>
        </w:tc>
        <w:tc>
          <w:tcPr>
            <w:tcW w:w="2079" w:type="dxa"/>
            <w:vMerge/>
            <w:shd w:val="clear" w:color="auto" w:fill="auto"/>
          </w:tcPr>
          <w:p w14:paraId="26B64E88" w14:textId="77777777" w:rsidR="00FE08D6" w:rsidRPr="00AD7210" w:rsidRDefault="00FE08D6" w:rsidP="00F96210">
            <w:pPr>
              <w:pStyle w:val="Tabletext"/>
              <w:rPr>
                <w:rFonts w:cs="Arial"/>
                <w:szCs w:val="18"/>
              </w:rPr>
            </w:pPr>
          </w:p>
        </w:tc>
      </w:tr>
      <w:tr w:rsidR="00FE08D6" w:rsidRPr="00AD7210" w14:paraId="2E34A7DD"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shd w:val="clear" w:color="auto" w:fill="auto"/>
          </w:tcPr>
          <w:p w14:paraId="13AC8F2C" w14:textId="77777777" w:rsidR="00FE08D6" w:rsidRPr="00AD7210" w:rsidRDefault="00FE08D6" w:rsidP="00F96210">
            <w:pPr>
              <w:pStyle w:val="tabletext-bold"/>
              <w:rPr>
                <w:rFonts w:cs="Arial"/>
                <w:szCs w:val="18"/>
              </w:rPr>
            </w:pPr>
          </w:p>
        </w:tc>
        <w:tc>
          <w:tcPr>
            <w:tcW w:w="1701" w:type="dxa"/>
            <w:vMerge/>
            <w:shd w:val="clear" w:color="auto" w:fill="auto"/>
          </w:tcPr>
          <w:p w14:paraId="5DFD5802" w14:textId="77777777" w:rsidR="00FE08D6" w:rsidRPr="00AD7210" w:rsidRDefault="00FE08D6" w:rsidP="00F96210">
            <w:pPr>
              <w:pStyle w:val="Tabletext"/>
              <w:rPr>
                <w:rFonts w:cs="Arial"/>
                <w:szCs w:val="18"/>
              </w:rPr>
            </w:pPr>
          </w:p>
        </w:tc>
        <w:tc>
          <w:tcPr>
            <w:tcW w:w="2079" w:type="dxa"/>
            <w:tcBorders>
              <w:top w:val="single" w:sz="4" w:space="0" w:color="D9D9D9" w:themeColor="background1" w:themeShade="D9"/>
              <w:bottom w:val="single" w:sz="4" w:space="0" w:color="D9D9D9" w:themeColor="background1" w:themeShade="D9"/>
            </w:tcBorders>
            <w:shd w:val="clear" w:color="auto" w:fill="auto"/>
            <w:vAlign w:val="bottom"/>
          </w:tcPr>
          <w:p w14:paraId="5B263A70" w14:textId="77777777" w:rsidR="00FE08D6" w:rsidRPr="00E83677" w:rsidRDefault="00FE08D6" w:rsidP="00F96210">
            <w:pPr>
              <w:pStyle w:val="Tabletext"/>
              <w:rPr>
                <w:rFonts w:cs="Arial"/>
                <w:szCs w:val="18"/>
              </w:rPr>
            </w:pPr>
            <w:r w:rsidRPr="00E83677">
              <w:rPr>
                <w:rFonts w:cs="Arial"/>
                <w:color w:val="000000"/>
                <w:szCs w:val="18"/>
              </w:rPr>
              <w:t>Private training providers</w:t>
            </w:r>
          </w:p>
        </w:tc>
        <w:tc>
          <w:tcPr>
            <w:tcW w:w="2079" w:type="dxa"/>
            <w:vMerge/>
            <w:shd w:val="clear" w:color="auto" w:fill="auto"/>
          </w:tcPr>
          <w:p w14:paraId="649CC23D" w14:textId="77777777" w:rsidR="00FE08D6" w:rsidRPr="00AD7210" w:rsidRDefault="00FE08D6" w:rsidP="00F96210">
            <w:pPr>
              <w:pStyle w:val="Tabletext"/>
              <w:rPr>
                <w:rFonts w:cs="Arial"/>
                <w:szCs w:val="18"/>
              </w:rPr>
            </w:pPr>
          </w:p>
        </w:tc>
        <w:tc>
          <w:tcPr>
            <w:tcW w:w="2079" w:type="dxa"/>
            <w:vMerge/>
            <w:shd w:val="clear" w:color="auto" w:fill="auto"/>
          </w:tcPr>
          <w:p w14:paraId="6CD4790C" w14:textId="77777777" w:rsidR="00FE08D6" w:rsidRPr="00AD7210" w:rsidRDefault="00FE08D6" w:rsidP="00F96210">
            <w:pPr>
              <w:pStyle w:val="Tabletext"/>
              <w:rPr>
                <w:rFonts w:cs="Arial"/>
                <w:szCs w:val="18"/>
              </w:rPr>
            </w:pPr>
          </w:p>
        </w:tc>
      </w:tr>
      <w:tr w:rsidR="00FE08D6" w:rsidRPr="00AD7210" w14:paraId="73417A54"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shd w:val="clear" w:color="auto" w:fill="auto"/>
          </w:tcPr>
          <w:p w14:paraId="35188F58" w14:textId="77777777" w:rsidR="00FE08D6" w:rsidRPr="00AD7210" w:rsidRDefault="00FE08D6" w:rsidP="00F96210">
            <w:pPr>
              <w:pStyle w:val="tabletext-bold"/>
              <w:rPr>
                <w:rFonts w:cs="Arial"/>
                <w:szCs w:val="18"/>
              </w:rPr>
            </w:pPr>
          </w:p>
        </w:tc>
        <w:tc>
          <w:tcPr>
            <w:tcW w:w="1701" w:type="dxa"/>
            <w:vMerge/>
            <w:shd w:val="clear" w:color="auto" w:fill="auto"/>
          </w:tcPr>
          <w:p w14:paraId="0A3FF671" w14:textId="77777777" w:rsidR="00FE08D6" w:rsidRPr="00AD7210" w:rsidRDefault="00FE08D6" w:rsidP="00F96210">
            <w:pPr>
              <w:pStyle w:val="Tabletext"/>
              <w:rPr>
                <w:rFonts w:cs="Arial"/>
                <w:szCs w:val="18"/>
              </w:rPr>
            </w:pPr>
          </w:p>
        </w:tc>
        <w:tc>
          <w:tcPr>
            <w:tcW w:w="2079" w:type="dxa"/>
            <w:tcBorders>
              <w:top w:val="single" w:sz="4" w:space="0" w:color="D9D9D9" w:themeColor="background1" w:themeShade="D9"/>
              <w:bottom w:val="single" w:sz="4" w:space="0" w:color="D9D9D9" w:themeColor="background1" w:themeShade="D9"/>
            </w:tcBorders>
            <w:shd w:val="clear" w:color="auto" w:fill="auto"/>
            <w:vAlign w:val="bottom"/>
          </w:tcPr>
          <w:p w14:paraId="52DE0DDD" w14:textId="77777777" w:rsidR="00FE08D6" w:rsidRPr="00E83677" w:rsidRDefault="00FE08D6" w:rsidP="00F96210">
            <w:pPr>
              <w:pStyle w:val="Tabletext"/>
              <w:rPr>
                <w:rFonts w:cs="Arial"/>
                <w:szCs w:val="18"/>
              </w:rPr>
            </w:pPr>
            <w:r w:rsidRPr="00E83677">
              <w:rPr>
                <w:rFonts w:cs="Arial"/>
                <w:color w:val="000000"/>
                <w:szCs w:val="18"/>
              </w:rPr>
              <w:t>Schools</w:t>
            </w:r>
          </w:p>
        </w:tc>
        <w:tc>
          <w:tcPr>
            <w:tcW w:w="2079" w:type="dxa"/>
            <w:vMerge/>
            <w:shd w:val="clear" w:color="auto" w:fill="auto"/>
          </w:tcPr>
          <w:p w14:paraId="2BC6B5B2" w14:textId="77777777" w:rsidR="00FE08D6" w:rsidRPr="00AD7210" w:rsidRDefault="00FE08D6" w:rsidP="00F96210">
            <w:pPr>
              <w:pStyle w:val="Tabletext"/>
              <w:rPr>
                <w:rFonts w:cs="Arial"/>
                <w:szCs w:val="18"/>
              </w:rPr>
            </w:pPr>
          </w:p>
        </w:tc>
        <w:tc>
          <w:tcPr>
            <w:tcW w:w="2079" w:type="dxa"/>
            <w:vMerge/>
            <w:shd w:val="clear" w:color="auto" w:fill="auto"/>
          </w:tcPr>
          <w:p w14:paraId="0135426A" w14:textId="77777777" w:rsidR="00FE08D6" w:rsidRPr="00AD7210" w:rsidRDefault="00FE08D6" w:rsidP="00F96210">
            <w:pPr>
              <w:pStyle w:val="Tabletext"/>
              <w:rPr>
                <w:rFonts w:cs="Arial"/>
                <w:szCs w:val="18"/>
              </w:rPr>
            </w:pPr>
          </w:p>
        </w:tc>
      </w:tr>
      <w:tr w:rsidR="00FE08D6" w:rsidRPr="00AD7210" w14:paraId="61185169"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tcBorders>
              <w:bottom w:val="single" w:sz="8" w:space="0" w:color="00B050"/>
            </w:tcBorders>
            <w:shd w:val="clear" w:color="auto" w:fill="auto"/>
          </w:tcPr>
          <w:p w14:paraId="31FECD99" w14:textId="77777777" w:rsidR="00FE08D6" w:rsidRPr="00AD7210" w:rsidRDefault="00FE08D6" w:rsidP="00F96210">
            <w:pPr>
              <w:pStyle w:val="tabletext-bold"/>
              <w:rPr>
                <w:rFonts w:cs="Arial"/>
                <w:szCs w:val="18"/>
              </w:rPr>
            </w:pPr>
          </w:p>
        </w:tc>
        <w:tc>
          <w:tcPr>
            <w:tcW w:w="1701" w:type="dxa"/>
            <w:vMerge/>
            <w:tcBorders>
              <w:bottom w:val="single" w:sz="8" w:space="0" w:color="00B050"/>
            </w:tcBorders>
            <w:shd w:val="clear" w:color="auto" w:fill="auto"/>
          </w:tcPr>
          <w:p w14:paraId="172226F3" w14:textId="77777777" w:rsidR="00FE08D6" w:rsidRPr="00AD7210" w:rsidRDefault="00FE08D6" w:rsidP="00F96210">
            <w:pPr>
              <w:pStyle w:val="Tabletext"/>
              <w:rPr>
                <w:rFonts w:cs="Arial"/>
                <w:szCs w:val="18"/>
              </w:rPr>
            </w:pPr>
          </w:p>
        </w:tc>
        <w:tc>
          <w:tcPr>
            <w:tcW w:w="2079" w:type="dxa"/>
            <w:tcBorders>
              <w:top w:val="single" w:sz="4" w:space="0" w:color="D9D9D9" w:themeColor="background1" w:themeShade="D9"/>
              <w:bottom w:val="single" w:sz="8" w:space="0" w:color="00B050"/>
            </w:tcBorders>
            <w:shd w:val="clear" w:color="auto" w:fill="auto"/>
            <w:vAlign w:val="bottom"/>
          </w:tcPr>
          <w:p w14:paraId="143CECE1" w14:textId="77777777" w:rsidR="00FE08D6" w:rsidRPr="00E83677" w:rsidRDefault="00FE08D6" w:rsidP="00F96210">
            <w:pPr>
              <w:pStyle w:val="Tabletext"/>
              <w:rPr>
                <w:rFonts w:cs="Arial"/>
                <w:szCs w:val="18"/>
              </w:rPr>
            </w:pPr>
            <w:r w:rsidRPr="00E83677">
              <w:rPr>
                <w:rFonts w:cs="Arial"/>
                <w:color w:val="000000"/>
                <w:szCs w:val="18"/>
              </w:rPr>
              <w:t>Enterprise providers</w:t>
            </w:r>
          </w:p>
        </w:tc>
        <w:tc>
          <w:tcPr>
            <w:tcW w:w="2079" w:type="dxa"/>
            <w:vMerge/>
            <w:tcBorders>
              <w:bottom w:val="single" w:sz="8" w:space="0" w:color="00B050"/>
            </w:tcBorders>
            <w:shd w:val="clear" w:color="auto" w:fill="auto"/>
          </w:tcPr>
          <w:p w14:paraId="00583AD9" w14:textId="77777777" w:rsidR="00FE08D6" w:rsidRPr="00AD7210" w:rsidRDefault="00FE08D6" w:rsidP="00F96210">
            <w:pPr>
              <w:pStyle w:val="Tabletext"/>
              <w:rPr>
                <w:rFonts w:cs="Arial"/>
                <w:szCs w:val="18"/>
              </w:rPr>
            </w:pPr>
          </w:p>
        </w:tc>
        <w:tc>
          <w:tcPr>
            <w:tcW w:w="2079" w:type="dxa"/>
            <w:vMerge/>
            <w:tcBorders>
              <w:bottom w:val="single" w:sz="8" w:space="0" w:color="00B050"/>
            </w:tcBorders>
            <w:shd w:val="clear" w:color="auto" w:fill="auto"/>
          </w:tcPr>
          <w:p w14:paraId="53D658C5" w14:textId="77777777" w:rsidR="00FE08D6" w:rsidRPr="00AD7210" w:rsidRDefault="00FE08D6" w:rsidP="00F96210">
            <w:pPr>
              <w:pStyle w:val="Tabletext"/>
              <w:rPr>
                <w:rFonts w:cs="Arial"/>
                <w:szCs w:val="18"/>
              </w:rPr>
            </w:pPr>
          </w:p>
        </w:tc>
      </w:tr>
      <w:tr w:rsidR="00FE08D6" w:rsidRPr="00AD7210" w14:paraId="38B84882" w14:textId="77777777" w:rsidTr="00F96210">
        <w:tc>
          <w:tcPr>
            <w:tcW w:w="1134" w:type="dxa"/>
            <w:tcBorders>
              <w:top w:val="single" w:sz="8" w:space="0" w:color="00B050"/>
              <w:left w:val="nil"/>
              <w:bottom w:val="nil"/>
              <w:right w:val="nil"/>
            </w:tcBorders>
            <w:shd w:val="clear" w:color="auto" w:fill="auto"/>
          </w:tcPr>
          <w:p w14:paraId="7CF81B2F" w14:textId="77777777" w:rsidR="00FE08D6" w:rsidRPr="00AD7210" w:rsidRDefault="00FE08D6" w:rsidP="00F96210">
            <w:pPr>
              <w:pStyle w:val="tabletext-bold"/>
              <w:rPr>
                <w:rFonts w:cs="Arial"/>
                <w:szCs w:val="18"/>
              </w:rPr>
            </w:pPr>
            <w:r w:rsidRPr="00AD7210">
              <w:rPr>
                <w:rFonts w:cs="Arial"/>
                <w:szCs w:val="18"/>
              </w:rPr>
              <w:t>Note:</w:t>
            </w:r>
          </w:p>
        </w:tc>
        <w:tc>
          <w:tcPr>
            <w:tcW w:w="7938" w:type="dxa"/>
            <w:gridSpan w:val="4"/>
            <w:tcBorders>
              <w:top w:val="single" w:sz="8" w:space="0" w:color="00B050"/>
              <w:left w:val="nil"/>
              <w:bottom w:val="nil"/>
              <w:right w:val="nil"/>
            </w:tcBorders>
            <w:shd w:val="clear" w:color="auto" w:fill="auto"/>
          </w:tcPr>
          <w:p w14:paraId="5537C572" w14:textId="77777777" w:rsidR="00FE08D6" w:rsidRDefault="00FE08D6" w:rsidP="00F96210">
            <w:pPr>
              <w:pStyle w:val="Tabletext"/>
              <w:rPr>
                <w:rFonts w:cs="Arial"/>
                <w:szCs w:val="18"/>
              </w:rPr>
            </w:pPr>
            <w:r w:rsidRPr="009548F3">
              <w:rPr>
                <w:rFonts w:cs="Arial"/>
                <w:szCs w:val="18"/>
              </w:rPr>
              <w:t xml:space="preserve">Prior to 2020, the provider type variable category of ‘private training providers’ combined private training providers with enterprise RTOs. The change to the </w:t>
            </w:r>
            <w:r>
              <w:rPr>
                <w:rFonts w:cs="Arial"/>
                <w:szCs w:val="18"/>
              </w:rPr>
              <w:t>‘</w:t>
            </w:r>
            <w:r w:rsidRPr="009548F3">
              <w:rPr>
                <w:rFonts w:cs="Arial"/>
                <w:szCs w:val="18"/>
              </w:rPr>
              <w:t>private training provider</w:t>
            </w:r>
            <w:r>
              <w:rPr>
                <w:rFonts w:cs="Arial"/>
                <w:szCs w:val="18"/>
              </w:rPr>
              <w:t>’</w:t>
            </w:r>
            <w:r w:rsidRPr="009548F3">
              <w:rPr>
                <w:rFonts w:cs="Arial"/>
                <w:szCs w:val="18"/>
              </w:rPr>
              <w:t xml:space="preserve"> category in 2020 </w:t>
            </w:r>
            <w:r>
              <w:rPr>
                <w:rFonts w:cs="Arial"/>
                <w:szCs w:val="18"/>
              </w:rPr>
              <w:t xml:space="preserve">to separately report enterprise providers </w:t>
            </w:r>
            <w:r w:rsidRPr="009548F3">
              <w:rPr>
                <w:rFonts w:cs="Arial"/>
                <w:szCs w:val="18"/>
              </w:rPr>
              <w:t>had only a minor impact on the national estimates compared with 2019 estimates where private training providers and enterprise RTOs were combined.</w:t>
            </w:r>
          </w:p>
          <w:p w14:paraId="785A3BE2" w14:textId="0B268F50" w:rsidR="00FE08D6" w:rsidRPr="00AD7210" w:rsidRDefault="00FE08D6" w:rsidP="00F96210">
            <w:pPr>
              <w:pStyle w:val="Tabletext"/>
              <w:rPr>
                <w:rFonts w:cs="Arial"/>
                <w:szCs w:val="18"/>
              </w:rPr>
            </w:pPr>
          </w:p>
        </w:tc>
      </w:tr>
    </w:tbl>
    <w:p w14:paraId="5A0FC99E" w14:textId="77777777" w:rsidR="00ED514D" w:rsidRPr="00AD7210" w:rsidRDefault="00ED514D" w:rsidP="00ED514D">
      <w:pPr>
        <w:pStyle w:val="H2Headings"/>
        <w:rPr>
          <w:rFonts w:cs="Arial"/>
          <w:sz w:val="18"/>
          <w:szCs w:val="18"/>
          <w:lang w:val="en-US"/>
        </w:rPr>
      </w:pPr>
      <w:bookmarkStart w:id="203" w:name="_Toc183599560"/>
      <w:r>
        <w:rPr>
          <w:rFonts w:cs="Arial"/>
          <w:sz w:val="18"/>
          <w:szCs w:val="18"/>
          <w:lang w:val="en-US"/>
        </w:rPr>
        <w:lastRenderedPageBreak/>
        <w:t>Provider r</w:t>
      </w:r>
      <w:r w:rsidRPr="00AD7210">
        <w:rPr>
          <w:rFonts w:cs="Arial"/>
          <w:sz w:val="18"/>
          <w:szCs w:val="18"/>
          <w:lang w:val="en-US"/>
        </w:rPr>
        <w:t>eporting type</w:t>
      </w:r>
      <w:bookmarkEnd w:id="203"/>
    </w:p>
    <w:p w14:paraId="2AB691A2" w14:textId="77777777" w:rsidR="00ED514D" w:rsidRPr="00AD7210" w:rsidRDefault="00ED514D" w:rsidP="00ED514D">
      <w:pPr>
        <w:rPr>
          <w:rFonts w:ascii="Arial" w:hAnsi="Arial" w:cs="Arial"/>
          <w:sz w:val="18"/>
          <w:szCs w:val="18"/>
          <w:lang w:val="en-US" w:eastAsia="en-US"/>
        </w:rPr>
      </w:pPr>
    </w:p>
    <w:tbl>
      <w:tblPr>
        <w:tblW w:w="9072" w:type="dxa"/>
        <w:tblInd w:w="57" w:type="dxa"/>
        <w:tblBorders>
          <w:bottom w:val="single" w:sz="8" w:space="0" w:color="BFBFBF" w:themeColor="background1" w:themeShade="BF"/>
        </w:tblBorders>
        <w:tblLayout w:type="fixed"/>
        <w:tblCellMar>
          <w:left w:w="57" w:type="dxa"/>
          <w:right w:w="57" w:type="dxa"/>
        </w:tblCellMar>
        <w:tblLook w:val="04A0" w:firstRow="1" w:lastRow="0" w:firstColumn="1" w:lastColumn="0" w:noHBand="0" w:noVBand="1"/>
      </w:tblPr>
      <w:tblGrid>
        <w:gridCol w:w="1078"/>
        <w:gridCol w:w="1899"/>
        <w:gridCol w:w="1701"/>
        <w:gridCol w:w="2768"/>
        <w:gridCol w:w="1626"/>
      </w:tblGrid>
      <w:tr w:rsidR="00ED514D" w:rsidRPr="00AD7210" w14:paraId="2D25EA11" w14:textId="77777777" w:rsidTr="00900A14">
        <w:tc>
          <w:tcPr>
            <w:tcW w:w="2977" w:type="dxa"/>
            <w:gridSpan w:val="2"/>
            <w:vMerge w:val="restart"/>
            <w:shd w:val="clear" w:color="auto" w:fill="F2F2F2" w:themeFill="background1" w:themeFillShade="F2"/>
          </w:tcPr>
          <w:p w14:paraId="38FDC885" w14:textId="77777777" w:rsidR="00ED514D" w:rsidRPr="00AD7210" w:rsidRDefault="00ED514D" w:rsidP="00900A14">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095" w:type="dxa"/>
            <w:gridSpan w:val="3"/>
            <w:shd w:val="clear" w:color="auto" w:fill="F2F2F2" w:themeFill="background1" w:themeFillShade="F2"/>
          </w:tcPr>
          <w:p w14:paraId="7B0279E5" w14:textId="77777777" w:rsidR="00ED514D" w:rsidRPr="00AD7210" w:rsidRDefault="00ED514D" w:rsidP="00900A14">
            <w:pPr>
              <w:pStyle w:val="Tabletext"/>
              <w:rPr>
                <w:rFonts w:cs="Arial"/>
                <w:szCs w:val="18"/>
                <w:lang w:val="en-US" w:eastAsia="en-US"/>
              </w:rPr>
            </w:pPr>
            <w:r w:rsidRPr="00AD7210">
              <w:rPr>
                <w:rFonts w:cs="Arial"/>
                <w:szCs w:val="18"/>
                <w:lang w:val="en-US" w:eastAsia="en-US"/>
              </w:rPr>
              <w:t>Government-funded students and courses (VET)</w:t>
            </w:r>
          </w:p>
          <w:p w14:paraId="290B2F64" w14:textId="77777777" w:rsidR="00ED514D" w:rsidRPr="00AD7210" w:rsidRDefault="00ED514D" w:rsidP="00900A14">
            <w:pPr>
              <w:pStyle w:val="Tabletext"/>
              <w:numPr>
                <w:ilvl w:val="0"/>
                <w:numId w:val="20"/>
              </w:numPr>
              <w:rPr>
                <w:rFonts w:cs="Arial"/>
                <w:szCs w:val="18"/>
                <w:lang w:val="en-US" w:eastAsia="en-US"/>
              </w:rPr>
            </w:pPr>
            <w:r w:rsidRPr="00AD7210">
              <w:rPr>
                <w:rFonts w:cs="Arial"/>
                <w:szCs w:val="18"/>
                <w:lang w:val="en-US" w:eastAsia="en-US"/>
              </w:rPr>
              <w:t>Program enrolments</w:t>
            </w:r>
          </w:p>
        </w:tc>
      </w:tr>
      <w:tr w:rsidR="00ED514D" w:rsidRPr="00AD7210" w14:paraId="301923E0" w14:textId="77777777" w:rsidTr="00900A14">
        <w:tc>
          <w:tcPr>
            <w:tcW w:w="2977" w:type="dxa"/>
            <w:gridSpan w:val="2"/>
            <w:vMerge/>
            <w:shd w:val="clear" w:color="auto" w:fill="F2F2F2" w:themeFill="background1" w:themeFillShade="F2"/>
          </w:tcPr>
          <w:p w14:paraId="229166BE" w14:textId="77777777" w:rsidR="00ED514D" w:rsidRPr="00AD7210" w:rsidRDefault="00ED514D" w:rsidP="00900A14">
            <w:pPr>
              <w:pStyle w:val="Tabletext"/>
              <w:rPr>
                <w:rFonts w:cs="Arial"/>
                <w:szCs w:val="18"/>
                <w:lang w:val="en-US" w:eastAsia="en-US"/>
              </w:rPr>
            </w:pPr>
          </w:p>
        </w:tc>
        <w:tc>
          <w:tcPr>
            <w:tcW w:w="6095" w:type="dxa"/>
            <w:gridSpan w:val="3"/>
            <w:shd w:val="clear" w:color="auto" w:fill="F2F2F2" w:themeFill="background1" w:themeFillShade="F2"/>
          </w:tcPr>
          <w:p w14:paraId="3F1F5553" w14:textId="77777777" w:rsidR="00ED514D" w:rsidRPr="00AD7210" w:rsidRDefault="00ED514D" w:rsidP="00900A14">
            <w:pPr>
              <w:pStyle w:val="Tabletext"/>
              <w:numPr>
                <w:ilvl w:val="0"/>
                <w:numId w:val="20"/>
              </w:numPr>
              <w:rPr>
                <w:rFonts w:cs="Arial"/>
                <w:szCs w:val="18"/>
                <w:lang w:val="en-US" w:eastAsia="en-US"/>
              </w:rPr>
            </w:pPr>
            <w:r w:rsidRPr="00AD7210">
              <w:rPr>
                <w:rFonts w:cs="Arial"/>
                <w:szCs w:val="18"/>
                <w:lang w:val="en-US" w:eastAsia="en-US"/>
              </w:rPr>
              <w:t>Subject enrolments</w:t>
            </w:r>
          </w:p>
        </w:tc>
      </w:tr>
      <w:tr w:rsidR="00ED514D" w:rsidRPr="00AD7210" w14:paraId="0E49BF4D" w14:textId="77777777" w:rsidTr="00900A14">
        <w:tc>
          <w:tcPr>
            <w:tcW w:w="2977" w:type="dxa"/>
            <w:gridSpan w:val="2"/>
            <w:vMerge/>
            <w:shd w:val="clear" w:color="auto" w:fill="F2F2F2" w:themeFill="background1" w:themeFillShade="F2"/>
          </w:tcPr>
          <w:p w14:paraId="4F82103B" w14:textId="77777777" w:rsidR="00ED514D" w:rsidRPr="00AD7210" w:rsidRDefault="00ED514D" w:rsidP="00900A14">
            <w:pPr>
              <w:pStyle w:val="Tabletext"/>
              <w:rPr>
                <w:rFonts w:cs="Arial"/>
                <w:szCs w:val="18"/>
                <w:lang w:val="en-US" w:eastAsia="en-US"/>
              </w:rPr>
            </w:pPr>
          </w:p>
        </w:tc>
        <w:tc>
          <w:tcPr>
            <w:tcW w:w="6095" w:type="dxa"/>
            <w:gridSpan w:val="3"/>
            <w:shd w:val="clear" w:color="auto" w:fill="F2F2F2" w:themeFill="background1" w:themeFillShade="F2"/>
          </w:tcPr>
          <w:p w14:paraId="4BB588B1" w14:textId="77777777" w:rsidR="00ED514D" w:rsidRPr="00AD7210" w:rsidRDefault="00ED514D" w:rsidP="00900A14">
            <w:pPr>
              <w:pStyle w:val="Tabletext"/>
              <w:numPr>
                <w:ilvl w:val="0"/>
                <w:numId w:val="20"/>
              </w:numPr>
              <w:rPr>
                <w:rFonts w:cs="Arial"/>
                <w:szCs w:val="18"/>
                <w:lang w:val="en-US" w:eastAsia="en-US"/>
              </w:rPr>
            </w:pPr>
            <w:r w:rsidRPr="00AD7210">
              <w:rPr>
                <w:rFonts w:cs="Arial"/>
                <w:szCs w:val="18"/>
                <w:lang w:val="en-US" w:eastAsia="en-US"/>
              </w:rPr>
              <w:t>Program completions</w:t>
            </w:r>
          </w:p>
        </w:tc>
      </w:tr>
      <w:tr w:rsidR="00ED514D" w:rsidRPr="00AD7210" w14:paraId="62794C60" w14:textId="77777777" w:rsidTr="00900A14">
        <w:tc>
          <w:tcPr>
            <w:tcW w:w="2977" w:type="dxa"/>
            <w:gridSpan w:val="2"/>
            <w:shd w:val="clear" w:color="auto" w:fill="auto"/>
          </w:tcPr>
          <w:p w14:paraId="3E3CAE03" w14:textId="77777777" w:rsidR="00ED514D" w:rsidRPr="00AD7210" w:rsidRDefault="00ED514D" w:rsidP="00900A14">
            <w:pPr>
              <w:pStyle w:val="Tabletext"/>
              <w:rPr>
                <w:rFonts w:cs="Arial"/>
                <w:szCs w:val="18"/>
                <w:lang w:val="en-US" w:eastAsia="en-US"/>
              </w:rPr>
            </w:pPr>
          </w:p>
        </w:tc>
        <w:tc>
          <w:tcPr>
            <w:tcW w:w="6095" w:type="dxa"/>
            <w:gridSpan w:val="3"/>
            <w:shd w:val="clear" w:color="auto" w:fill="auto"/>
          </w:tcPr>
          <w:p w14:paraId="38EC760B" w14:textId="77777777" w:rsidR="00ED514D" w:rsidRPr="00AD7210" w:rsidRDefault="00ED514D" w:rsidP="00900A14">
            <w:pPr>
              <w:pStyle w:val="Tabletext"/>
              <w:rPr>
                <w:rFonts w:cs="Arial"/>
                <w:szCs w:val="18"/>
                <w:lang w:val="en-US" w:eastAsia="en-US"/>
              </w:rPr>
            </w:pPr>
          </w:p>
        </w:tc>
      </w:tr>
      <w:tr w:rsidR="00ED514D" w:rsidRPr="00AD7210" w14:paraId="13F9D760" w14:textId="77777777" w:rsidTr="00900A14">
        <w:tc>
          <w:tcPr>
            <w:tcW w:w="9072" w:type="dxa"/>
            <w:gridSpan w:val="5"/>
            <w:tcBorders>
              <w:bottom w:val="nil"/>
            </w:tcBorders>
            <w:shd w:val="clear" w:color="auto" w:fill="800080"/>
          </w:tcPr>
          <w:p w14:paraId="6273EA8C" w14:textId="77777777" w:rsidR="00ED514D" w:rsidRPr="00AD7210" w:rsidRDefault="00ED514D" w:rsidP="00900A14">
            <w:pPr>
              <w:pStyle w:val="tablehead1-white"/>
              <w:rPr>
                <w:rFonts w:cs="Arial"/>
                <w:sz w:val="18"/>
                <w:szCs w:val="18"/>
              </w:rPr>
            </w:pPr>
            <w:r w:rsidRPr="00AD7210">
              <w:rPr>
                <w:rFonts w:cs="Arial"/>
                <w:sz w:val="18"/>
                <w:szCs w:val="18"/>
              </w:rPr>
              <w:t>Students and courses (VET)</w:t>
            </w:r>
          </w:p>
        </w:tc>
      </w:tr>
      <w:tr w:rsidR="00ED514D" w:rsidRPr="00AD7210" w14:paraId="26FCD186" w14:textId="77777777" w:rsidTr="00900A14">
        <w:tblPrEx>
          <w:tblLook w:val="01E0" w:firstRow="1" w:lastRow="1" w:firstColumn="1" w:lastColumn="1" w:noHBand="0" w:noVBand="0"/>
        </w:tblPrEx>
        <w:tc>
          <w:tcPr>
            <w:tcW w:w="1078" w:type="dxa"/>
            <w:tcBorders>
              <w:bottom w:val="single" w:sz="8" w:space="0" w:color="660066"/>
            </w:tcBorders>
            <w:shd w:val="clear" w:color="auto" w:fill="auto"/>
          </w:tcPr>
          <w:p w14:paraId="72C84188" w14:textId="77777777" w:rsidR="00ED514D" w:rsidRPr="00AD7210" w:rsidRDefault="00ED514D" w:rsidP="00900A14">
            <w:pPr>
              <w:pStyle w:val="Tablehead1"/>
              <w:rPr>
                <w:rFonts w:cs="Arial"/>
                <w:color w:val="660066"/>
                <w:sz w:val="18"/>
                <w:szCs w:val="18"/>
              </w:rPr>
            </w:pPr>
            <w:r w:rsidRPr="00AD7210">
              <w:rPr>
                <w:rFonts w:cs="Arial"/>
                <w:color w:val="660066"/>
                <w:sz w:val="18"/>
                <w:szCs w:val="18"/>
              </w:rPr>
              <w:t xml:space="preserve">Term </w:t>
            </w:r>
          </w:p>
        </w:tc>
        <w:tc>
          <w:tcPr>
            <w:tcW w:w="1899" w:type="dxa"/>
            <w:tcBorders>
              <w:bottom w:val="single" w:sz="8" w:space="0" w:color="660066"/>
            </w:tcBorders>
            <w:shd w:val="clear" w:color="auto" w:fill="auto"/>
          </w:tcPr>
          <w:p w14:paraId="0786FF70" w14:textId="77777777" w:rsidR="00ED514D" w:rsidRPr="00AD7210" w:rsidRDefault="00ED514D" w:rsidP="00900A14">
            <w:pPr>
              <w:pStyle w:val="Tablehead1"/>
              <w:rPr>
                <w:rFonts w:cs="Arial"/>
                <w:color w:val="660066"/>
                <w:sz w:val="18"/>
                <w:szCs w:val="18"/>
              </w:rPr>
            </w:pPr>
            <w:r w:rsidRPr="00AD7210">
              <w:rPr>
                <w:rFonts w:cs="Arial"/>
                <w:color w:val="660066"/>
                <w:sz w:val="18"/>
                <w:szCs w:val="18"/>
              </w:rPr>
              <w:t xml:space="preserve">Definition </w:t>
            </w:r>
          </w:p>
        </w:tc>
        <w:tc>
          <w:tcPr>
            <w:tcW w:w="1701" w:type="dxa"/>
            <w:tcBorders>
              <w:bottom w:val="single" w:sz="4" w:space="0" w:color="660066"/>
            </w:tcBorders>
            <w:shd w:val="clear" w:color="auto" w:fill="auto"/>
          </w:tcPr>
          <w:p w14:paraId="61021712" w14:textId="77777777" w:rsidR="00ED514D" w:rsidRPr="00AD7210" w:rsidRDefault="00ED514D" w:rsidP="00900A14">
            <w:pPr>
              <w:pStyle w:val="Tablehead1"/>
              <w:rPr>
                <w:rFonts w:cs="Arial"/>
                <w:color w:val="660066"/>
                <w:sz w:val="18"/>
                <w:szCs w:val="18"/>
              </w:rPr>
            </w:pPr>
            <w:r w:rsidRPr="00AD7210">
              <w:rPr>
                <w:rFonts w:cs="Arial"/>
                <w:color w:val="660066"/>
                <w:sz w:val="18"/>
                <w:szCs w:val="18"/>
              </w:rPr>
              <w:t>Classification categories</w:t>
            </w:r>
          </w:p>
        </w:tc>
        <w:tc>
          <w:tcPr>
            <w:tcW w:w="2768" w:type="dxa"/>
            <w:tcBorders>
              <w:bottom w:val="single" w:sz="8" w:space="0" w:color="660066"/>
            </w:tcBorders>
            <w:shd w:val="clear" w:color="auto" w:fill="auto"/>
          </w:tcPr>
          <w:p w14:paraId="283BEDE6" w14:textId="77777777" w:rsidR="00ED514D" w:rsidRPr="00AD7210" w:rsidRDefault="00ED514D" w:rsidP="00900A14">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626" w:type="dxa"/>
            <w:tcBorders>
              <w:bottom w:val="single" w:sz="8" w:space="0" w:color="660066"/>
            </w:tcBorders>
            <w:shd w:val="clear" w:color="auto" w:fill="auto"/>
          </w:tcPr>
          <w:p w14:paraId="1E225AA9" w14:textId="77777777" w:rsidR="00ED514D" w:rsidRPr="00AD7210" w:rsidRDefault="00ED514D" w:rsidP="00900A14">
            <w:pPr>
              <w:pStyle w:val="Tablehead1"/>
              <w:rPr>
                <w:rFonts w:cs="Arial"/>
                <w:color w:val="660066"/>
                <w:sz w:val="18"/>
                <w:szCs w:val="18"/>
              </w:rPr>
            </w:pPr>
            <w:r w:rsidRPr="00AD7210">
              <w:rPr>
                <w:rFonts w:cs="Arial"/>
                <w:color w:val="660066"/>
                <w:sz w:val="18"/>
                <w:szCs w:val="18"/>
              </w:rPr>
              <w:t>Source</w:t>
            </w:r>
          </w:p>
        </w:tc>
      </w:tr>
      <w:tr w:rsidR="00ED514D" w:rsidRPr="00AD7210" w14:paraId="275D6467" w14:textId="77777777" w:rsidTr="00900A14">
        <w:tblPrEx>
          <w:tblLook w:val="01E0" w:firstRow="1" w:lastRow="1" w:firstColumn="1" w:lastColumn="1" w:noHBand="0" w:noVBand="0"/>
        </w:tblPrEx>
        <w:tc>
          <w:tcPr>
            <w:tcW w:w="1078" w:type="dxa"/>
            <w:vMerge w:val="restart"/>
            <w:tcBorders>
              <w:top w:val="single" w:sz="4" w:space="0" w:color="660066"/>
            </w:tcBorders>
            <w:shd w:val="clear" w:color="auto" w:fill="auto"/>
          </w:tcPr>
          <w:p w14:paraId="4BFECA23" w14:textId="77777777" w:rsidR="00ED514D" w:rsidRPr="00AD7210" w:rsidRDefault="00ED514D" w:rsidP="00900A14">
            <w:pPr>
              <w:pStyle w:val="tabletext-bold"/>
              <w:rPr>
                <w:rFonts w:cs="Arial"/>
                <w:szCs w:val="18"/>
              </w:rPr>
            </w:pPr>
            <w:r w:rsidRPr="00AD7210">
              <w:rPr>
                <w:rFonts w:cs="Arial"/>
                <w:szCs w:val="18"/>
              </w:rPr>
              <w:t>Reporting type</w:t>
            </w:r>
          </w:p>
        </w:tc>
        <w:tc>
          <w:tcPr>
            <w:tcW w:w="1899" w:type="dxa"/>
            <w:vMerge w:val="restart"/>
            <w:tcBorders>
              <w:top w:val="single" w:sz="4" w:space="0" w:color="660066"/>
            </w:tcBorders>
            <w:shd w:val="clear" w:color="auto" w:fill="auto"/>
          </w:tcPr>
          <w:p w14:paraId="089D6CFF" w14:textId="77777777" w:rsidR="00ED514D" w:rsidRPr="00AD7210" w:rsidRDefault="00ED514D" w:rsidP="00900A14">
            <w:pPr>
              <w:pStyle w:val="Tabletext"/>
              <w:rPr>
                <w:rFonts w:cs="Arial"/>
                <w:szCs w:val="18"/>
              </w:rPr>
            </w:pPr>
            <w:r w:rsidRPr="00AD7210">
              <w:rPr>
                <w:rFonts w:cs="Arial"/>
                <w:szCs w:val="18"/>
              </w:rPr>
              <w:t>Classifies the training provider for reporting participation by type of educational institution.</w:t>
            </w:r>
          </w:p>
          <w:p w14:paraId="1A6B22AB" w14:textId="77777777" w:rsidR="00ED514D" w:rsidRPr="00AD7210" w:rsidRDefault="00ED514D" w:rsidP="00900A14">
            <w:pPr>
              <w:pStyle w:val="Tabletext"/>
              <w:rPr>
                <w:rFonts w:cs="Arial"/>
                <w:b/>
                <w:i/>
                <w:szCs w:val="18"/>
              </w:rPr>
            </w:pPr>
            <w:r w:rsidRPr="00AD7210">
              <w:rPr>
                <w:rFonts w:cs="Arial"/>
                <w:b/>
                <w:szCs w:val="18"/>
              </w:rPr>
              <w:t>Note:</w:t>
            </w:r>
            <w:r w:rsidRPr="00AD7210">
              <w:rPr>
                <w:rFonts w:cs="Arial"/>
                <w:b/>
                <w:i/>
                <w:szCs w:val="18"/>
              </w:rPr>
              <w:t xml:space="preserve"> </w:t>
            </w:r>
            <w:r w:rsidRPr="00AD7210">
              <w:rPr>
                <w:rFonts w:cs="Arial"/>
                <w:i/>
                <w:szCs w:val="18"/>
              </w:rPr>
              <w:t>A publicly funded institution (i.e. TAFE) can also deliver training</w:t>
            </w:r>
            <w:r w:rsidRPr="00AD7210">
              <w:rPr>
                <w:rFonts w:cs="Arial"/>
                <w:b/>
                <w:i/>
                <w:szCs w:val="18"/>
              </w:rPr>
              <w:t xml:space="preserve"> </w:t>
            </w:r>
            <w:r w:rsidRPr="00AD7210">
              <w:rPr>
                <w:rFonts w:cs="Arial"/>
                <w:i/>
                <w:szCs w:val="18"/>
              </w:rPr>
              <w:t xml:space="preserve">through an institution that is non-publicly funded. For example, a TAFE </w:t>
            </w:r>
            <w:r>
              <w:rPr>
                <w:rFonts w:cs="Arial"/>
                <w:i/>
                <w:szCs w:val="18"/>
              </w:rPr>
              <w:t>institute</w:t>
            </w:r>
            <w:r w:rsidRPr="00AD7210">
              <w:rPr>
                <w:rFonts w:cs="Arial"/>
                <w:i/>
                <w:szCs w:val="18"/>
              </w:rPr>
              <w:t xml:space="preserve"> can sub-contract a program to another training institution so TAFE will appear under all the classification categories for reporting type.</w:t>
            </w:r>
          </w:p>
        </w:tc>
        <w:tc>
          <w:tcPr>
            <w:tcW w:w="1701" w:type="dxa"/>
            <w:vMerge w:val="restart"/>
            <w:tcBorders>
              <w:top w:val="single" w:sz="4" w:space="0" w:color="660066"/>
              <w:bottom w:val="nil"/>
            </w:tcBorders>
            <w:shd w:val="clear" w:color="auto" w:fill="auto"/>
          </w:tcPr>
          <w:p w14:paraId="1B1DBE29" w14:textId="77777777" w:rsidR="00ED514D" w:rsidRPr="00AD7210" w:rsidRDefault="00ED514D" w:rsidP="00900A14">
            <w:pPr>
              <w:pStyle w:val="Tabletext"/>
              <w:rPr>
                <w:rFonts w:cs="Arial"/>
                <w:szCs w:val="18"/>
              </w:rPr>
            </w:pPr>
            <w:r w:rsidRPr="00AD7210">
              <w:rPr>
                <w:rFonts w:cs="Arial"/>
                <w:szCs w:val="18"/>
              </w:rPr>
              <w:t>TAFE</w:t>
            </w:r>
            <w:r>
              <w:rPr>
                <w:rFonts w:cs="Arial"/>
                <w:szCs w:val="18"/>
              </w:rPr>
              <w:t xml:space="preserve"> Institutes</w:t>
            </w:r>
          </w:p>
        </w:tc>
        <w:tc>
          <w:tcPr>
            <w:tcW w:w="2768" w:type="dxa"/>
            <w:tcBorders>
              <w:top w:val="single" w:sz="8" w:space="0" w:color="660066"/>
              <w:bottom w:val="single" w:sz="4" w:space="0" w:color="D9D9D9" w:themeColor="background1" w:themeShade="D9"/>
            </w:tcBorders>
            <w:shd w:val="clear" w:color="auto" w:fill="auto"/>
          </w:tcPr>
          <w:p w14:paraId="5F14DBAC" w14:textId="77777777" w:rsidR="00ED514D" w:rsidRPr="00AD7210" w:rsidRDefault="00ED514D" w:rsidP="00900A14">
            <w:pPr>
              <w:pStyle w:val="Tabletext"/>
              <w:rPr>
                <w:rFonts w:cs="Arial"/>
                <w:szCs w:val="18"/>
              </w:rPr>
            </w:pPr>
            <w:r w:rsidRPr="00AD7210">
              <w:rPr>
                <w:rFonts w:cs="Arial"/>
                <w:szCs w:val="18"/>
              </w:rPr>
              <w:t>TAFE</w:t>
            </w:r>
            <w:r>
              <w:rPr>
                <w:rFonts w:cs="Arial"/>
                <w:szCs w:val="18"/>
              </w:rPr>
              <w:t xml:space="preserve"> institutes</w:t>
            </w:r>
          </w:p>
        </w:tc>
        <w:tc>
          <w:tcPr>
            <w:tcW w:w="1626" w:type="dxa"/>
            <w:vMerge w:val="restart"/>
            <w:tcBorders>
              <w:top w:val="single" w:sz="8" w:space="0" w:color="660066"/>
            </w:tcBorders>
            <w:shd w:val="clear" w:color="auto" w:fill="auto"/>
          </w:tcPr>
          <w:p w14:paraId="3E3C38D7" w14:textId="77777777" w:rsidR="00ED514D" w:rsidRPr="00AD7210" w:rsidRDefault="00ED514D" w:rsidP="00900A14">
            <w:pPr>
              <w:pStyle w:val="Tabletext"/>
              <w:rPr>
                <w:rFonts w:cs="Arial"/>
                <w:szCs w:val="18"/>
              </w:rPr>
            </w:pPr>
            <w:r w:rsidRPr="00AD7210">
              <w:rPr>
                <w:rFonts w:cs="Arial"/>
                <w:szCs w:val="18"/>
              </w:rPr>
              <w:t xml:space="preserve">Collected in the AVETMISS field </w:t>
            </w:r>
            <w:r w:rsidRPr="00AD7210">
              <w:rPr>
                <w:rFonts w:cs="Arial"/>
                <w:i/>
                <w:szCs w:val="18"/>
              </w:rPr>
              <w:t>Training organisation type identifier</w:t>
            </w:r>
            <w:r w:rsidRPr="00AD7210">
              <w:rPr>
                <w:rFonts w:cs="Arial"/>
                <w:szCs w:val="18"/>
              </w:rPr>
              <w:t xml:space="preserve"> from the </w:t>
            </w:r>
            <w:r w:rsidRPr="00AD7210">
              <w:rPr>
                <w:rFonts w:cs="Arial"/>
                <w:i/>
                <w:szCs w:val="18"/>
              </w:rPr>
              <w:t>Client, Program, Training Activity and Program completed</w:t>
            </w:r>
            <w:r w:rsidRPr="00AD7210">
              <w:rPr>
                <w:rFonts w:cs="Arial"/>
                <w:szCs w:val="18"/>
              </w:rPr>
              <w:t xml:space="preserve"> files.</w:t>
            </w:r>
          </w:p>
        </w:tc>
      </w:tr>
      <w:tr w:rsidR="00ED514D" w:rsidRPr="00AD7210" w14:paraId="38C17573" w14:textId="77777777" w:rsidTr="00900A14">
        <w:tblPrEx>
          <w:tblLook w:val="01E0" w:firstRow="1" w:lastRow="1" w:firstColumn="1" w:lastColumn="1" w:noHBand="0" w:noVBand="0"/>
        </w:tblPrEx>
        <w:tc>
          <w:tcPr>
            <w:tcW w:w="1078" w:type="dxa"/>
            <w:vMerge/>
            <w:shd w:val="clear" w:color="auto" w:fill="auto"/>
          </w:tcPr>
          <w:p w14:paraId="44E18428" w14:textId="77777777" w:rsidR="00ED514D" w:rsidRPr="00AD7210" w:rsidRDefault="00ED514D" w:rsidP="00900A14">
            <w:pPr>
              <w:pStyle w:val="Tabletext"/>
              <w:rPr>
                <w:rFonts w:cs="Arial"/>
                <w:bCs/>
                <w:szCs w:val="18"/>
              </w:rPr>
            </w:pPr>
          </w:p>
        </w:tc>
        <w:tc>
          <w:tcPr>
            <w:tcW w:w="1899" w:type="dxa"/>
            <w:vMerge/>
            <w:shd w:val="clear" w:color="auto" w:fill="auto"/>
          </w:tcPr>
          <w:p w14:paraId="1A97C9FA" w14:textId="77777777" w:rsidR="00ED514D" w:rsidRPr="00AD7210" w:rsidRDefault="00ED514D" w:rsidP="00900A14">
            <w:pPr>
              <w:pStyle w:val="Tabletext"/>
              <w:rPr>
                <w:rFonts w:cs="Arial"/>
                <w:szCs w:val="18"/>
              </w:rPr>
            </w:pPr>
          </w:p>
        </w:tc>
        <w:tc>
          <w:tcPr>
            <w:tcW w:w="1701" w:type="dxa"/>
            <w:vMerge/>
            <w:tcBorders>
              <w:top w:val="single" w:sz="8" w:space="0" w:color="D9D9D9" w:themeColor="background1" w:themeShade="D9"/>
              <w:bottom w:val="nil"/>
            </w:tcBorders>
            <w:shd w:val="clear" w:color="auto" w:fill="auto"/>
          </w:tcPr>
          <w:p w14:paraId="4C2C2E52" w14:textId="77777777" w:rsidR="00ED514D" w:rsidRPr="00AD7210" w:rsidRDefault="00ED514D" w:rsidP="00900A14">
            <w:pPr>
              <w:pStyle w:val="Tabletext"/>
              <w:rPr>
                <w:rFonts w:cs="Arial"/>
                <w:szCs w:val="18"/>
              </w:rPr>
            </w:pPr>
          </w:p>
        </w:tc>
        <w:tc>
          <w:tcPr>
            <w:tcW w:w="2768" w:type="dxa"/>
            <w:tcBorders>
              <w:top w:val="single" w:sz="4" w:space="0" w:color="D9D9D9" w:themeColor="background1" w:themeShade="D9"/>
              <w:bottom w:val="single" w:sz="4" w:space="0" w:color="D9D9D9" w:themeColor="background1" w:themeShade="D9"/>
            </w:tcBorders>
            <w:shd w:val="clear" w:color="auto" w:fill="auto"/>
          </w:tcPr>
          <w:p w14:paraId="55F9E9F6" w14:textId="77777777" w:rsidR="00ED514D" w:rsidRPr="00AD7210" w:rsidRDefault="00ED514D" w:rsidP="00900A14">
            <w:pPr>
              <w:pStyle w:val="Tabletext"/>
              <w:rPr>
                <w:rFonts w:cs="Arial"/>
                <w:szCs w:val="18"/>
              </w:rPr>
            </w:pPr>
            <w:r w:rsidRPr="00AD7210">
              <w:rPr>
                <w:rFonts w:cs="Arial"/>
                <w:szCs w:val="18"/>
              </w:rPr>
              <w:t>Universit</w:t>
            </w:r>
            <w:r>
              <w:rPr>
                <w:rFonts w:cs="Arial"/>
                <w:szCs w:val="18"/>
              </w:rPr>
              <w:t>ies</w:t>
            </w:r>
            <w:r w:rsidRPr="00AD7210">
              <w:rPr>
                <w:rFonts w:cs="Arial"/>
                <w:szCs w:val="18"/>
              </w:rPr>
              <w:t xml:space="preserve"> - Government</w:t>
            </w:r>
          </w:p>
        </w:tc>
        <w:tc>
          <w:tcPr>
            <w:tcW w:w="1626" w:type="dxa"/>
            <w:vMerge/>
            <w:shd w:val="clear" w:color="auto" w:fill="auto"/>
          </w:tcPr>
          <w:p w14:paraId="6F916AF7" w14:textId="77777777" w:rsidR="00ED514D" w:rsidRPr="00AD7210" w:rsidRDefault="00ED514D" w:rsidP="00900A14">
            <w:pPr>
              <w:pStyle w:val="Tabletext"/>
              <w:rPr>
                <w:rFonts w:cs="Arial"/>
                <w:szCs w:val="18"/>
              </w:rPr>
            </w:pPr>
          </w:p>
        </w:tc>
      </w:tr>
      <w:tr w:rsidR="00ED514D" w:rsidRPr="00AD7210" w14:paraId="05E00DEC" w14:textId="77777777" w:rsidTr="00900A14">
        <w:tblPrEx>
          <w:tblLook w:val="01E0" w:firstRow="1" w:lastRow="1" w:firstColumn="1" w:lastColumn="1" w:noHBand="0" w:noVBand="0"/>
        </w:tblPrEx>
        <w:tc>
          <w:tcPr>
            <w:tcW w:w="1078" w:type="dxa"/>
            <w:vMerge/>
            <w:shd w:val="clear" w:color="auto" w:fill="auto"/>
          </w:tcPr>
          <w:p w14:paraId="70C39005" w14:textId="77777777" w:rsidR="00ED514D" w:rsidRPr="00AD7210" w:rsidRDefault="00ED514D" w:rsidP="00900A14">
            <w:pPr>
              <w:pStyle w:val="Tabletext"/>
              <w:rPr>
                <w:rFonts w:cs="Arial"/>
                <w:bCs/>
                <w:szCs w:val="18"/>
              </w:rPr>
            </w:pPr>
          </w:p>
        </w:tc>
        <w:tc>
          <w:tcPr>
            <w:tcW w:w="1899" w:type="dxa"/>
            <w:vMerge/>
            <w:shd w:val="clear" w:color="auto" w:fill="auto"/>
          </w:tcPr>
          <w:p w14:paraId="19790874" w14:textId="77777777" w:rsidR="00ED514D" w:rsidRPr="00AD7210" w:rsidRDefault="00ED514D" w:rsidP="00900A14">
            <w:pPr>
              <w:pStyle w:val="Tabletext"/>
              <w:rPr>
                <w:rFonts w:cs="Arial"/>
                <w:szCs w:val="18"/>
              </w:rPr>
            </w:pPr>
          </w:p>
        </w:tc>
        <w:tc>
          <w:tcPr>
            <w:tcW w:w="1701" w:type="dxa"/>
            <w:vMerge/>
            <w:tcBorders>
              <w:top w:val="single" w:sz="8" w:space="0" w:color="D9D9D9" w:themeColor="background1" w:themeShade="D9"/>
              <w:bottom w:val="nil"/>
            </w:tcBorders>
            <w:shd w:val="clear" w:color="auto" w:fill="auto"/>
          </w:tcPr>
          <w:p w14:paraId="53460EB3" w14:textId="77777777" w:rsidR="00ED514D" w:rsidRPr="00AD7210" w:rsidRDefault="00ED514D" w:rsidP="00900A14">
            <w:pPr>
              <w:pStyle w:val="Tabletext"/>
              <w:rPr>
                <w:rFonts w:cs="Arial"/>
                <w:szCs w:val="18"/>
              </w:rPr>
            </w:pPr>
          </w:p>
        </w:tc>
        <w:tc>
          <w:tcPr>
            <w:tcW w:w="2768" w:type="dxa"/>
            <w:tcBorders>
              <w:top w:val="single" w:sz="4" w:space="0" w:color="D9D9D9" w:themeColor="background1" w:themeShade="D9"/>
              <w:bottom w:val="single" w:sz="4" w:space="0" w:color="D9D9D9" w:themeColor="background1" w:themeShade="D9"/>
            </w:tcBorders>
            <w:shd w:val="clear" w:color="auto" w:fill="auto"/>
          </w:tcPr>
          <w:p w14:paraId="41AECA96" w14:textId="77777777" w:rsidR="00ED514D" w:rsidRPr="00AD7210" w:rsidRDefault="00ED514D" w:rsidP="00900A14">
            <w:pPr>
              <w:pStyle w:val="Tabletext"/>
              <w:rPr>
                <w:rFonts w:cs="Arial"/>
                <w:szCs w:val="18"/>
              </w:rPr>
            </w:pPr>
            <w:r w:rsidRPr="00AD7210">
              <w:rPr>
                <w:rFonts w:cs="Arial"/>
                <w:szCs w:val="18"/>
              </w:rPr>
              <w:t>Universit</w:t>
            </w:r>
            <w:r>
              <w:rPr>
                <w:rFonts w:cs="Arial"/>
                <w:szCs w:val="18"/>
              </w:rPr>
              <w:t>ies</w:t>
            </w:r>
            <w:r w:rsidRPr="00AD7210">
              <w:rPr>
                <w:rFonts w:cs="Arial"/>
                <w:szCs w:val="18"/>
              </w:rPr>
              <w:t xml:space="preserve"> - Independent</w:t>
            </w:r>
          </w:p>
        </w:tc>
        <w:tc>
          <w:tcPr>
            <w:tcW w:w="1626" w:type="dxa"/>
            <w:vMerge/>
            <w:shd w:val="clear" w:color="auto" w:fill="auto"/>
          </w:tcPr>
          <w:p w14:paraId="699EA2FF" w14:textId="77777777" w:rsidR="00ED514D" w:rsidRPr="00AD7210" w:rsidRDefault="00ED514D" w:rsidP="00900A14">
            <w:pPr>
              <w:pStyle w:val="Tabletext"/>
              <w:rPr>
                <w:rFonts w:cs="Arial"/>
                <w:szCs w:val="18"/>
              </w:rPr>
            </w:pPr>
          </w:p>
        </w:tc>
      </w:tr>
      <w:tr w:rsidR="00ED514D" w:rsidRPr="00AD7210" w14:paraId="268B775E" w14:textId="77777777" w:rsidTr="00900A14">
        <w:tblPrEx>
          <w:tblLook w:val="01E0" w:firstRow="1" w:lastRow="1" w:firstColumn="1" w:lastColumn="1" w:noHBand="0" w:noVBand="0"/>
        </w:tblPrEx>
        <w:trPr>
          <w:trHeight w:val="237"/>
        </w:trPr>
        <w:tc>
          <w:tcPr>
            <w:tcW w:w="1078" w:type="dxa"/>
            <w:vMerge/>
            <w:shd w:val="clear" w:color="auto" w:fill="auto"/>
          </w:tcPr>
          <w:p w14:paraId="7F82BED1" w14:textId="77777777" w:rsidR="00ED514D" w:rsidRPr="00AD7210" w:rsidRDefault="00ED514D" w:rsidP="00900A14">
            <w:pPr>
              <w:pStyle w:val="Tabletext"/>
              <w:rPr>
                <w:rFonts w:cs="Arial"/>
                <w:bCs/>
                <w:szCs w:val="18"/>
              </w:rPr>
            </w:pPr>
          </w:p>
        </w:tc>
        <w:tc>
          <w:tcPr>
            <w:tcW w:w="1899" w:type="dxa"/>
            <w:vMerge/>
            <w:shd w:val="clear" w:color="auto" w:fill="auto"/>
          </w:tcPr>
          <w:p w14:paraId="55DF5EF2" w14:textId="77777777" w:rsidR="00ED514D" w:rsidRPr="00AD7210" w:rsidRDefault="00ED514D" w:rsidP="00900A14">
            <w:pPr>
              <w:pStyle w:val="Tabletext"/>
              <w:rPr>
                <w:rFonts w:cs="Arial"/>
                <w:szCs w:val="18"/>
              </w:rPr>
            </w:pPr>
          </w:p>
        </w:tc>
        <w:tc>
          <w:tcPr>
            <w:tcW w:w="1701" w:type="dxa"/>
            <w:vMerge w:val="restart"/>
            <w:tcBorders>
              <w:top w:val="single" w:sz="8" w:space="0" w:color="D9D9D9" w:themeColor="background1" w:themeShade="D9"/>
            </w:tcBorders>
            <w:shd w:val="clear" w:color="auto" w:fill="auto"/>
          </w:tcPr>
          <w:p w14:paraId="754A500A" w14:textId="77777777" w:rsidR="00ED514D" w:rsidRDefault="00ED514D" w:rsidP="00900A14">
            <w:pPr>
              <w:pStyle w:val="Tabletext"/>
              <w:rPr>
                <w:rFonts w:cs="Arial"/>
                <w:szCs w:val="18"/>
              </w:rPr>
            </w:pPr>
            <w:r>
              <w:rPr>
                <w:rFonts w:cs="Arial"/>
                <w:szCs w:val="18"/>
              </w:rPr>
              <w:t>Other government providers</w:t>
            </w:r>
          </w:p>
        </w:tc>
        <w:tc>
          <w:tcPr>
            <w:tcW w:w="2768" w:type="dxa"/>
            <w:tcBorders>
              <w:top w:val="single" w:sz="4" w:space="0" w:color="D9D9D9" w:themeColor="background1" w:themeShade="D9"/>
              <w:bottom w:val="single" w:sz="4" w:space="0" w:color="D9D9D9" w:themeColor="background1" w:themeShade="D9"/>
            </w:tcBorders>
            <w:shd w:val="clear" w:color="auto" w:fill="auto"/>
          </w:tcPr>
          <w:p w14:paraId="3EED7F93" w14:textId="77777777" w:rsidR="00ED514D" w:rsidRPr="00AD7210" w:rsidRDefault="00ED514D" w:rsidP="00900A14">
            <w:pPr>
              <w:pStyle w:val="Tabletext"/>
              <w:rPr>
                <w:rFonts w:cs="Arial"/>
                <w:szCs w:val="18"/>
              </w:rPr>
            </w:pPr>
            <w:r>
              <w:rPr>
                <w:rFonts w:cs="Arial"/>
                <w:szCs w:val="18"/>
              </w:rPr>
              <w:t>TAFE institutes</w:t>
            </w:r>
          </w:p>
        </w:tc>
        <w:tc>
          <w:tcPr>
            <w:tcW w:w="1626" w:type="dxa"/>
            <w:vMerge/>
            <w:shd w:val="clear" w:color="auto" w:fill="auto"/>
          </w:tcPr>
          <w:p w14:paraId="384412A1" w14:textId="77777777" w:rsidR="00ED514D" w:rsidRPr="00AD7210" w:rsidRDefault="00ED514D" w:rsidP="00900A14">
            <w:pPr>
              <w:pStyle w:val="Tabletext"/>
              <w:rPr>
                <w:rFonts w:cs="Arial"/>
                <w:szCs w:val="18"/>
              </w:rPr>
            </w:pPr>
          </w:p>
        </w:tc>
      </w:tr>
      <w:tr w:rsidR="00ED514D" w:rsidRPr="00AD7210" w14:paraId="3BDBC39E" w14:textId="77777777" w:rsidTr="00900A14">
        <w:tblPrEx>
          <w:tblLook w:val="01E0" w:firstRow="1" w:lastRow="1" w:firstColumn="1" w:lastColumn="1" w:noHBand="0" w:noVBand="0"/>
        </w:tblPrEx>
        <w:trPr>
          <w:trHeight w:val="237"/>
        </w:trPr>
        <w:tc>
          <w:tcPr>
            <w:tcW w:w="1078" w:type="dxa"/>
            <w:vMerge/>
            <w:shd w:val="clear" w:color="auto" w:fill="auto"/>
          </w:tcPr>
          <w:p w14:paraId="4F6F128F" w14:textId="77777777" w:rsidR="00ED514D" w:rsidRPr="00AD7210" w:rsidRDefault="00ED514D" w:rsidP="00900A14">
            <w:pPr>
              <w:pStyle w:val="Tabletext"/>
              <w:rPr>
                <w:rFonts w:cs="Arial"/>
                <w:bCs/>
                <w:szCs w:val="18"/>
              </w:rPr>
            </w:pPr>
          </w:p>
        </w:tc>
        <w:tc>
          <w:tcPr>
            <w:tcW w:w="1899" w:type="dxa"/>
            <w:vMerge/>
            <w:shd w:val="clear" w:color="auto" w:fill="auto"/>
          </w:tcPr>
          <w:p w14:paraId="7327E7BD" w14:textId="77777777" w:rsidR="00ED514D" w:rsidRPr="00AD7210" w:rsidRDefault="00ED514D" w:rsidP="00900A14">
            <w:pPr>
              <w:pStyle w:val="Tabletext"/>
              <w:rPr>
                <w:rFonts w:cs="Arial"/>
                <w:szCs w:val="18"/>
              </w:rPr>
            </w:pPr>
          </w:p>
        </w:tc>
        <w:tc>
          <w:tcPr>
            <w:tcW w:w="1701" w:type="dxa"/>
            <w:vMerge/>
            <w:tcBorders>
              <w:top w:val="single" w:sz="8" w:space="0" w:color="D9D9D9" w:themeColor="background1" w:themeShade="D9"/>
            </w:tcBorders>
            <w:shd w:val="clear" w:color="auto" w:fill="auto"/>
          </w:tcPr>
          <w:p w14:paraId="5CF23E29" w14:textId="77777777" w:rsidR="00ED514D" w:rsidRDefault="00ED514D" w:rsidP="00900A14">
            <w:pPr>
              <w:pStyle w:val="Tabletext"/>
              <w:rPr>
                <w:rFonts w:cs="Arial"/>
                <w:szCs w:val="18"/>
              </w:rPr>
            </w:pPr>
          </w:p>
        </w:tc>
        <w:tc>
          <w:tcPr>
            <w:tcW w:w="2768" w:type="dxa"/>
            <w:tcBorders>
              <w:top w:val="single" w:sz="4" w:space="0" w:color="D9D9D9" w:themeColor="background1" w:themeShade="D9"/>
              <w:bottom w:val="single" w:sz="4" w:space="0" w:color="D9D9D9" w:themeColor="background1" w:themeShade="D9"/>
            </w:tcBorders>
            <w:shd w:val="clear" w:color="auto" w:fill="auto"/>
          </w:tcPr>
          <w:p w14:paraId="54479884" w14:textId="77777777" w:rsidR="00ED514D" w:rsidRDefault="00ED514D" w:rsidP="00900A14">
            <w:pPr>
              <w:pStyle w:val="Tabletext"/>
              <w:rPr>
                <w:rFonts w:cs="Arial"/>
                <w:szCs w:val="18"/>
              </w:rPr>
            </w:pPr>
            <w:r w:rsidRPr="00AD7210">
              <w:rPr>
                <w:rFonts w:cs="Arial"/>
                <w:szCs w:val="18"/>
              </w:rPr>
              <w:t>Universit</w:t>
            </w:r>
            <w:r>
              <w:rPr>
                <w:rFonts w:cs="Arial"/>
                <w:szCs w:val="18"/>
              </w:rPr>
              <w:t>ies</w:t>
            </w:r>
            <w:r w:rsidRPr="00AD7210">
              <w:rPr>
                <w:rFonts w:cs="Arial"/>
                <w:szCs w:val="18"/>
              </w:rPr>
              <w:t xml:space="preserve"> - Government</w:t>
            </w:r>
          </w:p>
        </w:tc>
        <w:tc>
          <w:tcPr>
            <w:tcW w:w="1626" w:type="dxa"/>
            <w:vMerge/>
            <w:shd w:val="clear" w:color="auto" w:fill="auto"/>
          </w:tcPr>
          <w:p w14:paraId="59B2CFD3" w14:textId="77777777" w:rsidR="00ED514D" w:rsidRPr="00AD7210" w:rsidRDefault="00ED514D" w:rsidP="00900A14">
            <w:pPr>
              <w:pStyle w:val="Tabletext"/>
              <w:rPr>
                <w:rFonts w:cs="Arial"/>
                <w:szCs w:val="18"/>
              </w:rPr>
            </w:pPr>
          </w:p>
        </w:tc>
      </w:tr>
      <w:tr w:rsidR="00ED514D" w:rsidRPr="00AD7210" w14:paraId="5379297D" w14:textId="77777777" w:rsidTr="00900A14">
        <w:tblPrEx>
          <w:tblLook w:val="01E0" w:firstRow="1" w:lastRow="1" w:firstColumn="1" w:lastColumn="1" w:noHBand="0" w:noVBand="0"/>
        </w:tblPrEx>
        <w:trPr>
          <w:trHeight w:val="237"/>
        </w:trPr>
        <w:tc>
          <w:tcPr>
            <w:tcW w:w="1078" w:type="dxa"/>
            <w:vMerge/>
            <w:shd w:val="clear" w:color="auto" w:fill="auto"/>
          </w:tcPr>
          <w:p w14:paraId="78EC68CD" w14:textId="77777777" w:rsidR="00ED514D" w:rsidRPr="00AD7210" w:rsidRDefault="00ED514D" w:rsidP="00900A14">
            <w:pPr>
              <w:pStyle w:val="Tabletext"/>
              <w:rPr>
                <w:rFonts w:cs="Arial"/>
                <w:bCs/>
                <w:szCs w:val="18"/>
              </w:rPr>
            </w:pPr>
          </w:p>
        </w:tc>
        <w:tc>
          <w:tcPr>
            <w:tcW w:w="1899" w:type="dxa"/>
            <w:vMerge/>
            <w:shd w:val="clear" w:color="auto" w:fill="auto"/>
          </w:tcPr>
          <w:p w14:paraId="207D6999" w14:textId="77777777" w:rsidR="00ED514D" w:rsidRPr="00AD7210" w:rsidRDefault="00ED514D" w:rsidP="00900A14">
            <w:pPr>
              <w:pStyle w:val="Tabletext"/>
              <w:rPr>
                <w:rFonts w:cs="Arial"/>
                <w:szCs w:val="18"/>
              </w:rPr>
            </w:pPr>
          </w:p>
        </w:tc>
        <w:tc>
          <w:tcPr>
            <w:tcW w:w="1701" w:type="dxa"/>
            <w:vMerge/>
            <w:tcBorders>
              <w:top w:val="single" w:sz="8" w:space="0" w:color="D9D9D9" w:themeColor="background1" w:themeShade="D9"/>
            </w:tcBorders>
            <w:shd w:val="clear" w:color="auto" w:fill="auto"/>
          </w:tcPr>
          <w:p w14:paraId="0648E66E" w14:textId="77777777" w:rsidR="00ED514D" w:rsidRDefault="00ED514D" w:rsidP="00900A14">
            <w:pPr>
              <w:pStyle w:val="Tabletext"/>
              <w:rPr>
                <w:rFonts w:cs="Arial"/>
                <w:szCs w:val="18"/>
              </w:rPr>
            </w:pPr>
          </w:p>
        </w:tc>
        <w:tc>
          <w:tcPr>
            <w:tcW w:w="2768" w:type="dxa"/>
            <w:tcBorders>
              <w:top w:val="single" w:sz="4" w:space="0" w:color="D9D9D9" w:themeColor="background1" w:themeShade="D9"/>
              <w:bottom w:val="single" w:sz="4" w:space="0" w:color="D9D9D9" w:themeColor="background1" w:themeShade="D9"/>
            </w:tcBorders>
            <w:shd w:val="clear" w:color="auto" w:fill="auto"/>
          </w:tcPr>
          <w:p w14:paraId="35BCC741" w14:textId="77777777" w:rsidR="00ED514D" w:rsidRDefault="00ED514D" w:rsidP="00900A14">
            <w:pPr>
              <w:pStyle w:val="Tabletext"/>
              <w:rPr>
                <w:rFonts w:cs="Arial"/>
                <w:szCs w:val="18"/>
              </w:rPr>
            </w:pPr>
            <w:r w:rsidRPr="00AD7210">
              <w:rPr>
                <w:rFonts w:cs="Arial"/>
                <w:szCs w:val="18"/>
              </w:rPr>
              <w:t>Enterprise - Government</w:t>
            </w:r>
          </w:p>
        </w:tc>
        <w:tc>
          <w:tcPr>
            <w:tcW w:w="1626" w:type="dxa"/>
            <w:vMerge/>
            <w:shd w:val="clear" w:color="auto" w:fill="auto"/>
          </w:tcPr>
          <w:p w14:paraId="2634D26B" w14:textId="77777777" w:rsidR="00ED514D" w:rsidRPr="00AD7210" w:rsidRDefault="00ED514D" w:rsidP="00900A14">
            <w:pPr>
              <w:pStyle w:val="Tabletext"/>
              <w:rPr>
                <w:rFonts w:cs="Arial"/>
                <w:szCs w:val="18"/>
              </w:rPr>
            </w:pPr>
          </w:p>
        </w:tc>
      </w:tr>
      <w:tr w:rsidR="00ED514D" w:rsidRPr="00AD7210" w14:paraId="5D0DFF73" w14:textId="77777777" w:rsidTr="00900A14">
        <w:tblPrEx>
          <w:tblLook w:val="01E0" w:firstRow="1" w:lastRow="1" w:firstColumn="1" w:lastColumn="1" w:noHBand="0" w:noVBand="0"/>
        </w:tblPrEx>
        <w:trPr>
          <w:trHeight w:val="237"/>
        </w:trPr>
        <w:tc>
          <w:tcPr>
            <w:tcW w:w="1078" w:type="dxa"/>
            <w:vMerge/>
            <w:shd w:val="clear" w:color="auto" w:fill="auto"/>
          </w:tcPr>
          <w:p w14:paraId="6A397959" w14:textId="77777777" w:rsidR="00ED514D" w:rsidRPr="00AD7210" w:rsidRDefault="00ED514D" w:rsidP="00900A14">
            <w:pPr>
              <w:pStyle w:val="Tabletext"/>
              <w:rPr>
                <w:rFonts w:cs="Arial"/>
                <w:bCs/>
                <w:szCs w:val="18"/>
              </w:rPr>
            </w:pPr>
          </w:p>
        </w:tc>
        <w:tc>
          <w:tcPr>
            <w:tcW w:w="1899" w:type="dxa"/>
            <w:vMerge/>
            <w:shd w:val="clear" w:color="auto" w:fill="auto"/>
          </w:tcPr>
          <w:p w14:paraId="39F13C79" w14:textId="77777777" w:rsidR="00ED514D" w:rsidRPr="00AD7210" w:rsidRDefault="00ED514D" w:rsidP="00900A14">
            <w:pPr>
              <w:pStyle w:val="Tabletext"/>
              <w:rPr>
                <w:rFonts w:cs="Arial"/>
                <w:szCs w:val="18"/>
              </w:rPr>
            </w:pPr>
          </w:p>
        </w:tc>
        <w:tc>
          <w:tcPr>
            <w:tcW w:w="1701" w:type="dxa"/>
            <w:vMerge/>
            <w:tcBorders>
              <w:top w:val="single" w:sz="8" w:space="0" w:color="D9D9D9" w:themeColor="background1" w:themeShade="D9"/>
            </w:tcBorders>
            <w:shd w:val="clear" w:color="auto" w:fill="auto"/>
          </w:tcPr>
          <w:p w14:paraId="76A9D26F" w14:textId="77777777" w:rsidR="00ED514D" w:rsidRDefault="00ED514D" w:rsidP="00900A14">
            <w:pPr>
              <w:pStyle w:val="Tabletext"/>
              <w:rPr>
                <w:rFonts w:cs="Arial"/>
                <w:szCs w:val="18"/>
              </w:rPr>
            </w:pPr>
          </w:p>
        </w:tc>
        <w:tc>
          <w:tcPr>
            <w:tcW w:w="2768" w:type="dxa"/>
            <w:tcBorders>
              <w:top w:val="single" w:sz="4" w:space="0" w:color="D9D9D9" w:themeColor="background1" w:themeShade="D9"/>
              <w:bottom w:val="single" w:sz="4" w:space="0" w:color="D9D9D9" w:themeColor="background1" w:themeShade="D9"/>
            </w:tcBorders>
            <w:shd w:val="clear" w:color="auto" w:fill="auto"/>
          </w:tcPr>
          <w:p w14:paraId="6BFADC6A" w14:textId="77777777" w:rsidR="00ED514D" w:rsidRDefault="00ED514D" w:rsidP="00900A14">
            <w:pPr>
              <w:pStyle w:val="Tabletext"/>
              <w:rPr>
                <w:rFonts w:cs="Arial"/>
                <w:szCs w:val="18"/>
              </w:rPr>
            </w:pPr>
            <w:r>
              <w:rPr>
                <w:rFonts w:cs="Arial"/>
                <w:szCs w:val="18"/>
              </w:rPr>
              <w:t>Other</w:t>
            </w:r>
          </w:p>
        </w:tc>
        <w:tc>
          <w:tcPr>
            <w:tcW w:w="1626" w:type="dxa"/>
            <w:vMerge/>
            <w:shd w:val="clear" w:color="auto" w:fill="auto"/>
          </w:tcPr>
          <w:p w14:paraId="11E6C486" w14:textId="77777777" w:rsidR="00ED514D" w:rsidRPr="00AD7210" w:rsidRDefault="00ED514D" w:rsidP="00900A14">
            <w:pPr>
              <w:pStyle w:val="Tabletext"/>
              <w:rPr>
                <w:rFonts w:cs="Arial"/>
                <w:szCs w:val="18"/>
              </w:rPr>
            </w:pPr>
          </w:p>
        </w:tc>
      </w:tr>
      <w:tr w:rsidR="00ED514D" w:rsidRPr="00AD7210" w14:paraId="2AB67F27" w14:textId="77777777" w:rsidTr="00900A14">
        <w:tblPrEx>
          <w:tblLook w:val="01E0" w:firstRow="1" w:lastRow="1" w:firstColumn="1" w:lastColumn="1" w:noHBand="0" w:noVBand="0"/>
        </w:tblPrEx>
        <w:trPr>
          <w:trHeight w:val="236"/>
        </w:trPr>
        <w:tc>
          <w:tcPr>
            <w:tcW w:w="1078" w:type="dxa"/>
            <w:vMerge/>
            <w:shd w:val="clear" w:color="auto" w:fill="auto"/>
          </w:tcPr>
          <w:p w14:paraId="7D0DD682" w14:textId="77777777" w:rsidR="00ED514D" w:rsidRPr="00AD7210" w:rsidRDefault="00ED514D" w:rsidP="00900A14">
            <w:pPr>
              <w:pStyle w:val="Tabletext"/>
              <w:rPr>
                <w:rFonts w:cs="Arial"/>
                <w:bCs/>
                <w:szCs w:val="18"/>
              </w:rPr>
            </w:pPr>
          </w:p>
        </w:tc>
        <w:tc>
          <w:tcPr>
            <w:tcW w:w="1899" w:type="dxa"/>
            <w:vMerge/>
            <w:shd w:val="clear" w:color="auto" w:fill="auto"/>
          </w:tcPr>
          <w:p w14:paraId="16EB4379" w14:textId="77777777" w:rsidR="00ED514D" w:rsidRPr="00AD7210" w:rsidRDefault="00ED514D" w:rsidP="00900A14">
            <w:pPr>
              <w:pStyle w:val="Tabletext"/>
              <w:rPr>
                <w:rFonts w:cs="Arial"/>
                <w:szCs w:val="18"/>
              </w:rPr>
            </w:pPr>
          </w:p>
        </w:tc>
        <w:tc>
          <w:tcPr>
            <w:tcW w:w="1701" w:type="dxa"/>
            <w:vMerge/>
            <w:tcBorders>
              <w:bottom w:val="single" w:sz="4" w:space="0" w:color="D9D9D9" w:themeColor="background1" w:themeShade="D9"/>
            </w:tcBorders>
            <w:shd w:val="clear" w:color="auto" w:fill="auto"/>
          </w:tcPr>
          <w:p w14:paraId="5A883160" w14:textId="77777777" w:rsidR="00ED514D" w:rsidRDefault="00ED514D" w:rsidP="00900A14">
            <w:pPr>
              <w:pStyle w:val="Tabletext"/>
              <w:rPr>
                <w:rFonts w:cs="Arial"/>
                <w:szCs w:val="18"/>
              </w:rPr>
            </w:pPr>
          </w:p>
        </w:tc>
        <w:tc>
          <w:tcPr>
            <w:tcW w:w="2768" w:type="dxa"/>
            <w:tcBorders>
              <w:top w:val="single" w:sz="4" w:space="0" w:color="D9D9D9" w:themeColor="background1" w:themeShade="D9"/>
              <w:bottom w:val="single" w:sz="4" w:space="0" w:color="D9D9D9" w:themeColor="background1" w:themeShade="D9"/>
            </w:tcBorders>
            <w:shd w:val="clear" w:color="auto" w:fill="auto"/>
          </w:tcPr>
          <w:p w14:paraId="35DB2776" w14:textId="77777777" w:rsidR="00ED514D" w:rsidRPr="00AD7210" w:rsidRDefault="00ED514D" w:rsidP="00900A14">
            <w:pPr>
              <w:pStyle w:val="Tabletext"/>
              <w:rPr>
                <w:rFonts w:cs="Arial"/>
                <w:szCs w:val="18"/>
              </w:rPr>
            </w:pPr>
            <w:r>
              <w:rPr>
                <w:rFonts w:cs="Arial"/>
                <w:szCs w:val="18"/>
              </w:rPr>
              <w:t>Mixed providers</w:t>
            </w:r>
          </w:p>
        </w:tc>
        <w:tc>
          <w:tcPr>
            <w:tcW w:w="1626" w:type="dxa"/>
            <w:vMerge/>
            <w:shd w:val="clear" w:color="auto" w:fill="auto"/>
          </w:tcPr>
          <w:p w14:paraId="3385AFD0" w14:textId="77777777" w:rsidR="00ED514D" w:rsidRPr="00AD7210" w:rsidRDefault="00ED514D" w:rsidP="00900A14">
            <w:pPr>
              <w:pStyle w:val="Tabletext"/>
              <w:rPr>
                <w:rFonts w:cs="Arial"/>
                <w:szCs w:val="18"/>
              </w:rPr>
            </w:pPr>
          </w:p>
        </w:tc>
      </w:tr>
    </w:tbl>
    <w:p w14:paraId="3638C4AC" w14:textId="77777777" w:rsidR="00ED514D" w:rsidRPr="00AD7210" w:rsidRDefault="00ED514D" w:rsidP="00ED514D">
      <w:pPr>
        <w:pStyle w:val="Tablehead1"/>
        <w:rPr>
          <w:rFonts w:cs="Arial"/>
          <w:sz w:val="18"/>
          <w:szCs w:val="18"/>
        </w:rPr>
      </w:pPr>
      <w:r>
        <w:rPr>
          <w:rFonts w:cs="Arial"/>
          <w:sz w:val="18"/>
          <w:szCs w:val="18"/>
        </w:rPr>
        <w:t>Provider r</w:t>
      </w:r>
      <w:r w:rsidRPr="00AD7210">
        <w:rPr>
          <w:rFonts w:cs="Arial"/>
          <w:sz w:val="18"/>
          <w:szCs w:val="18"/>
        </w:rPr>
        <w:t>eporting type continued on next page</w:t>
      </w:r>
    </w:p>
    <w:p w14:paraId="3ADDDB98" w14:textId="77777777" w:rsidR="00ED514D" w:rsidRPr="00AD7210" w:rsidRDefault="00ED514D" w:rsidP="00ED514D">
      <w:pPr>
        <w:rPr>
          <w:rFonts w:ascii="Arial" w:hAnsi="Arial" w:cs="Arial"/>
          <w:sz w:val="18"/>
          <w:szCs w:val="18"/>
        </w:rPr>
      </w:pPr>
    </w:p>
    <w:p w14:paraId="6C3E1947" w14:textId="75BE0A38" w:rsidR="00ED514D" w:rsidRPr="00AD7210" w:rsidRDefault="00ED514D" w:rsidP="00ED514D">
      <w:pPr>
        <w:pStyle w:val="tabletitle"/>
        <w:rPr>
          <w:rFonts w:cs="Arial"/>
          <w:sz w:val="18"/>
          <w:szCs w:val="18"/>
          <w:lang w:val="en-US"/>
        </w:rPr>
      </w:pPr>
      <w:r w:rsidRPr="00AD7210">
        <w:rPr>
          <w:rFonts w:cs="Arial"/>
          <w:sz w:val="18"/>
          <w:szCs w:val="18"/>
          <w:lang w:val="en-US"/>
        </w:rPr>
        <w:br w:type="page"/>
      </w:r>
      <w:r>
        <w:rPr>
          <w:rFonts w:cs="Arial"/>
          <w:sz w:val="18"/>
          <w:szCs w:val="18"/>
          <w:lang w:val="en-US"/>
        </w:rPr>
        <w:lastRenderedPageBreak/>
        <w:t>Provider r</w:t>
      </w:r>
      <w:r w:rsidRPr="00AD7210">
        <w:rPr>
          <w:rFonts w:cs="Arial"/>
          <w:sz w:val="18"/>
          <w:szCs w:val="18"/>
          <w:lang w:val="en-US"/>
        </w:rPr>
        <w:t>eporting type (cont.)</w:t>
      </w:r>
    </w:p>
    <w:tbl>
      <w:tblPr>
        <w:tblW w:w="9072" w:type="dxa"/>
        <w:tblInd w:w="57" w:type="dxa"/>
        <w:tblLayout w:type="fixed"/>
        <w:tblCellMar>
          <w:left w:w="57" w:type="dxa"/>
          <w:right w:w="57" w:type="dxa"/>
        </w:tblCellMar>
        <w:tblLook w:val="01E0" w:firstRow="1" w:lastRow="1" w:firstColumn="1" w:lastColumn="1" w:noHBand="0" w:noVBand="0"/>
      </w:tblPr>
      <w:tblGrid>
        <w:gridCol w:w="1074"/>
        <w:gridCol w:w="1901"/>
        <w:gridCol w:w="1704"/>
        <w:gridCol w:w="2765"/>
        <w:gridCol w:w="1628"/>
      </w:tblGrid>
      <w:tr w:rsidR="00ED514D" w:rsidRPr="00AD7210" w14:paraId="71EA1D38" w14:textId="77777777" w:rsidTr="00900A14">
        <w:tc>
          <w:tcPr>
            <w:tcW w:w="592" w:type="pct"/>
            <w:tcBorders>
              <w:top w:val="single" w:sz="8" w:space="0" w:color="660066"/>
              <w:bottom w:val="single" w:sz="8" w:space="0" w:color="660066"/>
            </w:tcBorders>
            <w:shd w:val="clear" w:color="auto" w:fill="auto"/>
          </w:tcPr>
          <w:p w14:paraId="255CA870" w14:textId="77777777" w:rsidR="00ED514D" w:rsidRPr="00AD7210" w:rsidRDefault="00ED514D" w:rsidP="00900A14">
            <w:pPr>
              <w:pStyle w:val="Tablehead1"/>
              <w:rPr>
                <w:rFonts w:cs="Arial"/>
                <w:color w:val="660066"/>
                <w:sz w:val="18"/>
                <w:szCs w:val="18"/>
              </w:rPr>
            </w:pPr>
            <w:r w:rsidRPr="00AD7210">
              <w:rPr>
                <w:rFonts w:cs="Arial"/>
                <w:color w:val="660066"/>
                <w:sz w:val="18"/>
                <w:szCs w:val="18"/>
              </w:rPr>
              <w:t xml:space="preserve">Term </w:t>
            </w:r>
          </w:p>
        </w:tc>
        <w:tc>
          <w:tcPr>
            <w:tcW w:w="1048" w:type="pct"/>
            <w:tcBorders>
              <w:top w:val="single" w:sz="8" w:space="0" w:color="660066"/>
              <w:bottom w:val="single" w:sz="8" w:space="0" w:color="660066"/>
            </w:tcBorders>
            <w:shd w:val="clear" w:color="auto" w:fill="auto"/>
          </w:tcPr>
          <w:p w14:paraId="6EB69D09" w14:textId="77777777" w:rsidR="00ED514D" w:rsidRPr="00AD7210" w:rsidRDefault="00ED514D" w:rsidP="00900A14">
            <w:pPr>
              <w:pStyle w:val="Tablehead1"/>
              <w:rPr>
                <w:rFonts w:cs="Arial"/>
                <w:color w:val="660066"/>
                <w:sz w:val="18"/>
                <w:szCs w:val="18"/>
              </w:rPr>
            </w:pPr>
            <w:r w:rsidRPr="00AD7210">
              <w:rPr>
                <w:rFonts w:cs="Arial"/>
                <w:color w:val="660066"/>
                <w:sz w:val="18"/>
                <w:szCs w:val="18"/>
              </w:rPr>
              <w:t xml:space="preserve">Definition </w:t>
            </w:r>
          </w:p>
        </w:tc>
        <w:tc>
          <w:tcPr>
            <w:tcW w:w="939" w:type="pct"/>
            <w:tcBorders>
              <w:top w:val="single" w:sz="8" w:space="0" w:color="660066"/>
              <w:bottom w:val="single" w:sz="8" w:space="0" w:color="660066"/>
            </w:tcBorders>
            <w:shd w:val="clear" w:color="auto" w:fill="auto"/>
          </w:tcPr>
          <w:p w14:paraId="6EB365FE" w14:textId="77777777" w:rsidR="00ED514D" w:rsidRPr="00AD7210" w:rsidRDefault="00ED514D" w:rsidP="00900A14">
            <w:pPr>
              <w:pStyle w:val="Tablehead1"/>
              <w:rPr>
                <w:rFonts w:cs="Arial"/>
                <w:color w:val="660066"/>
                <w:sz w:val="18"/>
                <w:szCs w:val="18"/>
              </w:rPr>
            </w:pPr>
            <w:r w:rsidRPr="00AD7210">
              <w:rPr>
                <w:rFonts w:cs="Arial"/>
                <w:color w:val="660066"/>
                <w:sz w:val="18"/>
                <w:szCs w:val="18"/>
              </w:rPr>
              <w:t>Classification categories</w:t>
            </w:r>
          </w:p>
        </w:tc>
        <w:tc>
          <w:tcPr>
            <w:tcW w:w="1524" w:type="pct"/>
            <w:tcBorders>
              <w:top w:val="single" w:sz="8" w:space="0" w:color="660066"/>
              <w:bottom w:val="single" w:sz="8" w:space="0" w:color="660066"/>
            </w:tcBorders>
            <w:shd w:val="clear" w:color="auto" w:fill="auto"/>
          </w:tcPr>
          <w:p w14:paraId="735CA7B3" w14:textId="77777777" w:rsidR="00ED514D" w:rsidRPr="00AD7210" w:rsidRDefault="00ED514D" w:rsidP="00900A14">
            <w:pPr>
              <w:pStyle w:val="Tablehead1"/>
              <w:rPr>
                <w:rFonts w:cs="Arial"/>
                <w:color w:val="660066"/>
                <w:sz w:val="18"/>
                <w:szCs w:val="18"/>
              </w:rPr>
            </w:pPr>
            <w:r w:rsidRPr="00AD7210">
              <w:rPr>
                <w:rFonts w:cs="Arial"/>
                <w:color w:val="660066"/>
                <w:sz w:val="18"/>
                <w:szCs w:val="18"/>
              </w:rPr>
              <w:t>Classification sub-categories</w:t>
            </w:r>
          </w:p>
        </w:tc>
        <w:tc>
          <w:tcPr>
            <w:tcW w:w="897" w:type="pct"/>
            <w:tcBorders>
              <w:top w:val="single" w:sz="8" w:space="0" w:color="660066"/>
              <w:bottom w:val="single" w:sz="8" w:space="0" w:color="660066"/>
            </w:tcBorders>
            <w:shd w:val="clear" w:color="auto" w:fill="auto"/>
          </w:tcPr>
          <w:p w14:paraId="449A638E" w14:textId="77777777" w:rsidR="00ED514D" w:rsidRPr="00AD7210" w:rsidRDefault="00ED514D" w:rsidP="00900A14">
            <w:pPr>
              <w:pStyle w:val="Tablehead1"/>
              <w:rPr>
                <w:rFonts w:cs="Arial"/>
                <w:color w:val="660066"/>
                <w:sz w:val="18"/>
                <w:szCs w:val="18"/>
              </w:rPr>
            </w:pPr>
            <w:r w:rsidRPr="00AD7210">
              <w:rPr>
                <w:rFonts w:cs="Arial"/>
                <w:color w:val="660066"/>
                <w:sz w:val="18"/>
                <w:szCs w:val="18"/>
              </w:rPr>
              <w:t>Source</w:t>
            </w:r>
          </w:p>
        </w:tc>
      </w:tr>
      <w:tr w:rsidR="00ED514D" w:rsidRPr="00AD7210" w14:paraId="5E9AB383" w14:textId="77777777" w:rsidTr="00900A14">
        <w:tc>
          <w:tcPr>
            <w:tcW w:w="592" w:type="pct"/>
            <w:vMerge w:val="restart"/>
            <w:tcBorders>
              <w:top w:val="single" w:sz="8" w:space="0" w:color="660066"/>
              <w:bottom w:val="single" w:sz="8" w:space="0" w:color="660066"/>
            </w:tcBorders>
            <w:shd w:val="clear" w:color="auto" w:fill="auto"/>
          </w:tcPr>
          <w:p w14:paraId="3D6FD6FE" w14:textId="77777777" w:rsidR="00ED514D" w:rsidRPr="00AD7210" w:rsidRDefault="00ED514D" w:rsidP="00900A14">
            <w:pPr>
              <w:pStyle w:val="tabletext-bold"/>
              <w:rPr>
                <w:rFonts w:cs="Arial"/>
                <w:szCs w:val="18"/>
              </w:rPr>
            </w:pPr>
            <w:r>
              <w:rPr>
                <w:rFonts w:cs="Arial"/>
                <w:szCs w:val="18"/>
              </w:rPr>
              <w:t>Provider r</w:t>
            </w:r>
            <w:r w:rsidRPr="00AD7210">
              <w:rPr>
                <w:rFonts w:cs="Arial"/>
                <w:szCs w:val="18"/>
              </w:rPr>
              <w:t>eporting type (cont.)</w:t>
            </w:r>
          </w:p>
        </w:tc>
        <w:tc>
          <w:tcPr>
            <w:tcW w:w="1048" w:type="pct"/>
            <w:vMerge w:val="restart"/>
            <w:tcBorders>
              <w:top w:val="single" w:sz="8" w:space="0" w:color="660066"/>
              <w:bottom w:val="single" w:sz="8" w:space="0" w:color="660066"/>
            </w:tcBorders>
            <w:shd w:val="clear" w:color="auto" w:fill="auto"/>
          </w:tcPr>
          <w:p w14:paraId="0697AC9D" w14:textId="77777777" w:rsidR="00ED514D" w:rsidRPr="00AD7210" w:rsidRDefault="00ED514D" w:rsidP="00900A14">
            <w:pPr>
              <w:pStyle w:val="Tabletext"/>
              <w:spacing w:line="276" w:lineRule="auto"/>
              <w:rPr>
                <w:rFonts w:cs="Arial"/>
                <w:szCs w:val="18"/>
              </w:rPr>
            </w:pPr>
          </w:p>
        </w:tc>
        <w:tc>
          <w:tcPr>
            <w:tcW w:w="939" w:type="pct"/>
            <w:vMerge w:val="restart"/>
            <w:tcBorders>
              <w:top w:val="single" w:sz="8" w:space="0" w:color="660066"/>
            </w:tcBorders>
            <w:shd w:val="clear" w:color="auto" w:fill="auto"/>
          </w:tcPr>
          <w:p w14:paraId="03C5AA74" w14:textId="77777777" w:rsidR="00ED514D" w:rsidRPr="00AD7210" w:rsidRDefault="00ED514D" w:rsidP="00900A14">
            <w:pPr>
              <w:pStyle w:val="Tabletext"/>
              <w:spacing w:line="276" w:lineRule="auto"/>
              <w:rPr>
                <w:rFonts w:cs="Arial"/>
                <w:szCs w:val="18"/>
              </w:rPr>
            </w:pPr>
            <w:r>
              <w:rPr>
                <w:rFonts w:cs="Arial"/>
                <w:szCs w:val="18"/>
              </w:rPr>
              <w:t>Community education providers</w:t>
            </w:r>
          </w:p>
        </w:tc>
        <w:tc>
          <w:tcPr>
            <w:tcW w:w="1524" w:type="pct"/>
            <w:tcBorders>
              <w:top w:val="single" w:sz="8" w:space="0" w:color="660066"/>
              <w:bottom w:val="single" w:sz="4" w:space="0" w:color="D9D9D9" w:themeColor="background1" w:themeShade="D9"/>
            </w:tcBorders>
            <w:shd w:val="clear" w:color="auto" w:fill="auto"/>
          </w:tcPr>
          <w:p w14:paraId="5128C615" w14:textId="77777777" w:rsidR="00ED514D" w:rsidRPr="00AD7210" w:rsidRDefault="00ED514D" w:rsidP="00900A14">
            <w:pPr>
              <w:pStyle w:val="Tabletext"/>
              <w:spacing w:line="276" w:lineRule="auto"/>
              <w:rPr>
                <w:rFonts w:cs="Arial"/>
                <w:szCs w:val="18"/>
              </w:rPr>
            </w:pPr>
            <w:r w:rsidRPr="00AD7210">
              <w:rPr>
                <w:rFonts w:cs="Arial"/>
                <w:szCs w:val="18"/>
              </w:rPr>
              <w:t>School</w:t>
            </w:r>
            <w:r>
              <w:rPr>
                <w:rFonts w:cs="Arial"/>
                <w:szCs w:val="18"/>
              </w:rPr>
              <w:t>s</w:t>
            </w:r>
            <w:r w:rsidRPr="00AD7210">
              <w:rPr>
                <w:rFonts w:cs="Arial"/>
                <w:szCs w:val="18"/>
              </w:rPr>
              <w:t xml:space="preserve"> - Government</w:t>
            </w:r>
          </w:p>
        </w:tc>
        <w:tc>
          <w:tcPr>
            <w:tcW w:w="897" w:type="pct"/>
            <w:vMerge w:val="restart"/>
            <w:tcBorders>
              <w:top w:val="single" w:sz="8" w:space="0" w:color="660066"/>
              <w:bottom w:val="single" w:sz="8" w:space="0" w:color="660066"/>
            </w:tcBorders>
            <w:shd w:val="clear" w:color="auto" w:fill="auto"/>
          </w:tcPr>
          <w:p w14:paraId="2443F856"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44F7F24D" w14:textId="77777777" w:rsidTr="00900A14">
        <w:tc>
          <w:tcPr>
            <w:tcW w:w="592" w:type="pct"/>
            <w:vMerge/>
            <w:tcBorders>
              <w:bottom w:val="single" w:sz="8" w:space="0" w:color="660066"/>
            </w:tcBorders>
            <w:shd w:val="clear" w:color="auto" w:fill="auto"/>
          </w:tcPr>
          <w:p w14:paraId="6FE5923C"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55280C58" w14:textId="77777777" w:rsidR="00ED514D" w:rsidRPr="00AD7210" w:rsidRDefault="00ED514D" w:rsidP="00900A14">
            <w:pPr>
              <w:pStyle w:val="Tabletext"/>
              <w:spacing w:line="276" w:lineRule="auto"/>
              <w:rPr>
                <w:rFonts w:cs="Arial"/>
                <w:szCs w:val="18"/>
              </w:rPr>
            </w:pPr>
          </w:p>
        </w:tc>
        <w:tc>
          <w:tcPr>
            <w:tcW w:w="939" w:type="pct"/>
            <w:vMerge/>
            <w:shd w:val="clear" w:color="auto" w:fill="auto"/>
          </w:tcPr>
          <w:p w14:paraId="7C6E723E"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3421B267" w14:textId="77777777" w:rsidR="00ED514D" w:rsidRPr="00AD7210" w:rsidRDefault="00ED514D" w:rsidP="00900A14">
            <w:pPr>
              <w:pStyle w:val="Tabletext"/>
              <w:spacing w:line="276" w:lineRule="auto"/>
              <w:rPr>
                <w:rFonts w:cs="Arial"/>
                <w:szCs w:val="18"/>
              </w:rPr>
            </w:pPr>
            <w:r>
              <w:rPr>
                <w:rFonts w:cs="Arial"/>
                <w:szCs w:val="18"/>
              </w:rPr>
              <w:t>Schools - Independent</w:t>
            </w:r>
          </w:p>
        </w:tc>
        <w:tc>
          <w:tcPr>
            <w:tcW w:w="897" w:type="pct"/>
            <w:vMerge/>
            <w:tcBorders>
              <w:bottom w:val="single" w:sz="8" w:space="0" w:color="660066"/>
            </w:tcBorders>
            <w:shd w:val="clear" w:color="auto" w:fill="auto"/>
          </w:tcPr>
          <w:p w14:paraId="0BC5F941"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0F2489AC" w14:textId="77777777" w:rsidTr="00900A14">
        <w:tc>
          <w:tcPr>
            <w:tcW w:w="592" w:type="pct"/>
            <w:vMerge/>
            <w:tcBorders>
              <w:bottom w:val="single" w:sz="8" w:space="0" w:color="660066"/>
            </w:tcBorders>
            <w:shd w:val="clear" w:color="auto" w:fill="auto"/>
          </w:tcPr>
          <w:p w14:paraId="77175CF2"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56559C1C" w14:textId="77777777" w:rsidR="00ED514D" w:rsidRPr="00AD7210" w:rsidRDefault="00ED514D" w:rsidP="00900A14">
            <w:pPr>
              <w:pStyle w:val="Tabletext"/>
              <w:spacing w:line="276" w:lineRule="auto"/>
              <w:rPr>
                <w:rFonts w:cs="Arial"/>
                <w:szCs w:val="18"/>
              </w:rPr>
            </w:pPr>
          </w:p>
        </w:tc>
        <w:tc>
          <w:tcPr>
            <w:tcW w:w="939" w:type="pct"/>
            <w:vMerge/>
            <w:shd w:val="clear" w:color="auto" w:fill="auto"/>
          </w:tcPr>
          <w:p w14:paraId="2D52C31A"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5B13899F" w14:textId="77777777" w:rsidR="00ED514D" w:rsidRPr="00AD7210" w:rsidRDefault="00ED514D" w:rsidP="00900A14">
            <w:pPr>
              <w:pStyle w:val="Tabletext"/>
              <w:spacing w:line="276" w:lineRule="auto"/>
              <w:rPr>
                <w:rFonts w:cs="Arial"/>
                <w:szCs w:val="18"/>
              </w:rPr>
            </w:pPr>
            <w:r w:rsidRPr="00AD7210">
              <w:rPr>
                <w:rFonts w:cs="Arial"/>
                <w:szCs w:val="18"/>
              </w:rPr>
              <w:t>Enterprise - Government</w:t>
            </w:r>
          </w:p>
        </w:tc>
        <w:tc>
          <w:tcPr>
            <w:tcW w:w="897" w:type="pct"/>
            <w:vMerge/>
            <w:tcBorders>
              <w:bottom w:val="single" w:sz="8" w:space="0" w:color="660066"/>
            </w:tcBorders>
            <w:shd w:val="clear" w:color="auto" w:fill="auto"/>
          </w:tcPr>
          <w:p w14:paraId="1793760D"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3D372C94" w14:textId="77777777" w:rsidTr="00900A14">
        <w:tc>
          <w:tcPr>
            <w:tcW w:w="592" w:type="pct"/>
            <w:vMerge/>
            <w:tcBorders>
              <w:bottom w:val="single" w:sz="8" w:space="0" w:color="660066"/>
            </w:tcBorders>
            <w:shd w:val="clear" w:color="auto" w:fill="auto"/>
          </w:tcPr>
          <w:p w14:paraId="07C240C3"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423B31EF" w14:textId="77777777" w:rsidR="00ED514D" w:rsidRPr="00AD7210" w:rsidRDefault="00ED514D" w:rsidP="00900A14">
            <w:pPr>
              <w:pStyle w:val="Tabletext"/>
              <w:spacing w:line="276" w:lineRule="auto"/>
              <w:rPr>
                <w:rFonts w:cs="Arial"/>
                <w:szCs w:val="18"/>
              </w:rPr>
            </w:pPr>
          </w:p>
        </w:tc>
        <w:tc>
          <w:tcPr>
            <w:tcW w:w="939" w:type="pct"/>
            <w:vMerge/>
            <w:shd w:val="clear" w:color="auto" w:fill="auto"/>
          </w:tcPr>
          <w:p w14:paraId="73F78765"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7A122B45" w14:textId="77777777" w:rsidR="00ED514D" w:rsidRPr="00AD7210" w:rsidRDefault="00ED514D" w:rsidP="00900A14">
            <w:pPr>
              <w:pStyle w:val="Tabletext"/>
              <w:spacing w:line="276" w:lineRule="auto"/>
              <w:rPr>
                <w:rFonts w:cs="Arial"/>
                <w:szCs w:val="18"/>
              </w:rPr>
            </w:pPr>
            <w:r w:rsidRPr="00AD7210">
              <w:rPr>
                <w:rFonts w:cs="Arial"/>
                <w:szCs w:val="18"/>
              </w:rPr>
              <w:t>Community Education Provider</w:t>
            </w:r>
            <w:r>
              <w:rPr>
                <w:rFonts w:cs="Arial"/>
                <w:szCs w:val="18"/>
              </w:rPr>
              <w:t>s</w:t>
            </w:r>
          </w:p>
        </w:tc>
        <w:tc>
          <w:tcPr>
            <w:tcW w:w="897" w:type="pct"/>
            <w:vMerge/>
            <w:tcBorders>
              <w:bottom w:val="single" w:sz="8" w:space="0" w:color="660066"/>
            </w:tcBorders>
            <w:shd w:val="clear" w:color="auto" w:fill="auto"/>
          </w:tcPr>
          <w:p w14:paraId="2612E064"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60312EAC" w14:textId="77777777" w:rsidTr="00900A14">
        <w:tc>
          <w:tcPr>
            <w:tcW w:w="592" w:type="pct"/>
            <w:vMerge/>
            <w:tcBorders>
              <w:bottom w:val="single" w:sz="8" w:space="0" w:color="660066"/>
            </w:tcBorders>
            <w:shd w:val="clear" w:color="auto" w:fill="auto"/>
          </w:tcPr>
          <w:p w14:paraId="08B5F1DA"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470BE1A1" w14:textId="77777777" w:rsidR="00ED514D" w:rsidRPr="00AD7210" w:rsidRDefault="00ED514D" w:rsidP="00900A14">
            <w:pPr>
              <w:pStyle w:val="Tabletext"/>
              <w:spacing w:line="276" w:lineRule="auto"/>
              <w:rPr>
                <w:rFonts w:cs="Arial"/>
                <w:szCs w:val="18"/>
              </w:rPr>
            </w:pPr>
          </w:p>
        </w:tc>
        <w:tc>
          <w:tcPr>
            <w:tcW w:w="939" w:type="pct"/>
            <w:vMerge/>
            <w:shd w:val="clear" w:color="auto" w:fill="auto"/>
          </w:tcPr>
          <w:p w14:paraId="2DDBC87D"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63A72592" w14:textId="77777777" w:rsidR="00ED514D" w:rsidRPr="00AD7210" w:rsidRDefault="00ED514D" w:rsidP="00900A14">
            <w:pPr>
              <w:pStyle w:val="Tabletext"/>
              <w:spacing w:line="276" w:lineRule="auto"/>
              <w:rPr>
                <w:rFonts w:cs="Arial"/>
                <w:szCs w:val="18"/>
              </w:rPr>
            </w:pPr>
            <w:r w:rsidRPr="00AD7210">
              <w:rPr>
                <w:rFonts w:cs="Arial"/>
                <w:szCs w:val="18"/>
              </w:rPr>
              <w:t>Privately Operated Organisation</w:t>
            </w:r>
          </w:p>
        </w:tc>
        <w:tc>
          <w:tcPr>
            <w:tcW w:w="897" w:type="pct"/>
            <w:vMerge/>
            <w:tcBorders>
              <w:bottom w:val="single" w:sz="8" w:space="0" w:color="660066"/>
            </w:tcBorders>
            <w:shd w:val="clear" w:color="auto" w:fill="auto"/>
          </w:tcPr>
          <w:p w14:paraId="1E593ACB"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2E7D816F" w14:textId="77777777" w:rsidTr="00900A14">
        <w:tc>
          <w:tcPr>
            <w:tcW w:w="592" w:type="pct"/>
            <w:vMerge/>
            <w:tcBorders>
              <w:bottom w:val="single" w:sz="8" w:space="0" w:color="660066"/>
            </w:tcBorders>
            <w:shd w:val="clear" w:color="auto" w:fill="auto"/>
          </w:tcPr>
          <w:p w14:paraId="59D86DC6"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5EF83758" w14:textId="77777777" w:rsidR="00ED514D" w:rsidRPr="00AD7210" w:rsidRDefault="00ED514D" w:rsidP="00900A14">
            <w:pPr>
              <w:pStyle w:val="Tabletext"/>
              <w:spacing w:line="276" w:lineRule="auto"/>
              <w:rPr>
                <w:rFonts w:cs="Arial"/>
                <w:szCs w:val="18"/>
              </w:rPr>
            </w:pPr>
          </w:p>
        </w:tc>
        <w:tc>
          <w:tcPr>
            <w:tcW w:w="939" w:type="pct"/>
            <w:vMerge/>
            <w:shd w:val="clear" w:color="auto" w:fill="auto"/>
          </w:tcPr>
          <w:p w14:paraId="737012D1"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2D8ED2B0" w14:textId="77777777" w:rsidR="00ED514D" w:rsidRPr="00AD7210" w:rsidRDefault="00ED514D" w:rsidP="00900A14">
            <w:pPr>
              <w:pStyle w:val="Tabletext"/>
              <w:spacing w:line="276" w:lineRule="auto"/>
              <w:rPr>
                <w:rFonts w:cs="Arial"/>
                <w:szCs w:val="18"/>
              </w:rPr>
            </w:pPr>
            <w:r>
              <w:rPr>
                <w:rFonts w:cs="Arial"/>
                <w:szCs w:val="18"/>
              </w:rPr>
              <w:t>Industry Association</w:t>
            </w:r>
          </w:p>
        </w:tc>
        <w:tc>
          <w:tcPr>
            <w:tcW w:w="897" w:type="pct"/>
            <w:vMerge/>
            <w:tcBorders>
              <w:bottom w:val="single" w:sz="8" w:space="0" w:color="660066"/>
            </w:tcBorders>
            <w:shd w:val="clear" w:color="auto" w:fill="auto"/>
          </w:tcPr>
          <w:p w14:paraId="5B358007"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726E9F92" w14:textId="77777777" w:rsidTr="00900A14">
        <w:tc>
          <w:tcPr>
            <w:tcW w:w="592" w:type="pct"/>
            <w:vMerge/>
            <w:tcBorders>
              <w:bottom w:val="single" w:sz="8" w:space="0" w:color="660066"/>
            </w:tcBorders>
            <w:shd w:val="clear" w:color="auto" w:fill="auto"/>
          </w:tcPr>
          <w:p w14:paraId="1FDB4097"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39499C59" w14:textId="77777777" w:rsidR="00ED514D" w:rsidRPr="00AD7210" w:rsidRDefault="00ED514D" w:rsidP="00900A14">
            <w:pPr>
              <w:pStyle w:val="Tabletext"/>
              <w:spacing w:line="276" w:lineRule="auto"/>
              <w:rPr>
                <w:rFonts w:cs="Arial"/>
                <w:szCs w:val="18"/>
              </w:rPr>
            </w:pPr>
          </w:p>
        </w:tc>
        <w:tc>
          <w:tcPr>
            <w:tcW w:w="939" w:type="pct"/>
            <w:vMerge/>
            <w:shd w:val="clear" w:color="auto" w:fill="auto"/>
          </w:tcPr>
          <w:p w14:paraId="57FFE4B6"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0EF606EB" w14:textId="77777777" w:rsidR="00ED514D" w:rsidRPr="00AD7210" w:rsidRDefault="00ED514D" w:rsidP="00900A14">
            <w:pPr>
              <w:pStyle w:val="Tabletext"/>
              <w:spacing w:line="276" w:lineRule="auto"/>
              <w:rPr>
                <w:rFonts w:cs="Arial"/>
                <w:szCs w:val="18"/>
              </w:rPr>
            </w:pPr>
            <w:r w:rsidRPr="00AD7210">
              <w:rPr>
                <w:rFonts w:cs="Arial"/>
                <w:szCs w:val="18"/>
              </w:rPr>
              <w:t>Other</w:t>
            </w:r>
          </w:p>
        </w:tc>
        <w:tc>
          <w:tcPr>
            <w:tcW w:w="897" w:type="pct"/>
            <w:vMerge/>
            <w:tcBorders>
              <w:bottom w:val="single" w:sz="8" w:space="0" w:color="660066"/>
            </w:tcBorders>
            <w:shd w:val="clear" w:color="auto" w:fill="auto"/>
          </w:tcPr>
          <w:p w14:paraId="0F740EF6"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722CDBB9" w14:textId="77777777" w:rsidTr="00900A14">
        <w:tc>
          <w:tcPr>
            <w:tcW w:w="592" w:type="pct"/>
            <w:vMerge/>
            <w:tcBorders>
              <w:bottom w:val="single" w:sz="8" w:space="0" w:color="660066"/>
            </w:tcBorders>
            <w:shd w:val="clear" w:color="auto" w:fill="auto"/>
          </w:tcPr>
          <w:p w14:paraId="18ECAAB0"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4A5CE526" w14:textId="77777777" w:rsidR="00ED514D" w:rsidRPr="00AD7210" w:rsidRDefault="00ED514D" w:rsidP="00900A14">
            <w:pPr>
              <w:pStyle w:val="Tabletext"/>
              <w:spacing w:line="276" w:lineRule="auto"/>
              <w:rPr>
                <w:rFonts w:cs="Arial"/>
                <w:szCs w:val="18"/>
              </w:rPr>
            </w:pPr>
          </w:p>
        </w:tc>
        <w:tc>
          <w:tcPr>
            <w:tcW w:w="939" w:type="pct"/>
            <w:vMerge/>
            <w:tcBorders>
              <w:bottom w:val="single" w:sz="4" w:space="0" w:color="D9D9D9" w:themeColor="background1" w:themeShade="D9"/>
            </w:tcBorders>
            <w:shd w:val="clear" w:color="auto" w:fill="auto"/>
          </w:tcPr>
          <w:p w14:paraId="68CFBA05"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04203C25" w14:textId="77777777" w:rsidR="00ED514D" w:rsidRPr="00AD7210" w:rsidRDefault="00ED514D" w:rsidP="00900A14">
            <w:pPr>
              <w:pStyle w:val="Tabletext"/>
              <w:spacing w:line="276" w:lineRule="auto"/>
              <w:rPr>
                <w:rFonts w:cs="Arial"/>
                <w:szCs w:val="18"/>
              </w:rPr>
            </w:pPr>
            <w:r w:rsidRPr="00AD7210">
              <w:rPr>
                <w:rFonts w:cs="Arial"/>
                <w:szCs w:val="18"/>
              </w:rPr>
              <w:t>Mixed providers</w:t>
            </w:r>
          </w:p>
        </w:tc>
        <w:tc>
          <w:tcPr>
            <w:tcW w:w="897" w:type="pct"/>
            <w:vMerge/>
            <w:tcBorders>
              <w:bottom w:val="single" w:sz="8" w:space="0" w:color="660066"/>
            </w:tcBorders>
            <w:shd w:val="clear" w:color="auto" w:fill="auto"/>
          </w:tcPr>
          <w:p w14:paraId="63B00140"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2059749B" w14:textId="77777777" w:rsidTr="00900A14">
        <w:tc>
          <w:tcPr>
            <w:tcW w:w="592" w:type="pct"/>
            <w:vMerge/>
            <w:tcBorders>
              <w:bottom w:val="single" w:sz="8" w:space="0" w:color="660066"/>
            </w:tcBorders>
            <w:shd w:val="clear" w:color="auto" w:fill="auto"/>
          </w:tcPr>
          <w:p w14:paraId="3DF6427E"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2B61A009" w14:textId="77777777" w:rsidR="00ED514D" w:rsidRPr="00AD7210" w:rsidRDefault="00ED514D" w:rsidP="00900A14">
            <w:pPr>
              <w:pStyle w:val="Tabletext"/>
              <w:spacing w:line="276" w:lineRule="auto"/>
              <w:rPr>
                <w:rFonts w:cs="Arial"/>
                <w:szCs w:val="18"/>
              </w:rPr>
            </w:pPr>
          </w:p>
        </w:tc>
        <w:tc>
          <w:tcPr>
            <w:tcW w:w="939" w:type="pct"/>
            <w:tcBorders>
              <w:top w:val="single" w:sz="4" w:space="0" w:color="D9D9D9" w:themeColor="background1" w:themeShade="D9"/>
              <w:bottom w:val="single" w:sz="4" w:space="0" w:color="D9D9D9" w:themeColor="background1" w:themeShade="D9"/>
            </w:tcBorders>
            <w:shd w:val="clear" w:color="auto" w:fill="auto"/>
          </w:tcPr>
          <w:p w14:paraId="5B453EF4" w14:textId="77777777" w:rsidR="00ED514D" w:rsidRPr="00AD7210" w:rsidRDefault="00ED514D" w:rsidP="00900A14">
            <w:pPr>
              <w:pStyle w:val="Tabletext"/>
              <w:spacing w:line="276" w:lineRule="auto"/>
              <w:rPr>
                <w:rFonts w:cs="Arial"/>
                <w:szCs w:val="18"/>
              </w:rPr>
            </w:pPr>
            <w:r>
              <w:rPr>
                <w:rFonts w:cs="Arial"/>
                <w:szCs w:val="18"/>
              </w:rPr>
              <w:t>Private training providers</w:t>
            </w:r>
          </w:p>
        </w:tc>
        <w:tc>
          <w:tcPr>
            <w:tcW w:w="1524" w:type="pct"/>
            <w:tcBorders>
              <w:top w:val="single" w:sz="4" w:space="0" w:color="D9D9D9" w:themeColor="background1" w:themeShade="D9"/>
              <w:bottom w:val="single" w:sz="4" w:space="0" w:color="D9D9D9" w:themeColor="background1" w:themeShade="D9"/>
            </w:tcBorders>
            <w:shd w:val="clear" w:color="auto" w:fill="auto"/>
          </w:tcPr>
          <w:p w14:paraId="0A8CEDA3" w14:textId="77777777" w:rsidR="00ED514D" w:rsidRPr="00AD7210" w:rsidRDefault="00ED514D" w:rsidP="00900A14">
            <w:pPr>
              <w:pStyle w:val="Tabletext"/>
              <w:spacing w:line="276" w:lineRule="auto"/>
              <w:rPr>
                <w:rFonts w:cs="Arial"/>
                <w:szCs w:val="18"/>
              </w:rPr>
            </w:pPr>
            <w:r>
              <w:rPr>
                <w:rFonts w:cs="Arial"/>
                <w:szCs w:val="18"/>
              </w:rPr>
              <w:t>Private providers</w:t>
            </w:r>
          </w:p>
        </w:tc>
        <w:tc>
          <w:tcPr>
            <w:tcW w:w="897" w:type="pct"/>
            <w:vMerge/>
            <w:tcBorders>
              <w:bottom w:val="single" w:sz="8" w:space="0" w:color="660066"/>
            </w:tcBorders>
            <w:shd w:val="clear" w:color="auto" w:fill="auto"/>
          </w:tcPr>
          <w:p w14:paraId="5B853545"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5D8EAD76" w14:textId="77777777" w:rsidTr="00900A14">
        <w:tc>
          <w:tcPr>
            <w:tcW w:w="592" w:type="pct"/>
            <w:vMerge/>
            <w:tcBorders>
              <w:bottom w:val="single" w:sz="8" w:space="0" w:color="660066"/>
            </w:tcBorders>
            <w:shd w:val="clear" w:color="auto" w:fill="auto"/>
          </w:tcPr>
          <w:p w14:paraId="22DB1E4D"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4B262818" w14:textId="77777777" w:rsidR="00ED514D" w:rsidRPr="00AD7210" w:rsidRDefault="00ED514D" w:rsidP="00900A14">
            <w:pPr>
              <w:pStyle w:val="Tabletext"/>
              <w:spacing w:line="276" w:lineRule="auto"/>
              <w:rPr>
                <w:rFonts w:cs="Arial"/>
                <w:szCs w:val="18"/>
              </w:rPr>
            </w:pPr>
          </w:p>
        </w:tc>
        <w:tc>
          <w:tcPr>
            <w:tcW w:w="939" w:type="pct"/>
            <w:vMerge w:val="restart"/>
            <w:tcBorders>
              <w:top w:val="single" w:sz="4" w:space="0" w:color="D9D9D9" w:themeColor="background1" w:themeShade="D9"/>
              <w:bottom w:val="single" w:sz="4" w:space="0" w:color="D9D9D9" w:themeColor="background1" w:themeShade="D9"/>
            </w:tcBorders>
            <w:shd w:val="clear" w:color="auto" w:fill="auto"/>
          </w:tcPr>
          <w:p w14:paraId="11DCFC6F" w14:textId="77777777" w:rsidR="00ED514D" w:rsidRPr="00AD7210" w:rsidRDefault="00ED514D" w:rsidP="00900A14">
            <w:pPr>
              <w:pStyle w:val="Tabletext"/>
              <w:spacing w:line="276" w:lineRule="auto"/>
              <w:rPr>
                <w:rFonts w:cs="Arial"/>
                <w:szCs w:val="18"/>
              </w:rPr>
            </w:pPr>
            <w:r>
              <w:rPr>
                <w:rFonts w:cs="Arial"/>
                <w:szCs w:val="18"/>
              </w:rPr>
              <w:t>Other training providers</w:t>
            </w:r>
          </w:p>
        </w:tc>
        <w:tc>
          <w:tcPr>
            <w:tcW w:w="1524" w:type="pct"/>
            <w:tcBorders>
              <w:top w:val="single" w:sz="4" w:space="0" w:color="D9D9D9" w:themeColor="background1" w:themeShade="D9"/>
              <w:bottom w:val="single" w:sz="4" w:space="0" w:color="D9D9D9" w:themeColor="background1" w:themeShade="D9"/>
            </w:tcBorders>
            <w:shd w:val="clear" w:color="auto" w:fill="auto"/>
          </w:tcPr>
          <w:p w14:paraId="65CCEE63" w14:textId="77777777" w:rsidR="00ED514D" w:rsidRPr="00AD7210" w:rsidRDefault="00ED514D" w:rsidP="00900A14">
            <w:pPr>
              <w:pStyle w:val="Tabletext"/>
              <w:spacing w:line="276" w:lineRule="auto"/>
              <w:rPr>
                <w:rFonts w:cs="Arial"/>
                <w:szCs w:val="18"/>
              </w:rPr>
            </w:pPr>
            <w:r w:rsidRPr="00AD7210">
              <w:rPr>
                <w:rFonts w:cs="Arial"/>
                <w:szCs w:val="18"/>
              </w:rPr>
              <w:t>School</w:t>
            </w:r>
            <w:r>
              <w:rPr>
                <w:rFonts w:cs="Arial"/>
                <w:szCs w:val="18"/>
              </w:rPr>
              <w:t>s</w:t>
            </w:r>
            <w:r w:rsidRPr="00AD7210">
              <w:rPr>
                <w:rFonts w:cs="Arial"/>
                <w:szCs w:val="18"/>
              </w:rPr>
              <w:t>- Government</w:t>
            </w:r>
          </w:p>
        </w:tc>
        <w:tc>
          <w:tcPr>
            <w:tcW w:w="897" w:type="pct"/>
            <w:vMerge/>
            <w:tcBorders>
              <w:bottom w:val="single" w:sz="8" w:space="0" w:color="660066"/>
            </w:tcBorders>
            <w:shd w:val="clear" w:color="auto" w:fill="auto"/>
          </w:tcPr>
          <w:p w14:paraId="01E2316C"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1587D2AB" w14:textId="77777777" w:rsidTr="00900A14">
        <w:tc>
          <w:tcPr>
            <w:tcW w:w="592" w:type="pct"/>
            <w:vMerge/>
            <w:tcBorders>
              <w:bottom w:val="single" w:sz="8" w:space="0" w:color="660066"/>
            </w:tcBorders>
            <w:shd w:val="clear" w:color="auto" w:fill="auto"/>
          </w:tcPr>
          <w:p w14:paraId="45A16EAC"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5D1F8F0E" w14:textId="77777777" w:rsidR="00ED514D" w:rsidRPr="00AD7210" w:rsidRDefault="00ED514D" w:rsidP="00900A14">
            <w:pPr>
              <w:pStyle w:val="Tabletext"/>
              <w:spacing w:line="276" w:lineRule="auto"/>
              <w:rPr>
                <w:rFonts w:cs="Arial"/>
                <w:szCs w:val="18"/>
              </w:rPr>
            </w:pPr>
          </w:p>
        </w:tc>
        <w:tc>
          <w:tcPr>
            <w:tcW w:w="939" w:type="pct"/>
            <w:vMerge/>
            <w:tcBorders>
              <w:bottom w:val="single" w:sz="4" w:space="0" w:color="D9D9D9" w:themeColor="background1" w:themeShade="D9"/>
            </w:tcBorders>
            <w:shd w:val="clear" w:color="auto" w:fill="auto"/>
          </w:tcPr>
          <w:p w14:paraId="1EBFEC5F"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43DBBBA6" w14:textId="77777777" w:rsidR="00ED514D" w:rsidRPr="00AD7210" w:rsidRDefault="00ED514D" w:rsidP="00900A14">
            <w:pPr>
              <w:pStyle w:val="Tabletext"/>
              <w:spacing w:line="276" w:lineRule="auto"/>
              <w:rPr>
                <w:rFonts w:cs="Arial"/>
                <w:szCs w:val="18"/>
              </w:rPr>
            </w:pPr>
            <w:r w:rsidRPr="00AD7210">
              <w:rPr>
                <w:rFonts w:cs="Arial"/>
                <w:szCs w:val="18"/>
              </w:rPr>
              <w:t>School</w:t>
            </w:r>
            <w:r>
              <w:rPr>
                <w:rFonts w:cs="Arial"/>
                <w:szCs w:val="18"/>
              </w:rPr>
              <w:t>s</w:t>
            </w:r>
            <w:r w:rsidRPr="00AD7210">
              <w:rPr>
                <w:rFonts w:cs="Arial"/>
                <w:szCs w:val="18"/>
              </w:rPr>
              <w:t xml:space="preserve"> - Technical College</w:t>
            </w:r>
          </w:p>
        </w:tc>
        <w:tc>
          <w:tcPr>
            <w:tcW w:w="897" w:type="pct"/>
            <w:vMerge/>
            <w:tcBorders>
              <w:bottom w:val="single" w:sz="8" w:space="0" w:color="660066"/>
            </w:tcBorders>
            <w:shd w:val="clear" w:color="auto" w:fill="auto"/>
          </w:tcPr>
          <w:p w14:paraId="5FBA9F8D"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461C0249" w14:textId="77777777" w:rsidTr="00900A14">
        <w:tc>
          <w:tcPr>
            <w:tcW w:w="592" w:type="pct"/>
            <w:vMerge/>
            <w:tcBorders>
              <w:bottom w:val="single" w:sz="8" w:space="0" w:color="660066"/>
            </w:tcBorders>
            <w:shd w:val="clear" w:color="auto" w:fill="auto"/>
          </w:tcPr>
          <w:p w14:paraId="16A9B9EC"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084E575F" w14:textId="77777777" w:rsidR="00ED514D" w:rsidRPr="00AD7210" w:rsidRDefault="00ED514D" w:rsidP="00900A14">
            <w:pPr>
              <w:pStyle w:val="Tabletext"/>
              <w:spacing w:line="276" w:lineRule="auto"/>
              <w:rPr>
                <w:rFonts w:cs="Arial"/>
                <w:szCs w:val="18"/>
              </w:rPr>
            </w:pPr>
          </w:p>
        </w:tc>
        <w:tc>
          <w:tcPr>
            <w:tcW w:w="939" w:type="pct"/>
            <w:vMerge/>
            <w:tcBorders>
              <w:bottom w:val="single" w:sz="4" w:space="0" w:color="D9D9D9" w:themeColor="background1" w:themeShade="D9"/>
            </w:tcBorders>
            <w:shd w:val="clear" w:color="auto" w:fill="auto"/>
          </w:tcPr>
          <w:p w14:paraId="407A99AC"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3A66443C" w14:textId="77777777" w:rsidR="00ED514D" w:rsidRPr="00AD7210" w:rsidRDefault="00ED514D" w:rsidP="00900A14">
            <w:pPr>
              <w:pStyle w:val="Tabletext"/>
              <w:spacing w:line="276" w:lineRule="auto"/>
              <w:rPr>
                <w:rFonts w:cs="Arial"/>
                <w:szCs w:val="18"/>
              </w:rPr>
            </w:pPr>
            <w:r w:rsidRPr="00AD7210">
              <w:rPr>
                <w:rFonts w:cs="Arial"/>
                <w:szCs w:val="18"/>
              </w:rPr>
              <w:t>School</w:t>
            </w:r>
            <w:r>
              <w:rPr>
                <w:rFonts w:cs="Arial"/>
                <w:szCs w:val="18"/>
              </w:rPr>
              <w:t>s</w:t>
            </w:r>
            <w:r w:rsidRPr="00AD7210">
              <w:rPr>
                <w:rFonts w:cs="Arial"/>
                <w:szCs w:val="18"/>
              </w:rPr>
              <w:t xml:space="preserve"> - Catholic</w:t>
            </w:r>
          </w:p>
        </w:tc>
        <w:tc>
          <w:tcPr>
            <w:tcW w:w="897" w:type="pct"/>
            <w:vMerge/>
            <w:tcBorders>
              <w:bottom w:val="single" w:sz="8" w:space="0" w:color="660066"/>
            </w:tcBorders>
            <w:shd w:val="clear" w:color="auto" w:fill="auto"/>
          </w:tcPr>
          <w:p w14:paraId="00548918"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65037E3D" w14:textId="77777777" w:rsidTr="00900A14">
        <w:tc>
          <w:tcPr>
            <w:tcW w:w="592" w:type="pct"/>
            <w:vMerge/>
            <w:tcBorders>
              <w:bottom w:val="single" w:sz="8" w:space="0" w:color="660066"/>
            </w:tcBorders>
            <w:shd w:val="clear" w:color="auto" w:fill="auto"/>
          </w:tcPr>
          <w:p w14:paraId="3B907693"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3021B547" w14:textId="77777777" w:rsidR="00ED514D" w:rsidRPr="00AD7210" w:rsidRDefault="00ED514D" w:rsidP="00900A14">
            <w:pPr>
              <w:pStyle w:val="Tabletext"/>
              <w:spacing w:line="276" w:lineRule="auto"/>
              <w:rPr>
                <w:rFonts w:cs="Arial"/>
                <w:szCs w:val="18"/>
              </w:rPr>
            </w:pPr>
          </w:p>
        </w:tc>
        <w:tc>
          <w:tcPr>
            <w:tcW w:w="939" w:type="pct"/>
            <w:vMerge/>
            <w:tcBorders>
              <w:bottom w:val="single" w:sz="4" w:space="0" w:color="D9D9D9" w:themeColor="background1" w:themeShade="D9"/>
            </w:tcBorders>
            <w:shd w:val="clear" w:color="auto" w:fill="auto"/>
          </w:tcPr>
          <w:p w14:paraId="18343066"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25317719" w14:textId="77777777" w:rsidR="00ED514D" w:rsidRPr="00AD7210" w:rsidRDefault="00ED514D" w:rsidP="00900A14">
            <w:pPr>
              <w:pStyle w:val="Tabletext"/>
              <w:spacing w:line="276" w:lineRule="auto"/>
              <w:rPr>
                <w:rFonts w:cs="Arial"/>
                <w:szCs w:val="18"/>
              </w:rPr>
            </w:pPr>
            <w:r w:rsidRPr="00AD7210">
              <w:rPr>
                <w:rFonts w:cs="Arial"/>
                <w:szCs w:val="18"/>
              </w:rPr>
              <w:t>School</w:t>
            </w:r>
            <w:r>
              <w:rPr>
                <w:rFonts w:cs="Arial"/>
                <w:szCs w:val="18"/>
              </w:rPr>
              <w:t>s</w:t>
            </w:r>
            <w:r w:rsidRPr="00AD7210">
              <w:rPr>
                <w:rFonts w:cs="Arial"/>
                <w:szCs w:val="18"/>
              </w:rPr>
              <w:t xml:space="preserve"> - Independent</w:t>
            </w:r>
          </w:p>
        </w:tc>
        <w:tc>
          <w:tcPr>
            <w:tcW w:w="897" w:type="pct"/>
            <w:vMerge/>
            <w:tcBorders>
              <w:bottom w:val="single" w:sz="8" w:space="0" w:color="660066"/>
            </w:tcBorders>
            <w:shd w:val="clear" w:color="auto" w:fill="auto"/>
          </w:tcPr>
          <w:p w14:paraId="75B2BCD7"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34F1DD43" w14:textId="77777777" w:rsidTr="00900A14">
        <w:tc>
          <w:tcPr>
            <w:tcW w:w="592" w:type="pct"/>
            <w:vMerge/>
            <w:tcBorders>
              <w:bottom w:val="single" w:sz="8" w:space="0" w:color="660066"/>
            </w:tcBorders>
            <w:shd w:val="clear" w:color="auto" w:fill="auto"/>
          </w:tcPr>
          <w:p w14:paraId="520EC6FF"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1BF50080" w14:textId="77777777" w:rsidR="00ED514D" w:rsidRPr="00AD7210" w:rsidRDefault="00ED514D" w:rsidP="00900A14">
            <w:pPr>
              <w:pStyle w:val="Tabletext"/>
              <w:spacing w:line="276" w:lineRule="auto"/>
              <w:rPr>
                <w:rFonts w:cs="Arial"/>
                <w:szCs w:val="18"/>
              </w:rPr>
            </w:pPr>
          </w:p>
        </w:tc>
        <w:tc>
          <w:tcPr>
            <w:tcW w:w="939" w:type="pct"/>
            <w:vMerge/>
            <w:tcBorders>
              <w:bottom w:val="single" w:sz="4" w:space="0" w:color="D9D9D9" w:themeColor="background1" w:themeShade="D9"/>
            </w:tcBorders>
            <w:shd w:val="clear" w:color="auto" w:fill="auto"/>
          </w:tcPr>
          <w:p w14:paraId="2120FC81"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098397B7" w14:textId="77777777" w:rsidR="00ED514D" w:rsidRPr="00AD7210" w:rsidRDefault="00ED514D" w:rsidP="00900A14">
            <w:pPr>
              <w:pStyle w:val="Tabletext"/>
              <w:spacing w:line="276" w:lineRule="auto"/>
              <w:rPr>
                <w:rFonts w:cs="Arial"/>
                <w:szCs w:val="18"/>
              </w:rPr>
            </w:pPr>
            <w:r w:rsidRPr="00AD7210">
              <w:rPr>
                <w:rFonts w:cs="Arial"/>
                <w:szCs w:val="18"/>
              </w:rPr>
              <w:t>TAFE</w:t>
            </w:r>
            <w:r>
              <w:rPr>
                <w:rFonts w:cs="Arial"/>
                <w:szCs w:val="18"/>
              </w:rPr>
              <w:t xml:space="preserve"> institutes</w:t>
            </w:r>
          </w:p>
        </w:tc>
        <w:tc>
          <w:tcPr>
            <w:tcW w:w="897" w:type="pct"/>
            <w:vMerge/>
            <w:tcBorders>
              <w:bottom w:val="single" w:sz="8" w:space="0" w:color="660066"/>
            </w:tcBorders>
            <w:shd w:val="clear" w:color="auto" w:fill="auto"/>
          </w:tcPr>
          <w:p w14:paraId="185FF976"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528D9BC8" w14:textId="77777777" w:rsidTr="00900A14">
        <w:tc>
          <w:tcPr>
            <w:tcW w:w="592" w:type="pct"/>
            <w:vMerge/>
            <w:tcBorders>
              <w:bottom w:val="single" w:sz="8" w:space="0" w:color="660066"/>
            </w:tcBorders>
            <w:shd w:val="clear" w:color="auto" w:fill="auto"/>
          </w:tcPr>
          <w:p w14:paraId="3DC2326D"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5E154654" w14:textId="77777777" w:rsidR="00ED514D" w:rsidRPr="00AD7210" w:rsidRDefault="00ED514D" w:rsidP="00900A14">
            <w:pPr>
              <w:pStyle w:val="Tabletext"/>
              <w:spacing w:line="276" w:lineRule="auto"/>
              <w:rPr>
                <w:rFonts w:cs="Arial"/>
                <w:szCs w:val="18"/>
              </w:rPr>
            </w:pPr>
          </w:p>
        </w:tc>
        <w:tc>
          <w:tcPr>
            <w:tcW w:w="939" w:type="pct"/>
            <w:vMerge/>
            <w:tcBorders>
              <w:bottom w:val="single" w:sz="4" w:space="0" w:color="D9D9D9" w:themeColor="background1" w:themeShade="D9"/>
            </w:tcBorders>
            <w:shd w:val="clear" w:color="auto" w:fill="auto"/>
          </w:tcPr>
          <w:p w14:paraId="7137F056"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0A0BFBB2" w14:textId="77777777" w:rsidR="00ED514D" w:rsidRPr="00AD7210" w:rsidRDefault="00ED514D" w:rsidP="00900A14">
            <w:pPr>
              <w:pStyle w:val="Tabletext"/>
              <w:spacing w:line="276" w:lineRule="auto"/>
              <w:rPr>
                <w:rFonts w:cs="Arial"/>
                <w:szCs w:val="18"/>
              </w:rPr>
            </w:pPr>
            <w:r w:rsidRPr="00AD7210">
              <w:rPr>
                <w:rFonts w:cs="Arial"/>
                <w:szCs w:val="18"/>
              </w:rPr>
              <w:t>Universit</w:t>
            </w:r>
            <w:r>
              <w:rPr>
                <w:rFonts w:cs="Arial"/>
                <w:szCs w:val="18"/>
              </w:rPr>
              <w:t>ies</w:t>
            </w:r>
            <w:r w:rsidRPr="00AD7210">
              <w:rPr>
                <w:rFonts w:cs="Arial"/>
                <w:szCs w:val="18"/>
              </w:rPr>
              <w:t xml:space="preserve"> - Government</w:t>
            </w:r>
          </w:p>
        </w:tc>
        <w:tc>
          <w:tcPr>
            <w:tcW w:w="897" w:type="pct"/>
            <w:vMerge/>
            <w:tcBorders>
              <w:bottom w:val="single" w:sz="8" w:space="0" w:color="660066"/>
            </w:tcBorders>
            <w:shd w:val="clear" w:color="auto" w:fill="auto"/>
          </w:tcPr>
          <w:p w14:paraId="08C3973C"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6BC3FB0D" w14:textId="77777777" w:rsidTr="00900A14">
        <w:tc>
          <w:tcPr>
            <w:tcW w:w="592" w:type="pct"/>
            <w:vMerge/>
            <w:tcBorders>
              <w:bottom w:val="single" w:sz="8" w:space="0" w:color="660066"/>
            </w:tcBorders>
            <w:shd w:val="clear" w:color="auto" w:fill="auto"/>
          </w:tcPr>
          <w:p w14:paraId="1D9E3055"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58B0FD33" w14:textId="77777777" w:rsidR="00ED514D" w:rsidRPr="00AD7210" w:rsidRDefault="00ED514D" w:rsidP="00900A14">
            <w:pPr>
              <w:pStyle w:val="Tabletext"/>
              <w:spacing w:line="276" w:lineRule="auto"/>
              <w:rPr>
                <w:rFonts w:cs="Arial"/>
                <w:szCs w:val="18"/>
              </w:rPr>
            </w:pPr>
          </w:p>
        </w:tc>
        <w:tc>
          <w:tcPr>
            <w:tcW w:w="939" w:type="pct"/>
            <w:vMerge/>
            <w:tcBorders>
              <w:bottom w:val="single" w:sz="4" w:space="0" w:color="D9D9D9" w:themeColor="background1" w:themeShade="D9"/>
            </w:tcBorders>
            <w:shd w:val="clear" w:color="auto" w:fill="auto"/>
          </w:tcPr>
          <w:p w14:paraId="18EE82F1"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1122233B" w14:textId="77777777" w:rsidR="00ED514D" w:rsidRPr="00AD7210" w:rsidRDefault="00ED514D" w:rsidP="00900A14">
            <w:pPr>
              <w:pStyle w:val="Tabletext"/>
              <w:spacing w:line="276" w:lineRule="auto"/>
              <w:rPr>
                <w:rFonts w:cs="Arial"/>
                <w:szCs w:val="18"/>
              </w:rPr>
            </w:pPr>
            <w:r w:rsidRPr="00AD7210">
              <w:rPr>
                <w:rFonts w:cs="Arial"/>
                <w:szCs w:val="18"/>
              </w:rPr>
              <w:t>Universit</w:t>
            </w:r>
            <w:r>
              <w:rPr>
                <w:rFonts w:cs="Arial"/>
                <w:szCs w:val="18"/>
              </w:rPr>
              <w:t>ies</w:t>
            </w:r>
            <w:r w:rsidRPr="00AD7210">
              <w:rPr>
                <w:rFonts w:cs="Arial"/>
                <w:szCs w:val="18"/>
              </w:rPr>
              <w:t xml:space="preserve"> - Catholic</w:t>
            </w:r>
          </w:p>
        </w:tc>
        <w:tc>
          <w:tcPr>
            <w:tcW w:w="897" w:type="pct"/>
            <w:vMerge/>
            <w:tcBorders>
              <w:bottom w:val="single" w:sz="8" w:space="0" w:color="660066"/>
            </w:tcBorders>
            <w:shd w:val="clear" w:color="auto" w:fill="auto"/>
          </w:tcPr>
          <w:p w14:paraId="65AE5371"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600763E5" w14:textId="77777777" w:rsidTr="00900A14">
        <w:tc>
          <w:tcPr>
            <w:tcW w:w="592" w:type="pct"/>
            <w:vMerge/>
            <w:tcBorders>
              <w:bottom w:val="single" w:sz="8" w:space="0" w:color="660066"/>
            </w:tcBorders>
            <w:shd w:val="clear" w:color="auto" w:fill="auto"/>
          </w:tcPr>
          <w:p w14:paraId="58831C3B"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38DEDCAD" w14:textId="77777777" w:rsidR="00ED514D" w:rsidRPr="00AD7210" w:rsidRDefault="00ED514D" w:rsidP="00900A14">
            <w:pPr>
              <w:pStyle w:val="Tabletext"/>
              <w:spacing w:line="276" w:lineRule="auto"/>
              <w:rPr>
                <w:rFonts w:cs="Arial"/>
                <w:szCs w:val="18"/>
              </w:rPr>
            </w:pPr>
          </w:p>
        </w:tc>
        <w:tc>
          <w:tcPr>
            <w:tcW w:w="939" w:type="pct"/>
            <w:vMerge/>
            <w:tcBorders>
              <w:bottom w:val="single" w:sz="4" w:space="0" w:color="D9D9D9" w:themeColor="background1" w:themeShade="D9"/>
            </w:tcBorders>
            <w:shd w:val="clear" w:color="auto" w:fill="auto"/>
          </w:tcPr>
          <w:p w14:paraId="58C49923"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0933A7B7" w14:textId="77777777" w:rsidR="00ED514D" w:rsidRPr="00AD7210" w:rsidRDefault="00ED514D" w:rsidP="00900A14">
            <w:pPr>
              <w:pStyle w:val="Tabletext"/>
              <w:spacing w:line="276" w:lineRule="auto"/>
              <w:rPr>
                <w:rFonts w:cs="Arial"/>
                <w:szCs w:val="18"/>
              </w:rPr>
            </w:pPr>
            <w:r w:rsidRPr="00AD7210">
              <w:rPr>
                <w:rFonts w:cs="Arial"/>
                <w:szCs w:val="18"/>
              </w:rPr>
              <w:t>Enterprise - Government</w:t>
            </w:r>
          </w:p>
        </w:tc>
        <w:tc>
          <w:tcPr>
            <w:tcW w:w="897" w:type="pct"/>
            <w:vMerge/>
            <w:tcBorders>
              <w:bottom w:val="single" w:sz="8" w:space="0" w:color="660066"/>
            </w:tcBorders>
            <w:shd w:val="clear" w:color="auto" w:fill="auto"/>
          </w:tcPr>
          <w:p w14:paraId="1DB5BC59"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6E0AB67F" w14:textId="77777777" w:rsidTr="00900A14">
        <w:tc>
          <w:tcPr>
            <w:tcW w:w="592" w:type="pct"/>
            <w:vMerge/>
            <w:tcBorders>
              <w:bottom w:val="single" w:sz="8" w:space="0" w:color="660066"/>
            </w:tcBorders>
            <w:shd w:val="clear" w:color="auto" w:fill="auto"/>
          </w:tcPr>
          <w:p w14:paraId="16901F90"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321782D9" w14:textId="77777777" w:rsidR="00ED514D" w:rsidRPr="00AD7210" w:rsidRDefault="00ED514D" w:rsidP="00900A14">
            <w:pPr>
              <w:pStyle w:val="Tabletext"/>
              <w:spacing w:line="276" w:lineRule="auto"/>
              <w:rPr>
                <w:rFonts w:cs="Arial"/>
                <w:szCs w:val="18"/>
              </w:rPr>
            </w:pPr>
          </w:p>
        </w:tc>
        <w:tc>
          <w:tcPr>
            <w:tcW w:w="939" w:type="pct"/>
            <w:vMerge/>
            <w:tcBorders>
              <w:bottom w:val="single" w:sz="4" w:space="0" w:color="D9D9D9" w:themeColor="background1" w:themeShade="D9"/>
            </w:tcBorders>
            <w:shd w:val="clear" w:color="auto" w:fill="auto"/>
          </w:tcPr>
          <w:p w14:paraId="4B0386C3"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6155CF10" w14:textId="77777777" w:rsidR="00ED514D" w:rsidRPr="00AD7210" w:rsidRDefault="00ED514D" w:rsidP="00900A14">
            <w:pPr>
              <w:pStyle w:val="Tabletext"/>
              <w:spacing w:line="276" w:lineRule="auto"/>
              <w:rPr>
                <w:rFonts w:cs="Arial"/>
                <w:szCs w:val="18"/>
              </w:rPr>
            </w:pPr>
            <w:r w:rsidRPr="00AD7210">
              <w:rPr>
                <w:rFonts w:cs="Arial"/>
                <w:szCs w:val="18"/>
              </w:rPr>
              <w:t>Enterprise - Non Government</w:t>
            </w:r>
          </w:p>
        </w:tc>
        <w:tc>
          <w:tcPr>
            <w:tcW w:w="897" w:type="pct"/>
            <w:vMerge/>
            <w:tcBorders>
              <w:bottom w:val="single" w:sz="8" w:space="0" w:color="660066"/>
            </w:tcBorders>
            <w:shd w:val="clear" w:color="auto" w:fill="auto"/>
          </w:tcPr>
          <w:p w14:paraId="33F58C0E"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53B61B09" w14:textId="77777777" w:rsidTr="00900A14">
        <w:tc>
          <w:tcPr>
            <w:tcW w:w="592" w:type="pct"/>
            <w:vMerge/>
            <w:tcBorders>
              <w:bottom w:val="single" w:sz="8" w:space="0" w:color="660066"/>
            </w:tcBorders>
            <w:shd w:val="clear" w:color="auto" w:fill="auto"/>
          </w:tcPr>
          <w:p w14:paraId="2C0815EE"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4D3E2599" w14:textId="77777777" w:rsidR="00ED514D" w:rsidRPr="00AD7210" w:rsidRDefault="00ED514D" w:rsidP="00900A14">
            <w:pPr>
              <w:pStyle w:val="Tabletext"/>
              <w:spacing w:line="276" w:lineRule="auto"/>
              <w:rPr>
                <w:rFonts w:cs="Arial"/>
                <w:szCs w:val="18"/>
              </w:rPr>
            </w:pPr>
          </w:p>
        </w:tc>
        <w:tc>
          <w:tcPr>
            <w:tcW w:w="939" w:type="pct"/>
            <w:vMerge/>
            <w:tcBorders>
              <w:bottom w:val="single" w:sz="4" w:space="0" w:color="D9D9D9" w:themeColor="background1" w:themeShade="D9"/>
            </w:tcBorders>
            <w:shd w:val="clear" w:color="auto" w:fill="auto"/>
          </w:tcPr>
          <w:p w14:paraId="64354C20"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6BB656E4" w14:textId="77777777" w:rsidR="00ED514D" w:rsidRPr="00AD7210" w:rsidRDefault="00ED514D" w:rsidP="00900A14">
            <w:pPr>
              <w:pStyle w:val="Tabletext"/>
              <w:spacing w:line="276" w:lineRule="auto"/>
              <w:rPr>
                <w:rFonts w:cs="Arial"/>
                <w:szCs w:val="18"/>
              </w:rPr>
            </w:pPr>
            <w:r w:rsidRPr="00AD7210">
              <w:rPr>
                <w:rFonts w:cs="Arial"/>
                <w:szCs w:val="18"/>
              </w:rPr>
              <w:t>Community Education Provider</w:t>
            </w:r>
            <w:r>
              <w:rPr>
                <w:rFonts w:cs="Arial"/>
                <w:szCs w:val="18"/>
              </w:rPr>
              <w:t>s</w:t>
            </w:r>
          </w:p>
        </w:tc>
        <w:tc>
          <w:tcPr>
            <w:tcW w:w="897" w:type="pct"/>
            <w:vMerge/>
            <w:tcBorders>
              <w:bottom w:val="single" w:sz="8" w:space="0" w:color="660066"/>
            </w:tcBorders>
            <w:shd w:val="clear" w:color="auto" w:fill="auto"/>
          </w:tcPr>
          <w:p w14:paraId="4D305EEA"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560E1271" w14:textId="77777777" w:rsidTr="00900A14">
        <w:tc>
          <w:tcPr>
            <w:tcW w:w="592" w:type="pct"/>
            <w:vMerge/>
            <w:tcBorders>
              <w:bottom w:val="single" w:sz="8" w:space="0" w:color="660066"/>
            </w:tcBorders>
            <w:shd w:val="clear" w:color="auto" w:fill="auto"/>
          </w:tcPr>
          <w:p w14:paraId="0C3814EB"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5E873D62" w14:textId="77777777" w:rsidR="00ED514D" w:rsidRPr="00AD7210" w:rsidRDefault="00ED514D" w:rsidP="00900A14">
            <w:pPr>
              <w:pStyle w:val="Tabletext"/>
              <w:spacing w:line="276" w:lineRule="auto"/>
              <w:rPr>
                <w:rFonts w:cs="Arial"/>
                <w:szCs w:val="18"/>
              </w:rPr>
            </w:pPr>
          </w:p>
        </w:tc>
        <w:tc>
          <w:tcPr>
            <w:tcW w:w="939" w:type="pct"/>
            <w:vMerge/>
            <w:tcBorders>
              <w:bottom w:val="single" w:sz="4" w:space="0" w:color="D9D9D9" w:themeColor="background1" w:themeShade="D9"/>
            </w:tcBorders>
            <w:shd w:val="clear" w:color="auto" w:fill="auto"/>
          </w:tcPr>
          <w:p w14:paraId="054AB36B"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1DD1C90B" w14:textId="77777777" w:rsidR="00ED514D" w:rsidRPr="00AD7210" w:rsidRDefault="00ED514D" w:rsidP="00900A14">
            <w:pPr>
              <w:pStyle w:val="Tabletext"/>
              <w:spacing w:line="276" w:lineRule="auto"/>
              <w:rPr>
                <w:rFonts w:cs="Arial"/>
                <w:szCs w:val="18"/>
              </w:rPr>
            </w:pPr>
            <w:r w:rsidRPr="00AD7210">
              <w:rPr>
                <w:rFonts w:cs="Arial"/>
                <w:szCs w:val="18"/>
              </w:rPr>
              <w:t>Privately Operated Organisation</w:t>
            </w:r>
          </w:p>
        </w:tc>
        <w:tc>
          <w:tcPr>
            <w:tcW w:w="897" w:type="pct"/>
            <w:vMerge/>
            <w:tcBorders>
              <w:bottom w:val="single" w:sz="8" w:space="0" w:color="660066"/>
            </w:tcBorders>
            <w:shd w:val="clear" w:color="auto" w:fill="auto"/>
          </w:tcPr>
          <w:p w14:paraId="141A752E"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1B9B4050" w14:textId="77777777" w:rsidTr="00900A14">
        <w:tc>
          <w:tcPr>
            <w:tcW w:w="592" w:type="pct"/>
            <w:vMerge/>
            <w:tcBorders>
              <w:bottom w:val="single" w:sz="8" w:space="0" w:color="660066"/>
            </w:tcBorders>
            <w:shd w:val="clear" w:color="auto" w:fill="auto"/>
          </w:tcPr>
          <w:p w14:paraId="74E663BF"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458D8967" w14:textId="77777777" w:rsidR="00ED514D" w:rsidRPr="00AD7210" w:rsidRDefault="00ED514D" w:rsidP="00900A14">
            <w:pPr>
              <w:pStyle w:val="Tabletext"/>
              <w:spacing w:line="276" w:lineRule="auto"/>
              <w:rPr>
                <w:rFonts w:cs="Arial"/>
                <w:szCs w:val="18"/>
              </w:rPr>
            </w:pPr>
          </w:p>
        </w:tc>
        <w:tc>
          <w:tcPr>
            <w:tcW w:w="939" w:type="pct"/>
            <w:vMerge/>
            <w:tcBorders>
              <w:bottom w:val="single" w:sz="4" w:space="0" w:color="D9D9D9" w:themeColor="background1" w:themeShade="D9"/>
            </w:tcBorders>
            <w:shd w:val="clear" w:color="auto" w:fill="auto"/>
          </w:tcPr>
          <w:p w14:paraId="61DD075D"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7770578B" w14:textId="77777777" w:rsidR="00ED514D" w:rsidRPr="00AD7210" w:rsidRDefault="00ED514D" w:rsidP="00900A14">
            <w:pPr>
              <w:pStyle w:val="Tabletext"/>
              <w:spacing w:line="276" w:lineRule="auto"/>
              <w:rPr>
                <w:rFonts w:cs="Arial"/>
                <w:szCs w:val="18"/>
              </w:rPr>
            </w:pPr>
            <w:r w:rsidRPr="00AD7210">
              <w:rPr>
                <w:rFonts w:cs="Arial"/>
                <w:szCs w:val="18"/>
              </w:rPr>
              <w:t>Professional Association</w:t>
            </w:r>
          </w:p>
        </w:tc>
        <w:tc>
          <w:tcPr>
            <w:tcW w:w="897" w:type="pct"/>
            <w:vMerge/>
            <w:tcBorders>
              <w:bottom w:val="single" w:sz="8" w:space="0" w:color="660066"/>
            </w:tcBorders>
            <w:shd w:val="clear" w:color="auto" w:fill="auto"/>
          </w:tcPr>
          <w:p w14:paraId="2BDB6AC1"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4FF2BF52" w14:textId="77777777" w:rsidTr="00900A14">
        <w:tc>
          <w:tcPr>
            <w:tcW w:w="592" w:type="pct"/>
            <w:vMerge/>
            <w:tcBorders>
              <w:bottom w:val="single" w:sz="8" w:space="0" w:color="660066"/>
            </w:tcBorders>
            <w:shd w:val="clear" w:color="auto" w:fill="auto"/>
          </w:tcPr>
          <w:p w14:paraId="2DFEFA81"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29DCFE9B" w14:textId="77777777" w:rsidR="00ED514D" w:rsidRPr="00AD7210" w:rsidRDefault="00ED514D" w:rsidP="00900A14">
            <w:pPr>
              <w:pStyle w:val="Tabletext"/>
              <w:spacing w:line="276" w:lineRule="auto"/>
              <w:rPr>
                <w:rFonts w:cs="Arial"/>
                <w:szCs w:val="18"/>
              </w:rPr>
            </w:pPr>
          </w:p>
        </w:tc>
        <w:tc>
          <w:tcPr>
            <w:tcW w:w="939" w:type="pct"/>
            <w:vMerge/>
            <w:tcBorders>
              <w:bottom w:val="single" w:sz="4" w:space="0" w:color="D9D9D9" w:themeColor="background1" w:themeShade="D9"/>
            </w:tcBorders>
            <w:shd w:val="clear" w:color="auto" w:fill="auto"/>
          </w:tcPr>
          <w:p w14:paraId="1E204EB0"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58776943" w14:textId="77777777" w:rsidR="00ED514D" w:rsidRPr="00AD7210" w:rsidRDefault="00ED514D" w:rsidP="00900A14">
            <w:pPr>
              <w:pStyle w:val="Tabletext"/>
              <w:spacing w:line="276" w:lineRule="auto"/>
              <w:rPr>
                <w:rFonts w:cs="Arial"/>
                <w:szCs w:val="18"/>
              </w:rPr>
            </w:pPr>
            <w:r w:rsidRPr="00AD7210">
              <w:rPr>
                <w:rFonts w:cs="Arial"/>
                <w:szCs w:val="18"/>
              </w:rPr>
              <w:t>Industry Association</w:t>
            </w:r>
          </w:p>
        </w:tc>
        <w:tc>
          <w:tcPr>
            <w:tcW w:w="897" w:type="pct"/>
            <w:vMerge/>
            <w:tcBorders>
              <w:bottom w:val="single" w:sz="8" w:space="0" w:color="660066"/>
            </w:tcBorders>
            <w:shd w:val="clear" w:color="auto" w:fill="auto"/>
          </w:tcPr>
          <w:p w14:paraId="780E196F"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659BF766" w14:textId="77777777" w:rsidTr="00900A14">
        <w:tc>
          <w:tcPr>
            <w:tcW w:w="592" w:type="pct"/>
            <w:vMerge/>
            <w:tcBorders>
              <w:bottom w:val="single" w:sz="8" w:space="0" w:color="660066"/>
            </w:tcBorders>
            <w:shd w:val="clear" w:color="auto" w:fill="auto"/>
          </w:tcPr>
          <w:p w14:paraId="2EA27A57"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2A3C355F" w14:textId="77777777" w:rsidR="00ED514D" w:rsidRPr="00AD7210" w:rsidRDefault="00ED514D" w:rsidP="00900A14">
            <w:pPr>
              <w:pStyle w:val="Tabletext"/>
              <w:spacing w:line="276" w:lineRule="auto"/>
              <w:rPr>
                <w:rFonts w:cs="Arial"/>
                <w:szCs w:val="18"/>
              </w:rPr>
            </w:pPr>
          </w:p>
        </w:tc>
        <w:tc>
          <w:tcPr>
            <w:tcW w:w="939" w:type="pct"/>
            <w:vMerge/>
            <w:tcBorders>
              <w:bottom w:val="single" w:sz="4" w:space="0" w:color="D9D9D9" w:themeColor="background1" w:themeShade="D9"/>
            </w:tcBorders>
            <w:shd w:val="clear" w:color="auto" w:fill="auto"/>
          </w:tcPr>
          <w:p w14:paraId="62D84837"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1E57437E" w14:textId="77777777" w:rsidR="00ED514D" w:rsidRPr="00AD7210" w:rsidRDefault="00ED514D" w:rsidP="00900A14">
            <w:pPr>
              <w:pStyle w:val="Tabletext"/>
              <w:spacing w:line="276" w:lineRule="auto"/>
              <w:rPr>
                <w:rFonts w:cs="Arial"/>
                <w:szCs w:val="18"/>
              </w:rPr>
            </w:pPr>
            <w:r>
              <w:rPr>
                <w:rFonts w:cs="Arial"/>
                <w:szCs w:val="18"/>
              </w:rPr>
              <w:t>Equipment and/or product manufacturer or supplier</w:t>
            </w:r>
          </w:p>
        </w:tc>
        <w:tc>
          <w:tcPr>
            <w:tcW w:w="897" w:type="pct"/>
            <w:vMerge/>
            <w:tcBorders>
              <w:bottom w:val="single" w:sz="8" w:space="0" w:color="660066"/>
            </w:tcBorders>
            <w:shd w:val="clear" w:color="auto" w:fill="auto"/>
          </w:tcPr>
          <w:p w14:paraId="14C506A0"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688D1396" w14:textId="77777777" w:rsidTr="00900A14">
        <w:tc>
          <w:tcPr>
            <w:tcW w:w="592" w:type="pct"/>
            <w:vMerge/>
            <w:tcBorders>
              <w:bottom w:val="single" w:sz="8" w:space="0" w:color="660066"/>
            </w:tcBorders>
            <w:shd w:val="clear" w:color="auto" w:fill="auto"/>
          </w:tcPr>
          <w:p w14:paraId="2B6EE4A4"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58462039" w14:textId="77777777" w:rsidR="00ED514D" w:rsidRPr="00AD7210" w:rsidRDefault="00ED514D" w:rsidP="00900A14">
            <w:pPr>
              <w:pStyle w:val="Tabletext"/>
              <w:spacing w:line="276" w:lineRule="auto"/>
              <w:rPr>
                <w:rFonts w:cs="Arial"/>
                <w:szCs w:val="18"/>
              </w:rPr>
            </w:pPr>
          </w:p>
        </w:tc>
        <w:tc>
          <w:tcPr>
            <w:tcW w:w="939" w:type="pct"/>
            <w:vMerge/>
            <w:tcBorders>
              <w:bottom w:val="single" w:sz="4" w:space="0" w:color="D9D9D9" w:themeColor="background1" w:themeShade="D9"/>
            </w:tcBorders>
            <w:shd w:val="clear" w:color="auto" w:fill="auto"/>
          </w:tcPr>
          <w:p w14:paraId="154F10D6"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4" w:space="0" w:color="D9D9D9" w:themeColor="background1" w:themeShade="D9"/>
            </w:tcBorders>
            <w:shd w:val="clear" w:color="auto" w:fill="auto"/>
          </w:tcPr>
          <w:p w14:paraId="1545AB53" w14:textId="77777777" w:rsidR="00ED514D" w:rsidRPr="00AD7210" w:rsidRDefault="00ED514D" w:rsidP="00900A14">
            <w:pPr>
              <w:pStyle w:val="Tabletext"/>
              <w:spacing w:line="276" w:lineRule="auto"/>
              <w:rPr>
                <w:rFonts w:cs="Arial"/>
                <w:szCs w:val="18"/>
              </w:rPr>
            </w:pPr>
            <w:r w:rsidRPr="00AD7210">
              <w:rPr>
                <w:rFonts w:cs="Arial"/>
                <w:szCs w:val="18"/>
              </w:rPr>
              <w:t>Other</w:t>
            </w:r>
          </w:p>
        </w:tc>
        <w:tc>
          <w:tcPr>
            <w:tcW w:w="897" w:type="pct"/>
            <w:vMerge/>
            <w:tcBorders>
              <w:bottom w:val="single" w:sz="8" w:space="0" w:color="660066"/>
            </w:tcBorders>
            <w:shd w:val="clear" w:color="auto" w:fill="auto"/>
          </w:tcPr>
          <w:p w14:paraId="2CCA50DE"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r w:rsidR="00ED514D" w:rsidRPr="00AD7210" w14:paraId="4039AB01" w14:textId="77777777" w:rsidTr="00900A14">
        <w:tc>
          <w:tcPr>
            <w:tcW w:w="592" w:type="pct"/>
            <w:vMerge/>
            <w:tcBorders>
              <w:bottom w:val="single" w:sz="8" w:space="0" w:color="660066"/>
            </w:tcBorders>
            <w:shd w:val="clear" w:color="auto" w:fill="auto"/>
          </w:tcPr>
          <w:p w14:paraId="07355184" w14:textId="77777777" w:rsidR="00ED514D" w:rsidRPr="00AD7210" w:rsidRDefault="00ED514D" w:rsidP="00900A14">
            <w:pPr>
              <w:pStyle w:val="Tabletext"/>
              <w:spacing w:line="276" w:lineRule="auto"/>
              <w:rPr>
                <w:rFonts w:cs="Arial"/>
                <w:b/>
                <w:bCs/>
                <w:szCs w:val="18"/>
              </w:rPr>
            </w:pPr>
          </w:p>
        </w:tc>
        <w:tc>
          <w:tcPr>
            <w:tcW w:w="1048" w:type="pct"/>
            <w:vMerge/>
            <w:tcBorders>
              <w:bottom w:val="single" w:sz="8" w:space="0" w:color="660066"/>
            </w:tcBorders>
            <w:shd w:val="clear" w:color="auto" w:fill="auto"/>
          </w:tcPr>
          <w:p w14:paraId="2384D746" w14:textId="77777777" w:rsidR="00ED514D" w:rsidRPr="00AD7210" w:rsidRDefault="00ED514D" w:rsidP="00900A14">
            <w:pPr>
              <w:pStyle w:val="Tabletext"/>
              <w:spacing w:line="276" w:lineRule="auto"/>
              <w:rPr>
                <w:rFonts w:cs="Arial"/>
                <w:szCs w:val="18"/>
              </w:rPr>
            </w:pPr>
          </w:p>
        </w:tc>
        <w:tc>
          <w:tcPr>
            <w:tcW w:w="939" w:type="pct"/>
            <w:vMerge/>
            <w:tcBorders>
              <w:bottom w:val="single" w:sz="8" w:space="0" w:color="660066"/>
            </w:tcBorders>
            <w:shd w:val="clear" w:color="auto" w:fill="auto"/>
          </w:tcPr>
          <w:p w14:paraId="3A435340" w14:textId="77777777" w:rsidR="00ED514D" w:rsidRPr="00AD7210" w:rsidRDefault="00ED514D" w:rsidP="00900A14">
            <w:pPr>
              <w:pStyle w:val="Tabletext"/>
              <w:spacing w:line="276" w:lineRule="auto"/>
              <w:rPr>
                <w:rFonts w:cs="Arial"/>
                <w:szCs w:val="18"/>
              </w:rPr>
            </w:pPr>
          </w:p>
        </w:tc>
        <w:tc>
          <w:tcPr>
            <w:tcW w:w="1524" w:type="pct"/>
            <w:tcBorders>
              <w:top w:val="single" w:sz="4" w:space="0" w:color="D9D9D9" w:themeColor="background1" w:themeShade="D9"/>
              <w:bottom w:val="single" w:sz="8" w:space="0" w:color="660066"/>
            </w:tcBorders>
            <w:shd w:val="clear" w:color="auto" w:fill="auto"/>
          </w:tcPr>
          <w:p w14:paraId="43DD8847" w14:textId="77777777" w:rsidR="00ED514D" w:rsidRPr="00AD7210" w:rsidRDefault="00ED514D" w:rsidP="00900A14">
            <w:pPr>
              <w:pStyle w:val="Tabletext"/>
              <w:spacing w:line="276" w:lineRule="auto"/>
              <w:rPr>
                <w:rFonts w:cs="Arial"/>
                <w:szCs w:val="18"/>
              </w:rPr>
            </w:pPr>
            <w:r w:rsidRPr="00AD7210">
              <w:rPr>
                <w:rFonts w:cs="Arial"/>
                <w:szCs w:val="18"/>
              </w:rPr>
              <w:t>Mixed providers</w:t>
            </w:r>
          </w:p>
        </w:tc>
        <w:tc>
          <w:tcPr>
            <w:tcW w:w="897" w:type="pct"/>
            <w:vMerge/>
            <w:tcBorders>
              <w:bottom w:val="single" w:sz="8" w:space="0" w:color="660066"/>
            </w:tcBorders>
            <w:shd w:val="clear" w:color="auto" w:fill="auto"/>
          </w:tcPr>
          <w:p w14:paraId="24C1F751" w14:textId="77777777" w:rsidR="00ED514D" w:rsidRPr="00AD7210" w:rsidRDefault="00ED514D" w:rsidP="00900A14">
            <w:pPr>
              <w:autoSpaceDE w:val="0"/>
              <w:autoSpaceDN w:val="0"/>
              <w:adjustRightInd w:val="0"/>
              <w:spacing w:before="120" w:line="276" w:lineRule="auto"/>
              <w:rPr>
                <w:rFonts w:ascii="Arial" w:hAnsi="Arial" w:cs="Arial"/>
                <w:sz w:val="18"/>
                <w:szCs w:val="18"/>
              </w:rPr>
            </w:pPr>
          </w:p>
        </w:tc>
      </w:tr>
    </w:tbl>
    <w:p w14:paraId="11363BFD" w14:textId="77777777" w:rsidR="00FE08D6" w:rsidRPr="00AD7210" w:rsidRDefault="00FE08D6" w:rsidP="00FE08D6">
      <w:pPr>
        <w:pStyle w:val="H2Headings"/>
        <w:rPr>
          <w:rFonts w:cs="Arial"/>
          <w:sz w:val="18"/>
          <w:szCs w:val="18"/>
          <w:lang w:val="en-US"/>
        </w:rPr>
      </w:pPr>
      <w:bookmarkStart w:id="204" w:name="_Toc183599561"/>
      <w:r w:rsidRPr="00AD7210">
        <w:rPr>
          <w:rFonts w:cs="Arial"/>
          <w:sz w:val="18"/>
          <w:szCs w:val="18"/>
          <w:lang w:val="en-US"/>
        </w:rPr>
        <w:lastRenderedPageBreak/>
        <w:t>Qualification completed and issued</w:t>
      </w:r>
      <w:bookmarkEnd w:id="204"/>
    </w:p>
    <w:p w14:paraId="68A80B09"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3"/>
        <w:gridCol w:w="2283"/>
        <w:gridCol w:w="1956"/>
        <w:gridCol w:w="1704"/>
        <w:gridCol w:w="1856"/>
      </w:tblGrid>
      <w:tr w:rsidR="00FE08D6" w:rsidRPr="00AD7210" w14:paraId="3D131C08" w14:textId="77777777" w:rsidTr="00F96210">
        <w:tc>
          <w:tcPr>
            <w:tcW w:w="3542" w:type="dxa"/>
            <w:gridSpan w:val="2"/>
            <w:shd w:val="clear" w:color="auto" w:fill="F2F2F2" w:themeFill="background1" w:themeFillShade="F2"/>
          </w:tcPr>
          <w:p w14:paraId="11BC45F8"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530" w:type="dxa"/>
            <w:gridSpan w:val="3"/>
            <w:shd w:val="clear" w:color="auto" w:fill="F2F2F2" w:themeFill="background1" w:themeFillShade="F2"/>
          </w:tcPr>
          <w:p w14:paraId="7ED4EB9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495E2DE2" w14:textId="77777777" w:rsidR="00FE08D6" w:rsidRPr="00AD7210" w:rsidRDefault="00FE08D6" w:rsidP="00C979B4">
            <w:pPr>
              <w:pStyle w:val="Tabletext"/>
              <w:numPr>
                <w:ilvl w:val="0"/>
                <w:numId w:val="20"/>
              </w:numPr>
              <w:rPr>
                <w:rFonts w:cs="Arial"/>
                <w:szCs w:val="18"/>
                <w:lang w:val="en-US" w:eastAsia="en-US"/>
              </w:rPr>
            </w:pPr>
            <w:r w:rsidRPr="00AD7210">
              <w:rPr>
                <w:rFonts w:cs="Arial"/>
                <w:szCs w:val="18"/>
                <w:lang w:val="en-US" w:eastAsia="en-US"/>
              </w:rPr>
              <w:t>Program completions</w:t>
            </w:r>
          </w:p>
        </w:tc>
      </w:tr>
      <w:tr w:rsidR="00FE08D6" w:rsidRPr="00AD7210" w14:paraId="178A3652" w14:textId="77777777" w:rsidTr="00F96210">
        <w:tc>
          <w:tcPr>
            <w:tcW w:w="3542" w:type="dxa"/>
            <w:gridSpan w:val="2"/>
            <w:shd w:val="clear" w:color="auto" w:fill="auto"/>
          </w:tcPr>
          <w:p w14:paraId="21272C16" w14:textId="77777777" w:rsidR="00FE08D6" w:rsidRPr="00AD7210" w:rsidRDefault="00FE08D6" w:rsidP="00F96210">
            <w:pPr>
              <w:pStyle w:val="tabletext-bold"/>
              <w:rPr>
                <w:rFonts w:cs="Arial"/>
                <w:szCs w:val="18"/>
              </w:rPr>
            </w:pPr>
          </w:p>
        </w:tc>
        <w:tc>
          <w:tcPr>
            <w:tcW w:w="5530" w:type="dxa"/>
            <w:gridSpan w:val="3"/>
            <w:shd w:val="clear" w:color="auto" w:fill="auto"/>
          </w:tcPr>
          <w:p w14:paraId="76D2FEE9" w14:textId="77777777" w:rsidR="00FE08D6" w:rsidRPr="00AD7210" w:rsidRDefault="00FE08D6" w:rsidP="00F96210">
            <w:pPr>
              <w:pStyle w:val="Tabletext"/>
              <w:rPr>
                <w:rFonts w:cs="Arial"/>
                <w:szCs w:val="18"/>
                <w:lang w:val="en-US" w:eastAsia="en-US"/>
              </w:rPr>
            </w:pPr>
          </w:p>
        </w:tc>
      </w:tr>
      <w:tr w:rsidR="00FE08D6" w:rsidRPr="00AD7210" w14:paraId="78604E45" w14:textId="77777777" w:rsidTr="00F96210">
        <w:tc>
          <w:tcPr>
            <w:tcW w:w="9072" w:type="dxa"/>
            <w:gridSpan w:val="5"/>
            <w:shd w:val="clear" w:color="auto" w:fill="800080"/>
          </w:tcPr>
          <w:p w14:paraId="2C529D11" w14:textId="77777777" w:rsidR="00FE08D6" w:rsidRPr="00AD7210" w:rsidRDefault="00FE08D6" w:rsidP="00F96210">
            <w:pPr>
              <w:pStyle w:val="tablehead1-white"/>
              <w:rPr>
                <w:rFonts w:cs="Arial"/>
                <w:sz w:val="18"/>
                <w:szCs w:val="18"/>
              </w:rPr>
            </w:pPr>
            <w:r w:rsidRPr="00AD7210">
              <w:rPr>
                <w:rFonts w:cs="Arial"/>
                <w:sz w:val="18"/>
                <w:szCs w:val="18"/>
              </w:rPr>
              <w:t>Students and courses (VET) / VET in Schools</w:t>
            </w:r>
          </w:p>
        </w:tc>
      </w:tr>
      <w:tr w:rsidR="00FE08D6" w:rsidRPr="00AD7210" w14:paraId="10B9F383" w14:textId="77777777" w:rsidTr="00F96210">
        <w:tblPrEx>
          <w:tblBorders>
            <w:top w:val="single" w:sz="12" w:space="0" w:color="000000"/>
            <w:bottom w:val="single" w:sz="12" w:space="0" w:color="000000"/>
          </w:tblBorders>
          <w:tblLook w:val="01E0" w:firstRow="1" w:lastRow="1" w:firstColumn="1" w:lastColumn="1" w:noHBand="0" w:noVBand="0"/>
        </w:tblPrEx>
        <w:tc>
          <w:tcPr>
            <w:tcW w:w="1277" w:type="dxa"/>
            <w:tcBorders>
              <w:top w:val="nil"/>
              <w:bottom w:val="single" w:sz="8" w:space="0" w:color="660066"/>
            </w:tcBorders>
            <w:shd w:val="clear" w:color="auto" w:fill="auto"/>
          </w:tcPr>
          <w:p w14:paraId="21A796A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2289" w:type="dxa"/>
            <w:tcBorders>
              <w:top w:val="nil"/>
              <w:bottom w:val="single" w:sz="8" w:space="0" w:color="660066"/>
            </w:tcBorders>
            <w:shd w:val="clear" w:color="auto" w:fill="auto"/>
          </w:tcPr>
          <w:p w14:paraId="354AE8DF"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961" w:type="dxa"/>
            <w:tcBorders>
              <w:top w:val="nil"/>
              <w:bottom w:val="single" w:sz="8" w:space="0" w:color="660066"/>
            </w:tcBorders>
            <w:shd w:val="clear" w:color="auto" w:fill="auto"/>
          </w:tcPr>
          <w:p w14:paraId="15D47DF1"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708" w:type="dxa"/>
            <w:tcBorders>
              <w:top w:val="nil"/>
              <w:bottom w:val="single" w:sz="8" w:space="0" w:color="660066"/>
            </w:tcBorders>
            <w:shd w:val="clear" w:color="auto" w:fill="auto"/>
          </w:tcPr>
          <w:p w14:paraId="13F0529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1837" w:type="dxa"/>
            <w:tcBorders>
              <w:top w:val="nil"/>
              <w:bottom w:val="single" w:sz="8" w:space="0" w:color="660066"/>
            </w:tcBorders>
            <w:shd w:val="clear" w:color="auto" w:fill="auto"/>
          </w:tcPr>
          <w:p w14:paraId="059DC5C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42176C4C" w14:textId="77777777" w:rsidTr="00F96210">
        <w:tblPrEx>
          <w:tblBorders>
            <w:top w:val="single" w:sz="12" w:space="0" w:color="000000"/>
            <w:bottom w:val="single" w:sz="12" w:space="0" w:color="000000"/>
          </w:tblBorders>
          <w:tblLook w:val="01E0" w:firstRow="1" w:lastRow="1" w:firstColumn="1" w:lastColumn="1" w:noHBand="0" w:noVBand="0"/>
        </w:tblPrEx>
        <w:tc>
          <w:tcPr>
            <w:tcW w:w="1277" w:type="dxa"/>
            <w:vMerge w:val="restart"/>
            <w:tcBorders>
              <w:top w:val="single" w:sz="8" w:space="0" w:color="660066"/>
              <w:bottom w:val="single" w:sz="8" w:space="0" w:color="660066"/>
            </w:tcBorders>
            <w:shd w:val="clear" w:color="auto" w:fill="auto"/>
          </w:tcPr>
          <w:p w14:paraId="48BF983E" w14:textId="77777777" w:rsidR="00FE08D6" w:rsidRPr="00AD7210" w:rsidRDefault="00FE08D6" w:rsidP="00F96210">
            <w:pPr>
              <w:pStyle w:val="tabletext-bold"/>
              <w:rPr>
                <w:rFonts w:cs="Arial"/>
                <w:szCs w:val="18"/>
              </w:rPr>
            </w:pPr>
            <w:r w:rsidRPr="00AD7210">
              <w:rPr>
                <w:rFonts w:cs="Arial"/>
                <w:szCs w:val="18"/>
              </w:rPr>
              <w:t>Qualification completed and issued</w:t>
            </w:r>
          </w:p>
        </w:tc>
        <w:tc>
          <w:tcPr>
            <w:tcW w:w="2289" w:type="dxa"/>
            <w:vMerge w:val="restart"/>
            <w:tcBorders>
              <w:top w:val="single" w:sz="8" w:space="0" w:color="660066"/>
              <w:bottom w:val="single" w:sz="8" w:space="0" w:color="660066"/>
            </w:tcBorders>
            <w:shd w:val="clear" w:color="auto" w:fill="auto"/>
          </w:tcPr>
          <w:p w14:paraId="79407071" w14:textId="77777777" w:rsidR="00FE08D6" w:rsidRPr="00AD7210" w:rsidRDefault="00FE08D6" w:rsidP="00F96210">
            <w:pPr>
              <w:pStyle w:val="Tabletext"/>
              <w:rPr>
                <w:rFonts w:cs="Arial"/>
                <w:szCs w:val="18"/>
              </w:rPr>
            </w:pPr>
            <w:r w:rsidRPr="00AD7210">
              <w:rPr>
                <w:rFonts w:cs="Arial"/>
                <w:szCs w:val="18"/>
              </w:rPr>
              <w:t>Indicates that a student has been issued with a recognised credential for the successful completion of a recognised qualification or program.</w:t>
            </w:r>
          </w:p>
        </w:tc>
        <w:tc>
          <w:tcPr>
            <w:tcW w:w="1961" w:type="dxa"/>
            <w:tcBorders>
              <w:top w:val="single" w:sz="8" w:space="0" w:color="660066"/>
              <w:bottom w:val="single" w:sz="8" w:space="0" w:color="D9D9D9" w:themeColor="background1" w:themeShade="D9"/>
            </w:tcBorders>
            <w:shd w:val="clear" w:color="auto" w:fill="auto"/>
          </w:tcPr>
          <w:p w14:paraId="38268ACC" w14:textId="77777777" w:rsidR="00FE08D6" w:rsidRPr="00AD7210" w:rsidRDefault="00FE08D6" w:rsidP="00F96210">
            <w:pPr>
              <w:pStyle w:val="Tabletext"/>
              <w:rPr>
                <w:rFonts w:cs="Arial"/>
                <w:szCs w:val="18"/>
              </w:rPr>
            </w:pPr>
            <w:r w:rsidRPr="00AD7210">
              <w:rPr>
                <w:rFonts w:cs="Arial"/>
                <w:szCs w:val="18"/>
              </w:rPr>
              <w:t>Issued</w:t>
            </w:r>
          </w:p>
        </w:tc>
        <w:tc>
          <w:tcPr>
            <w:tcW w:w="1701" w:type="dxa"/>
            <w:vMerge w:val="restart"/>
            <w:tcBorders>
              <w:top w:val="single" w:sz="8" w:space="0" w:color="660066"/>
              <w:bottom w:val="nil"/>
            </w:tcBorders>
            <w:shd w:val="clear" w:color="auto" w:fill="auto"/>
          </w:tcPr>
          <w:p w14:paraId="39A795BE" w14:textId="77777777" w:rsidR="00FE08D6" w:rsidRPr="00AD7210" w:rsidRDefault="00FE08D6" w:rsidP="00F96210">
            <w:pPr>
              <w:pStyle w:val="Tabletext"/>
              <w:rPr>
                <w:rFonts w:cs="Arial"/>
                <w:szCs w:val="18"/>
              </w:rPr>
            </w:pPr>
            <w:r w:rsidRPr="00AD7210">
              <w:rPr>
                <w:rFonts w:cs="Arial"/>
                <w:szCs w:val="18"/>
              </w:rPr>
              <w:t>n/a</w:t>
            </w:r>
          </w:p>
        </w:tc>
        <w:tc>
          <w:tcPr>
            <w:tcW w:w="1844" w:type="dxa"/>
            <w:vMerge w:val="restart"/>
            <w:tcBorders>
              <w:top w:val="single" w:sz="8" w:space="0" w:color="660066"/>
              <w:bottom w:val="nil"/>
            </w:tcBorders>
            <w:shd w:val="clear" w:color="auto" w:fill="auto"/>
          </w:tcPr>
          <w:p w14:paraId="6D28677F"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Issued flag</w:t>
            </w:r>
            <w:r w:rsidRPr="00AD7210">
              <w:rPr>
                <w:rFonts w:cs="Arial"/>
                <w:szCs w:val="18"/>
              </w:rPr>
              <w:t xml:space="preserve"> from the </w:t>
            </w:r>
            <w:r w:rsidRPr="00AD7210">
              <w:rPr>
                <w:rFonts w:cs="Arial"/>
                <w:i/>
                <w:szCs w:val="18"/>
              </w:rPr>
              <w:t>Program Completed</w:t>
            </w:r>
            <w:r w:rsidRPr="00AD7210">
              <w:rPr>
                <w:rFonts w:cs="Arial"/>
                <w:szCs w:val="18"/>
              </w:rPr>
              <w:t xml:space="preserve"> file.</w:t>
            </w:r>
          </w:p>
        </w:tc>
      </w:tr>
      <w:tr w:rsidR="00FE08D6" w:rsidRPr="00AD7210" w14:paraId="04CEB022" w14:textId="77777777" w:rsidTr="00F96210">
        <w:tblPrEx>
          <w:tblBorders>
            <w:top w:val="single" w:sz="12" w:space="0" w:color="000000"/>
            <w:bottom w:val="single" w:sz="12" w:space="0" w:color="000000"/>
          </w:tblBorders>
          <w:tblLook w:val="01E0" w:firstRow="1" w:lastRow="1" w:firstColumn="1" w:lastColumn="1" w:noHBand="0" w:noVBand="0"/>
        </w:tblPrEx>
        <w:tc>
          <w:tcPr>
            <w:tcW w:w="1277" w:type="dxa"/>
            <w:vMerge/>
            <w:tcBorders>
              <w:top w:val="nil"/>
              <w:bottom w:val="single" w:sz="8" w:space="0" w:color="660066"/>
            </w:tcBorders>
            <w:shd w:val="clear" w:color="auto" w:fill="auto"/>
          </w:tcPr>
          <w:p w14:paraId="17A26E83" w14:textId="77777777" w:rsidR="00FE08D6" w:rsidRPr="00AD7210" w:rsidRDefault="00FE08D6" w:rsidP="00F96210">
            <w:pPr>
              <w:pStyle w:val="Tabletext"/>
              <w:rPr>
                <w:rFonts w:cs="Arial"/>
                <w:bCs/>
                <w:szCs w:val="18"/>
              </w:rPr>
            </w:pPr>
          </w:p>
        </w:tc>
        <w:tc>
          <w:tcPr>
            <w:tcW w:w="2289" w:type="dxa"/>
            <w:vMerge/>
            <w:tcBorders>
              <w:top w:val="nil"/>
              <w:bottom w:val="single" w:sz="8" w:space="0" w:color="660066"/>
            </w:tcBorders>
            <w:shd w:val="clear" w:color="auto" w:fill="auto"/>
          </w:tcPr>
          <w:p w14:paraId="4D765555" w14:textId="77777777" w:rsidR="00FE08D6" w:rsidRPr="00AD7210" w:rsidRDefault="00FE08D6" w:rsidP="00F96210">
            <w:pPr>
              <w:pStyle w:val="Tabletext"/>
              <w:rPr>
                <w:rFonts w:cs="Arial"/>
                <w:szCs w:val="18"/>
              </w:rPr>
            </w:pPr>
          </w:p>
        </w:tc>
        <w:tc>
          <w:tcPr>
            <w:tcW w:w="1961" w:type="dxa"/>
            <w:tcBorders>
              <w:top w:val="single" w:sz="8" w:space="0" w:color="D9D9D9" w:themeColor="background1" w:themeShade="D9"/>
              <w:bottom w:val="single" w:sz="8" w:space="0" w:color="660066"/>
            </w:tcBorders>
            <w:shd w:val="clear" w:color="auto" w:fill="auto"/>
          </w:tcPr>
          <w:p w14:paraId="4FB46B21" w14:textId="77777777" w:rsidR="00FE08D6" w:rsidRPr="00AD7210" w:rsidRDefault="00FE08D6" w:rsidP="00F96210">
            <w:pPr>
              <w:pStyle w:val="Tabletext"/>
              <w:rPr>
                <w:rFonts w:cs="Arial"/>
                <w:szCs w:val="18"/>
              </w:rPr>
            </w:pPr>
            <w:r w:rsidRPr="00AD7210">
              <w:rPr>
                <w:rFonts w:cs="Arial"/>
                <w:szCs w:val="18"/>
              </w:rPr>
              <w:t>Not issued</w:t>
            </w:r>
          </w:p>
        </w:tc>
        <w:tc>
          <w:tcPr>
            <w:tcW w:w="1701" w:type="dxa"/>
            <w:vMerge/>
            <w:tcBorders>
              <w:top w:val="nil"/>
              <w:bottom w:val="single" w:sz="8" w:space="0" w:color="660066"/>
            </w:tcBorders>
            <w:shd w:val="clear" w:color="auto" w:fill="auto"/>
          </w:tcPr>
          <w:p w14:paraId="577EB53E" w14:textId="77777777" w:rsidR="00FE08D6" w:rsidRPr="00AD7210" w:rsidRDefault="00FE08D6" w:rsidP="00F96210">
            <w:pPr>
              <w:pStyle w:val="Tabletext"/>
              <w:rPr>
                <w:rFonts w:cs="Arial"/>
                <w:szCs w:val="18"/>
              </w:rPr>
            </w:pPr>
          </w:p>
        </w:tc>
        <w:tc>
          <w:tcPr>
            <w:tcW w:w="1844" w:type="dxa"/>
            <w:vMerge/>
            <w:tcBorders>
              <w:top w:val="nil"/>
              <w:bottom w:val="single" w:sz="8" w:space="0" w:color="660066"/>
            </w:tcBorders>
            <w:shd w:val="clear" w:color="auto" w:fill="auto"/>
          </w:tcPr>
          <w:p w14:paraId="32FBE6B6" w14:textId="77777777" w:rsidR="00FE08D6" w:rsidRPr="00AD7210" w:rsidRDefault="00FE08D6" w:rsidP="00F96210">
            <w:pPr>
              <w:pStyle w:val="Tabletext"/>
              <w:rPr>
                <w:rFonts w:cs="Arial"/>
                <w:szCs w:val="18"/>
              </w:rPr>
            </w:pPr>
          </w:p>
        </w:tc>
      </w:tr>
    </w:tbl>
    <w:p w14:paraId="0847BDEE" w14:textId="77777777" w:rsidR="00FE08D6" w:rsidRPr="00AD7210" w:rsidRDefault="00FE08D6" w:rsidP="00FE08D6">
      <w:pPr>
        <w:tabs>
          <w:tab w:val="right" w:leader="dot" w:pos="9072"/>
        </w:tabs>
        <w:spacing w:before="240"/>
        <w:rPr>
          <w:rFonts w:ascii="Arial" w:hAnsi="Arial" w:cs="Arial"/>
          <w:sz w:val="18"/>
          <w:szCs w:val="18"/>
        </w:rPr>
      </w:pPr>
    </w:p>
    <w:p w14:paraId="434E0211" w14:textId="77777777" w:rsidR="00FE08D6" w:rsidRPr="00AD7210" w:rsidRDefault="00FE08D6" w:rsidP="00FE08D6">
      <w:pPr>
        <w:pStyle w:val="H2Headings"/>
        <w:rPr>
          <w:rFonts w:cs="Arial"/>
          <w:sz w:val="18"/>
          <w:szCs w:val="18"/>
          <w:lang w:val="en-US"/>
        </w:rPr>
      </w:pPr>
      <w:bookmarkStart w:id="205" w:name="_Toc183599562"/>
      <w:r w:rsidRPr="00AD7210">
        <w:rPr>
          <w:rFonts w:cs="Arial"/>
          <w:sz w:val="18"/>
          <w:szCs w:val="18"/>
          <w:lang w:val="en-US"/>
        </w:rPr>
        <w:lastRenderedPageBreak/>
        <w:t>Qualification completed only</w:t>
      </w:r>
      <w:bookmarkEnd w:id="205"/>
    </w:p>
    <w:p w14:paraId="22B21F45"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5"/>
        <w:gridCol w:w="1986"/>
        <w:gridCol w:w="1842"/>
        <w:gridCol w:w="1843"/>
        <w:gridCol w:w="2126"/>
      </w:tblGrid>
      <w:tr w:rsidR="00FE08D6" w:rsidRPr="00AD7210" w14:paraId="3ED9A446" w14:textId="77777777" w:rsidTr="00F96210">
        <w:tc>
          <w:tcPr>
            <w:tcW w:w="3261" w:type="dxa"/>
            <w:gridSpan w:val="2"/>
            <w:shd w:val="clear" w:color="auto" w:fill="F2F2F2" w:themeFill="background1" w:themeFillShade="F2"/>
          </w:tcPr>
          <w:p w14:paraId="26664C6C"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811" w:type="dxa"/>
            <w:gridSpan w:val="3"/>
            <w:shd w:val="clear" w:color="auto" w:fill="F2F2F2" w:themeFill="background1" w:themeFillShade="F2"/>
          </w:tcPr>
          <w:p w14:paraId="3D8E811C"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1EFBD9A7" w14:textId="77777777" w:rsidR="00FE08D6" w:rsidRPr="00AD7210" w:rsidRDefault="00FE08D6" w:rsidP="00C979B4">
            <w:pPr>
              <w:pStyle w:val="Tabletext"/>
              <w:numPr>
                <w:ilvl w:val="0"/>
                <w:numId w:val="20"/>
              </w:numPr>
              <w:rPr>
                <w:rFonts w:cs="Arial"/>
                <w:szCs w:val="18"/>
                <w:lang w:val="en-US" w:eastAsia="en-US"/>
              </w:rPr>
            </w:pPr>
            <w:r w:rsidRPr="00AD7210">
              <w:rPr>
                <w:rFonts w:cs="Arial"/>
                <w:szCs w:val="18"/>
                <w:lang w:val="en-US" w:eastAsia="en-US"/>
              </w:rPr>
              <w:t>Students</w:t>
            </w:r>
          </w:p>
        </w:tc>
      </w:tr>
      <w:tr w:rsidR="00FE08D6" w:rsidRPr="00AD7210" w14:paraId="61D14880" w14:textId="77777777" w:rsidTr="00F96210">
        <w:tc>
          <w:tcPr>
            <w:tcW w:w="3261" w:type="dxa"/>
            <w:gridSpan w:val="2"/>
            <w:shd w:val="clear" w:color="auto" w:fill="auto"/>
          </w:tcPr>
          <w:p w14:paraId="3E7FEBA5" w14:textId="77777777" w:rsidR="00FE08D6" w:rsidRPr="00AD7210" w:rsidRDefault="00FE08D6" w:rsidP="00F96210">
            <w:pPr>
              <w:pStyle w:val="tabletext-bold"/>
              <w:rPr>
                <w:rFonts w:cs="Arial"/>
                <w:szCs w:val="18"/>
              </w:rPr>
            </w:pPr>
          </w:p>
        </w:tc>
        <w:tc>
          <w:tcPr>
            <w:tcW w:w="5811" w:type="dxa"/>
            <w:gridSpan w:val="3"/>
            <w:shd w:val="clear" w:color="auto" w:fill="auto"/>
          </w:tcPr>
          <w:p w14:paraId="4C7FE717" w14:textId="77777777" w:rsidR="00FE08D6" w:rsidRPr="00AD7210" w:rsidRDefault="00FE08D6" w:rsidP="00F96210">
            <w:pPr>
              <w:pStyle w:val="Tabletext"/>
              <w:rPr>
                <w:rFonts w:cs="Arial"/>
                <w:szCs w:val="18"/>
                <w:lang w:val="en-US" w:eastAsia="en-US"/>
              </w:rPr>
            </w:pPr>
          </w:p>
        </w:tc>
      </w:tr>
      <w:tr w:rsidR="00FE08D6" w:rsidRPr="00AD7210" w14:paraId="42B059E0" w14:textId="77777777" w:rsidTr="00F96210">
        <w:tc>
          <w:tcPr>
            <w:tcW w:w="9072" w:type="dxa"/>
            <w:gridSpan w:val="5"/>
            <w:shd w:val="clear" w:color="auto" w:fill="800080"/>
          </w:tcPr>
          <w:p w14:paraId="34D74CF6"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71D70299" w14:textId="77777777" w:rsidTr="00F96210">
        <w:tblPrEx>
          <w:tblBorders>
            <w:top w:val="single" w:sz="12" w:space="0" w:color="000000"/>
            <w:bottom w:val="single" w:sz="12" w:space="0" w:color="000000"/>
          </w:tblBorders>
          <w:tblLook w:val="01E0" w:firstRow="1" w:lastRow="1" w:firstColumn="1" w:lastColumn="1" w:noHBand="0" w:noVBand="0"/>
        </w:tblPrEx>
        <w:tc>
          <w:tcPr>
            <w:tcW w:w="1275" w:type="dxa"/>
            <w:tcBorders>
              <w:top w:val="nil"/>
              <w:bottom w:val="single" w:sz="8" w:space="0" w:color="660066"/>
            </w:tcBorders>
            <w:shd w:val="clear" w:color="auto" w:fill="auto"/>
          </w:tcPr>
          <w:p w14:paraId="0274BE6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986" w:type="dxa"/>
            <w:tcBorders>
              <w:top w:val="nil"/>
              <w:bottom w:val="single" w:sz="8" w:space="0" w:color="660066"/>
            </w:tcBorders>
            <w:shd w:val="clear" w:color="auto" w:fill="auto"/>
          </w:tcPr>
          <w:p w14:paraId="53B9D2C1"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842" w:type="dxa"/>
            <w:tcBorders>
              <w:top w:val="nil"/>
              <w:bottom w:val="single" w:sz="8" w:space="0" w:color="660066"/>
            </w:tcBorders>
            <w:shd w:val="clear" w:color="auto" w:fill="auto"/>
          </w:tcPr>
          <w:p w14:paraId="1AD725B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843" w:type="dxa"/>
            <w:tcBorders>
              <w:top w:val="nil"/>
              <w:bottom w:val="single" w:sz="8" w:space="0" w:color="660066"/>
            </w:tcBorders>
            <w:shd w:val="clear" w:color="auto" w:fill="auto"/>
          </w:tcPr>
          <w:p w14:paraId="4ACD86D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2126" w:type="dxa"/>
            <w:tcBorders>
              <w:top w:val="nil"/>
              <w:bottom w:val="single" w:sz="8" w:space="0" w:color="660066"/>
            </w:tcBorders>
            <w:shd w:val="clear" w:color="auto" w:fill="auto"/>
          </w:tcPr>
          <w:p w14:paraId="49B9A40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4B7B4B9F" w14:textId="77777777" w:rsidTr="00F96210">
        <w:tblPrEx>
          <w:tblBorders>
            <w:top w:val="single" w:sz="12" w:space="0" w:color="000000"/>
            <w:bottom w:val="single" w:sz="12" w:space="0" w:color="000000"/>
          </w:tblBorders>
          <w:tblLook w:val="01E0" w:firstRow="1" w:lastRow="1" w:firstColumn="1" w:lastColumn="1" w:noHBand="0" w:noVBand="0"/>
        </w:tblPrEx>
        <w:tc>
          <w:tcPr>
            <w:tcW w:w="1275" w:type="dxa"/>
            <w:vMerge w:val="restart"/>
            <w:tcBorders>
              <w:top w:val="single" w:sz="8" w:space="0" w:color="660066"/>
              <w:bottom w:val="single" w:sz="8" w:space="0" w:color="660066"/>
            </w:tcBorders>
            <w:shd w:val="clear" w:color="auto" w:fill="auto"/>
          </w:tcPr>
          <w:p w14:paraId="608BA828" w14:textId="77777777" w:rsidR="00FE08D6" w:rsidRPr="00AD7210" w:rsidRDefault="00FE08D6" w:rsidP="00F96210">
            <w:pPr>
              <w:pStyle w:val="tabletext-bold"/>
              <w:rPr>
                <w:rFonts w:cs="Arial"/>
                <w:szCs w:val="18"/>
              </w:rPr>
            </w:pPr>
            <w:r w:rsidRPr="00AD7210">
              <w:rPr>
                <w:rFonts w:cs="Arial"/>
                <w:szCs w:val="18"/>
              </w:rPr>
              <w:t>Qualification completed only</w:t>
            </w:r>
          </w:p>
        </w:tc>
        <w:tc>
          <w:tcPr>
            <w:tcW w:w="1986" w:type="dxa"/>
            <w:vMerge w:val="restart"/>
            <w:tcBorders>
              <w:top w:val="single" w:sz="8" w:space="0" w:color="660066"/>
              <w:bottom w:val="single" w:sz="8" w:space="0" w:color="660066"/>
            </w:tcBorders>
            <w:shd w:val="clear" w:color="auto" w:fill="auto"/>
          </w:tcPr>
          <w:p w14:paraId="68BEFB0B" w14:textId="77777777" w:rsidR="00FE08D6" w:rsidRPr="00AD7210" w:rsidRDefault="00FE08D6" w:rsidP="00F96210">
            <w:pPr>
              <w:pStyle w:val="Tabletext"/>
              <w:rPr>
                <w:rFonts w:cs="Arial"/>
                <w:szCs w:val="18"/>
              </w:rPr>
            </w:pPr>
            <w:r w:rsidRPr="00AD7210">
              <w:rPr>
                <w:rFonts w:cs="Arial"/>
                <w:szCs w:val="18"/>
              </w:rPr>
              <w:t>Indicates that a student’s qualification has been awarded but their study had been completed in a year prior to that of the data submission.</w:t>
            </w:r>
          </w:p>
        </w:tc>
        <w:tc>
          <w:tcPr>
            <w:tcW w:w="1842" w:type="dxa"/>
            <w:tcBorders>
              <w:top w:val="single" w:sz="8" w:space="0" w:color="660066"/>
              <w:bottom w:val="single" w:sz="8" w:space="0" w:color="D9D9D9" w:themeColor="background1" w:themeShade="D9"/>
            </w:tcBorders>
            <w:shd w:val="clear" w:color="auto" w:fill="auto"/>
          </w:tcPr>
          <w:p w14:paraId="01B1C026" w14:textId="77777777" w:rsidR="00FE08D6" w:rsidRPr="00AD7210" w:rsidRDefault="00FE08D6" w:rsidP="00F96210">
            <w:pPr>
              <w:pStyle w:val="Tabletext"/>
              <w:rPr>
                <w:rFonts w:cs="Arial"/>
                <w:szCs w:val="18"/>
              </w:rPr>
            </w:pPr>
            <w:r w:rsidRPr="00AD7210">
              <w:rPr>
                <w:rFonts w:cs="Arial"/>
                <w:szCs w:val="18"/>
              </w:rPr>
              <w:t>Award only</w:t>
            </w:r>
          </w:p>
        </w:tc>
        <w:tc>
          <w:tcPr>
            <w:tcW w:w="1843" w:type="dxa"/>
            <w:vMerge w:val="restart"/>
            <w:tcBorders>
              <w:top w:val="single" w:sz="8" w:space="0" w:color="660066"/>
              <w:bottom w:val="nil"/>
            </w:tcBorders>
            <w:shd w:val="clear" w:color="auto" w:fill="auto"/>
          </w:tcPr>
          <w:p w14:paraId="1B251B8B" w14:textId="77777777" w:rsidR="00FE08D6" w:rsidRPr="00AD7210" w:rsidRDefault="00FE08D6" w:rsidP="00F96210">
            <w:pPr>
              <w:pStyle w:val="Tabletext"/>
              <w:rPr>
                <w:rFonts w:cs="Arial"/>
                <w:szCs w:val="18"/>
              </w:rPr>
            </w:pPr>
            <w:r w:rsidRPr="00AD7210">
              <w:rPr>
                <w:rFonts w:cs="Arial"/>
                <w:szCs w:val="18"/>
              </w:rPr>
              <w:t>n/a</w:t>
            </w:r>
          </w:p>
        </w:tc>
        <w:tc>
          <w:tcPr>
            <w:tcW w:w="2126" w:type="dxa"/>
            <w:vMerge w:val="restart"/>
            <w:tcBorders>
              <w:top w:val="single" w:sz="8" w:space="0" w:color="660066"/>
              <w:bottom w:val="nil"/>
            </w:tcBorders>
            <w:shd w:val="clear" w:color="auto" w:fill="auto"/>
          </w:tcPr>
          <w:p w14:paraId="799E5DA4"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Client identifier.</w:t>
            </w:r>
            <w:r w:rsidRPr="00AD7210">
              <w:rPr>
                <w:rFonts w:cs="Arial"/>
                <w:szCs w:val="18"/>
              </w:rPr>
              <w:t xml:space="preserve"> A client is an award only student when the </w:t>
            </w:r>
            <w:r w:rsidRPr="00AD7210">
              <w:rPr>
                <w:rFonts w:cs="Arial"/>
                <w:i/>
                <w:szCs w:val="18"/>
              </w:rPr>
              <w:t>Client identifier</w:t>
            </w:r>
            <w:r w:rsidRPr="00AD7210">
              <w:rPr>
                <w:rFonts w:cs="Arial"/>
                <w:szCs w:val="18"/>
              </w:rPr>
              <w:t xml:space="preserve"> appears in the </w:t>
            </w:r>
            <w:r w:rsidRPr="00AD7210">
              <w:rPr>
                <w:rFonts w:cs="Arial"/>
                <w:i/>
                <w:szCs w:val="18"/>
              </w:rPr>
              <w:t>Program Completed</w:t>
            </w:r>
            <w:r w:rsidRPr="00AD7210">
              <w:rPr>
                <w:rFonts w:cs="Arial"/>
                <w:szCs w:val="18"/>
              </w:rPr>
              <w:t xml:space="preserve"> file but not in the </w:t>
            </w:r>
            <w:r w:rsidRPr="00AD7210">
              <w:rPr>
                <w:rFonts w:cs="Arial"/>
                <w:i/>
                <w:szCs w:val="18"/>
              </w:rPr>
              <w:t xml:space="preserve">Training activity file </w:t>
            </w:r>
            <w:r w:rsidRPr="00AD7210">
              <w:rPr>
                <w:rFonts w:cs="Arial"/>
                <w:szCs w:val="18"/>
              </w:rPr>
              <w:t>.</w:t>
            </w:r>
          </w:p>
        </w:tc>
      </w:tr>
      <w:tr w:rsidR="00FE08D6" w:rsidRPr="00AD7210" w14:paraId="51663A38" w14:textId="77777777" w:rsidTr="00F96210">
        <w:tblPrEx>
          <w:tblBorders>
            <w:top w:val="single" w:sz="12" w:space="0" w:color="000000"/>
            <w:bottom w:val="single" w:sz="12" w:space="0" w:color="000000"/>
          </w:tblBorders>
          <w:tblLook w:val="01E0" w:firstRow="1" w:lastRow="1" w:firstColumn="1" w:lastColumn="1" w:noHBand="0" w:noVBand="0"/>
        </w:tblPrEx>
        <w:tc>
          <w:tcPr>
            <w:tcW w:w="1275" w:type="dxa"/>
            <w:vMerge/>
            <w:tcBorders>
              <w:top w:val="nil"/>
              <w:bottom w:val="single" w:sz="8" w:space="0" w:color="660066"/>
            </w:tcBorders>
            <w:shd w:val="clear" w:color="auto" w:fill="auto"/>
          </w:tcPr>
          <w:p w14:paraId="5410F418" w14:textId="77777777" w:rsidR="00FE08D6" w:rsidRPr="00AD7210" w:rsidRDefault="00FE08D6" w:rsidP="00F96210">
            <w:pPr>
              <w:pStyle w:val="Tabletext"/>
              <w:rPr>
                <w:rFonts w:cs="Arial"/>
                <w:bCs/>
                <w:szCs w:val="18"/>
              </w:rPr>
            </w:pPr>
          </w:p>
        </w:tc>
        <w:tc>
          <w:tcPr>
            <w:tcW w:w="1986" w:type="dxa"/>
            <w:vMerge/>
            <w:tcBorders>
              <w:top w:val="nil"/>
              <w:bottom w:val="single" w:sz="8" w:space="0" w:color="660066"/>
            </w:tcBorders>
            <w:shd w:val="clear" w:color="auto" w:fill="auto"/>
          </w:tcPr>
          <w:p w14:paraId="297114B0" w14:textId="77777777" w:rsidR="00FE08D6" w:rsidRPr="00AD7210" w:rsidRDefault="00FE08D6" w:rsidP="00F96210">
            <w:pPr>
              <w:pStyle w:val="Tabletext"/>
              <w:rPr>
                <w:rFonts w:cs="Arial"/>
                <w:szCs w:val="18"/>
              </w:rPr>
            </w:pPr>
          </w:p>
        </w:tc>
        <w:tc>
          <w:tcPr>
            <w:tcW w:w="1842" w:type="dxa"/>
            <w:tcBorders>
              <w:top w:val="single" w:sz="8" w:space="0" w:color="D9D9D9" w:themeColor="background1" w:themeShade="D9"/>
              <w:bottom w:val="single" w:sz="8" w:space="0" w:color="660066"/>
            </w:tcBorders>
            <w:shd w:val="clear" w:color="auto" w:fill="auto"/>
          </w:tcPr>
          <w:p w14:paraId="723360DA" w14:textId="77777777" w:rsidR="00FE08D6" w:rsidRPr="00AD7210" w:rsidRDefault="00FE08D6" w:rsidP="00F96210">
            <w:pPr>
              <w:pStyle w:val="Tabletext"/>
              <w:rPr>
                <w:rFonts w:cs="Arial"/>
                <w:szCs w:val="18"/>
              </w:rPr>
            </w:pPr>
            <w:r w:rsidRPr="00AD7210">
              <w:rPr>
                <w:rFonts w:cs="Arial"/>
                <w:szCs w:val="18"/>
              </w:rPr>
              <w:t>Not award only</w:t>
            </w:r>
          </w:p>
        </w:tc>
        <w:tc>
          <w:tcPr>
            <w:tcW w:w="1843" w:type="dxa"/>
            <w:vMerge/>
            <w:tcBorders>
              <w:top w:val="nil"/>
              <w:bottom w:val="single" w:sz="8" w:space="0" w:color="660066"/>
            </w:tcBorders>
            <w:shd w:val="clear" w:color="auto" w:fill="auto"/>
          </w:tcPr>
          <w:p w14:paraId="38177EE3" w14:textId="77777777" w:rsidR="00FE08D6" w:rsidRPr="00AD7210" w:rsidRDefault="00FE08D6" w:rsidP="00F96210">
            <w:pPr>
              <w:pStyle w:val="Tabletext"/>
              <w:rPr>
                <w:rFonts w:cs="Arial"/>
                <w:szCs w:val="18"/>
              </w:rPr>
            </w:pPr>
          </w:p>
        </w:tc>
        <w:tc>
          <w:tcPr>
            <w:tcW w:w="2126" w:type="dxa"/>
            <w:vMerge/>
            <w:tcBorders>
              <w:top w:val="nil"/>
              <w:bottom w:val="single" w:sz="8" w:space="0" w:color="660066"/>
            </w:tcBorders>
            <w:shd w:val="clear" w:color="auto" w:fill="auto"/>
          </w:tcPr>
          <w:p w14:paraId="786B8F52" w14:textId="77777777" w:rsidR="00FE08D6" w:rsidRPr="00AD7210" w:rsidRDefault="00FE08D6" w:rsidP="00F96210">
            <w:pPr>
              <w:pStyle w:val="Tabletext"/>
              <w:rPr>
                <w:rFonts w:cs="Arial"/>
                <w:szCs w:val="18"/>
              </w:rPr>
            </w:pPr>
          </w:p>
        </w:tc>
      </w:tr>
    </w:tbl>
    <w:p w14:paraId="59D452E1" w14:textId="77777777" w:rsidR="00FE08D6" w:rsidRPr="00AD7210" w:rsidRDefault="00FE08D6" w:rsidP="00FE08D6">
      <w:pPr>
        <w:pStyle w:val="H2Headings"/>
        <w:rPr>
          <w:rFonts w:cs="Arial"/>
          <w:sz w:val="18"/>
          <w:szCs w:val="18"/>
          <w:lang w:val="en-US"/>
        </w:rPr>
      </w:pPr>
      <w:bookmarkStart w:id="206" w:name="_Toc183599563"/>
      <w:r w:rsidRPr="00AD7210">
        <w:rPr>
          <w:rFonts w:cs="Arial"/>
          <w:sz w:val="18"/>
          <w:szCs w:val="18"/>
          <w:lang w:val="en-US"/>
        </w:rPr>
        <w:lastRenderedPageBreak/>
        <w:t>Qualification equivalents</w:t>
      </w:r>
      <w:bookmarkEnd w:id="206"/>
    </w:p>
    <w:p w14:paraId="417C6817"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843"/>
        <w:gridCol w:w="1984"/>
        <w:gridCol w:w="1985"/>
        <w:gridCol w:w="1984"/>
      </w:tblGrid>
      <w:tr w:rsidR="00FE08D6" w:rsidRPr="00AD7210" w14:paraId="5E0B1265" w14:textId="77777777" w:rsidTr="00F96210">
        <w:tc>
          <w:tcPr>
            <w:tcW w:w="3119" w:type="dxa"/>
            <w:gridSpan w:val="2"/>
            <w:shd w:val="clear" w:color="auto" w:fill="F2F2F2" w:themeFill="background1" w:themeFillShade="F2"/>
          </w:tcPr>
          <w:p w14:paraId="5CB218D7"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376FCBD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56EAF75A" w14:textId="77777777" w:rsidR="00FE08D6" w:rsidRPr="00AD7210" w:rsidRDefault="00FE08D6" w:rsidP="00F96210">
            <w:pPr>
              <w:pStyle w:val="Tabletext"/>
              <w:numPr>
                <w:ilvl w:val="0"/>
                <w:numId w:val="4"/>
              </w:numPr>
              <w:rPr>
                <w:rFonts w:cs="Arial"/>
                <w:szCs w:val="18"/>
                <w:lang w:val="en-US" w:eastAsia="en-US"/>
              </w:rPr>
            </w:pPr>
            <w:r w:rsidRPr="00AD7210">
              <w:rPr>
                <w:rFonts w:cs="Arial"/>
                <w:szCs w:val="18"/>
                <w:lang w:val="en-US" w:eastAsia="en-US"/>
              </w:rPr>
              <w:t>Program enrolments</w:t>
            </w:r>
          </w:p>
          <w:p w14:paraId="0F201D27" w14:textId="77777777" w:rsidR="00FE08D6" w:rsidRPr="00AD7210" w:rsidRDefault="00FE08D6" w:rsidP="00F96210">
            <w:pPr>
              <w:pStyle w:val="Tabletext"/>
              <w:numPr>
                <w:ilvl w:val="0"/>
                <w:numId w:val="4"/>
              </w:numPr>
              <w:rPr>
                <w:rFonts w:cs="Arial"/>
                <w:szCs w:val="18"/>
                <w:lang w:val="en-US" w:eastAsia="en-US"/>
              </w:rPr>
            </w:pPr>
            <w:r w:rsidRPr="00AD7210">
              <w:rPr>
                <w:rFonts w:cs="Arial"/>
                <w:szCs w:val="18"/>
                <w:lang w:val="en-US" w:eastAsia="en-US"/>
              </w:rPr>
              <w:t>Subject enrolments</w:t>
            </w:r>
          </w:p>
        </w:tc>
      </w:tr>
      <w:tr w:rsidR="00FE08D6" w:rsidRPr="00AD7210" w14:paraId="319324BE" w14:textId="77777777" w:rsidTr="00F96210">
        <w:tc>
          <w:tcPr>
            <w:tcW w:w="3119" w:type="dxa"/>
            <w:gridSpan w:val="2"/>
            <w:shd w:val="clear" w:color="auto" w:fill="auto"/>
          </w:tcPr>
          <w:p w14:paraId="69CD937E" w14:textId="77777777" w:rsidR="00FE08D6" w:rsidRPr="00AD7210" w:rsidRDefault="00FE08D6" w:rsidP="00F96210">
            <w:pPr>
              <w:pStyle w:val="tabletext-bold"/>
              <w:rPr>
                <w:rFonts w:cs="Arial"/>
                <w:szCs w:val="18"/>
              </w:rPr>
            </w:pPr>
            <w:r w:rsidRPr="00AD7210">
              <w:rPr>
                <w:rFonts w:cs="Arial"/>
                <w:szCs w:val="18"/>
              </w:rPr>
              <w:t>Usage:</w:t>
            </w:r>
          </w:p>
        </w:tc>
        <w:tc>
          <w:tcPr>
            <w:tcW w:w="5953" w:type="dxa"/>
            <w:gridSpan w:val="3"/>
            <w:shd w:val="clear" w:color="auto" w:fill="auto"/>
          </w:tcPr>
          <w:p w14:paraId="0EA02AB5"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This field is a 'counting' field. It is contained under the 'Counting' field in the 'Fields' list. Selecting this field will display the number of hours for courses or subjects. It can be cross-tabulated with other fields.</w:t>
            </w:r>
            <w:r w:rsidRPr="00AD7210">
              <w:rPr>
                <w:rFonts w:cs="Arial"/>
                <w:szCs w:val="18"/>
                <w:lang w:val="en-US" w:eastAsia="en-US"/>
              </w:rPr>
              <w:br/>
            </w:r>
          </w:p>
        </w:tc>
      </w:tr>
      <w:tr w:rsidR="00FE08D6" w:rsidRPr="00AD7210" w14:paraId="01F16692"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74F54F55"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6399E4EE"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660066"/>
            </w:tcBorders>
            <w:shd w:val="clear" w:color="auto" w:fill="auto"/>
          </w:tcPr>
          <w:p w14:paraId="24F897B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843" w:type="dxa"/>
            <w:tcBorders>
              <w:top w:val="nil"/>
              <w:bottom w:val="single" w:sz="8" w:space="0" w:color="660066"/>
            </w:tcBorders>
            <w:shd w:val="clear" w:color="auto" w:fill="auto"/>
          </w:tcPr>
          <w:p w14:paraId="6FE1863F"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984" w:type="dxa"/>
            <w:tcBorders>
              <w:top w:val="nil"/>
              <w:bottom w:val="single" w:sz="8" w:space="0" w:color="660066"/>
            </w:tcBorders>
            <w:shd w:val="clear" w:color="auto" w:fill="auto"/>
          </w:tcPr>
          <w:p w14:paraId="39E8214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985" w:type="dxa"/>
            <w:tcBorders>
              <w:top w:val="nil"/>
              <w:bottom w:val="single" w:sz="8" w:space="0" w:color="660066"/>
            </w:tcBorders>
            <w:shd w:val="clear" w:color="auto" w:fill="auto"/>
          </w:tcPr>
          <w:p w14:paraId="1950E34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984" w:type="dxa"/>
            <w:tcBorders>
              <w:top w:val="nil"/>
              <w:bottom w:val="single" w:sz="8" w:space="0" w:color="660066"/>
            </w:tcBorders>
            <w:shd w:val="clear" w:color="auto" w:fill="auto"/>
          </w:tcPr>
          <w:p w14:paraId="4F2BEFC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1D0E54B2" w14:textId="77777777" w:rsidTr="00F96210">
        <w:tblPrEx>
          <w:tblBorders>
            <w:top w:val="single" w:sz="12" w:space="0" w:color="000000"/>
            <w:bottom w:val="single" w:sz="12" w:space="0" w:color="000000"/>
          </w:tblBorders>
          <w:tblLook w:val="01E0" w:firstRow="1" w:lastRow="1" w:firstColumn="1" w:lastColumn="1" w:noHBand="0" w:noVBand="0"/>
        </w:tblPrEx>
        <w:trPr>
          <w:trHeight w:val="1275"/>
        </w:trPr>
        <w:tc>
          <w:tcPr>
            <w:tcW w:w="1276" w:type="dxa"/>
            <w:tcBorders>
              <w:top w:val="single" w:sz="8" w:space="0" w:color="660066"/>
              <w:bottom w:val="single" w:sz="8" w:space="0" w:color="660066"/>
            </w:tcBorders>
            <w:shd w:val="clear" w:color="auto" w:fill="auto"/>
            <w:tcMar>
              <w:right w:w="0" w:type="dxa"/>
            </w:tcMar>
          </w:tcPr>
          <w:p w14:paraId="21F0572E" w14:textId="77777777" w:rsidR="00FE08D6" w:rsidRPr="00AD7210" w:rsidRDefault="00FE08D6" w:rsidP="00F96210">
            <w:pPr>
              <w:pStyle w:val="tabletext-bold"/>
              <w:rPr>
                <w:rFonts w:cs="Arial"/>
                <w:szCs w:val="18"/>
              </w:rPr>
            </w:pPr>
            <w:r w:rsidRPr="00AD7210">
              <w:rPr>
                <w:rFonts w:cs="Arial"/>
                <w:szCs w:val="18"/>
              </w:rPr>
              <w:t>Qualification equivalents</w:t>
            </w:r>
          </w:p>
        </w:tc>
        <w:tc>
          <w:tcPr>
            <w:tcW w:w="1843" w:type="dxa"/>
            <w:tcBorders>
              <w:top w:val="single" w:sz="8" w:space="0" w:color="660066"/>
              <w:bottom w:val="single" w:sz="8" w:space="0" w:color="660066"/>
            </w:tcBorders>
            <w:shd w:val="clear" w:color="auto" w:fill="auto"/>
          </w:tcPr>
          <w:p w14:paraId="1C4D3596" w14:textId="77777777" w:rsidR="00FE08D6" w:rsidRPr="00AD7210" w:rsidRDefault="00FE08D6" w:rsidP="00F96210">
            <w:pPr>
              <w:pStyle w:val="Tabletext"/>
              <w:rPr>
                <w:rFonts w:cs="Arial"/>
                <w:szCs w:val="18"/>
              </w:rPr>
            </w:pPr>
            <w:r w:rsidRPr="00AD7210">
              <w:rPr>
                <w:rFonts w:cs="Arial"/>
                <w:szCs w:val="18"/>
              </w:rPr>
              <w:t>Express skill outputs in terms of equivalent qualifications within each AQF level and Field of Education.</w:t>
            </w:r>
          </w:p>
        </w:tc>
        <w:tc>
          <w:tcPr>
            <w:tcW w:w="1984" w:type="dxa"/>
            <w:tcBorders>
              <w:top w:val="single" w:sz="8" w:space="0" w:color="660066"/>
              <w:bottom w:val="single" w:sz="8" w:space="0" w:color="660066"/>
            </w:tcBorders>
            <w:shd w:val="clear" w:color="auto" w:fill="auto"/>
          </w:tcPr>
          <w:p w14:paraId="590D85F8" w14:textId="77777777" w:rsidR="00FE08D6" w:rsidRPr="00AD7210" w:rsidRDefault="00FE08D6" w:rsidP="00F96210">
            <w:pPr>
              <w:pStyle w:val="Tabletext"/>
              <w:rPr>
                <w:rFonts w:cs="Arial"/>
                <w:szCs w:val="18"/>
              </w:rPr>
            </w:pPr>
            <w:r w:rsidRPr="00AD7210">
              <w:rPr>
                <w:rFonts w:cs="Arial"/>
                <w:szCs w:val="18"/>
              </w:rPr>
              <w:t>n/a</w:t>
            </w:r>
          </w:p>
        </w:tc>
        <w:tc>
          <w:tcPr>
            <w:tcW w:w="1985" w:type="dxa"/>
            <w:tcBorders>
              <w:top w:val="single" w:sz="8" w:space="0" w:color="660066"/>
              <w:bottom w:val="single" w:sz="8" w:space="0" w:color="660066"/>
            </w:tcBorders>
            <w:shd w:val="clear" w:color="auto" w:fill="auto"/>
          </w:tcPr>
          <w:p w14:paraId="76D96A0F" w14:textId="77777777" w:rsidR="00FE08D6" w:rsidRPr="00AD7210" w:rsidRDefault="00FE08D6" w:rsidP="00F96210">
            <w:pPr>
              <w:pStyle w:val="Tabletext"/>
              <w:rPr>
                <w:rFonts w:cs="Arial"/>
                <w:szCs w:val="18"/>
              </w:rPr>
            </w:pPr>
            <w:r w:rsidRPr="00AD7210">
              <w:rPr>
                <w:rFonts w:cs="Arial"/>
                <w:szCs w:val="18"/>
              </w:rPr>
              <w:t>n/a</w:t>
            </w:r>
          </w:p>
        </w:tc>
        <w:tc>
          <w:tcPr>
            <w:tcW w:w="1984" w:type="dxa"/>
            <w:tcBorders>
              <w:top w:val="single" w:sz="8" w:space="0" w:color="660066"/>
              <w:bottom w:val="single" w:sz="8" w:space="0" w:color="660066"/>
            </w:tcBorders>
            <w:shd w:val="clear" w:color="auto" w:fill="auto"/>
          </w:tcPr>
          <w:p w14:paraId="0DC6C208" w14:textId="5A80055F" w:rsidR="00FE08D6" w:rsidRPr="00AD7210" w:rsidRDefault="00FE08D6" w:rsidP="00F96210">
            <w:pPr>
              <w:pStyle w:val="Tabletext"/>
              <w:rPr>
                <w:rFonts w:cs="Arial"/>
                <w:szCs w:val="18"/>
              </w:rPr>
            </w:pPr>
            <w:r w:rsidRPr="00AD7210">
              <w:rPr>
                <w:rFonts w:cs="Arial"/>
                <w:szCs w:val="18"/>
              </w:rPr>
              <w:t>Calculated based on the Total Hours of Delivery divided by the associated Qualification Equivalents value.</w:t>
            </w:r>
          </w:p>
        </w:tc>
      </w:tr>
      <w:tr w:rsidR="00FE08D6" w:rsidRPr="00AD7210" w14:paraId="2906CDE2"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tcPr>
          <w:p w14:paraId="49D3F573" w14:textId="77777777" w:rsidR="00FE08D6" w:rsidRPr="00AD7210" w:rsidRDefault="00FE08D6" w:rsidP="00F96210">
            <w:pPr>
              <w:pStyle w:val="tabletext-bold"/>
              <w:rPr>
                <w:rFonts w:cs="Arial"/>
                <w:szCs w:val="18"/>
              </w:rPr>
            </w:pPr>
          </w:p>
        </w:tc>
        <w:tc>
          <w:tcPr>
            <w:tcW w:w="7796" w:type="dxa"/>
            <w:gridSpan w:val="4"/>
            <w:tcBorders>
              <w:top w:val="single" w:sz="8" w:space="0" w:color="660066"/>
              <w:left w:val="nil"/>
              <w:bottom w:val="nil"/>
              <w:right w:val="nil"/>
            </w:tcBorders>
          </w:tcPr>
          <w:p w14:paraId="637C0CE0" w14:textId="77777777" w:rsidR="00FE08D6" w:rsidRPr="00AD7210" w:rsidRDefault="00FE08D6" w:rsidP="00F96210">
            <w:pPr>
              <w:pStyle w:val="Tabletext"/>
              <w:rPr>
                <w:rFonts w:cs="Arial"/>
                <w:szCs w:val="18"/>
              </w:rPr>
            </w:pPr>
          </w:p>
        </w:tc>
      </w:tr>
    </w:tbl>
    <w:p w14:paraId="05152F25" w14:textId="12AFE465" w:rsidR="009702A2" w:rsidRDefault="009702A2" w:rsidP="00FE08D6">
      <w:pPr>
        <w:tabs>
          <w:tab w:val="right" w:leader="dot" w:pos="9072"/>
        </w:tabs>
        <w:spacing w:before="240"/>
        <w:rPr>
          <w:rFonts w:ascii="Arial" w:hAnsi="Arial" w:cs="Arial"/>
          <w:sz w:val="18"/>
          <w:szCs w:val="18"/>
        </w:rPr>
      </w:pPr>
    </w:p>
    <w:p w14:paraId="00D9ABF9" w14:textId="77777777" w:rsidR="009702A2" w:rsidRDefault="009702A2">
      <w:pPr>
        <w:rPr>
          <w:rFonts w:ascii="Arial" w:hAnsi="Arial" w:cs="Arial"/>
          <w:sz w:val="18"/>
          <w:szCs w:val="18"/>
        </w:rPr>
      </w:pPr>
      <w:r>
        <w:rPr>
          <w:rFonts w:ascii="Arial" w:hAnsi="Arial" w:cs="Arial"/>
          <w:sz w:val="18"/>
          <w:szCs w:val="18"/>
        </w:rPr>
        <w:br w:type="page"/>
      </w:r>
    </w:p>
    <w:p w14:paraId="03C189A0" w14:textId="727252EE" w:rsidR="009702A2" w:rsidRPr="00AD7210" w:rsidRDefault="009702A2" w:rsidP="009702A2">
      <w:pPr>
        <w:pStyle w:val="H2Headings"/>
        <w:rPr>
          <w:rFonts w:cs="Arial"/>
          <w:sz w:val="18"/>
          <w:szCs w:val="18"/>
          <w:lang w:val="en-US"/>
        </w:rPr>
      </w:pPr>
      <w:bookmarkStart w:id="207" w:name="_Toc183599564"/>
      <w:r w:rsidRPr="00AD7210">
        <w:rPr>
          <w:rFonts w:cs="Arial"/>
          <w:sz w:val="18"/>
          <w:szCs w:val="18"/>
          <w:lang w:val="en-US"/>
        </w:rPr>
        <w:lastRenderedPageBreak/>
        <w:t xml:space="preserve">Reason for </w:t>
      </w:r>
      <w:r>
        <w:rPr>
          <w:rFonts w:cs="Arial"/>
          <w:sz w:val="18"/>
          <w:szCs w:val="18"/>
          <w:lang w:val="en-US"/>
        </w:rPr>
        <w:t>discontinued</w:t>
      </w:r>
      <w:r w:rsidRPr="00AD7210">
        <w:rPr>
          <w:rFonts w:cs="Arial"/>
          <w:sz w:val="18"/>
          <w:szCs w:val="18"/>
          <w:lang w:val="en-US"/>
        </w:rPr>
        <w:t xml:space="preserve"> training</w:t>
      </w:r>
      <w:r>
        <w:rPr>
          <w:rFonts w:cs="Arial"/>
          <w:sz w:val="18"/>
          <w:szCs w:val="18"/>
          <w:lang w:val="en-US"/>
        </w:rPr>
        <w:t xml:space="preserve"> due to COVID-1</w:t>
      </w:r>
      <w:r w:rsidR="009D3EC0">
        <w:rPr>
          <w:rFonts w:cs="Arial"/>
          <w:sz w:val="18"/>
          <w:szCs w:val="18"/>
          <w:lang w:val="en-US"/>
        </w:rPr>
        <w:t>9</w:t>
      </w:r>
      <w:bookmarkEnd w:id="207"/>
    </w:p>
    <w:p w14:paraId="32C96D6F" w14:textId="77777777" w:rsidR="009702A2" w:rsidRPr="00AD7210" w:rsidRDefault="009702A2" w:rsidP="009702A2">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19"/>
        <w:gridCol w:w="2410"/>
        <w:gridCol w:w="2126"/>
        <w:gridCol w:w="1896"/>
        <w:gridCol w:w="1421"/>
      </w:tblGrid>
      <w:tr w:rsidR="009702A2" w:rsidRPr="00AD7210" w14:paraId="640C4E71" w14:textId="77777777" w:rsidTr="00E8520D">
        <w:tc>
          <w:tcPr>
            <w:tcW w:w="3629" w:type="dxa"/>
            <w:gridSpan w:val="2"/>
            <w:shd w:val="clear" w:color="auto" w:fill="F2F2F2" w:themeFill="background1" w:themeFillShade="F2"/>
          </w:tcPr>
          <w:p w14:paraId="7477F88A" w14:textId="77777777" w:rsidR="009702A2" w:rsidRPr="00AD7210" w:rsidRDefault="009702A2" w:rsidP="00FD703D">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443" w:type="dxa"/>
            <w:gridSpan w:val="3"/>
            <w:shd w:val="clear" w:color="auto" w:fill="F2F2F2" w:themeFill="background1" w:themeFillShade="F2"/>
          </w:tcPr>
          <w:p w14:paraId="3986AF55" w14:textId="77777777" w:rsidR="009702A2" w:rsidRPr="00AD7210" w:rsidRDefault="009702A2" w:rsidP="00FD703D">
            <w:pPr>
              <w:pStyle w:val="Tabletext"/>
              <w:rPr>
                <w:rFonts w:cs="Arial"/>
                <w:szCs w:val="18"/>
                <w:lang w:val="en-US" w:eastAsia="en-US"/>
              </w:rPr>
            </w:pPr>
            <w:r w:rsidRPr="00AD7210">
              <w:rPr>
                <w:rFonts w:cs="Arial"/>
                <w:szCs w:val="18"/>
                <w:lang w:val="en-US" w:eastAsia="en-US"/>
              </w:rPr>
              <w:t>National Student Outcomes Survey (SOS)</w:t>
            </w:r>
          </w:p>
          <w:p w14:paraId="7F012A9D" w14:textId="77777777" w:rsidR="009702A2" w:rsidRPr="00AD7210" w:rsidRDefault="009702A2" w:rsidP="00FD703D">
            <w:pPr>
              <w:pStyle w:val="Tabletext"/>
              <w:numPr>
                <w:ilvl w:val="0"/>
                <w:numId w:val="2"/>
              </w:numPr>
              <w:rPr>
                <w:rFonts w:cs="Arial"/>
                <w:szCs w:val="18"/>
                <w:lang w:val="en-US" w:eastAsia="en-US"/>
              </w:rPr>
            </w:pPr>
            <w:r w:rsidRPr="00AD7210">
              <w:rPr>
                <w:rFonts w:cs="Arial"/>
                <w:szCs w:val="18"/>
                <w:lang w:val="en-US" w:eastAsia="en-US"/>
              </w:rPr>
              <w:t>Government-funded students</w:t>
            </w:r>
          </w:p>
          <w:p w14:paraId="6ACCC7F6" w14:textId="77777777" w:rsidR="009702A2" w:rsidRPr="00AD7210" w:rsidRDefault="009702A2" w:rsidP="00FD703D">
            <w:pPr>
              <w:pStyle w:val="Tabletext"/>
              <w:numPr>
                <w:ilvl w:val="0"/>
                <w:numId w:val="2"/>
              </w:numPr>
              <w:rPr>
                <w:rFonts w:cs="Arial"/>
                <w:szCs w:val="18"/>
                <w:lang w:val="en-US" w:eastAsia="en-US"/>
              </w:rPr>
            </w:pPr>
            <w:r w:rsidRPr="00AD7210">
              <w:rPr>
                <w:rFonts w:cs="Arial"/>
                <w:szCs w:val="18"/>
                <w:lang w:val="en-US" w:eastAsia="en-US"/>
              </w:rPr>
              <w:t>Total VET students</w:t>
            </w:r>
          </w:p>
          <w:p w14:paraId="4D201D2E" w14:textId="4A4235A2" w:rsidR="009702A2" w:rsidRPr="00AD7210" w:rsidRDefault="009702A2" w:rsidP="009702A2">
            <w:pPr>
              <w:pStyle w:val="Tabletext"/>
              <w:ind w:left="720"/>
              <w:rPr>
                <w:rFonts w:cs="Arial"/>
                <w:szCs w:val="18"/>
                <w:lang w:val="en-US" w:eastAsia="en-US"/>
              </w:rPr>
            </w:pPr>
          </w:p>
        </w:tc>
      </w:tr>
      <w:tr w:rsidR="009702A2" w:rsidRPr="00AD7210" w14:paraId="26F49C03" w14:textId="77777777" w:rsidTr="00E8520D">
        <w:tc>
          <w:tcPr>
            <w:tcW w:w="3629" w:type="dxa"/>
            <w:gridSpan w:val="2"/>
            <w:shd w:val="clear" w:color="auto" w:fill="auto"/>
          </w:tcPr>
          <w:p w14:paraId="472A31FF" w14:textId="77777777" w:rsidR="009702A2" w:rsidRPr="00AD7210" w:rsidRDefault="009702A2" w:rsidP="00FD703D">
            <w:pPr>
              <w:pStyle w:val="tabletext-bold"/>
              <w:rPr>
                <w:rFonts w:cs="Arial"/>
                <w:szCs w:val="18"/>
              </w:rPr>
            </w:pPr>
          </w:p>
        </w:tc>
        <w:tc>
          <w:tcPr>
            <w:tcW w:w="5443" w:type="dxa"/>
            <w:gridSpan w:val="3"/>
            <w:shd w:val="clear" w:color="auto" w:fill="auto"/>
          </w:tcPr>
          <w:p w14:paraId="38CCE186" w14:textId="77777777" w:rsidR="009702A2" w:rsidRPr="00AD7210" w:rsidRDefault="009702A2" w:rsidP="00FD703D">
            <w:pPr>
              <w:pStyle w:val="Tabletext"/>
              <w:rPr>
                <w:rFonts w:cs="Arial"/>
                <w:szCs w:val="18"/>
                <w:lang w:val="en-US" w:eastAsia="en-US"/>
              </w:rPr>
            </w:pPr>
          </w:p>
        </w:tc>
      </w:tr>
      <w:tr w:rsidR="009702A2" w:rsidRPr="00AD7210" w14:paraId="74DBC9EE" w14:textId="77777777" w:rsidTr="00B77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1111D9C3" w14:textId="77777777" w:rsidR="009702A2" w:rsidRPr="00AD7210" w:rsidRDefault="009702A2" w:rsidP="00FD703D">
            <w:pPr>
              <w:pStyle w:val="tablehead1-white"/>
              <w:rPr>
                <w:rFonts w:cs="Arial"/>
                <w:sz w:val="18"/>
                <w:szCs w:val="18"/>
              </w:rPr>
            </w:pPr>
            <w:r w:rsidRPr="00AD7210">
              <w:rPr>
                <w:rFonts w:cs="Arial"/>
                <w:sz w:val="18"/>
                <w:szCs w:val="18"/>
              </w:rPr>
              <w:t>National Student Outcomes Survey (Training attributes)</w:t>
            </w:r>
          </w:p>
        </w:tc>
      </w:tr>
      <w:tr w:rsidR="009702A2" w:rsidRPr="00AD7210" w14:paraId="6E62E249" w14:textId="77777777" w:rsidTr="00B77133">
        <w:tblPrEx>
          <w:tblBorders>
            <w:top w:val="single" w:sz="12" w:space="0" w:color="000000"/>
            <w:bottom w:val="single" w:sz="12" w:space="0" w:color="000000"/>
          </w:tblBorders>
          <w:tblLook w:val="01E0" w:firstRow="1" w:lastRow="1" w:firstColumn="1" w:lastColumn="1" w:noHBand="0" w:noVBand="0"/>
        </w:tblPrEx>
        <w:tc>
          <w:tcPr>
            <w:tcW w:w="1219" w:type="dxa"/>
            <w:tcBorders>
              <w:top w:val="nil"/>
              <w:bottom w:val="single" w:sz="8" w:space="0" w:color="00B050"/>
            </w:tcBorders>
            <w:shd w:val="clear" w:color="auto" w:fill="auto"/>
          </w:tcPr>
          <w:p w14:paraId="2EDEA33A" w14:textId="77777777" w:rsidR="009702A2" w:rsidRPr="00AD7210" w:rsidRDefault="009702A2" w:rsidP="00FD703D">
            <w:pPr>
              <w:pStyle w:val="Tablehead1"/>
              <w:rPr>
                <w:rFonts w:cs="Arial"/>
                <w:color w:val="00B050"/>
                <w:sz w:val="18"/>
                <w:szCs w:val="18"/>
              </w:rPr>
            </w:pPr>
            <w:r w:rsidRPr="00AD7210">
              <w:rPr>
                <w:rFonts w:cs="Arial"/>
                <w:color w:val="00B050"/>
                <w:sz w:val="18"/>
                <w:szCs w:val="18"/>
              </w:rPr>
              <w:t xml:space="preserve">Term </w:t>
            </w:r>
          </w:p>
        </w:tc>
        <w:tc>
          <w:tcPr>
            <w:tcW w:w="2410" w:type="dxa"/>
            <w:tcBorders>
              <w:top w:val="nil"/>
              <w:bottom w:val="single" w:sz="8" w:space="0" w:color="00B050"/>
            </w:tcBorders>
            <w:shd w:val="clear" w:color="auto" w:fill="auto"/>
          </w:tcPr>
          <w:p w14:paraId="2E28B3F9" w14:textId="77777777" w:rsidR="009702A2" w:rsidRPr="00AD7210" w:rsidRDefault="009702A2" w:rsidP="00FD703D">
            <w:pPr>
              <w:pStyle w:val="Tablehead1"/>
              <w:rPr>
                <w:rFonts w:cs="Arial"/>
                <w:color w:val="00B050"/>
                <w:sz w:val="18"/>
                <w:szCs w:val="18"/>
              </w:rPr>
            </w:pPr>
            <w:r w:rsidRPr="00AD7210">
              <w:rPr>
                <w:rFonts w:cs="Arial"/>
                <w:color w:val="00B050"/>
                <w:sz w:val="18"/>
                <w:szCs w:val="18"/>
              </w:rPr>
              <w:t xml:space="preserve">Definition </w:t>
            </w:r>
          </w:p>
        </w:tc>
        <w:tc>
          <w:tcPr>
            <w:tcW w:w="2126" w:type="dxa"/>
            <w:tcBorders>
              <w:top w:val="nil"/>
              <w:bottom w:val="single" w:sz="8" w:space="0" w:color="00B050"/>
            </w:tcBorders>
            <w:shd w:val="clear" w:color="auto" w:fill="auto"/>
          </w:tcPr>
          <w:p w14:paraId="6A8D315E" w14:textId="77777777" w:rsidR="009702A2" w:rsidRPr="00AD7210" w:rsidRDefault="009702A2" w:rsidP="00FD703D">
            <w:pPr>
              <w:pStyle w:val="Tablehead1"/>
              <w:rPr>
                <w:rFonts w:cs="Arial"/>
                <w:color w:val="00B050"/>
                <w:sz w:val="18"/>
                <w:szCs w:val="18"/>
              </w:rPr>
            </w:pPr>
            <w:r w:rsidRPr="00AD7210">
              <w:rPr>
                <w:rFonts w:cs="Arial"/>
                <w:color w:val="00B050"/>
                <w:sz w:val="18"/>
                <w:szCs w:val="18"/>
              </w:rPr>
              <w:t>Classification categories</w:t>
            </w:r>
          </w:p>
        </w:tc>
        <w:tc>
          <w:tcPr>
            <w:tcW w:w="1896" w:type="dxa"/>
            <w:tcBorders>
              <w:top w:val="nil"/>
              <w:bottom w:val="single" w:sz="8" w:space="0" w:color="00B050"/>
            </w:tcBorders>
            <w:shd w:val="clear" w:color="auto" w:fill="auto"/>
          </w:tcPr>
          <w:p w14:paraId="45ABE227" w14:textId="77777777" w:rsidR="009702A2" w:rsidRPr="00AD7210" w:rsidRDefault="009702A2" w:rsidP="00FD703D">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421" w:type="dxa"/>
            <w:tcBorders>
              <w:top w:val="nil"/>
              <w:bottom w:val="single" w:sz="8" w:space="0" w:color="00B050"/>
            </w:tcBorders>
            <w:shd w:val="clear" w:color="auto" w:fill="auto"/>
          </w:tcPr>
          <w:p w14:paraId="6E0FC76F" w14:textId="77777777" w:rsidR="009702A2" w:rsidRPr="00AD7210" w:rsidRDefault="009702A2" w:rsidP="00FD703D">
            <w:pPr>
              <w:pStyle w:val="Tablehead1"/>
              <w:rPr>
                <w:rFonts w:cs="Arial"/>
                <w:color w:val="00B050"/>
                <w:sz w:val="18"/>
                <w:szCs w:val="18"/>
              </w:rPr>
            </w:pPr>
            <w:r w:rsidRPr="00AD7210">
              <w:rPr>
                <w:rFonts w:cs="Arial"/>
                <w:color w:val="00B050"/>
                <w:sz w:val="18"/>
                <w:szCs w:val="18"/>
              </w:rPr>
              <w:t>Source</w:t>
            </w:r>
          </w:p>
        </w:tc>
      </w:tr>
      <w:tr w:rsidR="004E315A" w:rsidRPr="00AD7210" w14:paraId="57409FDF" w14:textId="77777777" w:rsidTr="004E315A">
        <w:tblPrEx>
          <w:tblBorders>
            <w:top w:val="single" w:sz="12" w:space="0" w:color="000000"/>
            <w:bottom w:val="single" w:sz="12" w:space="0" w:color="000000"/>
          </w:tblBorders>
          <w:tblLook w:val="01E0" w:firstRow="1" w:lastRow="1" w:firstColumn="1" w:lastColumn="1" w:noHBand="0" w:noVBand="0"/>
        </w:tblPrEx>
        <w:tc>
          <w:tcPr>
            <w:tcW w:w="1219" w:type="dxa"/>
            <w:vMerge w:val="restart"/>
            <w:tcBorders>
              <w:top w:val="single" w:sz="8" w:space="0" w:color="00B050"/>
              <w:bottom w:val="single" w:sz="8" w:space="0" w:color="00B050"/>
            </w:tcBorders>
            <w:shd w:val="clear" w:color="auto" w:fill="auto"/>
          </w:tcPr>
          <w:p w14:paraId="3EEA3C7A" w14:textId="23EC9C2E" w:rsidR="004E315A" w:rsidRPr="00AD7210" w:rsidRDefault="004E315A" w:rsidP="00CE2D8A">
            <w:pPr>
              <w:pStyle w:val="tabletext-bold"/>
              <w:rPr>
                <w:rFonts w:cs="Arial"/>
                <w:szCs w:val="18"/>
              </w:rPr>
            </w:pPr>
            <w:r w:rsidRPr="00AD7210">
              <w:rPr>
                <w:rFonts w:cs="Arial"/>
                <w:szCs w:val="18"/>
              </w:rPr>
              <w:t xml:space="preserve">Reason for </w:t>
            </w:r>
            <w:r>
              <w:rPr>
                <w:rFonts w:cs="Arial"/>
                <w:szCs w:val="18"/>
              </w:rPr>
              <w:t>discontinued</w:t>
            </w:r>
            <w:r w:rsidRPr="00AD7210">
              <w:rPr>
                <w:rFonts w:cs="Arial"/>
                <w:szCs w:val="18"/>
              </w:rPr>
              <w:t xml:space="preserve"> training</w:t>
            </w:r>
            <w:r>
              <w:rPr>
                <w:rFonts w:cs="Arial"/>
                <w:szCs w:val="18"/>
              </w:rPr>
              <w:t xml:space="preserve"> due to COVID-19</w:t>
            </w:r>
          </w:p>
        </w:tc>
        <w:tc>
          <w:tcPr>
            <w:tcW w:w="2410" w:type="dxa"/>
            <w:vMerge w:val="restart"/>
            <w:tcBorders>
              <w:top w:val="single" w:sz="8" w:space="0" w:color="00B050"/>
              <w:bottom w:val="single" w:sz="8" w:space="0" w:color="00B050"/>
            </w:tcBorders>
            <w:shd w:val="clear" w:color="auto" w:fill="auto"/>
          </w:tcPr>
          <w:p w14:paraId="3B1EE9A8" w14:textId="77777777" w:rsidR="004E315A" w:rsidRPr="00AD7210" w:rsidRDefault="004E315A" w:rsidP="00CE2D8A">
            <w:pPr>
              <w:pStyle w:val="Tabletext"/>
              <w:rPr>
                <w:rFonts w:cs="Arial"/>
                <w:szCs w:val="18"/>
              </w:rPr>
            </w:pPr>
            <w:r w:rsidRPr="00AD7210">
              <w:rPr>
                <w:rFonts w:cs="Arial"/>
                <w:szCs w:val="18"/>
              </w:rPr>
              <w:t xml:space="preserve">The main reason </w:t>
            </w:r>
            <w:r>
              <w:rPr>
                <w:rFonts w:cs="Arial"/>
                <w:szCs w:val="18"/>
              </w:rPr>
              <w:t xml:space="preserve">for </w:t>
            </w:r>
            <w:r w:rsidRPr="00AD7210">
              <w:rPr>
                <w:rFonts w:cs="Arial"/>
                <w:szCs w:val="18"/>
              </w:rPr>
              <w:t xml:space="preserve">a student </w:t>
            </w:r>
            <w:r>
              <w:rPr>
                <w:rFonts w:cs="Arial"/>
                <w:szCs w:val="18"/>
              </w:rPr>
              <w:t>for not continuing</w:t>
            </w:r>
            <w:r w:rsidRPr="00AD7210">
              <w:rPr>
                <w:rFonts w:cs="Arial"/>
                <w:szCs w:val="18"/>
              </w:rPr>
              <w:t xml:space="preserve"> their training</w:t>
            </w:r>
            <w:r>
              <w:rPr>
                <w:rFonts w:cs="Arial"/>
                <w:szCs w:val="18"/>
              </w:rPr>
              <w:t xml:space="preserve"> was due to COVID-19</w:t>
            </w:r>
            <w:r w:rsidRPr="00AD7210">
              <w:rPr>
                <w:rFonts w:cs="Arial"/>
                <w:szCs w:val="18"/>
              </w:rPr>
              <w:t>.</w:t>
            </w:r>
          </w:p>
          <w:p w14:paraId="2BF69851" w14:textId="77777777" w:rsidR="004E315A" w:rsidRPr="00AD7210" w:rsidRDefault="004E315A" w:rsidP="00CE2D8A">
            <w:pPr>
              <w:pStyle w:val="Tabletext"/>
              <w:rPr>
                <w:rFonts w:cs="Arial"/>
                <w:szCs w:val="18"/>
              </w:rPr>
            </w:pPr>
          </w:p>
        </w:tc>
        <w:tc>
          <w:tcPr>
            <w:tcW w:w="2126" w:type="dxa"/>
            <w:tcBorders>
              <w:top w:val="single" w:sz="8" w:space="0" w:color="00B050"/>
              <w:bottom w:val="single" w:sz="8" w:space="0" w:color="D9D9D9" w:themeColor="background1" w:themeShade="D9"/>
            </w:tcBorders>
            <w:shd w:val="clear" w:color="auto" w:fill="auto"/>
          </w:tcPr>
          <w:p w14:paraId="2E3E1D70" w14:textId="77777777" w:rsidR="004E315A" w:rsidRPr="00AD7210" w:rsidRDefault="004E315A" w:rsidP="00CE2D8A">
            <w:pPr>
              <w:pStyle w:val="Tabletext"/>
              <w:rPr>
                <w:rFonts w:cs="Arial"/>
                <w:szCs w:val="18"/>
              </w:rPr>
            </w:pPr>
            <w:r>
              <w:rPr>
                <w:rFonts w:cs="Arial"/>
                <w:szCs w:val="18"/>
              </w:rPr>
              <w:t>Yes</w:t>
            </w:r>
          </w:p>
        </w:tc>
        <w:tc>
          <w:tcPr>
            <w:tcW w:w="1896" w:type="dxa"/>
            <w:tcBorders>
              <w:top w:val="single" w:sz="8" w:space="0" w:color="00B050"/>
              <w:bottom w:val="single" w:sz="8" w:space="0" w:color="D9D9D9" w:themeColor="background1" w:themeShade="D9"/>
            </w:tcBorders>
            <w:shd w:val="clear" w:color="auto" w:fill="auto"/>
          </w:tcPr>
          <w:p w14:paraId="6B572EFE" w14:textId="77777777" w:rsidR="004E315A" w:rsidRDefault="004E315A" w:rsidP="00CE2D8A">
            <w:pPr>
              <w:pStyle w:val="Tabletext"/>
              <w:rPr>
                <w:rFonts w:cs="Arial"/>
                <w:szCs w:val="18"/>
              </w:rPr>
            </w:pPr>
            <w:r>
              <w:rPr>
                <w:rFonts w:cs="Arial"/>
                <w:szCs w:val="18"/>
              </w:rPr>
              <w:t>Yes</w:t>
            </w:r>
          </w:p>
          <w:p w14:paraId="1FFC2C81" w14:textId="45DF82FF" w:rsidR="004E315A" w:rsidRPr="00AD7210" w:rsidRDefault="004E315A" w:rsidP="00CE2D8A">
            <w:pPr>
              <w:pStyle w:val="Tabletext"/>
              <w:rPr>
                <w:rFonts w:cs="Arial"/>
                <w:szCs w:val="18"/>
              </w:rPr>
            </w:pPr>
            <w:r>
              <w:rPr>
                <w:rFonts w:cs="Arial"/>
                <w:szCs w:val="18"/>
              </w:rPr>
              <w:t>Partly</w:t>
            </w:r>
          </w:p>
        </w:tc>
        <w:tc>
          <w:tcPr>
            <w:tcW w:w="1421" w:type="dxa"/>
            <w:vMerge w:val="restart"/>
            <w:tcBorders>
              <w:top w:val="single" w:sz="8" w:space="0" w:color="00B050"/>
              <w:bottom w:val="single" w:sz="8" w:space="0" w:color="00B050"/>
            </w:tcBorders>
            <w:shd w:val="clear" w:color="auto" w:fill="auto"/>
          </w:tcPr>
          <w:p w14:paraId="28440A09" w14:textId="77777777" w:rsidR="004E315A" w:rsidRDefault="004E315A" w:rsidP="00CE2D8A">
            <w:pPr>
              <w:pStyle w:val="Tabletext"/>
              <w:rPr>
                <w:rFonts w:cs="Arial"/>
                <w:szCs w:val="18"/>
              </w:rPr>
            </w:pPr>
            <w:r w:rsidRPr="00AD7210">
              <w:rPr>
                <w:rFonts w:cs="Arial"/>
                <w:szCs w:val="18"/>
              </w:rPr>
              <w:t>National Student Outcomes Survey</w:t>
            </w:r>
          </w:p>
          <w:p w14:paraId="5541C573" w14:textId="7F1C65D0" w:rsidR="004E315A" w:rsidRPr="00AD7210" w:rsidRDefault="004E315A" w:rsidP="00CE2D8A">
            <w:pPr>
              <w:pStyle w:val="Tabletext"/>
              <w:rPr>
                <w:rFonts w:cs="Arial"/>
                <w:szCs w:val="18"/>
              </w:rPr>
            </w:pPr>
          </w:p>
        </w:tc>
      </w:tr>
      <w:tr w:rsidR="004E315A" w:rsidRPr="00AD7210" w14:paraId="6B4E1FC6" w14:textId="77777777" w:rsidTr="004E315A">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00B050"/>
            </w:tcBorders>
            <w:shd w:val="clear" w:color="auto" w:fill="auto"/>
          </w:tcPr>
          <w:p w14:paraId="654218B5" w14:textId="77777777" w:rsidR="004E315A" w:rsidRPr="00AD7210" w:rsidRDefault="004E315A" w:rsidP="00CE2D8A">
            <w:pPr>
              <w:pStyle w:val="Tabletext"/>
              <w:rPr>
                <w:rFonts w:cs="Arial"/>
                <w:bCs/>
                <w:color w:val="FFFFFF" w:themeColor="background1"/>
                <w:szCs w:val="18"/>
              </w:rPr>
            </w:pPr>
          </w:p>
        </w:tc>
        <w:tc>
          <w:tcPr>
            <w:tcW w:w="2410" w:type="dxa"/>
            <w:vMerge/>
            <w:tcBorders>
              <w:top w:val="nil"/>
              <w:bottom w:val="single" w:sz="8" w:space="0" w:color="00B050"/>
            </w:tcBorders>
            <w:shd w:val="clear" w:color="auto" w:fill="auto"/>
          </w:tcPr>
          <w:p w14:paraId="33BACAC5" w14:textId="77777777" w:rsidR="004E315A" w:rsidRPr="00AD7210" w:rsidRDefault="004E315A" w:rsidP="00CE2D8A">
            <w:pPr>
              <w:pStyle w:val="Tabletext"/>
              <w:rPr>
                <w:rFonts w:cs="Arial"/>
                <w:szCs w:val="18"/>
              </w:rPr>
            </w:pPr>
          </w:p>
        </w:tc>
        <w:tc>
          <w:tcPr>
            <w:tcW w:w="2126" w:type="dxa"/>
            <w:tcBorders>
              <w:top w:val="single" w:sz="8" w:space="0" w:color="D9D9D9" w:themeColor="background1" w:themeShade="D9"/>
            </w:tcBorders>
            <w:shd w:val="clear" w:color="auto" w:fill="auto"/>
          </w:tcPr>
          <w:p w14:paraId="2001BA70" w14:textId="77777777" w:rsidR="004E315A" w:rsidRPr="00AD7210" w:rsidRDefault="004E315A" w:rsidP="00CE2D8A">
            <w:pPr>
              <w:pStyle w:val="Tabletext"/>
              <w:rPr>
                <w:rFonts w:cs="Arial"/>
                <w:szCs w:val="18"/>
              </w:rPr>
            </w:pPr>
            <w:r>
              <w:rPr>
                <w:rFonts w:cs="Arial"/>
                <w:szCs w:val="18"/>
              </w:rPr>
              <w:t>No</w:t>
            </w:r>
          </w:p>
        </w:tc>
        <w:tc>
          <w:tcPr>
            <w:tcW w:w="1896" w:type="dxa"/>
            <w:tcBorders>
              <w:top w:val="single" w:sz="8" w:space="0" w:color="D9D9D9" w:themeColor="background1" w:themeShade="D9"/>
              <w:bottom w:val="single" w:sz="8" w:space="0" w:color="D9D9D9" w:themeColor="background1" w:themeShade="D9"/>
            </w:tcBorders>
            <w:shd w:val="clear" w:color="auto" w:fill="auto"/>
          </w:tcPr>
          <w:p w14:paraId="7D5A307A" w14:textId="2381B7EA" w:rsidR="004E315A" w:rsidRPr="00AD7210" w:rsidRDefault="004E315A" w:rsidP="00CE2D8A">
            <w:pPr>
              <w:pStyle w:val="Tabletext"/>
              <w:rPr>
                <w:rFonts w:cs="Arial"/>
                <w:szCs w:val="18"/>
              </w:rPr>
            </w:pPr>
            <w:r>
              <w:rPr>
                <w:rFonts w:cs="Arial"/>
                <w:szCs w:val="18"/>
              </w:rPr>
              <w:t>No</w:t>
            </w:r>
          </w:p>
        </w:tc>
        <w:tc>
          <w:tcPr>
            <w:tcW w:w="1421" w:type="dxa"/>
            <w:vMerge/>
            <w:tcBorders>
              <w:top w:val="nil"/>
              <w:bottom w:val="single" w:sz="8" w:space="0" w:color="00B050"/>
            </w:tcBorders>
            <w:shd w:val="clear" w:color="auto" w:fill="auto"/>
          </w:tcPr>
          <w:p w14:paraId="0802B7B4" w14:textId="77777777" w:rsidR="004E315A" w:rsidRPr="00AD7210" w:rsidRDefault="004E315A" w:rsidP="00CE2D8A">
            <w:pPr>
              <w:pStyle w:val="Tabletext"/>
              <w:rPr>
                <w:rFonts w:cs="Arial"/>
                <w:szCs w:val="18"/>
              </w:rPr>
            </w:pPr>
          </w:p>
        </w:tc>
      </w:tr>
      <w:tr w:rsidR="004E315A" w:rsidRPr="00AD7210" w14:paraId="65AFEAFB" w14:textId="77777777" w:rsidTr="00B77133">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4" w:space="0" w:color="00B050"/>
            </w:tcBorders>
            <w:shd w:val="clear" w:color="auto" w:fill="auto"/>
          </w:tcPr>
          <w:p w14:paraId="2F25CF4A" w14:textId="77777777" w:rsidR="004E315A" w:rsidRPr="00AD7210" w:rsidRDefault="004E315A" w:rsidP="00CE2D8A">
            <w:pPr>
              <w:pStyle w:val="Tabletext"/>
              <w:rPr>
                <w:rFonts w:cs="Arial"/>
                <w:bCs/>
                <w:color w:val="FFFFFF" w:themeColor="background1"/>
                <w:szCs w:val="18"/>
              </w:rPr>
            </w:pPr>
          </w:p>
        </w:tc>
        <w:tc>
          <w:tcPr>
            <w:tcW w:w="2410" w:type="dxa"/>
            <w:vMerge/>
            <w:tcBorders>
              <w:top w:val="nil"/>
              <w:bottom w:val="single" w:sz="4" w:space="0" w:color="00B050"/>
            </w:tcBorders>
            <w:shd w:val="clear" w:color="auto" w:fill="auto"/>
          </w:tcPr>
          <w:p w14:paraId="588E1423" w14:textId="77777777" w:rsidR="004E315A" w:rsidRPr="00AD7210" w:rsidRDefault="004E315A" w:rsidP="00CE2D8A">
            <w:pPr>
              <w:pStyle w:val="Tabletext"/>
              <w:rPr>
                <w:rFonts w:cs="Arial"/>
                <w:szCs w:val="18"/>
              </w:rPr>
            </w:pPr>
          </w:p>
        </w:tc>
        <w:tc>
          <w:tcPr>
            <w:tcW w:w="2126" w:type="dxa"/>
            <w:tcBorders>
              <w:top w:val="single" w:sz="8" w:space="0" w:color="D9D9D9" w:themeColor="background1" w:themeShade="D9"/>
              <w:bottom w:val="single" w:sz="4" w:space="0" w:color="00B050"/>
            </w:tcBorders>
            <w:shd w:val="clear" w:color="auto" w:fill="auto"/>
          </w:tcPr>
          <w:p w14:paraId="5DA75CC7" w14:textId="77777777" w:rsidR="004E315A" w:rsidRPr="00AD7210" w:rsidRDefault="004E315A" w:rsidP="00CE2D8A">
            <w:pPr>
              <w:pStyle w:val="Tabletext"/>
              <w:rPr>
                <w:rFonts w:cs="Arial"/>
                <w:szCs w:val="18"/>
              </w:rPr>
            </w:pPr>
            <w:r w:rsidRPr="00AD7210">
              <w:rPr>
                <w:rFonts w:cs="Arial"/>
                <w:szCs w:val="18"/>
              </w:rPr>
              <w:t>Not stated</w:t>
            </w:r>
          </w:p>
        </w:tc>
        <w:tc>
          <w:tcPr>
            <w:tcW w:w="1896" w:type="dxa"/>
            <w:tcBorders>
              <w:top w:val="single" w:sz="8" w:space="0" w:color="D9D9D9" w:themeColor="background1" w:themeShade="D9"/>
              <w:bottom w:val="single" w:sz="4" w:space="0" w:color="00B050"/>
            </w:tcBorders>
            <w:shd w:val="clear" w:color="auto" w:fill="auto"/>
          </w:tcPr>
          <w:p w14:paraId="789F24DE" w14:textId="1B2D2EB8" w:rsidR="004E315A" w:rsidRPr="00AD7210" w:rsidRDefault="004E315A" w:rsidP="00CE2D8A">
            <w:pPr>
              <w:pStyle w:val="Tabletext"/>
              <w:rPr>
                <w:rFonts w:cs="Arial"/>
                <w:szCs w:val="18"/>
              </w:rPr>
            </w:pPr>
            <w:r>
              <w:rPr>
                <w:rFonts w:cs="Arial"/>
                <w:szCs w:val="18"/>
              </w:rPr>
              <w:t>Not stated</w:t>
            </w:r>
          </w:p>
        </w:tc>
        <w:tc>
          <w:tcPr>
            <w:tcW w:w="1421" w:type="dxa"/>
            <w:vMerge/>
            <w:tcBorders>
              <w:top w:val="nil"/>
              <w:bottom w:val="single" w:sz="4" w:space="0" w:color="00B050"/>
            </w:tcBorders>
            <w:shd w:val="clear" w:color="auto" w:fill="auto"/>
          </w:tcPr>
          <w:p w14:paraId="0C564C0B" w14:textId="77777777" w:rsidR="004E315A" w:rsidRPr="00AD7210" w:rsidRDefault="004E315A" w:rsidP="00CE2D8A">
            <w:pPr>
              <w:pStyle w:val="Tabletext"/>
              <w:rPr>
                <w:rFonts w:cs="Arial"/>
                <w:szCs w:val="18"/>
              </w:rPr>
            </w:pPr>
          </w:p>
        </w:tc>
      </w:tr>
      <w:tr w:rsidR="00B77133" w:rsidRPr="00AD7210" w14:paraId="40031088" w14:textId="77777777" w:rsidTr="00B77133">
        <w:tblPrEx>
          <w:tblBorders>
            <w:top w:val="single" w:sz="12" w:space="0" w:color="000000"/>
            <w:bottom w:val="single" w:sz="12" w:space="0" w:color="000000"/>
          </w:tblBorders>
          <w:tblLook w:val="01E0" w:firstRow="1" w:lastRow="1" w:firstColumn="1" w:lastColumn="1" w:noHBand="0" w:noVBand="0"/>
        </w:tblPrEx>
        <w:tc>
          <w:tcPr>
            <w:tcW w:w="1219" w:type="dxa"/>
            <w:tcBorders>
              <w:top w:val="single" w:sz="4" w:space="0" w:color="00B050"/>
              <w:bottom w:val="nil"/>
            </w:tcBorders>
            <w:shd w:val="clear" w:color="auto" w:fill="auto"/>
          </w:tcPr>
          <w:p w14:paraId="4DA21C05" w14:textId="1C4C1877" w:rsidR="00B77133" w:rsidRPr="00AD7210" w:rsidRDefault="00B77133" w:rsidP="00B77133">
            <w:pPr>
              <w:pStyle w:val="Tabletext"/>
              <w:rPr>
                <w:rFonts w:cs="Arial"/>
                <w:bCs/>
                <w:color w:val="FFFFFF" w:themeColor="background1"/>
                <w:szCs w:val="18"/>
              </w:rPr>
            </w:pPr>
            <w:r>
              <w:rPr>
                <w:rFonts w:cs="Arial"/>
                <w:szCs w:val="18"/>
              </w:rPr>
              <w:t>Note:</w:t>
            </w:r>
          </w:p>
        </w:tc>
        <w:tc>
          <w:tcPr>
            <w:tcW w:w="7853" w:type="dxa"/>
            <w:gridSpan w:val="4"/>
            <w:tcBorders>
              <w:top w:val="single" w:sz="4" w:space="0" w:color="00B050"/>
              <w:bottom w:val="nil"/>
            </w:tcBorders>
            <w:shd w:val="clear" w:color="auto" w:fill="auto"/>
          </w:tcPr>
          <w:p w14:paraId="071B5E73" w14:textId="6FD4E61B" w:rsidR="00B77133" w:rsidRPr="00AD7210" w:rsidRDefault="00B77133" w:rsidP="00B77133">
            <w:pPr>
              <w:pStyle w:val="Tabletext"/>
              <w:rPr>
                <w:rFonts w:cs="Arial"/>
                <w:szCs w:val="18"/>
              </w:rPr>
            </w:pPr>
            <w:r w:rsidRPr="00AD7210">
              <w:rPr>
                <w:rFonts w:cs="Arial"/>
                <w:szCs w:val="18"/>
              </w:rPr>
              <w:t>Introduced in 20</w:t>
            </w:r>
            <w:r>
              <w:rPr>
                <w:rFonts w:cs="Arial"/>
                <w:szCs w:val="18"/>
              </w:rPr>
              <w:t>21</w:t>
            </w:r>
            <w:r w:rsidRPr="00AD7210">
              <w:rPr>
                <w:rFonts w:cs="Arial"/>
                <w:szCs w:val="18"/>
              </w:rPr>
              <w:t>.</w:t>
            </w:r>
          </w:p>
        </w:tc>
      </w:tr>
    </w:tbl>
    <w:p w14:paraId="0F781CEA" w14:textId="77777777" w:rsidR="009702A2" w:rsidRPr="00AD7210" w:rsidRDefault="009702A2" w:rsidP="00FE08D6">
      <w:pPr>
        <w:tabs>
          <w:tab w:val="right" w:leader="dot" w:pos="9072"/>
        </w:tabs>
        <w:spacing w:before="240"/>
        <w:rPr>
          <w:rFonts w:ascii="Arial" w:hAnsi="Arial" w:cs="Arial"/>
          <w:sz w:val="18"/>
          <w:szCs w:val="18"/>
        </w:rPr>
      </w:pPr>
    </w:p>
    <w:p w14:paraId="18BE6254" w14:textId="77777777" w:rsidR="00FE08D6" w:rsidRPr="00AD7210" w:rsidRDefault="00FE08D6" w:rsidP="00FE08D6">
      <w:pPr>
        <w:tabs>
          <w:tab w:val="right" w:leader="dot" w:pos="9072"/>
        </w:tabs>
        <w:spacing w:before="240"/>
        <w:rPr>
          <w:rFonts w:ascii="Arial" w:hAnsi="Arial" w:cs="Arial"/>
          <w:sz w:val="18"/>
          <w:szCs w:val="18"/>
        </w:rPr>
      </w:pPr>
    </w:p>
    <w:p w14:paraId="5ACEF9B8" w14:textId="77777777" w:rsidR="00FE08D6" w:rsidRPr="00AD7210" w:rsidRDefault="00FE08D6" w:rsidP="00FE08D6">
      <w:pPr>
        <w:tabs>
          <w:tab w:val="right" w:leader="dot" w:pos="9072"/>
        </w:tabs>
        <w:spacing w:before="240"/>
        <w:rPr>
          <w:rFonts w:ascii="Arial" w:hAnsi="Arial" w:cs="Arial"/>
          <w:sz w:val="18"/>
          <w:szCs w:val="18"/>
        </w:rPr>
      </w:pPr>
    </w:p>
    <w:p w14:paraId="514EF371" w14:textId="77777777" w:rsidR="00FE08D6" w:rsidRPr="00AD7210" w:rsidRDefault="00FE08D6" w:rsidP="00FE08D6">
      <w:pPr>
        <w:tabs>
          <w:tab w:val="right" w:leader="dot" w:pos="9072"/>
        </w:tabs>
        <w:spacing w:before="240"/>
        <w:rPr>
          <w:rFonts w:ascii="Arial" w:hAnsi="Arial" w:cs="Arial"/>
          <w:sz w:val="18"/>
          <w:szCs w:val="18"/>
        </w:rPr>
      </w:pPr>
    </w:p>
    <w:p w14:paraId="5CDE0998" w14:textId="77777777" w:rsidR="00FE08D6" w:rsidRPr="00AD7210" w:rsidRDefault="00FE08D6" w:rsidP="00FE08D6">
      <w:pPr>
        <w:tabs>
          <w:tab w:val="right" w:leader="dot" w:pos="9072"/>
        </w:tabs>
        <w:spacing w:before="240"/>
        <w:rPr>
          <w:rFonts w:ascii="Arial" w:hAnsi="Arial" w:cs="Arial"/>
          <w:sz w:val="18"/>
          <w:szCs w:val="18"/>
        </w:rPr>
      </w:pPr>
    </w:p>
    <w:p w14:paraId="4D22FA5D" w14:textId="77777777" w:rsidR="00FE08D6" w:rsidRPr="00AD7210" w:rsidRDefault="00FE08D6" w:rsidP="00FE08D6">
      <w:pPr>
        <w:tabs>
          <w:tab w:val="right" w:leader="dot" w:pos="9072"/>
        </w:tabs>
        <w:spacing w:before="240"/>
        <w:rPr>
          <w:rFonts w:ascii="Arial" w:hAnsi="Arial" w:cs="Arial"/>
          <w:sz w:val="18"/>
          <w:szCs w:val="18"/>
        </w:rPr>
      </w:pPr>
    </w:p>
    <w:p w14:paraId="51EB9C13" w14:textId="77777777" w:rsidR="00FE08D6" w:rsidRPr="00AD7210" w:rsidRDefault="00FE08D6" w:rsidP="00FE08D6">
      <w:pPr>
        <w:tabs>
          <w:tab w:val="right" w:leader="dot" w:pos="9072"/>
        </w:tabs>
        <w:spacing w:before="240"/>
        <w:rPr>
          <w:rFonts w:ascii="Arial" w:hAnsi="Arial" w:cs="Arial"/>
          <w:sz w:val="18"/>
          <w:szCs w:val="18"/>
        </w:rPr>
      </w:pPr>
    </w:p>
    <w:p w14:paraId="56CF5A05" w14:textId="77777777" w:rsidR="00FE08D6" w:rsidRPr="00AD7210" w:rsidRDefault="00FE08D6" w:rsidP="00FE08D6">
      <w:pPr>
        <w:tabs>
          <w:tab w:val="right" w:leader="dot" w:pos="9072"/>
        </w:tabs>
        <w:spacing w:before="240"/>
        <w:rPr>
          <w:rFonts w:ascii="Arial" w:hAnsi="Arial" w:cs="Arial"/>
          <w:sz w:val="18"/>
          <w:szCs w:val="18"/>
        </w:rPr>
      </w:pPr>
    </w:p>
    <w:p w14:paraId="6B1510D5" w14:textId="77777777" w:rsidR="00FE08D6" w:rsidRPr="00AD7210" w:rsidRDefault="00FE08D6" w:rsidP="00FE08D6">
      <w:pPr>
        <w:pStyle w:val="H2Headings"/>
        <w:rPr>
          <w:rFonts w:cs="Arial"/>
          <w:sz w:val="18"/>
          <w:szCs w:val="18"/>
          <w:lang w:val="en-US"/>
        </w:rPr>
      </w:pPr>
      <w:bookmarkStart w:id="208" w:name="_Toc183599565"/>
      <w:r w:rsidRPr="00AD7210">
        <w:rPr>
          <w:rFonts w:cs="Arial"/>
          <w:sz w:val="18"/>
          <w:szCs w:val="18"/>
          <w:lang w:val="en-US"/>
        </w:rPr>
        <w:lastRenderedPageBreak/>
        <w:t>Reason for undertaking training</w:t>
      </w:r>
      <w:bookmarkEnd w:id="208"/>
    </w:p>
    <w:p w14:paraId="2233A15C"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19"/>
        <w:gridCol w:w="1474"/>
        <w:gridCol w:w="1786"/>
        <w:gridCol w:w="3172"/>
        <w:gridCol w:w="1421"/>
      </w:tblGrid>
      <w:tr w:rsidR="00FE08D6" w:rsidRPr="00AD7210" w14:paraId="2C034068" w14:textId="77777777" w:rsidTr="00F96210">
        <w:tc>
          <w:tcPr>
            <w:tcW w:w="2693" w:type="dxa"/>
            <w:gridSpan w:val="2"/>
            <w:shd w:val="clear" w:color="auto" w:fill="F2F2F2" w:themeFill="background1" w:themeFillShade="F2"/>
          </w:tcPr>
          <w:p w14:paraId="31C20224"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79" w:type="dxa"/>
            <w:gridSpan w:val="3"/>
            <w:shd w:val="clear" w:color="auto" w:fill="F2F2F2" w:themeFill="background1" w:themeFillShade="F2"/>
          </w:tcPr>
          <w:p w14:paraId="7AD8EFFF"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6F7C106E"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641C4801" w14:textId="6B1BFA54" w:rsidR="00FE08D6" w:rsidRPr="00FA5C32" w:rsidRDefault="00FE08D6" w:rsidP="00FA5C32">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65CAD61B" w14:textId="77777777" w:rsidTr="00F96210">
        <w:tc>
          <w:tcPr>
            <w:tcW w:w="2693" w:type="dxa"/>
            <w:gridSpan w:val="2"/>
            <w:shd w:val="clear" w:color="auto" w:fill="auto"/>
          </w:tcPr>
          <w:p w14:paraId="13CA9ACB" w14:textId="77777777" w:rsidR="00FE08D6" w:rsidRPr="00AD7210" w:rsidRDefault="00FE08D6" w:rsidP="00F96210">
            <w:pPr>
              <w:pStyle w:val="tabletext-bold"/>
              <w:rPr>
                <w:rFonts w:cs="Arial"/>
                <w:szCs w:val="18"/>
              </w:rPr>
            </w:pPr>
          </w:p>
        </w:tc>
        <w:tc>
          <w:tcPr>
            <w:tcW w:w="6379" w:type="dxa"/>
            <w:gridSpan w:val="3"/>
            <w:shd w:val="clear" w:color="auto" w:fill="auto"/>
          </w:tcPr>
          <w:p w14:paraId="5EA11C62" w14:textId="77777777" w:rsidR="00FE08D6" w:rsidRPr="00AD7210" w:rsidRDefault="00FE08D6" w:rsidP="00F96210">
            <w:pPr>
              <w:pStyle w:val="Tabletext"/>
              <w:rPr>
                <w:rFonts w:cs="Arial"/>
                <w:szCs w:val="18"/>
                <w:lang w:val="en-US" w:eastAsia="en-US"/>
              </w:rPr>
            </w:pPr>
          </w:p>
        </w:tc>
      </w:tr>
      <w:tr w:rsidR="00FE08D6" w:rsidRPr="00AD7210" w14:paraId="4E2CC7ED"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3184C956"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(Training attributes)</w:t>
            </w:r>
          </w:p>
        </w:tc>
      </w:tr>
      <w:tr w:rsidR="00FE08D6" w:rsidRPr="00AD7210" w14:paraId="3D1E9858" w14:textId="77777777" w:rsidTr="00BB5B5F">
        <w:tblPrEx>
          <w:tblBorders>
            <w:top w:val="single" w:sz="12" w:space="0" w:color="000000"/>
            <w:bottom w:val="single" w:sz="12" w:space="0" w:color="000000"/>
          </w:tblBorders>
          <w:tblLook w:val="01E0" w:firstRow="1" w:lastRow="1" w:firstColumn="1" w:lastColumn="1" w:noHBand="0" w:noVBand="0"/>
        </w:tblPrEx>
        <w:tc>
          <w:tcPr>
            <w:tcW w:w="1219" w:type="dxa"/>
            <w:tcBorders>
              <w:top w:val="nil"/>
              <w:bottom w:val="single" w:sz="8" w:space="0" w:color="00B050"/>
            </w:tcBorders>
            <w:shd w:val="clear" w:color="auto" w:fill="auto"/>
          </w:tcPr>
          <w:p w14:paraId="26FEA737"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474" w:type="dxa"/>
            <w:tcBorders>
              <w:top w:val="nil"/>
              <w:bottom w:val="single" w:sz="8" w:space="0" w:color="00B050"/>
            </w:tcBorders>
            <w:shd w:val="clear" w:color="auto" w:fill="auto"/>
          </w:tcPr>
          <w:p w14:paraId="1261B3D6"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786" w:type="dxa"/>
            <w:tcBorders>
              <w:top w:val="nil"/>
              <w:bottom w:val="single" w:sz="8" w:space="0" w:color="00B050"/>
            </w:tcBorders>
            <w:shd w:val="clear" w:color="auto" w:fill="auto"/>
          </w:tcPr>
          <w:p w14:paraId="493CDDD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3172" w:type="dxa"/>
            <w:tcBorders>
              <w:top w:val="nil"/>
              <w:bottom w:val="single" w:sz="8" w:space="0" w:color="00B050"/>
            </w:tcBorders>
            <w:shd w:val="clear" w:color="auto" w:fill="auto"/>
          </w:tcPr>
          <w:p w14:paraId="3F16D3A0"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421" w:type="dxa"/>
            <w:tcBorders>
              <w:top w:val="nil"/>
              <w:bottom w:val="single" w:sz="8" w:space="0" w:color="00B050"/>
            </w:tcBorders>
            <w:shd w:val="clear" w:color="auto" w:fill="auto"/>
          </w:tcPr>
          <w:p w14:paraId="69C17125"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5015544A" w14:textId="77777777" w:rsidTr="00BB5B5F">
        <w:tblPrEx>
          <w:tblBorders>
            <w:top w:val="single" w:sz="12" w:space="0" w:color="000000"/>
            <w:bottom w:val="single" w:sz="12" w:space="0" w:color="000000"/>
          </w:tblBorders>
          <w:tblLook w:val="01E0" w:firstRow="1" w:lastRow="1" w:firstColumn="1" w:lastColumn="1" w:noHBand="0" w:noVBand="0"/>
        </w:tblPrEx>
        <w:tc>
          <w:tcPr>
            <w:tcW w:w="1219" w:type="dxa"/>
            <w:vMerge w:val="restart"/>
            <w:tcBorders>
              <w:top w:val="single" w:sz="8" w:space="0" w:color="00B050"/>
              <w:bottom w:val="single" w:sz="8" w:space="0" w:color="00B050"/>
            </w:tcBorders>
            <w:shd w:val="clear" w:color="auto" w:fill="auto"/>
          </w:tcPr>
          <w:p w14:paraId="59C74421" w14:textId="77777777" w:rsidR="00FE08D6" w:rsidRPr="00AD7210" w:rsidRDefault="00FE08D6" w:rsidP="00F96210">
            <w:pPr>
              <w:pStyle w:val="tabletext-bold"/>
              <w:rPr>
                <w:rFonts w:cs="Arial"/>
                <w:szCs w:val="18"/>
              </w:rPr>
            </w:pPr>
            <w:r w:rsidRPr="00AD7210">
              <w:rPr>
                <w:rFonts w:cs="Arial"/>
                <w:szCs w:val="18"/>
              </w:rPr>
              <w:t>Reason for undertaking training</w:t>
            </w:r>
          </w:p>
        </w:tc>
        <w:tc>
          <w:tcPr>
            <w:tcW w:w="1474" w:type="dxa"/>
            <w:vMerge w:val="restart"/>
            <w:tcBorders>
              <w:top w:val="single" w:sz="8" w:space="0" w:color="00B050"/>
              <w:bottom w:val="single" w:sz="8" w:space="0" w:color="00B050"/>
            </w:tcBorders>
            <w:shd w:val="clear" w:color="auto" w:fill="auto"/>
          </w:tcPr>
          <w:p w14:paraId="4C8D8FDD" w14:textId="77777777" w:rsidR="00FE08D6" w:rsidRPr="00AD7210" w:rsidRDefault="00FE08D6" w:rsidP="00F96210">
            <w:pPr>
              <w:pStyle w:val="Tabletext"/>
              <w:rPr>
                <w:rFonts w:cs="Arial"/>
                <w:szCs w:val="18"/>
              </w:rPr>
            </w:pPr>
            <w:r w:rsidRPr="00AD7210">
              <w:rPr>
                <w:rFonts w:cs="Arial"/>
                <w:szCs w:val="18"/>
              </w:rPr>
              <w:t>The main reasons a student undertook their training.</w:t>
            </w:r>
          </w:p>
          <w:p w14:paraId="6DD4DE02" w14:textId="77777777" w:rsidR="00FE08D6" w:rsidRPr="00AD7210" w:rsidRDefault="00FE08D6" w:rsidP="00F96210">
            <w:pPr>
              <w:pStyle w:val="Tabletext"/>
              <w:rPr>
                <w:rFonts w:cs="Arial"/>
                <w:szCs w:val="18"/>
              </w:rPr>
            </w:pPr>
            <w:r w:rsidRPr="00AD7210">
              <w:rPr>
                <w:rFonts w:cs="Arial"/>
                <w:szCs w:val="18"/>
              </w:rPr>
              <w:t>Students select from a list of options.</w:t>
            </w:r>
          </w:p>
        </w:tc>
        <w:tc>
          <w:tcPr>
            <w:tcW w:w="1786" w:type="dxa"/>
            <w:vMerge w:val="restart"/>
            <w:tcBorders>
              <w:top w:val="single" w:sz="8" w:space="0" w:color="00B050"/>
              <w:bottom w:val="single" w:sz="8" w:space="0" w:color="D9D9D9" w:themeColor="background1" w:themeShade="D9"/>
            </w:tcBorders>
            <w:shd w:val="clear" w:color="auto" w:fill="auto"/>
          </w:tcPr>
          <w:p w14:paraId="1A55F2EE" w14:textId="37F51CAC" w:rsidR="00FE08D6" w:rsidRPr="00AD7210" w:rsidRDefault="00FE08D6" w:rsidP="00F96210">
            <w:pPr>
              <w:pStyle w:val="Tabletext"/>
              <w:rPr>
                <w:rFonts w:cs="Arial"/>
                <w:szCs w:val="18"/>
              </w:rPr>
            </w:pPr>
            <w:r w:rsidRPr="00AD7210">
              <w:rPr>
                <w:rFonts w:cs="Arial"/>
                <w:szCs w:val="18"/>
              </w:rPr>
              <w:t>Employment</w:t>
            </w:r>
            <w:r w:rsidR="007B5515">
              <w:rPr>
                <w:rFonts w:cs="Arial"/>
                <w:szCs w:val="18"/>
              </w:rPr>
              <w:t>-</w:t>
            </w:r>
            <w:r w:rsidRPr="00AD7210">
              <w:rPr>
                <w:rFonts w:cs="Arial"/>
                <w:szCs w:val="18"/>
              </w:rPr>
              <w:t>related</w:t>
            </w:r>
          </w:p>
        </w:tc>
        <w:tc>
          <w:tcPr>
            <w:tcW w:w="3172" w:type="dxa"/>
            <w:tcBorders>
              <w:top w:val="single" w:sz="8" w:space="0" w:color="00B050"/>
              <w:bottom w:val="single" w:sz="8" w:space="0" w:color="D9D9D9" w:themeColor="background1" w:themeShade="D9"/>
            </w:tcBorders>
            <w:shd w:val="clear" w:color="auto" w:fill="auto"/>
          </w:tcPr>
          <w:p w14:paraId="6E556635" w14:textId="77777777" w:rsidR="00FE08D6" w:rsidRPr="00AD7210" w:rsidRDefault="00FE08D6" w:rsidP="00F96210">
            <w:pPr>
              <w:pStyle w:val="Tabletext"/>
              <w:rPr>
                <w:rFonts w:cs="Arial"/>
                <w:szCs w:val="18"/>
              </w:rPr>
            </w:pPr>
            <w:r w:rsidRPr="00AD7210">
              <w:rPr>
                <w:rFonts w:cs="Arial"/>
                <w:szCs w:val="18"/>
              </w:rPr>
              <w:t>To get a job</w:t>
            </w:r>
          </w:p>
        </w:tc>
        <w:tc>
          <w:tcPr>
            <w:tcW w:w="1421" w:type="dxa"/>
            <w:vMerge w:val="restart"/>
            <w:tcBorders>
              <w:top w:val="single" w:sz="8" w:space="0" w:color="00B050"/>
              <w:bottom w:val="single" w:sz="8" w:space="0" w:color="00B050"/>
            </w:tcBorders>
            <w:shd w:val="clear" w:color="auto" w:fill="auto"/>
          </w:tcPr>
          <w:p w14:paraId="5D3EDF9C" w14:textId="77777777"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4193A8FE" w14:textId="77777777" w:rsidTr="00BB5B5F">
        <w:tblPrEx>
          <w:tblBorders>
            <w:top w:val="single" w:sz="12" w:space="0" w:color="000000"/>
            <w:bottom w:val="single" w:sz="12" w:space="0" w:color="000000"/>
          </w:tblBorders>
          <w:tblLook w:val="01E0" w:firstRow="1" w:lastRow="1" w:firstColumn="1" w:lastColumn="1" w:noHBand="0" w:noVBand="0"/>
        </w:tblPrEx>
        <w:trPr>
          <w:trHeight w:val="207"/>
        </w:trPr>
        <w:tc>
          <w:tcPr>
            <w:tcW w:w="1219" w:type="dxa"/>
            <w:vMerge/>
            <w:tcBorders>
              <w:top w:val="nil"/>
              <w:bottom w:val="single" w:sz="8" w:space="0" w:color="00B050"/>
            </w:tcBorders>
            <w:shd w:val="clear" w:color="auto" w:fill="auto"/>
          </w:tcPr>
          <w:p w14:paraId="5D4F74F2" w14:textId="77777777" w:rsidR="00FE08D6" w:rsidRPr="00AD7210" w:rsidRDefault="00FE08D6" w:rsidP="00F96210">
            <w:pPr>
              <w:pStyle w:val="Tabletext"/>
              <w:rPr>
                <w:rFonts w:cs="Arial"/>
                <w:bCs/>
                <w:color w:val="FFFFFF" w:themeColor="background1"/>
                <w:szCs w:val="18"/>
              </w:rPr>
            </w:pPr>
          </w:p>
        </w:tc>
        <w:tc>
          <w:tcPr>
            <w:tcW w:w="1474" w:type="dxa"/>
            <w:vMerge/>
            <w:tcBorders>
              <w:top w:val="nil"/>
              <w:bottom w:val="single" w:sz="8" w:space="0" w:color="00B050"/>
            </w:tcBorders>
            <w:shd w:val="clear" w:color="auto" w:fill="auto"/>
          </w:tcPr>
          <w:p w14:paraId="4C464E7E" w14:textId="77777777" w:rsidR="00FE08D6" w:rsidRPr="00AD7210" w:rsidRDefault="00FE08D6" w:rsidP="00F96210">
            <w:pPr>
              <w:pStyle w:val="Tabletext"/>
              <w:rPr>
                <w:rFonts w:cs="Arial"/>
                <w:szCs w:val="18"/>
              </w:rPr>
            </w:pPr>
          </w:p>
        </w:tc>
        <w:tc>
          <w:tcPr>
            <w:tcW w:w="1786" w:type="dxa"/>
            <w:vMerge/>
            <w:tcBorders>
              <w:top w:val="single" w:sz="8" w:space="0" w:color="D9D9D9" w:themeColor="background1" w:themeShade="D9"/>
              <w:bottom w:val="single" w:sz="8" w:space="0" w:color="D9D9D9" w:themeColor="background1" w:themeShade="D9"/>
            </w:tcBorders>
            <w:shd w:val="clear" w:color="auto" w:fill="auto"/>
          </w:tcPr>
          <w:p w14:paraId="403E04CD" w14:textId="77777777" w:rsidR="00FE08D6" w:rsidRPr="00AD7210" w:rsidRDefault="00FE08D6" w:rsidP="00F96210">
            <w:pPr>
              <w:pStyle w:val="Tabletext"/>
              <w:rPr>
                <w:rFonts w:cs="Arial"/>
                <w:szCs w:val="18"/>
              </w:rPr>
            </w:pPr>
          </w:p>
        </w:tc>
        <w:tc>
          <w:tcPr>
            <w:tcW w:w="3172" w:type="dxa"/>
            <w:tcBorders>
              <w:top w:val="single" w:sz="8" w:space="0" w:color="D9D9D9" w:themeColor="background1" w:themeShade="D9"/>
            </w:tcBorders>
            <w:shd w:val="clear" w:color="auto" w:fill="auto"/>
          </w:tcPr>
          <w:p w14:paraId="264AFBD3" w14:textId="77777777" w:rsidR="00FE08D6" w:rsidRPr="00AD7210" w:rsidRDefault="00FE08D6" w:rsidP="00F96210">
            <w:pPr>
              <w:pStyle w:val="Tabletext"/>
              <w:rPr>
                <w:rFonts w:cs="Arial"/>
                <w:szCs w:val="18"/>
              </w:rPr>
            </w:pPr>
            <w:r w:rsidRPr="00EB2916">
              <w:rPr>
                <w:rFonts w:cs="Arial"/>
                <w:szCs w:val="18"/>
              </w:rPr>
              <w:t>To develop or start my own business</w:t>
            </w:r>
          </w:p>
        </w:tc>
        <w:tc>
          <w:tcPr>
            <w:tcW w:w="1421" w:type="dxa"/>
            <w:vMerge/>
            <w:tcBorders>
              <w:top w:val="nil"/>
              <w:bottom w:val="single" w:sz="8" w:space="0" w:color="00B050"/>
            </w:tcBorders>
            <w:shd w:val="clear" w:color="auto" w:fill="auto"/>
          </w:tcPr>
          <w:p w14:paraId="25AB8ED8" w14:textId="77777777" w:rsidR="00FE08D6" w:rsidRPr="00AD7210" w:rsidRDefault="00FE08D6" w:rsidP="00F96210">
            <w:pPr>
              <w:pStyle w:val="Tabletext"/>
              <w:rPr>
                <w:rFonts w:cs="Arial"/>
                <w:szCs w:val="18"/>
              </w:rPr>
            </w:pPr>
          </w:p>
        </w:tc>
      </w:tr>
      <w:tr w:rsidR="00FE08D6" w:rsidRPr="00AD7210" w14:paraId="5F9270E9" w14:textId="77777777" w:rsidTr="00BB5B5F">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00B050"/>
            </w:tcBorders>
            <w:shd w:val="clear" w:color="auto" w:fill="auto"/>
          </w:tcPr>
          <w:p w14:paraId="58C6FEC6" w14:textId="77777777" w:rsidR="00FE08D6" w:rsidRPr="00AD7210" w:rsidRDefault="00FE08D6" w:rsidP="00F96210">
            <w:pPr>
              <w:pStyle w:val="Tabletext"/>
              <w:rPr>
                <w:rFonts w:cs="Arial"/>
                <w:bCs/>
                <w:color w:val="FFFFFF" w:themeColor="background1"/>
                <w:szCs w:val="18"/>
              </w:rPr>
            </w:pPr>
          </w:p>
        </w:tc>
        <w:tc>
          <w:tcPr>
            <w:tcW w:w="1474" w:type="dxa"/>
            <w:vMerge/>
            <w:tcBorders>
              <w:top w:val="nil"/>
              <w:bottom w:val="single" w:sz="8" w:space="0" w:color="00B050"/>
            </w:tcBorders>
            <w:shd w:val="clear" w:color="auto" w:fill="auto"/>
          </w:tcPr>
          <w:p w14:paraId="6528DE59" w14:textId="77777777" w:rsidR="00FE08D6" w:rsidRPr="00AD7210" w:rsidRDefault="00FE08D6" w:rsidP="00F96210">
            <w:pPr>
              <w:pStyle w:val="Tabletext"/>
              <w:rPr>
                <w:rFonts w:cs="Arial"/>
                <w:szCs w:val="18"/>
              </w:rPr>
            </w:pPr>
          </w:p>
        </w:tc>
        <w:tc>
          <w:tcPr>
            <w:tcW w:w="1786" w:type="dxa"/>
            <w:vMerge/>
            <w:tcBorders>
              <w:top w:val="single" w:sz="8" w:space="0" w:color="D9D9D9" w:themeColor="background1" w:themeShade="D9"/>
              <w:bottom w:val="single" w:sz="8" w:space="0" w:color="D9D9D9" w:themeColor="background1" w:themeShade="D9"/>
            </w:tcBorders>
            <w:shd w:val="clear" w:color="auto" w:fill="auto"/>
          </w:tcPr>
          <w:p w14:paraId="6BE6F62A" w14:textId="77777777" w:rsidR="00FE08D6" w:rsidRPr="00AD7210" w:rsidRDefault="00FE08D6" w:rsidP="00F96210">
            <w:pPr>
              <w:pStyle w:val="Tabletext"/>
              <w:rPr>
                <w:rFonts w:cs="Arial"/>
                <w:szCs w:val="18"/>
              </w:rPr>
            </w:pPr>
          </w:p>
        </w:tc>
        <w:tc>
          <w:tcPr>
            <w:tcW w:w="3172" w:type="dxa"/>
            <w:tcBorders>
              <w:top w:val="single" w:sz="8" w:space="0" w:color="D9D9D9" w:themeColor="background1" w:themeShade="D9"/>
              <w:bottom w:val="single" w:sz="8" w:space="0" w:color="D9D9D9" w:themeColor="background1" w:themeShade="D9"/>
            </w:tcBorders>
            <w:shd w:val="clear" w:color="auto" w:fill="auto"/>
          </w:tcPr>
          <w:p w14:paraId="167E9070" w14:textId="77777777" w:rsidR="00FE08D6" w:rsidRPr="00AD7210" w:rsidRDefault="00FE08D6" w:rsidP="00F96210">
            <w:pPr>
              <w:pStyle w:val="Tabletext"/>
              <w:rPr>
                <w:rFonts w:cs="Arial"/>
                <w:szCs w:val="18"/>
              </w:rPr>
            </w:pPr>
            <w:r w:rsidRPr="00AD7210">
              <w:rPr>
                <w:rFonts w:cs="Arial"/>
                <w:szCs w:val="18"/>
              </w:rPr>
              <w:t>To try for a different career</w:t>
            </w:r>
          </w:p>
        </w:tc>
        <w:tc>
          <w:tcPr>
            <w:tcW w:w="1421" w:type="dxa"/>
            <w:vMerge/>
            <w:tcBorders>
              <w:top w:val="nil"/>
              <w:bottom w:val="single" w:sz="8" w:space="0" w:color="00B050"/>
            </w:tcBorders>
            <w:shd w:val="clear" w:color="auto" w:fill="auto"/>
          </w:tcPr>
          <w:p w14:paraId="1077D0D0" w14:textId="77777777" w:rsidR="00FE08D6" w:rsidRPr="00AD7210" w:rsidRDefault="00FE08D6" w:rsidP="00F96210">
            <w:pPr>
              <w:pStyle w:val="Tabletext"/>
              <w:rPr>
                <w:rFonts w:cs="Arial"/>
                <w:szCs w:val="18"/>
              </w:rPr>
            </w:pPr>
          </w:p>
        </w:tc>
      </w:tr>
      <w:tr w:rsidR="00FE08D6" w:rsidRPr="00AD7210" w14:paraId="2890C416" w14:textId="77777777" w:rsidTr="00BB5B5F">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00B050"/>
            </w:tcBorders>
            <w:shd w:val="clear" w:color="auto" w:fill="auto"/>
          </w:tcPr>
          <w:p w14:paraId="10028113" w14:textId="77777777" w:rsidR="00FE08D6" w:rsidRPr="00AD7210" w:rsidRDefault="00FE08D6" w:rsidP="00F96210">
            <w:pPr>
              <w:pStyle w:val="Tabletext"/>
              <w:rPr>
                <w:rFonts w:cs="Arial"/>
                <w:bCs/>
                <w:color w:val="FFFFFF" w:themeColor="background1"/>
                <w:szCs w:val="18"/>
              </w:rPr>
            </w:pPr>
          </w:p>
        </w:tc>
        <w:tc>
          <w:tcPr>
            <w:tcW w:w="1474" w:type="dxa"/>
            <w:vMerge/>
            <w:tcBorders>
              <w:top w:val="nil"/>
              <w:bottom w:val="single" w:sz="8" w:space="0" w:color="00B050"/>
            </w:tcBorders>
            <w:shd w:val="clear" w:color="auto" w:fill="auto"/>
          </w:tcPr>
          <w:p w14:paraId="4B1E74FE" w14:textId="77777777" w:rsidR="00FE08D6" w:rsidRPr="00AD7210" w:rsidRDefault="00FE08D6" w:rsidP="00F96210">
            <w:pPr>
              <w:pStyle w:val="Tabletext"/>
              <w:rPr>
                <w:rFonts w:cs="Arial"/>
                <w:szCs w:val="18"/>
              </w:rPr>
            </w:pPr>
          </w:p>
        </w:tc>
        <w:tc>
          <w:tcPr>
            <w:tcW w:w="1786" w:type="dxa"/>
            <w:vMerge/>
            <w:tcBorders>
              <w:top w:val="single" w:sz="8" w:space="0" w:color="D9D9D9" w:themeColor="background1" w:themeShade="D9"/>
              <w:bottom w:val="single" w:sz="8" w:space="0" w:color="D9D9D9" w:themeColor="background1" w:themeShade="D9"/>
            </w:tcBorders>
            <w:shd w:val="clear" w:color="auto" w:fill="auto"/>
          </w:tcPr>
          <w:p w14:paraId="6A7B0BDD" w14:textId="77777777" w:rsidR="00FE08D6" w:rsidRPr="00AD7210" w:rsidRDefault="00FE08D6" w:rsidP="00F96210">
            <w:pPr>
              <w:pStyle w:val="Tabletext"/>
              <w:rPr>
                <w:rFonts w:cs="Arial"/>
                <w:szCs w:val="18"/>
              </w:rPr>
            </w:pPr>
          </w:p>
        </w:tc>
        <w:tc>
          <w:tcPr>
            <w:tcW w:w="3172" w:type="dxa"/>
            <w:tcBorders>
              <w:top w:val="single" w:sz="8" w:space="0" w:color="D9D9D9" w:themeColor="background1" w:themeShade="D9"/>
              <w:bottom w:val="single" w:sz="8" w:space="0" w:color="D9D9D9" w:themeColor="background1" w:themeShade="D9"/>
            </w:tcBorders>
            <w:shd w:val="clear" w:color="auto" w:fill="auto"/>
          </w:tcPr>
          <w:p w14:paraId="0D830417" w14:textId="77777777" w:rsidR="00FE08D6" w:rsidRPr="00AD7210" w:rsidRDefault="00FE08D6" w:rsidP="00F96210">
            <w:pPr>
              <w:pStyle w:val="Tabletext"/>
              <w:rPr>
                <w:rFonts w:cs="Arial"/>
                <w:szCs w:val="18"/>
              </w:rPr>
            </w:pPr>
            <w:r w:rsidRPr="00AD7210">
              <w:rPr>
                <w:rFonts w:cs="Arial"/>
                <w:szCs w:val="18"/>
              </w:rPr>
              <w:t>To get a better job or promotion</w:t>
            </w:r>
          </w:p>
        </w:tc>
        <w:tc>
          <w:tcPr>
            <w:tcW w:w="1421" w:type="dxa"/>
            <w:vMerge/>
            <w:tcBorders>
              <w:top w:val="nil"/>
              <w:bottom w:val="single" w:sz="8" w:space="0" w:color="00B050"/>
            </w:tcBorders>
            <w:shd w:val="clear" w:color="auto" w:fill="auto"/>
          </w:tcPr>
          <w:p w14:paraId="7640A1EC" w14:textId="77777777" w:rsidR="00FE08D6" w:rsidRPr="00AD7210" w:rsidRDefault="00FE08D6" w:rsidP="00F96210">
            <w:pPr>
              <w:pStyle w:val="Tabletext"/>
              <w:rPr>
                <w:rFonts w:cs="Arial"/>
                <w:szCs w:val="18"/>
              </w:rPr>
            </w:pPr>
          </w:p>
        </w:tc>
      </w:tr>
      <w:tr w:rsidR="00FE08D6" w:rsidRPr="00AD7210" w14:paraId="3F9F0076" w14:textId="77777777" w:rsidTr="00BB5B5F">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00B050"/>
            </w:tcBorders>
            <w:shd w:val="clear" w:color="auto" w:fill="auto"/>
          </w:tcPr>
          <w:p w14:paraId="54BF4274" w14:textId="77777777" w:rsidR="00FE08D6" w:rsidRPr="00AD7210" w:rsidRDefault="00FE08D6" w:rsidP="00F96210">
            <w:pPr>
              <w:pStyle w:val="Tabletext"/>
              <w:rPr>
                <w:rFonts w:cs="Arial"/>
                <w:bCs/>
                <w:color w:val="FFFFFF" w:themeColor="background1"/>
                <w:szCs w:val="18"/>
              </w:rPr>
            </w:pPr>
          </w:p>
        </w:tc>
        <w:tc>
          <w:tcPr>
            <w:tcW w:w="1474" w:type="dxa"/>
            <w:vMerge/>
            <w:tcBorders>
              <w:top w:val="nil"/>
              <w:bottom w:val="single" w:sz="8" w:space="0" w:color="00B050"/>
            </w:tcBorders>
            <w:shd w:val="clear" w:color="auto" w:fill="auto"/>
          </w:tcPr>
          <w:p w14:paraId="48653A66" w14:textId="77777777" w:rsidR="00FE08D6" w:rsidRPr="00AD7210" w:rsidRDefault="00FE08D6" w:rsidP="00F96210">
            <w:pPr>
              <w:pStyle w:val="Tabletext"/>
              <w:rPr>
                <w:rFonts w:cs="Arial"/>
                <w:szCs w:val="18"/>
              </w:rPr>
            </w:pPr>
          </w:p>
        </w:tc>
        <w:tc>
          <w:tcPr>
            <w:tcW w:w="1786" w:type="dxa"/>
            <w:vMerge/>
            <w:tcBorders>
              <w:top w:val="single" w:sz="8" w:space="0" w:color="D9D9D9" w:themeColor="background1" w:themeShade="D9"/>
              <w:bottom w:val="single" w:sz="8" w:space="0" w:color="D9D9D9" w:themeColor="background1" w:themeShade="D9"/>
            </w:tcBorders>
            <w:shd w:val="clear" w:color="auto" w:fill="auto"/>
          </w:tcPr>
          <w:p w14:paraId="6E7E4839" w14:textId="77777777" w:rsidR="00FE08D6" w:rsidRPr="00AD7210" w:rsidRDefault="00FE08D6" w:rsidP="00F96210">
            <w:pPr>
              <w:pStyle w:val="Tabletext"/>
              <w:rPr>
                <w:rFonts w:cs="Arial"/>
                <w:szCs w:val="18"/>
              </w:rPr>
            </w:pPr>
          </w:p>
        </w:tc>
        <w:tc>
          <w:tcPr>
            <w:tcW w:w="3172" w:type="dxa"/>
            <w:tcBorders>
              <w:top w:val="single" w:sz="8" w:space="0" w:color="D9D9D9" w:themeColor="background1" w:themeShade="D9"/>
              <w:bottom w:val="single" w:sz="8" w:space="0" w:color="D9D9D9" w:themeColor="background1" w:themeShade="D9"/>
            </w:tcBorders>
            <w:shd w:val="clear" w:color="auto" w:fill="auto"/>
          </w:tcPr>
          <w:p w14:paraId="7DA5A57E" w14:textId="77777777" w:rsidR="00FE08D6" w:rsidRPr="00AD7210" w:rsidRDefault="00FE08D6" w:rsidP="00F96210">
            <w:pPr>
              <w:pStyle w:val="Tabletext"/>
              <w:rPr>
                <w:rFonts w:cs="Arial"/>
                <w:szCs w:val="18"/>
              </w:rPr>
            </w:pPr>
            <w:r w:rsidRPr="00AD7210">
              <w:rPr>
                <w:rFonts w:cs="Arial"/>
                <w:szCs w:val="18"/>
              </w:rPr>
              <w:t>It was a requirement of my job</w:t>
            </w:r>
          </w:p>
        </w:tc>
        <w:tc>
          <w:tcPr>
            <w:tcW w:w="1421" w:type="dxa"/>
            <w:vMerge/>
            <w:tcBorders>
              <w:top w:val="nil"/>
              <w:bottom w:val="single" w:sz="8" w:space="0" w:color="00B050"/>
            </w:tcBorders>
            <w:shd w:val="clear" w:color="auto" w:fill="auto"/>
          </w:tcPr>
          <w:p w14:paraId="56CADD77" w14:textId="77777777" w:rsidR="00FE08D6" w:rsidRPr="00AD7210" w:rsidRDefault="00FE08D6" w:rsidP="00F96210">
            <w:pPr>
              <w:pStyle w:val="Tabletext"/>
              <w:rPr>
                <w:rFonts w:cs="Arial"/>
                <w:szCs w:val="18"/>
              </w:rPr>
            </w:pPr>
          </w:p>
        </w:tc>
      </w:tr>
      <w:tr w:rsidR="00FE08D6" w:rsidRPr="00AD7210" w14:paraId="1E55F34E" w14:textId="77777777" w:rsidTr="00BB5B5F">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00B050"/>
            </w:tcBorders>
            <w:shd w:val="clear" w:color="auto" w:fill="auto"/>
          </w:tcPr>
          <w:p w14:paraId="51E18DBA" w14:textId="77777777" w:rsidR="00FE08D6" w:rsidRPr="00AD7210" w:rsidRDefault="00FE08D6" w:rsidP="00F96210">
            <w:pPr>
              <w:pStyle w:val="Tabletext"/>
              <w:rPr>
                <w:rFonts w:cs="Arial"/>
                <w:bCs/>
                <w:color w:val="FFFFFF" w:themeColor="background1"/>
                <w:szCs w:val="18"/>
              </w:rPr>
            </w:pPr>
          </w:p>
        </w:tc>
        <w:tc>
          <w:tcPr>
            <w:tcW w:w="1474" w:type="dxa"/>
            <w:vMerge/>
            <w:tcBorders>
              <w:top w:val="nil"/>
              <w:bottom w:val="single" w:sz="8" w:space="0" w:color="00B050"/>
            </w:tcBorders>
            <w:shd w:val="clear" w:color="auto" w:fill="auto"/>
          </w:tcPr>
          <w:p w14:paraId="5506F0C3" w14:textId="77777777" w:rsidR="00FE08D6" w:rsidRPr="00AD7210" w:rsidRDefault="00FE08D6" w:rsidP="00F96210">
            <w:pPr>
              <w:pStyle w:val="Tabletext"/>
              <w:rPr>
                <w:rFonts w:cs="Arial"/>
                <w:szCs w:val="18"/>
              </w:rPr>
            </w:pPr>
          </w:p>
        </w:tc>
        <w:tc>
          <w:tcPr>
            <w:tcW w:w="1786" w:type="dxa"/>
            <w:vMerge/>
            <w:tcBorders>
              <w:top w:val="single" w:sz="8" w:space="0" w:color="D9D9D9" w:themeColor="background1" w:themeShade="D9"/>
              <w:bottom w:val="single" w:sz="8" w:space="0" w:color="D9D9D9" w:themeColor="background1" w:themeShade="D9"/>
            </w:tcBorders>
            <w:shd w:val="clear" w:color="auto" w:fill="auto"/>
          </w:tcPr>
          <w:p w14:paraId="064F3AAA" w14:textId="77777777" w:rsidR="00FE08D6" w:rsidRPr="00AD7210" w:rsidRDefault="00FE08D6" w:rsidP="00F96210">
            <w:pPr>
              <w:pStyle w:val="Tabletext"/>
              <w:rPr>
                <w:rFonts w:cs="Arial"/>
                <w:szCs w:val="18"/>
              </w:rPr>
            </w:pPr>
          </w:p>
        </w:tc>
        <w:tc>
          <w:tcPr>
            <w:tcW w:w="3172" w:type="dxa"/>
            <w:tcBorders>
              <w:top w:val="single" w:sz="8" w:space="0" w:color="D9D9D9" w:themeColor="background1" w:themeShade="D9"/>
              <w:bottom w:val="single" w:sz="8" w:space="0" w:color="D9D9D9" w:themeColor="background1" w:themeShade="D9"/>
            </w:tcBorders>
            <w:shd w:val="clear" w:color="auto" w:fill="auto"/>
          </w:tcPr>
          <w:p w14:paraId="288A4CB9" w14:textId="77777777" w:rsidR="00FE08D6" w:rsidRPr="00AD7210" w:rsidRDefault="00FE08D6" w:rsidP="00F96210">
            <w:pPr>
              <w:pStyle w:val="Tabletext"/>
              <w:rPr>
                <w:rFonts w:cs="Arial"/>
                <w:szCs w:val="18"/>
              </w:rPr>
            </w:pPr>
            <w:r w:rsidRPr="00EB2916">
              <w:rPr>
                <w:rFonts w:cs="Arial"/>
                <w:szCs w:val="18"/>
              </w:rPr>
              <w:t>I wanted extra skills for my job</w:t>
            </w:r>
          </w:p>
        </w:tc>
        <w:tc>
          <w:tcPr>
            <w:tcW w:w="1421" w:type="dxa"/>
            <w:vMerge/>
            <w:tcBorders>
              <w:top w:val="nil"/>
              <w:bottom w:val="single" w:sz="8" w:space="0" w:color="00B050"/>
            </w:tcBorders>
            <w:shd w:val="clear" w:color="auto" w:fill="auto"/>
          </w:tcPr>
          <w:p w14:paraId="5CAE1B30" w14:textId="77777777" w:rsidR="00FE08D6" w:rsidRPr="00AD7210" w:rsidRDefault="00FE08D6" w:rsidP="00F96210">
            <w:pPr>
              <w:pStyle w:val="Tabletext"/>
              <w:rPr>
                <w:rFonts w:cs="Arial"/>
                <w:szCs w:val="18"/>
              </w:rPr>
            </w:pPr>
          </w:p>
        </w:tc>
      </w:tr>
      <w:tr w:rsidR="00FE08D6" w:rsidRPr="00AD7210" w14:paraId="7384BCC4" w14:textId="77777777" w:rsidTr="00BB5B5F">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00B050"/>
            </w:tcBorders>
            <w:shd w:val="clear" w:color="auto" w:fill="auto"/>
          </w:tcPr>
          <w:p w14:paraId="6263BC45" w14:textId="77777777" w:rsidR="00FE08D6" w:rsidRPr="00AD7210" w:rsidRDefault="00FE08D6" w:rsidP="00F96210">
            <w:pPr>
              <w:pStyle w:val="Tabletext"/>
              <w:rPr>
                <w:rFonts w:cs="Arial"/>
                <w:bCs/>
                <w:color w:val="FFFFFF" w:themeColor="background1"/>
                <w:szCs w:val="18"/>
              </w:rPr>
            </w:pPr>
          </w:p>
        </w:tc>
        <w:tc>
          <w:tcPr>
            <w:tcW w:w="1474" w:type="dxa"/>
            <w:vMerge/>
            <w:tcBorders>
              <w:top w:val="nil"/>
              <w:bottom w:val="single" w:sz="8" w:space="0" w:color="00B050"/>
            </w:tcBorders>
            <w:shd w:val="clear" w:color="auto" w:fill="auto"/>
          </w:tcPr>
          <w:p w14:paraId="273A811A" w14:textId="77777777" w:rsidR="00FE08D6" w:rsidRPr="00AD7210" w:rsidRDefault="00FE08D6" w:rsidP="00F96210">
            <w:pPr>
              <w:pStyle w:val="Tabletext"/>
              <w:rPr>
                <w:rFonts w:cs="Arial"/>
                <w:szCs w:val="18"/>
              </w:rPr>
            </w:pPr>
          </w:p>
        </w:tc>
        <w:tc>
          <w:tcPr>
            <w:tcW w:w="1786" w:type="dxa"/>
            <w:vMerge w:val="restart"/>
            <w:tcBorders>
              <w:top w:val="single" w:sz="8" w:space="0" w:color="D9D9D9" w:themeColor="background1" w:themeShade="D9"/>
            </w:tcBorders>
            <w:shd w:val="clear" w:color="auto" w:fill="auto"/>
          </w:tcPr>
          <w:p w14:paraId="0A779AB7" w14:textId="3D333208" w:rsidR="00FE08D6" w:rsidRPr="00AD7210" w:rsidRDefault="00FE08D6" w:rsidP="00F96210">
            <w:pPr>
              <w:pStyle w:val="Tabletext"/>
              <w:rPr>
                <w:rFonts w:cs="Arial"/>
                <w:szCs w:val="18"/>
              </w:rPr>
            </w:pPr>
            <w:r w:rsidRPr="00AD7210">
              <w:rPr>
                <w:rFonts w:cs="Arial"/>
                <w:szCs w:val="18"/>
              </w:rPr>
              <w:t>Further study</w:t>
            </w:r>
          </w:p>
        </w:tc>
        <w:tc>
          <w:tcPr>
            <w:tcW w:w="3172" w:type="dxa"/>
            <w:tcBorders>
              <w:top w:val="single" w:sz="8" w:space="0" w:color="D9D9D9" w:themeColor="background1" w:themeShade="D9"/>
              <w:bottom w:val="single" w:sz="8" w:space="0" w:color="D9D9D9" w:themeColor="background1" w:themeShade="D9"/>
            </w:tcBorders>
            <w:shd w:val="clear" w:color="auto" w:fill="auto"/>
          </w:tcPr>
          <w:p w14:paraId="297710E9" w14:textId="77777777" w:rsidR="00FE08D6" w:rsidRPr="00AD7210" w:rsidRDefault="00FE08D6" w:rsidP="00F96210">
            <w:pPr>
              <w:pStyle w:val="Tabletext"/>
              <w:rPr>
                <w:rFonts w:cs="Arial"/>
                <w:szCs w:val="18"/>
              </w:rPr>
            </w:pPr>
            <w:r w:rsidRPr="00EB2916">
              <w:rPr>
                <w:rFonts w:cs="Arial"/>
                <w:szCs w:val="18"/>
              </w:rPr>
              <w:t>To obtain credit points towards my senior secondary schooling</w:t>
            </w:r>
          </w:p>
        </w:tc>
        <w:tc>
          <w:tcPr>
            <w:tcW w:w="1421" w:type="dxa"/>
            <w:vMerge/>
            <w:tcBorders>
              <w:top w:val="nil"/>
              <w:bottom w:val="single" w:sz="8" w:space="0" w:color="00B050"/>
            </w:tcBorders>
            <w:shd w:val="clear" w:color="auto" w:fill="auto"/>
          </w:tcPr>
          <w:p w14:paraId="57D0777C" w14:textId="77777777" w:rsidR="00FE08D6" w:rsidRPr="00AD7210" w:rsidRDefault="00FE08D6" w:rsidP="00F96210">
            <w:pPr>
              <w:pStyle w:val="Tabletext"/>
              <w:rPr>
                <w:rFonts w:cs="Arial"/>
                <w:szCs w:val="18"/>
              </w:rPr>
            </w:pPr>
          </w:p>
        </w:tc>
      </w:tr>
      <w:tr w:rsidR="00FE08D6" w:rsidRPr="00AD7210" w14:paraId="1A6DE514" w14:textId="77777777" w:rsidTr="00BB5B5F">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00B050"/>
            </w:tcBorders>
            <w:shd w:val="clear" w:color="auto" w:fill="auto"/>
          </w:tcPr>
          <w:p w14:paraId="464A9A8C" w14:textId="77777777" w:rsidR="00FE08D6" w:rsidRPr="00AD7210" w:rsidRDefault="00FE08D6" w:rsidP="00F96210">
            <w:pPr>
              <w:pStyle w:val="Tabletext"/>
              <w:rPr>
                <w:rFonts w:cs="Arial"/>
                <w:bCs/>
                <w:color w:val="FFFFFF" w:themeColor="background1"/>
                <w:szCs w:val="18"/>
              </w:rPr>
            </w:pPr>
          </w:p>
        </w:tc>
        <w:tc>
          <w:tcPr>
            <w:tcW w:w="1474" w:type="dxa"/>
            <w:vMerge/>
            <w:tcBorders>
              <w:top w:val="nil"/>
              <w:bottom w:val="single" w:sz="8" w:space="0" w:color="00B050"/>
            </w:tcBorders>
            <w:shd w:val="clear" w:color="auto" w:fill="auto"/>
          </w:tcPr>
          <w:p w14:paraId="3717C3B4" w14:textId="77777777" w:rsidR="00FE08D6" w:rsidRPr="00AD7210" w:rsidRDefault="00FE08D6" w:rsidP="00F96210">
            <w:pPr>
              <w:pStyle w:val="Tabletext"/>
              <w:rPr>
                <w:rFonts w:cs="Arial"/>
                <w:szCs w:val="18"/>
              </w:rPr>
            </w:pPr>
          </w:p>
        </w:tc>
        <w:tc>
          <w:tcPr>
            <w:tcW w:w="1786" w:type="dxa"/>
            <w:vMerge/>
            <w:shd w:val="clear" w:color="auto" w:fill="auto"/>
          </w:tcPr>
          <w:p w14:paraId="25BB97E0" w14:textId="77777777" w:rsidR="00FE08D6" w:rsidRPr="00AD7210" w:rsidRDefault="00FE08D6" w:rsidP="00F96210">
            <w:pPr>
              <w:pStyle w:val="Tabletext"/>
              <w:rPr>
                <w:rFonts w:cs="Arial"/>
                <w:szCs w:val="18"/>
              </w:rPr>
            </w:pPr>
          </w:p>
        </w:tc>
        <w:tc>
          <w:tcPr>
            <w:tcW w:w="3172" w:type="dxa"/>
            <w:tcBorders>
              <w:top w:val="single" w:sz="8" w:space="0" w:color="D9D9D9" w:themeColor="background1" w:themeShade="D9"/>
              <w:bottom w:val="single" w:sz="8" w:space="0" w:color="D9D9D9" w:themeColor="background1" w:themeShade="D9"/>
            </w:tcBorders>
            <w:shd w:val="clear" w:color="auto" w:fill="auto"/>
          </w:tcPr>
          <w:p w14:paraId="28BE2ACB" w14:textId="77777777" w:rsidR="00FE08D6" w:rsidRPr="00AD7210" w:rsidRDefault="00FE08D6" w:rsidP="00F96210">
            <w:pPr>
              <w:pStyle w:val="Tabletext"/>
              <w:rPr>
                <w:rFonts w:cs="Arial"/>
                <w:szCs w:val="18"/>
              </w:rPr>
            </w:pPr>
            <w:r w:rsidRPr="00EB2916">
              <w:rPr>
                <w:rFonts w:cs="Arial"/>
                <w:szCs w:val="18"/>
              </w:rPr>
              <w:t>To gain advanced entry to a higher qualification or university</w:t>
            </w:r>
          </w:p>
        </w:tc>
        <w:tc>
          <w:tcPr>
            <w:tcW w:w="1421" w:type="dxa"/>
            <w:vMerge/>
            <w:tcBorders>
              <w:top w:val="nil"/>
              <w:bottom w:val="single" w:sz="8" w:space="0" w:color="00B050"/>
            </w:tcBorders>
            <w:shd w:val="clear" w:color="auto" w:fill="auto"/>
          </w:tcPr>
          <w:p w14:paraId="227C6CFD" w14:textId="77777777" w:rsidR="00FE08D6" w:rsidRPr="00AD7210" w:rsidRDefault="00FE08D6" w:rsidP="00F96210">
            <w:pPr>
              <w:pStyle w:val="Tabletext"/>
              <w:rPr>
                <w:rFonts w:cs="Arial"/>
                <w:szCs w:val="18"/>
              </w:rPr>
            </w:pPr>
          </w:p>
        </w:tc>
      </w:tr>
      <w:tr w:rsidR="00FE08D6" w:rsidRPr="00AD7210" w14:paraId="59B4434E" w14:textId="77777777" w:rsidTr="00BB5B5F">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00B050"/>
            </w:tcBorders>
            <w:shd w:val="clear" w:color="auto" w:fill="auto"/>
          </w:tcPr>
          <w:p w14:paraId="04F9E877" w14:textId="77777777" w:rsidR="00FE08D6" w:rsidRPr="00AD7210" w:rsidRDefault="00FE08D6" w:rsidP="00F96210">
            <w:pPr>
              <w:pStyle w:val="Tabletext"/>
              <w:rPr>
                <w:rFonts w:cs="Arial"/>
                <w:bCs/>
                <w:color w:val="FFFFFF" w:themeColor="background1"/>
                <w:szCs w:val="18"/>
              </w:rPr>
            </w:pPr>
          </w:p>
        </w:tc>
        <w:tc>
          <w:tcPr>
            <w:tcW w:w="1474" w:type="dxa"/>
            <w:vMerge/>
            <w:tcBorders>
              <w:top w:val="nil"/>
              <w:bottom w:val="single" w:sz="8" w:space="0" w:color="00B050"/>
            </w:tcBorders>
            <w:shd w:val="clear" w:color="auto" w:fill="auto"/>
          </w:tcPr>
          <w:p w14:paraId="0257D98D" w14:textId="77777777" w:rsidR="00FE08D6" w:rsidRPr="00AD7210" w:rsidRDefault="00FE08D6" w:rsidP="00F96210">
            <w:pPr>
              <w:pStyle w:val="Tabletext"/>
              <w:rPr>
                <w:rFonts w:cs="Arial"/>
                <w:szCs w:val="18"/>
              </w:rPr>
            </w:pPr>
          </w:p>
        </w:tc>
        <w:tc>
          <w:tcPr>
            <w:tcW w:w="1786" w:type="dxa"/>
            <w:vMerge/>
            <w:tcBorders>
              <w:bottom w:val="single" w:sz="8" w:space="0" w:color="D9D9D9" w:themeColor="background1" w:themeShade="D9"/>
            </w:tcBorders>
            <w:shd w:val="clear" w:color="auto" w:fill="auto"/>
          </w:tcPr>
          <w:p w14:paraId="7F41B229" w14:textId="77777777" w:rsidR="00FE08D6" w:rsidRPr="00AD7210" w:rsidRDefault="00FE08D6" w:rsidP="00F96210">
            <w:pPr>
              <w:pStyle w:val="Tabletext"/>
              <w:rPr>
                <w:rFonts w:cs="Arial"/>
                <w:szCs w:val="18"/>
              </w:rPr>
            </w:pPr>
          </w:p>
        </w:tc>
        <w:tc>
          <w:tcPr>
            <w:tcW w:w="3172" w:type="dxa"/>
            <w:tcBorders>
              <w:top w:val="single" w:sz="8" w:space="0" w:color="D9D9D9" w:themeColor="background1" w:themeShade="D9"/>
              <w:bottom w:val="single" w:sz="8" w:space="0" w:color="D9D9D9" w:themeColor="background1" w:themeShade="D9"/>
            </w:tcBorders>
            <w:shd w:val="clear" w:color="auto" w:fill="auto"/>
          </w:tcPr>
          <w:p w14:paraId="165CDB17" w14:textId="77777777" w:rsidR="00FE08D6" w:rsidRPr="00AD7210" w:rsidRDefault="00FE08D6" w:rsidP="00F96210">
            <w:pPr>
              <w:pStyle w:val="Tabletext"/>
              <w:rPr>
                <w:rFonts w:cs="Arial"/>
                <w:szCs w:val="18"/>
              </w:rPr>
            </w:pPr>
            <w:r w:rsidRPr="00EB2916">
              <w:rPr>
                <w:rFonts w:cs="Arial"/>
                <w:szCs w:val="18"/>
              </w:rPr>
              <w:t>To get into another course of study</w:t>
            </w:r>
          </w:p>
        </w:tc>
        <w:tc>
          <w:tcPr>
            <w:tcW w:w="1421" w:type="dxa"/>
            <w:vMerge/>
            <w:tcBorders>
              <w:top w:val="nil"/>
              <w:bottom w:val="single" w:sz="8" w:space="0" w:color="00B050"/>
            </w:tcBorders>
            <w:shd w:val="clear" w:color="auto" w:fill="auto"/>
          </w:tcPr>
          <w:p w14:paraId="034DC612" w14:textId="77777777" w:rsidR="00FE08D6" w:rsidRPr="00AD7210" w:rsidRDefault="00FE08D6" w:rsidP="00F96210">
            <w:pPr>
              <w:pStyle w:val="Tabletext"/>
              <w:rPr>
                <w:rFonts w:cs="Arial"/>
                <w:szCs w:val="18"/>
              </w:rPr>
            </w:pPr>
          </w:p>
        </w:tc>
      </w:tr>
      <w:tr w:rsidR="00FE08D6" w:rsidRPr="00AD7210" w14:paraId="07E1B0AE" w14:textId="77777777" w:rsidTr="00BB5B5F">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00B050"/>
            </w:tcBorders>
            <w:shd w:val="clear" w:color="auto" w:fill="auto"/>
          </w:tcPr>
          <w:p w14:paraId="7386EBF7" w14:textId="77777777" w:rsidR="00FE08D6" w:rsidRPr="00AD7210" w:rsidRDefault="00FE08D6" w:rsidP="00F96210">
            <w:pPr>
              <w:pStyle w:val="Tabletext"/>
              <w:rPr>
                <w:rFonts w:cs="Arial"/>
                <w:bCs/>
                <w:color w:val="FFFFFF" w:themeColor="background1"/>
                <w:szCs w:val="18"/>
              </w:rPr>
            </w:pPr>
          </w:p>
        </w:tc>
        <w:tc>
          <w:tcPr>
            <w:tcW w:w="1474" w:type="dxa"/>
            <w:vMerge/>
            <w:tcBorders>
              <w:top w:val="nil"/>
              <w:bottom w:val="single" w:sz="8" w:space="0" w:color="00B050"/>
            </w:tcBorders>
            <w:shd w:val="clear" w:color="auto" w:fill="auto"/>
          </w:tcPr>
          <w:p w14:paraId="1A175167" w14:textId="77777777" w:rsidR="00FE08D6" w:rsidRPr="00AD7210" w:rsidRDefault="00FE08D6" w:rsidP="00F96210">
            <w:pPr>
              <w:pStyle w:val="Tabletext"/>
              <w:rPr>
                <w:rFonts w:cs="Arial"/>
                <w:szCs w:val="18"/>
              </w:rPr>
            </w:pPr>
          </w:p>
        </w:tc>
        <w:tc>
          <w:tcPr>
            <w:tcW w:w="1786" w:type="dxa"/>
            <w:vMerge w:val="restart"/>
            <w:tcBorders>
              <w:top w:val="single" w:sz="8" w:space="0" w:color="D9D9D9" w:themeColor="background1" w:themeShade="D9"/>
              <w:bottom w:val="single" w:sz="8" w:space="0" w:color="D9D9D9" w:themeColor="background1" w:themeShade="D9"/>
            </w:tcBorders>
            <w:shd w:val="clear" w:color="auto" w:fill="auto"/>
          </w:tcPr>
          <w:p w14:paraId="0B9A9AD6" w14:textId="77777777" w:rsidR="00FE08D6" w:rsidRPr="00AD7210" w:rsidRDefault="00FE08D6" w:rsidP="00F96210">
            <w:pPr>
              <w:pStyle w:val="Tabletext"/>
              <w:rPr>
                <w:rFonts w:cs="Arial"/>
                <w:szCs w:val="18"/>
              </w:rPr>
            </w:pPr>
            <w:r w:rsidRPr="00AD7210">
              <w:rPr>
                <w:rFonts w:cs="Arial"/>
                <w:szCs w:val="18"/>
              </w:rPr>
              <w:t>Personal development</w:t>
            </w:r>
          </w:p>
        </w:tc>
        <w:tc>
          <w:tcPr>
            <w:tcW w:w="3172" w:type="dxa"/>
            <w:tcBorders>
              <w:top w:val="single" w:sz="8" w:space="0" w:color="D9D9D9" w:themeColor="background1" w:themeShade="D9"/>
              <w:bottom w:val="single" w:sz="8" w:space="0" w:color="D9D9D9" w:themeColor="background1" w:themeShade="D9"/>
            </w:tcBorders>
            <w:shd w:val="clear" w:color="auto" w:fill="auto"/>
          </w:tcPr>
          <w:p w14:paraId="4532C2FB" w14:textId="77777777" w:rsidR="00FE08D6" w:rsidRPr="00AD7210" w:rsidRDefault="00FE08D6" w:rsidP="00F96210">
            <w:pPr>
              <w:pStyle w:val="Tabletext"/>
              <w:rPr>
                <w:rFonts w:cs="Arial"/>
                <w:szCs w:val="18"/>
              </w:rPr>
            </w:pPr>
            <w:r w:rsidRPr="00AD7210">
              <w:rPr>
                <w:rFonts w:cs="Arial"/>
                <w:szCs w:val="18"/>
              </w:rPr>
              <w:t>To improve my general education skills</w:t>
            </w:r>
          </w:p>
        </w:tc>
        <w:tc>
          <w:tcPr>
            <w:tcW w:w="1421" w:type="dxa"/>
            <w:vMerge/>
            <w:tcBorders>
              <w:top w:val="nil"/>
              <w:bottom w:val="single" w:sz="8" w:space="0" w:color="00B050"/>
            </w:tcBorders>
            <w:shd w:val="clear" w:color="auto" w:fill="auto"/>
          </w:tcPr>
          <w:p w14:paraId="476EFCB6" w14:textId="77777777" w:rsidR="00FE08D6" w:rsidRPr="00AD7210" w:rsidRDefault="00FE08D6" w:rsidP="00F96210">
            <w:pPr>
              <w:pStyle w:val="Tabletext"/>
              <w:rPr>
                <w:rFonts w:cs="Arial"/>
                <w:szCs w:val="18"/>
              </w:rPr>
            </w:pPr>
          </w:p>
        </w:tc>
      </w:tr>
      <w:tr w:rsidR="00FE08D6" w:rsidRPr="00AD7210" w14:paraId="28F82CFB" w14:textId="77777777" w:rsidTr="00BB5B5F">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00B050"/>
            </w:tcBorders>
            <w:shd w:val="clear" w:color="auto" w:fill="auto"/>
          </w:tcPr>
          <w:p w14:paraId="7843BF86" w14:textId="77777777" w:rsidR="00FE08D6" w:rsidRPr="00AD7210" w:rsidRDefault="00FE08D6" w:rsidP="00F96210">
            <w:pPr>
              <w:pStyle w:val="Tabletext"/>
              <w:rPr>
                <w:rFonts w:cs="Arial"/>
                <w:bCs/>
                <w:color w:val="FFFFFF" w:themeColor="background1"/>
                <w:szCs w:val="18"/>
              </w:rPr>
            </w:pPr>
          </w:p>
        </w:tc>
        <w:tc>
          <w:tcPr>
            <w:tcW w:w="1474" w:type="dxa"/>
            <w:vMerge/>
            <w:tcBorders>
              <w:top w:val="nil"/>
              <w:bottom w:val="single" w:sz="8" w:space="0" w:color="00B050"/>
            </w:tcBorders>
            <w:shd w:val="clear" w:color="auto" w:fill="auto"/>
          </w:tcPr>
          <w:p w14:paraId="5A178059" w14:textId="77777777" w:rsidR="00FE08D6" w:rsidRPr="00AD7210" w:rsidRDefault="00FE08D6" w:rsidP="00F96210">
            <w:pPr>
              <w:pStyle w:val="Tabletext"/>
              <w:rPr>
                <w:rFonts w:cs="Arial"/>
                <w:szCs w:val="18"/>
              </w:rPr>
            </w:pPr>
          </w:p>
        </w:tc>
        <w:tc>
          <w:tcPr>
            <w:tcW w:w="1786" w:type="dxa"/>
            <w:vMerge/>
            <w:tcBorders>
              <w:top w:val="single" w:sz="8" w:space="0" w:color="D9D9D9" w:themeColor="background1" w:themeShade="D9"/>
              <w:bottom w:val="single" w:sz="8" w:space="0" w:color="D9D9D9" w:themeColor="background1" w:themeShade="D9"/>
            </w:tcBorders>
            <w:shd w:val="clear" w:color="auto" w:fill="auto"/>
          </w:tcPr>
          <w:p w14:paraId="52A3BC29" w14:textId="77777777" w:rsidR="00FE08D6" w:rsidRPr="00AD7210" w:rsidRDefault="00FE08D6" w:rsidP="00F96210">
            <w:pPr>
              <w:pStyle w:val="Tabletext"/>
              <w:rPr>
                <w:rFonts w:cs="Arial"/>
                <w:szCs w:val="18"/>
              </w:rPr>
            </w:pPr>
          </w:p>
        </w:tc>
        <w:tc>
          <w:tcPr>
            <w:tcW w:w="3172" w:type="dxa"/>
            <w:tcBorders>
              <w:top w:val="single" w:sz="8" w:space="0" w:color="D9D9D9" w:themeColor="background1" w:themeShade="D9"/>
              <w:bottom w:val="single" w:sz="8" w:space="0" w:color="D9D9D9" w:themeColor="background1" w:themeShade="D9"/>
            </w:tcBorders>
            <w:shd w:val="clear" w:color="auto" w:fill="auto"/>
          </w:tcPr>
          <w:p w14:paraId="6E7644F6" w14:textId="77777777" w:rsidR="00FE08D6" w:rsidRPr="00AD7210" w:rsidRDefault="00FE08D6" w:rsidP="00F96210">
            <w:pPr>
              <w:pStyle w:val="Tabletext"/>
              <w:rPr>
                <w:rFonts w:cs="Arial"/>
                <w:szCs w:val="18"/>
              </w:rPr>
            </w:pPr>
            <w:r w:rsidRPr="00AD7210">
              <w:rPr>
                <w:rFonts w:cs="Arial"/>
                <w:szCs w:val="18"/>
              </w:rPr>
              <w:t>To get skills for community/ voluntary work</w:t>
            </w:r>
          </w:p>
        </w:tc>
        <w:tc>
          <w:tcPr>
            <w:tcW w:w="1421" w:type="dxa"/>
            <w:vMerge/>
            <w:tcBorders>
              <w:top w:val="nil"/>
              <w:bottom w:val="single" w:sz="8" w:space="0" w:color="00B050"/>
            </w:tcBorders>
            <w:shd w:val="clear" w:color="auto" w:fill="auto"/>
          </w:tcPr>
          <w:p w14:paraId="4A4089ED" w14:textId="77777777" w:rsidR="00FE08D6" w:rsidRPr="00AD7210" w:rsidRDefault="00FE08D6" w:rsidP="00F96210">
            <w:pPr>
              <w:pStyle w:val="Tabletext"/>
              <w:rPr>
                <w:rFonts w:cs="Arial"/>
                <w:szCs w:val="18"/>
              </w:rPr>
            </w:pPr>
          </w:p>
        </w:tc>
      </w:tr>
      <w:tr w:rsidR="00FE08D6" w:rsidRPr="00AD7210" w14:paraId="1BFE0662" w14:textId="77777777" w:rsidTr="00BB5B5F">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00B050"/>
            </w:tcBorders>
            <w:shd w:val="clear" w:color="auto" w:fill="auto"/>
          </w:tcPr>
          <w:p w14:paraId="53E25187" w14:textId="77777777" w:rsidR="00FE08D6" w:rsidRPr="00AD7210" w:rsidRDefault="00FE08D6" w:rsidP="00F96210">
            <w:pPr>
              <w:pStyle w:val="Tabletext"/>
              <w:rPr>
                <w:rFonts w:cs="Arial"/>
                <w:bCs/>
                <w:color w:val="FFFFFF" w:themeColor="background1"/>
                <w:szCs w:val="18"/>
              </w:rPr>
            </w:pPr>
          </w:p>
        </w:tc>
        <w:tc>
          <w:tcPr>
            <w:tcW w:w="1474" w:type="dxa"/>
            <w:vMerge/>
            <w:tcBorders>
              <w:top w:val="nil"/>
              <w:bottom w:val="single" w:sz="8" w:space="0" w:color="00B050"/>
            </w:tcBorders>
            <w:shd w:val="clear" w:color="auto" w:fill="auto"/>
          </w:tcPr>
          <w:p w14:paraId="2C5E98A9" w14:textId="77777777" w:rsidR="00FE08D6" w:rsidRPr="00AD7210" w:rsidRDefault="00FE08D6" w:rsidP="00F96210">
            <w:pPr>
              <w:pStyle w:val="Tabletext"/>
              <w:rPr>
                <w:rFonts w:cs="Arial"/>
                <w:szCs w:val="18"/>
              </w:rPr>
            </w:pPr>
          </w:p>
        </w:tc>
        <w:tc>
          <w:tcPr>
            <w:tcW w:w="1786" w:type="dxa"/>
            <w:vMerge/>
            <w:tcBorders>
              <w:top w:val="single" w:sz="8" w:space="0" w:color="D9D9D9" w:themeColor="background1" w:themeShade="D9"/>
              <w:bottom w:val="single" w:sz="8" w:space="0" w:color="D9D9D9" w:themeColor="background1" w:themeShade="D9"/>
            </w:tcBorders>
            <w:shd w:val="clear" w:color="auto" w:fill="auto"/>
          </w:tcPr>
          <w:p w14:paraId="44136575" w14:textId="77777777" w:rsidR="00FE08D6" w:rsidRPr="00AD7210" w:rsidRDefault="00FE08D6" w:rsidP="00F96210">
            <w:pPr>
              <w:pStyle w:val="Tabletext"/>
              <w:rPr>
                <w:rFonts w:cs="Arial"/>
                <w:szCs w:val="18"/>
              </w:rPr>
            </w:pPr>
          </w:p>
        </w:tc>
        <w:tc>
          <w:tcPr>
            <w:tcW w:w="3172" w:type="dxa"/>
            <w:tcBorders>
              <w:top w:val="single" w:sz="8" w:space="0" w:color="D9D9D9" w:themeColor="background1" w:themeShade="D9"/>
              <w:bottom w:val="single" w:sz="8" w:space="0" w:color="D9D9D9" w:themeColor="background1" w:themeShade="D9"/>
            </w:tcBorders>
            <w:shd w:val="clear" w:color="auto" w:fill="auto"/>
          </w:tcPr>
          <w:p w14:paraId="37282015" w14:textId="77777777" w:rsidR="00FE08D6" w:rsidRPr="00AD7210" w:rsidRDefault="00FE08D6" w:rsidP="00F96210">
            <w:pPr>
              <w:pStyle w:val="Tabletext"/>
              <w:rPr>
                <w:rFonts w:cs="Arial"/>
                <w:szCs w:val="18"/>
              </w:rPr>
            </w:pPr>
            <w:r w:rsidRPr="007421B9">
              <w:rPr>
                <w:rFonts w:cs="Arial"/>
                <w:szCs w:val="18"/>
              </w:rPr>
              <w:t>To increase my self-esteem</w:t>
            </w:r>
          </w:p>
        </w:tc>
        <w:tc>
          <w:tcPr>
            <w:tcW w:w="1421" w:type="dxa"/>
            <w:vMerge/>
            <w:tcBorders>
              <w:top w:val="nil"/>
              <w:bottom w:val="single" w:sz="8" w:space="0" w:color="00B050"/>
            </w:tcBorders>
            <w:shd w:val="clear" w:color="auto" w:fill="auto"/>
          </w:tcPr>
          <w:p w14:paraId="196392A8" w14:textId="77777777" w:rsidR="00FE08D6" w:rsidRPr="00AD7210" w:rsidRDefault="00FE08D6" w:rsidP="00F96210">
            <w:pPr>
              <w:pStyle w:val="Tabletext"/>
              <w:rPr>
                <w:rFonts w:cs="Arial"/>
                <w:szCs w:val="18"/>
              </w:rPr>
            </w:pPr>
          </w:p>
        </w:tc>
      </w:tr>
      <w:tr w:rsidR="00FE08D6" w:rsidRPr="00AD7210" w14:paraId="0126189B" w14:textId="77777777" w:rsidTr="00BB5B5F">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00B050"/>
            </w:tcBorders>
            <w:shd w:val="clear" w:color="auto" w:fill="auto"/>
          </w:tcPr>
          <w:p w14:paraId="7B479EC9" w14:textId="77777777" w:rsidR="00FE08D6" w:rsidRPr="00AD7210" w:rsidRDefault="00FE08D6" w:rsidP="00F96210">
            <w:pPr>
              <w:pStyle w:val="Tabletext"/>
              <w:rPr>
                <w:rFonts w:cs="Arial"/>
                <w:bCs/>
                <w:color w:val="FFFFFF" w:themeColor="background1"/>
                <w:szCs w:val="18"/>
              </w:rPr>
            </w:pPr>
          </w:p>
        </w:tc>
        <w:tc>
          <w:tcPr>
            <w:tcW w:w="1474" w:type="dxa"/>
            <w:vMerge/>
            <w:tcBorders>
              <w:top w:val="nil"/>
              <w:bottom w:val="single" w:sz="8" w:space="0" w:color="00B050"/>
            </w:tcBorders>
            <w:shd w:val="clear" w:color="auto" w:fill="auto"/>
          </w:tcPr>
          <w:p w14:paraId="05A38646" w14:textId="77777777" w:rsidR="00FE08D6" w:rsidRPr="00AD7210" w:rsidRDefault="00FE08D6" w:rsidP="00F96210">
            <w:pPr>
              <w:pStyle w:val="Tabletext"/>
              <w:rPr>
                <w:rFonts w:cs="Arial"/>
                <w:szCs w:val="18"/>
              </w:rPr>
            </w:pPr>
          </w:p>
        </w:tc>
        <w:tc>
          <w:tcPr>
            <w:tcW w:w="1786" w:type="dxa"/>
            <w:vMerge/>
            <w:tcBorders>
              <w:top w:val="single" w:sz="8" w:space="0" w:color="D9D9D9" w:themeColor="background1" w:themeShade="D9"/>
              <w:bottom w:val="single" w:sz="8" w:space="0" w:color="D9D9D9" w:themeColor="background1" w:themeShade="D9"/>
            </w:tcBorders>
            <w:shd w:val="clear" w:color="auto" w:fill="auto"/>
          </w:tcPr>
          <w:p w14:paraId="6D62EBA4" w14:textId="77777777" w:rsidR="00FE08D6" w:rsidRPr="00AD7210" w:rsidRDefault="00FE08D6" w:rsidP="00F96210">
            <w:pPr>
              <w:pStyle w:val="Tabletext"/>
              <w:rPr>
                <w:rFonts w:cs="Arial"/>
                <w:szCs w:val="18"/>
              </w:rPr>
            </w:pPr>
          </w:p>
        </w:tc>
        <w:tc>
          <w:tcPr>
            <w:tcW w:w="3172" w:type="dxa"/>
            <w:tcBorders>
              <w:top w:val="single" w:sz="8" w:space="0" w:color="D9D9D9" w:themeColor="background1" w:themeShade="D9"/>
              <w:bottom w:val="single" w:sz="8" w:space="0" w:color="D9D9D9" w:themeColor="background1" w:themeShade="D9"/>
            </w:tcBorders>
            <w:shd w:val="clear" w:color="auto" w:fill="auto"/>
          </w:tcPr>
          <w:p w14:paraId="06F6E5F9" w14:textId="77777777" w:rsidR="00FE08D6" w:rsidRPr="00AD7210" w:rsidRDefault="00FE08D6" w:rsidP="00F96210">
            <w:pPr>
              <w:pStyle w:val="Tabletext"/>
              <w:rPr>
                <w:rFonts w:cs="Arial"/>
                <w:szCs w:val="18"/>
              </w:rPr>
            </w:pPr>
            <w:r w:rsidRPr="00AD7210">
              <w:rPr>
                <w:rFonts w:cs="Arial"/>
                <w:szCs w:val="18"/>
              </w:rPr>
              <w:t>For recreational reasons</w:t>
            </w:r>
          </w:p>
        </w:tc>
        <w:tc>
          <w:tcPr>
            <w:tcW w:w="1421" w:type="dxa"/>
            <w:vMerge/>
            <w:tcBorders>
              <w:top w:val="nil"/>
              <w:bottom w:val="single" w:sz="8" w:space="0" w:color="00B050"/>
            </w:tcBorders>
            <w:shd w:val="clear" w:color="auto" w:fill="auto"/>
          </w:tcPr>
          <w:p w14:paraId="48E12A71" w14:textId="77777777" w:rsidR="00FE08D6" w:rsidRPr="00AD7210" w:rsidRDefault="00FE08D6" w:rsidP="00F96210">
            <w:pPr>
              <w:pStyle w:val="Tabletext"/>
              <w:rPr>
                <w:rFonts w:cs="Arial"/>
                <w:szCs w:val="18"/>
              </w:rPr>
            </w:pPr>
          </w:p>
        </w:tc>
      </w:tr>
      <w:tr w:rsidR="00FE08D6" w:rsidRPr="00AD7210" w14:paraId="771200D8" w14:textId="77777777" w:rsidTr="00BB5B5F">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00B050"/>
            </w:tcBorders>
            <w:shd w:val="clear" w:color="auto" w:fill="auto"/>
          </w:tcPr>
          <w:p w14:paraId="2D8AA6D6" w14:textId="77777777" w:rsidR="00FE08D6" w:rsidRPr="00AD7210" w:rsidRDefault="00FE08D6" w:rsidP="00F96210">
            <w:pPr>
              <w:pStyle w:val="Tabletext"/>
              <w:rPr>
                <w:rFonts w:cs="Arial"/>
                <w:bCs/>
                <w:color w:val="FFFFFF" w:themeColor="background1"/>
                <w:szCs w:val="18"/>
              </w:rPr>
            </w:pPr>
          </w:p>
        </w:tc>
        <w:tc>
          <w:tcPr>
            <w:tcW w:w="1474" w:type="dxa"/>
            <w:vMerge/>
            <w:tcBorders>
              <w:top w:val="nil"/>
              <w:bottom w:val="single" w:sz="8" w:space="0" w:color="00B050"/>
            </w:tcBorders>
            <w:shd w:val="clear" w:color="auto" w:fill="auto"/>
          </w:tcPr>
          <w:p w14:paraId="3B2F1FE2" w14:textId="77777777" w:rsidR="00FE08D6" w:rsidRPr="00AD7210" w:rsidRDefault="00FE08D6" w:rsidP="00F96210">
            <w:pPr>
              <w:pStyle w:val="Tabletext"/>
              <w:rPr>
                <w:rFonts w:cs="Arial"/>
                <w:szCs w:val="18"/>
              </w:rPr>
            </w:pPr>
          </w:p>
        </w:tc>
        <w:tc>
          <w:tcPr>
            <w:tcW w:w="1786" w:type="dxa"/>
            <w:vMerge/>
            <w:tcBorders>
              <w:top w:val="single" w:sz="8" w:space="0" w:color="D9D9D9" w:themeColor="background1" w:themeShade="D9"/>
              <w:bottom w:val="single" w:sz="8" w:space="0" w:color="D9D9D9" w:themeColor="background1" w:themeShade="D9"/>
            </w:tcBorders>
            <w:shd w:val="clear" w:color="auto" w:fill="auto"/>
          </w:tcPr>
          <w:p w14:paraId="19E6F2AA" w14:textId="77777777" w:rsidR="00FE08D6" w:rsidRPr="00AD7210" w:rsidRDefault="00FE08D6" w:rsidP="00F96210">
            <w:pPr>
              <w:pStyle w:val="Tabletext"/>
              <w:rPr>
                <w:rFonts w:cs="Arial"/>
                <w:szCs w:val="18"/>
              </w:rPr>
            </w:pPr>
          </w:p>
        </w:tc>
        <w:tc>
          <w:tcPr>
            <w:tcW w:w="3172" w:type="dxa"/>
            <w:tcBorders>
              <w:top w:val="single" w:sz="8" w:space="0" w:color="D9D9D9" w:themeColor="background1" w:themeShade="D9"/>
              <w:bottom w:val="single" w:sz="8" w:space="0" w:color="D9D9D9" w:themeColor="background1" w:themeShade="D9"/>
            </w:tcBorders>
            <w:shd w:val="clear" w:color="auto" w:fill="auto"/>
          </w:tcPr>
          <w:p w14:paraId="4BF81F8D" w14:textId="68FC1AD0" w:rsidR="00FE08D6" w:rsidRPr="00676584" w:rsidRDefault="00FE08D6" w:rsidP="00F96210">
            <w:pPr>
              <w:pStyle w:val="Tabletext"/>
              <w:rPr>
                <w:rFonts w:cs="Arial"/>
                <w:b/>
                <w:bCs/>
                <w:i/>
                <w:iCs/>
                <w:szCs w:val="18"/>
                <w:vertAlign w:val="superscript"/>
              </w:rPr>
            </w:pPr>
            <w:r w:rsidRPr="00676584">
              <w:rPr>
                <w:rFonts w:cs="Arial"/>
                <w:b/>
                <w:bCs/>
                <w:i/>
                <w:iCs/>
                <w:szCs w:val="18"/>
              </w:rPr>
              <w:t>Visa purposes</w:t>
            </w:r>
            <w:r w:rsidR="00676584">
              <w:rPr>
                <w:rFonts w:cs="Arial"/>
                <w:b/>
                <w:bCs/>
                <w:i/>
                <w:iCs/>
                <w:szCs w:val="18"/>
                <w:vertAlign w:val="superscript"/>
              </w:rPr>
              <w:t>1</w:t>
            </w:r>
          </w:p>
        </w:tc>
        <w:tc>
          <w:tcPr>
            <w:tcW w:w="1421" w:type="dxa"/>
            <w:vMerge/>
            <w:tcBorders>
              <w:top w:val="nil"/>
              <w:bottom w:val="single" w:sz="8" w:space="0" w:color="00B050"/>
            </w:tcBorders>
            <w:shd w:val="clear" w:color="auto" w:fill="auto"/>
          </w:tcPr>
          <w:p w14:paraId="08DF3C1E" w14:textId="77777777" w:rsidR="00FE08D6" w:rsidRPr="00AD7210" w:rsidRDefault="00FE08D6" w:rsidP="00F96210">
            <w:pPr>
              <w:pStyle w:val="Tabletext"/>
              <w:rPr>
                <w:rFonts w:cs="Arial"/>
                <w:szCs w:val="18"/>
              </w:rPr>
            </w:pPr>
          </w:p>
        </w:tc>
      </w:tr>
      <w:tr w:rsidR="00FE08D6" w:rsidRPr="00AD7210" w14:paraId="53FD4FDE" w14:textId="77777777" w:rsidTr="00BB5B5F">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00B050"/>
            </w:tcBorders>
            <w:shd w:val="clear" w:color="auto" w:fill="auto"/>
          </w:tcPr>
          <w:p w14:paraId="08B75648" w14:textId="77777777" w:rsidR="00FE08D6" w:rsidRPr="00AD7210" w:rsidRDefault="00FE08D6" w:rsidP="00F96210">
            <w:pPr>
              <w:pStyle w:val="Tabletext"/>
              <w:rPr>
                <w:rFonts w:cs="Arial"/>
                <w:bCs/>
                <w:color w:val="FFFFFF" w:themeColor="background1"/>
                <w:szCs w:val="18"/>
              </w:rPr>
            </w:pPr>
          </w:p>
        </w:tc>
        <w:tc>
          <w:tcPr>
            <w:tcW w:w="1474" w:type="dxa"/>
            <w:vMerge/>
            <w:tcBorders>
              <w:top w:val="nil"/>
              <w:bottom w:val="single" w:sz="8" w:space="0" w:color="00B050"/>
            </w:tcBorders>
            <w:shd w:val="clear" w:color="auto" w:fill="auto"/>
          </w:tcPr>
          <w:p w14:paraId="7C75CCB6" w14:textId="77777777" w:rsidR="00FE08D6" w:rsidRPr="00AD7210" w:rsidRDefault="00FE08D6" w:rsidP="00F96210">
            <w:pPr>
              <w:pStyle w:val="Tabletext"/>
              <w:rPr>
                <w:rFonts w:cs="Arial"/>
                <w:szCs w:val="18"/>
              </w:rPr>
            </w:pPr>
          </w:p>
        </w:tc>
        <w:tc>
          <w:tcPr>
            <w:tcW w:w="1786" w:type="dxa"/>
            <w:vMerge/>
            <w:tcBorders>
              <w:top w:val="single" w:sz="8" w:space="0" w:color="D9D9D9" w:themeColor="background1" w:themeShade="D9"/>
              <w:bottom w:val="single" w:sz="8" w:space="0" w:color="D9D9D9" w:themeColor="background1" w:themeShade="D9"/>
            </w:tcBorders>
            <w:shd w:val="clear" w:color="auto" w:fill="auto"/>
          </w:tcPr>
          <w:p w14:paraId="4E3B6A09" w14:textId="77777777" w:rsidR="00FE08D6" w:rsidRPr="00AD7210" w:rsidRDefault="00FE08D6" w:rsidP="00F96210">
            <w:pPr>
              <w:pStyle w:val="Tabletext"/>
              <w:rPr>
                <w:rFonts w:cs="Arial"/>
                <w:szCs w:val="18"/>
              </w:rPr>
            </w:pPr>
          </w:p>
        </w:tc>
        <w:tc>
          <w:tcPr>
            <w:tcW w:w="3172" w:type="dxa"/>
            <w:tcBorders>
              <w:top w:val="single" w:sz="8" w:space="0" w:color="D9D9D9" w:themeColor="background1" w:themeShade="D9"/>
              <w:bottom w:val="single" w:sz="8" w:space="0" w:color="D9D9D9" w:themeColor="background1" w:themeShade="D9"/>
            </w:tcBorders>
            <w:shd w:val="clear" w:color="auto" w:fill="auto"/>
          </w:tcPr>
          <w:p w14:paraId="585FC84A" w14:textId="77777777" w:rsidR="00FE08D6" w:rsidRPr="00AD7210" w:rsidRDefault="00FE08D6" w:rsidP="00F96210">
            <w:pPr>
              <w:pStyle w:val="Tabletext"/>
              <w:rPr>
                <w:rFonts w:cs="Arial"/>
                <w:szCs w:val="18"/>
              </w:rPr>
            </w:pPr>
            <w:r w:rsidRPr="00AD7210">
              <w:rPr>
                <w:rFonts w:cs="Arial"/>
                <w:szCs w:val="18"/>
              </w:rPr>
              <w:t>Other</w:t>
            </w:r>
          </w:p>
        </w:tc>
        <w:tc>
          <w:tcPr>
            <w:tcW w:w="1421" w:type="dxa"/>
            <w:vMerge/>
            <w:tcBorders>
              <w:top w:val="nil"/>
              <w:bottom w:val="single" w:sz="8" w:space="0" w:color="00B050"/>
            </w:tcBorders>
            <w:shd w:val="clear" w:color="auto" w:fill="auto"/>
          </w:tcPr>
          <w:p w14:paraId="6D93A3BC" w14:textId="77777777" w:rsidR="00FE08D6" w:rsidRPr="00AD7210" w:rsidRDefault="00FE08D6" w:rsidP="00F96210">
            <w:pPr>
              <w:pStyle w:val="Tabletext"/>
              <w:rPr>
                <w:rFonts w:cs="Arial"/>
                <w:szCs w:val="18"/>
              </w:rPr>
            </w:pPr>
          </w:p>
        </w:tc>
      </w:tr>
      <w:tr w:rsidR="00FE08D6" w:rsidRPr="00AD7210" w14:paraId="431365B0" w14:textId="77777777" w:rsidTr="00BB5B5F">
        <w:tblPrEx>
          <w:tblBorders>
            <w:top w:val="single" w:sz="12" w:space="0" w:color="000000"/>
            <w:bottom w:val="single" w:sz="12" w:space="0" w:color="000000"/>
          </w:tblBorders>
          <w:tblLook w:val="01E0" w:firstRow="1" w:lastRow="1" w:firstColumn="1" w:lastColumn="1" w:noHBand="0" w:noVBand="0"/>
        </w:tblPrEx>
        <w:tc>
          <w:tcPr>
            <w:tcW w:w="1219" w:type="dxa"/>
            <w:vMerge/>
            <w:tcBorders>
              <w:top w:val="nil"/>
              <w:bottom w:val="single" w:sz="8" w:space="0" w:color="00B050"/>
            </w:tcBorders>
            <w:shd w:val="clear" w:color="auto" w:fill="auto"/>
          </w:tcPr>
          <w:p w14:paraId="37EDD922" w14:textId="77777777" w:rsidR="00FE08D6" w:rsidRPr="00AD7210" w:rsidRDefault="00FE08D6" w:rsidP="00F96210">
            <w:pPr>
              <w:pStyle w:val="Tabletext"/>
              <w:rPr>
                <w:rFonts w:cs="Arial"/>
                <w:bCs/>
                <w:color w:val="FFFFFF" w:themeColor="background1"/>
                <w:szCs w:val="18"/>
              </w:rPr>
            </w:pPr>
          </w:p>
        </w:tc>
        <w:tc>
          <w:tcPr>
            <w:tcW w:w="1474" w:type="dxa"/>
            <w:vMerge/>
            <w:tcBorders>
              <w:top w:val="nil"/>
              <w:bottom w:val="single" w:sz="8" w:space="0" w:color="00B050"/>
            </w:tcBorders>
            <w:shd w:val="clear" w:color="auto" w:fill="auto"/>
          </w:tcPr>
          <w:p w14:paraId="3AAFACE4" w14:textId="77777777" w:rsidR="00FE08D6" w:rsidRPr="00AD7210" w:rsidRDefault="00FE08D6" w:rsidP="00F96210">
            <w:pPr>
              <w:pStyle w:val="Tabletext"/>
              <w:rPr>
                <w:rFonts w:cs="Arial"/>
                <w:szCs w:val="18"/>
              </w:rPr>
            </w:pPr>
          </w:p>
        </w:tc>
        <w:tc>
          <w:tcPr>
            <w:tcW w:w="1786" w:type="dxa"/>
            <w:tcBorders>
              <w:top w:val="single" w:sz="8" w:space="0" w:color="D9D9D9" w:themeColor="background1" w:themeShade="D9"/>
              <w:bottom w:val="single" w:sz="8" w:space="0" w:color="00B050"/>
            </w:tcBorders>
            <w:shd w:val="clear" w:color="auto" w:fill="auto"/>
          </w:tcPr>
          <w:p w14:paraId="008881DF" w14:textId="77777777" w:rsidR="00FE08D6" w:rsidRPr="00AD7210" w:rsidRDefault="00FE08D6" w:rsidP="00F96210">
            <w:pPr>
              <w:pStyle w:val="Tabletext"/>
              <w:rPr>
                <w:rFonts w:cs="Arial"/>
                <w:szCs w:val="18"/>
              </w:rPr>
            </w:pPr>
            <w:r w:rsidRPr="00AD7210">
              <w:rPr>
                <w:rFonts w:cs="Arial"/>
                <w:szCs w:val="18"/>
              </w:rPr>
              <w:t>Not stated</w:t>
            </w:r>
          </w:p>
        </w:tc>
        <w:tc>
          <w:tcPr>
            <w:tcW w:w="3172" w:type="dxa"/>
            <w:tcBorders>
              <w:top w:val="single" w:sz="8" w:space="0" w:color="D9D9D9" w:themeColor="background1" w:themeShade="D9"/>
              <w:bottom w:val="single" w:sz="8" w:space="0" w:color="00B050"/>
            </w:tcBorders>
            <w:shd w:val="clear" w:color="auto" w:fill="auto"/>
          </w:tcPr>
          <w:p w14:paraId="0FEAEFBA" w14:textId="77777777" w:rsidR="00FE08D6" w:rsidRPr="00AD7210" w:rsidRDefault="00FE08D6" w:rsidP="00F96210">
            <w:pPr>
              <w:pStyle w:val="Tabletext"/>
              <w:rPr>
                <w:rFonts w:cs="Arial"/>
                <w:szCs w:val="18"/>
              </w:rPr>
            </w:pPr>
            <w:r w:rsidRPr="00AD7210">
              <w:rPr>
                <w:rFonts w:cs="Arial"/>
                <w:szCs w:val="18"/>
              </w:rPr>
              <w:t>Not stated</w:t>
            </w:r>
          </w:p>
        </w:tc>
        <w:tc>
          <w:tcPr>
            <w:tcW w:w="1421" w:type="dxa"/>
            <w:vMerge/>
            <w:tcBorders>
              <w:top w:val="nil"/>
              <w:bottom w:val="single" w:sz="8" w:space="0" w:color="00B050"/>
            </w:tcBorders>
            <w:shd w:val="clear" w:color="auto" w:fill="auto"/>
          </w:tcPr>
          <w:p w14:paraId="42FB7063" w14:textId="77777777" w:rsidR="00FE08D6" w:rsidRPr="00AD7210" w:rsidRDefault="00FE08D6" w:rsidP="00F96210">
            <w:pPr>
              <w:pStyle w:val="Tabletext"/>
              <w:rPr>
                <w:rFonts w:cs="Arial"/>
                <w:szCs w:val="18"/>
              </w:rPr>
            </w:pPr>
          </w:p>
        </w:tc>
      </w:tr>
      <w:tr w:rsidR="00FE08D6" w:rsidRPr="00AD7210" w14:paraId="72F46D98" w14:textId="77777777" w:rsidTr="00B77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9" w:type="dxa"/>
            <w:tcBorders>
              <w:top w:val="single" w:sz="8" w:space="0" w:color="00B050"/>
              <w:left w:val="nil"/>
              <w:bottom w:val="nil"/>
              <w:right w:val="nil"/>
            </w:tcBorders>
            <w:shd w:val="clear" w:color="auto" w:fill="auto"/>
          </w:tcPr>
          <w:p w14:paraId="5A30D951" w14:textId="43000E61" w:rsidR="00FE08D6" w:rsidRPr="00AD7210" w:rsidRDefault="00FE08D6" w:rsidP="00F96210">
            <w:pPr>
              <w:pStyle w:val="tabletext-bold"/>
              <w:rPr>
                <w:rFonts w:cs="Arial"/>
                <w:szCs w:val="18"/>
              </w:rPr>
            </w:pPr>
          </w:p>
        </w:tc>
        <w:tc>
          <w:tcPr>
            <w:tcW w:w="7853" w:type="dxa"/>
            <w:gridSpan w:val="4"/>
            <w:tcBorders>
              <w:top w:val="single" w:sz="8" w:space="0" w:color="00B050"/>
              <w:left w:val="nil"/>
              <w:bottom w:val="nil"/>
              <w:right w:val="nil"/>
            </w:tcBorders>
            <w:shd w:val="clear" w:color="auto" w:fill="auto"/>
          </w:tcPr>
          <w:p w14:paraId="1F0DE41A" w14:textId="69D48F7F" w:rsidR="009702A2" w:rsidRPr="00AD7210" w:rsidRDefault="009702A2" w:rsidP="00F96210">
            <w:pPr>
              <w:pStyle w:val="Tabletext"/>
              <w:rPr>
                <w:rFonts w:cs="Arial"/>
                <w:szCs w:val="18"/>
              </w:rPr>
            </w:pPr>
          </w:p>
        </w:tc>
      </w:tr>
    </w:tbl>
    <w:p w14:paraId="2F222B95" w14:textId="77777777" w:rsidR="00FE08D6" w:rsidRPr="00AD7210" w:rsidRDefault="00FE08D6" w:rsidP="00FE08D6">
      <w:pPr>
        <w:pStyle w:val="H2Headings"/>
        <w:rPr>
          <w:rFonts w:cs="Arial"/>
          <w:sz w:val="18"/>
          <w:szCs w:val="18"/>
          <w:lang w:val="en-US"/>
        </w:rPr>
      </w:pPr>
      <w:bookmarkStart w:id="209" w:name="_Toc183599566"/>
      <w:r w:rsidRPr="00AD7210">
        <w:rPr>
          <w:rFonts w:cs="Arial"/>
          <w:sz w:val="18"/>
          <w:szCs w:val="18"/>
          <w:lang w:val="en-US"/>
        </w:rPr>
        <w:lastRenderedPageBreak/>
        <w:t>Recommend training</w:t>
      </w:r>
      <w:bookmarkEnd w:id="209"/>
    </w:p>
    <w:p w14:paraId="4CEEC5ED"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560"/>
        <w:gridCol w:w="2126"/>
        <w:gridCol w:w="1984"/>
        <w:gridCol w:w="1701"/>
        <w:gridCol w:w="1701"/>
      </w:tblGrid>
      <w:tr w:rsidR="00FE08D6" w:rsidRPr="00AD7210" w14:paraId="24344E3A" w14:textId="77777777" w:rsidTr="00F96210">
        <w:tc>
          <w:tcPr>
            <w:tcW w:w="3686" w:type="dxa"/>
            <w:gridSpan w:val="2"/>
            <w:shd w:val="clear" w:color="auto" w:fill="F2F2F2" w:themeFill="background1" w:themeFillShade="F2"/>
          </w:tcPr>
          <w:p w14:paraId="7F2BE3EB"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386" w:type="dxa"/>
            <w:gridSpan w:val="3"/>
            <w:shd w:val="clear" w:color="auto" w:fill="F2F2F2" w:themeFill="background1" w:themeFillShade="F2"/>
          </w:tcPr>
          <w:p w14:paraId="51D3B1DF"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415B8976" w14:textId="77777777" w:rsidR="00FE08D6" w:rsidRPr="00AD7210" w:rsidRDefault="00FE08D6" w:rsidP="00C979B4">
            <w:pPr>
              <w:pStyle w:val="Tabletext"/>
              <w:numPr>
                <w:ilvl w:val="0"/>
                <w:numId w:val="43"/>
              </w:numPr>
              <w:spacing w:before="0" w:after="0"/>
              <w:rPr>
                <w:rFonts w:cs="Arial"/>
                <w:szCs w:val="18"/>
                <w:lang w:val="en-US" w:eastAsia="en-US"/>
              </w:rPr>
            </w:pPr>
            <w:r w:rsidRPr="00AD7210">
              <w:rPr>
                <w:rFonts w:cs="Arial"/>
                <w:szCs w:val="18"/>
                <w:lang w:val="en-US" w:eastAsia="en-US"/>
              </w:rPr>
              <w:t>Government-funded students</w:t>
            </w:r>
          </w:p>
          <w:p w14:paraId="163FAF49" w14:textId="59D5DB01" w:rsidR="00FE08D6" w:rsidRPr="00EC016D" w:rsidRDefault="00FE08D6" w:rsidP="00EC016D">
            <w:pPr>
              <w:pStyle w:val="Tabletext"/>
              <w:numPr>
                <w:ilvl w:val="0"/>
                <w:numId w:val="43"/>
              </w:numPr>
              <w:rPr>
                <w:rFonts w:cs="Arial"/>
                <w:szCs w:val="18"/>
                <w:lang w:val="en-US" w:eastAsia="en-US"/>
              </w:rPr>
            </w:pPr>
            <w:r w:rsidRPr="00AD7210">
              <w:rPr>
                <w:rFonts w:cs="Arial"/>
                <w:szCs w:val="18"/>
                <w:lang w:val="en-US" w:eastAsia="en-US"/>
              </w:rPr>
              <w:t>Total VET students</w:t>
            </w:r>
          </w:p>
        </w:tc>
      </w:tr>
      <w:tr w:rsidR="00FE08D6" w:rsidRPr="00AD7210" w14:paraId="1CBFA571" w14:textId="77777777" w:rsidTr="00F96210">
        <w:tc>
          <w:tcPr>
            <w:tcW w:w="3686" w:type="dxa"/>
            <w:gridSpan w:val="2"/>
            <w:shd w:val="clear" w:color="auto" w:fill="auto"/>
          </w:tcPr>
          <w:p w14:paraId="05A9BE39" w14:textId="77777777" w:rsidR="00FE08D6" w:rsidRPr="00AD7210" w:rsidRDefault="00FE08D6" w:rsidP="00F96210">
            <w:pPr>
              <w:pStyle w:val="tabletext-bold"/>
              <w:rPr>
                <w:rFonts w:cs="Arial"/>
                <w:szCs w:val="18"/>
              </w:rPr>
            </w:pPr>
          </w:p>
        </w:tc>
        <w:tc>
          <w:tcPr>
            <w:tcW w:w="5386" w:type="dxa"/>
            <w:gridSpan w:val="3"/>
            <w:shd w:val="clear" w:color="auto" w:fill="auto"/>
          </w:tcPr>
          <w:p w14:paraId="5BF33831" w14:textId="77777777" w:rsidR="00FE08D6" w:rsidRPr="00AD7210" w:rsidRDefault="00FE08D6" w:rsidP="00F96210">
            <w:pPr>
              <w:pStyle w:val="Tabletext"/>
              <w:rPr>
                <w:rFonts w:cs="Arial"/>
                <w:szCs w:val="18"/>
                <w:lang w:val="en-US" w:eastAsia="en-US"/>
              </w:rPr>
            </w:pPr>
          </w:p>
        </w:tc>
      </w:tr>
      <w:tr w:rsidR="00FE08D6" w:rsidRPr="00AD7210" w14:paraId="063D2814"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7F3A9A44" w14:textId="15521FA7" w:rsidR="00FE08D6" w:rsidRPr="00AD7210" w:rsidRDefault="00FE08D6" w:rsidP="00F96210">
            <w:pPr>
              <w:pStyle w:val="tablehead1-white"/>
              <w:rPr>
                <w:rFonts w:cs="Arial"/>
                <w:sz w:val="18"/>
                <w:szCs w:val="18"/>
              </w:rPr>
            </w:pPr>
            <w:r w:rsidRPr="00AD7210">
              <w:rPr>
                <w:rFonts w:cs="Arial"/>
                <w:sz w:val="18"/>
                <w:szCs w:val="18"/>
              </w:rPr>
              <w:t xml:space="preserve">National Student Outcomes Survey (Satisfaction </w:t>
            </w:r>
            <w:r w:rsidR="00851CBB">
              <w:rPr>
                <w:rFonts w:cs="Arial"/>
                <w:sz w:val="18"/>
                <w:szCs w:val="18"/>
              </w:rPr>
              <w:t>attributes</w:t>
            </w:r>
            <w:r w:rsidRPr="00AD7210">
              <w:rPr>
                <w:rFonts w:cs="Arial"/>
                <w:sz w:val="18"/>
                <w:szCs w:val="18"/>
              </w:rPr>
              <w:t>)</w:t>
            </w:r>
          </w:p>
        </w:tc>
      </w:tr>
      <w:tr w:rsidR="00FE08D6" w:rsidRPr="00AD7210" w14:paraId="29E05BF7" w14:textId="77777777" w:rsidTr="00F96210">
        <w:tblPrEx>
          <w:tblBorders>
            <w:top w:val="single" w:sz="12" w:space="0" w:color="000000"/>
            <w:bottom w:val="single" w:sz="12" w:space="0" w:color="000000"/>
          </w:tblBorders>
          <w:tblLook w:val="01E0" w:firstRow="1" w:lastRow="1" w:firstColumn="1" w:lastColumn="1" w:noHBand="0" w:noVBand="0"/>
        </w:tblPrEx>
        <w:tc>
          <w:tcPr>
            <w:tcW w:w="1560" w:type="dxa"/>
            <w:tcBorders>
              <w:top w:val="nil"/>
              <w:bottom w:val="single" w:sz="8" w:space="0" w:color="00B050"/>
            </w:tcBorders>
            <w:shd w:val="clear" w:color="auto" w:fill="auto"/>
          </w:tcPr>
          <w:p w14:paraId="73374707"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2126" w:type="dxa"/>
            <w:tcBorders>
              <w:top w:val="nil"/>
              <w:bottom w:val="single" w:sz="8" w:space="0" w:color="00B050"/>
            </w:tcBorders>
            <w:shd w:val="clear" w:color="auto" w:fill="auto"/>
          </w:tcPr>
          <w:p w14:paraId="2AACC77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984" w:type="dxa"/>
            <w:tcBorders>
              <w:top w:val="nil"/>
              <w:bottom w:val="single" w:sz="8" w:space="0" w:color="00B050"/>
            </w:tcBorders>
            <w:shd w:val="clear" w:color="auto" w:fill="auto"/>
          </w:tcPr>
          <w:p w14:paraId="416DC846"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701" w:type="dxa"/>
            <w:tcBorders>
              <w:top w:val="nil"/>
              <w:bottom w:val="single" w:sz="8" w:space="0" w:color="00B050"/>
            </w:tcBorders>
            <w:shd w:val="clear" w:color="auto" w:fill="auto"/>
          </w:tcPr>
          <w:p w14:paraId="2BA8F24F"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701" w:type="dxa"/>
            <w:tcBorders>
              <w:top w:val="nil"/>
              <w:bottom w:val="single" w:sz="8" w:space="0" w:color="00B050"/>
            </w:tcBorders>
            <w:shd w:val="clear" w:color="auto" w:fill="auto"/>
          </w:tcPr>
          <w:p w14:paraId="0B64821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1DEB3BCC" w14:textId="77777777" w:rsidTr="00F96210">
        <w:tblPrEx>
          <w:tblBorders>
            <w:top w:val="single" w:sz="12" w:space="0" w:color="000000"/>
            <w:bottom w:val="single" w:sz="12" w:space="0" w:color="000000"/>
          </w:tblBorders>
          <w:tblLook w:val="01E0" w:firstRow="1" w:lastRow="1" w:firstColumn="1" w:lastColumn="1" w:noHBand="0" w:noVBand="0"/>
        </w:tblPrEx>
        <w:tc>
          <w:tcPr>
            <w:tcW w:w="1560" w:type="dxa"/>
            <w:vMerge w:val="restart"/>
            <w:tcBorders>
              <w:top w:val="single" w:sz="8" w:space="0" w:color="00B050"/>
              <w:bottom w:val="single" w:sz="8" w:space="0" w:color="00B050"/>
            </w:tcBorders>
            <w:shd w:val="clear" w:color="auto" w:fill="auto"/>
          </w:tcPr>
          <w:p w14:paraId="1F34ECDF" w14:textId="77777777" w:rsidR="00FE08D6" w:rsidRPr="00AD7210" w:rsidRDefault="00FE08D6" w:rsidP="00F96210">
            <w:pPr>
              <w:pStyle w:val="tabletext-bold"/>
              <w:rPr>
                <w:rFonts w:cs="Arial"/>
                <w:szCs w:val="18"/>
              </w:rPr>
            </w:pPr>
            <w:r w:rsidRPr="00AD7210">
              <w:rPr>
                <w:rFonts w:cs="Arial"/>
                <w:szCs w:val="18"/>
              </w:rPr>
              <w:t>Recommend training</w:t>
            </w:r>
          </w:p>
        </w:tc>
        <w:tc>
          <w:tcPr>
            <w:tcW w:w="2126" w:type="dxa"/>
            <w:vMerge w:val="restart"/>
            <w:tcBorders>
              <w:top w:val="single" w:sz="8" w:space="0" w:color="00B050"/>
              <w:bottom w:val="single" w:sz="8" w:space="0" w:color="00B050"/>
            </w:tcBorders>
            <w:shd w:val="clear" w:color="auto" w:fill="auto"/>
          </w:tcPr>
          <w:p w14:paraId="4C6FEE31" w14:textId="77777777" w:rsidR="00FE08D6" w:rsidRPr="00AD7210" w:rsidRDefault="00FE08D6" w:rsidP="00F96210">
            <w:pPr>
              <w:pStyle w:val="Tabletext"/>
              <w:rPr>
                <w:rFonts w:cs="Arial"/>
                <w:szCs w:val="18"/>
              </w:rPr>
            </w:pPr>
            <w:r w:rsidRPr="00AD7210">
              <w:rPr>
                <w:rFonts w:cs="Arial"/>
                <w:szCs w:val="18"/>
              </w:rPr>
              <w:t>To determine whether respondents would recommend their training</w:t>
            </w:r>
          </w:p>
        </w:tc>
        <w:tc>
          <w:tcPr>
            <w:tcW w:w="1984" w:type="dxa"/>
            <w:tcBorders>
              <w:top w:val="single" w:sz="8" w:space="0" w:color="00B050"/>
              <w:bottom w:val="single" w:sz="8" w:space="0" w:color="D9D9D9" w:themeColor="background1" w:themeShade="D9"/>
            </w:tcBorders>
            <w:shd w:val="clear" w:color="auto" w:fill="auto"/>
          </w:tcPr>
          <w:p w14:paraId="7D11BD11" w14:textId="77777777" w:rsidR="00FE08D6" w:rsidRPr="00AD7210" w:rsidRDefault="00FE08D6" w:rsidP="00F96210">
            <w:pPr>
              <w:pStyle w:val="Tabletext"/>
              <w:rPr>
                <w:rFonts w:cs="Arial"/>
                <w:szCs w:val="18"/>
              </w:rPr>
            </w:pPr>
            <w:r w:rsidRPr="00AD7210">
              <w:rPr>
                <w:rFonts w:cs="Arial"/>
                <w:szCs w:val="18"/>
              </w:rPr>
              <w:t>Yes</w:t>
            </w:r>
          </w:p>
        </w:tc>
        <w:tc>
          <w:tcPr>
            <w:tcW w:w="1701" w:type="dxa"/>
            <w:vMerge w:val="restart"/>
            <w:tcBorders>
              <w:top w:val="single" w:sz="8" w:space="0" w:color="00B050"/>
              <w:bottom w:val="nil"/>
            </w:tcBorders>
            <w:shd w:val="clear" w:color="auto" w:fill="auto"/>
          </w:tcPr>
          <w:p w14:paraId="2C8F2B44" w14:textId="77777777" w:rsidR="00FE08D6" w:rsidRPr="00AD7210" w:rsidRDefault="00FE08D6" w:rsidP="00F96210">
            <w:pPr>
              <w:pStyle w:val="Tabletext"/>
              <w:rPr>
                <w:rFonts w:cs="Arial"/>
                <w:szCs w:val="18"/>
              </w:rPr>
            </w:pPr>
            <w:r w:rsidRPr="00AD7210">
              <w:rPr>
                <w:rFonts w:cs="Arial"/>
                <w:szCs w:val="18"/>
              </w:rPr>
              <w:t>n/a</w:t>
            </w:r>
          </w:p>
        </w:tc>
        <w:tc>
          <w:tcPr>
            <w:tcW w:w="1701" w:type="dxa"/>
            <w:vMerge w:val="restart"/>
            <w:tcBorders>
              <w:top w:val="single" w:sz="8" w:space="0" w:color="00B050"/>
              <w:bottom w:val="nil"/>
            </w:tcBorders>
            <w:shd w:val="clear" w:color="auto" w:fill="auto"/>
          </w:tcPr>
          <w:p w14:paraId="0B7B8D5F" w14:textId="77777777"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3DE0FFB9" w14:textId="77777777" w:rsidTr="00F96210">
        <w:tblPrEx>
          <w:tblBorders>
            <w:top w:val="single" w:sz="12" w:space="0" w:color="000000"/>
            <w:bottom w:val="single" w:sz="12" w:space="0" w:color="000000"/>
          </w:tblBorders>
          <w:tblLook w:val="01E0" w:firstRow="1" w:lastRow="1" w:firstColumn="1" w:lastColumn="1" w:noHBand="0" w:noVBand="0"/>
        </w:tblPrEx>
        <w:tc>
          <w:tcPr>
            <w:tcW w:w="1560" w:type="dxa"/>
            <w:vMerge/>
            <w:tcBorders>
              <w:top w:val="nil"/>
              <w:bottom w:val="single" w:sz="8" w:space="0" w:color="00B050"/>
            </w:tcBorders>
            <w:shd w:val="clear" w:color="auto" w:fill="auto"/>
          </w:tcPr>
          <w:p w14:paraId="6461C31F"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15875714"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04245371" w14:textId="77777777" w:rsidR="00FE08D6" w:rsidRPr="00AD7210" w:rsidRDefault="00FE08D6" w:rsidP="00F96210">
            <w:pPr>
              <w:pStyle w:val="Tabletext"/>
              <w:rPr>
                <w:rFonts w:cs="Arial"/>
                <w:szCs w:val="18"/>
              </w:rPr>
            </w:pPr>
            <w:r w:rsidRPr="00AD7210">
              <w:rPr>
                <w:rFonts w:cs="Arial"/>
                <w:szCs w:val="18"/>
              </w:rPr>
              <w:t>No</w:t>
            </w:r>
          </w:p>
        </w:tc>
        <w:tc>
          <w:tcPr>
            <w:tcW w:w="1701" w:type="dxa"/>
            <w:vMerge/>
            <w:tcBorders>
              <w:top w:val="nil"/>
              <w:bottom w:val="nil"/>
            </w:tcBorders>
            <w:shd w:val="clear" w:color="auto" w:fill="auto"/>
          </w:tcPr>
          <w:p w14:paraId="00A1B9DF"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57644CBE" w14:textId="77777777" w:rsidR="00FE08D6" w:rsidRPr="00AD7210" w:rsidRDefault="00FE08D6" w:rsidP="00F96210">
            <w:pPr>
              <w:pStyle w:val="Tabletext"/>
              <w:rPr>
                <w:rFonts w:cs="Arial"/>
                <w:szCs w:val="18"/>
              </w:rPr>
            </w:pPr>
          </w:p>
        </w:tc>
      </w:tr>
      <w:tr w:rsidR="00FE08D6" w:rsidRPr="00AD7210" w14:paraId="119C8583" w14:textId="77777777" w:rsidTr="00F96210">
        <w:tblPrEx>
          <w:tblBorders>
            <w:top w:val="single" w:sz="12" w:space="0" w:color="000000"/>
            <w:bottom w:val="single" w:sz="12" w:space="0" w:color="000000"/>
          </w:tblBorders>
          <w:tblLook w:val="01E0" w:firstRow="1" w:lastRow="1" w:firstColumn="1" w:lastColumn="1" w:noHBand="0" w:noVBand="0"/>
        </w:tblPrEx>
        <w:tc>
          <w:tcPr>
            <w:tcW w:w="1560" w:type="dxa"/>
            <w:vMerge/>
            <w:tcBorders>
              <w:top w:val="nil"/>
              <w:bottom w:val="single" w:sz="8" w:space="0" w:color="00B050"/>
            </w:tcBorders>
            <w:shd w:val="clear" w:color="auto" w:fill="auto"/>
          </w:tcPr>
          <w:p w14:paraId="7BBF3452"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71471F01"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00B050"/>
            </w:tcBorders>
            <w:shd w:val="clear" w:color="auto" w:fill="auto"/>
          </w:tcPr>
          <w:p w14:paraId="507D54E2" w14:textId="77777777" w:rsidR="00FE08D6" w:rsidRPr="00AD7210" w:rsidRDefault="00FE08D6" w:rsidP="00F96210">
            <w:pPr>
              <w:pStyle w:val="Tabletext"/>
              <w:rPr>
                <w:rFonts w:cs="Arial"/>
                <w:szCs w:val="18"/>
              </w:rPr>
            </w:pPr>
            <w:r w:rsidRPr="00AD7210">
              <w:rPr>
                <w:rFonts w:cs="Arial"/>
                <w:szCs w:val="18"/>
              </w:rPr>
              <w:t>Not stated</w:t>
            </w:r>
          </w:p>
        </w:tc>
        <w:tc>
          <w:tcPr>
            <w:tcW w:w="1701" w:type="dxa"/>
            <w:vMerge/>
            <w:tcBorders>
              <w:top w:val="nil"/>
              <w:bottom w:val="single" w:sz="8" w:space="0" w:color="00B050"/>
            </w:tcBorders>
            <w:shd w:val="clear" w:color="auto" w:fill="auto"/>
          </w:tcPr>
          <w:p w14:paraId="732E551D" w14:textId="77777777" w:rsidR="00FE08D6" w:rsidRPr="00AD7210" w:rsidRDefault="00FE08D6" w:rsidP="00F96210">
            <w:pPr>
              <w:pStyle w:val="Tabletext"/>
              <w:rPr>
                <w:rFonts w:cs="Arial"/>
                <w:szCs w:val="18"/>
              </w:rPr>
            </w:pPr>
          </w:p>
        </w:tc>
        <w:tc>
          <w:tcPr>
            <w:tcW w:w="1701" w:type="dxa"/>
            <w:vMerge/>
            <w:tcBorders>
              <w:top w:val="nil"/>
              <w:bottom w:val="single" w:sz="8" w:space="0" w:color="00B050"/>
            </w:tcBorders>
            <w:shd w:val="clear" w:color="auto" w:fill="auto"/>
          </w:tcPr>
          <w:p w14:paraId="538432C5" w14:textId="77777777" w:rsidR="00FE08D6" w:rsidRPr="00AD7210" w:rsidRDefault="00FE08D6" w:rsidP="00F96210">
            <w:pPr>
              <w:pStyle w:val="Tabletext"/>
              <w:rPr>
                <w:rFonts w:cs="Arial"/>
                <w:szCs w:val="18"/>
              </w:rPr>
            </w:pPr>
          </w:p>
        </w:tc>
      </w:tr>
      <w:tr w:rsidR="00FE08D6" w:rsidRPr="00AD7210" w14:paraId="3819F33A"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single" w:sz="8" w:space="0" w:color="00B050"/>
              <w:left w:val="nil"/>
              <w:bottom w:val="nil"/>
              <w:right w:val="nil"/>
            </w:tcBorders>
            <w:shd w:val="clear" w:color="auto" w:fill="auto"/>
          </w:tcPr>
          <w:p w14:paraId="3CBAB32E" w14:textId="77777777" w:rsidR="00FE08D6" w:rsidRPr="00AD7210" w:rsidRDefault="00FE08D6" w:rsidP="00F96210">
            <w:pPr>
              <w:pStyle w:val="tabletext-bold"/>
              <w:rPr>
                <w:rFonts w:cs="Arial"/>
                <w:szCs w:val="18"/>
              </w:rPr>
            </w:pPr>
            <w:r>
              <w:rPr>
                <w:rFonts w:cs="Arial"/>
                <w:szCs w:val="18"/>
              </w:rPr>
              <w:t>Note:</w:t>
            </w:r>
          </w:p>
        </w:tc>
        <w:tc>
          <w:tcPr>
            <w:tcW w:w="7512" w:type="dxa"/>
            <w:gridSpan w:val="4"/>
            <w:tcBorders>
              <w:top w:val="single" w:sz="8" w:space="0" w:color="00B050"/>
              <w:left w:val="nil"/>
              <w:bottom w:val="nil"/>
              <w:right w:val="nil"/>
            </w:tcBorders>
            <w:shd w:val="clear" w:color="auto" w:fill="auto"/>
          </w:tcPr>
          <w:p w14:paraId="6178B537" w14:textId="77777777" w:rsidR="00FE08D6" w:rsidRDefault="00FE08D6" w:rsidP="00F96210">
            <w:pPr>
              <w:pStyle w:val="Tabletext"/>
              <w:rPr>
                <w:rFonts w:cs="Arial"/>
                <w:szCs w:val="18"/>
              </w:rPr>
            </w:pPr>
            <w:r w:rsidRPr="00AD7210">
              <w:rPr>
                <w:rFonts w:cs="Arial"/>
                <w:szCs w:val="18"/>
              </w:rPr>
              <w:t>In 2020, there were changes to question wording.</w:t>
            </w:r>
          </w:p>
          <w:p w14:paraId="44BD956B" w14:textId="33D3BEC1" w:rsidR="00FE08D6" w:rsidRPr="00AD7210" w:rsidRDefault="00FE08D6" w:rsidP="00F96210">
            <w:pPr>
              <w:pStyle w:val="Tabletext"/>
              <w:rPr>
                <w:rFonts w:cs="Arial"/>
                <w:szCs w:val="18"/>
              </w:rPr>
            </w:pPr>
            <w:r>
              <w:rPr>
                <w:rFonts w:cs="Arial"/>
                <w:szCs w:val="18"/>
              </w:rPr>
              <w:t>For the Government-funded student and total VET student cubes, this</w:t>
            </w:r>
            <w:r w:rsidRPr="00875208">
              <w:rPr>
                <w:rFonts w:cs="Arial"/>
                <w:szCs w:val="18"/>
              </w:rPr>
              <w:t xml:space="preserve"> measure is only available only for certificate II and above qualification completers </w:t>
            </w:r>
            <w:r w:rsidR="00916243">
              <w:rPr>
                <w:rFonts w:cs="Arial"/>
                <w:szCs w:val="18"/>
              </w:rPr>
              <w:t>from</w:t>
            </w:r>
            <w:r w:rsidR="00916243" w:rsidRPr="00875208">
              <w:rPr>
                <w:rFonts w:cs="Arial"/>
                <w:szCs w:val="18"/>
              </w:rPr>
              <w:t xml:space="preserve"> </w:t>
            </w:r>
            <w:r w:rsidRPr="00875208">
              <w:rPr>
                <w:rFonts w:cs="Arial"/>
                <w:szCs w:val="18"/>
              </w:rPr>
              <w:t>2020.</w:t>
            </w:r>
          </w:p>
        </w:tc>
      </w:tr>
    </w:tbl>
    <w:p w14:paraId="5694CB3D" w14:textId="77777777" w:rsidR="00FE08D6" w:rsidRPr="00AD7210" w:rsidRDefault="00FE08D6" w:rsidP="00FE08D6">
      <w:pPr>
        <w:pStyle w:val="H2Headings"/>
        <w:rPr>
          <w:rFonts w:cs="Arial"/>
          <w:sz w:val="18"/>
          <w:szCs w:val="18"/>
          <w:lang w:val="en-US"/>
        </w:rPr>
      </w:pPr>
      <w:bookmarkStart w:id="210" w:name="_Toc183599567"/>
      <w:r w:rsidRPr="00AD7210">
        <w:rPr>
          <w:rFonts w:cs="Arial"/>
          <w:sz w:val="18"/>
          <w:szCs w:val="18"/>
          <w:lang w:val="en-US"/>
        </w:rPr>
        <w:lastRenderedPageBreak/>
        <w:t>Recommend training provider</w:t>
      </w:r>
      <w:bookmarkEnd w:id="210"/>
    </w:p>
    <w:p w14:paraId="2545D4D4"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560"/>
        <w:gridCol w:w="2126"/>
        <w:gridCol w:w="1984"/>
        <w:gridCol w:w="1701"/>
        <w:gridCol w:w="1701"/>
      </w:tblGrid>
      <w:tr w:rsidR="00FE08D6" w:rsidRPr="00AD7210" w14:paraId="4C6A2ADF" w14:textId="77777777" w:rsidTr="00F96210">
        <w:tc>
          <w:tcPr>
            <w:tcW w:w="3686" w:type="dxa"/>
            <w:gridSpan w:val="2"/>
            <w:shd w:val="clear" w:color="auto" w:fill="F2F2F2" w:themeFill="background1" w:themeFillShade="F2"/>
          </w:tcPr>
          <w:p w14:paraId="0302918D"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386" w:type="dxa"/>
            <w:gridSpan w:val="3"/>
            <w:shd w:val="clear" w:color="auto" w:fill="F2F2F2" w:themeFill="background1" w:themeFillShade="F2"/>
          </w:tcPr>
          <w:p w14:paraId="14967B1C"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6BFD8D14" w14:textId="77777777" w:rsidR="00FE08D6" w:rsidRPr="00AD7210" w:rsidRDefault="00FE08D6" w:rsidP="00C979B4">
            <w:pPr>
              <w:pStyle w:val="Tabletext"/>
              <w:numPr>
                <w:ilvl w:val="0"/>
                <w:numId w:val="43"/>
              </w:numPr>
              <w:spacing w:before="0" w:after="0"/>
              <w:rPr>
                <w:rFonts w:cs="Arial"/>
                <w:szCs w:val="18"/>
                <w:lang w:val="en-US" w:eastAsia="en-US"/>
              </w:rPr>
            </w:pPr>
            <w:r w:rsidRPr="00AD7210">
              <w:rPr>
                <w:rFonts w:cs="Arial"/>
                <w:szCs w:val="18"/>
                <w:lang w:val="en-US" w:eastAsia="en-US"/>
              </w:rPr>
              <w:t>Government-funded students</w:t>
            </w:r>
          </w:p>
          <w:p w14:paraId="7E31828C" w14:textId="14C953FB" w:rsidR="00FE08D6" w:rsidRPr="00EA0C6E" w:rsidRDefault="00FE08D6" w:rsidP="00EA0C6E">
            <w:pPr>
              <w:pStyle w:val="Tabletext"/>
              <w:numPr>
                <w:ilvl w:val="0"/>
                <w:numId w:val="43"/>
              </w:numPr>
              <w:rPr>
                <w:rFonts w:cs="Arial"/>
                <w:szCs w:val="18"/>
                <w:lang w:val="en-US" w:eastAsia="en-US"/>
              </w:rPr>
            </w:pPr>
            <w:r w:rsidRPr="00AD7210">
              <w:rPr>
                <w:rFonts w:cs="Arial"/>
                <w:szCs w:val="18"/>
                <w:lang w:val="en-US" w:eastAsia="en-US"/>
              </w:rPr>
              <w:t>Total VET students</w:t>
            </w:r>
          </w:p>
        </w:tc>
      </w:tr>
      <w:tr w:rsidR="00FE08D6" w:rsidRPr="00AD7210" w14:paraId="77A09339" w14:textId="77777777" w:rsidTr="00F96210">
        <w:tc>
          <w:tcPr>
            <w:tcW w:w="3686" w:type="dxa"/>
            <w:gridSpan w:val="2"/>
            <w:shd w:val="clear" w:color="auto" w:fill="auto"/>
          </w:tcPr>
          <w:p w14:paraId="1FFB8A26" w14:textId="77777777" w:rsidR="00FE08D6" w:rsidRPr="00AD7210" w:rsidRDefault="00FE08D6" w:rsidP="00F96210">
            <w:pPr>
              <w:pStyle w:val="tabletext-bold"/>
              <w:rPr>
                <w:rFonts w:cs="Arial"/>
                <w:szCs w:val="18"/>
              </w:rPr>
            </w:pPr>
          </w:p>
        </w:tc>
        <w:tc>
          <w:tcPr>
            <w:tcW w:w="5386" w:type="dxa"/>
            <w:gridSpan w:val="3"/>
            <w:shd w:val="clear" w:color="auto" w:fill="auto"/>
          </w:tcPr>
          <w:p w14:paraId="0FEFA52E" w14:textId="77777777" w:rsidR="00FE08D6" w:rsidRPr="00AD7210" w:rsidRDefault="00FE08D6" w:rsidP="00F96210">
            <w:pPr>
              <w:pStyle w:val="Tabletext"/>
              <w:rPr>
                <w:rFonts w:cs="Arial"/>
                <w:szCs w:val="18"/>
                <w:lang w:val="en-US" w:eastAsia="en-US"/>
              </w:rPr>
            </w:pPr>
          </w:p>
        </w:tc>
      </w:tr>
      <w:tr w:rsidR="00FE08D6" w:rsidRPr="00AD7210" w14:paraId="4BD420E9"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663CF6C7" w14:textId="60194F85" w:rsidR="00FE08D6" w:rsidRPr="00AD7210" w:rsidRDefault="00FE08D6" w:rsidP="00F96210">
            <w:pPr>
              <w:pStyle w:val="tablehead1-white"/>
              <w:rPr>
                <w:rFonts w:cs="Arial"/>
                <w:sz w:val="18"/>
                <w:szCs w:val="18"/>
              </w:rPr>
            </w:pPr>
            <w:r w:rsidRPr="00AD7210">
              <w:rPr>
                <w:rFonts w:cs="Arial"/>
                <w:sz w:val="18"/>
                <w:szCs w:val="18"/>
              </w:rPr>
              <w:t xml:space="preserve">National Student Outcomes Survey (Satisfaction </w:t>
            </w:r>
            <w:r w:rsidR="00851CBB">
              <w:rPr>
                <w:rFonts w:cs="Arial"/>
                <w:sz w:val="18"/>
                <w:szCs w:val="18"/>
              </w:rPr>
              <w:t>attributes</w:t>
            </w:r>
            <w:r w:rsidRPr="00AD7210">
              <w:rPr>
                <w:rFonts w:cs="Arial"/>
                <w:sz w:val="18"/>
                <w:szCs w:val="18"/>
              </w:rPr>
              <w:t>)</w:t>
            </w:r>
          </w:p>
        </w:tc>
      </w:tr>
      <w:tr w:rsidR="00FE08D6" w:rsidRPr="00AD7210" w14:paraId="6011D485" w14:textId="77777777" w:rsidTr="00F96210">
        <w:tblPrEx>
          <w:tblBorders>
            <w:top w:val="single" w:sz="12" w:space="0" w:color="000000"/>
            <w:bottom w:val="single" w:sz="12" w:space="0" w:color="000000"/>
          </w:tblBorders>
          <w:tblLook w:val="01E0" w:firstRow="1" w:lastRow="1" w:firstColumn="1" w:lastColumn="1" w:noHBand="0" w:noVBand="0"/>
        </w:tblPrEx>
        <w:tc>
          <w:tcPr>
            <w:tcW w:w="1560" w:type="dxa"/>
            <w:tcBorders>
              <w:top w:val="nil"/>
              <w:bottom w:val="single" w:sz="8" w:space="0" w:color="00B050"/>
            </w:tcBorders>
            <w:shd w:val="clear" w:color="auto" w:fill="auto"/>
          </w:tcPr>
          <w:p w14:paraId="23FF64B6"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2126" w:type="dxa"/>
            <w:tcBorders>
              <w:top w:val="nil"/>
              <w:bottom w:val="single" w:sz="8" w:space="0" w:color="00B050"/>
            </w:tcBorders>
            <w:shd w:val="clear" w:color="auto" w:fill="auto"/>
          </w:tcPr>
          <w:p w14:paraId="17C75A55"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984" w:type="dxa"/>
            <w:tcBorders>
              <w:top w:val="nil"/>
              <w:bottom w:val="single" w:sz="8" w:space="0" w:color="00B050"/>
            </w:tcBorders>
            <w:shd w:val="clear" w:color="auto" w:fill="auto"/>
          </w:tcPr>
          <w:p w14:paraId="55E13BE7"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701" w:type="dxa"/>
            <w:tcBorders>
              <w:top w:val="nil"/>
              <w:bottom w:val="single" w:sz="8" w:space="0" w:color="00B050"/>
            </w:tcBorders>
            <w:shd w:val="clear" w:color="auto" w:fill="auto"/>
          </w:tcPr>
          <w:p w14:paraId="3CC402A1"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701" w:type="dxa"/>
            <w:tcBorders>
              <w:top w:val="nil"/>
              <w:bottom w:val="single" w:sz="8" w:space="0" w:color="00B050"/>
            </w:tcBorders>
            <w:shd w:val="clear" w:color="auto" w:fill="auto"/>
          </w:tcPr>
          <w:p w14:paraId="46A5C20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0E62813A" w14:textId="77777777" w:rsidTr="00F96210">
        <w:tblPrEx>
          <w:tblBorders>
            <w:top w:val="single" w:sz="12" w:space="0" w:color="000000"/>
            <w:bottom w:val="single" w:sz="12" w:space="0" w:color="000000"/>
          </w:tblBorders>
          <w:tblLook w:val="01E0" w:firstRow="1" w:lastRow="1" w:firstColumn="1" w:lastColumn="1" w:noHBand="0" w:noVBand="0"/>
        </w:tblPrEx>
        <w:tc>
          <w:tcPr>
            <w:tcW w:w="1560" w:type="dxa"/>
            <w:vMerge w:val="restart"/>
            <w:tcBorders>
              <w:top w:val="single" w:sz="8" w:space="0" w:color="00B050"/>
              <w:bottom w:val="single" w:sz="8" w:space="0" w:color="00B050"/>
            </w:tcBorders>
            <w:shd w:val="clear" w:color="auto" w:fill="auto"/>
          </w:tcPr>
          <w:p w14:paraId="2712D8D2" w14:textId="77777777" w:rsidR="00FE08D6" w:rsidRPr="00AD7210" w:rsidRDefault="00FE08D6" w:rsidP="00F96210">
            <w:pPr>
              <w:pStyle w:val="tabletext-bold"/>
              <w:rPr>
                <w:rFonts w:cs="Arial"/>
                <w:szCs w:val="18"/>
              </w:rPr>
            </w:pPr>
            <w:r w:rsidRPr="00AD7210">
              <w:rPr>
                <w:rFonts w:cs="Arial"/>
                <w:szCs w:val="18"/>
              </w:rPr>
              <w:t>Recommend training provider</w:t>
            </w:r>
          </w:p>
        </w:tc>
        <w:tc>
          <w:tcPr>
            <w:tcW w:w="2126" w:type="dxa"/>
            <w:vMerge w:val="restart"/>
            <w:tcBorders>
              <w:top w:val="single" w:sz="8" w:space="0" w:color="00B050"/>
              <w:bottom w:val="single" w:sz="8" w:space="0" w:color="00B050"/>
            </w:tcBorders>
            <w:shd w:val="clear" w:color="auto" w:fill="auto"/>
          </w:tcPr>
          <w:p w14:paraId="1914B65A" w14:textId="77777777" w:rsidR="00FE08D6" w:rsidRPr="00AD7210" w:rsidRDefault="00FE08D6" w:rsidP="00F96210">
            <w:pPr>
              <w:pStyle w:val="Tabletext"/>
              <w:rPr>
                <w:rFonts w:cs="Arial"/>
                <w:szCs w:val="18"/>
              </w:rPr>
            </w:pPr>
            <w:r w:rsidRPr="00AD7210">
              <w:rPr>
                <w:rFonts w:cs="Arial"/>
                <w:szCs w:val="18"/>
              </w:rPr>
              <w:t>To determine whether respondents would recommend their training provider</w:t>
            </w:r>
          </w:p>
        </w:tc>
        <w:tc>
          <w:tcPr>
            <w:tcW w:w="1984" w:type="dxa"/>
            <w:tcBorders>
              <w:top w:val="single" w:sz="8" w:space="0" w:color="00B050"/>
              <w:bottom w:val="single" w:sz="8" w:space="0" w:color="D9D9D9" w:themeColor="background1" w:themeShade="D9"/>
            </w:tcBorders>
            <w:shd w:val="clear" w:color="auto" w:fill="auto"/>
          </w:tcPr>
          <w:p w14:paraId="4AA447CD" w14:textId="77777777" w:rsidR="00FE08D6" w:rsidRPr="00AD7210" w:rsidRDefault="00FE08D6" w:rsidP="00F96210">
            <w:pPr>
              <w:pStyle w:val="Tabletext"/>
              <w:rPr>
                <w:rFonts w:cs="Arial"/>
                <w:szCs w:val="18"/>
              </w:rPr>
            </w:pPr>
            <w:r w:rsidRPr="00AD7210">
              <w:rPr>
                <w:rFonts w:cs="Arial"/>
                <w:szCs w:val="18"/>
              </w:rPr>
              <w:t>Yes</w:t>
            </w:r>
          </w:p>
        </w:tc>
        <w:tc>
          <w:tcPr>
            <w:tcW w:w="1701" w:type="dxa"/>
            <w:vMerge w:val="restart"/>
            <w:tcBorders>
              <w:top w:val="single" w:sz="8" w:space="0" w:color="00B050"/>
              <w:bottom w:val="nil"/>
            </w:tcBorders>
            <w:shd w:val="clear" w:color="auto" w:fill="auto"/>
          </w:tcPr>
          <w:p w14:paraId="1B636AA7" w14:textId="77777777" w:rsidR="00FE08D6" w:rsidRPr="00AD7210" w:rsidRDefault="00FE08D6" w:rsidP="00F96210">
            <w:pPr>
              <w:pStyle w:val="Tabletext"/>
              <w:rPr>
                <w:rFonts w:cs="Arial"/>
                <w:szCs w:val="18"/>
              </w:rPr>
            </w:pPr>
            <w:r w:rsidRPr="00AD7210">
              <w:rPr>
                <w:rFonts w:cs="Arial"/>
                <w:szCs w:val="18"/>
              </w:rPr>
              <w:t>n/a</w:t>
            </w:r>
          </w:p>
        </w:tc>
        <w:tc>
          <w:tcPr>
            <w:tcW w:w="1701" w:type="dxa"/>
            <w:vMerge w:val="restart"/>
            <w:tcBorders>
              <w:top w:val="single" w:sz="8" w:space="0" w:color="00B050"/>
              <w:bottom w:val="nil"/>
            </w:tcBorders>
            <w:shd w:val="clear" w:color="auto" w:fill="auto"/>
          </w:tcPr>
          <w:p w14:paraId="4FFF40B7" w14:textId="77777777"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12F80BF5" w14:textId="77777777" w:rsidTr="00F96210">
        <w:tblPrEx>
          <w:tblBorders>
            <w:top w:val="single" w:sz="12" w:space="0" w:color="000000"/>
            <w:bottom w:val="single" w:sz="12" w:space="0" w:color="000000"/>
          </w:tblBorders>
          <w:tblLook w:val="01E0" w:firstRow="1" w:lastRow="1" w:firstColumn="1" w:lastColumn="1" w:noHBand="0" w:noVBand="0"/>
        </w:tblPrEx>
        <w:tc>
          <w:tcPr>
            <w:tcW w:w="1560" w:type="dxa"/>
            <w:vMerge/>
            <w:tcBorders>
              <w:top w:val="nil"/>
              <w:bottom w:val="single" w:sz="8" w:space="0" w:color="00B050"/>
            </w:tcBorders>
            <w:shd w:val="clear" w:color="auto" w:fill="auto"/>
          </w:tcPr>
          <w:p w14:paraId="74045241"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64D46CB1"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445A9D7D" w14:textId="77777777" w:rsidR="00FE08D6" w:rsidRPr="00AD7210" w:rsidRDefault="00FE08D6" w:rsidP="00F96210">
            <w:pPr>
              <w:pStyle w:val="Tabletext"/>
              <w:rPr>
                <w:rFonts w:cs="Arial"/>
                <w:szCs w:val="18"/>
              </w:rPr>
            </w:pPr>
            <w:r w:rsidRPr="00AD7210">
              <w:rPr>
                <w:rFonts w:cs="Arial"/>
                <w:szCs w:val="18"/>
              </w:rPr>
              <w:t>No</w:t>
            </w:r>
          </w:p>
        </w:tc>
        <w:tc>
          <w:tcPr>
            <w:tcW w:w="1701" w:type="dxa"/>
            <w:vMerge/>
            <w:tcBorders>
              <w:top w:val="nil"/>
              <w:bottom w:val="nil"/>
            </w:tcBorders>
            <w:shd w:val="clear" w:color="auto" w:fill="auto"/>
          </w:tcPr>
          <w:p w14:paraId="6358A06C"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5A0F2B2C" w14:textId="77777777" w:rsidR="00FE08D6" w:rsidRPr="00AD7210" w:rsidRDefault="00FE08D6" w:rsidP="00F96210">
            <w:pPr>
              <w:pStyle w:val="Tabletext"/>
              <w:rPr>
                <w:rFonts w:cs="Arial"/>
                <w:szCs w:val="18"/>
              </w:rPr>
            </w:pPr>
          </w:p>
        </w:tc>
      </w:tr>
      <w:tr w:rsidR="00FE08D6" w:rsidRPr="00AD7210" w14:paraId="3518128E" w14:textId="77777777" w:rsidTr="00F96210">
        <w:tblPrEx>
          <w:tblBorders>
            <w:top w:val="single" w:sz="12" w:space="0" w:color="000000"/>
            <w:bottom w:val="single" w:sz="12" w:space="0" w:color="000000"/>
          </w:tblBorders>
          <w:tblLook w:val="01E0" w:firstRow="1" w:lastRow="1" w:firstColumn="1" w:lastColumn="1" w:noHBand="0" w:noVBand="0"/>
        </w:tblPrEx>
        <w:tc>
          <w:tcPr>
            <w:tcW w:w="1560" w:type="dxa"/>
            <w:vMerge/>
            <w:tcBorders>
              <w:top w:val="nil"/>
              <w:bottom w:val="single" w:sz="8" w:space="0" w:color="00B050"/>
            </w:tcBorders>
            <w:shd w:val="clear" w:color="auto" w:fill="auto"/>
          </w:tcPr>
          <w:p w14:paraId="50EF68BB"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0B91A6A7"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00B050"/>
            </w:tcBorders>
            <w:shd w:val="clear" w:color="auto" w:fill="auto"/>
          </w:tcPr>
          <w:p w14:paraId="6DB30A8A" w14:textId="77777777" w:rsidR="00FE08D6" w:rsidRPr="00AD7210" w:rsidRDefault="00FE08D6" w:rsidP="00F96210">
            <w:pPr>
              <w:pStyle w:val="Tabletext"/>
              <w:rPr>
                <w:rFonts w:cs="Arial"/>
                <w:szCs w:val="18"/>
              </w:rPr>
            </w:pPr>
            <w:r w:rsidRPr="00AD7210">
              <w:rPr>
                <w:rFonts w:cs="Arial"/>
                <w:szCs w:val="18"/>
              </w:rPr>
              <w:t>Not stated</w:t>
            </w:r>
          </w:p>
        </w:tc>
        <w:tc>
          <w:tcPr>
            <w:tcW w:w="1701" w:type="dxa"/>
            <w:vMerge/>
            <w:tcBorders>
              <w:top w:val="nil"/>
              <w:bottom w:val="single" w:sz="8" w:space="0" w:color="00B050"/>
            </w:tcBorders>
            <w:shd w:val="clear" w:color="auto" w:fill="auto"/>
          </w:tcPr>
          <w:p w14:paraId="08A840FB" w14:textId="77777777" w:rsidR="00FE08D6" w:rsidRPr="00AD7210" w:rsidRDefault="00FE08D6" w:rsidP="00F96210">
            <w:pPr>
              <w:pStyle w:val="Tabletext"/>
              <w:rPr>
                <w:rFonts w:cs="Arial"/>
                <w:szCs w:val="18"/>
              </w:rPr>
            </w:pPr>
          </w:p>
        </w:tc>
        <w:tc>
          <w:tcPr>
            <w:tcW w:w="1701" w:type="dxa"/>
            <w:vMerge/>
            <w:tcBorders>
              <w:top w:val="nil"/>
              <w:bottom w:val="single" w:sz="8" w:space="0" w:color="00B050"/>
            </w:tcBorders>
            <w:shd w:val="clear" w:color="auto" w:fill="auto"/>
          </w:tcPr>
          <w:p w14:paraId="39D17F94" w14:textId="77777777" w:rsidR="00FE08D6" w:rsidRPr="00AD7210" w:rsidRDefault="00FE08D6" w:rsidP="00F96210">
            <w:pPr>
              <w:pStyle w:val="Tabletext"/>
              <w:rPr>
                <w:rFonts w:cs="Arial"/>
                <w:szCs w:val="18"/>
              </w:rPr>
            </w:pPr>
          </w:p>
        </w:tc>
      </w:tr>
      <w:tr w:rsidR="00FE08D6" w:rsidRPr="00AD7210" w14:paraId="7FFF9789"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single" w:sz="8" w:space="0" w:color="00B050"/>
              <w:left w:val="nil"/>
              <w:bottom w:val="nil"/>
              <w:right w:val="nil"/>
            </w:tcBorders>
            <w:shd w:val="clear" w:color="auto" w:fill="auto"/>
          </w:tcPr>
          <w:p w14:paraId="778C977E" w14:textId="77777777" w:rsidR="00FE08D6" w:rsidRPr="00AD7210" w:rsidRDefault="00FE08D6" w:rsidP="00F96210">
            <w:pPr>
              <w:pStyle w:val="tabletext-bold"/>
              <w:rPr>
                <w:rFonts w:cs="Arial"/>
                <w:szCs w:val="18"/>
              </w:rPr>
            </w:pPr>
            <w:r>
              <w:rPr>
                <w:rFonts w:cs="Arial"/>
                <w:szCs w:val="18"/>
              </w:rPr>
              <w:t>Note:</w:t>
            </w:r>
          </w:p>
        </w:tc>
        <w:tc>
          <w:tcPr>
            <w:tcW w:w="7512" w:type="dxa"/>
            <w:gridSpan w:val="4"/>
            <w:tcBorders>
              <w:top w:val="single" w:sz="8" w:space="0" w:color="00B050"/>
              <w:left w:val="nil"/>
              <w:bottom w:val="nil"/>
              <w:right w:val="nil"/>
            </w:tcBorders>
            <w:shd w:val="clear" w:color="auto" w:fill="auto"/>
          </w:tcPr>
          <w:p w14:paraId="679CA8AB" w14:textId="77777777" w:rsidR="00FE08D6" w:rsidRPr="00AD7210" w:rsidRDefault="00FE08D6" w:rsidP="00F96210">
            <w:pPr>
              <w:pStyle w:val="Tabletext"/>
              <w:rPr>
                <w:rFonts w:cs="Arial"/>
                <w:szCs w:val="18"/>
              </w:rPr>
            </w:pPr>
            <w:r w:rsidRPr="00AD7210">
              <w:rPr>
                <w:rFonts w:cs="Arial"/>
                <w:szCs w:val="18"/>
              </w:rPr>
              <w:t>In 2020, there were changes to question wording.</w:t>
            </w:r>
          </w:p>
        </w:tc>
      </w:tr>
    </w:tbl>
    <w:p w14:paraId="0B6566CC" w14:textId="77777777" w:rsidR="00FE08D6" w:rsidRPr="00AD7210" w:rsidRDefault="00FE08D6" w:rsidP="00FE08D6">
      <w:pPr>
        <w:pStyle w:val="H2Headings"/>
        <w:rPr>
          <w:rFonts w:cs="Arial"/>
          <w:sz w:val="18"/>
          <w:szCs w:val="18"/>
          <w:lang w:val="en-US"/>
        </w:rPr>
      </w:pPr>
      <w:bookmarkStart w:id="211" w:name="_Toc183599568"/>
      <w:r w:rsidRPr="00AD7210">
        <w:rPr>
          <w:rFonts w:cs="Arial"/>
          <w:sz w:val="18"/>
          <w:szCs w:val="18"/>
          <w:lang w:val="en-US"/>
        </w:rPr>
        <w:lastRenderedPageBreak/>
        <w:t>Relevance of training to job after training</w:t>
      </w:r>
      <w:bookmarkEnd w:id="211"/>
    </w:p>
    <w:p w14:paraId="4C2555AF"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701"/>
        <w:gridCol w:w="2268"/>
        <w:gridCol w:w="2410"/>
        <w:gridCol w:w="1417"/>
      </w:tblGrid>
      <w:tr w:rsidR="00FE08D6" w:rsidRPr="00AD7210" w14:paraId="5A951638" w14:textId="77777777" w:rsidTr="00F96210">
        <w:tc>
          <w:tcPr>
            <w:tcW w:w="2977" w:type="dxa"/>
            <w:gridSpan w:val="2"/>
            <w:shd w:val="clear" w:color="auto" w:fill="F2F2F2" w:themeFill="background1" w:themeFillShade="F2"/>
          </w:tcPr>
          <w:p w14:paraId="4F54EF8B"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095" w:type="dxa"/>
            <w:gridSpan w:val="3"/>
            <w:shd w:val="clear" w:color="auto" w:fill="F2F2F2" w:themeFill="background1" w:themeFillShade="F2"/>
          </w:tcPr>
          <w:p w14:paraId="0876809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452FD335"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166FD041" w14:textId="53C25CB7" w:rsidR="00FE08D6" w:rsidRPr="00A3792F" w:rsidRDefault="00FE08D6" w:rsidP="00A3792F">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1FF5923B" w14:textId="77777777" w:rsidTr="00F96210">
        <w:tc>
          <w:tcPr>
            <w:tcW w:w="2977" w:type="dxa"/>
            <w:gridSpan w:val="2"/>
            <w:shd w:val="clear" w:color="auto" w:fill="auto"/>
          </w:tcPr>
          <w:p w14:paraId="24823C8F" w14:textId="77777777" w:rsidR="00FE08D6" w:rsidRPr="00AD7210" w:rsidRDefault="00FE08D6" w:rsidP="00F96210">
            <w:pPr>
              <w:pStyle w:val="tabletext-bold"/>
              <w:rPr>
                <w:rFonts w:cs="Arial"/>
                <w:szCs w:val="18"/>
              </w:rPr>
            </w:pPr>
          </w:p>
        </w:tc>
        <w:tc>
          <w:tcPr>
            <w:tcW w:w="6095" w:type="dxa"/>
            <w:gridSpan w:val="3"/>
            <w:shd w:val="clear" w:color="auto" w:fill="auto"/>
          </w:tcPr>
          <w:p w14:paraId="335A081A" w14:textId="77777777" w:rsidR="00FE08D6" w:rsidRPr="00AD7210" w:rsidRDefault="00FE08D6" w:rsidP="00F96210">
            <w:pPr>
              <w:pStyle w:val="Tabletext"/>
              <w:rPr>
                <w:rFonts w:cs="Arial"/>
                <w:szCs w:val="18"/>
                <w:lang w:val="en-US" w:eastAsia="en-US"/>
              </w:rPr>
            </w:pPr>
          </w:p>
        </w:tc>
      </w:tr>
      <w:tr w:rsidR="00FE08D6" w:rsidRPr="00AD7210" w14:paraId="7B628EE9"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2AF7B189"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(Benefits of training)</w:t>
            </w:r>
          </w:p>
        </w:tc>
      </w:tr>
      <w:tr w:rsidR="00FE08D6" w:rsidRPr="00AD7210" w14:paraId="14B82B84"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0F117F0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701" w:type="dxa"/>
            <w:tcBorders>
              <w:top w:val="nil"/>
              <w:bottom w:val="single" w:sz="8" w:space="0" w:color="00B050"/>
            </w:tcBorders>
            <w:shd w:val="clear" w:color="auto" w:fill="auto"/>
          </w:tcPr>
          <w:p w14:paraId="2D43D9AF"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268" w:type="dxa"/>
            <w:tcBorders>
              <w:top w:val="nil"/>
              <w:bottom w:val="single" w:sz="8" w:space="0" w:color="00B050"/>
            </w:tcBorders>
            <w:shd w:val="clear" w:color="auto" w:fill="auto"/>
          </w:tcPr>
          <w:p w14:paraId="1F02DEC0"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2410" w:type="dxa"/>
            <w:tcBorders>
              <w:top w:val="nil"/>
              <w:bottom w:val="single" w:sz="8" w:space="0" w:color="00B050"/>
            </w:tcBorders>
            <w:shd w:val="clear" w:color="auto" w:fill="auto"/>
          </w:tcPr>
          <w:p w14:paraId="4C282CD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417" w:type="dxa"/>
            <w:tcBorders>
              <w:top w:val="nil"/>
              <w:bottom w:val="single" w:sz="8" w:space="0" w:color="00B050"/>
            </w:tcBorders>
            <w:shd w:val="clear" w:color="auto" w:fill="auto"/>
          </w:tcPr>
          <w:p w14:paraId="3C4DEE35"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6421074E"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786A2CA2" w14:textId="77777777" w:rsidR="00FE08D6" w:rsidRPr="00AD7210" w:rsidRDefault="00FE08D6" w:rsidP="00F96210">
            <w:pPr>
              <w:pStyle w:val="tabletext-bold"/>
              <w:rPr>
                <w:rFonts w:cs="Arial"/>
                <w:szCs w:val="18"/>
              </w:rPr>
            </w:pPr>
            <w:r w:rsidRPr="00AD7210">
              <w:rPr>
                <w:rFonts w:cs="Arial"/>
                <w:szCs w:val="18"/>
              </w:rPr>
              <w:t>Relevance of training to job after training</w:t>
            </w:r>
          </w:p>
        </w:tc>
        <w:tc>
          <w:tcPr>
            <w:tcW w:w="1701" w:type="dxa"/>
            <w:vMerge w:val="restart"/>
            <w:tcBorders>
              <w:top w:val="single" w:sz="8" w:space="0" w:color="00B050"/>
              <w:bottom w:val="single" w:sz="8" w:space="0" w:color="00B050"/>
            </w:tcBorders>
            <w:shd w:val="clear" w:color="auto" w:fill="auto"/>
          </w:tcPr>
          <w:p w14:paraId="1C3F4036" w14:textId="77777777" w:rsidR="00FE08D6" w:rsidRPr="00AD7210" w:rsidRDefault="00FE08D6" w:rsidP="00F96210">
            <w:pPr>
              <w:pStyle w:val="Tabletext"/>
              <w:rPr>
                <w:rFonts w:cs="Arial"/>
                <w:szCs w:val="18"/>
              </w:rPr>
            </w:pPr>
            <w:r w:rsidRPr="00AD7210">
              <w:rPr>
                <w:rFonts w:cs="Arial"/>
                <w:szCs w:val="18"/>
              </w:rPr>
              <w:t>To determine if the training was relevant to the current job</w:t>
            </w:r>
          </w:p>
        </w:tc>
        <w:tc>
          <w:tcPr>
            <w:tcW w:w="2268" w:type="dxa"/>
            <w:vMerge w:val="restart"/>
            <w:tcBorders>
              <w:top w:val="single" w:sz="8" w:space="0" w:color="00B050"/>
              <w:bottom w:val="single" w:sz="8" w:space="0" w:color="D9D9D9" w:themeColor="background1" w:themeShade="D9"/>
            </w:tcBorders>
            <w:shd w:val="clear" w:color="auto" w:fill="auto"/>
          </w:tcPr>
          <w:p w14:paraId="418F06BF" w14:textId="77777777" w:rsidR="00FE08D6" w:rsidRPr="00AD7210" w:rsidRDefault="00FE08D6" w:rsidP="00F96210">
            <w:pPr>
              <w:pStyle w:val="Tabletext"/>
              <w:rPr>
                <w:rFonts w:cs="Arial"/>
                <w:szCs w:val="18"/>
              </w:rPr>
            </w:pPr>
            <w:r w:rsidRPr="00AD7210">
              <w:rPr>
                <w:rFonts w:cs="Arial"/>
                <w:szCs w:val="18"/>
              </w:rPr>
              <w:t>Highly/somewhat relevant</w:t>
            </w:r>
          </w:p>
        </w:tc>
        <w:tc>
          <w:tcPr>
            <w:tcW w:w="2410" w:type="dxa"/>
            <w:tcBorders>
              <w:top w:val="single" w:sz="8" w:space="0" w:color="00B050"/>
              <w:bottom w:val="single" w:sz="8" w:space="0" w:color="D9D9D9" w:themeColor="background1" w:themeShade="D9"/>
            </w:tcBorders>
            <w:shd w:val="clear" w:color="auto" w:fill="auto"/>
          </w:tcPr>
          <w:p w14:paraId="2702B0E5" w14:textId="77777777" w:rsidR="00FE08D6" w:rsidRPr="00AD7210" w:rsidRDefault="00FE08D6" w:rsidP="00F96210">
            <w:pPr>
              <w:pStyle w:val="Tabletext"/>
              <w:rPr>
                <w:rFonts w:cs="Arial"/>
                <w:szCs w:val="18"/>
              </w:rPr>
            </w:pPr>
            <w:r w:rsidRPr="00AD7210">
              <w:rPr>
                <w:rFonts w:cs="Arial"/>
                <w:szCs w:val="18"/>
              </w:rPr>
              <w:t>Highly relevant</w:t>
            </w:r>
          </w:p>
        </w:tc>
        <w:tc>
          <w:tcPr>
            <w:tcW w:w="1417" w:type="dxa"/>
            <w:vMerge w:val="restart"/>
            <w:tcBorders>
              <w:top w:val="single" w:sz="8" w:space="0" w:color="00B050"/>
              <w:bottom w:val="single" w:sz="8" w:space="0" w:color="00B050"/>
            </w:tcBorders>
            <w:shd w:val="clear" w:color="auto" w:fill="auto"/>
          </w:tcPr>
          <w:p w14:paraId="2D48FD10" w14:textId="77777777"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23C8ABD3"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622239E3"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5613B1A6" w14:textId="77777777" w:rsidR="00FE08D6" w:rsidRPr="00AD7210" w:rsidRDefault="00FE08D6" w:rsidP="00F96210">
            <w:pPr>
              <w:pStyle w:val="Tabletext"/>
              <w:rPr>
                <w:rFonts w:cs="Arial"/>
                <w:szCs w:val="18"/>
              </w:rPr>
            </w:pPr>
          </w:p>
        </w:tc>
        <w:tc>
          <w:tcPr>
            <w:tcW w:w="2268" w:type="dxa"/>
            <w:vMerge/>
            <w:tcBorders>
              <w:top w:val="single" w:sz="8" w:space="0" w:color="D9D9D9" w:themeColor="background1" w:themeShade="D9"/>
              <w:bottom w:val="single" w:sz="8" w:space="0" w:color="D9D9D9" w:themeColor="background1" w:themeShade="D9"/>
            </w:tcBorders>
            <w:shd w:val="clear" w:color="auto" w:fill="auto"/>
          </w:tcPr>
          <w:p w14:paraId="4C9314A1" w14:textId="77777777" w:rsidR="00FE08D6" w:rsidRPr="00AD7210" w:rsidRDefault="00FE08D6" w:rsidP="00F96210">
            <w:pPr>
              <w:pStyle w:val="Tabletext"/>
              <w:rPr>
                <w:rFonts w:cs="Arial"/>
                <w:szCs w:val="18"/>
              </w:rPr>
            </w:pPr>
          </w:p>
        </w:tc>
        <w:tc>
          <w:tcPr>
            <w:tcW w:w="2410" w:type="dxa"/>
            <w:tcBorders>
              <w:top w:val="single" w:sz="8" w:space="0" w:color="D9D9D9" w:themeColor="background1" w:themeShade="D9"/>
              <w:bottom w:val="single" w:sz="8" w:space="0" w:color="D9D9D9" w:themeColor="background1" w:themeShade="D9"/>
            </w:tcBorders>
            <w:shd w:val="clear" w:color="auto" w:fill="auto"/>
          </w:tcPr>
          <w:p w14:paraId="418B50D6" w14:textId="77777777" w:rsidR="00FE08D6" w:rsidRPr="00AD7210" w:rsidRDefault="00FE08D6" w:rsidP="00F96210">
            <w:pPr>
              <w:pStyle w:val="Tabletext"/>
              <w:rPr>
                <w:rFonts w:cs="Arial"/>
                <w:szCs w:val="18"/>
              </w:rPr>
            </w:pPr>
            <w:r w:rsidRPr="00AD7210">
              <w:rPr>
                <w:rFonts w:cs="Arial"/>
                <w:szCs w:val="18"/>
              </w:rPr>
              <w:t>Some relevance</w:t>
            </w:r>
          </w:p>
        </w:tc>
        <w:tc>
          <w:tcPr>
            <w:tcW w:w="1417" w:type="dxa"/>
            <w:vMerge/>
            <w:tcBorders>
              <w:top w:val="nil"/>
              <w:bottom w:val="single" w:sz="8" w:space="0" w:color="00B050"/>
            </w:tcBorders>
            <w:shd w:val="clear" w:color="auto" w:fill="auto"/>
          </w:tcPr>
          <w:p w14:paraId="18A8EE3F" w14:textId="77777777" w:rsidR="00FE08D6" w:rsidRPr="00AD7210" w:rsidRDefault="00FE08D6" w:rsidP="00F96210">
            <w:pPr>
              <w:pStyle w:val="Tabletext"/>
              <w:rPr>
                <w:rFonts w:cs="Arial"/>
                <w:szCs w:val="18"/>
              </w:rPr>
            </w:pPr>
          </w:p>
        </w:tc>
      </w:tr>
      <w:tr w:rsidR="00FE08D6" w:rsidRPr="00AD7210" w14:paraId="7C098F50"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64747552"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62C5C96B" w14:textId="77777777" w:rsidR="00FE08D6" w:rsidRPr="00AD7210" w:rsidRDefault="00FE08D6" w:rsidP="00F96210">
            <w:pPr>
              <w:pStyle w:val="Tabletext"/>
              <w:rPr>
                <w:rFonts w:cs="Arial"/>
                <w:szCs w:val="18"/>
              </w:rPr>
            </w:pPr>
          </w:p>
        </w:tc>
        <w:tc>
          <w:tcPr>
            <w:tcW w:w="2268" w:type="dxa"/>
            <w:vMerge w:val="restart"/>
            <w:tcBorders>
              <w:top w:val="single" w:sz="8" w:space="0" w:color="D9D9D9" w:themeColor="background1" w:themeShade="D9"/>
              <w:bottom w:val="single" w:sz="8" w:space="0" w:color="D9D9D9" w:themeColor="background1" w:themeShade="D9"/>
            </w:tcBorders>
            <w:shd w:val="clear" w:color="auto" w:fill="auto"/>
          </w:tcPr>
          <w:p w14:paraId="58CCE6A9" w14:textId="77777777" w:rsidR="00FE08D6" w:rsidRPr="00AD7210" w:rsidRDefault="00FE08D6" w:rsidP="00F96210">
            <w:pPr>
              <w:pStyle w:val="Tabletext"/>
              <w:rPr>
                <w:rFonts w:cs="Arial"/>
                <w:szCs w:val="18"/>
              </w:rPr>
            </w:pPr>
            <w:r w:rsidRPr="00AD7210">
              <w:rPr>
                <w:rFonts w:cs="Arial"/>
                <w:szCs w:val="18"/>
              </w:rPr>
              <w:t>Very little/no relevance</w:t>
            </w:r>
          </w:p>
        </w:tc>
        <w:tc>
          <w:tcPr>
            <w:tcW w:w="2410" w:type="dxa"/>
            <w:tcBorders>
              <w:top w:val="single" w:sz="8" w:space="0" w:color="D9D9D9" w:themeColor="background1" w:themeShade="D9"/>
              <w:bottom w:val="single" w:sz="8" w:space="0" w:color="D9D9D9" w:themeColor="background1" w:themeShade="D9"/>
            </w:tcBorders>
            <w:shd w:val="clear" w:color="auto" w:fill="auto"/>
          </w:tcPr>
          <w:p w14:paraId="47B9C499" w14:textId="77777777" w:rsidR="00FE08D6" w:rsidRPr="00AD7210" w:rsidRDefault="00FE08D6" w:rsidP="00F96210">
            <w:pPr>
              <w:pStyle w:val="Tabletext"/>
              <w:rPr>
                <w:rFonts w:cs="Arial"/>
                <w:szCs w:val="18"/>
              </w:rPr>
            </w:pPr>
            <w:r w:rsidRPr="00AD7210">
              <w:rPr>
                <w:rFonts w:cs="Arial"/>
                <w:szCs w:val="18"/>
              </w:rPr>
              <w:t>Very little relevance</w:t>
            </w:r>
          </w:p>
        </w:tc>
        <w:tc>
          <w:tcPr>
            <w:tcW w:w="1417" w:type="dxa"/>
            <w:vMerge/>
            <w:tcBorders>
              <w:top w:val="nil"/>
              <w:bottom w:val="single" w:sz="8" w:space="0" w:color="00B050"/>
            </w:tcBorders>
            <w:shd w:val="clear" w:color="auto" w:fill="auto"/>
          </w:tcPr>
          <w:p w14:paraId="3CB80E4E" w14:textId="77777777" w:rsidR="00FE08D6" w:rsidRPr="00AD7210" w:rsidRDefault="00FE08D6" w:rsidP="00F96210">
            <w:pPr>
              <w:pStyle w:val="Tabletext"/>
              <w:rPr>
                <w:rFonts w:cs="Arial"/>
                <w:szCs w:val="18"/>
              </w:rPr>
            </w:pPr>
          </w:p>
        </w:tc>
      </w:tr>
      <w:tr w:rsidR="00FE08D6" w:rsidRPr="00AD7210" w14:paraId="07AD4843"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15CBED1F"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4B5477E2" w14:textId="77777777" w:rsidR="00FE08D6" w:rsidRPr="00AD7210" w:rsidRDefault="00FE08D6" w:rsidP="00F96210">
            <w:pPr>
              <w:pStyle w:val="Tabletext"/>
              <w:rPr>
                <w:rFonts w:cs="Arial"/>
                <w:szCs w:val="18"/>
              </w:rPr>
            </w:pPr>
          </w:p>
        </w:tc>
        <w:tc>
          <w:tcPr>
            <w:tcW w:w="2268" w:type="dxa"/>
            <w:vMerge/>
            <w:tcBorders>
              <w:top w:val="single" w:sz="8" w:space="0" w:color="D9D9D9" w:themeColor="background1" w:themeShade="D9"/>
              <w:bottom w:val="single" w:sz="8" w:space="0" w:color="D9D9D9" w:themeColor="background1" w:themeShade="D9"/>
            </w:tcBorders>
            <w:shd w:val="clear" w:color="auto" w:fill="auto"/>
          </w:tcPr>
          <w:p w14:paraId="0287E6BB" w14:textId="77777777" w:rsidR="00FE08D6" w:rsidRPr="00AD7210" w:rsidRDefault="00FE08D6" w:rsidP="00F96210">
            <w:pPr>
              <w:pStyle w:val="Tabletext"/>
              <w:rPr>
                <w:rFonts w:cs="Arial"/>
                <w:szCs w:val="18"/>
              </w:rPr>
            </w:pPr>
          </w:p>
        </w:tc>
        <w:tc>
          <w:tcPr>
            <w:tcW w:w="2410" w:type="dxa"/>
            <w:tcBorders>
              <w:top w:val="single" w:sz="8" w:space="0" w:color="D9D9D9" w:themeColor="background1" w:themeShade="D9"/>
              <w:bottom w:val="single" w:sz="8" w:space="0" w:color="D9D9D9" w:themeColor="background1" w:themeShade="D9"/>
            </w:tcBorders>
            <w:shd w:val="clear" w:color="auto" w:fill="auto"/>
          </w:tcPr>
          <w:p w14:paraId="32AB4E4E" w14:textId="77777777" w:rsidR="00FE08D6" w:rsidRPr="00AD7210" w:rsidRDefault="00FE08D6" w:rsidP="00F96210">
            <w:pPr>
              <w:pStyle w:val="Tabletext"/>
              <w:rPr>
                <w:rFonts w:cs="Arial"/>
                <w:szCs w:val="18"/>
              </w:rPr>
            </w:pPr>
            <w:r w:rsidRPr="00AD7210">
              <w:rPr>
                <w:rFonts w:cs="Arial"/>
                <w:szCs w:val="18"/>
              </w:rPr>
              <w:t>Not at all relevant</w:t>
            </w:r>
          </w:p>
        </w:tc>
        <w:tc>
          <w:tcPr>
            <w:tcW w:w="1417" w:type="dxa"/>
            <w:vMerge/>
            <w:tcBorders>
              <w:top w:val="nil"/>
              <w:bottom w:val="single" w:sz="8" w:space="0" w:color="00B050"/>
            </w:tcBorders>
            <w:shd w:val="clear" w:color="auto" w:fill="auto"/>
          </w:tcPr>
          <w:p w14:paraId="70E7CCEB" w14:textId="77777777" w:rsidR="00FE08D6" w:rsidRPr="00AD7210" w:rsidRDefault="00FE08D6" w:rsidP="00F96210">
            <w:pPr>
              <w:pStyle w:val="Tabletext"/>
              <w:rPr>
                <w:rFonts w:cs="Arial"/>
                <w:szCs w:val="18"/>
              </w:rPr>
            </w:pPr>
          </w:p>
        </w:tc>
      </w:tr>
      <w:tr w:rsidR="00FE08D6" w:rsidRPr="00AD7210" w14:paraId="393BC293"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1DB9F39B"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01C33CCE" w14:textId="77777777" w:rsidR="00FE08D6" w:rsidRPr="00AD7210" w:rsidRDefault="00FE08D6" w:rsidP="00F96210">
            <w:pPr>
              <w:pStyle w:val="Tabletext"/>
              <w:rPr>
                <w:rFonts w:cs="Arial"/>
                <w:szCs w:val="18"/>
              </w:rPr>
            </w:pPr>
          </w:p>
        </w:tc>
        <w:tc>
          <w:tcPr>
            <w:tcW w:w="2268" w:type="dxa"/>
            <w:tcBorders>
              <w:top w:val="single" w:sz="8" w:space="0" w:color="D9D9D9" w:themeColor="background1" w:themeShade="D9"/>
              <w:bottom w:val="single" w:sz="8" w:space="0" w:color="00B050"/>
            </w:tcBorders>
            <w:shd w:val="clear" w:color="auto" w:fill="auto"/>
          </w:tcPr>
          <w:p w14:paraId="3A0066DB" w14:textId="77777777" w:rsidR="00FE08D6" w:rsidRPr="00AD7210" w:rsidRDefault="00FE08D6" w:rsidP="00F96210">
            <w:pPr>
              <w:pStyle w:val="Tabletext"/>
              <w:rPr>
                <w:rFonts w:cs="Arial"/>
                <w:szCs w:val="18"/>
              </w:rPr>
            </w:pPr>
            <w:r w:rsidRPr="00AD7210">
              <w:rPr>
                <w:rFonts w:cs="Arial"/>
                <w:szCs w:val="18"/>
              </w:rPr>
              <w:t>Not stated</w:t>
            </w:r>
          </w:p>
        </w:tc>
        <w:tc>
          <w:tcPr>
            <w:tcW w:w="2410" w:type="dxa"/>
            <w:tcBorders>
              <w:top w:val="single" w:sz="8" w:space="0" w:color="D9D9D9" w:themeColor="background1" w:themeShade="D9"/>
              <w:bottom w:val="single" w:sz="8" w:space="0" w:color="00B050"/>
            </w:tcBorders>
            <w:shd w:val="clear" w:color="auto" w:fill="auto"/>
          </w:tcPr>
          <w:p w14:paraId="3C76A5FE" w14:textId="77777777" w:rsidR="00FE08D6" w:rsidRPr="00AD7210" w:rsidRDefault="00FE08D6" w:rsidP="00F96210">
            <w:pPr>
              <w:pStyle w:val="Tabletext"/>
              <w:rPr>
                <w:rFonts w:cs="Arial"/>
                <w:szCs w:val="18"/>
              </w:rPr>
            </w:pPr>
            <w:r w:rsidRPr="00AD7210">
              <w:rPr>
                <w:rFonts w:cs="Arial"/>
                <w:szCs w:val="18"/>
              </w:rPr>
              <w:t>Not stated</w:t>
            </w:r>
          </w:p>
        </w:tc>
        <w:tc>
          <w:tcPr>
            <w:tcW w:w="1417" w:type="dxa"/>
            <w:vMerge/>
            <w:tcBorders>
              <w:top w:val="nil"/>
              <w:bottom w:val="single" w:sz="8" w:space="0" w:color="00B050"/>
            </w:tcBorders>
            <w:shd w:val="clear" w:color="auto" w:fill="auto"/>
          </w:tcPr>
          <w:p w14:paraId="2ECAE83A" w14:textId="77777777" w:rsidR="00FE08D6" w:rsidRPr="00AD7210" w:rsidRDefault="00FE08D6" w:rsidP="00F96210">
            <w:pPr>
              <w:pStyle w:val="Tabletext"/>
              <w:rPr>
                <w:rFonts w:cs="Arial"/>
                <w:szCs w:val="18"/>
              </w:rPr>
            </w:pPr>
          </w:p>
        </w:tc>
      </w:tr>
      <w:tr w:rsidR="00FE08D6" w:rsidRPr="00AD7210" w14:paraId="242D15F3"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shd w:val="clear" w:color="auto" w:fill="auto"/>
          </w:tcPr>
          <w:p w14:paraId="44A46282" w14:textId="77777777" w:rsidR="00FE08D6" w:rsidRPr="00AD7210" w:rsidRDefault="00FE08D6" w:rsidP="00F96210">
            <w:pPr>
              <w:pStyle w:val="tabletext-bold"/>
              <w:rPr>
                <w:rFonts w:cs="Arial"/>
                <w:szCs w:val="18"/>
              </w:rPr>
            </w:pPr>
          </w:p>
        </w:tc>
        <w:tc>
          <w:tcPr>
            <w:tcW w:w="7796" w:type="dxa"/>
            <w:gridSpan w:val="4"/>
            <w:tcBorders>
              <w:top w:val="nil"/>
              <w:left w:val="nil"/>
              <w:bottom w:val="nil"/>
              <w:right w:val="nil"/>
            </w:tcBorders>
            <w:shd w:val="clear" w:color="auto" w:fill="auto"/>
          </w:tcPr>
          <w:p w14:paraId="7163FEA6" w14:textId="77777777" w:rsidR="00FE08D6" w:rsidRPr="00AD7210" w:rsidRDefault="00FE08D6" w:rsidP="00F96210">
            <w:pPr>
              <w:pStyle w:val="Tabletext"/>
              <w:rPr>
                <w:rFonts w:cs="Arial"/>
                <w:szCs w:val="18"/>
              </w:rPr>
            </w:pPr>
          </w:p>
        </w:tc>
      </w:tr>
    </w:tbl>
    <w:p w14:paraId="70AFD7A0" w14:textId="77777777" w:rsidR="00FE08D6" w:rsidRPr="00AD7210" w:rsidRDefault="00FE08D6" w:rsidP="00FE08D6">
      <w:pPr>
        <w:tabs>
          <w:tab w:val="right" w:leader="dot" w:pos="9072"/>
        </w:tabs>
        <w:spacing w:before="240"/>
        <w:rPr>
          <w:rFonts w:ascii="Arial" w:hAnsi="Arial" w:cs="Arial"/>
          <w:sz w:val="18"/>
          <w:szCs w:val="18"/>
        </w:rPr>
      </w:pPr>
    </w:p>
    <w:p w14:paraId="24F018DA" w14:textId="77777777" w:rsidR="00FE08D6" w:rsidRPr="00AD7210" w:rsidRDefault="00FE08D6" w:rsidP="00FE08D6">
      <w:pPr>
        <w:pStyle w:val="H2Headings"/>
        <w:rPr>
          <w:rFonts w:cs="Arial"/>
          <w:sz w:val="18"/>
          <w:szCs w:val="18"/>
          <w:lang w:val="en-US"/>
        </w:rPr>
      </w:pPr>
      <w:bookmarkStart w:id="212" w:name="_Toc183599569"/>
      <w:r w:rsidRPr="00AD7210">
        <w:rPr>
          <w:rFonts w:cs="Arial"/>
          <w:sz w:val="18"/>
          <w:szCs w:val="18"/>
          <w:lang w:val="en-US"/>
        </w:rPr>
        <w:lastRenderedPageBreak/>
        <w:t>Reporting period</w:t>
      </w:r>
      <w:bookmarkEnd w:id="212"/>
    </w:p>
    <w:p w14:paraId="29F62343"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3402"/>
        <w:gridCol w:w="5670"/>
      </w:tblGrid>
      <w:tr w:rsidR="00FE08D6" w:rsidRPr="00AD7210" w14:paraId="538AAF06" w14:textId="77777777" w:rsidTr="00F96210">
        <w:tc>
          <w:tcPr>
            <w:tcW w:w="3402" w:type="dxa"/>
            <w:shd w:val="clear" w:color="auto" w:fill="F2F2F2" w:themeFill="background1" w:themeFillShade="F2"/>
          </w:tcPr>
          <w:p w14:paraId="62B3806D"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670" w:type="dxa"/>
            <w:shd w:val="clear" w:color="auto" w:fill="F2F2F2" w:themeFill="background1" w:themeFillShade="F2"/>
          </w:tcPr>
          <w:p w14:paraId="1B52D38E"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544118FE" w14:textId="77777777" w:rsidTr="00F96210">
        <w:tc>
          <w:tcPr>
            <w:tcW w:w="3402" w:type="dxa"/>
            <w:shd w:val="clear" w:color="auto" w:fill="auto"/>
          </w:tcPr>
          <w:p w14:paraId="0A695B1D" w14:textId="77777777" w:rsidR="00FE08D6" w:rsidRPr="00AD7210" w:rsidRDefault="00FE08D6" w:rsidP="00F96210">
            <w:pPr>
              <w:pStyle w:val="tabletext-bold"/>
              <w:rPr>
                <w:rFonts w:cs="Arial"/>
                <w:szCs w:val="18"/>
              </w:rPr>
            </w:pPr>
          </w:p>
        </w:tc>
        <w:tc>
          <w:tcPr>
            <w:tcW w:w="5670" w:type="dxa"/>
            <w:shd w:val="clear" w:color="auto" w:fill="auto"/>
          </w:tcPr>
          <w:p w14:paraId="06D92A86" w14:textId="77777777" w:rsidR="00FE08D6" w:rsidRPr="00AD7210" w:rsidRDefault="00FE08D6" w:rsidP="00F96210">
            <w:pPr>
              <w:pStyle w:val="Tabletext"/>
              <w:rPr>
                <w:rFonts w:cs="Arial"/>
                <w:szCs w:val="18"/>
                <w:lang w:val="en-US" w:eastAsia="en-US"/>
              </w:rPr>
            </w:pPr>
          </w:p>
        </w:tc>
      </w:tr>
      <w:tr w:rsidR="00FE08D6" w:rsidRPr="00AD7210" w14:paraId="175FB688" w14:textId="77777777" w:rsidTr="00F96210">
        <w:tc>
          <w:tcPr>
            <w:tcW w:w="3402" w:type="dxa"/>
            <w:shd w:val="clear" w:color="auto" w:fill="auto"/>
          </w:tcPr>
          <w:p w14:paraId="60689898" w14:textId="77777777" w:rsidR="00FE08D6" w:rsidRPr="00AD7210" w:rsidRDefault="00FE08D6" w:rsidP="00F96210">
            <w:pPr>
              <w:pStyle w:val="tabletext-bold"/>
              <w:rPr>
                <w:rFonts w:cs="Arial"/>
                <w:szCs w:val="18"/>
              </w:rPr>
            </w:pPr>
            <w:r w:rsidRPr="00AD7210">
              <w:rPr>
                <w:rFonts w:cs="Arial"/>
                <w:szCs w:val="18"/>
              </w:rPr>
              <w:t>Usage:</w:t>
            </w:r>
          </w:p>
        </w:tc>
        <w:tc>
          <w:tcPr>
            <w:tcW w:w="5670" w:type="dxa"/>
            <w:shd w:val="clear" w:color="auto" w:fill="auto"/>
          </w:tcPr>
          <w:p w14:paraId="27B2F4A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This field needs to be added when creating a table. If a 'reporting period' is not added, the data obtained in the table will be the sum of all reporting periods contained in the Apprentice and trainee VOCSTATS database.</w:t>
            </w:r>
            <w:r w:rsidRPr="00AD7210">
              <w:rPr>
                <w:rFonts w:cs="Arial"/>
                <w:szCs w:val="18"/>
                <w:lang w:val="en-US" w:eastAsia="en-US"/>
              </w:rPr>
              <w:br/>
            </w:r>
          </w:p>
        </w:tc>
      </w:tr>
      <w:tr w:rsidR="00FE08D6" w:rsidRPr="00AD7210" w14:paraId="5F881976" w14:textId="77777777" w:rsidTr="00F96210">
        <w:tc>
          <w:tcPr>
            <w:tcW w:w="3402" w:type="dxa"/>
            <w:shd w:val="clear" w:color="auto" w:fill="FEF0BF"/>
          </w:tcPr>
          <w:p w14:paraId="4DEA446A" w14:textId="77777777" w:rsidR="00FE08D6" w:rsidRPr="00AD7210" w:rsidRDefault="00FE08D6" w:rsidP="00F96210">
            <w:pPr>
              <w:pStyle w:val="tabletext-bold"/>
              <w:rPr>
                <w:rFonts w:cs="Arial"/>
                <w:szCs w:val="18"/>
              </w:rPr>
            </w:pPr>
            <w:r w:rsidRPr="00AD7210">
              <w:rPr>
                <w:rFonts w:cs="Arial"/>
                <w:szCs w:val="18"/>
              </w:rPr>
              <w:t>Important information for this field:</w:t>
            </w:r>
          </w:p>
        </w:tc>
        <w:tc>
          <w:tcPr>
            <w:tcW w:w="5670" w:type="dxa"/>
            <w:shd w:val="clear" w:color="auto" w:fill="FEF0BF"/>
          </w:tcPr>
          <w:p w14:paraId="2F4F7B83" w14:textId="77777777" w:rsidR="00FE08D6" w:rsidRPr="00AD7210" w:rsidRDefault="00FE08D6" w:rsidP="00F96210">
            <w:pPr>
              <w:pStyle w:val="Tabletext"/>
              <w:rPr>
                <w:rFonts w:cs="Arial"/>
                <w:szCs w:val="18"/>
              </w:rPr>
            </w:pPr>
            <w:r w:rsidRPr="00AD7210">
              <w:rPr>
                <w:rFonts w:cs="Arial"/>
                <w:szCs w:val="18"/>
              </w:rPr>
              <w:t>When counting Commencements, Completions and Cancellations and Withdrawals 'Reporting periods' can be added together. For example, 12 months ending December can be obtained by adding the March, June, September and December quarters together.</w:t>
            </w:r>
          </w:p>
          <w:p w14:paraId="174224BD" w14:textId="77777777" w:rsidR="00FE08D6" w:rsidRPr="00AD7210" w:rsidRDefault="00FE08D6" w:rsidP="00F96210">
            <w:pPr>
              <w:pStyle w:val="Tabletext"/>
              <w:rPr>
                <w:rFonts w:cs="Arial"/>
                <w:szCs w:val="18"/>
              </w:rPr>
            </w:pPr>
            <w:r w:rsidRPr="00AD7210">
              <w:rPr>
                <w:rFonts w:cs="Arial"/>
                <w:szCs w:val="18"/>
              </w:rPr>
              <w:t xml:space="preserve">When counting In-training, 'Reporting periods' </w:t>
            </w:r>
            <w:r w:rsidRPr="00AD7210">
              <w:rPr>
                <w:rFonts w:cs="Arial"/>
                <w:b/>
                <w:szCs w:val="18"/>
              </w:rPr>
              <w:t>cannot</w:t>
            </w:r>
            <w:r w:rsidRPr="00AD7210">
              <w:rPr>
                <w:rFonts w:cs="Arial"/>
                <w:szCs w:val="18"/>
              </w:rPr>
              <w:t xml:space="preserve"> be summed together. In-training is at a particular point in time, i.e. In-training at 31 December for the required year.</w:t>
            </w:r>
          </w:p>
        </w:tc>
      </w:tr>
    </w:tbl>
    <w:p w14:paraId="0345A38E" w14:textId="77777777" w:rsidR="00FE08D6" w:rsidRPr="00AD7210" w:rsidRDefault="00FE08D6" w:rsidP="00FE08D6">
      <w:pPr>
        <w:pStyle w:val="Tabletext"/>
        <w:rPr>
          <w:rFonts w:cs="Arial"/>
          <w:szCs w:val="18"/>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78"/>
        <w:gridCol w:w="2324"/>
        <w:gridCol w:w="1890"/>
        <w:gridCol w:w="1890"/>
        <w:gridCol w:w="1890"/>
      </w:tblGrid>
      <w:tr w:rsidR="00FE08D6" w:rsidRPr="00AD7210" w14:paraId="196B4477" w14:textId="77777777" w:rsidTr="00F96210">
        <w:tc>
          <w:tcPr>
            <w:tcW w:w="9072" w:type="dxa"/>
            <w:gridSpan w:val="5"/>
            <w:tcBorders>
              <w:top w:val="nil"/>
              <w:left w:val="nil"/>
              <w:bottom w:val="nil"/>
              <w:right w:val="nil"/>
            </w:tcBorders>
            <w:shd w:val="clear" w:color="auto" w:fill="CC0000"/>
          </w:tcPr>
          <w:p w14:paraId="21A03057"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37C6AB82"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078" w:type="dxa"/>
            <w:tcBorders>
              <w:top w:val="nil"/>
              <w:bottom w:val="single" w:sz="8" w:space="0" w:color="CC0000"/>
            </w:tcBorders>
            <w:shd w:val="clear" w:color="auto" w:fill="auto"/>
          </w:tcPr>
          <w:p w14:paraId="432E3EF4"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2324" w:type="dxa"/>
            <w:tcBorders>
              <w:top w:val="nil"/>
              <w:bottom w:val="single" w:sz="8" w:space="0" w:color="CC0000"/>
            </w:tcBorders>
            <w:shd w:val="clear" w:color="auto" w:fill="auto"/>
          </w:tcPr>
          <w:p w14:paraId="6031F98B"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1890" w:type="dxa"/>
            <w:tcBorders>
              <w:top w:val="nil"/>
              <w:bottom w:val="single" w:sz="8" w:space="0" w:color="CC0000"/>
            </w:tcBorders>
            <w:shd w:val="clear" w:color="auto" w:fill="auto"/>
          </w:tcPr>
          <w:p w14:paraId="783F40B4"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1890" w:type="dxa"/>
            <w:tcBorders>
              <w:top w:val="nil"/>
              <w:bottom w:val="single" w:sz="8" w:space="0" w:color="CC0000"/>
            </w:tcBorders>
            <w:shd w:val="clear" w:color="auto" w:fill="auto"/>
          </w:tcPr>
          <w:p w14:paraId="2DA23938"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sub-categories</w:t>
            </w:r>
          </w:p>
        </w:tc>
        <w:tc>
          <w:tcPr>
            <w:tcW w:w="1890" w:type="dxa"/>
            <w:tcBorders>
              <w:top w:val="nil"/>
              <w:bottom w:val="single" w:sz="8" w:space="0" w:color="CC0000"/>
            </w:tcBorders>
            <w:shd w:val="clear" w:color="auto" w:fill="auto"/>
          </w:tcPr>
          <w:p w14:paraId="4379EEB0"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497D811D"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rPr>
          <w:trHeight w:val="467"/>
        </w:trPr>
        <w:tc>
          <w:tcPr>
            <w:tcW w:w="1078" w:type="dxa"/>
            <w:tcBorders>
              <w:top w:val="single" w:sz="8" w:space="0" w:color="CC0000"/>
              <w:bottom w:val="single" w:sz="8" w:space="0" w:color="CC0000"/>
            </w:tcBorders>
            <w:shd w:val="clear" w:color="auto" w:fill="auto"/>
          </w:tcPr>
          <w:p w14:paraId="5BAE5E56" w14:textId="77777777" w:rsidR="00FE08D6" w:rsidRPr="00AD7210" w:rsidRDefault="00FE08D6" w:rsidP="00F96210">
            <w:pPr>
              <w:pStyle w:val="tabletext-bold"/>
              <w:rPr>
                <w:rFonts w:cs="Arial"/>
                <w:szCs w:val="18"/>
              </w:rPr>
            </w:pPr>
            <w:r w:rsidRPr="00AD7210">
              <w:rPr>
                <w:rFonts w:cs="Arial"/>
                <w:szCs w:val="18"/>
              </w:rPr>
              <w:t>Reporting period</w:t>
            </w:r>
          </w:p>
        </w:tc>
        <w:tc>
          <w:tcPr>
            <w:tcW w:w="2324" w:type="dxa"/>
            <w:tcBorders>
              <w:top w:val="single" w:sz="8" w:space="0" w:color="CC0000"/>
              <w:bottom w:val="single" w:sz="8" w:space="0" w:color="CC0000"/>
            </w:tcBorders>
            <w:shd w:val="clear" w:color="auto" w:fill="auto"/>
          </w:tcPr>
          <w:p w14:paraId="4B65E75A" w14:textId="77777777" w:rsidR="00FE08D6" w:rsidRPr="00AD7210" w:rsidRDefault="00FE08D6" w:rsidP="00F96210">
            <w:pPr>
              <w:pStyle w:val="Tabletext"/>
              <w:rPr>
                <w:rFonts w:cs="Arial"/>
                <w:szCs w:val="18"/>
              </w:rPr>
            </w:pPr>
            <w:r w:rsidRPr="00AD7210">
              <w:rPr>
                <w:rFonts w:cs="Arial"/>
                <w:szCs w:val="18"/>
              </w:rPr>
              <w:t>The collection quarter for each Apprentice and trainee collection.</w:t>
            </w:r>
          </w:p>
          <w:p w14:paraId="1F6946EE" w14:textId="77777777" w:rsidR="00FE08D6" w:rsidRPr="00AD7210" w:rsidRDefault="00FE08D6" w:rsidP="00F96210">
            <w:pPr>
              <w:pStyle w:val="Tabletext"/>
              <w:rPr>
                <w:rFonts w:cs="Arial"/>
                <w:szCs w:val="18"/>
              </w:rPr>
            </w:pPr>
            <w:r w:rsidRPr="00AD7210">
              <w:rPr>
                <w:rFonts w:cs="Arial"/>
                <w:szCs w:val="18"/>
              </w:rPr>
              <w:t xml:space="preserve">Each time a new quarter of data is released it is added to the end of the reporting period list. </w:t>
            </w:r>
          </w:p>
        </w:tc>
        <w:tc>
          <w:tcPr>
            <w:tcW w:w="1890" w:type="dxa"/>
            <w:tcBorders>
              <w:top w:val="single" w:sz="8" w:space="0" w:color="CC0000"/>
              <w:bottom w:val="single" w:sz="8" w:space="0" w:color="CC0000"/>
            </w:tcBorders>
            <w:shd w:val="clear" w:color="auto" w:fill="auto"/>
          </w:tcPr>
          <w:p w14:paraId="24D2ED22" w14:textId="77777777" w:rsidR="00FE08D6" w:rsidRPr="00AD7210" w:rsidRDefault="00FE08D6" w:rsidP="00F96210">
            <w:pPr>
              <w:pStyle w:val="Tabletext"/>
              <w:rPr>
                <w:rFonts w:cs="Arial"/>
                <w:szCs w:val="18"/>
              </w:rPr>
            </w:pPr>
            <w:r w:rsidRPr="00AD7210">
              <w:rPr>
                <w:rFonts w:cs="Arial"/>
                <w:szCs w:val="18"/>
              </w:rPr>
              <w:t>Quarters range from Jul-Sep 1994 onwards</w:t>
            </w:r>
          </w:p>
        </w:tc>
        <w:tc>
          <w:tcPr>
            <w:tcW w:w="1890" w:type="dxa"/>
            <w:tcBorders>
              <w:top w:val="single" w:sz="8" w:space="0" w:color="CC0000"/>
              <w:bottom w:val="single" w:sz="8" w:space="0" w:color="CC0000"/>
            </w:tcBorders>
            <w:shd w:val="clear" w:color="auto" w:fill="auto"/>
          </w:tcPr>
          <w:p w14:paraId="4ADFEE91" w14:textId="77777777" w:rsidR="00FE08D6" w:rsidRPr="00AD7210" w:rsidRDefault="00FE08D6" w:rsidP="00F96210">
            <w:pPr>
              <w:pStyle w:val="Tabletext"/>
              <w:rPr>
                <w:rFonts w:cs="Arial"/>
                <w:szCs w:val="18"/>
              </w:rPr>
            </w:pPr>
            <w:r w:rsidRPr="00AD7210">
              <w:rPr>
                <w:rFonts w:cs="Arial"/>
                <w:szCs w:val="18"/>
              </w:rPr>
              <w:t>n/a</w:t>
            </w:r>
          </w:p>
        </w:tc>
        <w:tc>
          <w:tcPr>
            <w:tcW w:w="1890" w:type="dxa"/>
            <w:tcBorders>
              <w:top w:val="single" w:sz="8" w:space="0" w:color="CC0000"/>
              <w:bottom w:val="single" w:sz="8" w:space="0" w:color="CC0000"/>
            </w:tcBorders>
            <w:shd w:val="clear" w:color="auto" w:fill="auto"/>
          </w:tcPr>
          <w:p w14:paraId="0BD019E1" w14:textId="77777777" w:rsidR="00FE08D6" w:rsidRPr="00AD7210" w:rsidRDefault="00FE08D6" w:rsidP="00F96210">
            <w:pPr>
              <w:pStyle w:val="Tabletext"/>
              <w:rPr>
                <w:rFonts w:cs="Arial"/>
                <w:szCs w:val="18"/>
              </w:rPr>
            </w:pPr>
            <w:r w:rsidRPr="00AD7210">
              <w:rPr>
                <w:rFonts w:cs="Arial"/>
                <w:szCs w:val="18"/>
              </w:rPr>
              <w:t>Apprentice and trainee quarterly collection</w:t>
            </w:r>
          </w:p>
        </w:tc>
      </w:tr>
    </w:tbl>
    <w:p w14:paraId="6ECF0E19" w14:textId="77777777" w:rsidR="00FE08D6" w:rsidRPr="00AD7210" w:rsidRDefault="00FE08D6" w:rsidP="00FE08D6">
      <w:pPr>
        <w:tabs>
          <w:tab w:val="right" w:leader="dot" w:pos="9072"/>
        </w:tabs>
        <w:spacing w:before="240"/>
        <w:rPr>
          <w:rFonts w:ascii="Arial" w:hAnsi="Arial" w:cs="Arial"/>
          <w:sz w:val="18"/>
          <w:szCs w:val="18"/>
        </w:rPr>
      </w:pPr>
    </w:p>
    <w:p w14:paraId="070DB403" w14:textId="6CF3986D" w:rsidR="00FE08D6" w:rsidRPr="00AD7210" w:rsidRDefault="00FE08D6" w:rsidP="00FE08D6">
      <w:pPr>
        <w:pStyle w:val="H2Headings"/>
        <w:rPr>
          <w:rFonts w:cs="Arial"/>
          <w:sz w:val="18"/>
          <w:szCs w:val="18"/>
          <w:lang w:val="en-US"/>
        </w:rPr>
      </w:pPr>
      <w:bookmarkStart w:id="213" w:name="_Toc183599570"/>
      <w:r w:rsidRPr="00AD7210">
        <w:rPr>
          <w:rFonts w:cs="Arial"/>
          <w:sz w:val="18"/>
          <w:szCs w:val="18"/>
          <w:lang w:val="en-US"/>
        </w:rPr>
        <w:lastRenderedPageBreak/>
        <w:t>RPL</w:t>
      </w:r>
      <w:bookmarkEnd w:id="213"/>
    </w:p>
    <w:p w14:paraId="33BF9249"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644"/>
        <w:gridCol w:w="1985"/>
        <w:gridCol w:w="2551"/>
        <w:gridCol w:w="1616"/>
      </w:tblGrid>
      <w:tr w:rsidR="00FE08D6" w:rsidRPr="00AD7210" w14:paraId="4DCB6D28" w14:textId="77777777" w:rsidTr="00BB5B5F">
        <w:tc>
          <w:tcPr>
            <w:tcW w:w="2920" w:type="dxa"/>
            <w:gridSpan w:val="2"/>
            <w:shd w:val="clear" w:color="auto" w:fill="F2F2F2" w:themeFill="background1" w:themeFillShade="F2"/>
          </w:tcPr>
          <w:p w14:paraId="575BC107"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152" w:type="dxa"/>
            <w:gridSpan w:val="3"/>
            <w:shd w:val="clear" w:color="auto" w:fill="F2F2F2" w:themeFill="background1" w:themeFillShade="F2"/>
          </w:tcPr>
          <w:p w14:paraId="76090075"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52637D51"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tc>
      </w:tr>
      <w:tr w:rsidR="00FE08D6" w:rsidRPr="00AD7210" w14:paraId="6C842D95" w14:textId="77777777" w:rsidTr="00BB5B5F">
        <w:tc>
          <w:tcPr>
            <w:tcW w:w="2920" w:type="dxa"/>
            <w:gridSpan w:val="2"/>
            <w:shd w:val="clear" w:color="auto" w:fill="auto"/>
          </w:tcPr>
          <w:p w14:paraId="1027847B" w14:textId="77777777" w:rsidR="00FE08D6" w:rsidRPr="00AD7210" w:rsidRDefault="00FE08D6" w:rsidP="00F96210">
            <w:pPr>
              <w:pStyle w:val="tabletext-bold"/>
              <w:rPr>
                <w:rFonts w:cs="Arial"/>
                <w:szCs w:val="18"/>
              </w:rPr>
            </w:pPr>
          </w:p>
        </w:tc>
        <w:tc>
          <w:tcPr>
            <w:tcW w:w="6152" w:type="dxa"/>
            <w:gridSpan w:val="3"/>
            <w:shd w:val="clear" w:color="auto" w:fill="auto"/>
          </w:tcPr>
          <w:p w14:paraId="57121A34" w14:textId="77777777" w:rsidR="00FE08D6" w:rsidRPr="00AD7210" w:rsidRDefault="00FE08D6" w:rsidP="00F96210">
            <w:pPr>
              <w:pStyle w:val="Tabletext"/>
              <w:rPr>
                <w:rFonts w:cs="Arial"/>
                <w:szCs w:val="18"/>
                <w:lang w:val="en-US" w:eastAsia="en-US"/>
              </w:rPr>
            </w:pPr>
          </w:p>
        </w:tc>
      </w:tr>
      <w:tr w:rsidR="00FE08D6" w:rsidRPr="00AD7210" w14:paraId="0CBB9D6E"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25D58E2A"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(Training attributes)</w:t>
            </w:r>
          </w:p>
        </w:tc>
      </w:tr>
      <w:tr w:rsidR="00FE08D6" w:rsidRPr="00AD7210" w14:paraId="2E106086" w14:textId="77777777" w:rsidTr="00BB5B5F">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149332F8"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644" w:type="dxa"/>
            <w:tcBorders>
              <w:top w:val="nil"/>
              <w:bottom w:val="single" w:sz="8" w:space="0" w:color="00B050"/>
            </w:tcBorders>
            <w:shd w:val="clear" w:color="auto" w:fill="auto"/>
          </w:tcPr>
          <w:p w14:paraId="6E171BC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985" w:type="dxa"/>
            <w:tcBorders>
              <w:top w:val="nil"/>
              <w:bottom w:val="single" w:sz="8" w:space="0" w:color="00B050"/>
            </w:tcBorders>
            <w:shd w:val="clear" w:color="auto" w:fill="auto"/>
          </w:tcPr>
          <w:p w14:paraId="07925AC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2551" w:type="dxa"/>
            <w:tcBorders>
              <w:top w:val="nil"/>
              <w:bottom w:val="single" w:sz="8" w:space="0" w:color="00B050"/>
            </w:tcBorders>
            <w:shd w:val="clear" w:color="auto" w:fill="auto"/>
          </w:tcPr>
          <w:p w14:paraId="14B1F6F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616" w:type="dxa"/>
            <w:tcBorders>
              <w:top w:val="nil"/>
              <w:bottom w:val="single" w:sz="8" w:space="0" w:color="00B050"/>
            </w:tcBorders>
            <w:shd w:val="clear" w:color="auto" w:fill="auto"/>
          </w:tcPr>
          <w:p w14:paraId="0A5D0834"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42439C" w:rsidRPr="00AD7210" w14:paraId="0F18E531" w14:textId="77777777" w:rsidTr="00BB5B5F">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tcBorders>
            <w:shd w:val="clear" w:color="auto" w:fill="auto"/>
          </w:tcPr>
          <w:p w14:paraId="4553BFE8" w14:textId="54E082AD" w:rsidR="0042439C" w:rsidRPr="00AD7210" w:rsidRDefault="0042439C" w:rsidP="00F96210">
            <w:pPr>
              <w:pStyle w:val="tabletext-bold"/>
              <w:rPr>
                <w:rFonts w:cs="Arial"/>
                <w:szCs w:val="18"/>
              </w:rPr>
            </w:pPr>
            <w:r w:rsidRPr="00AD7210">
              <w:rPr>
                <w:rFonts w:cs="Arial"/>
                <w:szCs w:val="18"/>
              </w:rPr>
              <w:t>RPL</w:t>
            </w:r>
          </w:p>
        </w:tc>
        <w:tc>
          <w:tcPr>
            <w:tcW w:w="1644" w:type="dxa"/>
            <w:vMerge w:val="restart"/>
            <w:tcBorders>
              <w:top w:val="single" w:sz="8" w:space="0" w:color="00B050"/>
            </w:tcBorders>
            <w:shd w:val="clear" w:color="auto" w:fill="auto"/>
          </w:tcPr>
          <w:p w14:paraId="38F60F35" w14:textId="77777777" w:rsidR="0042439C" w:rsidRPr="00AD7210" w:rsidRDefault="0042439C" w:rsidP="00F96210">
            <w:pPr>
              <w:pStyle w:val="Tabletext"/>
              <w:rPr>
                <w:rFonts w:cs="Arial"/>
                <w:szCs w:val="18"/>
              </w:rPr>
            </w:pPr>
            <w:r w:rsidRPr="00AD7210">
              <w:rPr>
                <w:rFonts w:cs="Arial"/>
                <w:szCs w:val="18"/>
              </w:rPr>
              <w:t>Identifies whether a respondent was given any recognition of prior learning (RPL)</w:t>
            </w:r>
          </w:p>
        </w:tc>
        <w:tc>
          <w:tcPr>
            <w:tcW w:w="1985" w:type="dxa"/>
            <w:tcBorders>
              <w:top w:val="single" w:sz="8" w:space="0" w:color="00B050"/>
              <w:bottom w:val="single" w:sz="4" w:space="0" w:color="D9D9D9" w:themeColor="background1" w:themeShade="D9"/>
            </w:tcBorders>
            <w:shd w:val="clear" w:color="auto" w:fill="auto"/>
          </w:tcPr>
          <w:p w14:paraId="52B23B9F" w14:textId="77777777" w:rsidR="0042439C" w:rsidRPr="00AD7210" w:rsidRDefault="0042439C" w:rsidP="00F96210">
            <w:pPr>
              <w:pStyle w:val="Tabletext"/>
              <w:rPr>
                <w:rFonts w:cs="Arial"/>
                <w:szCs w:val="18"/>
              </w:rPr>
            </w:pPr>
            <w:r w:rsidRPr="00AD7210">
              <w:rPr>
                <w:rFonts w:cs="Arial"/>
                <w:szCs w:val="18"/>
              </w:rPr>
              <w:t>With prior experience and skills related to training</w:t>
            </w:r>
          </w:p>
        </w:tc>
        <w:tc>
          <w:tcPr>
            <w:tcW w:w="2551" w:type="dxa"/>
            <w:tcBorders>
              <w:top w:val="single" w:sz="8" w:space="0" w:color="00B050"/>
              <w:bottom w:val="single" w:sz="4" w:space="0" w:color="D9D9D9" w:themeColor="background1" w:themeShade="D9"/>
            </w:tcBorders>
            <w:shd w:val="clear" w:color="auto" w:fill="auto"/>
          </w:tcPr>
          <w:p w14:paraId="1AA614A9" w14:textId="77777777" w:rsidR="0042439C" w:rsidRPr="00AD7210" w:rsidRDefault="0042439C" w:rsidP="00F96210">
            <w:pPr>
              <w:pStyle w:val="Tabletext"/>
              <w:rPr>
                <w:rFonts w:cs="Arial"/>
                <w:b/>
                <w:szCs w:val="18"/>
              </w:rPr>
            </w:pPr>
            <w:r w:rsidRPr="00AD7210">
              <w:rPr>
                <w:rFonts w:cs="Arial"/>
                <w:b/>
                <w:szCs w:val="18"/>
              </w:rPr>
              <w:t>Training shortened</w:t>
            </w:r>
          </w:p>
        </w:tc>
        <w:tc>
          <w:tcPr>
            <w:tcW w:w="1616" w:type="dxa"/>
            <w:vMerge w:val="restart"/>
            <w:tcBorders>
              <w:top w:val="single" w:sz="8" w:space="0" w:color="00B050"/>
            </w:tcBorders>
            <w:shd w:val="clear" w:color="auto" w:fill="auto"/>
          </w:tcPr>
          <w:p w14:paraId="70735F53" w14:textId="77777777" w:rsidR="0042439C" w:rsidRPr="00AD7210" w:rsidRDefault="0042439C" w:rsidP="00F96210">
            <w:pPr>
              <w:pStyle w:val="Tabletext"/>
              <w:rPr>
                <w:rFonts w:cs="Arial"/>
                <w:szCs w:val="18"/>
              </w:rPr>
            </w:pPr>
            <w:r w:rsidRPr="00AD7210">
              <w:rPr>
                <w:rFonts w:cs="Arial"/>
                <w:szCs w:val="18"/>
              </w:rPr>
              <w:t>National Student Outcomes Survey</w:t>
            </w:r>
          </w:p>
          <w:p w14:paraId="151CDB61" w14:textId="34680C22" w:rsidR="0042439C" w:rsidRPr="00AD7210" w:rsidRDefault="0042439C" w:rsidP="00F96210">
            <w:pPr>
              <w:pStyle w:val="Tabletext"/>
              <w:rPr>
                <w:rFonts w:cs="Arial"/>
                <w:szCs w:val="18"/>
              </w:rPr>
            </w:pPr>
            <w:r w:rsidRPr="00AD7210">
              <w:rPr>
                <w:rFonts w:cs="Arial"/>
                <w:szCs w:val="18"/>
              </w:rPr>
              <w:t xml:space="preserve">(Government-funded students </w:t>
            </w:r>
            <w:r w:rsidR="00916243" w:rsidRPr="00AD7210">
              <w:rPr>
                <w:rFonts w:cs="Arial"/>
                <w:szCs w:val="18"/>
              </w:rPr>
              <w:t>201</w:t>
            </w:r>
            <w:r w:rsidR="00916243">
              <w:rPr>
                <w:rFonts w:cs="Arial"/>
                <w:szCs w:val="18"/>
              </w:rPr>
              <w:t>2</w:t>
            </w:r>
            <w:r w:rsidRPr="00AD7210">
              <w:rPr>
                <w:rFonts w:cs="Arial"/>
                <w:szCs w:val="18"/>
              </w:rPr>
              <w:t>-15)</w:t>
            </w:r>
          </w:p>
        </w:tc>
      </w:tr>
      <w:tr w:rsidR="0042439C" w:rsidRPr="00AD7210" w14:paraId="6C65D1A1" w14:textId="77777777" w:rsidTr="00BB5B5F">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491D512E" w14:textId="77777777" w:rsidR="0042439C" w:rsidRPr="00AD7210" w:rsidRDefault="0042439C" w:rsidP="00F96210">
            <w:pPr>
              <w:pStyle w:val="Tabletext"/>
              <w:rPr>
                <w:rFonts w:cs="Arial"/>
                <w:bCs/>
                <w:color w:val="FFFFFF" w:themeColor="background1"/>
                <w:szCs w:val="18"/>
              </w:rPr>
            </w:pPr>
          </w:p>
        </w:tc>
        <w:tc>
          <w:tcPr>
            <w:tcW w:w="1644" w:type="dxa"/>
            <w:vMerge/>
            <w:shd w:val="clear" w:color="auto" w:fill="auto"/>
          </w:tcPr>
          <w:p w14:paraId="04C03D63" w14:textId="77777777" w:rsidR="0042439C" w:rsidRPr="00AD7210" w:rsidRDefault="0042439C" w:rsidP="00F96210">
            <w:pPr>
              <w:pStyle w:val="Tabletext"/>
              <w:rPr>
                <w:rFonts w:cs="Arial"/>
                <w:szCs w:val="18"/>
              </w:rPr>
            </w:pPr>
          </w:p>
        </w:tc>
        <w:tc>
          <w:tcPr>
            <w:tcW w:w="1985" w:type="dxa"/>
            <w:vMerge w:val="restart"/>
            <w:tcBorders>
              <w:top w:val="single" w:sz="4" w:space="0" w:color="D9D9D9" w:themeColor="background1" w:themeShade="D9"/>
            </w:tcBorders>
            <w:shd w:val="clear" w:color="auto" w:fill="auto"/>
          </w:tcPr>
          <w:p w14:paraId="5DFFB31D" w14:textId="77777777" w:rsidR="0042439C" w:rsidRPr="00AD7210" w:rsidRDefault="0042439C" w:rsidP="00F96210">
            <w:pPr>
              <w:pStyle w:val="Tabletext"/>
              <w:rPr>
                <w:rFonts w:cs="Arial"/>
                <w:szCs w:val="18"/>
              </w:rPr>
            </w:pPr>
          </w:p>
        </w:tc>
        <w:tc>
          <w:tcPr>
            <w:tcW w:w="2551" w:type="dxa"/>
            <w:tcBorders>
              <w:top w:val="single" w:sz="4" w:space="0" w:color="D9D9D9" w:themeColor="background1" w:themeShade="D9"/>
              <w:bottom w:val="single" w:sz="4" w:space="0" w:color="D9D9D9" w:themeColor="background1" w:themeShade="D9"/>
            </w:tcBorders>
            <w:shd w:val="clear" w:color="auto" w:fill="auto"/>
          </w:tcPr>
          <w:p w14:paraId="3587498F" w14:textId="77777777" w:rsidR="0042439C" w:rsidRPr="00AD7210" w:rsidRDefault="0042439C" w:rsidP="00F96210">
            <w:pPr>
              <w:pStyle w:val="Tabletext"/>
              <w:rPr>
                <w:rFonts w:cs="Arial"/>
                <w:szCs w:val="18"/>
              </w:rPr>
            </w:pPr>
            <w:r w:rsidRPr="00AD7210">
              <w:rPr>
                <w:rFonts w:cs="Arial"/>
                <w:szCs w:val="18"/>
              </w:rPr>
              <w:t>Based on both prior study and previous experience and skills</w:t>
            </w:r>
          </w:p>
        </w:tc>
        <w:tc>
          <w:tcPr>
            <w:tcW w:w="1616" w:type="dxa"/>
            <w:vMerge/>
            <w:shd w:val="clear" w:color="auto" w:fill="auto"/>
          </w:tcPr>
          <w:p w14:paraId="221DCD9D" w14:textId="77777777" w:rsidR="0042439C" w:rsidRPr="00AD7210" w:rsidRDefault="0042439C" w:rsidP="00F96210">
            <w:pPr>
              <w:pStyle w:val="Tabletext"/>
              <w:rPr>
                <w:rFonts w:cs="Arial"/>
                <w:szCs w:val="18"/>
              </w:rPr>
            </w:pPr>
          </w:p>
        </w:tc>
      </w:tr>
      <w:tr w:rsidR="0042439C" w:rsidRPr="00AD7210" w14:paraId="5140BE21" w14:textId="77777777" w:rsidTr="00BB5B5F">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19280646" w14:textId="77777777" w:rsidR="0042439C" w:rsidRPr="00AD7210" w:rsidRDefault="0042439C" w:rsidP="00F96210">
            <w:pPr>
              <w:pStyle w:val="Tabletext"/>
              <w:rPr>
                <w:rFonts w:cs="Arial"/>
                <w:bCs/>
                <w:color w:val="FFFFFF" w:themeColor="background1"/>
                <w:szCs w:val="18"/>
              </w:rPr>
            </w:pPr>
          </w:p>
        </w:tc>
        <w:tc>
          <w:tcPr>
            <w:tcW w:w="1644" w:type="dxa"/>
            <w:vMerge/>
            <w:shd w:val="clear" w:color="auto" w:fill="auto"/>
          </w:tcPr>
          <w:p w14:paraId="2F857DC7" w14:textId="77777777" w:rsidR="0042439C" w:rsidRPr="00AD7210" w:rsidRDefault="0042439C" w:rsidP="00F96210">
            <w:pPr>
              <w:pStyle w:val="Tabletext"/>
              <w:rPr>
                <w:rFonts w:cs="Arial"/>
                <w:szCs w:val="18"/>
              </w:rPr>
            </w:pPr>
          </w:p>
        </w:tc>
        <w:tc>
          <w:tcPr>
            <w:tcW w:w="1985" w:type="dxa"/>
            <w:vMerge/>
            <w:shd w:val="clear" w:color="auto" w:fill="auto"/>
          </w:tcPr>
          <w:p w14:paraId="2F3706AC" w14:textId="77777777" w:rsidR="0042439C" w:rsidRPr="00AD7210" w:rsidRDefault="0042439C" w:rsidP="00F96210">
            <w:pPr>
              <w:pStyle w:val="Tabletext"/>
              <w:rPr>
                <w:rFonts w:cs="Arial"/>
                <w:szCs w:val="18"/>
              </w:rPr>
            </w:pPr>
          </w:p>
        </w:tc>
        <w:tc>
          <w:tcPr>
            <w:tcW w:w="2551" w:type="dxa"/>
            <w:tcBorders>
              <w:top w:val="single" w:sz="4" w:space="0" w:color="D9D9D9" w:themeColor="background1" w:themeShade="D9"/>
              <w:bottom w:val="single" w:sz="4" w:space="0" w:color="D9D9D9" w:themeColor="background1" w:themeShade="D9"/>
            </w:tcBorders>
            <w:shd w:val="clear" w:color="auto" w:fill="auto"/>
          </w:tcPr>
          <w:p w14:paraId="6D07C3FB" w14:textId="77777777" w:rsidR="0042439C" w:rsidRPr="00AD7210" w:rsidRDefault="0042439C" w:rsidP="00F96210">
            <w:pPr>
              <w:pStyle w:val="Tabletext"/>
              <w:rPr>
                <w:rFonts w:cs="Arial"/>
                <w:szCs w:val="18"/>
              </w:rPr>
            </w:pPr>
            <w:r w:rsidRPr="00AD7210">
              <w:rPr>
                <w:rFonts w:cs="Arial"/>
                <w:szCs w:val="18"/>
              </w:rPr>
              <w:t>Based on prior study only</w:t>
            </w:r>
          </w:p>
        </w:tc>
        <w:tc>
          <w:tcPr>
            <w:tcW w:w="1616" w:type="dxa"/>
            <w:vMerge/>
            <w:shd w:val="clear" w:color="auto" w:fill="auto"/>
          </w:tcPr>
          <w:p w14:paraId="5DF669AB" w14:textId="77777777" w:rsidR="0042439C" w:rsidRPr="00AD7210" w:rsidRDefault="0042439C" w:rsidP="00F96210">
            <w:pPr>
              <w:pStyle w:val="Tabletext"/>
              <w:rPr>
                <w:rFonts w:cs="Arial"/>
                <w:szCs w:val="18"/>
              </w:rPr>
            </w:pPr>
          </w:p>
        </w:tc>
      </w:tr>
      <w:tr w:rsidR="0042439C" w:rsidRPr="00AD7210" w14:paraId="3BD0AE86" w14:textId="77777777" w:rsidTr="00BB5B5F">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3BCADF3D" w14:textId="77777777" w:rsidR="0042439C" w:rsidRPr="00AD7210" w:rsidRDefault="0042439C" w:rsidP="00F96210">
            <w:pPr>
              <w:pStyle w:val="Tabletext"/>
              <w:rPr>
                <w:rFonts w:cs="Arial"/>
                <w:bCs/>
                <w:color w:val="FFFFFF" w:themeColor="background1"/>
                <w:szCs w:val="18"/>
              </w:rPr>
            </w:pPr>
          </w:p>
        </w:tc>
        <w:tc>
          <w:tcPr>
            <w:tcW w:w="1644" w:type="dxa"/>
            <w:vMerge/>
            <w:shd w:val="clear" w:color="auto" w:fill="auto"/>
          </w:tcPr>
          <w:p w14:paraId="70E30C89" w14:textId="77777777" w:rsidR="0042439C" w:rsidRPr="00AD7210" w:rsidRDefault="0042439C" w:rsidP="00F96210">
            <w:pPr>
              <w:pStyle w:val="Tabletext"/>
              <w:rPr>
                <w:rFonts w:cs="Arial"/>
                <w:szCs w:val="18"/>
              </w:rPr>
            </w:pPr>
          </w:p>
        </w:tc>
        <w:tc>
          <w:tcPr>
            <w:tcW w:w="1985" w:type="dxa"/>
            <w:vMerge/>
            <w:shd w:val="clear" w:color="auto" w:fill="auto"/>
          </w:tcPr>
          <w:p w14:paraId="5164DAC1" w14:textId="77777777" w:rsidR="0042439C" w:rsidRPr="00AD7210" w:rsidRDefault="0042439C" w:rsidP="00F96210">
            <w:pPr>
              <w:pStyle w:val="Tabletext"/>
              <w:rPr>
                <w:rFonts w:cs="Arial"/>
                <w:szCs w:val="18"/>
              </w:rPr>
            </w:pPr>
          </w:p>
        </w:tc>
        <w:tc>
          <w:tcPr>
            <w:tcW w:w="2551" w:type="dxa"/>
            <w:tcBorders>
              <w:top w:val="single" w:sz="4" w:space="0" w:color="D9D9D9" w:themeColor="background1" w:themeShade="D9"/>
              <w:bottom w:val="single" w:sz="4" w:space="0" w:color="D9D9D9" w:themeColor="background1" w:themeShade="D9"/>
            </w:tcBorders>
            <w:shd w:val="clear" w:color="auto" w:fill="auto"/>
          </w:tcPr>
          <w:p w14:paraId="2529090A" w14:textId="77777777" w:rsidR="0042439C" w:rsidRPr="00AD7210" w:rsidRDefault="0042439C" w:rsidP="00F96210">
            <w:pPr>
              <w:pStyle w:val="Tabletext"/>
              <w:rPr>
                <w:rFonts w:cs="Arial"/>
                <w:szCs w:val="18"/>
              </w:rPr>
            </w:pPr>
            <w:r w:rsidRPr="00AD7210">
              <w:rPr>
                <w:rFonts w:cs="Arial"/>
                <w:szCs w:val="18"/>
              </w:rPr>
              <w:t>Based on previous experience and skills only</w:t>
            </w:r>
          </w:p>
        </w:tc>
        <w:tc>
          <w:tcPr>
            <w:tcW w:w="1616" w:type="dxa"/>
            <w:vMerge/>
            <w:shd w:val="clear" w:color="auto" w:fill="auto"/>
          </w:tcPr>
          <w:p w14:paraId="324C7FD4" w14:textId="77777777" w:rsidR="0042439C" w:rsidRPr="00AD7210" w:rsidRDefault="0042439C" w:rsidP="00F96210">
            <w:pPr>
              <w:pStyle w:val="Tabletext"/>
              <w:rPr>
                <w:rFonts w:cs="Arial"/>
                <w:szCs w:val="18"/>
              </w:rPr>
            </w:pPr>
          </w:p>
        </w:tc>
      </w:tr>
      <w:tr w:rsidR="0042439C" w:rsidRPr="00AD7210" w14:paraId="50953EC8" w14:textId="77777777" w:rsidTr="00BB5B5F">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4FC42199" w14:textId="77777777" w:rsidR="0042439C" w:rsidRPr="00AD7210" w:rsidRDefault="0042439C" w:rsidP="00F96210">
            <w:pPr>
              <w:pStyle w:val="Tabletext"/>
              <w:rPr>
                <w:rFonts w:cs="Arial"/>
                <w:bCs/>
                <w:color w:val="FFFFFF" w:themeColor="background1"/>
                <w:szCs w:val="18"/>
              </w:rPr>
            </w:pPr>
          </w:p>
        </w:tc>
        <w:tc>
          <w:tcPr>
            <w:tcW w:w="1644" w:type="dxa"/>
            <w:vMerge/>
            <w:shd w:val="clear" w:color="auto" w:fill="auto"/>
          </w:tcPr>
          <w:p w14:paraId="3249B908" w14:textId="77777777" w:rsidR="0042439C" w:rsidRPr="00AD7210" w:rsidRDefault="0042439C" w:rsidP="00F96210">
            <w:pPr>
              <w:pStyle w:val="Tabletext"/>
              <w:rPr>
                <w:rFonts w:cs="Arial"/>
                <w:szCs w:val="18"/>
              </w:rPr>
            </w:pPr>
          </w:p>
        </w:tc>
        <w:tc>
          <w:tcPr>
            <w:tcW w:w="1985" w:type="dxa"/>
            <w:vMerge/>
            <w:shd w:val="clear" w:color="auto" w:fill="auto"/>
          </w:tcPr>
          <w:p w14:paraId="514C4890" w14:textId="77777777" w:rsidR="0042439C" w:rsidRPr="00AD7210" w:rsidRDefault="0042439C" w:rsidP="00F96210">
            <w:pPr>
              <w:pStyle w:val="Tabletext"/>
              <w:rPr>
                <w:rFonts w:cs="Arial"/>
                <w:szCs w:val="18"/>
              </w:rPr>
            </w:pPr>
          </w:p>
        </w:tc>
        <w:tc>
          <w:tcPr>
            <w:tcW w:w="2551" w:type="dxa"/>
            <w:tcBorders>
              <w:top w:val="single" w:sz="4" w:space="0" w:color="D9D9D9" w:themeColor="background1" w:themeShade="D9"/>
              <w:bottom w:val="single" w:sz="4" w:space="0" w:color="D9D9D9" w:themeColor="background1" w:themeShade="D9"/>
            </w:tcBorders>
            <w:shd w:val="clear" w:color="auto" w:fill="auto"/>
          </w:tcPr>
          <w:p w14:paraId="7688A249" w14:textId="77777777" w:rsidR="0042439C" w:rsidRPr="00AD7210" w:rsidRDefault="0042439C" w:rsidP="00F96210">
            <w:pPr>
              <w:pStyle w:val="Tabletext"/>
              <w:rPr>
                <w:rFonts w:cs="Arial"/>
                <w:b/>
                <w:szCs w:val="18"/>
              </w:rPr>
            </w:pPr>
            <w:r w:rsidRPr="00AD7210">
              <w:rPr>
                <w:rFonts w:cs="Arial"/>
                <w:b/>
                <w:szCs w:val="18"/>
              </w:rPr>
              <w:t>Training not shortened</w:t>
            </w:r>
          </w:p>
        </w:tc>
        <w:tc>
          <w:tcPr>
            <w:tcW w:w="1616" w:type="dxa"/>
            <w:vMerge/>
            <w:shd w:val="clear" w:color="auto" w:fill="auto"/>
          </w:tcPr>
          <w:p w14:paraId="72C6D2E3" w14:textId="77777777" w:rsidR="0042439C" w:rsidRPr="00AD7210" w:rsidRDefault="0042439C" w:rsidP="00F96210">
            <w:pPr>
              <w:pStyle w:val="Tabletext"/>
              <w:rPr>
                <w:rFonts w:cs="Arial"/>
                <w:szCs w:val="18"/>
              </w:rPr>
            </w:pPr>
          </w:p>
        </w:tc>
      </w:tr>
      <w:tr w:rsidR="0042439C" w:rsidRPr="00AD7210" w14:paraId="5860C91B" w14:textId="77777777" w:rsidTr="00BB5B5F">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0896634A" w14:textId="77777777" w:rsidR="0042439C" w:rsidRPr="00AD7210" w:rsidRDefault="0042439C" w:rsidP="00F96210">
            <w:pPr>
              <w:pStyle w:val="Tabletext"/>
              <w:rPr>
                <w:rFonts w:cs="Arial"/>
                <w:bCs/>
                <w:color w:val="FFFFFF" w:themeColor="background1"/>
                <w:szCs w:val="18"/>
              </w:rPr>
            </w:pPr>
          </w:p>
        </w:tc>
        <w:tc>
          <w:tcPr>
            <w:tcW w:w="1644" w:type="dxa"/>
            <w:vMerge/>
            <w:shd w:val="clear" w:color="auto" w:fill="auto"/>
          </w:tcPr>
          <w:p w14:paraId="0C6BBF30" w14:textId="77777777" w:rsidR="0042439C" w:rsidRPr="00AD7210" w:rsidRDefault="0042439C" w:rsidP="00F96210">
            <w:pPr>
              <w:pStyle w:val="Tabletext"/>
              <w:rPr>
                <w:rFonts w:cs="Arial"/>
                <w:szCs w:val="18"/>
              </w:rPr>
            </w:pPr>
          </w:p>
        </w:tc>
        <w:tc>
          <w:tcPr>
            <w:tcW w:w="1985" w:type="dxa"/>
            <w:vMerge/>
            <w:shd w:val="clear" w:color="auto" w:fill="auto"/>
          </w:tcPr>
          <w:p w14:paraId="1C925BD9" w14:textId="77777777" w:rsidR="0042439C" w:rsidRPr="00AD7210" w:rsidRDefault="0042439C" w:rsidP="00F96210">
            <w:pPr>
              <w:pStyle w:val="Tabletext"/>
              <w:rPr>
                <w:rFonts w:cs="Arial"/>
                <w:szCs w:val="18"/>
              </w:rPr>
            </w:pPr>
          </w:p>
        </w:tc>
        <w:tc>
          <w:tcPr>
            <w:tcW w:w="2551" w:type="dxa"/>
            <w:tcBorders>
              <w:top w:val="single" w:sz="4" w:space="0" w:color="D9D9D9" w:themeColor="background1" w:themeShade="D9"/>
              <w:bottom w:val="single" w:sz="4" w:space="0" w:color="D9D9D9" w:themeColor="background1" w:themeShade="D9"/>
            </w:tcBorders>
            <w:shd w:val="clear" w:color="auto" w:fill="auto"/>
          </w:tcPr>
          <w:p w14:paraId="35DA4B48" w14:textId="77777777" w:rsidR="0042439C" w:rsidRPr="00AD7210" w:rsidRDefault="0042439C" w:rsidP="00F96210">
            <w:pPr>
              <w:pStyle w:val="Tabletext"/>
              <w:rPr>
                <w:rFonts w:cs="Arial"/>
                <w:szCs w:val="18"/>
              </w:rPr>
            </w:pPr>
            <w:r w:rsidRPr="00AD7210">
              <w:rPr>
                <w:rFonts w:cs="Arial"/>
                <w:szCs w:val="18"/>
              </w:rPr>
              <w:t>Training provider did not offer to assess prior experience and skills</w:t>
            </w:r>
          </w:p>
        </w:tc>
        <w:tc>
          <w:tcPr>
            <w:tcW w:w="1616" w:type="dxa"/>
            <w:vMerge/>
            <w:shd w:val="clear" w:color="auto" w:fill="auto"/>
          </w:tcPr>
          <w:p w14:paraId="1286CC85" w14:textId="77777777" w:rsidR="0042439C" w:rsidRPr="00AD7210" w:rsidRDefault="0042439C" w:rsidP="00F96210">
            <w:pPr>
              <w:pStyle w:val="Tabletext"/>
              <w:rPr>
                <w:rFonts w:cs="Arial"/>
                <w:szCs w:val="18"/>
              </w:rPr>
            </w:pPr>
          </w:p>
        </w:tc>
      </w:tr>
      <w:tr w:rsidR="0042439C" w:rsidRPr="00AD7210" w14:paraId="5F2ED864" w14:textId="77777777" w:rsidTr="00BB5B5F">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140FF2E5" w14:textId="77777777" w:rsidR="0042439C" w:rsidRPr="00AD7210" w:rsidRDefault="0042439C" w:rsidP="00F96210">
            <w:pPr>
              <w:pStyle w:val="Tabletext"/>
              <w:rPr>
                <w:rFonts w:cs="Arial"/>
                <w:bCs/>
                <w:color w:val="FFFFFF" w:themeColor="background1"/>
                <w:szCs w:val="18"/>
              </w:rPr>
            </w:pPr>
          </w:p>
        </w:tc>
        <w:tc>
          <w:tcPr>
            <w:tcW w:w="1644" w:type="dxa"/>
            <w:vMerge/>
            <w:shd w:val="clear" w:color="auto" w:fill="auto"/>
          </w:tcPr>
          <w:p w14:paraId="42E5E5C0" w14:textId="77777777" w:rsidR="0042439C" w:rsidRPr="00AD7210" w:rsidRDefault="0042439C" w:rsidP="00F96210">
            <w:pPr>
              <w:pStyle w:val="Tabletext"/>
              <w:rPr>
                <w:rFonts w:cs="Arial"/>
                <w:szCs w:val="18"/>
              </w:rPr>
            </w:pPr>
          </w:p>
        </w:tc>
        <w:tc>
          <w:tcPr>
            <w:tcW w:w="1985" w:type="dxa"/>
            <w:vMerge/>
            <w:shd w:val="clear" w:color="auto" w:fill="auto"/>
          </w:tcPr>
          <w:p w14:paraId="08ABD730" w14:textId="77777777" w:rsidR="0042439C" w:rsidRPr="00AD7210" w:rsidRDefault="0042439C" w:rsidP="00F96210">
            <w:pPr>
              <w:pStyle w:val="Tabletext"/>
              <w:rPr>
                <w:rFonts w:cs="Arial"/>
                <w:szCs w:val="18"/>
              </w:rPr>
            </w:pPr>
          </w:p>
        </w:tc>
        <w:tc>
          <w:tcPr>
            <w:tcW w:w="2551" w:type="dxa"/>
            <w:tcBorders>
              <w:top w:val="single" w:sz="4" w:space="0" w:color="D9D9D9" w:themeColor="background1" w:themeShade="D9"/>
              <w:bottom w:val="single" w:sz="4" w:space="0" w:color="D9D9D9" w:themeColor="background1" w:themeShade="D9"/>
            </w:tcBorders>
            <w:shd w:val="clear" w:color="auto" w:fill="auto"/>
          </w:tcPr>
          <w:p w14:paraId="436AF726" w14:textId="77777777" w:rsidR="0042439C" w:rsidRPr="00AD7210" w:rsidRDefault="0042439C" w:rsidP="00F96210">
            <w:pPr>
              <w:pStyle w:val="Tabletext"/>
              <w:rPr>
                <w:rFonts w:cs="Arial"/>
                <w:szCs w:val="18"/>
              </w:rPr>
            </w:pPr>
            <w:r w:rsidRPr="00AD7210">
              <w:rPr>
                <w:rFonts w:cs="Arial"/>
                <w:szCs w:val="18"/>
              </w:rPr>
              <w:t>Did not accept offer to have prior experience and skills assessed</w:t>
            </w:r>
          </w:p>
        </w:tc>
        <w:tc>
          <w:tcPr>
            <w:tcW w:w="1616" w:type="dxa"/>
            <w:vMerge/>
            <w:shd w:val="clear" w:color="auto" w:fill="auto"/>
          </w:tcPr>
          <w:p w14:paraId="799834CF" w14:textId="77777777" w:rsidR="0042439C" w:rsidRPr="00AD7210" w:rsidRDefault="0042439C" w:rsidP="00F96210">
            <w:pPr>
              <w:pStyle w:val="Tabletext"/>
              <w:rPr>
                <w:rFonts w:cs="Arial"/>
                <w:szCs w:val="18"/>
              </w:rPr>
            </w:pPr>
          </w:p>
        </w:tc>
      </w:tr>
      <w:tr w:rsidR="0042439C" w:rsidRPr="00AD7210" w14:paraId="4828203E" w14:textId="77777777" w:rsidTr="00BB5B5F">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23306373" w14:textId="77777777" w:rsidR="0042439C" w:rsidRPr="00AD7210" w:rsidRDefault="0042439C" w:rsidP="00F96210">
            <w:pPr>
              <w:pStyle w:val="Tabletext"/>
              <w:rPr>
                <w:rFonts w:cs="Arial"/>
                <w:bCs/>
                <w:color w:val="FFFFFF" w:themeColor="background1"/>
                <w:szCs w:val="18"/>
              </w:rPr>
            </w:pPr>
          </w:p>
        </w:tc>
        <w:tc>
          <w:tcPr>
            <w:tcW w:w="1644" w:type="dxa"/>
            <w:vMerge/>
            <w:shd w:val="clear" w:color="auto" w:fill="auto"/>
          </w:tcPr>
          <w:p w14:paraId="1263F491" w14:textId="77777777" w:rsidR="0042439C" w:rsidRPr="00AD7210" w:rsidRDefault="0042439C" w:rsidP="00F96210">
            <w:pPr>
              <w:pStyle w:val="Tabletext"/>
              <w:rPr>
                <w:rFonts w:cs="Arial"/>
                <w:szCs w:val="18"/>
              </w:rPr>
            </w:pPr>
          </w:p>
        </w:tc>
        <w:tc>
          <w:tcPr>
            <w:tcW w:w="1985" w:type="dxa"/>
            <w:vMerge/>
            <w:tcBorders>
              <w:bottom w:val="single" w:sz="4" w:space="0" w:color="D9D9D9" w:themeColor="background1" w:themeShade="D9"/>
            </w:tcBorders>
            <w:shd w:val="clear" w:color="auto" w:fill="auto"/>
          </w:tcPr>
          <w:p w14:paraId="1FAA2496" w14:textId="77777777" w:rsidR="0042439C" w:rsidRPr="00AD7210" w:rsidRDefault="0042439C" w:rsidP="00F96210">
            <w:pPr>
              <w:pStyle w:val="Tabletext"/>
              <w:rPr>
                <w:rFonts w:cs="Arial"/>
                <w:szCs w:val="18"/>
              </w:rPr>
            </w:pPr>
          </w:p>
        </w:tc>
        <w:tc>
          <w:tcPr>
            <w:tcW w:w="2551" w:type="dxa"/>
            <w:tcBorders>
              <w:top w:val="single" w:sz="4" w:space="0" w:color="D9D9D9" w:themeColor="background1" w:themeShade="D9"/>
              <w:bottom w:val="single" w:sz="4" w:space="0" w:color="D9D9D9" w:themeColor="background1" w:themeShade="D9"/>
            </w:tcBorders>
            <w:shd w:val="clear" w:color="auto" w:fill="auto"/>
          </w:tcPr>
          <w:p w14:paraId="5D4A5406" w14:textId="77777777" w:rsidR="0042439C" w:rsidRPr="00AD7210" w:rsidRDefault="0042439C" w:rsidP="00F96210">
            <w:pPr>
              <w:pStyle w:val="Tabletext"/>
              <w:rPr>
                <w:rFonts w:cs="Arial"/>
                <w:szCs w:val="18"/>
              </w:rPr>
            </w:pPr>
            <w:r w:rsidRPr="00AD7210">
              <w:rPr>
                <w:rFonts w:cs="Arial"/>
                <w:szCs w:val="18"/>
              </w:rPr>
              <w:t>Experience and skills assessed but training not shortened</w:t>
            </w:r>
          </w:p>
        </w:tc>
        <w:tc>
          <w:tcPr>
            <w:tcW w:w="1616" w:type="dxa"/>
            <w:vMerge/>
            <w:shd w:val="clear" w:color="auto" w:fill="auto"/>
          </w:tcPr>
          <w:p w14:paraId="0786599A" w14:textId="77777777" w:rsidR="0042439C" w:rsidRPr="00AD7210" w:rsidRDefault="0042439C" w:rsidP="00F96210">
            <w:pPr>
              <w:pStyle w:val="Tabletext"/>
              <w:rPr>
                <w:rFonts w:cs="Arial"/>
                <w:szCs w:val="18"/>
              </w:rPr>
            </w:pPr>
          </w:p>
        </w:tc>
      </w:tr>
      <w:tr w:rsidR="0042439C" w:rsidRPr="00AD7210" w14:paraId="2813D6AC" w14:textId="77777777" w:rsidTr="00BB5B5F">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4669C64F" w14:textId="77777777" w:rsidR="0042439C" w:rsidRPr="00AD7210" w:rsidRDefault="0042439C" w:rsidP="00F96210">
            <w:pPr>
              <w:pStyle w:val="Tabletext"/>
              <w:rPr>
                <w:rFonts w:cs="Arial"/>
                <w:bCs/>
                <w:color w:val="FFFFFF" w:themeColor="background1"/>
                <w:szCs w:val="18"/>
              </w:rPr>
            </w:pPr>
          </w:p>
        </w:tc>
        <w:tc>
          <w:tcPr>
            <w:tcW w:w="1644" w:type="dxa"/>
            <w:vMerge/>
            <w:shd w:val="clear" w:color="auto" w:fill="auto"/>
          </w:tcPr>
          <w:p w14:paraId="62E9B218" w14:textId="77777777" w:rsidR="0042439C" w:rsidRPr="00AD7210" w:rsidRDefault="0042439C" w:rsidP="00F96210">
            <w:pPr>
              <w:pStyle w:val="Tabletext"/>
              <w:rPr>
                <w:rFonts w:cs="Arial"/>
                <w:szCs w:val="18"/>
              </w:rPr>
            </w:pPr>
          </w:p>
        </w:tc>
        <w:tc>
          <w:tcPr>
            <w:tcW w:w="1985" w:type="dxa"/>
            <w:vMerge w:val="restart"/>
            <w:tcBorders>
              <w:top w:val="single" w:sz="4" w:space="0" w:color="D9D9D9" w:themeColor="background1" w:themeShade="D9"/>
            </w:tcBorders>
            <w:shd w:val="clear" w:color="auto" w:fill="auto"/>
          </w:tcPr>
          <w:p w14:paraId="3A62240D" w14:textId="77777777" w:rsidR="0042439C" w:rsidRPr="00AD7210" w:rsidRDefault="0042439C" w:rsidP="00F96210">
            <w:pPr>
              <w:pStyle w:val="Tabletext"/>
              <w:rPr>
                <w:rFonts w:cs="Arial"/>
                <w:szCs w:val="18"/>
              </w:rPr>
            </w:pPr>
            <w:r w:rsidRPr="00AD7210">
              <w:rPr>
                <w:rFonts w:cs="Arial"/>
                <w:szCs w:val="18"/>
              </w:rPr>
              <w:t>No prior experience and skills related to training</w:t>
            </w:r>
          </w:p>
        </w:tc>
        <w:tc>
          <w:tcPr>
            <w:tcW w:w="2551" w:type="dxa"/>
            <w:tcBorders>
              <w:top w:val="single" w:sz="4" w:space="0" w:color="D9D9D9" w:themeColor="background1" w:themeShade="D9"/>
              <w:bottom w:val="single" w:sz="4" w:space="0" w:color="D9D9D9" w:themeColor="background1" w:themeShade="D9"/>
            </w:tcBorders>
            <w:shd w:val="clear" w:color="auto" w:fill="auto"/>
          </w:tcPr>
          <w:p w14:paraId="620DDEB0" w14:textId="77777777" w:rsidR="0042439C" w:rsidRPr="00AD7210" w:rsidRDefault="0042439C" w:rsidP="00F96210">
            <w:pPr>
              <w:pStyle w:val="Tabletext"/>
              <w:rPr>
                <w:rFonts w:cs="Arial"/>
                <w:b/>
                <w:szCs w:val="18"/>
              </w:rPr>
            </w:pPr>
            <w:r w:rsidRPr="00AD7210">
              <w:rPr>
                <w:rFonts w:cs="Arial"/>
                <w:b/>
                <w:szCs w:val="18"/>
              </w:rPr>
              <w:t>No prior experience and skills related to training</w:t>
            </w:r>
          </w:p>
        </w:tc>
        <w:tc>
          <w:tcPr>
            <w:tcW w:w="1616" w:type="dxa"/>
            <w:vMerge/>
            <w:shd w:val="clear" w:color="auto" w:fill="auto"/>
          </w:tcPr>
          <w:p w14:paraId="4924E938" w14:textId="77777777" w:rsidR="0042439C" w:rsidRPr="00AD7210" w:rsidRDefault="0042439C" w:rsidP="00F96210">
            <w:pPr>
              <w:pStyle w:val="Tabletext"/>
              <w:rPr>
                <w:rFonts w:cs="Arial"/>
                <w:szCs w:val="18"/>
              </w:rPr>
            </w:pPr>
          </w:p>
        </w:tc>
      </w:tr>
      <w:tr w:rsidR="0042439C" w:rsidRPr="00AD7210" w14:paraId="5D8557E0" w14:textId="77777777" w:rsidTr="00BB5B5F">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1C1F4959" w14:textId="77777777" w:rsidR="0042439C" w:rsidRPr="00AD7210" w:rsidRDefault="0042439C" w:rsidP="00F96210">
            <w:pPr>
              <w:pStyle w:val="Tabletext"/>
              <w:rPr>
                <w:rFonts w:cs="Arial"/>
                <w:bCs/>
                <w:color w:val="FFFFFF" w:themeColor="background1"/>
                <w:szCs w:val="18"/>
              </w:rPr>
            </w:pPr>
          </w:p>
        </w:tc>
        <w:tc>
          <w:tcPr>
            <w:tcW w:w="1644" w:type="dxa"/>
            <w:vMerge/>
            <w:shd w:val="clear" w:color="auto" w:fill="auto"/>
          </w:tcPr>
          <w:p w14:paraId="774D8C08" w14:textId="77777777" w:rsidR="0042439C" w:rsidRPr="00AD7210" w:rsidRDefault="0042439C" w:rsidP="00F96210">
            <w:pPr>
              <w:pStyle w:val="Tabletext"/>
              <w:rPr>
                <w:rFonts w:cs="Arial"/>
                <w:szCs w:val="18"/>
              </w:rPr>
            </w:pPr>
          </w:p>
        </w:tc>
        <w:tc>
          <w:tcPr>
            <w:tcW w:w="1985" w:type="dxa"/>
            <w:vMerge/>
            <w:shd w:val="clear" w:color="auto" w:fill="auto"/>
          </w:tcPr>
          <w:p w14:paraId="750211A7" w14:textId="77777777" w:rsidR="0042439C" w:rsidRPr="00AD7210" w:rsidRDefault="0042439C" w:rsidP="00F96210">
            <w:pPr>
              <w:pStyle w:val="Tabletext"/>
              <w:rPr>
                <w:rFonts w:cs="Arial"/>
                <w:szCs w:val="18"/>
              </w:rPr>
            </w:pPr>
          </w:p>
        </w:tc>
        <w:tc>
          <w:tcPr>
            <w:tcW w:w="2551" w:type="dxa"/>
            <w:tcBorders>
              <w:top w:val="single" w:sz="4" w:space="0" w:color="D9D9D9" w:themeColor="background1" w:themeShade="D9"/>
              <w:bottom w:val="single" w:sz="4" w:space="0" w:color="D9D9D9" w:themeColor="background1" w:themeShade="D9"/>
            </w:tcBorders>
            <w:shd w:val="clear" w:color="auto" w:fill="auto"/>
          </w:tcPr>
          <w:p w14:paraId="6B6C3285" w14:textId="77777777" w:rsidR="0042439C" w:rsidRPr="00AD7210" w:rsidRDefault="0042439C" w:rsidP="00F96210">
            <w:pPr>
              <w:pStyle w:val="Tabletext"/>
              <w:rPr>
                <w:rFonts w:cs="Arial"/>
                <w:szCs w:val="18"/>
              </w:rPr>
            </w:pPr>
            <w:r w:rsidRPr="00AD7210">
              <w:rPr>
                <w:rFonts w:cs="Arial"/>
                <w:szCs w:val="18"/>
              </w:rPr>
              <w:t>Training provider offered to assess prior experience and skills</w:t>
            </w:r>
          </w:p>
        </w:tc>
        <w:tc>
          <w:tcPr>
            <w:tcW w:w="1616" w:type="dxa"/>
            <w:vMerge/>
            <w:shd w:val="clear" w:color="auto" w:fill="auto"/>
          </w:tcPr>
          <w:p w14:paraId="30DB0616" w14:textId="77777777" w:rsidR="0042439C" w:rsidRPr="00AD7210" w:rsidRDefault="0042439C" w:rsidP="00F96210">
            <w:pPr>
              <w:pStyle w:val="Tabletext"/>
              <w:rPr>
                <w:rFonts w:cs="Arial"/>
                <w:szCs w:val="18"/>
              </w:rPr>
            </w:pPr>
          </w:p>
        </w:tc>
      </w:tr>
      <w:tr w:rsidR="0042439C" w:rsidRPr="00AD7210" w14:paraId="61FED063" w14:textId="77777777" w:rsidTr="00BB5B5F">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5F891D11" w14:textId="77777777" w:rsidR="0042439C" w:rsidRPr="00AD7210" w:rsidRDefault="0042439C" w:rsidP="00F96210">
            <w:pPr>
              <w:pStyle w:val="Tabletext"/>
              <w:rPr>
                <w:rFonts w:cs="Arial"/>
                <w:bCs/>
                <w:color w:val="FFFFFF" w:themeColor="background1"/>
                <w:szCs w:val="18"/>
              </w:rPr>
            </w:pPr>
          </w:p>
        </w:tc>
        <w:tc>
          <w:tcPr>
            <w:tcW w:w="1644" w:type="dxa"/>
            <w:vMerge/>
            <w:shd w:val="clear" w:color="auto" w:fill="auto"/>
          </w:tcPr>
          <w:p w14:paraId="2A2CF636" w14:textId="77777777" w:rsidR="0042439C" w:rsidRPr="00AD7210" w:rsidRDefault="0042439C" w:rsidP="00F96210">
            <w:pPr>
              <w:pStyle w:val="Tabletext"/>
              <w:rPr>
                <w:rFonts w:cs="Arial"/>
                <w:szCs w:val="18"/>
              </w:rPr>
            </w:pPr>
          </w:p>
        </w:tc>
        <w:tc>
          <w:tcPr>
            <w:tcW w:w="1985" w:type="dxa"/>
            <w:vMerge/>
            <w:tcBorders>
              <w:bottom w:val="single" w:sz="4" w:space="0" w:color="D9D9D9" w:themeColor="background1" w:themeShade="D9"/>
            </w:tcBorders>
            <w:shd w:val="clear" w:color="auto" w:fill="auto"/>
          </w:tcPr>
          <w:p w14:paraId="19EE31B6" w14:textId="77777777" w:rsidR="0042439C" w:rsidRPr="00AD7210" w:rsidRDefault="0042439C" w:rsidP="00F96210">
            <w:pPr>
              <w:pStyle w:val="Tabletext"/>
              <w:rPr>
                <w:rFonts w:cs="Arial"/>
                <w:szCs w:val="18"/>
              </w:rPr>
            </w:pPr>
          </w:p>
        </w:tc>
        <w:tc>
          <w:tcPr>
            <w:tcW w:w="2551" w:type="dxa"/>
            <w:tcBorders>
              <w:top w:val="single" w:sz="4" w:space="0" w:color="D9D9D9" w:themeColor="background1" w:themeShade="D9"/>
              <w:bottom w:val="single" w:sz="4" w:space="0" w:color="D9D9D9" w:themeColor="background1" w:themeShade="D9"/>
            </w:tcBorders>
            <w:shd w:val="clear" w:color="auto" w:fill="auto"/>
          </w:tcPr>
          <w:p w14:paraId="61F5E084" w14:textId="77777777" w:rsidR="0042439C" w:rsidRPr="00AD7210" w:rsidRDefault="0042439C" w:rsidP="00F96210">
            <w:pPr>
              <w:pStyle w:val="Tabletext"/>
              <w:rPr>
                <w:rFonts w:cs="Arial"/>
                <w:szCs w:val="18"/>
              </w:rPr>
            </w:pPr>
            <w:r w:rsidRPr="00AD7210">
              <w:rPr>
                <w:rFonts w:cs="Arial"/>
                <w:szCs w:val="18"/>
              </w:rPr>
              <w:t>Training provider did not offer to assess prior experience and skills</w:t>
            </w:r>
          </w:p>
        </w:tc>
        <w:tc>
          <w:tcPr>
            <w:tcW w:w="1616" w:type="dxa"/>
            <w:vMerge/>
            <w:shd w:val="clear" w:color="auto" w:fill="auto"/>
          </w:tcPr>
          <w:p w14:paraId="30B31A25" w14:textId="77777777" w:rsidR="0042439C" w:rsidRPr="00AD7210" w:rsidRDefault="0042439C" w:rsidP="00F96210">
            <w:pPr>
              <w:pStyle w:val="Tabletext"/>
              <w:rPr>
                <w:rFonts w:cs="Arial"/>
                <w:szCs w:val="18"/>
              </w:rPr>
            </w:pPr>
          </w:p>
        </w:tc>
      </w:tr>
      <w:tr w:rsidR="0042439C" w:rsidRPr="00AD7210" w14:paraId="49965FF0" w14:textId="77777777" w:rsidTr="00BB5B5F">
        <w:tblPrEx>
          <w:tblBorders>
            <w:top w:val="single" w:sz="12" w:space="0" w:color="000000"/>
            <w:bottom w:val="single" w:sz="12" w:space="0" w:color="000000"/>
          </w:tblBorders>
          <w:tblLook w:val="01E0" w:firstRow="1" w:lastRow="1" w:firstColumn="1" w:lastColumn="1" w:noHBand="0" w:noVBand="0"/>
        </w:tblPrEx>
        <w:tc>
          <w:tcPr>
            <w:tcW w:w="1276" w:type="dxa"/>
            <w:vMerge/>
            <w:tcBorders>
              <w:bottom w:val="single" w:sz="8" w:space="0" w:color="00B050"/>
            </w:tcBorders>
            <w:shd w:val="clear" w:color="auto" w:fill="auto"/>
          </w:tcPr>
          <w:p w14:paraId="078D42BB" w14:textId="77777777" w:rsidR="0042439C" w:rsidRPr="00AD7210" w:rsidRDefault="0042439C" w:rsidP="00F96210">
            <w:pPr>
              <w:pStyle w:val="Tabletext"/>
              <w:rPr>
                <w:rFonts w:cs="Arial"/>
                <w:bCs/>
                <w:color w:val="FFFFFF" w:themeColor="background1"/>
                <w:szCs w:val="18"/>
              </w:rPr>
            </w:pPr>
          </w:p>
        </w:tc>
        <w:tc>
          <w:tcPr>
            <w:tcW w:w="1644" w:type="dxa"/>
            <w:vMerge/>
            <w:tcBorders>
              <w:bottom w:val="single" w:sz="8" w:space="0" w:color="00B050"/>
            </w:tcBorders>
            <w:shd w:val="clear" w:color="auto" w:fill="auto"/>
          </w:tcPr>
          <w:p w14:paraId="5145AE77" w14:textId="77777777" w:rsidR="0042439C" w:rsidRPr="00AD7210" w:rsidRDefault="0042439C" w:rsidP="00F96210">
            <w:pPr>
              <w:pStyle w:val="Tabletext"/>
              <w:rPr>
                <w:rFonts w:cs="Arial"/>
                <w:szCs w:val="18"/>
              </w:rPr>
            </w:pPr>
          </w:p>
        </w:tc>
        <w:tc>
          <w:tcPr>
            <w:tcW w:w="1985" w:type="dxa"/>
            <w:tcBorders>
              <w:top w:val="single" w:sz="4" w:space="0" w:color="D9D9D9" w:themeColor="background1" w:themeShade="D9"/>
              <w:bottom w:val="single" w:sz="8" w:space="0" w:color="00B050"/>
            </w:tcBorders>
            <w:shd w:val="clear" w:color="auto" w:fill="auto"/>
          </w:tcPr>
          <w:p w14:paraId="7942DD59" w14:textId="77777777" w:rsidR="0042439C" w:rsidRPr="00AD7210" w:rsidRDefault="0042439C" w:rsidP="00F96210">
            <w:pPr>
              <w:pStyle w:val="Tabletext"/>
              <w:rPr>
                <w:rFonts w:cs="Arial"/>
                <w:szCs w:val="18"/>
              </w:rPr>
            </w:pPr>
            <w:r w:rsidRPr="00AD7210">
              <w:rPr>
                <w:rFonts w:cs="Arial"/>
                <w:szCs w:val="18"/>
              </w:rPr>
              <w:t>Not stated</w:t>
            </w:r>
          </w:p>
        </w:tc>
        <w:tc>
          <w:tcPr>
            <w:tcW w:w="2551" w:type="dxa"/>
            <w:tcBorders>
              <w:top w:val="single" w:sz="4" w:space="0" w:color="D9D9D9" w:themeColor="background1" w:themeShade="D9"/>
              <w:bottom w:val="single" w:sz="8" w:space="0" w:color="00B050"/>
            </w:tcBorders>
            <w:shd w:val="clear" w:color="auto" w:fill="auto"/>
          </w:tcPr>
          <w:p w14:paraId="1532A289" w14:textId="77777777" w:rsidR="0042439C" w:rsidRPr="00AD7210" w:rsidRDefault="0042439C" w:rsidP="00F96210">
            <w:pPr>
              <w:pStyle w:val="Tabletext"/>
              <w:rPr>
                <w:rFonts w:cs="Arial"/>
                <w:szCs w:val="18"/>
              </w:rPr>
            </w:pPr>
            <w:r w:rsidRPr="00AD7210">
              <w:rPr>
                <w:rFonts w:cs="Arial"/>
                <w:szCs w:val="18"/>
              </w:rPr>
              <w:t>Not stated</w:t>
            </w:r>
          </w:p>
        </w:tc>
        <w:tc>
          <w:tcPr>
            <w:tcW w:w="1616" w:type="dxa"/>
            <w:vMerge/>
            <w:tcBorders>
              <w:bottom w:val="single" w:sz="8" w:space="0" w:color="00B050"/>
            </w:tcBorders>
            <w:shd w:val="clear" w:color="auto" w:fill="auto"/>
          </w:tcPr>
          <w:p w14:paraId="52921758" w14:textId="77777777" w:rsidR="0042439C" w:rsidRPr="00AD7210" w:rsidRDefault="0042439C" w:rsidP="00F96210">
            <w:pPr>
              <w:pStyle w:val="Tabletext"/>
              <w:rPr>
                <w:rFonts w:cs="Arial"/>
                <w:szCs w:val="18"/>
              </w:rPr>
            </w:pPr>
          </w:p>
        </w:tc>
      </w:tr>
    </w:tbl>
    <w:p w14:paraId="28EB5347" w14:textId="2FD99189" w:rsidR="00FE08D6" w:rsidRPr="00AD7210" w:rsidRDefault="00214DD7" w:rsidP="00FE08D6">
      <w:pPr>
        <w:pStyle w:val="H2Headings"/>
        <w:rPr>
          <w:rFonts w:cs="Arial"/>
          <w:sz w:val="18"/>
          <w:szCs w:val="18"/>
          <w:lang w:val="en-US"/>
        </w:rPr>
      </w:pPr>
      <w:bookmarkStart w:id="214" w:name="_Toc183599571"/>
      <w:r>
        <w:rPr>
          <w:rFonts w:cs="Arial"/>
          <w:sz w:val="18"/>
          <w:szCs w:val="18"/>
          <w:lang w:val="en-US"/>
        </w:rPr>
        <w:lastRenderedPageBreak/>
        <w:t>Provider</w:t>
      </w:r>
      <w:r w:rsidR="00FE08D6" w:rsidRPr="00AD7210">
        <w:rPr>
          <w:rFonts w:cs="Arial"/>
          <w:sz w:val="18"/>
          <w:szCs w:val="18"/>
          <w:lang w:val="en-US"/>
        </w:rPr>
        <w:t xml:space="preserve"> type</w:t>
      </w:r>
      <w:bookmarkEnd w:id="214"/>
    </w:p>
    <w:tbl>
      <w:tblPr>
        <w:tblW w:w="9072" w:type="dxa"/>
        <w:tblInd w:w="57" w:type="dxa"/>
        <w:tblLayout w:type="fixed"/>
        <w:tblCellMar>
          <w:left w:w="57" w:type="dxa"/>
          <w:right w:w="57" w:type="dxa"/>
        </w:tblCellMar>
        <w:tblLook w:val="04A0" w:firstRow="1" w:lastRow="0" w:firstColumn="1" w:lastColumn="0" w:noHBand="0" w:noVBand="1"/>
      </w:tblPr>
      <w:tblGrid>
        <w:gridCol w:w="1276"/>
        <w:gridCol w:w="1418"/>
        <w:gridCol w:w="2268"/>
        <w:gridCol w:w="2693"/>
        <w:gridCol w:w="1417"/>
      </w:tblGrid>
      <w:tr w:rsidR="00FE08D6" w:rsidRPr="00AD7210" w14:paraId="713535B5" w14:textId="77777777" w:rsidTr="00F96210">
        <w:trPr>
          <w:trHeight w:val="177"/>
        </w:trPr>
        <w:tc>
          <w:tcPr>
            <w:tcW w:w="2694" w:type="dxa"/>
            <w:gridSpan w:val="2"/>
            <w:vMerge w:val="restart"/>
            <w:shd w:val="clear" w:color="auto" w:fill="F2F2F2" w:themeFill="background1" w:themeFillShade="F2"/>
          </w:tcPr>
          <w:p w14:paraId="66E6A382"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78" w:type="dxa"/>
            <w:gridSpan w:val="3"/>
            <w:shd w:val="clear" w:color="auto" w:fill="F2F2F2" w:themeFill="background1" w:themeFillShade="F2"/>
          </w:tcPr>
          <w:p w14:paraId="391B8E77" w14:textId="77777777" w:rsidR="00FE08D6" w:rsidRPr="00AD7210" w:rsidRDefault="00FE08D6" w:rsidP="00F96210">
            <w:pPr>
              <w:pStyle w:val="Caption"/>
              <w:rPr>
                <w:rFonts w:ascii="Arial" w:hAnsi="Arial" w:cs="Arial"/>
                <w:sz w:val="18"/>
                <w:szCs w:val="18"/>
                <w:lang w:val="en-US" w:eastAsia="en-US"/>
              </w:rPr>
            </w:pPr>
            <w:r w:rsidRPr="00AD7210">
              <w:rPr>
                <w:rFonts w:ascii="Arial" w:hAnsi="Arial" w:cs="Arial"/>
                <w:sz w:val="18"/>
                <w:szCs w:val="18"/>
                <w:lang w:val="en-US" w:eastAsia="en-US"/>
              </w:rPr>
              <w:t>Apprentices and trainees (A&amp;T)</w:t>
            </w:r>
          </w:p>
        </w:tc>
      </w:tr>
      <w:tr w:rsidR="00FE08D6" w:rsidRPr="00AD7210" w14:paraId="4BEA4B41" w14:textId="77777777" w:rsidTr="00F96210">
        <w:trPr>
          <w:trHeight w:val="175"/>
        </w:trPr>
        <w:tc>
          <w:tcPr>
            <w:tcW w:w="2694" w:type="dxa"/>
            <w:gridSpan w:val="2"/>
            <w:vMerge/>
            <w:shd w:val="clear" w:color="auto" w:fill="F2F2F2" w:themeFill="background1" w:themeFillShade="F2"/>
          </w:tcPr>
          <w:p w14:paraId="215A4FBA" w14:textId="77777777" w:rsidR="00FE08D6" w:rsidRPr="00AD7210" w:rsidRDefault="00FE08D6" w:rsidP="00F96210">
            <w:pPr>
              <w:pStyle w:val="tabletext-bold"/>
              <w:rPr>
                <w:rFonts w:cs="Arial"/>
                <w:szCs w:val="18"/>
              </w:rPr>
            </w:pPr>
          </w:p>
        </w:tc>
        <w:tc>
          <w:tcPr>
            <w:tcW w:w="6378" w:type="dxa"/>
            <w:gridSpan w:val="3"/>
            <w:shd w:val="clear" w:color="auto" w:fill="F2F2F2" w:themeFill="background1" w:themeFillShade="F2"/>
          </w:tcPr>
          <w:p w14:paraId="20B1467F" w14:textId="77777777" w:rsidR="00FE08D6" w:rsidRPr="00AD7210" w:rsidRDefault="00FE08D6" w:rsidP="00F96210">
            <w:pPr>
              <w:pStyle w:val="Tabletext"/>
              <w:rPr>
                <w:rFonts w:cs="Arial"/>
                <w:szCs w:val="18"/>
                <w:lang w:val="en-US" w:eastAsia="en-US"/>
              </w:rPr>
            </w:pPr>
          </w:p>
        </w:tc>
      </w:tr>
      <w:tr w:rsidR="00FE08D6" w:rsidRPr="00AD7210" w14:paraId="33825EDC" w14:textId="77777777" w:rsidTr="00F96210">
        <w:tc>
          <w:tcPr>
            <w:tcW w:w="2694" w:type="dxa"/>
            <w:gridSpan w:val="2"/>
            <w:shd w:val="clear" w:color="auto" w:fill="auto"/>
          </w:tcPr>
          <w:p w14:paraId="7655E3A3" w14:textId="77777777" w:rsidR="00FE08D6" w:rsidRPr="00AD7210" w:rsidRDefault="00FE08D6" w:rsidP="00F96210">
            <w:pPr>
              <w:pStyle w:val="tabletext-bold"/>
              <w:rPr>
                <w:rFonts w:cs="Arial"/>
                <w:szCs w:val="18"/>
              </w:rPr>
            </w:pPr>
          </w:p>
        </w:tc>
        <w:tc>
          <w:tcPr>
            <w:tcW w:w="6378" w:type="dxa"/>
            <w:gridSpan w:val="3"/>
            <w:shd w:val="clear" w:color="auto" w:fill="auto"/>
          </w:tcPr>
          <w:p w14:paraId="580ADB0D" w14:textId="77777777" w:rsidR="00FE08D6" w:rsidRPr="00AD7210" w:rsidRDefault="00FE08D6" w:rsidP="00F96210">
            <w:pPr>
              <w:pStyle w:val="Tabletext"/>
              <w:rPr>
                <w:rFonts w:cs="Arial"/>
                <w:szCs w:val="18"/>
                <w:lang w:val="en-US" w:eastAsia="en-US"/>
              </w:rPr>
            </w:pPr>
          </w:p>
        </w:tc>
      </w:tr>
      <w:tr w:rsidR="00FE08D6" w:rsidRPr="00AD7210" w14:paraId="1951F421"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C00000"/>
          </w:tcPr>
          <w:p w14:paraId="2B7DEF4C"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36E21330"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C00000"/>
            </w:tcBorders>
            <w:shd w:val="clear" w:color="auto" w:fill="auto"/>
          </w:tcPr>
          <w:p w14:paraId="780F4E55" w14:textId="77777777" w:rsidR="00FE08D6" w:rsidRPr="00AD7210" w:rsidRDefault="00FE08D6" w:rsidP="00F96210">
            <w:pPr>
              <w:pStyle w:val="Tablehead1"/>
              <w:rPr>
                <w:rFonts w:cs="Arial"/>
                <w:color w:val="FF0000"/>
                <w:sz w:val="18"/>
                <w:szCs w:val="18"/>
              </w:rPr>
            </w:pPr>
            <w:r w:rsidRPr="00AD7210">
              <w:rPr>
                <w:rFonts w:cs="Arial"/>
                <w:color w:val="FF0000"/>
                <w:sz w:val="18"/>
                <w:szCs w:val="18"/>
              </w:rPr>
              <w:t xml:space="preserve">Term </w:t>
            </w:r>
          </w:p>
        </w:tc>
        <w:tc>
          <w:tcPr>
            <w:tcW w:w="1418" w:type="dxa"/>
            <w:tcBorders>
              <w:top w:val="nil"/>
              <w:bottom w:val="single" w:sz="8" w:space="0" w:color="C00000"/>
            </w:tcBorders>
            <w:shd w:val="clear" w:color="auto" w:fill="auto"/>
          </w:tcPr>
          <w:p w14:paraId="7E3D037E" w14:textId="77777777" w:rsidR="00FE08D6" w:rsidRPr="00AD7210" w:rsidRDefault="00FE08D6" w:rsidP="00F96210">
            <w:pPr>
              <w:pStyle w:val="Tablehead1"/>
              <w:rPr>
                <w:rFonts w:cs="Arial"/>
                <w:color w:val="FF0000"/>
                <w:sz w:val="18"/>
                <w:szCs w:val="18"/>
              </w:rPr>
            </w:pPr>
            <w:r w:rsidRPr="00AD7210">
              <w:rPr>
                <w:rFonts w:cs="Arial"/>
                <w:color w:val="FF0000"/>
                <w:sz w:val="18"/>
                <w:szCs w:val="18"/>
              </w:rPr>
              <w:t xml:space="preserve">Definition </w:t>
            </w:r>
          </w:p>
        </w:tc>
        <w:tc>
          <w:tcPr>
            <w:tcW w:w="2268" w:type="dxa"/>
            <w:tcBorders>
              <w:top w:val="nil"/>
              <w:bottom w:val="single" w:sz="8" w:space="0" w:color="C00000"/>
            </w:tcBorders>
            <w:shd w:val="clear" w:color="auto" w:fill="auto"/>
          </w:tcPr>
          <w:p w14:paraId="05BBF948" w14:textId="77777777" w:rsidR="00FE08D6" w:rsidRPr="00AD7210" w:rsidRDefault="00FE08D6" w:rsidP="00F96210">
            <w:pPr>
              <w:pStyle w:val="Tablehead1"/>
              <w:rPr>
                <w:rFonts w:cs="Arial"/>
                <w:color w:val="FF0000"/>
                <w:sz w:val="18"/>
                <w:szCs w:val="18"/>
              </w:rPr>
            </w:pPr>
            <w:r w:rsidRPr="00AD7210">
              <w:rPr>
                <w:rFonts w:cs="Arial"/>
                <w:color w:val="FF0000"/>
                <w:sz w:val="18"/>
                <w:szCs w:val="18"/>
              </w:rPr>
              <w:t>Classification categories</w:t>
            </w:r>
          </w:p>
        </w:tc>
        <w:tc>
          <w:tcPr>
            <w:tcW w:w="2693" w:type="dxa"/>
            <w:tcBorders>
              <w:top w:val="nil"/>
              <w:bottom w:val="single" w:sz="8" w:space="0" w:color="C00000"/>
            </w:tcBorders>
            <w:shd w:val="clear" w:color="auto" w:fill="auto"/>
          </w:tcPr>
          <w:p w14:paraId="1756E00D" w14:textId="77777777" w:rsidR="00FE08D6" w:rsidRPr="00AD7210" w:rsidRDefault="00FE08D6" w:rsidP="00F96210">
            <w:pPr>
              <w:pStyle w:val="Tablehead1"/>
              <w:rPr>
                <w:rFonts w:cs="Arial"/>
                <w:color w:val="FF0000"/>
                <w:sz w:val="18"/>
                <w:szCs w:val="18"/>
              </w:rPr>
            </w:pPr>
            <w:r w:rsidRPr="00AD7210">
              <w:rPr>
                <w:rFonts w:cs="Arial"/>
                <w:color w:val="FF0000"/>
                <w:sz w:val="18"/>
                <w:szCs w:val="18"/>
              </w:rPr>
              <w:t xml:space="preserve">Classification </w:t>
            </w:r>
            <w:r w:rsidRPr="00AD7210">
              <w:rPr>
                <w:rFonts w:cs="Arial"/>
                <w:color w:val="FF0000"/>
                <w:sz w:val="18"/>
                <w:szCs w:val="18"/>
              </w:rPr>
              <w:br/>
              <w:t>sub-categories</w:t>
            </w:r>
          </w:p>
        </w:tc>
        <w:tc>
          <w:tcPr>
            <w:tcW w:w="1417" w:type="dxa"/>
            <w:tcBorders>
              <w:top w:val="nil"/>
              <w:bottom w:val="single" w:sz="8" w:space="0" w:color="C00000"/>
            </w:tcBorders>
            <w:shd w:val="clear" w:color="auto" w:fill="auto"/>
          </w:tcPr>
          <w:p w14:paraId="7ADE2298" w14:textId="77777777" w:rsidR="00FE08D6" w:rsidRPr="00AD7210" w:rsidRDefault="00FE08D6" w:rsidP="00F96210">
            <w:pPr>
              <w:pStyle w:val="Tablehead1"/>
              <w:rPr>
                <w:rFonts w:cs="Arial"/>
                <w:color w:val="FF0000"/>
                <w:sz w:val="18"/>
                <w:szCs w:val="18"/>
              </w:rPr>
            </w:pPr>
            <w:r w:rsidRPr="00AD7210">
              <w:rPr>
                <w:rFonts w:cs="Arial"/>
                <w:color w:val="FF0000"/>
                <w:sz w:val="18"/>
                <w:szCs w:val="18"/>
              </w:rPr>
              <w:t>Source</w:t>
            </w:r>
          </w:p>
        </w:tc>
      </w:tr>
      <w:tr w:rsidR="0042439C" w:rsidRPr="00AD7210" w14:paraId="1F2BB15B"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C00000"/>
            </w:tcBorders>
            <w:shd w:val="clear" w:color="auto" w:fill="auto"/>
          </w:tcPr>
          <w:p w14:paraId="1A06D68E" w14:textId="22A3C54F" w:rsidR="0042439C" w:rsidRPr="00AD7210" w:rsidRDefault="00214DD7" w:rsidP="00F96210">
            <w:pPr>
              <w:pStyle w:val="tabletext-bold"/>
              <w:rPr>
                <w:rFonts w:cs="Arial"/>
                <w:szCs w:val="18"/>
              </w:rPr>
            </w:pPr>
            <w:r>
              <w:rPr>
                <w:rFonts w:cs="Arial"/>
                <w:szCs w:val="18"/>
              </w:rPr>
              <w:t>Provider</w:t>
            </w:r>
            <w:r w:rsidR="0042439C" w:rsidRPr="00AD7210">
              <w:rPr>
                <w:rFonts w:cs="Arial"/>
                <w:szCs w:val="18"/>
              </w:rPr>
              <w:t xml:space="preserve"> type</w:t>
            </w:r>
          </w:p>
        </w:tc>
        <w:tc>
          <w:tcPr>
            <w:tcW w:w="1418" w:type="dxa"/>
            <w:vMerge w:val="restart"/>
            <w:tcBorders>
              <w:top w:val="single" w:sz="8" w:space="0" w:color="C00000"/>
            </w:tcBorders>
            <w:shd w:val="clear" w:color="auto" w:fill="auto"/>
          </w:tcPr>
          <w:p w14:paraId="1361CF52" w14:textId="77777777" w:rsidR="0042439C" w:rsidRPr="00AD7210" w:rsidRDefault="0042439C" w:rsidP="00F96210">
            <w:pPr>
              <w:pStyle w:val="Tabletext"/>
              <w:rPr>
                <w:rFonts w:cs="Arial"/>
                <w:szCs w:val="18"/>
              </w:rPr>
            </w:pPr>
            <w:r w:rsidRPr="00AD7210">
              <w:rPr>
                <w:rFonts w:cs="Arial"/>
                <w:szCs w:val="18"/>
              </w:rPr>
              <w:t>Identifies the type of provider</w:t>
            </w:r>
          </w:p>
        </w:tc>
        <w:tc>
          <w:tcPr>
            <w:tcW w:w="2268" w:type="dxa"/>
            <w:tcBorders>
              <w:top w:val="single" w:sz="8" w:space="0" w:color="C00000"/>
              <w:bottom w:val="single" w:sz="8" w:space="0" w:color="D9D9D9" w:themeColor="background1" w:themeShade="D9"/>
            </w:tcBorders>
            <w:shd w:val="clear" w:color="auto" w:fill="auto"/>
          </w:tcPr>
          <w:p w14:paraId="2A5B2614" w14:textId="77777777" w:rsidR="0042439C" w:rsidRPr="00AD7210" w:rsidRDefault="0042439C" w:rsidP="00F96210">
            <w:pPr>
              <w:spacing w:before="120" w:after="120"/>
              <w:rPr>
                <w:rFonts w:ascii="Arial" w:hAnsi="Arial" w:cs="Arial"/>
                <w:color w:val="000000"/>
                <w:sz w:val="18"/>
                <w:szCs w:val="18"/>
              </w:rPr>
            </w:pPr>
            <w:r w:rsidRPr="00AD7210">
              <w:rPr>
                <w:rFonts w:ascii="Arial" w:hAnsi="Arial" w:cs="Arial"/>
                <w:color w:val="000000"/>
                <w:sz w:val="18"/>
                <w:szCs w:val="18"/>
              </w:rPr>
              <w:t>TAFE</w:t>
            </w:r>
          </w:p>
        </w:tc>
        <w:tc>
          <w:tcPr>
            <w:tcW w:w="2693" w:type="dxa"/>
            <w:tcBorders>
              <w:top w:val="single" w:sz="8" w:space="0" w:color="C00000"/>
              <w:bottom w:val="single" w:sz="8" w:space="0" w:color="D9D9D9" w:themeColor="background1" w:themeShade="D9"/>
            </w:tcBorders>
            <w:shd w:val="clear" w:color="auto" w:fill="auto"/>
          </w:tcPr>
          <w:p w14:paraId="05D083F8" w14:textId="77777777" w:rsidR="0042439C" w:rsidRPr="00AD7210" w:rsidRDefault="0042439C" w:rsidP="00F96210">
            <w:pPr>
              <w:pStyle w:val="Tabletext"/>
              <w:rPr>
                <w:rFonts w:cs="Arial"/>
                <w:szCs w:val="18"/>
              </w:rPr>
            </w:pPr>
            <w:r w:rsidRPr="00AD7210">
              <w:rPr>
                <w:rFonts w:cs="Arial"/>
                <w:szCs w:val="18"/>
              </w:rPr>
              <w:t>TAFE</w:t>
            </w:r>
          </w:p>
        </w:tc>
        <w:tc>
          <w:tcPr>
            <w:tcW w:w="1417" w:type="dxa"/>
            <w:vMerge w:val="restart"/>
            <w:tcBorders>
              <w:top w:val="single" w:sz="8" w:space="0" w:color="C00000"/>
            </w:tcBorders>
            <w:shd w:val="clear" w:color="auto" w:fill="auto"/>
          </w:tcPr>
          <w:p w14:paraId="62A7DB57" w14:textId="77777777" w:rsidR="0042439C" w:rsidRPr="00AD7210" w:rsidRDefault="0042439C"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Training organisation type identifier </w:t>
            </w:r>
            <w:r w:rsidRPr="00AD7210">
              <w:rPr>
                <w:rFonts w:cs="Arial"/>
                <w:szCs w:val="18"/>
              </w:rPr>
              <w:t xml:space="preserve">from the </w:t>
            </w:r>
            <w:r w:rsidRPr="00AD7210">
              <w:rPr>
                <w:rFonts w:cs="Arial"/>
                <w:i/>
                <w:szCs w:val="18"/>
              </w:rPr>
              <w:t>Training organisation</w:t>
            </w:r>
            <w:r w:rsidRPr="00AD7210">
              <w:rPr>
                <w:rFonts w:cs="Arial"/>
                <w:szCs w:val="18"/>
              </w:rPr>
              <w:t xml:space="preserve"> file.</w:t>
            </w:r>
          </w:p>
          <w:p w14:paraId="2B636523" w14:textId="5C968746" w:rsidR="0042439C" w:rsidRPr="00AD7210" w:rsidRDefault="0042439C" w:rsidP="00F96210">
            <w:pPr>
              <w:pStyle w:val="Tabletext"/>
              <w:rPr>
                <w:rFonts w:cs="Arial"/>
                <w:szCs w:val="18"/>
              </w:rPr>
            </w:pPr>
            <w:r w:rsidRPr="00AD7210">
              <w:rPr>
                <w:rFonts w:cs="Arial"/>
                <w:szCs w:val="18"/>
              </w:rPr>
              <w:t xml:space="preserve">        </w:t>
            </w:r>
          </w:p>
        </w:tc>
      </w:tr>
      <w:tr w:rsidR="0042439C" w:rsidRPr="00AD7210" w14:paraId="5E74A539"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6A3FA807" w14:textId="77777777" w:rsidR="0042439C" w:rsidRPr="00AD7210" w:rsidRDefault="0042439C" w:rsidP="00F96210">
            <w:pPr>
              <w:pStyle w:val="Tabletext"/>
              <w:rPr>
                <w:rFonts w:cs="Arial"/>
                <w:bCs/>
                <w:color w:val="FFFFFF" w:themeColor="background1"/>
                <w:szCs w:val="18"/>
              </w:rPr>
            </w:pPr>
          </w:p>
        </w:tc>
        <w:tc>
          <w:tcPr>
            <w:tcW w:w="1418" w:type="dxa"/>
            <w:vMerge/>
            <w:shd w:val="clear" w:color="auto" w:fill="auto"/>
          </w:tcPr>
          <w:p w14:paraId="271E08AF" w14:textId="77777777" w:rsidR="0042439C" w:rsidRPr="00AD7210" w:rsidRDefault="0042439C" w:rsidP="00F96210">
            <w:pPr>
              <w:pStyle w:val="Tabletext"/>
              <w:rPr>
                <w:rFonts w:cs="Arial"/>
                <w:szCs w:val="18"/>
              </w:rPr>
            </w:pPr>
          </w:p>
        </w:tc>
        <w:tc>
          <w:tcPr>
            <w:tcW w:w="2268" w:type="dxa"/>
            <w:tcBorders>
              <w:top w:val="single" w:sz="8" w:space="0" w:color="D9D9D9" w:themeColor="background1" w:themeShade="D9"/>
            </w:tcBorders>
            <w:shd w:val="clear" w:color="auto" w:fill="auto"/>
          </w:tcPr>
          <w:p w14:paraId="463FE9E1" w14:textId="77777777" w:rsidR="0042439C" w:rsidRPr="00AD7210" w:rsidRDefault="0042439C" w:rsidP="00F96210">
            <w:pPr>
              <w:pStyle w:val="Tabletext"/>
              <w:rPr>
                <w:rFonts w:cs="Arial"/>
                <w:szCs w:val="18"/>
              </w:rPr>
            </w:pPr>
            <w:r w:rsidRPr="00AD7210">
              <w:rPr>
                <w:rFonts w:cs="Arial"/>
                <w:szCs w:val="18"/>
              </w:rPr>
              <w:t>University</w:t>
            </w:r>
          </w:p>
        </w:tc>
        <w:tc>
          <w:tcPr>
            <w:tcW w:w="2693" w:type="dxa"/>
            <w:tcBorders>
              <w:top w:val="single" w:sz="8" w:space="0" w:color="D9D9D9" w:themeColor="background1" w:themeShade="D9"/>
              <w:bottom w:val="single" w:sz="8" w:space="0" w:color="D9D9D9" w:themeColor="background1" w:themeShade="D9"/>
            </w:tcBorders>
            <w:shd w:val="clear" w:color="auto" w:fill="auto"/>
          </w:tcPr>
          <w:p w14:paraId="1CFC4172" w14:textId="77777777" w:rsidR="0042439C" w:rsidRPr="00AD7210" w:rsidRDefault="0042439C" w:rsidP="00F96210">
            <w:pPr>
              <w:pStyle w:val="Tabletext"/>
              <w:rPr>
                <w:rFonts w:cs="Arial"/>
                <w:szCs w:val="18"/>
              </w:rPr>
            </w:pPr>
            <w:r w:rsidRPr="00AD7210">
              <w:rPr>
                <w:rFonts w:cs="Arial"/>
                <w:szCs w:val="18"/>
              </w:rPr>
              <w:t>University - Government</w:t>
            </w:r>
          </w:p>
        </w:tc>
        <w:tc>
          <w:tcPr>
            <w:tcW w:w="1417" w:type="dxa"/>
            <w:vMerge/>
            <w:shd w:val="clear" w:color="auto" w:fill="auto"/>
          </w:tcPr>
          <w:p w14:paraId="14676AB0" w14:textId="518B28C4" w:rsidR="0042439C" w:rsidRPr="00AD7210" w:rsidRDefault="0042439C" w:rsidP="00F96210">
            <w:pPr>
              <w:pStyle w:val="Tabletext"/>
              <w:rPr>
                <w:rFonts w:cs="Arial"/>
                <w:szCs w:val="18"/>
              </w:rPr>
            </w:pPr>
          </w:p>
        </w:tc>
      </w:tr>
      <w:tr w:rsidR="0042439C" w:rsidRPr="00AD7210" w14:paraId="2C3A987C"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3BF359E4" w14:textId="77777777" w:rsidR="0042439C" w:rsidRPr="00AD7210" w:rsidRDefault="0042439C" w:rsidP="00F96210">
            <w:pPr>
              <w:pStyle w:val="Tabletext"/>
              <w:rPr>
                <w:rFonts w:cs="Arial"/>
                <w:bCs/>
                <w:color w:val="FFFFFF" w:themeColor="background1"/>
                <w:szCs w:val="18"/>
              </w:rPr>
            </w:pPr>
          </w:p>
        </w:tc>
        <w:tc>
          <w:tcPr>
            <w:tcW w:w="1418" w:type="dxa"/>
            <w:vMerge/>
            <w:shd w:val="clear" w:color="auto" w:fill="auto"/>
          </w:tcPr>
          <w:p w14:paraId="01CC6609" w14:textId="77777777" w:rsidR="0042439C" w:rsidRPr="00AD7210" w:rsidRDefault="0042439C" w:rsidP="00F96210">
            <w:pPr>
              <w:pStyle w:val="Tabletext"/>
              <w:rPr>
                <w:rFonts w:cs="Arial"/>
                <w:szCs w:val="18"/>
              </w:rPr>
            </w:pPr>
          </w:p>
        </w:tc>
        <w:tc>
          <w:tcPr>
            <w:tcW w:w="2268" w:type="dxa"/>
            <w:shd w:val="clear" w:color="auto" w:fill="auto"/>
          </w:tcPr>
          <w:p w14:paraId="19731175"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6E717318" w14:textId="77777777" w:rsidR="0042439C" w:rsidRPr="00AD7210" w:rsidRDefault="0042439C" w:rsidP="00F96210">
            <w:pPr>
              <w:pStyle w:val="Tabletext"/>
              <w:rPr>
                <w:rFonts w:cs="Arial"/>
                <w:szCs w:val="18"/>
              </w:rPr>
            </w:pPr>
            <w:r w:rsidRPr="00AD7210">
              <w:rPr>
                <w:rFonts w:cs="Arial"/>
                <w:szCs w:val="18"/>
              </w:rPr>
              <w:t>University – Non-government Catholic</w:t>
            </w:r>
          </w:p>
        </w:tc>
        <w:tc>
          <w:tcPr>
            <w:tcW w:w="1417" w:type="dxa"/>
            <w:vMerge/>
            <w:shd w:val="clear" w:color="auto" w:fill="auto"/>
          </w:tcPr>
          <w:p w14:paraId="11595C67" w14:textId="6F97A650" w:rsidR="0042439C" w:rsidRPr="00AD7210" w:rsidRDefault="0042439C" w:rsidP="00F96210">
            <w:pPr>
              <w:pStyle w:val="Tabletext"/>
              <w:rPr>
                <w:rFonts w:cs="Arial"/>
                <w:szCs w:val="18"/>
              </w:rPr>
            </w:pPr>
          </w:p>
        </w:tc>
      </w:tr>
      <w:tr w:rsidR="0042439C" w:rsidRPr="00AD7210" w14:paraId="54FE2061"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5EF8A84F" w14:textId="77777777" w:rsidR="0042439C" w:rsidRPr="00AD7210" w:rsidRDefault="0042439C" w:rsidP="00F96210">
            <w:pPr>
              <w:pStyle w:val="Tabletext"/>
              <w:rPr>
                <w:rFonts w:cs="Arial"/>
                <w:bCs/>
                <w:color w:val="FFFFFF" w:themeColor="background1"/>
                <w:szCs w:val="18"/>
              </w:rPr>
            </w:pPr>
          </w:p>
        </w:tc>
        <w:tc>
          <w:tcPr>
            <w:tcW w:w="1418" w:type="dxa"/>
            <w:vMerge/>
            <w:shd w:val="clear" w:color="auto" w:fill="auto"/>
          </w:tcPr>
          <w:p w14:paraId="045DC1AF" w14:textId="77777777" w:rsidR="0042439C" w:rsidRPr="00AD7210" w:rsidRDefault="0042439C" w:rsidP="00F96210">
            <w:pPr>
              <w:pStyle w:val="Tabletext"/>
              <w:rPr>
                <w:rFonts w:cs="Arial"/>
                <w:szCs w:val="18"/>
              </w:rPr>
            </w:pPr>
          </w:p>
        </w:tc>
        <w:tc>
          <w:tcPr>
            <w:tcW w:w="2268" w:type="dxa"/>
            <w:tcBorders>
              <w:bottom w:val="single" w:sz="8" w:space="0" w:color="BFBFBF" w:themeColor="background1" w:themeShade="BF"/>
            </w:tcBorders>
            <w:shd w:val="clear" w:color="auto" w:fill="auto"/>
          </w:tcPr>
          <w:p w14:paraId="1BDC0808"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632CC9E2" w14:textId="77777777" w:rsidR="0042439C" w:rsidRPr="00AD7210" w:rsidRDefault="0042439C" w:rsidP="00F96210">
            <w:pPr>
              <w:pStyle w:val="Tabletext"/>
              <w:rPr>
                <w:rFonts w:cs="Arial"/>
                <w:szCs w:val="18"/>
              </w:rPr>
            </w:pPr>
            <w:r w:rsidRPr="00AD7210">
              <w:rPr>
                <w:rFonts w:cs="Arial"/>
                <w:szCs w:val="18"/>
              </w:rPr>
              <w:t>University – Non-government independent</w:t>
            </w:r>
          </w:p>
        </w:tc>
        <w:tc>
          <w:tcPr>
            <w:tcW w:w="1417" w:type="dxa"/>
            <w:vMerge/>
            <w:shd w:val="clear" w:color="auto" w:fill="auto"/>
          </w:tcPr>
          <w:p w14:paraId="4849DF08" w14:textId="3AA8B4B8" w:rsidR="0042439C" w:rsidRPr="00AD7210" w:rsidRDefault="0042439C" w:rsidP="00F96210">
            <w:pPr>
              <w:pStyle w:val="Tabletext"/>
              <w:rPr>
                <w:rFonts w:cs="Arial"/>
                <w:szCs w:val="18"/>
              </w:rPr>
            </w:pPr>
          </w:p>
        </w:tc>
      </w:tr>
      <w:tr w:rsidR="0042439C" w:rsidRPr="00AD7210" w14:paraId="03A76431"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342D0759" w14:textId="77777777" w:rsidR="0042439C" w:rsidRPr="00AD7210" w:rsidRDefault="0042439C" w:rsidP="00F96210">
            <w:pPr>
              <w:pStyle w:val="Tabletext"/>
              <w:rPr>
                <w:rFonts w:cs="Arial"/>
                <w:bCs/>
                <w:color w:val="FFFFFF" w:themeColor="background1"/>
                <w:szCs w:val="18"/>
              </w:rPr>
            </w:pPr>
          </w:p>
        </w:tc>
        <w:tc>
          <w:tcPr>
            <w:tcW w:w="1418" w:type="dxa"/>
            <w:vMerge/>
            <w:shd w:val="clear" w:color="auto" w:fill="auto"/>
          </w:tcPr>
          <w:p w14:paraId="3E7FC091" w14:textId="77777777" w:rsidR="0042439C" w:rsidRPr="00AD7210" w:rsidRDefault="0042439C" w:rsidP="00F96210">
            <w:pPr>
              <w:pStyle w:val="Tabletext"/>
              <w:rPr>
                <w:rFonts w:cs="Arial"/>
                <w:szCs w:val="18"/>
              </w:rPr>
            </w:pPr>
          </w:p>
        </w:tc>
        <w:tc>
          <w:tcPr>
            <w:tcW w:w="2268" w:type="dxa"/>
            <w:tcBorders>
              <w:top w:val="single" w:sz="8" w:space="0" w:color="BFBFBF" w:themeColor="background1" w:themeShade="BF"/>
              <w:bottom w:val="nil"/>
            </w:tcBorders>
            <w:shd w:val="clear" w:color="auto" w:fill="auto"/>
          </w:tcPr>
          <w:p w14:paraId="460B4F58" w14:textId="77777777" w:rsidR="0042439C" w:rsidRPr="00AD7210" w:rsidRDefault="0042439C" w:rsidP="00F96210">
            <w:pPr>
              <w:pStyle w:val="Tabletext"/>
              <w:rPr>
                <w:rFonts w:cs="Arial"/>
                <w:szCs w:val="18"/>
              </w:rPr>
            </w:pPr>
            <w:r w:rsidRPr="00AD7210">
              <w:rPr>
                <w:rFonts w:cs="Arial"/>
                <w:szCs w:val="18"/>
              </w:rPr>
              <w:t>School</w:t>
            </w:r>
          </w:p>
        </w:tc>
        <w:tc>
          <w:tcPr>
            <w:tcW w:w="2693" w:type="dxa"/>
            <w:tcBorders>
              <w:top w:val="single" w:sz="8" w:space="0" w:color="D9D9D9" w:themeColor="background1" w:themeShade="D9"/>
              <w:bottom w:val="single" w:sz="8" w:space="0" w:color="D9D9D9" w:themeColor="background1" w:themeShade="D9"/>
            </w:tcBorders>
            <w:shd w:val="clear" w:color="auto" w:fill="auto"/>
          </w:tcPr>
          <w:p w14:paraId="3AEFC68D" w14:textId="77777777" w:rsidR="0042439C" w:rsidRPr="00AD7210" w:rsidRDefault="0042439C" w:rsidP="00F96210">
            <w:pPr>
              <w:pStyle w:val="Tabletext"/>
              <w:rPr>
                <w:rFonts w:cs="Arial"/>
                <w:szCs w:val="18"/>
              </w:rPr>
            </w:pPr>
            <w:r w:rsidRPr="00AD7210">
              <w:rPr>
                <w:rFonts w:cs="Arial"/>
                <w:szCs w:val="18"/>
              </w:rPr>
              <w:t>School - Government</w:t>
            </w:r>
          </w:p>
        </w:tc>
        <w:tc>
          <w:tcPr>
            <w:tcW w:w="1417" w:type="dxa"/>
            <w:vMerge/>
            <w:shd w:val="clear" w:color="auto" w:fill="auto"/>
          </w:tcPr>
          <w:p w14:paraId="1BA0D210" w14:textId="239C22E1" w:rsidR="0042439C" w:rsidRPr="00AD7210" w:rsidRDefault="0042439C" w:rsidP="00F96210">
            <w:pPr>
              <w:pStyle w:val="Tabletext"/>
              <w:rPr>
                <w:rFonts w:cs="Arial"/>
                <w:szCs w:val="18"/>
              </w:rPr>
            </w:pPr>
          </w:p>
        </w:tc>
      </w:tr>
      <w:tr w:rsidR="0042439C" w:rsidRPr="00AD7210" w14:paraId="5A42DC53"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47BB5E01" w14:textId="77777777" w:rsidR="0042439C" w:rsidRPr="00AD7210" w:rsidRDefault="0042439C" w:rsidP="00F96210">
            <w:pPr>
              <w:pStyle w:val="Tabletext"/>
              <w:rPr>
                <w:rFonts w:cs="Arial"/>
                <w:bCs/>
                <w:color w:val="FFFFFF" w:themeColor="background1"/>
                <w:szCs w:val="18"/>
              </w:rPr>
            </w:pPr>
          </w:p>
        </w:tc>
        <w:tc>
          <w:tcPr>
            <w:tcW w:w="1418" w:type="dxa"/>
            <w:vMerge/>
            <w:shd w:val="clear" w:color="auto" w:fill="auto"/>
          </w:tcPr>
          <w:p w14:paraId="7A121AA9" w14:textId="77777777" w:rsidR="0042439C" w:rsidRPr="00AD7210" w:rsidRDefault="0042439C" w:rsidP="00F96210">
            <w:pPr>
              <w:pStyle w:val="Tabletext"/>
              <w:rPr>
                <w:rFonts w:cs="Arial"/>
                <w:szCs w:val="18"/>
              </w:rPr>
            </w:pPr>
          </w:p>
        </w:tc>
        <w:tc>
          <w:tcPr>
            <w:tcW w:w="2268" w:type="dxa"/>
            <w:tcBorders>
              <w:top w:val="nil"/>
            </w:tcBorders>
            <w:shd w:val="clear" w:color="auto" w:fill="auto"/>
          </w:tcPr>
          <w:p w14:paraId="2395BE7B"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42B93C8A" w14:textId="77777777" w:rsidR="0042439C" w:rsidRPr="00AD7210" w:rsidRDefault="0042439C" w:rsidP="00F96210">
            <w:pPr>
              <w:pStyle w:val="Tabletext"/>
              <w:rPr>
                <w:rFonts w:cs="Arial"/>
                <w:szCs w:val="18"/>
              </w:rPr>
            </w:pPr>
            <w:r w:rsidRPr="00AD7210">
              <w:rPr>
                <w:rFonts w:cs="Arial"/>
                <w:szCs w:val="18"/>
              </w:rPr>
              <w:t>School - Technical College</w:t>
            </w:r>
          </w:p>
        </w:tc>
        <w:tc>
          <w:tcPr>
            <w:tcW w:w="1417" w:type="dxa"/>
            <w:vMerge/>
            <w:shd w:val="clear" w:color="auto" w:fill="auto"/>
          </w:tcPr>
          <w:p w14:paraId="57545B63" w14:textId="44F7D0F3" w:rsidR="0042439C" w:rsidRPr="00AD7210" w:rsidRDefault="0042439C" w:rsidP="00F96210">
            <w:pPr>
              <w:pStyle w:val="Tabletext"/>
              <w:rPr>
                <w:rFonts w:cs="Arial"/>
                <w:szCs w:val="18"/>
              </w:rPr>
            </w:pPr>
          </w:p>
        </w:tc>
      </w:tr>
      <w:tr w:rsidR="0042439C" w:rsidRPr="00AD7210" w14:paraId="6E54C737"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520B438D" w14:textId="77777777" w:rsidR="0042439C" w:rsidRPr="00AD7210" w:rsidRDefault="0042439C" w:rsidP="00F96210">
            <w:pPr>
              <w:pStyle w:val="Tabletext"/>
              <w:rPr>
                <w:rFonts w:cs="Arial"/>
                <w:bCs/>
                <w:color w:val="FFFFFF" w:themeColor="background1"/>
                <w:szCs w:val="18"/>
              </w:rPr>
            </w:pPr>
          </w:p>
        </w:tc>
        <w:tc>
          <w:tcPr>
            <w:tcW w:w="1418" w:type="dxa"/>
            <w:vMerge/>
            <w:shd w:val="clear" w:color="auto" w:fill="auto"/>
          </w:tcPr>
          <w:p w14:paraId="152B6B8A" w14:textId="77777777" w:rsidR="0042439C" w:rsidRPr="00AD7210" w:rsidRDefault="0042439C" w:rsidP="00F96210">
            <w:pPr>
              <w:pStyle w:val="Tabletext"/>
              <w:rPr>
                <w:rFonts w:cs="Arial"/>
                <w:szCs w:val="18"/>
              </w:rPr>
            </w:pPr>
          </w:p>
        </w:tc>
        <w:tc>
          <w:tcPr>
            <w:tcW w:w="2268" w:type="dxa"/>
            <w:tcBorders>
              <w:bottom w:val="nil"/>
            </w:tcBorders>
            <w:shd w:val="clear" w:color="auto" w:fill="auto"/>
          </w:tcPr>
          <w:p w14:paraId="3DC95584"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6FE26E42" w14:textId="77777777" w:rsidR="0042439C" w:rsidRPr="00AD7210" w:rsidRDefault="0042439C" w:rsidP="00F96210">
            <w:pPr>
              <w:pStyle w:val="Tabletext"/>
              <w:rPr>
                <w:rFonts w:cs="Arial"/>
                <w:szCs w:val="18"/>
              </w:rPr>
            </w:pPr>
            <w:r w:rsidRPr="00AD7210">
              <w:rPr>
                <w:rFonts w:cs="Arial"/>
                <w:szCs w:val="18"/>
              </w:rPr>
              <w:t>School - Catholic</w:t>
            </w:r>
          </w:p>
        </w:tc>
        <w:tc>
          <w:tcPr>
            <w:tcW w:w="1417" w:type="dxa"/>
            <w:vMerge/>
            <w:shd w:val="clear" w:color="auto" w:fill="auto"/>
          </w:tcPr>
          <w:p w14:paraId="5CACDADA" w14:textId="649E7FBA" w:rsidR="0042439C" w:rsidRPr="00AD7210" w:rsidRDefault="0042439C" w:rsidP="00F96210">
            <w:pPr>
              <w:pStyle w:val="Tabletext"/>
              <w:rPr>
                <w:rFonts w:cs="Arial"/>
                <w:szCs w:val="18"/>
              </w:rPr>
            </w:pPr>
          </w:p>
        </w:tc>
      </w:tr>
      <w:tr w:rsidR="0042439C" w:rsidRPr="00AD7210" w14:paraId="71410839"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456B8A02" w14:textId="77777777" w:rsidR="0042439C" w:rsidRPr="00AD7210" w:rsidRDefault="0042439C" w:rsidP="00F96210">
            <w:pPr>
              <w:pStyle w:val="Tabletext"/>
              <w:rPr>
                <w:rFonts w:cs="Arial"/>
                <w:bCs/>
                <w:color w:val="FFFFFF" w:themeColor="background1"/>
                <w:szCs w:val="18"/>
              </w:rPr>
            </w:pPr>
          </w:p>
        </w:tc>
        <w:tc>
          <w:tcPr>
            <w:tcW w:w="1418" w:type="dxa"/>
            <w:vMerge/>
            <w:shd w:val="clear" w:color="auto" w:fill="auto"/>
          </w:tcPr>
          <w:p w14:paraId="499A4079" w14:textId="77777777" w:rsidR="0042439C" w:rsidRPr="00AD7210" w:rsidRDefault="0042439C" w:rsidP="00F96210">
            <w:pPr>
              <w:pStyle w:val="Tabletext"/>
              <w:rPr>
                <w:rFonts w:cs="Arial"/>
                <w:szCs w:val="18"/>
              </w:rPr>
            </w:pPr>
          </w:p>
        </w:tc>
        <w:tc>
          <w:tcPr>
            <w:tcW w:w="2268" w:type="dxa"/>
            <w:tcBorders>
              <w:top w:val="nil"/>
              <w:bottom w:val="single" w:sz="8" w:space="0" w:color="D9D9D9" w:themeColor="background1" w:themeShade="D9"/>
            </w:tcBorders>
            <w:shd w:val="clear" w:color="auto" w:fill="auto"/>
          </w:tcPr>
          <w:p w14:paraId="3DA84251"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7B04E787" w14:textId="77777777" w:rsidR="0042439C" w:rsidRPr="00AD7210" w:rsidRDefault="0042439C" w:rsidP="00F96210">
            <w:pPr>
              <w:pStyle w:val="Tabletext"/>
              <w:rPr>
                <w:rFonts w:cs="Arial"/>
                <w:szCs w:val="18"/>
              </w:rPr>
            </w:pPr>
            <w:r w:rsidRPr="00AD7210">
              <w:rPr>
                <w:rFonts w:cs="Arial"/>
                <w:szCs w:val="18"/>
              </w:rPr>
              <w:t>School - Independent</w:t>
            </w:r>
          </w:p>
        </w:tc>
        <w:tc>
          <w:tcPr>
            <w:tcW w:w="1417" w:type="dxa"/>
            <w:vMerge/>
            <w:shd w:val="clear" w:color="auto" w:fill="auto"/>
          </w:tcPr>
          <w:p w14:paraId="0633188A" w14:textId="429757B5" w:rsidR="0042439C" w:rsidRPr="00AD7210" w:rsidRDefault="0042439C" w:rsidP="00F96210">
            <w:pPr>
              <w:pStyle w:val="Tabletext"/>
              <w:rPr>
                <w:rFonts w:cs="Arial"/>
                <w:szCs w:val="18"/>
              </w:rPr>
            </w:pPr>
          </w:p>
        </w:tc>
      </w:tr>
      <w:tr w:rsidR="0042439C" w:rsidRPr="00AD7210" w14:paraId="407CD362"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66E56558" w14:textId="77777777" w:rsidR="0042439C" w:rsidRPr="00AD7210" w:rsidRDefault="0042439C" w:rsidP="00F96210">
            <w:pPr>
              <w:pStyle w:val="Tabletext"/>
              <w:rPr>
                <w:rFonts w:cs="Arial"/>
                <w:bCs/>
                <w:color w:val="FFFFFF" w:themeColor="background1"/>
                <w:szCs w:val="18"/>
              </w:rPr>
            </w:pPr>
          </w:p>
        </w:tc>
        <w:tc>
          <w:tcPr>
            <w:tcW w:w="1418" w:type="dxa"/>
            <w:vMerge/>
            <w:shd w:val="clear" w:color="auto" w:fill="auto"/>
          </w:tcPr>
          <w:p w14:paraId="096DDDE1" w14:textId="77777777" w:rsidR="0042439C" w:rsidRPr="00AD7210" w:rsidRDefault="0042439C" w:rsidP="00F96210">
            <w:pPr>
              <w:pStyle w:val="Tabletext"/>
              <w:rPr>
                <w:rFonts w:cs="Arial"/>
                <w:szCs w:val="18"/>
              </w:rPr>
            </w:pPr>
          </w:p>
        </w:tc>
        <w:tc>
          <w:tcPr>
            <w:tcW w:w="2268" w:type="dxa"/>
            <w:tcBorders>
              <w:top w:val="single" w:sz="8" w:space="0" w:color="D9D9D9" w:themeColor="background1" w:themeShade="D9"/>
            </w:tcBorders>
            <w:shd w:val="clear" w:color="auto" w:fill="auto"/>
          </w:tcPr>
          <w:p w14:paraId="56E5AC58" w14:textId="77777777" w:rsidR="0042439C" w:rsidRPr="00AD7210" w:rsidRDefault="0042439C" w:rsidP="00F96210">
            <w:pPr>
              <w:pStyle w:val="Tabletext"/>
              <w:rPr>
                <w:rFonts w:cs="Arial"/>
                <w:szCs w:val="18"/>
              </w:rPr>
            </w:pPr>
            <w:r w:rsidRPr="00AD7210">
              <w:rPr>
                <w:rFonts w:cs="Arial"/>
                <w:szCs w:val="18"/>
              </w:rPr>
              <w:t>Community education provider</w:t>
            </w:r>
          </w:p>
        </w:tc>
        <w:tc>
          <w:tcPr>
            <w:tcW w:w="2693" w:type="dxa"/>
            <w:tcBorders>
              <w:top w:val="single" w:sz="8" w:space="0" w:color="D9D9D9" w:themeColor="background1" w:themeShade="D9"/>
              <w:bottom w:val="single" w:sz="8" w:space="0" w:color="D9D9D9" w:themeColor="background1" w:themeShade="D9"/>
            </w:tcBorders>
            <w:shd w:val="clear" w:color="auto" w:fill="auto"/>
          </w:tcPr>
          <w:p w14:paraId="4411A13B" w14:textId="77777777" w:rsidR="0042439C" w:rsidRPr="00AD7210" w:rsidRDefault="0042439C" w:rsidP="00F96210">
            <w:pPr>
              <w:pStyle w:val="Tabletext"/>
              <w:rPr>
                <w:rFonts w:cs="Arial"/>
                <w:szCs w:val="18"/>
              </w:rPr>
            </w:pPr>
            <w:r w:rsidRPr="00AD7210">
              <w:rPr>
                <w:rFonts w:cs="Arial"/>
                <w:szCs w:val="18"/>
              </w:rPr>
              <w:t>Community-based adult education provider</w:t>
            </w:r>
          </w:p>
        </w:tc>
        <w:tc>
          <w:tcPr>
            <w:tcW w:w="1417" w:type="dxa"/>
            <w:vMerge/>
            <w:shd w:val="clear" w:color="auto" w:fill="auto"/>
          </w:tcPr>
          <w:p w14:paraId="73633889" w14:textId="5B8AF6FF" w:rsidR="0042439C" w:rsidRPr="00AD7210" w:rsidRDefault="0042439C" w:rsidP="00F96210">
            <w:pPr>
              <w:pStyle w:val="Tabletext"/>
              <w:rPr>
                <w:rFonts w:cs="Arial"/>
                <w:szCs w:val="18"/>
              </w:rPr>
            </w:pPr>
          </w:p>
        </w:tc>
      </w:tr>
      <w:tr w:rsidR="0042439C" w:rsidRPr="00AD7210" w14:paraId="39246086"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0FC63AEF" w14:textId="77777777" w:rsidR="0042439C" w:rsidRPr="00AD7210" w:rsidRDefault="0042439C" w:rsidP="00F96210">
            <w:pPr>
              <w:pStyle w:val="Tabletext"/>
              <w:rPr>
                <w:rFonts w:cs="Arial"/>
                <w:bCs/>
                <w:color w:val="FFFFFF" w:themeColor="background1"/>
                <w:szCs w:val="18"/>
              </w:rPr>
            </w:pPr>
          </w:p>
        </w:tc>
        <w:tc>
          <w:tcPr>
            <w:tcW w:w="1418" w:type="dxa"/>
            <w:vMerge/>
            <w:shd w:val="clear" w:color="auto" w:fill="auto"/>
          </w:tcPr>
          <w:p w14:paraId="42CF9E9E" w14:textId="77777777" w:rsidR="0042439C" w:rsidRPr="00AD7210" w:rsidRDefault="0042439C" w:rsidP="00F96210">
            <w:pPr>
              <w:pStyle w:val="Tabletext"/>
              <w:rPr>
                <w:rFonts w:cs="Arial"/>
                <w:szCs w:val="18"/>
              </w:rPr>
            </w:pPr>
          </w:p>
        </w:tc>
        <w:tc>
          <w:tcPr>
            <w:tcW w:w="2268" w:type="dxa"/>
            <w:shd w:val="clear" w:color="auto" w:fill="auto"/>
          </w:tcPr>
          <w:p w14:paraId="3204EB4A" w14:textId="77777777" w:rsidR="0042439C" w:rsidRPr="00AD7210" w:rsidRDefault="0042439C" w:rsidP="00F96210">
            <w:pPr>
              <w:pStyle w:val="Tabletext"/>
              <w:rPr>
                <w:rFonts w:cs="Arial"/>
                <w:szCs w:val="18"/>
              </w:rPr>
            </w:pPr>
            <w:r w:rsidRPr="00AD7210">
              <w:rPr>
                <w:rFonts w:cs="Arial"/>
                <w:szCs w:val="18"/>
              </w:rPr>
              <w:t>Enterprise provider</w:t>
            </w:r>
          </w:p>
        </w:tc>
        <w:tc>
          <w:tcPr>
            <w:tcW w:w="2693" w:type="dxa"/>
            <w:tcBorders>
              <w:top w:val="single" w:sz="8" w:space="0" w:color="D9D9D9" w:themeColor="background1" w:themeShade="D9"/>
              <w:bottom w:val="single" w:sz="8" w:space="0" w:color="D9D9D9" w:themeColor="background1" w:themeShade="D9"/>
            </w:tcBorders>
            <w:shd w:val="clear" w:color="auto" w:fill="auto"/>
          </w:tcPr>
          <w:p w14:paraId="01C35233" w14:textId="77777777" w:rsidR="0042439C" w:rsidRPr="00AD7210" w:rsidRDefault="0042439C" w:rsidP="00F96210">
            <w:pPr>
              <w:pStyle w:val="Tabletext"/>
              <w:rPr>
                <w:rFonts w:cs="Arial"/>
                <w:szCs w:val="18"/>
              </w:rPr>
            </w:pPr>
            <w:r w:rsidRPr="00AD7210">
              <w:rPr>
                <w:rFonts w:cs="Arial"/>
                <w:szCs w:val="18"/>
              </w:rPr>
              <w:t>Enterprise - government</w:t>
            </w:r>
          </w:p>
        </w:tc>
        <w:tc>
          <w:tcPr>
            <w:tcW w:w="1417" w:type="dxa"/>
            <w:vMerge/>
            <w:shd w:val="clear" w:color="auto" w:fill="auto"/>
          </w:tcPr>
          <w:p w14:paraId="3D35199D" w14:textId="2D5A046D" w:rsidR="0042439C" w:rsidRPr="00AD7210" w:rsidRDefault="0042439C" w:rsidP="00F96210">
            <w:pPr>
              <w:pStyle w:val="Tabletext"/>
              <w:rPr>
                <w:rFonts w:cs="Arial"/>
                <w:szCs w:val="18"/>
              </w:rPr>
            </w:pPr>
          </w:p>
        </w:tc>
      </w:tr>
      <w:tr w:rsidR="0042439C" w:rsidRPr="00AD7210" w14:paraId="6A10DB60"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4397BFE8" w14:textId="77777777" w:rsidR="0042439C" w:rsidRPr="00AD7210" w:rsidRDefault="0042439C" w:rsidP="00F96210">
            <w:pPr>
              <w:pStyle w:val="Tabletext"/>
              <w:rPr>
                <w:rFonts w:cs="Arial"/>
                <w:bCs/>
                <w:color w:val="FFFFFF" w:themeColor="background1"/>
                <w:szCs w:val="18"/>
              </w:rPr>
            </w:pPr>
          </w:p>
        </w:tc>
        <w:tc>
          <w:tcPr>
            <w:tcW w:w="1418" w:type="dxa"/>
            <w:vMerge/>
            <w:shd w:val="clear" w:color="auto" w:fill="auto"/>
          </w:tcPr>
          <w:p w14:paraId="2FAA0F35" w14:textId="77777777" w:rsidR="0042439C" w:rsidRPr="00AD7210" w:rsidRDefault="0042439C" w:rsidP="00F96210">
            <w:pPr>
              <w:pStyle w:val="Tabletext"/>
              <w:rPr>
                <w:rFonts w:cs="Arial"/>
                <w:szCs w:val="18"/>
              </w:rPr>
            </w:pPr>
          </w:p>
        </w:tc>
        <w:tc>
          <w:tcPr>
            <w:tcW w:w="2268" w:type="dxa"/>
            <w:tcBorders>
              <w:bottom w:val="single" w:sz="8" w:space="0" w:color="BFBFBF" w:themeColor="background1" w:themeShade="BF"/>
            </w:tcBorders>
            <w:shd w:val="clear" w:color="auto" w:fill="auto"/>
          </w:tcPr>
          <w:p w14:paraId="2A163B9F"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31FA14A9" w14:textId="77777777" w:rsidR="0042439C" w:rsidRPr="00AD7210" w:rsidRDefault="0042439C" w:rsidP="00F96210">
            <w:pPr>
              <w:pStyle w:val="Tabletext"/>
              <w:rPr>
                <w:rFonts w:cs="Arial"/>
                <w:szCs w:val="18"/>
              </w:rPr>
            </w:pPr>
            <w:r w:rsidRPr="00AD7210">
              <w:rPr>
                <w:rFonts w:cs="Arial"/>
                <w:szCs w:val="18"/>
              </w:rPr>
              <w:t>Enterprise - non-government</w:t>
            </w:r>
          </w:p>
        </w:tc>
        <w:tc>
          <w:tcPr>
            <w:tcW w:w="1417" w:type="dxa"/>
            <w:vMerge/>
            <w:shd w:val="clear" w:color="auto" w:fill="auto"/>
          </w:tcPr>
          <w:p w14:paraId="61F75F53" w14:textId="2C1D9F93" w:rsidR="0042439C" w:rsidRPr="00AD7210" w:rsidRDefault="0042439C" w:rsidP="00F96210">
            <w:pPr>
              <w:pStyle w:val="Tabletext"/>
              <w:rPr>
                <w:rFonts w:cs="Arial"/>
                <w:szCs w:val="18"/>
              </w:rPr>
            </w:pPr>
          </w:p>
        </w:tc>
      </w:tr>
      <w:tr w:rsidR="0042439C" w:rsidRPr="00AD7210" w14:paraId="658B8AB4"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23BCE51E" w14:textId="77777777" w:rsidR="0042439C" w:rsidRPr="00AD7210" w:rsidRDefault="0042439C" w:rsidP="00F96210">
            <w:pPr>
              <w:pStyle w:val="Tabletext"/>
              <w:rPr>
                <w:rFonts w:cs="Arial"/>
                <w:bCs/>
                <w:color w:val="FFFFFF" w:themeColor="background1"/>
                <w:szCs w:val="18"/>
              </w:rPr>
            </w:pPr>
          </w:p>
        </w:tc>
        <w:tc>
          <w:tcPr>
            <w:tcW w:w="1418" w:type="dxa"/>
            <w:vMerge/>
            <w:shd w:val="clear" w:color="auto" w:fill="auto"/>
          </w:tcPr>
          <w:p w14:paraId="20AE7150" w14:textId="77777777" w:rsidR="0042439C" w:rsidRPr="00AD7210" w:rsidRDefault="0042439C" w:rsidP="00F96210">
            <w:pPr>
              <w:pStyle w:val="Tabletext"/>
              <w:rPr>
                <w:rFonts w:cs="Arial"/>
                <w:szCs w:val="18"/>
              </w:rPr>
            </w:pPr>
          </w:p>
        </w:tc>
        <w:tc>
          <w:tcPr>
            <w:tcW w:w="2268" w:type="dxa"/>
            <w:tcBorders>
              <w:top w:val="single" w:sz="8" w:space="0" w:color="BFBFBF" w:themeColor="background1" w:themeShade="BF"/>
              <w:bottom w:val="nil"/>
            </w:tcBorders>
            <w:shd w:val="clear" w:color="auto" w:fill="auto"/>
          </w:tcPr>
          <w:p w14:paraId="5F3DD37E" w14:textId="77777777" w:rsidR="0042439C" w:rsidRPr="00AD7210" w:rsidRDefault="0042439C" w:rsidP="00F96210">
            <w:pPr>
              <w:pStyle w:val="Tabletext"/>
              <w:rPr>
                <w:rFonts w:cs="Arial"/>
                <w:szCs w:val="18"/>
              </w:rPr>
            </w:pPr>
            <w:r w:rsidRPr="00AD7210">
              <w:rPr>
                <w:rFonts w:cs="Arial"/>
                <w:szCs w:val="18"/>
              </w:rPr>
              <w:t>Private training provider</w:t>
            </w:r>
          </w:p>
        </w:tc>
        <w:tc>
          <w:tcPr>
            <w:tcW w:w="2693" w:type="dxa"/>
            <w:tcBorders>
              <w:top w:val="single" w:sz="8" w:space="0" w:color="D9D9D9" w:themeColor="background1" w:themeShade="D9"/>
              <w:bottom w:val="single" w:sz="8" w:space="0" w:color="D9D9D9" w:themeColor="background1" w:themeShade="D9"/>
            </w:tcBorders>
            <w:shd w:val="clear" w:color="auto" w:fill="auto"/>
          </w:tcPr>
          <w:p w14:paraId="61E762E9" w14:textId="77777777" w:rsidR="0042439C" w:rsidRPr="00AD7210" w:rsidRDefault="0042439C" w:rsidP="00F96210">
            <w:pPr>
              <w:pStyle w:val="Tabletext"/>
              <w:rPr>
                <w:rFonts w:cs="Arial"/>
                <w:szCs w:val="18"/>
              </w:rPr>
            </w:pPr>
            <w:r w:rsidRPr="00AD7210">
              <w:rPr>
                <w:rFonts w:cs="Arial"/>
                <w:szCs w:val="18"/>
              </w:rPr>
              <w:t>Privately Operated Organisation</w:t>
            </w:r>
          </w:p>
        </w:tc>
        <w:tc>
          <w:tcPr>
            <w:tcW w:w="1417" w:type="dxa"/>
            <w:vMerge/>
            <w:shd w:val="clear" w:color="auto" w:fill="auto"/>
          </w:tcPr>
          <w:p w14:paraId="04CA7232" w14:textId="59562582" w:rsidR="0042439C" w:rsidRPr="00AD7210" w:rsidRDefault="0042439C" w:rsidP="00F96210">
            <w:pPr>
              <w:pStyle w:val="Tabletext"/>
              <w:rPr>
                <w:rFonts w:cs="Arial"/>
                <w:szCs w:val="18"/>
              </w:rPr>
            </w:pPr>
          </w:p>
        </w:tc>
      </w:tr>
      <w:tr w:rsidR="0042439C" w:rsidRPr="00AD7210" w14:paraId="68CFB84C"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3555117B" w14:textId="77777777" w:rsidR="0042439C" w:rsidRPr="00AD7210" w:rsidRDefault="0042439C" w:rsidP="00F96210">
            <w:pPr>
              <w:pStyle w:val="Tabletext"/>
              <w:rPr>
                <w:rFonts w:cs="Arial"/>
                <w:bCs/>
                <w:color w:val="FFFFFF" w:themeColor="background1"/>
                <w:szCs w:val="18"/>
              </w:rPr>
            </w:pPr>
          </w:p>
        </w:tc>
        <w:tc>
          <w:tcPr>
            <w:tcW w:w="1418" w:type="dxa"/>
            <w:vMerge/>
            <w:shd w:val="clear" w:color="auto" w:fill="auto"/>
          </w:tcPr>
          <w:p w14:paraId="1B8C595A" w14:textId="77777777" w:rsidR="0042439C" w:rsidRPr="00AD7210" w:rsidRDefault="0042439C" w:rsidP="00F96210">
            <w:pPr>
              <w:pStyle w:val="Tabletext"/>
              <w:rPr>
                <w:rFonts w:cs="Arial"/>
                <w:szCs w:val="18"/>
              </w:rPr>
            </w:pPr>
          </w:p>
        </w:tc>
        <w:tc>
          <w:tcPr>
            <w:tcW w:w="2268" w:type="dxa"/>
            <w:tcBorders>
              <w:top w:val="nil"/>
            </w:tcBorders>
            <w:shd w:val="clear" w:color="auto" w:fill="auto"/>
          </w:tcPr>
          <w:p w14:paraId="724C97FA"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7F6F3A31" w14:textId="77777777" w:rsidR="0042439C" w:rsidRPr="00AD7210" w:rsidRDefault="0042439C" w:rsidP="00F96210">
            <w:pPr>
              <w:pStyle w:val="Tabletext"/>
              <w:rPr>
                <w:rFonts w:cs="Arial"/>
                <w:szCs w:val="18"/>
              </w:rPr>
            </w:pPr>
            <w:r w:rsidRPr="00AD7210">
              <w:rPr>
                <w:rFonts w:cs="Arial"/>
                <w:szCs w:val="18"/>
              </w:rPr>
              <w:t>Professional association</w:t>
            </w:r>
          </w:p>
        </w:tc>
        <w:tc>
          <w:tcPr>
            <w:tcW w:w="1417" w:type="dxa"/>
            <w:vMerge/>
            <w:shd w:val="clear" w:color="auto" w:fill="auto"/>
          </w:tcPr>
          <w:p w14:paraId="69186B0D" w14:textId="133647AB" w:rsidR="0042439C" w:rsidRPr="00AD7210" w:rsidRDefault="0042439C" w:rsidP="00F96210">
            <w:pPr>
              <w:pStyle w:val="Tabletext"/>
              <w:rPr>
                <w:rFonts w:cs="Arial"/>
                <w:szCs w:val="18"/>
              </w:rPr>
            </w:pPr>
          </w:p>
        </w:tc>
      </w:tr>
      <w:tr w:rsidR="0042439C" w:rsidRPr="00AD7210" w14:paraId="1DA71738"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03DE2F01" w14:textId="77777777" w:rsidR="0042439C" w:rsidRPr="00AD7210" w:rsidRDefault="0042439C" w:rsidP="00F96210">
            <w:pPr>
              <w:pStyle w:val="Tabletext"/>
              <w:rPr>
                <w:rFonts w:cs="Arial"/>
                <w:bCs/>
                <w:color w:val="FFFFFF" w:themeColor="background1"/>
                <w:szCs w:val="18"/>
              </w:rPr>
            </w:pPr>
          </w:p>
        </w:tc>
        <w:tc>
          <w:tcPr>
            <w:tcW w:w="1418" w:type="dxa"/>
            <w:vMerge/>
            <w:shd w:val="clear" w:color="auto" w:fill="auto"/>
          </w:tcPr>
          <w:p w14:paraId="7DBDE258" w14:textId="77777777" w:rsidR="0042439C" w:rsidRPr="00AD7210" w:rsidRDefault="0042439C" w:rsidP="00F96210">
            <w:pPr>
              <w:pStyle w:val="Tabletext"/>
              <w:rPr>
                <w:rFonts w:cs="Arial"/>
                <w:szCs w:val="18"/>
              </w:rPr>
            </w:pPr>
          </w:p>
        </w:tc>
        <w:tc>
          <w:tcPr>
            <w:tcW w:w="2268" w:type="dxa"/>
            <w:shd w:val="clear" w:color="auto" w:fill="auto"/>
          </w:tcPr>
          <w:p w14:paraId="78A157E1"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60B55423" w14:textId="77777777" w:rsidR="0042439C" w:rsidRPr="00AD7210" w:rsidRDefault="0042439C" w:rsidP="00F96210">
            <w:pPr>
              <w:pStyle w:val="Tabletext"/>
              <w:rPr>
                <w:rFonts w:cs="Arial"/>
                <w:szCs w:val="18"/>
              </w:rPr>
            </w:pPr>
            <w:r w:rsidRPr="00AD7210">
              <w:rPr>
                <w:rFonts w:cs="Arial"/>
                <w:szCs w:val="18"/>
              </w:rPr>
              <w:t>Industry association</w:t>
            </w:r>
          </w:p>
        </w:tc>
        <w:tc>
          <w:tcPr>
            <w:tcW w:w="1417" w:type="dxa"/>
            <w:vMerge/>
            <w:shd w:val="clear" w:color="auto" w:fill="auto"/>
          </w:tcPr>
          <w:p w14:paraId="2769B73B" w14:textId="6417ABD9" w:rsidR="0042439C" w:rsidRPr="00AD7210" w:rsidRDefault="0042439C" w:rsidP="00F96210">
            <w:pPr>
              <w:pStyle w:val="Tabletext"/>
              <w:rPr>
                <w:rFonts w:cs="Arial"/>
                <w:szCs w:val="18"/>
              </w:rPr>
            </w:pPr>
          </w:p>
        </w:tc>
      </w:tr>
      <w:tr w:rsidR="0042439C" w:rsidRPr="00AD7210" w14:paraId="13B64FAF" w14:textId="77777777" w:rsidTr="0042439C">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2E328F72" w14:textId="77777777" w:rsidR="0042439C" w:rsidRPr="00AD7210" w:rsidRDefault="0042439C" w:rsidP="00F96210">
            <w:pPr>
              <w:pStyle w:val="Tabletext"/>
              <w:rPr>
                <w:rFonts w:cs="Arial"/>
                <w:bCs/>
                <w:color w:val="FFFFFF" w:themeColor="background1"/>
                <w:szCs w:val="18"/>
              </w:rPr>
            </w:pPr>
          </w:p>
        </w:tc>
        <w:tc>
          <w:tcPr>
            <w:tcW w:w="1418" w:type="dxa"/>
            <w:vMerge/>
            <w:shd w:val="clear" w:color="auto" w:fill="auto"/>
          </w:tcPr>
          <w:p w14:paraId="64B5C28E" w14:textId="77777777" w:rsidR="0042439C" w:rsidRPr="00AD7210" w:rsidRDefault="0042439C" w:rsidP="00F96210">
            <w:pPr>
              <w:pStyle w:val="Tabletext"/>
              <w:rPr>
                <w:rFonts w:cs="Arial"/>
                <w:szCs w:val="18"/>
              </w:rPr>
            </w:pPr>
          </w:p>
        </w:tc>
        <w:tc>
          <w:tcPr>
            <w:tcW w:w="2268" w:type="dxa"/>
            <w:shd w:val="clear" w:color="auto" w:fill="auto"/>
          </w:tcPr>
          <w:p w14:paraId="2BF5BFFE"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0DD33729" w14:textId="77777777" w:rsidR="0042439C" w:rsidRPr="00AD7210" w:rsidRDefault="0042439C" w:rsidP="00F96210">
            <w:pPr>
              <w:pStyle w:val="Tabletext"/>
              <w:rPr>
                <w:rFonts w:cs="Arial"/>
                <w:szCs w:val="18"/>
              </w:rPr>
            </w:pPr>
            <w:r w:rsidRPr="00AD7210">
              <w:rPr>
                <w:rFonts w:cs="Arial"/>
                <w:szCs w:val="18"/>
              </w:rPr>
              <w:t>Equipment and/or product manufacturer or supplier</w:t>
            </w:r>
          </w:p>
        </w:tc>
        <w:tc>
          <w:tcPr>
            <w:tcW w:w="1417" w:type="dxa"/>
            <w:vMerge/>
            <w:shd w:val="clear" w:color="auto" w:fill="auto"/>
          </w:tcPr>
          <w:p w14:paraId="7AF7E919" w14:textId="69B956E0" w:rsidR="0042439C" w:rsidRPr="00AD7210" w:rsidRDefault="0042439C" w:rsidP="00F96210">
            <w:pPr>
              <w:pStyle w:val="Tabletext"/>
              <w:rPr>
                <w:rFonts w:cs="Arial"/>
                <w:szCs w:val="18"/>
              </w:rPr>
            </w:pPr>
          </w:p>
        </w:tc>
      </w:tr>
      <w:tr w:rsidR="0042439C" w:rsidRPr="00AD7210" w14:paraId="58C0B8E6" w14:textId="77777777" w:rsidTr="0042439C">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541B99C1" w14:textId="77777777" w:rsidR="0042439C" w:rsidRPr="00AD7210" w:rsidRDefault="0042439C" w:rsidP="00F96210">
            <w:pPr>
              <w:pStyle w:val="Tabletext"/>
              <w:rPr>
                <w:rFonts w:cs="Arial"/>
                <w:bCs/>
                <w:color w:val="FFFFFF" w:themeColor="background1"/>
                <w:szCs w:val="18"/>
              </w:rPr>
            </w:pPr>
          </w:p>
        </w:tc>
        <w:tc>
          <w:tcPr>
            <w:tcW w:w="1418" w:type="dxa"/>
            <w:vMerge/>
            <w:shd w:val="clear" w:color="auto" w:fill="auto"/>
          </w:tcPr>
          <w:p w14:paraId="41E66F42" w14:textId="77777777" w:rsidR="0042439C" w:rsidRPr="00AD7210" w:rsidRDefault="0042439C" w:rsidP="00F96210">
            <w:pPr>
              <w:pStyle w:val="Tabletext"/>
              <w:rPr>
                <w:rFonts w:cs="Arial"/>
                <w:szCs w:val="18"/>
              </w:rPr>
            </w:pPr>
          </w:p>
        </w:tc>
        <w:tc>
          <w:tcPr>
            <w:tcW w:w="2268" w:type="dxa"/>
            <w:tcBorders>
              <w:bottom w:val="single" w:sz="8" w:space="0" w:color="D9D9D9" w:themeColor="background1" w:themeShade="D9"/>
            </w:tcBorders>
            <w:shd w:val="clear" w:color="auto" w:fill="auto"/>
          </w:tcPr>
          <w:p w14:paraId="40471144" w14:textId="77777777" w:rsidR="0042439C" w:rsidRPr="00AD7210" w:rsidRDefault="0042439C"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016E32D3" w14:textId="77777777" w:rsidR="0042439C" w:rsidRPr="00AD7210" w:rsidRDefault="0042439C" w:rsidP="00F96210">
            <w:pPr>
              <w:pStyle w:val="Tabletext"/>
              <w:rPr>
                <w:rFonts w:cs="Arial"/>
                <w:szCs w:val="18"/>
              </w:rPr>
            </w:pPr>
            <w:r w:rsidRPr="00AD7210">
              <w:rPr>
                <w:rFonts w:cs="Arial"/>
                <w:szCs w:val="18"/>
              </w:rPr>
              <w:t>Other – not elsewhere classified</w:t>
            </w:r>
          </w:p>
        </w:tc>
        <w:tc>
          <w:tcPr>
            <w:tcW w:w="1417" w:type="dxa"/>
            <w:vMerge/>
            <w:shd w:val="clear" w:color="auto" w:fill="auto"/>
          </w:tcPr>
          <w:p w14:paraId="7BA08950" w14:textId="02F4A72F" w:rsidR="0042439C" w:rsidRPr="00AD7210" w:rsidRDefault="0042439C" w:rsidP="00F96210">
            <w:pPr>
              <w:pStyle w:val="Tabletext"/>
              <w:rPr>
                <w:rFonts w:cs="Arial"/>
                <w:szCs w:val="18"/>
              </w:rPr>
            </w:pPr>
          </w:p>
        </w:tc>
      </w:tr>
      <w:tr w:rsidR="0042439C" w:rsidRPr="00AD7210" w14:paraId="0CCC4D94" w14:textId="77777777" w:rsidTr="0042439C">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74823814" w14:textId="77777777" w:rsidR="0042439C" w:rsidRPr="00AD7210" w:rsidRDefault="0042439C" w:rsidP="00F96210">
            <w:pPr>
              <w:pStyle w:val="Tabletext"/>
              <w:rPr>
                <w:rFonts w:cs="Arial"/>
                <w:bCs/>
                <w:color w:val="FFFFFF" w:themeColor="background1"/>
                <w:szCs w:val="18"/>
              </w:rPr>
            </w:pPr>
          </w:p>
        </w:tc>
        <w:tc>
          <w:tcPr>
            <w:tcW w:w="1418" w:type="dxa"/>
            <w:vMerge/>
            <w:shd w:val="clear" w:color="auto" w:fill="auto"/>
          </w:tcPr>
          <w:p w14:paraId="42AE4004" w14:textId="77777777" w:rsidR="0042439C" w:rsidRPr="00AD7210" w:rsidRDefault="0042439C" w:rsidP="00F96210">
            <w:pPr>
              <w:pStyle w:val="Tabletext"/>
              <w:rPr>
                <w:rFonts w:cs="Arial"/>
                <w:szCs w:val="18"/>
              </w:rPr>
            </w:pPr>
          </w:p>
        </w:tc>
        <w:tc>
          <w:tcPr>
            <w:tcW w:w="2268" w:type="dxa"/>
            <w:tcBorders>
              <w:bottom w:val="single" w:sz="8" w:space="0" w:color="D9D9D9" w:themeColor="background1" w:themeShade="D9"/>
            </w:tcBorders>
            <w:shd w:val="clear" w:color="auto" w:fill="auto"/>
          </w:tcPr>
          <w:p w14:paraId="31DAB0E5" w14:textId="77777777" w:rsidR="0042439C" w:rsidRPr="00AD7210" w:rsidRDefault="0042439C" w:rsidP="00F96210">
            <w:pPr>
              <w:pStyle w:val="Tabletext"/>
              <w:rPr>
                <w:rFonts w:cs="Arial"/>
                <w:szCs w:val="18"/>
              </w:rPr>
            </w:pPr>
            <w:r w:rsidRPr="00AD7210">
              <w:rPr>
                <w:rFonts w:cs="Arial"/>
                <w:szCs w:val="18"/>
              </w:rPr>
              <w:t>Mixed provider</w:t>
            </w:r>
          </w:p>
        </w:tc>
        <w:tc>
          <w:tcPr>
            <w:tcW w:w="2693" w:type="dxa"/>
            <w:tcBorders>
              <w:top w:val="single" w:sz="8" w:space="0" w:color="D9D9D9" w:themeColor="background1" w:themeShade="D9"/>
              <w:bottom w:val="single" w:sz="8" w:space="0" w:color="D9D9D9" w:themeColor="background1" w:themeShade="D9"/>
            </w:tcBorders>
            <w:shd w:val="clear" w:color="auto" w:fill="auto"/>
          </w:tcPr>
          <w:p w14:paraId="2DC11A0F" w14:textId="77777777" w:rsidR="0042439C" w:rsidRPr="00AD7210" w:rsidRDefault="0042439C" w:rsidP="00F96210">
            <w:pPr>
              <w:pStyle w:val="Tabletext"/>
              <w:rPr>
                <w:rFonts w:cs="Arial"/>
                <w:szCs w:val="18"/>
              </w:rPr>
            </w:pPr>
            <w:r w:rsidRPr="00AD7210">
              <w:rPr>
                <w:rFonts w:cs="Arial"/>
                <w:szCs w:val="18"/>
              </w:rPr>
              <w:t>Mixed provider</w:t>
            </w:r>
          </w:p>
        </w:tc>
        <w:tc>
          <w:tcPr>
            <w:tcW w:w="1417" w:type="dxa"/>
            <w:vMerge/>
            <w:shd w:val="clear" w:color="auto" w:fill="auto"/>
          </w:tcPr>
          <w:p w14:paraId="64117542" w14:textId="77777777" w:rsidR="0042439C" w:rsidRPr="00AD7210" w:rsidRDefault="0042439C" w:rsidP="00F96210">
            <w:pPr>
              <w:pStyle w:val="Tabletext"/>
              <w:rPr>
                <w:rFonts w:cs="Arial"/>
                <w:szCs w:val="18"/>
              </w:rPr>
            </w:pPr>
          </w:p>
        </w:tc>
      </w:tr>
      <w:tr w:rsidR="0042439C" w:rsidRPr="00AD7210" w14:paraId="32A242FA" w14:textId="77777777" w:rsidTr="0042439C">
        <w:tblPrEx>
          <w:tblBorders>
            <w:top w:val="single" w:sz="12" w:space="0" w:color="000000"/>
            <w:bottom w:val="single" w:sz="12" w:space="0" w:color="000000"/>
          </w:tblBorders>
          <w:tblLook w:val="01E0" w:firstRow="1" w:lastRow="1" w:firstColumn="1" w:lastColumn="1" w:noHBand="0" w:noVBand="0"/>
        </w:tblPrEx>
        <w:tc>
          <w:tcPr>
            <w:tcW w:w="1276" w:type="dxa"/>
            <w:vMerge/>
            <w:tcBorders>
              <w:bottom w:val="single" w:sz="8" w:space="0" w:color="C00000"/>
            </w:tcBorders>
            <w:shd w:val="clear" w:color="auto" w:fill="auto"/>
          </w:tcPr>
          <w:p w14:paraId="14C8F020" w14:textId="77777777" w:rsidR="0042439C" w:rsidRPr="00AD7210" w:rsidRDefault="0042439C" w:rsidP="00F96210">
            <w:pPr>
              <w:pStyle w:val="Tabletext"/>
              <w:rPr>
                <w:rFonts w:cs="Arial"/>
                <w:bCs/>
                <w:color w:val="FFFFFF" w:themeColor="background1"/>
                <w:szCs w:val="18"/>
              </w:rPr>
            </w:pPr>
          </w:p>
        </w:tc>
        <w:tc>
          <w:tcPr>
            <w:tcW w:w="1418" w:type="dxa"/>
            <w:vMerge/>
            <w:tcBorders>
              <w:bottom w:val="single" w:sz="8" w:space="0" w:color="C00000"/>
            </w:tcBorders>
            <w:shd w:val="clear" w:color="auto" w:fill="auto"/>
          </w:tcPr>
          <w:p w14:paraId="7BB0A86E" w14:textId="77777777" w:rsidR="0042439C" w:rsidRPr="00AD7210" w:rsidRDefault="0042439C" w:rsidP="00F96210">
            <w:pPr>
              <w:pStyle w:val="Tabletext"/>
              <w:rPr>
                <w:rFonts w:cs="Arial"/>
                <w:szCs w:val="18"/>
              </w:rPr>
            </w:pPr>
          </w:p>
        </w:tc>
        <w:tc>
          <w:tcPr>
            <w:tcW w:w="2268" w:type="dxa"/>
            <w:tcBorders>
              <w:top w:val="single" w:sz="8" w:space="0" w:color="D9D9D9" w:themeColor="background1" w:themeShade="D9"/>
              <w:bottom w:val="single" w:sz="8" w:space="0" w:color="C00000"/>
            </w:tcBorders>
            <w:shd w:val="clear" w:color="auto" w:fill="auto"/>
          </w:tcPr>
          <w:p w14:paraId="433A75A1" w14:textId="77777777" w:rsidR="0042439C" w:rsidRPr="00AD7210" w:rsidRDefault="0042439C" w:rsidP="00F96210">
            <w:pPr>
              <w:pStyle w:val="Tabletext"/>
              <w:rPr>
                <w:rFonts w:cs="Arial"/>
                <w:szCs w:val="18"/>
              </w:rPr>
            </w:pPr>
            <w:r w:rsidRPr="00AD7210">
              <w:rPr>
                <w:rFonts w:cs="Arial"/>
                <w:szCs w:val="18"/>
              </w:rPr>
              <w:t>Unknown</w:t>
            </w:r>
          </w:p>
        </w:tc>
        <w:tc>
          <w:tcPr>
            <w:tcW w:w="2693" w:type="dxa"/>
            <w:tcBorders>
              <w:top w:val="single" w:sz="8" w:space="0" w:color="D9D9D9" w:themeColor="background1" w:themeShade="D9"/>
              <w:bottom w:val="single" w:sz="8" w:space="0" w:color="C00000"/>
            </w:tcBorders>
            <w:shd w:val="clear" w:color="auto" w:fill="auto"/>
          </w:tcPr>
          <w:p w14:paraId="34BF6A18" w14:textId="77777777" w:rsidR="0042439C" w:rsidRPr="00AD7210" w:rsidRDefault="0042439C" w:rsidP="00F96210">
            <w:pPr>
              <w:pStyle w:val="Tabletext"/>
              <w:rPr>
                <w:rFonts w:cs="Arial"/>
                <w:szCs w:val="18"/>
              </w:rPr>
            </w:pPr>
            <w:r w:rsidRPr="00AD7210">
              <w:rPr>
                <w:rFonts w:cs="Arial"/>
                <w:szCs w:val="18"/>
              </w:rPr>
              <w:t>Unknown</w:t>
            </w:r>
          </w:p>
        </w:tc>
        <w:tc>
          <w:tcPr>
            <w:tcW w:w="1417" w:type="dxa"/>
            <w:vMerge/>
            <w:tcBorders>
              <w:bottom w:val="single" w:sz="8" w:space="0" w:color="C00000"/>
            </w:tcBorders>
            <w:shd w:val="clear" w:color="auto" w:fill="auto"/>
          </w:tcPr>
          <w:p w14:paraId="2E55F4EF" w14:textId="77777777" w:rsidR="0042439C" w:rsidRPr="00AD7210" w:rsidRDefault="0042439C" w:rsidP="00F96210">
            <w:pPr>
              <w:pStyle w:val="Tabletext"/>
              <w:rPr>
                <w:rFonts w:cs="Arial"/>
                <w:szCs w:val="18"/>
              </w:rPr>
            </w:pPr>
          </w:p>
        </w:tc>
      </w:tr>
    </w:tbl>
    <w:p w14:paraId="15F0359B" w14:textId="77777777" w:rsidR="00FE08D6" w:rsidRPr="00AD7210" w:rsidRDefault="00FE08D6" w:rsidP="00FE08D6">
      <w:pPr>
        <w:pStyle w:val="Tabletext"/>
        <w:rPr>
          <w:rFonts w:cs="Arial"/>
          <w:szCs w:val="18"/>
          <w:lang w:val="en-US" w:eastAsia="en-US"/>
        </w:rPr>
      </w:pPr>
    </w:p>
    <w:p w14:paraId="291D74CA" w14:textId="77777777" w:rsidR="00E06228" w:rsidRPr="00AD7210" w:rsidRDefault="00E06228" w:rsidP="00E06228">
      <w:pPr>
        <w:spacing w:before="240"/>
        <w:rPr>
          <w:rFonts w:ascii="Arial" w:hAnsi="Arial" w:cs="Arial"/>
          <w:sz w:val="18"/>
          <w:szCs w:val="18"/>
        </w:rPr>
      </w:pPr>
      <w:r w:rsidRPr="00AD7210">
        <w:rPr>
          <w:rFonts w:ascii="Arial" w:hAnsi="Arial" w:cs="Arial"/>
          <w:sz w:val="18"/>
          <w:szCs w:val="18"/>
        </w:rPr>
        <w:tab/>
      </w:r>
      <w:r w:rsidRPr="00AD7210">
        <w:rPr>
          <w:rFonts w:ascii="Arial" w:hAnsi="Arial" w:cs="Arial"/>
          <w:sz w:val="18"/>
          <w:szCs w:val="18"/>
        </w:rPr>
        <w:tab/>
      </w:r>
    </w:p>
    <w:p w14:paraId="3B454B68" w14:textId="77777777" w:rsidR="00FE08D6" w:rsidRPr="00AD7210" w:rsidRDefault="00FE08D6" w:rsidP="00FE08D6">
      <w:pPr>
        <w:pStyle w:val="H2Headings"/>
        <w:rPr>
          <w:rFonts w:cs="Arial"/>
          <w:sz w:val="18"/>
          <w:szCs w:val="18"/>
          <w:lang w:val="en-US"/>
        </w:rPr>
      </w:pPr>
      <w:bookmarkStart w:id="215" w:name="_Toc183599572"/>
      <w:r w:rsidRPr="00AD7210">
        <w:rPr>
          <w:rFonts w:cs="Arial"/>
          <w:sz w:val="18"/>
          <w:szCs w:val="18"/>
          <w:lang w:val="en-US"/>
        </w:rPr>
        <w:lastRenderedPageBreak/>
        <w:t>Satisfied with assessment</w:t>
      </w:r>
      <w:r>
        <w:rPr>
          <w:rFonts w:cs="Arial"/>
          <w:sz w:val="18"/>
          <w:szCs w:val="18"/>
          <w:lang w:val="en-US"/>
        </w:rPr>
        <w:t xml:space="preserve"> (summary)</w:t>
      </w:r>
      <w:bookmarkEnd w:id="215"/>
    </w:p>
    <w:p w14:paraId="6C6AB549"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2126"/>
        <w:gridCol w:w="1985"/>
        <w:gridCol w:w="1843"/>
        <w:gridCol w:w="1842"/>
      </w:tblGrid>
      <w:tr w:rsidR="00FE08D6" w:rsidRPr="00AD7210" w14:paraId="0A1EBEAC" w14:textId="77777777" w:rsidTr="00F96210">
        <w:tc>
          <w:tcPr>
            <w:tcW w:w="3402" w:type="dxa"/>
            <w:gridSpan w:val="2"/>
            <w:shd w:val="clear" w:color="auto" w:fill="F2F2F2" w:themeFill="background1" w:themeFillShade="F2"/>
          </w:tcPr>
          <w:p w14:paraId="54B9AFEC"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670" w:type="dxa"/>
            <w:gridSpan w:val="3"/>
            <w:shd w:val="clear" w:color="auto" w:fill="F2F2F2" w:themeFill="background1" w:themeFillShade="F2"/>
          </w:tcPr>
          <w:p w14:paraId="729EDB0E"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53469E9F"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524DB4D2" w14:textId="4DB86690" w:rsidR="00FE08D6" w:rsidRPr="00557CD8" w:rsidRDefault="00FE08D6" w:rsidP="00557CD8">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283F495D" w14:textId="77777777" w:rsidTr="00F96210">
        <w:tc>
          <w:tcPr>
            <w:tcW w:w="3402" w:type="dxa"/>
            <w:gridSpan w:val="2"/>
            <w:shd w:val="clear" w:color="auto" w:fill="auto"/>
          </w:tcPr>
          <w:p w14:paraId="588592EA" w14:textId="77777777" w:rsidR="00FE08D6" w:rsidRPr="00AD7210" w:rsidRDefault="00FE08D6" w:rsidP="00F96210">
            <w:pPr>
              <w:pStyle w:val="tabletext-bold"/>
              <w:rPr>
                <w:rFonts w:cs="Arial"/>
                <w:szCs w:val="18"/>
              </w:rPr>
            </w:pPr>
          </w:p>
        </w:tc>
        <w:tc>
          <w:tcPr>
            <w:tcW w:w="5670" w:type="dxa"/>
            <w:gridSpan w:val="3"/>
            <w:shd w:val="clear" w:color="auto" w:fill="auto"/>
          </w:tcPr>
          <w:p w14:paraId="17621153" w14:textId="77777777" w:rsidR="00FE08D6" w:rsidRPr="00AD7210" w:rsidRDefault="00FE08D6" w:rsidP="00F96210">
            <w:pPr>
              <w:pStyle w:val="Tabletext"/>
              <w:rPr>
                <w:rFonts w:cs="Arial"/>
                <w:szCs w:val="18"/>
                <w:lang w:val="en-US" w:eastAsia="en-US"/>
              </w:rPr>
            </w:pPr>
          </w:p>
        </w:tc>
      </w:tr>
      <w:tr w:rsidR="00FE08D6" w:rsidRPr="00AD7210" w14:paraId="328298E4"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1EEE2EB5" w14:textId="19EEE704" w:rsidR="00FE08D6" w:rsidRPr="00AD7210" w:rsidRDefault="00FE08D6" w:rsidP="00F96210">
            <w:pPr>
              <w:pStyle w:val="tablehead1-white"/>
              <w:rPr>
                <w:rFonts w:cs="Arial"/>
                <w:sz w:val="18"/>
                <w:szCs w:val="18"/>
              </w:rPr>
            </w:pPr>
            <w:r w:rsidRPr="00AD7210">
              <w:rPr>
                <w:rFonts w:cs="Arial"/>
                <w:sz w:val="18"/>
                <w:szCs w:val="18"/>
              </w:rPr>
              <w:t xml:space="preserve">National Student Outcomes Survey (Satisfaction </w:t>
            </w:r>
            <w:r w:rsidR="00851CBB">
              <w:rPr>
                <w:rFonts w:cs="Arial"/>
                <w:sz w:val="18"/>
                <w:szCs w:val="18"/>
              </w:rPr>
              <w:t>attributes</w:t>
            </w:r>
            <w:r w:rsidRPr="00AD7210">
              <w:rPr>
                <w:rFonts w:cs="Arial"/>
                <w:sz w:val="18"/>
                <w:szCs w:val="18"/>
              </w:rPr>
              <w:t>)</w:t>
            </w:r>
          </w:p>
        </w:tc>
      </w:tr>
      <w:tr w:rsidR="00FE08D6" w:rsidRPr="00AD7210" w14:paraId="63F0A92D"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5730331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2126" w:type="dxa"/>
            <w:tcBorders>
              <w:top w:val="nil"/>
              <w:bottom w:val="single" w:sz="8" w:space="0" w:color="00B050"/>
            </w:tcBorders>
            <w:shd w:val="clear" w:color="auto" w:fill="auto"/>
          </w:tcPr>
          <w:p w14:paraId="6F244E58"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985" w:type="dxa"/>
            <w:tcBorders>
              <w:top w:val="nil"/>
              <w:bottom w:val="single" w:sz="8" w:space="0" w:color="00B050"/>
            </w:tcBorders>
            <w:shd w:val="clear" w:color="auto" w:fill="auto"/>
          </w:tcPr>
          <w:p w14:paraId="5EDE7C21"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843" w:type="dxa"/>
            <w:tcBorders>
              <w:top w:val="nil"/>
              <w:bottom w:val="single" w:sz="8" w:space="0" w:color="00B050"/>
            </w:tcBorders>
            <w:shd w:val="clear" w:color="auto" w:fill="auto"/>
          </w:tcPr>
          <w:p w14:paraId="184CE910"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842" w:type="dxa"/>
            <w:tcBorders>
              <w:top w:val="nil"/>
              <w:bottom w:val="single" w:sz="8" w:space="0" w:color="00B050"/>
            </w:tcBorders>
            <w:shd w:val="clear" w:color="auto" w:fill="auto"/>
          </w:tcPr>
          <w:p w14:paraId="5995D3F1"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24A3D641"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22972161" w14:textId="77777777" w:rsidR="00FE08D6" w:rsidRPr="00AD7210" w:rsidRDefault="00FE08D6" w:rsidP="00F96210">
            <w:pPr>
              <w:pStyle w:val="tabletext-bold"/>
              <w:rPr>
                <w:rFonts w:cs="Arial"/>
                <w:szCs w:val="18"/>
              </w:rPr>
            </w:pPr>
            <w:r w:rsidRPr="00AD7210">
              <w:rPr>
                <w:rFonts w:cs="Arial"/>
                <w:szCs w:val="18"/>
              </w:rPr>
              <w:t>Satisfied with assessment</w:t>
            </w:r>
            <w:r>
              <w:rPr>
                <w:rFonts w:cs="Arial"/>
                <w:szCs w:val="18"/>
              </w:rPr>
              <w:t xml:space="preserve"> </w:t>
            </w:r>
            <w:r w:rsidRPr="00770FD4">
              <w:rPr>
                <w:rFonts w:cs="Arial"/>
                <w:szCs w:val="18"/>
              </w:rPr>
              <w:t>(summary)</w:t>
            </w:r>
          </w:p>
        </w:tc>
        <w:tc>
          <w:tcPr>
            <w:tcW w:w="2126" w:type="dxa"/>
            <w:vMerge w:val="restart"/>
            <w:tcBorders>
              <w:top w:val="single" w:sz="8" w:space="0" w:color="00B050"/>
              <w:bottom w:val="single" w:sz="8" w:space="0" w:color="00B050"/>
            </w:tcBorders>
            <w:shd w:val="clear" w:color="auto" w:fill="auto"/>
          </w:tcPr>
          <w:p w14:paraId="1AE84DA6" w14:textId="77777777" w:rsidR="00FE08D6" w:rsidRPr="00AD7210" w:rsidRDefault="00FE08D6" w:rsidP="00F96210">
            <w:pPr>
              <w:pStyle w:val="Tabletext"/>
              <w:rPr>
                <w:rFonts w:cs="Arial"/>
                <w:szCs w:val="18"/>
              </w:rPr>
            </w:pPr>
            <w:r w:rsidRPr="00AD7210">
              <w:rPr>
                <w:rFonts w:cs="Arial"/>
                <w:szCs w:val="18"/>
              </w:rPr>
              <w:t>A summary of whether the respondent was satisfied with the way they were assessed.</w:t>
            </w:r>
          </w:p>
        </w:tc>
        <w:tc>
          <w:tcPr>
            <w:tcW w:w="1985" w:type="dxa"/>
            <w:tcBorders>
              <w:top w:val="single" w:sz="8" w:space="0" w:color="00B050"/>
              <w:bottom w:val="single" w:sz="8" w:space="0" w:color="D9D9D9" w:themeColor="background1" w:themeShade="D9"/>
            </w:tcBorders>
            <w:shd w:val="clear" w:color="auto" w:fill="auto"/>
          </w:tcPr>
          <w:p w14:paraId="5CF790C0" w14:textId="77777777" w:rsidR="00FE08D6" w:rsidRPr="00AD7210" w:rsidRDefault="00FE08D6" w:rsidP="00F96210">
            <w:pPr>
              <w:pStyle w:val="Tabletext"/>
              <w:rPr>
                <w:rFonts w:cs="Arial"/>
                <w:szCs w:val="18"/>
              </w:rPr>
            </w:pPr>
            <w:r w:rsidRPr="00AD7210">
              <w:rPr>
                <w:rFonts w:cs="Arial"/>
                <w:szCs w:val="18"/>
              </w:rPr>
              <w:t>Satisfied</w:t>
            </w:r>
          </w:p>
        </w:tc>
        <w:tc>
          <w:tcPr>
            <w:tcW w:w="1843" w:type="dxa"/>
            <w:vMerge w:val="restart"/>
            <w:tcBorders>
              <w:top w:val="single" w:sz="8" w:space="0" w:color="00B050"/>
              <w:bottom w:val="nil"/>
            </w:tcBorders>
            <w:shd w:val="clear" w:color="auto" w:fill="auto"/>
          </w:tcPr>
          <w:p w14:paraId="2078FF7A" w14:textId="77777777" w:rsidR="00FE08D6" w:rsidRPr="00AD7210" w:rsidRDefault="00FE08D6" w:rsidP="00F96210">
            <w:pPr>
              <w:pStyle w:val="Tabletext"/>
              <w:rPr>
                <w:rFonts w:cs="Arial"/>
                <w:szCs w:val="18"/>
              </w:rPr>
            </w:pPr>
            <w:r w:rsidRPr="00AD7210">
              <w:rPr>
                <w:rFonts w:cs="Arial"/>
                <w:szCs w:val="18"/>
              </w:rPr>
              <w:t>n/a</w:t>
            </w:r>
          </w:p>
        </w:tc>
        <w:tc>
          <w:tcPr>
            <w:tcW w:w="1842" w:type="dxa"/>
            <w:vMerge w:val="restart"/>
            <w:tcBorders>
              <w:top w:val="single" w:sz="8" w:space="0" w:color="00B050"/>
              <w:bottom w:val="nil"/>
            </w:tcBorders>
            <w:shd w:val="clear" w:color="auto" w:fill="auto"/>
          </w:tcPr>
          <w:p w14:paraId="5CEDAA1C" w14:textId="77777777"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25AE2788"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3C5F4C89"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2F080434"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61960FF6" w14:textId="77777777" w:rsidR="00FE08D6" w:rsidRPr="00AD7210" w:rsidRDefault="00FE08D6" w:rsidP="00F96210">
            <w:pPr>
              <w:pStyle w:val="Tabletext"/>
              <w:rPr>
                <w:rFonts w:cs="Arial"/>
                <w:szCs w:val="18"/>
              </w:rPr>
            </w:pPr>
            <w:r w:rsidRPr="00AD7210">
              <w:rPr>
                <w:rFonts w:cs="Arial"/>
                <w:szCs w:val="18"/>
              </w:rPr>
              <w:t>Dissatisfied</w:t>
            </w:r>
          </w:p>
        </w:tc>
        <w:tc>
          <w:tcPr>
            <w:tcW w:w="1843" w:type="dxa"/>
            <w:vMerge/>
            <w:tcBorders>
              <w:top w:val="nil"/>
              <w:bottom w:val="nil"/>
            </w:tcBorders>
            <w:shd w:val="clear" w:color="auto" w:fill="auto"/>
          </w:tcPr>
          <w:p w14:paraId="54EF3EBC" w14:textId="77777777" w:rsidR="00FE08D6" w:rsidRPr="00AD7210" w:rsidRDefault="00FE08D6" w:rsidP="00F96210">
            <w:pPr>
              <w:pStyle w:val="Tabletext"/>
              <w:rPr>
                <w:rFonts w:cs="Arial"/>
                <w:szCs w:val="18"/>
              </w:rPr>
            </w:pPr>
          </w:p>
        </w:tc>
        <w:tc>
          <w:tcPr>
            <w:tcW w:w="1842" w:type="dxa"/>
            <w:vMerge/>
            <w:tcBorders>
              <w:top w:val="nil"/>
              <w:bottom w:val="nil"/>
            </w:tcBorders>
            <w:shd w:val="clear" w:color="auto" w:fill="auto"/>
          </w:tcPr>
          <w:p w14:paraId="7946A17D" w14:textId="77777777" w:rsidR="00FE08D6" w:rsidRPr="00AD7210" w:rsidRDefault="00FE08D6" w:rsidP="00F96210">
            <w:pPr>
              <w:pStyle w:val="Tabletext"/>
              <w:rPr>
                <w:rFonts w:cs="Arial"/>
                <w:szCs w:val="18"/>
              </w:rPr>
            </w:pPr>
          </w:p>
        </w:tc>
      </w:tr>
      <w:tr w:rsidR="00FE08D6" w:rsidRPr="00AD7210" w14:paraId="17523F45"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252F4E45"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22DA79F2"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3284FA54" w14:textId="77777777" w:rsidR="00FE08D6" w:rsidRPr="00AD7210" w:rsidRDefault="00FE08D6" w:rsidP="00F96210">
            <w:pPr>
              <w:pStyle w:val="Tabletext"/>
              <w:rPr>
                <w:rFonts w:cs="Arial"/>
                <w:szCs w:val="18"/>
              </w:rPr>
            </w:pPr>
            <w:r w:rsidRPr="00AD7210">
              <w:rPr>
                <w:rFonts w:cs="Arial"/>
                <w:szCs w:val="18"/>
              </w:rPr>
              <w:t>Neither satisfied nor dissatisfied</w:t>
            </w:r>
          </w:p>
        </w:tc>
        <w:tc>
          <w:tcPr>
            <w:tcW w:w="1843" w:type="dxa"/>
            <w:vMerge/>
            <w:tcBorders>
              <w:top w:val="nil"/>
              <w:bottom w:val="nil"/>
            </w:tcBorders>
            <w:shd w:val="clear" w:color="auto" w:fill="auto"/>
          </w:tcPr>
          <w:p w14:paraId="328431F2" w14:textId="77777777" w:rsidR="00FE08D6" w:rsidRPr="00AD7210" w:rsidRDefault="00FE08D6" w:rsidP="00F96210">
            <w:pPr>
              <w:pStyle w:val="Tabletext"/>
              <w:rPr>
                <w:rFonts w:cs="Arial"/>
                <w:szCs w:val="18"/>
              </w:rPr>
            </w:pPr>
          </w:p>
        </w:tc>
        <w:tc>
          <w:tcPr>
            <w:tcW w:w="1842" w:type="dxa"/>
            <w:vMerge/>
            <w:tcBorders>
              <w:top w:val="nil"/>
              <w:bottom w:val="nil"/>
            </w:tcBorders>
            <w:shd w:val="clear" w:color="auto" w:fill="auto"/>
          </w:tcPr>
          <w:p w14:paraId="147CEB0E" w14:textId="77777777" w:rsidR="00FE08D6" w:rsidRPr="00AD7210" w:rsidRDefault="00FE08D6" w:rsidP="00F96210">
            <w:pPr>
              <w:pStyle w:val="Tabletext"/>
              <w:rPr>
                <w:rFonts w:cs="Arial"/>
                <w:szCs w:val="18"/>
              </w:rPr>
            </w:pPr>
          </w:p>
        </w:tc>
      </w:tr>
      <w:tr w:rsidR="00FE08D6" w:rsidRPr="00AD7210" w14:paraId="0A5FB1EF"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495202F9"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6A48DA2E"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00B050"/>
            </w:tcBorders>
            <w:shd w:val="clear" w:color="auto" w:fill="auto"/>
          </w:tcPr>
          <w:p w14:paraId="07E6FABE" w14:textId="77777777" w:rsidR="00FE08D6" w:rsidRPr="00AD7210" w:rsidRDefault="00FE08D6" w:rsidP="00F96210">
            <w:pPr>
              <w:pStyle w:val="Tabletext"/>
              <w:rPr>
                <w:rFonts w:cs="Arial"/>
                <w:szCs w:val="18"/>
              </w:rPr>
            </w:pPr>
            <w:r w:rsidRPr="00AD7210">
              <w:rPr>
                <w:rFonts w:cs="Arial"/>
                <w:szCs w:val="18"/>
              </w:rPr>
              <w:t>Not stated</w:t>
            </w:r>
          </w:p>
        </w:tc>
        <w:tc>
          <w:tcPr>
            <w:tcW w:w="1843" w:type="dxa"/>
            <w:vMerge/>
            <w:tcBorders>
              <w:top w:val="nil"/>
              <w:bottom w:val="single" w:sz="8" w:space="0" w:color="00B050"/>
            </w:tcBorders>
            <w:shd w:val="clear" w:color="auto" w:fill="auto"/>
          </w:tcPr>
          <w:p w14:paraId="432E114E" w14:textId="77777777" w:rsidR="00FE08D6" w:rsidRPr="00AD7210" w:rsidRDefault="00FE08D6" w:rsidP="00F96210">
            <w:pPr>
              <w:pStyle w:val="Tabletext"/>
              <w:rPr>
                <w:rFonts w:cs="Arial"/>
                <w:szCs w:val="18"/>
              </w:rPr>
            </w:pPr>
          </w:p>
        </w:tc>
        <w:tc>
          <w:tcPr>
            <w:tcW w:w="1842" w:type="dxa"/>
            <w:vMerge/>
            <w:tcBorders>
              <w:top w:val="nil"/>
              <w:bottom w:val="single" w:sz="8" w:space="0" w:color="00B050"/>
            </w:tcBorders>
            <w:shd w:val="clear" w:color="auto" w:fill="auto"/>
          </w:tcPr>
          <w:p w14:paraId="595AC5B6" w14:textId="77777777" w:rsidR="00FE08D6" w:rsidRPr="00AD7210" w:rsidRDefault="00FE08D6" w:rsidP="00F96210">
            <w:pPr>
              <w:pStyle w:val="Tabletext"/>
              <w:rPr>
                <w:rFonts w:cs="Arial"/>
                <w:szCs w:val="18"/>
              </w:rPr>
            </w:pPr>
          </w:p>
        </w:tc>
      </w:tr>
      <w:tr w:rsidR="00FE08D6" w:rsidRPr="00AD7210" w14:paraId="4D1A2B05"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shd w:val="clear" w:color="auto" w:fill="auto"/>
          </w:tcPr>
          <w:p w14:paraId="1439D6FF" w14:textId="77777777" w:rsidR="00FE08D6" w:rsidRPr="00AD7210" w:rsidRDefault="00FE08D6" w:rsidP="00F96210">
            <w:pPr>
              <w:pStyle w:val="tabletext-bold"/>
              <w:rPr>
                <w:rFonts w:cs="Arial"/>
                <w:szCs w:val="18"/>
              </w:rPr>
            </w:pPr>
            <w:r>
              <w:rPr>
                <w:rFonts w:cs="Arial"/>
                <w:b w:val="0"/>
                <w:szCs w:val="18"/>
              </w:rPr>
              <w:t>Note:</w:t>
            </w:r>
          </w:p>
        </w:tc>
        <w:tc>
          <w:tcPr>
            <w:tcW w:w="7796" w:type="dxa"/>
            <w:gridSpan w:val="4"/>
            <w:tcBorders>
              <w:top w:val="nil"/>
              <w:left w:val="nil"/>
              <w:bottom w:val="nil"/>
              <w:right w:val="nil"/>
            </w:tcBorders>
            <w:shd w:val="clear" w:color="auto" w:fill="auto"/>
          </w:tcPr>
          <w:p w14:paraId="09F9BED2" w14:textId="77777777" w:rsidR="00FE08D6" w:rsidRPr="00AD7210" w:rsidRDefault="00FE08D6" w:rsidP="00F96210">
            <w:pPr>
              <w:pStyle w:val="Tabletext"/>
              <w:rPr>
                <w:rFonts w:cs="Arial"/>
                <w:szCs w:val="18"/>
              </w:rPr>
            </w:pPr>
            <w:r w:rsidRPr="00AD7210">
              <w:rPr>
                <w:rFonts w:cs="Arial"/>
                <w:szCs w:val="18"/>
              </w:rPr>
              <w:t>In 2019, there were changes to question wording and a change from an agreement scale to a</w:t>
            </w:r>
            <w:r>
              <w:rPr>
                <w:rFonts w:cs="Arial"/>
                <w:szCs w:val="18"/>
              </w:rPr>
              <w:t xml:space="preserve"> </w:t>
            </w:r>
            <w:r w:rsidRPr="00AD7210">
              <w:rPr>
                <w:rFonts w:cs="Arial"/>
                <w:szCs w:val="18"/>
              </w:rPr>
              <w:t>satisfaction scale.</w:t>
            </w:r>
          </w:p>
        </w:tc>
      </w:tr>
    </w:tbl>
    <w:p w14:paraId="31A55BC6" w14:textId="77777777" w:rsidR="00E06228" w:rsidRPr="00AD7210" w:rsidRDefault="00E06228" w:rsidP="00E06228">
      <w:pPr>
        <w:spacing w:before="240"/>
        <w:rPr>
          <w:rFonts w:ascii="Arial" w:hAnsi="Arial" w:cs="Arial"/>
          <w:sz w:val="18"/>
          <w:szCs w:val="18"/>
        </w:rPr>
      </w:pPr>
      <w:r w:rsidRPr="00AD7210">
        <w:rPr>
          <w:rFonts w:ascii="Arial" w:hAnsi="Arial" w:cs="Arial"/>
          <w:sz w:val="18"/>
          <w:szCs w:val="18"/>
        </w:rPr>
        <w:tab/>
      </w:r>
      <w:r w:rsidRPr="00AD7210">
        <w:rPr>
          <w:rFonts w:ascii="Arial" w:hAnsi="Arial" w:cs="Arial"/>
          <w:sz w:val="18"/>
          <w:szCs w:val="18"/>
        </w:rPr>
        <w:tab/>
      </w:r>
    </w:p>
    <w:p w14:paraId="40B1FB27" w14:textId="42C57732" w:rsidR="00966CCF" w:rsidRDefault="00966CCF">
      <w:pPr>
        <w:rPr>
          <w:rFonts w:ascii="Arial" w:hAnsi="Arial" w:cs="Arial"/>
          <w:sz w:val="18"/>
          <w:szCs w:val="18"/>
        </w:rPr>
      </w:pPr>
    </w:p>
    <w:p w14:paraId="38E34A2E" w14:textId="77777777" w:rsidR="00E06228" w:rsidRPr="00AD7210" w:rsidRDefault="00E06228" w:rsidP="00E06228">
      <w:pPr>
        <w:spacing w:before="240"/>
        <w:rPr>
          <w:rFonts w:ascii="Arial" w:hAnsi="Arial" w:cs="Arial"/>
          <w:sz w:val="18"/>
          <w:szCs w:val="18"/>
        </w:rPr>
      </w:pPr>
      <w:r w:rsidRPr="00AD7210">
        <w:rPr>
          <w:rFonts w:ascii="Arial" w:hAnsi="Arial" w:cs="Arial"/>
          <w:sz w:val="18"/>
          <w:szCs w:val="18"/>
        </w:rPr>
        <w:tab/>
      </w:r>
      <w:r w:rsidRPr="00AD7210">
        <w:rPr>
          <w:rFonts w:ascii="Arial" w:hAnsi="Arial" w:cs="Arial"/>
          <w:sz w:val="18"/>
          <w:szCs w:val="18"/>
        </w:rPr>
        <w:tab/>
      </w:r>
    </w:p>
    <w:p w14:paraId="669E199A" w14:textId="77777777" w:rsidR="00FE08D6" w:rsidRPr="00AD7210" w:rsidRDefault="00FE08D6" w:rsidP="00FE08D6">
      <w:pPr>
        <w:pStyle w:val="H2Headings"/>
        <w:rPr>
          <w:rFonts w:cs="Arial"/>
          <w:sz w:val="18"/>
          <w:szCs w:val="18"/>
          <w:lang w:val="en-US"/>
        </w:rPr>
      </w:pPr>
      <w:bookmarkStart w:id="216" w:name="_Toc183599573"/>
      <w:r w:rsidRPr="00AD7210">
        <w:rPr>
          <w:rFonts w:cs="Arial"/>
          <w:sz w:val="18"/>
          <w:szCs w:val="18"/>
          <w:lang w:val="en-US"/>
        </w:rPr>
        <w:lastRenderedPageBreak/>
        <w:t>Satisfied with support services</w:t>
      </w:r>
      <w:r>
        <w:rPr>
          <w:rFonts w:cs="Arial"/>
          <w:sz w:val="18"/>
          <w:szCs w:val="18"/>
          <w:lang w:val="en-US"/>
        </w:rPr>
        <w:t xml:space="preserve"> (summary)</w:t>
      </w:r>
      <w:bookmarkEnd w:id="216"/>
    </w:p>
    <w:p w14:paraId="5A492241"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2126"/>
        <w:gridCol w:w="1985"/>
        <w:gridCol w:w="1843"/>
        <w:gridCol w:w="1842"/>
      </w:tblGrid>
      <w:tr w:rsidR="00FE08D6" w:rsidRPr="00AD7210" w14:paraId="4662E9CB" w14:textId="77777777" w:rsidTr="00F96210">
        <w:tc>
          <w:tcPr>
            <w:tcW w:w="3402" w:type="dxa"/>
            <w:gridSpan w:val="2"/>
            <w:shd w:val="clear" w:color="auto" w:fill="F2F2F2" w:themeFill="background1" w:themeFillShade="F2"/>
          </w:tcPr>
          <w:p w14:paraId="42B3F460"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670" w:type="dxa"/>
            <w:gridSpan w:val="3"/>
            <w:shd w:val="clear" w:color="auto" w:fill="F2F2F2" w:themeFill="background1" w:themeFillShade="F2"/>
          </w:tcPr>
          <w:p w14:paraId="0CB2DBC6"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44A5E6B0"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2B8FCAC6" w14:textId="134722C8" w:rsidR="004C3D43" w:rsidRPr="00DF1610" w:rsidRDefault="00FE08D6" w:rsidP="00DF1610">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17991FED" w14:textId="77777777" w:rsidTr="00F96210">
        <w:tc>
          <w:tcPr>
            <w:tcW w:w="3402" w:type="dxa"/>
            <w:gridSpan w:val="2"/>
            <w:shd w:val="clear" w:color="auto" w:fill="auto"/>
          </w:tcPr>
          <w:p w14:paraId="5BAFDEBF" w14:textId="77777777" w:rsidR="00FE08D6" w:rsidRPr="00AD7210" w:rsidRDefault="00FE08D6" w:rsidP="00F96210">
            <w:pPr>
              <w:pStyle w:val="tabletext-bold"/>
              <w:rPr>
                <w:rFonts w:cs="Arial"/>
                <w:szCs w:val="18"/>
              </w:rPr>
            </w:pPr>
          </w:p>
        </w:tc>
        <w:tc>
          <w:tcPr>
            <w:tcW w:w="5670" w:type="dxa"/>
            <w:gridSpan w:val="3"/>
            <w:shd w:val="clear" w:color="auto" w:fill="auto"/>
          </w:tcPr>
          <w:p w14:paraId="0501229A" w14:textId="77777777" w:rsidR="00FE08D6" w:rsidRPr="00AD7210" w:rsidRDefault="00FE08D6" w:rsidP="00F96210">
            <w:pPr>
              <w:pStyle w:val="Tabletext"/>
              <w:rPr>
                <w:rFonts w:cs="Arial"/>
                <w:szCs w:val="18"/>
                <w:lang w:val="en-US" w:eastAsia="en-US"/>
              </w:rPr>
            </w:pPr>
          </w:p>
        </w:tc>
      </w:tr>
      <w:tr w:rsidR="00FE08D6" w:rsidRPr="00AD7210" w14:paraId="58D040DB"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686A807E" w14:textId="721FB0E2" w:rsidR="00FE08D6" w:rsidRPr="00AD7210" w:rsidRDefault="00FE08D6" w:rsidP="00F96210">
            <w:pPr>
              <w:pStyle w:val="tablehead1-white"/>
              <w:rPr>
                <w:rFonts w:cs="Arial"/>
                <w:sz w:val="18"/>
                <w:szCs w:val="18"/>
              </w:rPr>
            </w:pPr>
            <w:r w:rsidRPr="00AD7210">
              <w:rPr>
                <w:rFonts w:cs="Arial"/>
                <w:sz w:val="18"/>
                <w:szCs w:val="18"/>
              </w:rPr>
              <w:t xml:space="preserve">National Student Outcomes Survey (Satisfaction </w:t>
            </w:r>
            <w:r w:rsidR="005D5D22">
              <w:rPr>
                <w:rFonts w:cs="Arial"/>
                <w:sz w:val="18"/>
                <w:szCs w:val="18"/>
              </w:rPr>
              <w:t>attributes</w:t>
            </w:r>
            <w:r w:rsidRPr="00AD7210">
              <w:rPr>
                <w:rFonts w:cs="Arial"/>
                <w:sz w:val="18"/>
                <w:szCs w:val="18"/>
              </w:rPr>
              <w:t>)</w:t>
            </w:r>
          </w:p>
        </w:tc>
      </w:tr>
      <w:tr w:rsidR="00FE08D6" w:rsidRPr="00AD7210" w14:paraId="2162C92C"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4854FEA7"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2126" w:type="dxa"/>
            <w:tcBorders>
              <w:top w:val="nil"/>
              <w:bottom w:val="single" w:sz="8" w:space="0" w:color="00B050"/>
            </w:tcBorders>
            <w:shd w:val="clear" w:color="auto" w:fill="auto"/>
          </w:tcPr>
          <w:p w14:paraId="7FBA387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985" w:type="dxa"/>
            <w:tcBorders>
              <w:top w:val="nil"/>
              <w:bottom w:val="single" w:sz="8" w:space="0" w:color="00B050"/>
            </w:tcBorders>
            <w:shd w:val="clear" w:color="auto" w:fill="auto"/>
          </w:tcPr>
          <w:p w14:paraId="2615FBD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843" w:type="dxa"/>
            <w:tcBorders>
              <w:top w:val="nil"/>
              <w:bottom w:val="single" w:sz="8" w:space="0" w:color="00B050"/>
            </w:tcBorders>
            <w:shd w:val="clear" w:color="auto" w:fill="auto"/>
          </w:tcPr>
          <w:p w14:paraId="346C08DB"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842" w:type="dxa"/>
            <w:tcBorders>
              <w:top w:val="nil"/>
              <w:bottom w:val="single" w:sz="8" w:space="0" w:color="00B050"/>
            </w:tcBorders>
            <w:shd w:val="clear" w:color="auto" w:fill="auto"/>
          </w:tcPr>
          <w:p w14:paraId="2F9C7C8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2F637C" w:rsidRPr="00AD7210" w14:paraId="626556D7" w14:textId="77777777" w:rsidTr="002C40D8">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007F6BFE" w14:textId="77777777" w:rsidR="002F637C" w:rsidRPr="00AD7210" w:rsidRDefault="002F637C" w:rsidP="002C40D8">
            <w:pPr>
              <w:pStyle w:val="tabletext-bold"/>
              <w:rPr>
                <w:rFonts w:cs="Arial"/>
                <w:szCs w:val="18"/>
              </w:rPr>
            </w:pPr>
            <w:r w:rsidRPr="00AD7210">
              <w:rPr>
                <w:rFonts w:cs="Arial"/>
                <w:szCs w:val="18"/>
              </w:rPr>
              <w:t>Satisfied with support services</w:t>
            </w:r>
            <w:r>
              <w:rPr>
                <w:rFonts w:cs="Arial"/>
                <w:szCs w:val="18"/>
              </w:rPr>
              <w:t xml:space="preserve"> </w:t>
            </w:r>
            <w:r w:rsidRPr="00770FD4">
              <w:rPr>
                <w:rFonts w:cs="Arial"/>
                <w:szCs w:val="18"/>
              </w:rPr>
              <w:t>(summary)</w:t>
            </w:r>
          </w:p>
        </w:tc>
        <w:tc>
          <w:tcPr>
            <w:tcW w:w="2126" w:type="dxa"/>
            <w:vMerge w:val="restart"/>
            <w:tcBorders>
              <w:top w:val="single" w:sz="8" w:space="0" w:color="00B050"/>
              <w:bottom w:val="single" w:sz="8" w:space="0" w:color="00B050"/>
            </w:tcBorders>
            <w:shd w:val="clear" w:color="auto" w:fill="auto"/>
          </w:tcPr>
          <w:p w14:paraId="335E9CAE" w14:textId="77777777" w:rsidR="002F637C" w:rsidRPr="00AD7210" w:rsidRDefault="002F637C" w:rsidP="002C40D8">
            <w:pPr>
              <w:pStyle w:val="Tabletext"/>
              <w:rPr>
                <w:rFonts w:cs="Arial"/>
                <w:szCs w:val="18"/>
              </w:rPr>
            </w:pPr>
            <w:r w:rsidRPr="00AD7210">
              <w:rPr>
                <w:rFonts w:cs="Arial"/>
                <w:szCs w:val="18"/>
              </w:rPr>
              <w:t>For reporting of overall satisfaction of the support services offered by the training provider.</w:t>
            </w:r>
          </w:p>
        </w:tc>
        <w:tc>
          <w:tcPr>
            <w:tcW w:w="1985" w:type="dxa"/>
            <w:tcBorders>
              <w:top w:val="single" w:sz="8" w:space="0" w:color="00B050"/>
              <w:bottom w:val="single" w:sz="8" w:space="0" w:color="D9D9D9" w:themeColor="background1" w:themeShade="D9"/>
            </w:tcBorders>
            <w:shd w:val="clear" w:color="auto" w:fill="auto"/>
          </w:tcPr>
          <w:p w14:paraId="4FAD9BE6" w14:textId="77777777" w:rsidR="002F637C" w:rsidRPr="00AD7210" w:rsidRDefault="002F637C" w:rsidP="002C40D8">
            <w:pPr>
              <w:pStyle w:val="Tabletext"/>
              <w:rPr>
                <w:rFonts w:cs="Arial"/>
                <w:szCs w:val="18"/>
              </w:rPr>
            </w:pPr>
            <w:r w:rsidRPr="00AD7210">
              <w:rPr>
                <w:rFonts w:cs="Arial"/>
                <w:szCs w:val="18"/>
              </w:rPr>
              <w:t>Satisfied</w:t>
            </w:r>
          </w:p>
        </w:tc>
        <w:tc>
          <w:tcPr>
            <w:tcW w:w="1843" w:type="dxa"/>
            <w:vMerge w:val="restart"/>
            <w:tcBorders>
              <w:top w:val="single" w:sz="8" w:space="0" w:color="00B050"/>
              <w:bottom w:val="nil"/>
            </w:tcBorders>
            <w:shd w:val="clear" w:color="auto" w:fill="auto"/>
          </w:tcPr>
          <w:p w14:paraId="52429FFB" w14:textId="77777777" w:rsidR="002F637C" w:rsidRPr="00AD7210" w:rsidRDefault="002F637C" w:rsidP="002C40D8">
            <w:pPr>
              <w:pStyle w:val="Tabletext"/>
              <w:rPr>
                <w:rFonts w:cs="Arial"/>
                <w:szCs w:val="18"/>
              </w:rPr>
            </w:pPr>
            <w:r w:rsidRPr="00AD7210">
              <w:rPr>
                <w:rFonts w:cs="Arial"/>
                <w:szCs w:val="18"/>
              </w:rPr>
              <w:t>n/a</w:t>
            </w:r>
          </w:p>
        </w:tc>
        <w:tc>
          <w:tcPr>
            <w:tcW w:w="1842" w:type="dxa"/>
            <w:vMerge w:val="restart"/>
            <w:tcBorders>
              <w:top w:val="single" w:sz="8" w:space="0" w:color="00B050"/>
              <w:bottom w:val="nil"/>
            </w:tcBorders>
            <w:shd w:val="clear" w:color="auto" w:fill="auto"/>
          </w:tcPr>
          <w:p w14:paraId="61004509" w14:textId="77777777" w:rsidR="002F637C" w:rsidRPr="00AD7210" w:rsidRDefault="002F637C" w:rsidP="002C40D8">
            <w:pPr>
              <w:pStyle w:val="Tabletext"/>
              <w:rPr>
                <w:rFonts w:cs="Arial"/>
                <w:szCs w:val="18"/>
              </w:rPr>
            </w:pPr>
            <w:r w:rsidRPr="00AD7210">
              <w:rPr>
                <w:rFonts w:cs="Arial"/>
                <w:szCs w:val="18"/>
              </w:rPr>
              <w:t>National Student Outcomes Survey</w:t>
            </w:r>
          </w:p>
        </w:tc>
      </w:tr>
      <w:tr w:rsidR="002F637C" w:rsidRPr="00AD7210" w14:paraId="73DD1597" w14:textId="77777777" w:rsidTr="002C40D8">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64C15783" w14:textId="77777777" w:rsidR="002F637C" w:rsidRPr="00AD7210" w:rsidRDefault="002F637C" w:rsidP="002C40D8">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68471B86" w14:textId="77777777" w:rsidR="002F637C" w:rsidRPr="00AD7210" w:rsidRDefault="002F637C" w:rsidP="002C40D8">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0AF7C2D8" w14:textId="77777777" w:rsidR="002F637C" w:rsidRPr="00AD7210" w:rsidRDefault="002F637C" w:rsidP="002C40D8">
            <w:pPr>
              <w:pStyle w:val="Tabletext"/>
              <w:rPr>
                <w:rFonts w:cs="Arial"/>
                <w:szCs w:val="18"/>
              </w:rPr>
            </w:pPr>
            <w:r w:rsidRPr="00AD7210">
              <w:rPr>
                <w:rFonts w:cs="Arial"/>
                <w:szCs w:val="18"/>
              </w:rPr>
              <w:t>Dissatisfied</w:t>
            </w:r>
          </w:p>
        </w:tc>
        <w:tc>
          <w:tcPr>
            <w:tcW w:w="1843" w:type="dxa"/>
            <w:vMerge/>
            <w:tcBorders>
              <w:top w:val="nil"/>
              <w:bottom w:val="nil"/>
            </w:tcBorders>
            <w:shd w:val="clear" w:color="auto" w:fill="auto"/>
          </w:tcPr>
          <w:p w14:paraId="5DFA7FCE" w14:textId="77777777" w:rsidR="002F637C" w:rsidRPr="00AD7210" w:rsidRDefault="002F637C" w:rsidP="002C40D8">
            <w:pPr>
              <w:pStyle w:val="Tabletext"/>
              <w:rPr>
                <w:rFonts w:cs="Arial"/>
                <w:szCs w:val="18"/>
              </w:rPr>
            </w:pPr>
          </w:p>
        </w:tc>
        <w:tc>
          <w:tcPr>
            <w:tcW w:w="1842" w:type="dxa"/>
            <w:vMerge/>
            <w:tcBorders>
              <w:top w:val="nil"/>
              <w:bottom w:val="nil"/>
            </w:tcBorders>
            <w:shd w:val="clear" w:color="auto" w:fill="auto"/>
          </w:tcPr>
          <w:p w14:paraId="6E05E989" w14:textId="77777777" w:rsidR="002F637C" w:rsidRPr="00AD7210" w:rsidRDefault="002F637C" w:rsidP="002C40D8">
            <w:pPr>
              <w:pStyle w:val="Tabletext"/>
              <w:rPr>
                <w:rFonts w:cs="Arial"/>
                <w:szCs w:val="18"/>
              </w:rPr>
            </w:pPr>
          </w:p>
        </w:tc>
      </w:tr>
      <w:tr w:rsidR="002F637C" w:rsidRPr="00AD7210" w14:paraId="4810A6A6" w14:textId="77777777" w:rsidTr="002C40D8">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0392468F" w14:textId="77777777" w:rsidR="002F637C" w:rsidRPr="00AD7210" w:rsidRDefault="002F637C" w:rsidP="002C40D8">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1DA98370" w14:textId="77777777" w:rsidR="002F637C" w:rsidRPr="00AD7210" w:rsidRDefault="002F637C" w:rsidP="002C40D8">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0B242EF7" w14:textId="77777777" w:rsidR="002F637C" w:rsidRPr="00AD7210" w:rsidRDefault="002F637C" w:rsidP="002C40D8">
            <w:pPr>
              <w:pStyle w:val="Tabletext"/>
              <w:rPr>
                <w:rFonts w:cs="Arial"/>
                <w:szCs w:val="18"/>
              </w:rPr>
            </w:pPr>
            <w:r w:rsidRPr="00AD7210">
              <w:rPr>
                <w:rFonts w:cs="Arial"/>
                <w:szCs w:val="18"/>
              </w:rPr>
              <w:t>Neither satisfied nor dissatisfied</w:t>
            </w:r>
          </w:p>
        </w:tc>
        <w:tc>
          <w:tcPr>
            <w:tcW w:w="1843" w:type="dxa"/>
            <w:vMerge/>
            <w:tcBorders>
              <w:top w:val="nil"/>
              <w:bottom w:val="nil"/>
            </w:tcBorders>
            <w:shd w:val="clear" w:color="auto" w:fill="auto"/>
          </w:tcPr>
          <w:p w14:paraId="062A73F4" w14:textId="77777777" w:rsidR="002F637C" w:rsidRPr="00AD7210" w:rsidRDefault="002F637C" w:rsidP="002C40D8">
            <w:pPr>
              <w:pStyle w:val="Tabletext"/>
              <w:rPr>
                <w:rFonts w:cs="Arial"/>
                <w:szCs w:val="18"/>
              </w:rPr>
            </w:pPr>
          </w:p>
        </w:tc>
        <w:tc>
          <w:tcPr>
            <w:tcW w:w="1842" w:type="dxa"/>
            <w:vMerge/>
            <w:tcBorders>
              <w:top w:val="nil"/>
              <w:bottom w:val="nil"/>
            </w:tcBorders>
            <w:shd w:val="clear" w:color="auto" w:fill="auto"/>
          </w:tcPr>
          <w:p w14:paraId="25AF104A" w14:textId="77777777" w:rsidR="002F637C" w:rsidRPr="00AD7210" w:rsidRDefault="002F637C" w:rsidP="002C40D8">
            <w:pPr>
              <w:pStyle w:val="Tabletext"/>
              <w:rPr>
                <w:rFonts w:cs="Arial"/>
                <w:szCs w:val="18"/>
              </w:rPr>
            </w:pPr>
          </w:p>
        </w:tc>
      </w:tr>
      <w:tr w:rsidR="002F637C" w:rsidRPr="00AD7210" w14:paraId="0DF3F4B7" w14:textId="77777777" w:rsidTr="003643D7">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41D5F7E2" w14:textId="77777777" w:rsidR="002F637C" w:rsidRPr="00AD7210" w:rsidRDefault="002F637C" w:rsidP="002C40D8">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4893812D" w14:textId="77777777" w:rsidR="002F637C" w:rsidRPr="00AD7210" w:rsidRDefault="002F637C" w:rsidP="002C40D8">
            <w:pPr>
              <w:pStyle w:val="Tabletext"/>
              <w:rPr>
                <w:rFonts w:cs="Arial"/>
                <w:szCs w:val="18"/>
              </w:rPr>
            </w:pPr>
          </w:p>
        </w:tc>
        <w:tc>
          <w:tcPr>
            <w:tcW w:w="1985" w:type="dxa"/>
            <w:tcBorders>
              <w:top w:val="single" w:sz="8" w:space="0" w:color="D9D9D9" w:themeColor="background1" w:themeShade="D9"/>
              <w:bottom w:val="single" w:sz="8" w:space="0" w:color="00B050"/>
            </w:tcBorders>
            <w:shd w:val="clear" w:color="auto" w:fill="auto"/>
          </w:tcPr>
          <w:p w14:paraId="5DCF80A6" w14:textId="77777777" w:rsidR="002F637C" w:rsidRPr="00AD7210" w:rsidRDefault="002F637C" w:rsidP="002C40D8">
            <w:pPr>
              <w:pStyle w:val="Tabletext"/>
              <w:rPr>
                <w:rFonts w:cs="Arial"/>
                <w:szCs w:val="18"/>
              </w:rPr>
            </w:pPr>
            <w:r w:rsidRPr="00AD7210">
              <w:rPr>
                <w:rFonts w:cs="Arial"/>
                <w:szCs w:val="18"/>
              </w:rPr>
              <w:t>Not stated</w:t>
            </w:r>
          </w:p>
        </w:tc>
        <w:tc>
          <w:tcPr>
            <w:tcW w:w="1843" w:type="dxa"/>
            <w:vMerge/>
            <w:tcBorders>
              <w:top w:val="nil"/>
              <w:bottom w:val="single" w:sz="8" w:space="0" w:color="00B050"/>
            </w:tcBorders>
            <w:shd w:val="clear" w:color="auto" w:fill="auto"/>
          </w:tcPr>
          <w:p w14:paraId="7C875052" w14:textId="77777777" w:rsidR="002F637C" w:rsidRPr="00AD7210" w:rsidRDefault="002F637C" w:rsidP="002C40D8">
            <w:pPr>
              <w:pStyle w:val="Tabletext"/>
              <w:rPr>
                <w:rFonts w:cs="Arial"/>
                <w:szCs w:val="18"/>
              </w:rPr>
            </w:pPr>
          </w:p>
        </w:tc>
        <w:tc>
          <w:tcPr>
            <w:tcW w:w="1842" w:type="dxa"/>
            <w:vMerge/>
            <w:tcBorders>
              <w:top w:val="nil"/>
              <w:bottom w:val="single" w:sz="8" w:space="0" w:color="00B050"/>
            </w:tcBorders>
            <w:shd w:val="clear" w:color="auto" w:fill="auto"/>
          </w:tcPr>
          <w:p w14:paraId="6E2148D5" w14:textId="77777777" w:rsidR="002F637C" w:rsidRPr="00AD7210" w:rsidRDefault="002F637C" w:rsidP="002C40D8">
            <w:pPr>
              <w:pStyle w:val="Tabletext"/>
              <w:rPr>
                <w:rFonts w:cs="Arial"/>
                <w:szCs w:val="18"/>
              </w:rPr>
            </w:pPr>
          </w:p>
        </w:tc>
      </w:tr>
      <w:tr w:rsidR="004C3D43" w:rsidRPr="00AD7210" w14:paraId="051A853F" w14:textId="77777777" w:rsidTr="006E0C68">
        <w:tblPrEx>
          <w:tblBorders>
            <w:top w:val="single" w:sz="12" w:space="0" w:color="000000"/>
            <w:bottom w:val="single" w:sz="12" w:space="0" w:color="000000"/>
          </w:tblBorders>
          <w:tblLook w:val="01E0" w:firstRow="1" w:lastRow="1" w:firstColumn="1" w:lastColumn="1" w:noHBand="0" w:noVBand="0"/>
        </w:tblPrEx>
        <w:tc>
          <w:tcPr>
            <w:tcW w:w="1276" w:type="dxa"/>
            <w:tcBorders>
              <w:top w:val="single" w:sz="8" w:space="0" w:color="00B050"/>
              <w:bottom w:val="nil"/>
            </w:tcBorders>
            <w:shd w:val="clear" w:color="auto" w:fill="auto"/>
          </w:tcPr>
          <w:p w14:paraId="6AE054DD" w14:textId="414F380E" w:rsidR="004C3D43" w:rsidRPr="004C3D43" w:rsidRDefault="004C3D43" w:rsidP="002C40D8">
            <w:pPr>
              <w:pStyle w:val="Tabletext"/>
              <w:rPr>
                <w:rFonts w:cs="Arial"/>
                <w:b/>
                <w:color w:val="FFFFFF" w:themeColor="background1"/>
                <w:szCs w:val="18"/>
              </w:rPr>
            </w:pPr>
            <w:r w:rsidRPr="004C3D43">
              <w:rPr>
                <w:rFonts w:cs="Arial"/>
                <w:b/>
                <w:color w:val="FFFFFF" w:themeColor="background1"/>
                <w:szCs w:val="18"/>
              </w:rPr>
              <w:t>Note:</w:t>
            </w:r>
          </w:p>
        </w:tc>
        <w:tc>
          <w:tcPr>
            <w:tcW w:w="7796" w:type="dxa"/>
            <w:gridSpan w:val="4"/>
            <w:tcBorders>
              <w:top w:val="single" w:sz="8" w:space="0" w:color="00B050"/>
              <w:bottom w:val="nil"/>
            </w:tcBorders>
            <w:shd w:val="clear" w:color="auto" w:fill="auto"/>
          </w:tcPr>
          <w:p w14:paraId="20CA1F2B" w14:textId="41CFAD0C" w:rsidR="004C3D43" w:rsidRPr="00AD7210" w:rsidRDefault="004C3D43" w:rsidP="002C40D8">
            <w:pPr>
              <w:pStyle w:val="Tabletext"/>
              <w:rPr>
                <w:rFonts w:cs="Arial"/>
                <w:szCs w:val="18"/>
              </w:rPr>
            </w:pPr>
            <w:r>
              <w:rPr>
                <w:rFonts w:cs="Arial"/>
                <w:szCs w:val="18"/>
              </w:rPr>
              <w:t>Introduced from 2020.</w:t>
            </w:r>
          </w:p>
        </w:tc>
      </w:tr>
    </w:tbl>
    <w:p w14:paraId="56460B87" w14:textId="46F096C8" w:rsidR="00FE08D6" w:rsidRPr="00AD7210" w:rsidRDefault="00FE08D6" w:rsidP="00FE08D6">
      <w:pPr>
        <w:pStyle w:val="H2Headings"/>
        <w:rPr>
          <w:rFonts w:cs="Arial"/>
          <w:sz w:val="18"/>
          <w:szCs w:val="18"/>
          <w:lang w:val="en-US"/>
        </w:rPr>
      </w:pPr>
      <w:bookmarkStart w:id="217" w:name="_Toc183599574"/>
      <w:r w:rsidRPr="00AD7210">
        <w:rPr>
          <w:rFonts w:cs="Arial"/>
          <w:sz w:val="18"/>
          <w:szCs w:val="18"/>
          <w:lang w:val="en-US"/>
        </w:rPr>
        <w:lastRenderedPageBreak/>
        <w:t>Satisfied with teaching</w:t>
      </w:r>
      <w:r>
        <w:rPr>
          <w:rFonts w:cs="Arial"/>
          <w:sz w:val="18"/>
          <w:szCs w:val="18"/>
          <w:lang w:val="en-US"/>
        </w:rPr>
        <w:t xml:space="preserve"> (summary)</w:t>
      </w:r>
      <w:bookmarkEnd w:id="217"/>
    </w:p>
    <w:p w14:paraId="58351574"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2126"/>
        <w:gridCol w:w="1985"/>
        <w:gridCol w:w="1843"/>
        <w:gridCol w:w="1842"/>
      </w:tblGrid>
      <w:tr w:rsidR="00FE08D6" w:rsidRPr="00AD7210" w14:paraId="6E475C8F" w14:textId="77777777" w:rsidTr="00F96210">
        <w:tc>
          <w:tcPr>
            <w:tcW w:w="3402" w:type="dxa"/>
            <w:gridSpan w:val="2"/>
            <w:shd w:val="clear" w:color="auto" w:fill="F2F2F2" w:themeFill="background1" w:themeFillShade="F2"/>
          </w:tcPr>
          <w:p w14:paraId="0784F410"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670" w:type="dxa"/>
            <w:gridSpan w:val="3"/>
            <w:shd w:val="clear" w:color="auto" w:fill="F2F2F2" w:themeFill="background1" w:themeFillShade="F2"/>
          </w:tcPr>
          <w:p w14:paraId="1293B30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4747C346"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5718D244" w14:textId="178C3542" w:rsidR="00FE08D6" w:rsidRPr="00DF1610" w:rsidRDefault="00FE08D6" w:rsidP="00DF1610">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4B17DFE2" w14:textId="77777777" w:rsidTr="00F96210">
        <w:tc>
          <w:tcPr>
            <w:tcW w:w="3402" w:type="dxa"/>
            <w:gridSpan w:val="2"/>
            <w:shd w:val="clear" w:color="auto" w:fill="auto"/>
          </w:tcPr>
          <w:p w14:paraId="42B6BC55" w14:textId="77777777" w:rsidR="00FE08D6" w:rsidRPr="00AD7210" w:rsidRDefault="00FE08D6" w:rsidP="00F96210">
            <w:pPr>
              <w:pStyle w:val="tabletext-bold"/>
              <w:rPr>
                <w:rFonts w:cs="Arial"/>
                <w:szCs w:val="18"/>
              </w:rPr>
            </w:pPr>
          </w:p>
        </w:tc>
        <w:tc>
          <w:tcPr>
            <w:tcW w:w="5670" w:type="dxa"/>
            <w:gridSpan w:val="3"/>
            <w:shd w:val="clear" w:color="auto" w:fill="auto"/>
          </w:tcPr>
          <w:p w14:paraId="7763CF62" w14:textId="77777777" w:rsidR="00FE08D6" w:rsidRPr="00AD7210" w:rsidRDefault="00FE08D6" w:rsidP="00F96210">
            <w:pPr>
              <w:pStyle w:val="Tabletext"/>
              <w:rPr>
                <w:rFonts w:cs="Arial"/>
                <w:szCs w:val="18"/>
                <w:lang w:val="en-US" w:eastAsia="en-US"/>
              </w:rPr>
            </w:pPr>
          </w:p>
        </w:tc>
      </w:tr>
      <w:tr w:rsidR="00FE08D6" w:rsidRPr="00AD7210" w14:paraId="5EFF94E1"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6DF4AF8D" w14:textId="08338BC7" w:rsidR="00FE08D6" w:rsidRPr="00AD7210" w:rsidRDefault="00FE08D6" w:rsidP="00F96210">
            <w:pPr>
              <w:pStyle w:val="tablehead1-white"/>
              <w:rPr>
                <w:rFonts w:cs="Arial"/>
                <w:sz w:val="18"/>
                <w:szCs w:val="18"/>
              </w:rPr>
            </w:pPr>
            <w:r w:rsidRPr="00AD7210">
              <w:rPr>
                <w:rFonts w:cs="Arial"/>
                <w:sz w:val="18"/>
                <w:szCs w:val="18"/>
              </w:rPr>
              <w:t xml:space="preserve">National Student Outcomes Survey (Satisfaction </w:t>
            </w:r>
            <w:r w:rsidR="005A72B8">
              <w:rPr>
                <w:rFonts w:cs="Arial"/>
                <w:sz w:val="18"/>
                <w:szCs w:val="18"/>
              </w:rPr>
              <w:t>attributes</w:t>
            </w:r>
            <w:r w:rsidRPr="00AD7210">
              <w:rPr>
                <w:rFonts w:cs="Arial"/>
                <w:sz w:val="18"/>
                <w:szCs w:val="18"/>
              </w:rPr>
              <w:t>)</w:t>
            </w:r>
          </w:p>
        </w:tc>
      </w:tr>
      <w:tr w:rsidR="00FE08D6" w:rsidRPr="00AD7210" w14:paraId="75B1BBAC"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0DFF61DE"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2126" w:type="dxa"/>
            <w:tcBorders>
              <w:top w:val="nil"/>
              <w:bottom w:val="single" w:sz="8" w:space="0" w:color="00B050"/>
            </w:tcBorders>
            <w:shd w:val="clear" w:color="auto" w:fill="auto"/>
          </w:tcPr>
          <w:p w14:paraId="195A4B3B"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985" w:type="dxa"/>
            <w:tcBorders>
              <w:top w:val="nil"/>
              <w:bottom w:val="single" w:sz="8" w:space="0" w:color="00B050"/>
            </w:tcBorders>
            <w:shd w:val="clear" w:color="auto" w:fill="auto"/>
          </w:tcPr>
          <w:p w14:paraId="3804D826"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843" w:type="dxa"/>
            <w:tcBorders>
              <w:top w:val="nil"/>
              <w:bottom w:val="single" w:sz="8" w:space="0" w:color="00B050"/>
            </w:tcBorders>
            <w:shd w:val="clear" w:color="auto" w:fill="auto"/>
          </w:tcPr>
          <w:p w14:paraId="2CE4E8BF"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842" w:type="dxa"/>
            <w:tcBorders>
              <w:top w:val="nil"/>
              <w:bottom w:val="single" w:sz="8" w:space="0" w:color="00B050"/>
            </w:tcBorders>
            <w:shd w:val="clear" w:color="auto" w:fill="auto"/>
          </w:tcPr>
          <w:p w14:paraId="64C1B10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00DFBD04"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3E79BD08" w14:textId="77777777" w:rsidR="00FE08D6" w:rsidRPr="00AD7210" w:rsidRDefault="00FE08D6" w:rsidP="00F96210">
            <w:pPr>
              <w:pStyle w:val="tabletext-bold"/>
              <w:rPr>
                <w:rFonts w:cs="Arial"/>
                <w:szCs w:val="18"/>
              </w:rPr>
            </w:pPr>
            <w:r w:rsidRPr="00AD7210">
              <w:rPr>
                <w:rFonts w:cs="Arial"/>
                <w:szCs w:val="18"/>
              </w:rPr>
              <w:t>Satisfied with teaching</w:t>
            </w:r>
            <w:r>
              <w:rPr>
                <w:rFonts w:cs="Arial"/>
                <w:szCs w:val="18"/>
              </w:rPr>
              <w:t xml:space="preserve"> </w:t>
            </w:r>
            <w:r w:rsidRPr="00770FD4">
              <w:rPr>
                <w:rFonts w:cs="Arial"/>
                <w:szCs w:val="18"/>
              </w:rPr>
              <w:t>(summary)</w:t>
            </w:r>
          </w:p>
        </w:tc>
        <w:tc>
          <w:tcPr>
            <w:tcW w:w="2126" w:type="dxa"/>
            <w:vMerge w:val="restart"/>
            <w:tcBorders>
              <w:top w:val="single" w:sz="8" w:space="0" w:color="00B050"/>
              <w:bottom w:val="single" w:sz="8" w:space="0" w:color="00B050"/>
            </w:tcBorders>
            <w:shd w:val="clear" w:color="auto" w:fill="auto"/>
          </w:tcPr>
          <w:p w14:paraId="5F55A602" w14:textId="77777777" w:rsidR="00FE08D6" w:rsidRPr="00AD7210" w:rsidRDefault="00FE08D6" w:rsidP="00F96210">
            <w:pPr>
              <w:pStyle w:val="Tabletext"/>
              <w:rPr>
                <w:rFonts w:cs="Arial"/>
                <w:szCs w:val="18"/>
              </w:rPr>
            </w:pPr>
            <w:r w:rsidRPr="00AD7210">
              <w:rPr>
                <w:rFonts w:cs="Arial"/>
                <w:szCs w:val="18"/>
              </w:rPr>
              <w:t>A summary of whether the respondent was satisfied with the teaching method of the course.</w:t>
            </w:r>
          </w:p>
        </w:tc>
        <w:tc>
          <w:tcPr>
            <w:tcW w:w="1985" w:type="dxa"/>
            <w:tcBorders>
              <w:top w:val="single" w:sz="8" w:space="0" w:color="00B050"/>
              <w:bottom w:val="single" w:sz="8" w:space="0" w:color="D9D9D9" w:themeColor="background1" w:themeShade="D9"/>
            </w:tcBorders>
            <w:shd w:val="clear" w:color="auto" w:fill="auto"/>
          </w:tcPr>
          <w:p w14:paraId="73CE8D37" w14:textId="77777777" w:rsidR="00FE08D6" w:rsidRPr="00AD7210" w:rsidRDefault="00FE08D6" w:rsidP="00F96210">
            <w:pPr>
              <w:pStyle w:val="Tabletext"/>
              <w:rPr>
                <w:rFonts w:cs="Arial"/>
                <w:szCs w:val="18"/>
              </w:rPr>
            </w:pPr>
            <w:r w:rsidRPr="00AD7210">
              <w:rPr>
                <w:rFonts w:cs="Arial"/>
                <w:szCs w:val="18"/>
              </w:rPr>
              <w:t>Satisfied</w:t>
            </w:r>
          </w:p>
        </w:tc>
        <w:tc>
          <w:tcPr>
            <w:tcW w:w="1843" w:type="dxa"/>
            <w:vMerge w:val="restart"/>
            <w:tcBorders>
              <w:top w:val="single" w:sz="8" w:space="0" w:color="00B050"/>
              <w:bottom w:val="nil"/>
            </w:tcBorders>
            <w:shd w:val="clear" w:color="auto" w:fill="auto"/>
          </w:tcPr>
          <w:p w14:paraId="560C65CC" w14:textId="77777777" w:rsidR="00FE08D6" w:rsidRPr="00AD7210" w:rsidRDefault="00FE08D6" w:rsidP="00F96210">
            <w:pPr>
              <w:pStyle w:val="Tabletext"/>
              <w:rPr>
                <w:rFonts w:cs="Arial"/>
                <w:szCs w:val="18"/>
              </w:rPr>
            </w:pPr>
            <w:r w:rsidRPr="00AD7210">
              <w:rPr>
                <w:rFonts w:cs="Arial"/>
                <w:szCs w:val="18"/>
              </w:rPr>
              <w:t>n/a</w:t>
            </w:r>
          </w:p>
        </w:tc>
        <w:tc>
          <w:tcPr>
            <w:tcW w:w="1842" w:type="dxa"/>
            <w:vMerge w:val="restart"/>
            <w:tcBorders>
              <w:top w:val="single" w:sz="8" w:space="0" w:color="00B050"/>
              <w:bottom w:val="nil"/>
            </w:tcBorders>
            <w:shd w:val="clear" w:color="auto" w:fill="auto"/>
          </w:tcPr>
          <w:p w14:paraId="34AA35D3" w14:textId="77777777"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590D18E1"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2263025E"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4B5EA7AA"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09531019" w14:textId="77777777" w:rsidR="00FE08D6" w:rsidRPr="00AD7210" w:rsidRDefault="00FE08D6" w:rsidP="00F96210">
            <w:pPr>
              <w:pStyle w:val="Tabletext"/>
              <w:rPr>
                <w:rFonts w:cs="Arial"/>
                <w:szCs w:val="18"/>
              </w:rPr>
            </w:pPr>
            <w:r w:rsidRPr="00AD7210">
              <w:rPr>
                <w:rFonts w:cs="Arial"/>
                <w:szCs w:val="18"/>
              </w:rPr>
              <w:t>Dissatisfied</w:t>
            </w:r>
          </w:p>
        </w:tc>
        <w:tc>
          <w:tcPr>
            <w:tcW w:w="1843" w:type="dxa"/>
            <w:vMerge/>
            <w:tcBorders>
              <w:top w:val="nil"/>
              <w:bottom w:val="nil"/>
            </w:tcBorders>
            <w:shd w:val="clear" w:color="auto" w:fill="auto"/>
          </w:tcPr>
          <w:p w14:paraId="529D3718" w14:textId="77777777" w:rsidR="00FE08D6" w:rsidRPr="00AD7210" w:rsidRDefault="00FE08D6" w:rsidP="00F96210">
            <w:pPr>
              <w:pStyle w:val="Tabletext"/>
              <w:rPr>
                <w:rFonts w:cs="Arial"/>
                <w:szCs w:val="18"/>
              </w:rPr>
            </w:pPr>
          </w:p>
        </w:tc>
        <w:tc>
          <w:tcPr>
            <w:tcW w:w="1842" w:type="dxa"/>
            <w:vMerge/>
            <w:tcBorders>
              <w:top w:val="nil"/>
              <w:bottom w:val="nil"/>
            </w:tcBorders>
            <w:shd w:val="clear" w:color="auto" w:fill="auto"/>
          </w:tcPr>
          <w:p w14:paraId="74576D68" w14:textId="77777777" w:rsidR="00FE08D6" w:rsidRPr="00AD7210" w:rsidRDefault="00FE08D6" w:rsidP="00F96210">
            <w:pPr>
              <w:pStyle w:val="Tabletext"/>
              <w:rPr>
                <w:rFonts w:cs="Arial"/>
                <w:szCs w:val="18"/>
              </w:rPr>
            </w:pPr>
          </w:p>
        </w:tc>
      </w:tr>
      <w:tr w:rsidR="00FE08D6" w:rsidRPr="00AD7210" w14:paraId="784BF15D"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6680515E"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63BE76FC"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1CE79AB5" w14:textId="77777777" w:rsidR="00FE08D6" w:rsidRPr="00AD7210" w:rsidRDefault="00FE08D6" w:rsidP="00F96210">
            <w:pPr>
              <w:pStyle w:val="Tabletext"/>
              <w:rPr>
                <w:rFonts w:cs="Arial"/>
                <w:szCs w:val="18"/>
              </w:rPr>
            </w:pPr>
            <w:r w:rsidRPr="00AD7210">
              <w:rPr>
                <w:rFonts w:cs="Arial"/>
                <w:szCs w:val="18"/>
              </w:rPr>
              <w:t>Neither satisfied nor dissatisfied</w:t>
            </w:r>
          </w:p>
        </w:tc>
        <w:tc>
          <w:tcPr>
            <w:tcW w:w="1843" w:type="dxa"/>
            <w:vMerge/>
            <w:tcBorders>
              <w:top w:val="nil"/>
              <w:bottom w:val="nil"/>
            </w:tcBorders>
            <w:shd w:val="clear" w:color="auto" w:fill="auto"/>
          </w:tcPr>
          <w:p w14:paraId="7C26E093" w14:textId="77777777" w:rsidR="00FE08D6" w:rsidRPr="00AD7210" w:rsidRDefault="00FE08D6" w:rsidP="00F96210">
            <w:pPr>
              <w:pStyle w:val="Tabletext"/>
              <w:rPr>
                <w:rFonts w:cs="Arial"/>
                <w:szCs w:val="18"/>
              </w:rPr>
            </w:pPr>
          </w:p>
        </w:tc>
        <w:tc>
          <w:tcPr>
            <w:tcW w:w="1842" w:type="dxa"/>
            <w:vMerge/>
            <w:tcBorders>
              <w:top w:val="nil"/>
              <w:bottom w:val="nil"/>
            </w:tcBorders>
            <w:shd w:val="clear" w:color="auto" w:fill="auto"/>
          </w:tcPr>
          <w:p w14:paraId="7A826AE6" w14:textId="77777777" w:rsidR="00FE08D6" w:rsidRPr="00AD7210" w:rsidRDefault="00FE08D6" w:rsidP="00F96210">
            <w:pPr>
              <w:pStyle w:val="Tabletext"/>
              <w:rPr>
                <w:rFonts w:cs="Arial"/>
                <w:szCs w:val="18"/>
              </w:rPr>
            </w:pPr>
          </w:p>
        </w:tc>
      </w:tr>
      <w:tr w:rsidR="00FE08D6" w:rsidRPr="00AD7210" w14:paraId="75EBF509"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147767B6"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43D26C63"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00B050"/>
            </w:tcBorders>
            <w:shd w:val="clear" w:color="auto" w:fill="auto"/>
          </w:tcPr>
          <w:p w14:paraId="7A94DF70" w14:textId="77777777" w:rsidR="00FE08D6" w:rsidRPr="00AD7210" w:rsidRDefault="00FE08D6" w:rsidP="00F96210">
            <w:pPr>
              <w:pStyle w:val="Tabletext"/>
              <w:rPr>
                <w:rFonts w:cs="Arial"/>
                <w:szCs w:val="18"/>
              </w:rPr>
            </w:pPr>
            <w:r w:rsidRPr="00AD7210">
              <w:rPr>
                <w:rFonts w:cs="Arial"/>
                <w:szCs w:val="18"/>
              </w:rPr>
              <w:t>Not stated</w:t>
            </w:r>
          </w:p>
        </w:tc>
        <w:tc>
          <w:tcPr>
            <w:tcW w:w="1843" w:type="dxa"/>
            <w:vMerge/>
            <w:tcBorders>
              <w:top w:val="nil"/>
              <w:bottom w:val="single" w:sz="8" w:space="0" w:color="00B050"/>
            </w:tcBorders>
            <w:shd w:val="clear" w:color="auto" w:fill="auto"/>
          </w:tcPr>
          <w:p w14:paraId="3C4CC4D9" w14:textId="77777777" w:rsidR="00FE08D6" w:rsidRPr="00AD7210" w:rsidRDefault="00FE08D6" w:rsidP="00F96210">
            <w:pPr>
              <w:pStyle w:val="Tabletext"/>
              <w:rPr>
                <w:rFonts w:cs="Arial"/>
                <w:szCs w:val="18"/>
              </w:rPr>
            </w:pPr>
          </w:p>
        </w:tc>
        <w:tc>
          <w:tcPr>
            <w:tcW w:w="1842" w:type="dxa"/>
            <w:vMerge/>
            <w:tcBorders>
              <w:top w:val="nil"/>
              <w:bottom w:val="single" w:sz="8" w:space="0" w:color="00B050"/>
            </w:tcBorders>
            <w:shd w:val="clear" w:color="auto" w:fill="auto"/>
          </w:tcPr>
          <w:p w14:paraId="682887BB" w14:textId="77777777" w:rsidR="00FE08D6" w:rsidRPr="00AD7210" w:rsidRDefault="00FE08D6" w:rsidP="00F96210">
            <w:pPr>
              <w:pStyle w:val="Tabletext"/>
              <w:rPr>
                <w:rFonts w:cs="Arial"/>
                <w:szCs w:val="18"/>
              </w:rPr>
            </w:pPr>
          </w:p>
        </w:tc>
      </w:tr>
      <w:tr w:rsidR="00FE08D6" w:rsidRPr="00AD7210" w14:paraId="003F4D32"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shd w:val="clear" w:color="auto" w:fill="auto"/>
          </w:tcPr>
          <w:p w14:paraId="78244DE1" w14:textId="77777777" w:rsidR="00FE08D6" w:rsidRPr="004C3D43" w:rsidRDefault="00FE08D6" w:rsidP="00F96210">
            <w:pPr>
              <w:pStyle w:val="tabletext-bold"/>
              <w:rPr>
                <w:rFonts w:cs="Arial"/>
                <w:bCs/>
                <w:szCs w:val="18"/>
              </w:rPr>
            </w:pPr>
            <w:r w:rsidRPr="004C3D43">
              <w:rPr>
                <w:rFonts w:cs="Arial"/>
                <w:bCs/>
                <w:szCs w:val="18"/>
              </w:rPr>
              <w:t>Note:</w:t>
            </w:r>
          </w:p>
        </w:tc>
        <w:tc>
          <w:tcPr>
            <w:tcW w:w="7796" w:type="dxa"/>
            <w:gridSpan w:val="4"/>
            <w:tcBorders>
              <w:top w:val="nil"/>
              <w:left w:val="nil"/>
              <w:bottom w:val="nil"/>
              <w:right w:val="nil"/>
            </w:tcBorders>
            <w:shd w:val="clear" w:color="auto" w:fill="auto"/>
          </w:tcPr>
          <w:p w14:paraId="23CCBB6F" w14:textId="77777777" w:rsidR="00FE08D6" w:rsidRPr="00AD7210" w:rsidRDefault="00FE08D6" w:rsidP="00F96210">
            <w:pPr>
              <w:pStyle w:val="Tabletext"/>
              <w:rPr>
                <w:rFonts w:cs="Arial"/>
                <w:szCs w:val="18"/>
              </w:rPr>
            </w:pPr>
            <w:r w:rsidRPr="00AD7210">
              <w:rPr>
                <w:rFonts w:cs="Arial"/>
                <w:szCs w:val="18"/>
              </w:rPr>
              <w:t>In 2019, there were changes to question wording and a change from an agreement scale to a</w:t>
            </w:r>
            <w:r>
              <w:rPr>
                <w:rFonts w:cs="Arial"/>
                <w:szCs w:val="18"/>
              </w:rPr>
              <w:t xml:space="preserve"> </w:t>
            </w:r>
            <w:r w:rsidRPr="00AD7210">
              <w:rPr>
                <w:rFonts w:cs="Arial"/>
                <w:szCs w:val="18"/>
              </w:rPr>
              <w:t>satisfaction scale.</w:t>
            </w:r>
          </w:p>
        </w:tc>
      </w:tr>
    </w:tbl>
    <w:p w14:paraId="17812FAA" w14:textId="77777777" w:rsidR="00FE08D6" w:rsidRPr="00AD7210" w:rsidRDefault="00FE08D6" w:rsidP="00FE08D6">
      <w:pPr>
        <w:rPr>
          <w:rFonts w:ascii="Arial" w:hAnsi="Arial" w:cs="Arial"/>
          <w:sz w:val="18"/>
          <w:szCs w:val="18"/>
        </w:rPr>
      </w:pPr>
      <w:r w:rsidRPr="00AD7210">
        <w:rPr>
          <w:rFonts w:ascii="Arial" w:hAnsi="Arial" w:cs="Arial"/>
          <w:b/>
          <w:sz w:val="18"/>
          <w:szCs w:val="18"/>
        </w:rPr>
        <w:tab/>
      </w:r>
    </w:p>
    <w:p w14:paraId="520E3E96" w14:textId="77777777" w:rsidR="00FE08D6" w:rsidRPr="00AD7210" w:rsidRDefault="00FE08D6" w:rsidP="00FE08D6">
      <w:pPr>
        <w:pStyle w:val="H2Headings"/>
        <w:rPr>
          <w:rFonts w:cs="Arial"/>
          <w:sz w:val="18"/>
          <w:szCs w:val="18"/>
          <w:lang w:val="en-US"/>
        </w:rPr>
      </w:pPr>
      <w:bookmarkStart w:id="218" w:name="_Toc183599575"/>
      <w:r w:rsidRPr="00770FD4">
        <w:rPr>
          <w:rFonts w:cs="Arial"/>
          <w:sz w:val="18"/>
          <w:szCs w:val="18"/>
          <w:lang w:val="en-US"/>
        </w:rPr>
        <w:lastRenderedPageBreak/>
        <w:t>Satisfied with the facilities (summary)</w:t>
      </w:r>
      <w:bookmarkEnd w:id="218"/>
    </w:p>
    <w:p w14:paraId="0783E0AF"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2126"/>
        <w:gridCol w:w="1985"/>
        <w:gridCol w:w="1843"/>
        <w:gridCol w:w="1842"/>
      </w:tblGrid>
      <w:tr w:rsidR="00FE08D6" w:rsidRPr="00AD7210" w14:paraId="1B0C5DDD" w14:textId="77777777" w:rsidTr="00F96210">
        <w:tc>
          <w:tcPr>
            <w:tcW w:w="3402" w:type="dxa"/>
            <w:gridSpan w:val="2"/>
            <w:shd w:val="clear" w:color="auto" w:fill="F2F2F2" w:themeFill="background1" w:themeFillShade="F2"/>
          </w:tcPr>
          <w:p w14:paraId="694F5D9B"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670" w:type="dxa"/>
            <w:gridSpan w:val="3"/>
            <w:shd w:val="clear" w:color="auto" w:fill="F2F2F2" w:themeFill="background1" w:themeFillShade="F2"/>
          </w:tcPr>
          <w:p w14:paraId="24C700D1"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01770EEC"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4F8421AA" w14:textId="124004EF" w:rsidR="00051ADF" w:rsidRPr="00DF1610" w:rsidRDefault="00FE08D6" w:rsidP="00DF1610">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465613C0" w14:textId="77777777" w:rsidTr="00F96210">
        <w:tc>
          <w:tcPr>
            <w:tcW w:w="3402" w:type="dxa"/>
            <w:gridSpan w:val="2"/>
            <w:shd w:val="clear" w:color="auto" w:fill="auto"/>
          </w:tcPr>
          <w:p w14:paraId="4479A3D4" w14:textId="77777777" w:rsidR="00FE08D6" w:rsidRPr="00AD7210" w:rsidRDefault="00FE08D6" w:rsidP="00F96210">
            <w:pPr>
              <w:pStyle w:val="tabletext-bold"/>
              <w:rPr>
                <w:rFonts w:cs="Arial"/>
                <w:szCs w:val="18"/>
              </w:rPr>
            </w:pPr>
          </w:p>
        </w:tc>
        <w:tc>
          <w:tcPr>
            <w:tcW w:w="5670" w:type="dxa"/>
            <w:gridSpan w:val="3"/>
            <w:shd w:val="clear" w:color="auto" w:fill="auto"/>
          </w:tcPr>
          <w:p w14:paraId="098ECCDE" w14:textId="77777777" w:rsidR="00FE08D6" w:rsidRPr="00AD7210" w:rsidRDefault="00FE08D6" w:rsidP="00F96210">
            <w:pPr>
              <w:pStyle w:val="Tabletext"/>
              <w:rPr>
                <w:rFonts w:cs="Arial"/>
                <w:szCs w:val="18"/>
                <w:lang w:val="en-US" w:eastAsia="en-US"/>
              </w:rPr>
            </w:pPr>
          </w:p>
        </w:tc>
      </w:tr>
      <w:tr w:rsidR="00FE08D6" w:rsidRPr="00AD7210" w14:paraId="18C5E88C"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6F4081F1" w14:textId="79E8B218" w:rsidR="00FE08D6" w:rsidRPr="00AD7210" w:rsidRDefault="00FE08D6" w:rsidP="00F96210">
            <w:pPr>
              <w:pStyle w:val="tablehead1-white"/>
              <w:rPr>
                <w:rFonts w:cs="Arial"/>
                <w:sz w:val="18"/>
                <w:szCs w:val="18"/>
              </w:rPr>
            </w:pPr>
            <w:r w:rsidRPr="00AD7210">
              <w:rPr>
                <w:rFonts w:cs="Arial"/>
                <w:sz w:val="18"/>
                <w:szCs w:val="18"/>
              </w:rPr>
              <w:t xml:space="preserve">National Student Outcomes Survey (Satisfaction </w:t>
            </w:r>
            <w:r w:rsidR="001E60C9">
              <w:rPr>
                <w:rFonts w:cs="Arial"/>
                <w:sz w:val="18"/>
                <w:szCs w:val="18"/>
              </w:rPr>
              <w:t>attributes</w:t>
            </w:r>
            <w:r w:rsidRPr="00AD7210">
              <w:rPr>
                <w:rFonts w:cs="Arial"/>
                <w:sz w:val="18"/>
                <w:szCs w:val="18"/>
              </w:rPr>
              <w:t>)</w:t>
            </w:r>
          </w:p>
        </w:tc>
      </w:tr>
      <w:tr w:rsidR="00FE08D6" w:rsidRPr="00AD7210" w14:paraId="37108FF7"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7B770F35"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2126" w:type="dxa"/>
            <w:tcBorders>
              <w:top w:val="nil"/>
              <w:bottom w:val="single" w:sz="8" w:space="0" w:color="00B050"/>
            </w:tcBorders>
            <w:shd w:val="clear" w:color="auto" w:fill="auto"/>
          </w:tcPr>
          <w:p w14:paraId="218F67FB"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985" w:type="dxa"/>
            <w:tcBorders>
              <w:top w:val="nil"/>
              <w:bottom w:val="single" w:sz="8" w:space="0" w:color="00B050"/>
            </w:tcBorders>
            <w:shd w:val="clear" w:color="auto" w:fill="auto"/>
          </w:tcPr>
          <w:p w14:paraId="1594C840"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843" w:type="dxa"/>
            <w:tcBorders>
              <w:top w:val="nil"/>
              <w:bottom w:val="single" w:sz="8" w:space="0" w:color="00B050"/>
            </w:tcBorders>
            <w:shd w:val="clear" w:color="auto" w:fill="auto"/>
          </w:tcPr>
          <w:p w14:paraId="07D2FE58"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842" w:type="dxa"/>
            <w:tcBorders>
              <w:top w:val="nil"/>
              <w:bottom w:val="single" w:sz="8" w:space="0" w:color="00B050"/>
            </w:tcBorders>
            <w:shd w:val="clear" w:color="auto" w:fill="auto"/>
          </w:tcPr>
          <w:p w14:paraId="44742732"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7F6B7E10"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116FD8AA" w14:textId="77777777" w:rsidR="00FE08D6" w:rsidRPr="00AD7210" w:rsidRDefault="00FE08D6" w:rsidP="00F96210">
            <w:pPr>
              <w:pStyle w:val="tabletext-bold"/>
              <w:rPr>
                <w:rFonts w:cs="Arial"/>
                <w:szCs w:val="18"/>
              </w:rPr>
            </w:pPr>
            <w:r w:rsidRPr="00770FD4">
              <w:rPr>
                <w:rFonts w:cs="Arial"/>
                <w:szCs w:val="18"/>
              </w:rPr>
              <w:t>Satisfied with the facilities (summary)</w:t>
            </w:r>
          </w:p>
        </w:tc>
        <w:tc>
          <w:tcPr>
            <w:tcW w:w="2126" w:type="dxa"/>
            <w:vMerge w:val="restart"/>
            <w:tcBorders>
              <w:top w:val="single" w:sz="8" w:space="0" w:color="00B050"/>
              <w:bottom w:val="single" w:sz="8" w:space="0" w:color="00B050"/>
            </w:tcBorders>
            <w:shd w:val="clear" w:color="auto" w:fill="auto"/>
          </w:tcPr>
          <w:p w14:paraId="0AD7B4BF" w14:textId="77777777" w:rsidR="00FE08D6" w:rsidRPr="00AD7210" w:rsidRDefault="00FE08D6" w:rsidP="00F96210">
            <w:pPr>
              <w:pStyle w:val="Tabletext"/>
              <w:rPr>
                <w:rFonts w:cs="Arial"/>
                <w:szCs w:val="18"/>
              </w:rPr>
            </w:pPr>
            <w:r w:rsidRPr="008B10B1">
              <w:rPr>
                <w:rFonts w:cs="Arial"/>
                <w:szCs w:val="18"/>
              </w:rPr>
              <w:t>For reporting of overall satisfaction of the training facilities.</w:t>
            </w:r>
          </w:p>
        </w:tc>
        <w:tc>
          <w:tcPr>
            <w:tcW w:w="1985" w:type="dxa"/>
            <w:tcBorders>
              <w:top w:val="single" w:sz="8" w:space="0" w:color="00B050"/>
              <w:bottom w:val="single" w:sz="8" w:space="0" w:color="D9D9D9" w:themeColor="background1" w:themeShade="D9"/>
            </w:tcBorders>
            <w:shd w:val="clear" w:color="auto" w:fill="auto"/>
          </w:tcPr>
          <w:p w14:paraId="103DC5B4" w14:textId="77777777" w:rsidR="00FE08D6" w:rsidRPr="00AD7210" w:rsidRDefault="00FE08D6" w:rsidP="00F96210">
            <w:pPr>
              <w:pStyle w:val="Tabletext"/>
              <w:rPr>
                <w:rFonts w:cs="Arial"/>
                <w:szCs w:val="18"/>
              </w:rPr>
            </w:pPr>
            <w:r w:rsidRPr="00AD7210">
              <w:rPr>
                <w:rFonts w:cs="Arial"/>
                <w:szCs w:val="18"/>
              </w:rPr>
              <w:t>Satisfied</w:t>
            </w:r>
          </w:p>
        </w:tc>
        <w:tc>
          <w:tcPr>
            <w:tcW w:w="1843" w:type="dxa"/>
            <w:vMerge w:val="restart"/>
            <w:tcBorders>
              <w:top w:val="single" w:sz="8" w:space="0" w:color="00B050"/>
              <w:bottom w:val="nil"/>
            </w:tcBorders>
            <w:shd w:val="clear" w:color="auto" w:fill="auto"/>
          </w:tcPr>
          <w:p w14:paraId="2CD6345A" w14:textId="77777777" w:rsidR="00FE08D6" w:rsidRPr="00AD7210" w:rsidRDefault="00FE08D6" w:rsidP="00F96210">
            <w:pPr>
              <w:pStyle w:val="Tabletext"/>
              <w:rPr>
                <w:rFonts w:cs="Arial"/>
                <w:szCs w:val="18"/>
              </w:rPr>
            </w:pPr>
            <w:r w:rsidRPr="00AD7210">
              <w:rPr>
                <w:rFonts w:cs="Arial"/>
                <w:szCs w:val="18"/>
              </w:rPr>
              <w:t>n/a</w:t>
            </w:r>
          </w:p>
        </w:tc>
        <w:tc>
          <w:tcPr>
            <w:tcW w:w="1842" w:type="dxa"/>
            <w:vMerge w:val="restart"/>
            <w:tcBorders>
              <w:top w:val="single" w:sz="8" w:space="0" w:color="00B050"/>
              <w:bottom w:val="nil"/>
            </w:tcBorders>
            <w:shd w:val="clear" w:color="auto" w:fill="auto"/>
          </w:tcPr>
          <w:p w14:paraId="30A32FBF" w14:textId="4FE3D7DF"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39B3D416"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59D0172F"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1F164B28"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354DF248" w14:textId="77777777" w:rsidR="00FE08D6" w:rsidRPr="00AD7210" w:rsidRDefault="00FE08D6" w:rsidP="00F96210">
            <w:pPr>
              <w:pStyle w:val="Tabletext"/>
              <w:rPr>
                <w:rFonts w:cs="Arial"/>
                <w:szCs w:val="18"/>
              </w:rPr>
            </w:pPr>
            <w:r w:rsidRPr="00AD7210">
              <w:rPr>
                <w:rFonts w:cs="Arial"/>
                <w:szCs w:val="18"/>
              </w:rPr>
              <w:t>Dissatisfied</w:t>
            </w:r>
          </w:p>
        </w:tc>
        <w:tc>
          <w:tcPr>
            <w:tcW w:w="1843" w:type="dxa"/>
            <w:vMerge/>
            <w:tcBorders>
              <w:top w:val="nil"/>
              <w:bottom w:val="nil"/>
            </w:tcBorders>
            <w:shd w:val="clear" w:color="auto" w:fill="auto"/>
          </w:tcPr>
          <w:p w14:paraId="0A548934" w14:textId="77777777" w:rsidR="00FE08D6" w:rsidRPr="00AD7210" w:rsidRDefault="00FE08D6" w:rsidP="00F96210">
            <w:pPr>
              <w:pStyle w:val="Tabletext"/>
              <w:rPr>
                <w:rFonts w:cs="Arial"/>
                <w:szCs w:val="18"/>
              </w:rPr>
            </w:pPr>
          </w:p>
        </w:tc>
        <w:tc>
          <w:tcPr>
            <w:tcW w:w="1842" w:type="dxa"/>
            <w:vMerge/>
            <w:tcBorders>
              <w:top w:val="nil"/>
              <w:bottom w:val="nil"/>
            </w:tcBorders>
            <w:shd w:val="clear" w:color="auto" w:fill="auto"/>
          </w:tcPr>
          <w:p w14:paraId="68204995" w14:textId="77777777" w:rsidR="00FE08D6" w:rsidRPr="00AD7210" w:rsidRDefault="00FE08D6" w:rsidP="00F96210">
            <w:pPr>
              <w:pStyle w:val="Tabletext"/>
              <w:rPr>
                <w:rFonts w:cs="Arial"/>
                <w:szCs w:val="18"/>
              </w:rPr>
            </w:pPr>
          </w:p>
        </w:tc>
      </w:tr>
      <w:tr w:rsidR="00FE08D6" w:rsidRPr="00AD7210" w14:paraId="6C74C6BB"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42DC2C9B"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13A7FD45"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2EABF411" w14:textId="77777777" w:rsidR="00FE08D6" w:rsidRPr="00AD7210" w:rsidRDefault="00FE08D6" w:rsidP="00F96210">
            <w:pPr>
              <w:pStyle w:val="Tabletext"/>
              <w:rPr>
                <w:rFonts w:cs="Arial"/>
                <w:szCs w:val="18"/>
              </w:rPr>
            </w:pPr>
            <w:r w:rsidRPr="00AD7210">
              <w:rPr>
                <w:rFonts w:cs="Arial"/>
                <w:szCs w:val="18"/>
              </w:rPr>
              <w:t>Neither satisfied nor dissatisfied</w:t>
            </w:r>
          </w:p>
        </w:tc>
        <w:tc>
          <w:tcPr>
            <w:tcW w:w="1843" w:type="dxa"/>
            <w:vMerge/>
            <w:tcBorders>
              <w:top w:val="nil"/>
              <w:bottom w:val="nil"/>
            </w:tcBorders>
            <w:shd w:val="clear" w:color="auto" w:fill="auto"/>
          </w:tcPr>
          <w:p w14:paraId="15BF0C44" w14:textId="77777777" w:rsidR="00FE08D6" w:rsidRPr="00AD7210" w:rsidRDefault="00FE08D6" w:rsidP="00F96210">
            <w:pPr>
              <w:pStyle w:val="Tabletext"/>
              <w:rPr>
                <w:rFonts w:cs="Arial"/>
                <w:szCs w:val="18"/>
              </w:rPr>
            </w:pPr>
          </w:p>
        </w:tc>
        <w:tc>
          <w:tcPr>
            <w:tcW w:w="1842" w:type="dxa"/>
            <w:vMerge/>
            <w:tcBorders>
              <w:top w:val="nil"/>
              <w:bottom w:val="nil"/>
            </w:tcBorders>
            <w:shd w:val="clear" w:color="auto" w:fill="auto"/>
          </w:tcPr>
          <w:p w14:paraId="5D46493E" w14:textId="77777777" w:rsidR="00FE08D6" w:rsidRPr="00AD7210" w:rsidRDefault="00FE08D6" w:rsidP="00F96210">
            <w:pPr>
              <w:pStyle w:val="Tabletext"/>
              <w:rPr>
                <w:rFonts w:cs="Arial"/>
                <w:szCs w:val="18"/>
              </w:rPr>
            </w:pPr>
          </w:p>
        </w:tc>
      </w:tr>
      <w:tr w:rsidR="00FE08D6" w:rsidRPr="00AD7210" w14:paraId="2B2C0D9D" w14:textId="77777777" w:rsidTr="003643D7">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56F8F3C3"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27AC552F"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00B050"/>
            </w:tcBorders>
            <w:shd w:val="clear" w:color="auto" w:fill="auto"/>
          </w:tcPr>
          <w:p w14:paraId="194CC1A5" w14:textId="77777777" w:rsidR="00FE08D6" w:rsidRPr="00AD7210" w:rsidRDefault="00FE08D6" w:rsidP="00F96210">
            <w:pPr>
              <w:pStyle w:val="Tabletext"/>
              <w:rPr>
                <w:rFonts w:cs="Arial"/>
                <w:szCs w:val="18"/>
              </w:rPr>
            </w:pPr>
            <w:r w:rsidRPr="00AD7210">
              <w:rPr>
                <w:rFonts w:cs="Arial"/>
                <w:szCs w:val="18"/>
              </w:rPr>
              <w:t>Not stated</w:t>
            </w:r>
          </w:p>
        </w:tc>
        <w:tc>
          <w:tcPr>
            <w:tcW w:w="1843" w:type="dxa"/>
            <w:vMerge/>
            <w:tcBorders>
              <w:top w:val="nil"/>
              <w:bottom w:val="single" w:sz="8" w:space="0" w:color="00B050"/>
            </w:tcBorders>
            <w:shd w:val="clear" w:color="auto" w:fill="auto"/>
          </w:tcPr>
          <w:p w14:paraId="30AD9B0D" w14:textId="77777777" w:rsidR="00FE08D6" w:rsidRPr="00AD7210" w:rsidRDefault="00FE08D6" w:rsidP="00F96210">
            <w:pPr>
              <w:pStyle w:val="Tabletext"/>
              <w:rPr>
                <w:rFonts w:cs="Arial"/>
                <w:szCs w:val="18"/>
              </w:rPr>
            </w:pPr>
          </w:p>
        </w:tc>
        <w:tc>
          <w:tcPr>
            <w:tcW w:w="1842" w:type="dxa"/>
            <w:vMerge/>
            <w:tcBorders>
              <w:top w:val="nil"/>
              <w:bottom w:val="single" w:sz="8" w:space="0" w:color="00B050"/>
            </w:tcBorders>
            <w:shd w:val="clear" w:color="auto" w:fill="auto"/>
          </w:tcPr>
          <w:p w14:paraId="0F221FD6" w14:textId="77777777" w:rsidR="00FE08D6" w:rsidRPr="00AD7210" w:rsidRDefault="00FE08D6" w:rsidP="00F96210">
            <w:pPr>
              <w:pStyle w:val="Tabletext"/>
              <w:rPr>
                <w:rFonts w:cs="Arial"/>
                <w:szCs w:val="18"/>
              </w:rPr>
            </w:pPr>
          </w:p>
        </w:tc>
      </w:tr>
      <w:tr w:rsidR="00051ADF" w:rsidRPr="00AD7210" w14:paraId="235F71FE" w14:textId="77777777" w:rsidTr="003643D7">
        <w:tblPrEx>
          <w:tblBorders>
            <w:top w:val="single" w:sz="12" w:space="0" w:color="000000"/>
            <w:bottom w:val="single" w:sz="12" w:space="0" w:color="000000"/>
          </w:tblBorders>
          <w:tblLook w:val="01E0" w:firstRow="1" w:lastRow="1" w:firstColumn="1" w:lastColumn="1" w:noHBand="0" w:noVBand="0"/>
        </w:tblPrEx>
        <w:tc>
          <w:tcPr>
            <w:tcW w:w="1276" w:type="dxa"/>
            <w:tcBorders>
              <w:top w:val="single" w:sz="8" w:space="0" w:color="00B050"/>
              <w:bottom w:val="nil"/>
            </w:tcBorders>
            <w:shd w:val="clear" w:color="auto" w:fill="auto"/>
          </w:tcPr>
          <w:p w14:paraId="2F2E245C" w14:textId="65804FA0" w:rsidR="00051ADF" w:rsidRPr="00051ADF" w:rsidRDefault="00051ADF" w:rsidP="00F96210">
            <w:pPr>
              <w:pStyle w:val="Tabletext"/>
              <w:rPr>
                <w:rFonts w:cs="Arial"/>
                <w:b/>
                <w:color w:val="FFFFFF" w:themeColor="background1"/>
                <w:szCs w:val="18"/>
              </w:rPr>
            </w:pPr>
            <w:r w:rsidRPr="00051ADF">
              <w:rPr>
                <w:rFonts w:cs="Arial"/>
                <w:b/>
                <w:color w:val="FFFFFF" w:themeColor="background1"/>
                <w:szCs w:val="18"/>
              </w:rPr>
              <w:t>Note:</w:t>
            </w:r>
          </w:p>
        </w:tc>
        <w:tc>
          <w:tcPr>
            <w:tcW w:w="7796" w:type="dxa"/>
            <w:gridSpan w:val="4"/>
            <w:tcBorders>
              <w:top w:val="single" w:sz="8" w:space="0" w:color="00B050"/>
              <w:bottom w:val="nil"/>
            </w:tcBorders>
            <w:shd w:val="clear" w:color="auto" w:fill="auto"/>
          </w:tcPr>
          <w:p w14:paraId="65D7D050" w14:textId="0E5ABEB7" w:rsidR="00051ADF" w:rsidRPr="00AD7210" w:rsidRDefault="00051ADF" w:rsidP="00F96210">
            <w:pPr>
              <w:pStyle w:val="Tabletext"/>
              <w:rPr>
                <w:rFonts w:cs="Arial"/>
                <w:szCs w:val="18"/>
              </w:rPr>
            </w:pPr>
            <w:r>
              <w:rPr>
                <w:rFonts w:cs="Arial"/>
                <w:szCs w:val="18"/>
              </w:rPr>
              <w:t>Introduced from 2020 for government-funded students and Total VET students</w:t>
            </w:r>
            <w:r w:rsidR="004B6695">
              <w:rPr>
                <w:rFonts w:cs="Arial"/>
                <w:szCs w:val="18"/>
              </w:rPr>
              <w:t>.</w:t>
            </w:r>
          </w:p>
        </w:tc>
      </w:tr>
    </w:tbl>
    <w:p w14:paraId="0B9FE882" w14:textId="7E9D8C66" w:rsidR="006A6CAE" w:rsidRPr="00AD7210" w:rsidRDefault="006A6CAE" w:rsidP="006A6CAE">
      <w:pPr>
        <w:pStyle w:val="H2Headings"/>
        <w:rPr>
          <w:rFonts w:cs="Arial"/>
          <w:sz w:val="18"/>
          <w:szCs w:val="18"/>
          <w:lang w:val="en-US"/>
        </w:rPr>
      </w:pPr>
      <w:bookmarkStart w:id="219" w:name="_Toc183599576"/>
      <w:r w:rsidRPr="00AD7210">
        <w:rPr>
          <w:rFonts w:cs="Arial"/>
          <w:sz w:val="18"/>
          <w:szCs w:val="18"/>
          <w:lang w:val="en-US"/>
        </w:rPr>
        <w:lastRenderedPageBreak/>
        <w:t>Satisfied with the learning resources</w:t>
      </w:r>
      <w:r>
        <w:rPr>
          <w:rFonts w:cs="Arial"/>
          <w:sz w:val="18"/>
          <w:szCs w:val="18"/>
          <w:lang w:val="en-US"/>
        </w:rPr>
        <w:t xml:space="preserve"> (summary)</w:t>
      </w:r>
      <w:bookmarkEnd w:id="219"/>
    </w:p>
    <w:p w14:paraId="10A76C37" w14:textId="77777777" w:rsidR="006A6CAE" w:rsidRPr="00AD7210" w:rsidRDefault="006A6CAE" w:rsidP="006A6CAE">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2126"/>
        <w:gridCol w:w="1985"/>
        <w:gridCol w:w="1843"/>
        <w:gridCol w:w="1842"/>
      </w:tblGrid>
      <w:tr w:rsidR="006A6CAE" w:rsidRPr="00AD7210" w14:paraId="116EEB32" w14:textId="77777777" w:rsidTr="0042439C">
        <w:tc>
          <w:tcPr>
            <w:tcW w:w="3402" w:type="dxa"/>
            <w:gridSpan w:val="2"/>
            <w:shd w:val="clear" w:color="auto" w:fill="F2F2F2" w:themeFill="background1" w:themeFillShade="F2"/>
          </w:tcPr>
          <w:p w14:paraId="01EF3B2C" w14:textId="77777777" w:rsidR="006A6CAE" w:rsidRPr="00AD7210" w:rsidRDefault="006A6CAE" w:rsidP="0042439C">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670" w:type="dxa"/>
            <w:gridSpan w:val="3"/>
            <w:shd w:val="clear" w:color="auto" w:fill="F2F2F2" w:themeFill="background1" w:themeFillShade="F2"/>
          </w:tcPr>
          <w:p w14:paraId="51BDBB82" w14:textId="77777777" w:rsidR="006A6CAE" w:rsidRPr="00AD7210" w:rsidRDefault="006A6CAE" w:rsidP="0042439C">
            <w:pPr>
              <w:pStyle w:val="Tabletext"/>
              <w:rPr>
                <w:rFonts w:cs="Arial"/>
                <w:szCs w:val="18"/>
                <w:lang w:val="en-US" w:eastAsia="en-US"/>
              </w:rPr>
            </w:pPr>
            <w:r w:rsidRPr="00AD7210">
              <w:rPr>
                <w:rFonts w:cs="Arial"/>
                <w:szCs w:val="18"/>
                <w:lang w:val="en-US" w:eastAsia="en-US"/>
              </w:rPr>
              <w:t>National Student Outcomes Survey (SOS)</w:t>
            </w:r>
          </w:p>
          <w:p w14:paraId="76CF50BA" w14:textId="77777777" w:rsidR="006A6CAE" w:rsidRPr="00AD7210" w:rsidRDefault="006A6CAE" w:rsidP="0042439C">
            <w:pPr>
              <w:pStyle w:val="Tabletext"/>
              <w:numPr>
                <w:ilvl w:val="0"/>
                <w:numId w:val="2"/>
              </w:numPr>
              <w:rPr>
                <w:rFonts w:cs="Arial"/>
                <w:szCs w:val="18"/>
                <w:lang w:val="en-US" w:eastAsia="en-US"/>
              </w:rPr>
            </w:pPr>
            <w:r w:rsidRPr="00AD7210">
              <w:rPr>
                <w:rFonts w:cs="Arial"/>
                <w:szCs w:val="18"/>
                <w:lang w:val="en-US" w:eastAsia="en-US"/>
              </w:rPr>
              <w:t>Government-funded students</w:t>
            </w:r>
          </w:p>
          <w:p w14:paraId="0A58F300" w14:textId="6AE99D53" w:rsidR="00051ADF" w:rsidRPr="00DF1610" w:rsidRDefault="006A6CAE" w:rsidP="00DF1610">
            <w:pPr>
              <w:pStyle w:val="Tabletext"/>
              <w:numPr>
                <w:ilvl w:val="0"/>
                <w:numId w:val="2"/>
              </w:numPr>
              <w:rPr>
                <w:rFonts w:cs="Arial"/>
                <w:szCs w:val="18"/>
                <w:lang w:val="en-US" w:eastAsia="en-US"/>
              </w:rPr>
            </w:pPr>
            <w:r w:rsidRPr="00AD7210">
              <w:rPr>
                <w:rFonts w:cs="Arial"/>
                <w:szCs w:val="18"/>
                <w:lang w:val="en-US" w:eastAsia="en-US"/>
              </w:rPr>
              <w:t>Total VET students</w:t>
            </w:r>
          </w:p>
        </w:tc>
      </w:tr>
      <w:tr w:rsidR="006A6CAE" w:rsidRPr="00AD7210" w14:paraId="6AC5869E" w14:textId="77777777" w:rsidTr="0042439C">
        <w:tc>
          <w:tcPr>
            <w:tcW w:w="3402" w:type="dxa"/>
            <w:gridSpan w:val="2"/>
            <w:shd w:val="clear" w:color="auto" w:fill="auto"/>
          </w:tcPr>
          <w:p w14:paraId="6741865F" w14:textId="77777777" w:rsidR="006A6CAE" w:rsidRPr="00AD7210" w:rsidRDefault="006A6CAE" w:rsidP="0042439C">
            <w:pPr>
              <w:pStyle w:val="tabletext-bold"/>
              <w:rPr>
                <w:rFonts w:cs="Arial"/>
                <w:szCs w:val="18"/>
              </w:rPr>
            </w:pPr>
          </w:p>
        </w:tc>
        <w:tc>
          <w:tcPr>
            <w:tcW w:w="5670" w:type="dxa"/>
            <w:gridSpan w:val="3"/>
            <w:shd w:val="clear" w:color="auto" w:fill="auto"/>
          </w:tcPr>
          <w:p w14:paraId="57CCE6F7" w14:textId="77777777" w:rsidR="006A6CAE" w:rsidRPr="00AD7210" w:rsidRDefault="006A6CAE" w:rsidP="0042439C">
            <w:pPr>
              <w:pStyle w:val="Tabletext"/>
              <w:rPr>
                <w:rFonts w:cs="Arial"/>
                <w:szCs w:val="18"/>
                <w:lang w:val="en-US" w:eastAsia="en-US"/>
              </w:rPr>
            </w:pPr>
          </w:p>
        </w:tc>
      </w:tr>
      <w:tr w:rsidR="006A6CAE" w:rsidRPr="00AD7210" w14:paraId="087A1F1D" w14:textId="77777777" w:rsidTr="00424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36CA4306" w14:textId="3ADAEF5E" w:rsidR="006A6CAE" w:rsidRPr="00AD7210" w:rsidRDefault="006A6CAE" w:rsidP="0042439C">
            <w:pPr>
              <w:pStyle w:val="tablehead1-white"/>
              <w:rPr>
                <w:rFonts w:cs="Arial"/>
                <w:sz w:val="18"/>
                <w:szCs w:val="18"/>
              </w:rPr>
            </w:pPr>
            <w:r w:rsidRPr="00AD7210">
              <w:rPr>
                <w:rFonts w:cs="Arial"/>
                <w:sz w:val="18"/>
                <w:szCs w:val="18"/>
              </w:rPr>
              <w:t xml:space="preserve">National Student Outcomes Survey (Satisfaction </w:t>
            </w:r>
            <w:r w:rsidR="00C66210">
              <w:rPr>
                <w:rFonts w:cs="Arial"/>
                <w:sz w:val="18"/>
                <w:szCs w:val="18"/>
              </w:rPr>
              <w:t>attributes</w:t>
            </w:r>
            <w:r w:rsidRPr="00AD7210">
              <w:rPr>
                <w:rFonts w:cs="Arial"/>
                <w:sz w:val="18"/>
                <w:szCs w:val="18"/>
              </w:rPr>
              <w:t>)</w:t>
            </w:r>
          </w:p>
        </w:tc>
      </w:tr>
      <w:tr w:rsidR="006A6CAE" w:rsidRPr="00AD7210" w14:paraId="10D0484A" w14:textId="77777777" w:rsidTr="0042439C">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50085E85" w14:textId="77777777" w:rsidR="006A6CAE" w:rsidRPr="00AD7210" w:rsidRDefault="006A6CAE" w:rsidP="0042439C">
            <w:pPr>
              <w:pStyle w:val="Tablehead1"/>
              <w:rPr>
                <w:rFonts w:cs="Arial"/>
                <w:color w:val="00B050"/>
                <w:sz w:val="18"/>
                <w:szCs w:val="18"/>
              </w:rPr>
            </w:pPr>
            <w:r w:rsidRPr="00AD7210">
              <w:rPr>
                <w:rFonts w:cs="Arial"/>
                <w:color w:val="00B050"/>
                <w:sz w:val="18"/>
                <w:szCs w:val="18"/>
              </w:rPr>
              <w:t xml:space="preserve">Term </w:t>
            </w:r>
          </w:p>
        </w:tc>
        <w:tc>
          <w:tcPr>
            <w:tcW w:w="2126" w:type="dxa"/>
            <w:tcBorders>
              <w:top w:val="nil"/>
              <w:bottom w:val="single" w:sz="8" w:space="0" w:color="00B050"/>
            </w:tcBorders>
            <w:shd w:val="clear" w:color="auto" w:fill="auto"/>
          </w:tcPr>
          <w:p w14:paraId="6C1EFCFD" w14:textId="77777777" w:rsidR="006A6CAE" w:rsidRPr="00AD7210" w:rsidRDefault="006A6CAE" w:rsidP="0042439C">
            <w:pPr>
              <w:pStyle w:val="Tablehead1"/>
              <w:rPr>
                <w:rFonts w:cs="Arial"/>
                <w:color w:val="00B050"/>
                <w:sz w:val="18"/>
                <w:szCs w:val="18"/>
              </w:rPr>
            </w:pPr>
            <w:r w:rsidRPr="00AD7210">
              <w:rPr>
                <w:rFonts w:cs="Arial"/>
                <w:color w:val="00B050"/>
                <w:sz w:val="18"/>
                <w:szCs w:val="18"/>
              </w:rPr>
              <w:t xml:space="preserve">Definition </w:t>
            </w:r>
          </w:p>
        </w:tc>
        <w:tc>
          <w:tcPr>
            <w:tcW w:w="1985" w:type="dxa"/>
            <w:tcBorders>
              <w:top w:val="nil"/>
              <w:bottom w:val="single" w:sz="8" w:space="0" w:color="00B050"/>
            </w:tcBorders>
            <w:shd w:val="clear" w:color="auto" w:fill="auto"/>
          </w:tcPr>
          <w:p w14:paraId="7BDC6C98" w14:textId="77777777" w:rsidR="006A6CAE" w:rsidRPr="00AD7210" w:rsidRDefault="006A6CAE" w:rsidP="0042439C">
            <w:pPr>
              <w:pStyle w:val="Tablehead1"/>
              <w:rPr>
                <w:rFonts w:cs="Arial"/>
                <w:color w:val="00B050"/>
                <w:sz w:val="18"/>
                <w:szCs w:val="18"/>
              </w:rPr>
            </w:pPr>
            <w:r w:rsidRPr="00AD7210">
              <w:rPr>
                <w:rFonts w:cs="Arial"/>
                <w:color w:val="00B050"/>
                <w:sz w:val="18"/>
                <w:szCs w:val="18"/>
              </w:rPr>
              <w:t>Classification categories</w:t>
            </w:r>
          </w:p>
        </w:tc>
        <w:tc>
          <w:tcPr>
            <w:tcW w:w="1843" w:type="dxa"/>
            <w:tcBorders>
              <w:top w:val="nil"/>
              <w:bottom w:val="single" w:sz="8" w:space="0" w:color="00B050"/>
            </w:tcBorders>
            <w:shd w:val="clear" w:color="auto" w:fill="auto"/>
          </w:tcPr>
          <w:p w14:paraId="523EF8A1" w14:textId="77777777" w:rsidR="006A6CAE" w:rsidRPr="00AD7210" w:rsidRDefault="006A6CAE" w:rsidP="0042439C">
            <w:pPr>
              <w:pStyle w:val="Tablehead1"/>
              <w:rPr>
                <w:rFonts w:cs="Arial"/>
                <w:color w:val="00B050"/>
                <w:sz w:val="18"/>
                <w:szCs w:val="18"/>
              </w:rPr>
            </w:pPr>
            <w:r w:rsidRPr="00AD7210">
              <w:rPr>
                <w:rFonts w:cs="Arial"/>
                <w:color w:val="00B050"/>
                <w:sz w:val="18"/>
                <w:szCs w:val="18"/>
              </w:rPr>
              <w:t>Classification sub-categories</w:t>
            </w:r>
          </w:p>
        </w:tc>
        <w:tc>
          <w:tcPr>
            <w:tcW w:w="1842" w:type="dxa"/>
            <w:tcBorders>
              <w:top w:val="nil"/>
              <w:bottom w:val="single" w:sz="8" w:space="0" w:color="00B050"/>
            </w:tcBorders>
            <w:shd w:val="clear" w:color="auto" w:fill="auto"/>
          </w:tcPr>
          <w:p w14:paraId="54D52A9A" w14:textId="77777777" w:rsidR="006A6CAE" w:rsidRPr="00AD7210" w:rsidRDefault="006A6CAE" w:rsidP="0042439C">
            <w:pPr>
              <w:pStyle w:val="Tablehead1"/>
              <w:rPr>
                <w:rFonts w:cs="Arial"/>
                <w:color w:val="00B050"/>
                <w:sz w:val="18"/>
                <w:szCs w:val="18"/>
              </w:rPr>
            </w:pPr>
            <w:r w:rsidRPr="00AD7210">
              <w:rPr>
                <w:rFonts w:cs="Arial"/>
                <w:color w:val="00B050"/>
                <w:sz w:val="18"/>
                <w:szCs w:val="18"/>
              </w:rPr>
              <w:t>Source</w:t>
            </w:r>
          </w:p>
        </w:tc>
      </w:tr>
      <w:tr w:rsidR="006A6CAE" w:rsidRPr="00AD7210" w14:paraId="2DE97562" w14:textId="77777777" w:rsidTr="0042439C">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2171F967" w14:textId="77777777" w:rsidR="006A6CAE" w:rsidRPr="00AD7210" w:rsidRDefault="006A6CAE" w:rsidP="0042439C">
            <w:pPr>
              <w:pStyle w:val="tabletext-bold"/>
              <w:rPr>
                <w:rFonts w:cs="Arial"/>
                <w:szCs w:val="18"/>
              </w:rPr>
            </w:pPr>
            <w:r w:rsidRPr="00AD7210">
              <w:rPr>
                <w:rFonts w:cs="Arial"/>
                <w:szCs w:val="18"/>
              </w:rPr>
              <w:t>Satisfied with the learning resources</w:t>
            </w:r>
            <w:r>
              <w:rPr>
                <w:rFonts w:cs="Arial"/>
                <w:szCs w:val="18"/>
              </w:rPr>
              <w:t xml:space="preserve"> </w:t>
            </w:r>
            <w:r w:rsidRPr="00770FD4">
              <w:rPr>
                <w:rFonts w:cs="Arial"/>
                <w:szCs w:val="18"/>
              </w:rPr>
              <w:t>(summary)</w:t>
            </w:r>
          </w:p>
        </w:tc>
        <w:tc>
          <w:tcPr>
            <w:tcW w:w="2126" w:type="dxa"/>
            <w:vMerge w:val="restart"/>
            <w:tcBorders>
              <w:top w:val="single" w:sz="8" w:space="0" w:color="00B050"/>
              <w:bottom w:val="single" w:sz="8" w:space="0" w:color="00B050"/>
            </w:tcBorders>
            <w:shd w:val="clear" w:color="auto" w:fill="auto"/>
          </w:tcPr>
          <w:p w14:paraId="2C79B8F0" w14:textId="77777777" w:rsidR="006A6CAE" w:rsidRPr="00AD7210" w:rsidRDefault="006A6CAE" w:rsidP="0042439C">
            <w:pPr>
              <w:pStyle w:val="Tabletext"/>
              <w:rPr>
                <w:rFonts w:cs="Arial"/>
                <w:szCs w:val="18"/>
              </w:rPr>
            </w:pPr>
            <w:r w:rsidRPr="00AD7210">
              <w:rPr>
                <w:rFonts w:cs="Arial"/>
                <w:szCs w:val="18"/>
              </w:rPr>
              <w:t>For reporting of overall satisfaction of the learning resources provided by the trainer.</w:t>
            </w:r>
          </w:p>
        </w:tc>
        <w:tc>
          <w:tcPr>
            <w:tcW w:w="1985" w:type="dxa"/>
            <w:tcBorders>
              <w:top w:val="single" w:sz="8" w:space="0" w:color="00B050"/>
              <w:bottom w:val="single" w:sz="8" w:space="0" w:color="D9D9D9" w:themeColor="background1" w:themeShade="D9"/>
            </w:tcBorders>
            <w:shd w:val="clear" w:color="auto" w:fill="auto"/>
          </w:tcPr>
          <w:p w14:paraId="54B8A4D4" w14:textId="77777777" w:rsidR="006A6CAE" w:rsidRPr="00AD7210" w:rsidRDefault="006A6CAE" w:rsidP="0042439C">
            <w:pPr>
              <w:pStyle w:val="Tabletext"/>
              <w:rPr>
                <w:rFonts w:cs="Arial"/>
                <w:szCs w:val="18"/>
              </w:rPr>
            </w:pPr>
            <w:r w:rsidRPr="00AD7210">
              <w:rPr>
                <w:rFonts w:cs="Arial"/>
                <w:szCs w:val="18"/>
              </w:rPr>
              <w:t>Satisfied</w:t>
            </w:r>
          </w:p>
        </w:tc>
        <w:tc>
          <w:tcPr>
            <w:tcW w:w="1843" w:type="dxa"/>
            <w:vMerge w:val="restart"/>
            <w:tcBorders>
              <w:top w:val="single" w:sz="8" w:space="0" w:color="00B050"/>
              <w:bottom w:val="nil"/>
            </w:tcBorders>
            <w:shd w:val="clear" w:color="auto" w:fill="auto"/>
          </w:tcPr>
          <w:p w14:paraId="4A984A75" w14:textId="77777777" w:rsidR="006A6CAE" w:rsidRPr="00AD7210" w:rsidRDefault="006A6CAE" w:rsidP="0042439C">
            <w:pPr>
              <w:pStyle w:val="Tabletext"/>
              <w:rPr>
                <w:rFonts w:cs="Arial"/>
                <w:szCs w:val="18"/>
              </w:rPr>
            </w:pPr>
            <w:r w:rsidRPr="00AD7210">
              <w:rPr>
                <w:rFonts w:cs="Arial"/>
                <w:szCs w:val="18"/>
              </w:rPr>
              <w:t>n/a</w:t>
            </w:r>
          </w:p>
        </w:tc>
        <w:tc>
          <w:tcPr>
            <w:tcW w:w="1842" w:type="dxa"/>
            <w:vMerge w:val="restart"/>
            <w:tcBorders>
              <w:top w:val="single" w:sz="8" w:space="0" w:color="00B050"/>
              <w:bottom w:val="nil"/>
            </w:tcBorders>
            <w:shd w:val="clear" w:color="auto" w:fill="auto"/>
          </w:tcPr>
          <w:p w14:paraId="4F6D447E" w14:textId="49F31E45" w:rsidR="006A6CAE" w:rsidRPr="00AD7210" w:rsidRDefault="006A6CAE" w:rsidP="0042439C">
            <w:pPr>
              <w:pStyle w:val="Tabletext"/>
              <w:rPr>
                <w:rFonts w:cs="Arial"/>
                <w:szCs w:val="18"/>
              </w:rPr>
            </w:pPr>
            <w:r w:rsidRPr="00AD7210">
              <w:rPr>
                <w:rFonts w:cs="Arial"/>
                <w:szCs w:val="18"/>
              </w:rPr>
              <w:t>National Student Outcomes Survey</w:t>
            </w:r>
          </w:p>
        </w:tc>
      </w:tr>
      <w:tr w:rsidR="006A6CAE" w:rsidRPr="00AD7210" w14:paraId="76BBAA9E" w14:textId="77777777" w:rsidTr="0042439C">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704901BF" w14:textId="77777777" w:rsidR="006A6CAE" w:rsidRPr="00AD7210" w:rsidRDefault="006A6CAE" w:rsidP="0042439C">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3BD4F1BA" w14:textId="77777777" w:rsidR="006A6CAE" w:rsidRPr="00AD7210" w:rsidRDefault="006A6CAE" w:rsidP="0042439C">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734A316D" w14:textId="77777777" w:rsidR="006A6CAE" w:rsidRPr="00AD7210" w:rsidRDefault="006A6CAE" w:rsidP="0042439C">
            <w:pPr>
              <w:pStyle w:val="Tabletext"/>
              <w:rPr>
                <w:rFonts w:cs="Arial"/>
                <w:szCs w:val="18"/>
              </w:rPr>
            </w:pPr>
            <w:r w:rsidRPr="00AD7210">
              <w:rPr>
                <w:rFonts w:cs="Arial"/>
                <w:szCs w:val="18"/>
              </w:rPr>
              <w:t>Dissatisfied</w:t>
            </w:r>
          </w:p>
        </w:tc>
        <w:tc>
          <w:tcPr>
            <w:tcW w:w="1843" w:type="dxa"/>
            <w:vMerge/>
            <w:tcBorders>
              <w:top w:val="nil"/>
              <w:bottom w:val="nil"/>
            </w:tcBorders>
            <w:shd w:val="clear" w:color="auto" w:fill="auto"/>
          </w:tcPr>
          <w:p w14:paraId="00572008" w14:textId="77777777" w:rsidR="006A6CAE" w:rsidRPr="00AD7210" w:rsidRDefault="006A6CAE" w:rsidP="0042439C">
            <w:pPr>
              <w:pStyle w:val="Tabletext"/>
              <w:rPr>
                <w:rFonts w:cs="Arial"/>
                <w:szCs w:val="18"/>
              </w:rPr>
            </w:pPr>
          </w:p>
        </w:tc>
        <w:tc>
          <w:tcPr>
            <w:tcW w:w="1842" w:type="dxa"/>
            <w:vMerge/>
            <w:tcBorders>
              <w:top w:val="nil"/>
              <w:bottom w:val="nil"/>
            </w:tcBorders>
            <w:shd w:val="clear" w:color="auto" w:fill="auto"/>
          </w:tcPr>
          <w:p w14:paraId="29748915" w14:textId="77777777" w:rsidR="006A6CAE" w:rsidRPr="00AD7210" w:rsidRDefault="006A6CAE" w:rsidP="0042439C">
            <w:pPr>
              <w:pStyle w:val="Tabletext"/>
              <w:rPr>
                <w:rFonts w:cs="Arial"/>
                <w:szCs w:val="18"/>
              </w:rPr>
            </w:pPr>
          </w:p>
        </w:tc>
      </w:tr>
      <w:tr w:rsidR="006A6CAE" w:rsidRPr="00AD7210" w14:paraId="7DF14060" w14:textId="77777777" w:rsidTr="0042439C">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188D5C46" w14:textId="77777777" w:rsidR="006A6CAE" w:rsidRPr="00AD7210" w:rsidRDefault="006A6CAE" w:rsidP="0042439C">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02199A10" w14:textId="77777777" w:rsidR="006A6CAE" w:rsidRPr="00AD7210" w:rsidRDefault="006A6CAE" w:rsidP="0042439C">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2B3806DE" w14:textId="77777777" w:rsidR="006A6CAE" w:rsidRPr="00AD7210" w:rsidRDefault="006A6CAE" w:rsidP="0042439C">
            <w:pPr>
              <w:pStyle w:val="Tabletext"/>
              <w:rPr>
                <w:rFonts w:cs="Arial"/>
                <w:szCs w:val="18"/>
              </w:rPr>
            </w:pPr>
            <w:r w:rsidRPr="00AD7210">
              <w:rPr>
                <w:rFonts w:cs="Arial"/>
                <w:szCs w:val="18"/>
              </w:rPr>
              <w:t>Neither satisfied nor dissatisfied</w:t>
            </w:r>
          </w:p>
        </w:tc>
        <w:tc>
          <w:tcPr>
            <w:tcW w:w="1843" w:type="dxa"/>
            <w:vMerge/>
            <w:tcBorders>
              <w:top w:val="nil"/>
              <w:bottom w:val="nil"/>
            </w:tcBorders>
            <w:shd w:val="clear" w:color="auto" w:fill="auto"/>
          </w:tcPr>
          <w:p w14:paraId="1F6C4F31" w14:textId="77777777" w:rsidR="006A6CAE" w:rsidRPr="00AD7210" w:rsidRDefault="006A6CAE" w:rsidP="0042439C">
            <w:pPr>
              <w:pStyle w:val="Tabletext"/>
              <w:rPr>
                <w:rFonts w:cs="Arial"/>
                <w:szCs w:val="18"/>
              </w:rPr>
            </w:pPr>
          </w:p>
        </w:tc>
        <w:tc>
          <w:tcPr>
            <w:tcW w:w="1842" w:type="dxa"/>
            <w:vMerge/>
            <w:tcBorders>
              <w:top w:val="nil"/>
              <w:bottom w:val="nil"/>
            </w:tcBorders>
            <w:shd w:val="clear" w:color="auto" w:fill="auto"/>
          </w:tcPr>
          <w:p w14:paraId="1926BB6F" w14:textId="77777777" w:rsidR="006A6CAE" w:rsidRPr="00AD7210" w:rsidRDefault="006A6CAE" w:rsidP="0042439C">
            <w:pPr>
              <w:pStyle w:val="Tabletext"/>
              <w:rPr>
                <w:rFonts w:cs="Arial"/>
                <w:szCs w:val="18"/>
              </w:rPr>
            </w:pPr>
          </w:p>
        </w:tc>
      </w:tr>
      <w:tr w:rsidR="006A6CAE" w:rsidRPr="00AD7210" w14:paraId="43A2DE85" w14:textId="77777777" w:rsidTr="003643D7">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2B3FA5C7" w14:textId="77777777" w:rsidR="006A6CAE" w:rsidRPr="00AD7210" w:rsidRDefault="006A6CAE" w:rsidP="0042439C">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43C7835B" w14:textId="77777777" w:rsidR="006A6CAE" w:rsidRPr="00AD7210" w:rsidRDefault="006A6CAE" w:rsidP="0042439C">
            <w:pPr>
              <w:pStyle w:val="Tabletext"/>
              <w:rPr>
                <w:rFonts w:cs="Arial"/>
                <w:szCs w:val="18"/>
              </w:rPr>
            </w:pPr>
          </w:p>
        </w:tc>
        <w:tc>
          <w:tcPr>
            <w:tcW w:w="1985" w:type="dxa"/>
            <w:tcBorders>
              <w:top w:val="single" w:sz="8" w:space="0" w:color="D9D9D9" w:themeColor="background1" w:themeShade="D9"/>
              <w:bottom w:val="single" w:sz="8" w:space="0" w:color="00B050"/>
            </w:tcBorders>
            <w:shd w:val="clear" w:color="auto" w:fill="auto"/>
          </w:tcPr>
          <w:p w14:paraId="58071F83" w14:textId="77777777" w:rsidR="006A6CAE" w:rsidRPr="00AD7210" w:rsidRDefault="006A6CAE" w:rsidP="0042439C">
            <w:pPr>
              <w:pStyle w:val="Tabletext"/>
              <w:rPr>
                <w:rFonts w:cs="Arial"/>
                <w:szCs w:val="18"/>
              </w:rPr>
            </w:pPr>
            <w:r w:rsidRPr="00AD7210">
              <w:rPr>
                <w:rFonts w:cs="Arial"/>
                <w:szCs w:val="18"/>
              </w:rPr>
              <w:t>Not stated</w:t>
            </w:r>
          </w:p>
        </w:tc>
        <w:tc>
          <w:tcPr>
            <w:tcW w:w="1843" w:type="dxa"/>
            <w:vMerge/>
            <w:tcBorders>
              <w:top w:val="nil"/>
              <w:bottom w:val="single" w:sz="8" w:space="0" w:color="00B050"/>
            </w:tcBorders>
            <w:shd w:val="clear" w:color="auto" w:fill="auto"/>
          </w:tcPr>
          <w:p w14:paraId="2450BC2F" w14:textId="77777777" w:rsidR="006A6CAE" w:rsidRPr="00AD7210" w:rsidRDefault="006A6CAE" w:rsidP="0042439C">
            <w:pPr>
              <w:pStyle w:val="Tabletext"/>
              <w:rPr>
                <w:rFonts w:cs="Arial"/>
                <w:szCs w:val="18"/>
              </w:rPr>
            </w:pPr>
          </w:p>
        </w:tc>
        <w:tc>
          <w:tcPr>
            <w:tcW w:w="1842" w:type="dxa"/>
            <w:vMerge/>
            <w:tcBorders>
              <w:top w:val="nil"/>
              <w:bottom w:val="single" w:sz="8" w:space="0" w:color="00B050"/>
            </w:tcBorders>
            <w:shd w:val="clear" w:color="auto" w:fill="auto"/>
          </w:tcPr>
          <w:p w14:paraId="48501783" w14:textId="77777777" w:rsidR="006A6CAE" w:rsidRPr="00AD7210" w:rsidRDefault="006A6CAE" w:rsidP="0042439C">
            <w:pPr>
              <w:pStyle w:val="Tabletext"/>
              <w:rPr>
                <w:rFonts w:cs="Arial"/>
                <w:szCs w:val="18"/>
              </w:rPr>
            </w:pPr>
          </w:p>
        </w:tc>
      </w:tr>
      <w:tr w:rsidR="00051ADF" w:rsidRPr="00AD7210" w14:paraId="224A63E3" w14:textId="77777777" w:rsidTr="00F55497">
        <w:tblPrEx>
          <w:tblBorders>
            <w:top w:val="single" w:sz="12" w:space="0" w:color="000000"/>
            <w:bottom w:val="single" w:sz="12" w:space="0" w:color="000000"/>
          </w:tblBorders>
          <w:tblLook w:val="01E0" w:firstRow="1" w:lastRow="1" w:firstColumn="1" w:lastColumn="1" w:noHBand="0" w:noVBand="0"/>
        </w:tblPrEx>
        <w:tc>
          <w:tcPr>
            <w:tcW w:w="1276" w:type="dxa"/>
            <w:tcBorders>
              <w:top w:val="single" w:sz="8" w:space="0" w:color="00B050"/>
              <w:bottom w:val="nil"/>
            </w:tcBorders>
            <w:shd w:val="clear" w:color="auto" w:fill="auto"/>
          </w:tcPr>
          <w:p w14:paraId="1764C382" w14:textId="1526F62C" w:rsidR="00051ADF" w:rsidRPr="00051ADF" w:rsidRDefault="00051ADF" w:rsidP="0042439C">
            <w:pPr>
              <w:pStyle w:val="Tabletext"/>
              <w:rPr>
                <w:rFonts w:cs="Arial"/>
                <w:b/>
                <w:color w:val="FFFFFF" w:themeColor="background1"/>
                <w:szCs w:val="18"/>
              </w:rPr>
            </w:pPr>
            <w:r w:rsidRPr="00051ADF">
              <w:rPr>
                <w:rFonts w:cs="Arial"/>
                <w:b/>
                <w:color w:val="FFFFFF" w:themeColor="background1"/>
                <w:szCs w:val="18"/>
              </w:rPr>
              <w:t>Note:</w:t>
            </w:r>
          </w:p>
        </w:tc>
        <w:tc>
          <w:tcPr>
            <w:tcW w:w="7796" w:type="dxa"/>
            <w:gridSpan w:val="4"/>
            <w:tcBorders>
              <w:top w:val="single" w:sz="8" w:space="0" w:color="00B050"/>
              <w:bottom w:val="nil"/>
            </w:tcBorders>
            <w:shd w:val="clear" w:color="auto" w:fill="auto"/>
          </w:tcPr>
          <w:p w14:paraId="0345A7FE" w14:textId="0CB5806E" w:rsidR="00051ADF" w:rsidRPr="00AD7210" w:rsidRDefault="00051ADF" w:rsidP="0042439C">
            <w:pPr>
              <w:pStyle w:val="Tabletext"/>
              <w:rPr>
                <w:rFonts w:cs="Arial"/>
                <w:szCs w:val="18"/>
              </w:rPr>
            </w:pPr>
            <w:r>
              <w:rPr>
                <w:rFonts w:cs="Arial"/>
                <w:szCs w:val="18"/>
              </w:rPr>
              <w:t>Introduced from 2020 for government-funded students and Total VET students</w:t>
            </w:r>
            <w:r w:rsidR="004B6695">
              <w:rPr>
                <w:rFonts w:cs="Arial"/>
                <w:szCs w:val="18"/>
              </w:rPr>
              <w:t>.</w:t>
            </w:r>
          </w:p>
        </w:tc>
      </w:tr>
    </w:tbl>
    <w:p w14:paraId="541314B4" w14:textId="09F477E3" w:rsidR="00FE08D6" w:rsidRPr="00AD7210" w:rsidRDefault="00FE08D6" w:rsidP="00FE08D6">
      <w:pPr>
        <w:pStyle w:val="H2Headings"/>
        <w:rPr>
          <w:rFonts w:cs="Arial"/>
          <w:sz w:val="18"/>
          <w:szCs w:val="18"/>
          <w:lang w:val="en-US"/>
        </w:rPr>
      </w:pPr>
      <w:bookmarkStart w:id="220" w:name="_Toc183599577"/>
      <w:r w:rsidRPr="00AD7210">
        <w:rPr>
          <w:rFonts w:cs="Arial"/>
          <w:sz w:val="18"/>
          <w:szCs w:val="18"/>
          <w:lang w:val="en-US"/>
        </w:rPr>
        <w:lastRenderedPageBreak/>
        <w:t>Satisfied with the location of the training provider</w:t>
      </w:r>
      <w:r>
        <w:rPr>
          <w:rFonts w:cs="Arial"/>
          <w:sz w:val="18"/>
          <w:szCs w:val="18"/>
          <w:lang w:val="en-US"/>
        </w:rPr>
        <w:t xml:space="preserve"> (summary)</w:t>
      </w:r>
      <w:bookmarkEnd w:id="220"/>
    </w:p>
    <w:p w14:paraId="7B0E20F8"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2126"/>
        <w:gridCol w:w="1985"/>
        <w:gridCol w:w="1843"/>
        <w:gridCol w:w="1842"/>
      </w:tblGrid>
      <w:tr w:rsidR="00FE08D6" w:rsidRPr="00AD7210" w14:paraId="3943D116" w14:textId="77777777" w:rsidTr="00F96210">
        <w:tc>
          <w:tcPr>
            <w:tcW w:w="3402" w:type="dxa"/>
            <w:gridSpan w:val="2"/>
            <w:shd w:val="clear" w:color="auto" w:fill="F2F2F2" w:themeFill="background1" w:themeFillShade="F2"/>
          </w:tcPr>
          <w:p w14:paraId="6813B34A"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670" w:type="dxa"/>
            <w:gridSpan w:val="3"/>
            <w:shd w:val="clear" w:color="auto" w:fill="F2F2F2" w:themeFill="background1" w:themeFillShade="F2"/>
          </w:tcPr>
          <w:p w14:paraId="56D21EFC"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55FB821C"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2B7EC477" w14:textId="64246D0A" w:rsidR="00051ADF" w:rsidRPr="006F5B7F" w:rsidRDefault="00FE08D6" w:rsidP="006F5B7F">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66318A5C" w14:textId="77777777" w:rsidTr="00F96210">
        <w:tc>
          <w:tcPr>
            <w:tcW w:w="3402" w:type="dxa"/>
            <w:gridSpan w:val="2"/>
            <w:shd w:val="clear" w:color="auto" w:fill="auto"/>
          </w:tcPr>
          <w:p w14:paraId="79B91A3F" w14:textId="77777777" w:rsidR="00FE08D6" w:rsidRPr="00AD7210" w:rsidRDefault="00FE08D6" w:rsidP="00F96210">
            <w:pPr>
              <w:pStyle w:val="tabletext-bold"/>
              <w:rPr>
                <w:rFonts w:cs="Arial"/>
                <w:szCs w:val="18"/>
              </w:rPr>
            </w:pPr>
          </w:p>
        </w:tc>
        <w:tc>
          <w:tcPr>
            <w:tcW w:w="5670" w:type="dxa"/>
            <w:gridSpan w:val="3"/>
            <w:shd w:val="clear" w:color="auto" w:fill="auto"/>
          </w:tcPr>
          <w:p w14:paraId="4D30DA3F" w14:textId="77777777" w:rsidR="00FE08D6" w:rsidRPr="00AD7210" w:rsidRDefault="00FE08D6" w:rsidP="00F96210">
            <w:pPr>
              <w:pStyle w:val="Tabletext"/>
              <w:rPr>
                <w:rFonts w:cs="Arial"/>
                <w:szCs w:val="18"/>
                <w:lang w:val="en-US" w:eastAsia="en-US"/>
              </w:rPr>
            </w:pPr>
          </w:p>
        </w:tc>
      </w:tr>
      <w:tr w:rsidR="00FE08D6" w:rsidRPr="00AD7210" w14:paraId="329A1504"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1595E5B5" w14:textId="21D994A4" w:rsidR="00FE08D6" w:rsidRPr="00AD7210" w:rsidRDefault="00FE08D6" w:rsidP="00F96210">
            <w:pPr>
              <w:pStyle w:val="tablehead1-white"/>
              <w:rPr>
                <w:rFonts w:cs="Arial"/>
                <w:sz w:val="18"/>
                <w:szCs w:val="18"/>
              </w:rPr>
            </w:pPr>
            <w:r w:rsidRPr="00AD7210">
              <w:rPr>
                <w:rFonts w:cs="Arial"/>
                <w:sz w:val="18"/>
                <w:szCs w:val="18"/>
              </w:rPr>
              <w:t xml:space="preserve">National Student Outcomes Survey (Satisfaction </w:t>
            </w:r>
            <w:r w:rsidR="00380091">
              <w:rPr>
                <w:rFonts w:cs="Arial"/>
                <w:sz w:val="18"/>
                <w:szCs w:val="18"/>
              </w:rPr>
              <w:t>attributes</w:t>
            </w:r>
            <w:r w:rsidRPr="00AD7210">
              <w:rPr>
                <w:rFonts w:cs="Arial"/>
                <w:sz w:val="18"/>
                <w:szCs w:val="18"/>
              </w:rPr>
              <w:t>)</w:t>
            </w:r>
          </w:p>
        </w:tc>
      </w:tr>
      <w:tr w:rsidR="00FE08D6" w:rsidRPr="00AD7210" w14:paraId="291C849B"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5C25002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2126" w:type="dxa"/>
            <w:tcBorders>
              <w:top w:val="nil"/>
              <w:bottom w:val="single" w:sz="8" w:space="0" w:color="00B050"/>
            </w:tcBorders>
            <w:shd w:val="clear" w:color="auto" w:fill="auto"/>
          </w:tcPr>
          <w:p w14:paraId="128315B6"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985" w:type="dxa"/>
            <w:tcBorders>
              <w:top w:val="nil"/>
              <w:bottom w:val="single" w:sz="8" w:space="0" w:color="00B050"/>
            </w:tcBorders>
            <w:shd w:val="clear" w:color="auto" w:fill="auto"/>
          </w:tcPr>
          <w:p w14:paraId="49E4962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843" w:type="dxa"/>
            <w:tcBorders>
              <w:top w:val="nil"/>
              <w:bottom w:val="single" w:sz="8" w:space="0" w:color="00B050"/>
            </w:tcBorders>
            <w:shd w:val="clear" w:color="auto" w:fill="auto"/>
          </w:tcPr>
          <w:p w14:paraId="6161F285"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842" w:type="dxa"/>
            <w:tcBorders>
              <w:top w:val="nil"/>
              <w:bottom w:val="single" w:sz="8" w:space="0" w:color="00B050"/>
            </w:tcBorders>
            <w:shd w:val="clear" w:color="auto" w:fill="auto"/>
          </w:tcPr>
          <w:p w14:paraId="05A1BEA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2967F0D9"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46180A05" w14:textId="77777777" w:rsidR="00FE08D6" w:rsidRPr="00AD7210" w:rsidRDefault="00FE08D6" w:rsidP="00F96210">
            <w:pPr>
              <w:pStyle w:val="tabletext-bold"/>
              <w:rPr>
                <w:rFonts w:cs="Arial"/>
                <w:szCs w:val="18"/>
              </w:rPr>
            </w:pPr>
            <w:r w:rsidRPr="00AD7210">
              <w:rPr>
                <w:rFonts w:cs="Arial"/>
                <w:szCs w:val="18"/>
              </w:rPr>
              <w:t>Satisfied with the location of the training provider</w:t>
            </w:r>
            <w:r>
              <w:rPr>
                <w:rFonts w:cs="Arial"/>
                <w:szCs w:val="18"/>
              </w:rPr>
              <w:t xml:space="preserve"> (summary)</w:t>
            </w:r>
          </w:p>
        </w:tc>
        <w:tc>
          <w:tcPr>
            <w:tcW w:w="2126" w:type="dxa"/>
            <w:vMerge w:val="restart"/>
            <w:tcBorders>
              <w:top w:val="single" w:sz="8" w:space="0" w:color="00B050"/>
              <w:bottom w:val="single" w:sz="8" w:space="0" w:color="00B050"/>
            </w:tcBorders>
            <w:shd w:val="clear" w:color="auto" w:fill="auto"/>
          </w:tcPr>
          <w:p w14:paraId="2345483F" w14:textId="77777777" w:rsidR="00FE08D6" w:rsidRPr="00AD7210" w:rsidRDefault="00FE08D6" w:rsidP="00F96210">
            <w:pPr>
              <w:pStyle w:val="Tabletext"/>
              <w:rPr>
                <w:rFonts w:cs="Arial"/>
                <w:szCs w:val="18"/>
              </w:rPr>
            </w:pPr>
            <w:r w:rsidRPr="00AD7210">
              <w:rPr>
                <w:rFonts w:cs="Arial"/>
                <w:szCs w:val="18"/>
              </w:rPr>
              <w:t>For reporting of overall satisfaction with the training provider’s location.</w:t>
            </w:r>
          </w:p>
        </w:tc>
        <w:tc>
          <w:tcPr>
            <w:tcW w:w="1985" w:type="dxa"/>
            <w:tcBorders>
              <w:top w:val="single" w:sz="8" w:space="0" w:color="00B050"/>
              <w:bottom w:val="single" w:sz="8" w:space="0" w:color="D9D9D9" w:themeColor="background1" w:themeShade="D9"/>
            </w:tcBorders>
            <w:shd w:val="clear" w:color="auto" w:fill="auto"/>
          </w:tcPr>
          <w:p w14:paraId="33F157FA" w14:textId="77777777" w:rsidR="00FE08D6" w:rsidRPr="00AD7210" w:rsidRDefault="00FE08D6" w:rsidP="00F96210">
            <w:pPr>
              <w:pStyle w:val="Tabletext"/>
              <w:rPr>
                <w:rFonts w:cs="Arial"/>
                <w:szCs w:val="18"/>
              </w:rPr>
            </w:pPr>
            <w:r w:rsidRPr="00AD7210">
              <w:rPr>
                <w:rFonts w:cs="Arial"/>
                <w:szCs w:val="18"/>
              </w:rPr>
              <w:t>Satisfied</w:t>
            </w:r>
          </w:p>
        </w:tc>
        <w:tc>
          <w:tcPr>
            <w:tcW w:w="1843" w:type="dxa"/>
            <w:vMerge w:val="restart"/>
            <w:tcBorders>
              <w:top w:val="single" w:sz="8" w:space="0" w:color="00B050"/>
              <w:bottom w:val="nil"/>
            </w:tcBorders>
            <w:shd w:val="clear" w:color="auto" w:fill="auto"/>
          </w:tcPr>
          <w:p w14:paraId="4CC8E969" w14:textId="77777777" w:rsidR="00FE08D6" w:rsidRPr="00AD7210" w:rsidRDefault="00FE08D6" w:rsidP="00F96210">
            <w:pPr>
              <w:pStyle w:val="Tabletext"/>
              <w:rPr>
                <w:rFonts w:cs="Arial"/>
                <w:szCs w:val="18"/>
              </w:rPr>
            </w:pPr>
            <w:r w:rsidRPr="00AD7210">
              <w:rPr>
                <w:rFonts w:cs="Arial"/>
                <w:szCs w:val="18"/>
              </w:rPr>
              <w:t>n/a</w:t>
            </w:r>
          </w:p>
        </w:tc>
        <w:tc>
          <w:tcPr>
            <w:tcW w:w="1842" w:type="dxa"/>
            <w:vMerge w:val="restart"/>
            <w:tcBorders>
              <w:top w:val="single" w:sz="8" w:space="0" w:color="00B050"/>
              <w:bottom w:val="nil"/>
            </w:tcBorders>
            <w:shd w:val="clear" w:color="auto" w:fill="auto"/>
          </w:tcPr>
          <w:p w14:paraId="52AF47F2" w14:textId="7E2520CF"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4C8E1C12"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138F77D2"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01F4759B"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1A506545" w14:textId="77777777" w:rsidR="00FE08D6" w:rsidRPr="00AD7210" w:rsidRDefault="00FE08D6" w:rsidP="00F96210">
            <w:pPr>
              <w:pStyle w:val="Tabletext"/>
              <w:rPr>
                <w:rFonts w:cs="Arial"/>
                <w:szCs w:val="18"/>
              </w:rPr>
            </w:pPr>
            <w:r w:rsidRPr="00AD7210">
              <w:rPr>
                <w:rFonts w:cs="Arial"/>
                <w:szCs w:val="18"/>
              </w:rPr>
              <w:t>Dissatisfied</w:t>
            </w:r>
          </w:p>
        </w:tc>
        <w:tc>
          <w:tcPr>
            <w:tcW w:w="1843" w:type="dxa"/>
            <w:vMerge/>
            <w:tcBorders>
              <w:top w:val="nil"/>
              <w:bottom w:val="nil"/>
            </w:tcBorders>
            <w:shd w:val="clear" w:color="auto" w:fill="auto"/>
          </w:tcPr>
          <w:p w14:paraId="1949D71F" w14:textId="77777777" w:rsidR="00FE08D6" w:rsidRPr="00AD7210" w:rsidRDefault="00FE08D6" w:rsidP="00F96210">
            <w:pPr>
              <w:pStyle w:val="Tabletext"/>
              <w:rPr>
                <w:rFonts w:cs="Arial"/>
                <w:szCs w:val="18"/>
              </w:rPr>
            </w:pPr>
          </w:p>
        </w:tc>
        <w:tc>
          <w:tcPr>
            <w:tcW w:w="1842" w:type="dxa"/>
            <w:vMerge/>
            <w:tcBorders>
              <w:top w:val="nil"/>
              <w:bottom w:val="nil"/>
            </w:tcBorders>
            <w:shd w:val="clear" w:color="auto" w:fill="auto"/>
          </w:tcPr>
          <w:p w14:paraId="40CE7C94" w14:textId="77777777" w:rsidR="00FE08D6" w:rsidRPr="00AD7210" w:rsidRDefault="00FE08D6" w:rsidP="00F96210">
            <w:pPr>
              <w:pStyle w:val="Tabletext"/>
              <w:rPr>
                <w:rFonts w:cs="Arial"/>
                <w:szCs w:val="18"/>
              </w:rPr>
            </w:pPr>
          </w:p>
        </w:tc>
      </w:tr>
      <w:tr w:rsidR="00FE08D6" w:rsidRPr="00AD7210" w14:paraId="5BC1B045"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02D7C45F"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2A951E38"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35B51C8B" w14:textId="77777777" w:rsidR="00FE08D6" w:rsidRPr="00AD7210" w:rsidRDefault="00FE08D6" w:rsidP="00F96210">
            <w:pPr>
              <w:pStyle w:val="Tabletext"/>
              <w:rPr>
                <w:rFonts w:cs="Arial"/>
                <w:szCs w:val="18"/>
              </w:rPr>
            </w:pPr>
            <w:r w:rsidRPr="00AD7210">
              <w:rPr>
                <w:rFonts w:cs="Arial"/>
                <w:szCs w:val="18"/>
              </w:rPr>
              <w:t>Neither satisfied nor dissatisfied</w:t>
            </w:r>
          </w:p>
        </w:tc>
        <w:tc>
          <w:tcPr>
            <w:tcW w:w="1843" w:type="dxa"/>
            <w:vMerge/>
            <w:tcBorders>
              <w:top w:val="nil"/>
              <w:bottom w:val="nil"/>
            </w:tcBorders>
            <w:shd w:val="clear" w:color="auto" w:fill="auto"/>
          </w:tcPr>
          <w:p w14:paraId="0014D4F2" w14:textId="77777777" w:rsidR="00FE08D6" w:rsidRPr="00AD7210" w:rsidRDefault="00FE08D6" w:rsidP="00F96210">
            <w:pPr>
              <w:pStyle w:val="Tabletext"/>
              <w:rPr>
                <w:rFonts w:cs="Arial"/>
                <w:szCs w:val="18"/>
              </w:rPr>
            </w:pPr>
          </w:p>
        </w:tc>
        <w:tc>
          <w:tcPr>
            <w:tcW w:w="1842" w:type="dxa"/>
            <w:vMerge/>
            <w:tcBorders>
              <w:top w:val="nil"/>
              <w:bottom w:val="nil"/>
            </w:tcBorders>
            <w:shd w:val="clear" w:color="auto" w:fill="auto"/>
          </w:tcPr>
          <w:p w14:paraId="3A39F03A" w14:textId="77777777" w:rsidR="00FE08D6" w:rsidRPr="00AD7210" w:rsidRDefault="00FE08D6" w:rsidP="00F96210">
            <w:pPr>
              <w:pStyle w:val="Tabletext"/>
              <w:rPr>
                <w:rFonts w:cs="Arial"/>
                <w:szCs w:val="18"/>
              </w:rPr>
            </w:pPr>
          </w:p>
        </w:tc>
      </w:tr>
      <w:tr w:rsidR="00FE08D6" w:rsidRPr="00AD7210" w14:paraId="03D9940B" w14:textId="77777777" w:rsidTr="003643D7">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30942E52"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3FC1BECE"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00B050"/>
            </w:tcBorders>
            <w:shd w:val="clear" w:color="auto" w:fill="auto"/>
          </w:tcPr>
          <w:p w14:paraId="06C1B576" w14:textId="426B6AB3" w:rsidR="00F55516" w:rsidRPr="00AD7210" w:rsidRDefault="00FE08D6" w:rsidP="00F96210">
            <w:pPr>
              <w:pStyle w:val="Tabletext"/>
              <w:rPr>
                <w:rFonts w:cs="Arial"/>
                <w:szCs w:val="18"/>
              </w:rPr>
            </w:pPr>
            <w:r w:rsidRPr="00AD7210">
              <w:rPr>
                <w:rFonts w:cs="Arial"/>
                <w:szCs w:val="18"/>
              </w:rPr>
              <w:t>Not stated</w:t>
            </w:r>
          </w:p>
        </w:tc>
        <w:tc>
          <w:tcPr>
            <w:tcW w:w="1843" w:type="dxa"/>
            <w:vMerge/>
            <w:tcBorders>
              <w:top w:val="nil"/>
              <w:bottom w:val="single" w:sz="8" w:space="0" w:color="00B050"/>
            </w:tcBorders>
            <w:shd w:val="clear" w:color="auto" w:fill="auto"/>
          </w:tcPr>
          <w:p w14:paraId="505B346D" w14:textId="77777777" w:rsidR="00FE08D6" w:rsidRPr="00AD7210" w:rsidRDefault="00FE08D6" w:rsidP="00F96210">
            <w:pPr>
              <w:pStyle w:val="Tabletext"/>
              <w:rPr>
                <w:rFonts w:cs="Arial"/>
                <w:szCs w:val="18"/>
              </w:rPr>
            </w:pPr>
          </w:p>
        </w:tc>
        <w:tc>
          <w:tcPr>
            <w:tcW w:w="1842" w:type="dxa"/>
            <w:vMerge/>
            <w:tcBorders>
              <w:top w:val="nil"/>
              <w:bottom w:val="single" w:sz="8" w:space="0" w:color="00B050"/>
            </w:tcBorders>
            <w:shd w:val="clear" w:color="auto" w:fill="auto"/>
          </w:tcPr>
          <w:p w14:paraId="55F71B27" w14:textId="77777777" w:rsidR="00FE08D6" w:rsidRPr="00AD7210" w:rsidRDefault="00FE08D6" w:rsidP="00F96210">
            <w:pPr>
              <w:pStyle w:val="Tabletext"/>
              <w:rPr>
                <w:rFonts w:cs="Arial"/>
                <w:szCs w:val="18"/>
              </w:rPr>
            </w:pPr>
          </w:p>
        </w:tc>
      </w:tr>
      <w:tr w:rsidR="00051ADF" w:rsidRPr="00AD7210" w14:paraId="7E567FF2" w14:textId="77777777" w:rsidTr="003643D7">
        <w:tblPrEx>
          <w:tblBorders>
            <w:top w:val="single" w:sz="12" w:space="0" w:color="000000"/>
            <w:bottom w:val="single" w:sz="12" w:space="0" w:color="000000"/>
          </w:tblBorders>
          <w:tblLook w:val="01E0" w:firstRow="1" w:lastRow="1" w:firstColumn="1" w:lastColumn="1" w:noHBand="0" w:noVBand="0"/>
        </w:tblPrEx>
        <w:tc>
          <w:tcPr>
            <w:tcW w:w="1276" w:type="dxa"/>
            <w:tcBorders>
              <w:top w:val="single" w:sz="8" w:space="0" w:color="00B050"/>
              <w:bottom w:val="nil"/>
            </w:tcBorders>
            <w:shd w:val="clear" w:color="auto" w:fill="auto"/>
          </w:tcPr>
          <w:p w14:paraId="4A0171A9" w14:textId="639F0B4F" w:rsidR="00051ADF" w:rsidRPr="008A1A29" w:rsidRDefault="00051ADF" w:rsidP="00F96210">
            <w:pPr>
              <w:pStyle w:val="Tabletext"/>
              <w:rPr>
                <w:rFonts w:cs="Arial"/>
                <w:b/>
                <w:color w:val="FFFFFF" w:themeColor="background1"/>
                <w:szCs w:val="18"/>
              </w:rPr>
            </w:pPr>
            <w:r w:rsidRPr="008A1A29">
              <w:rPr>
                <w:rFonts w:cs="Arial"/>
                <w:b/>
                <w:color w:val="FFFFFF" w:themeColor="background1"/>
                <w:szCs w:val="18"/>
              </w:rPr>
              <w:t>Note:</w:t>
            </w:r>
          </w:p>
        </w:tc>
        <w:tc>
          <w:tcPr>
            <w:tcW w:w="7796" w:type="dxa"/>
            <w:gridSpan w:val="4"/>
            <w:tcBorders>
              <w:top w:val="single" w:sz="8" w:space="0" w:color="00B050"/>
              <w:bottom w:val="nil"/>
            </w:tcBorders>
            <w:shd w:val="clear" w:color="auto" w:fill="auto"/>
          </w:tcPr>
          <w:p w14:paraId="31EA233C" w14:textId="09511426" w:rsidR="00051ADF" w:rsidRPr="00AD7210" w:rsidRDefault="008A1A29" w:rsidP="00F96210">
            <w:pPr>
              <w:pStyle w:val="Tabletext"/>
              <w:rPr>
                <w:rFonts w:cs="Arial"/>
                <w:szCs w:val="18"/>
              </w:rPr>
            </w:pPr>
            <w:r>
              <w:rPr>
                <w:rFonts w:cs="Arial"/>
                <w:szCs w:val="18"/>
              </w:rPr>
              <w:t>Introduced from 2020 for government-funded students and Total VET students and from 2021 for international qualification completers.</w:t>
            </w:r>
          </w:p>
        </w:tc>
      </w:tr>
    </w:tbl>
    <w:p w14:paraId="728E94A2" w14:textId="6CD387FB" w:rsidR="00F55516" w:rsidRPr="00AD7210" w:rsidRDefault="00F55516" w:rsidP="00F55516">
      <w:pPr>
        <w:pStyle w:val="H2Headings"/>
        <w:rPr>
          <w:rFonts w:cs="Arial"/>
          <w:sz w:val="18"/>
          <w:szCs w:val="18"/>
          <w:lang w:val="en-US"/>
        </w:rPr>
      </w:pPr>
      <w:bookmarkStart w:id="221" w:name="_Toc183599578"/>
      <w:r w:rsidRPr="00AD7210">
        <w:rPr>
          <w:rFonts w:cs="Arial"/>
          <w:sz w:val="18"/>
          <w:szCs w:val="18"/>
          <w:lang w:val="en-US"/>
        </w:rPr>
        <w:lastRenderedPageBreak/>
        <w:t>Satisfied with the training</w:t>
      </w:r>
      <w:r>
        <w:rPr>
          <w:rFonts w:cs="Arial"/>
          <w:sz w:val="18"/>
          <w:szCs w:val="18"/>
          <w:lang w:val="en-US"/>
        </w:rPr>
        <w:t xml:space="preserve"> </w:t>
      </w:r>
      <w:r w:rsidR="00FD61DF">
        <w:rPr>
          <w:rFonts w:cs="Arial"/>
          <w:sz w:val="18"/>
          <w:szCs w:val="18"/>
          <w:lang w:val="en-US"/>
        </w:rPr>
        <w:t xml:space="preserve">overall </w:t>
      </w:r>
      <w:r>
        <w:rPr>
          <w:rFonts w:cs="Arial"/>
          <w:sz w:val="18"/>
          <w:szCs w:val="18"/>
          <w:lang w:val="en-US"/>
        </w:rPr>
        <w:t>(summary)</w:t>
      </w:r>
      <w:bookmarkEnd w:id="221"/>
    </w:p>
    <w:p w14:paraId="62E90B0D" w14:textId="4ED1C178" w:rsidR="00F55516" w:rsidRPr="00AD7210" w:rsidRDefault="00F55516" w:rsidP="00F5551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786"/>
        <w:gridCol w:w="2325"/>
        <w:gridCol w:w="1843"/>
        <w:gridCol w:w="1842"/>
      </w:tblGrid>
      <w:tr w:rsidR="00F55516" w:rsidRPr="00AD7210" w14:paraId="2B5E5056" w14:textId="6CB5A8F2" w:rsidTr="00F55516">
        <w:tc>
          <w:tcPr>
            <w:tcW w:w="3062" w:type="dxa"/>
            <w:gridSpan w:val="2"/>
            <w:shd w:val="clear" w:color="auto" w:fill="F2F2F2" w:themeFill="background1" w:themeFillShade="F2"/>
          </w:tcPr>
          <w:p w14:paraId="2159E9D6" w14:textId="46643AC3" w:rsidR="00F55516" w:rsidRPr="00AD7210" w:rsidRDefault="00F55516" w:rsidP="00CE2D8A">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010" w:type="dxa"/>
            <w:gridSpan w:val="3"/>
            <w:shd w:val="clear" w:color="auto" w:fill="F2F2F2" w:themeFill="background1" w:themeFillShade="F2"/>
          </w:tcPr>
          <w:p w14:paraId="082DCCC5" w14:textId="435C84D6" w:rsidR="00F55516" w:rsidRPr="00AD7210" w:rsidRDefault="00F55516" w:rsidP="00F55516">
            <w:pPr>
              <w:pStyle w:val="Tabletext"/>
              <w:rPr>
                <w:rFonts w:cs="Arial"/>
                <w:szCs w:val="18"/>
                <w:lang w:val="en-US" w:eastAsia="en-US"/>
              </w:rPr>
            </w:pPr>
            <w:r w:rsidRPr="00AD7210">
              <w:rPr>
                <w:rFonts w:cs="Arial"/>
                <w:szCs w:val="18"/>
                <w:lang w:val="en-US" w:eastAsia="en-US"/>
              </w:rPr>
              <w:t>National Student Outcomes Survey (SOS)</w:t>
            </w:r>
          </w:p>
          <w:p w14:paraId="40E8F6E3" w14:textId="77777777" w:rsidR="00F55516" w:rsidRDefault="00F55516" w:rsidP="00CE2D8A">
            <w:pPr>
              <w:pStyle w:val="Tabletext"/>
              <w:numPr>
                <w:ilvl w:val="0"/>
                <w:numId w:val="2"/>
              </w:numPr>
              <w:rPr>
                <w:rFonts w:cs="Arial"/>
                <w:szCs w:val="18"/>
                <w:lang w:val="en-US" w:eastAsia="en-US"/>
              </w:rPr>
            </w:pPr>
            <w:r w:rsidRPr="00AD7210">
              <w:rPr>
                <w:rFonts w:cs="Arial"/>
                <w:szCs w:val="18"/>
                <w:lang w:val="en-US" w:eastAsia="en-US"/>
              </w:rPr>
              <w:t>Total VET students</w:t>
            </w:r>
          </w:p>
          <w:p w14:paraId="60154754" w14:textId="43D431AB" w:rsidR="00B51265" w:rsidRPr="006F5B7F" w:rsidRDefault="00B51265" w:rsidP="006F5B7F">
            <w:pPr>
              <w:pStyle w:val="Tabletext"/>
              <w:numPr>
                <w:ilvl w:val="0"/>
                <w:numId w:val="2"/>
              </w:numPr>
              <w:rPr>
                <w:rFonts w:cs="Arial"/>
                <w:szCs w:val="18"/>
                <w:lang w:val="en-US" w:eastAsia="en-US"/>
              </w:rPr>
            </w:pPr>
            <w:r w:rsidRPr="00AD7210">
              <w:rPr>
                <w:rFonts w:cs="Arial"/>
                <w:szCs w:val="18"/>
                <w:lang w:val="en-US" w:eastAsia="en-US"/>
              </w:rPr>
              <w:t>Government-funded students</w:t>
            </w:r>
          </w:p>
        </w:tc>
      </w:tr>
      <w:tr w:rsidR="00F55516" w:rsidRPr="00AD7210" w14:paraId="18DC3528" w14:textId="37A074A2" w:rsidTr="00F55516">
        <w:tc>
          <w:tcPr>
            <w:tcW w:w="3062" w:type="dxa"/>
            <w:gridSpan w:val="2"/>
            <w:shd w:val="clear" w:color="auto" w:fill="auto"/>
          </w:tcPr>
          <w:p w14:paraId="5C3CBF85" w14:textId="101F3498" w:rsidR="00F55516" w:rsidRPr="00AD7210" w:rsidRDefault="00F55516" w:rsidP="00CE2D8A">
            <w:pPr>
              <w:pStyle w:val="tabletext-bold"/>
              <w:rPr>
                <w:rFonts w:cs="Arial"/>
                <w:szCs w:val="18"/>
              </w:rPr>
            </w:pPr>
          </w:p>
        </w:tc>
        <w:tc>
          <w:tcPr>
            <w:tcW w:w="6010" w:type="dxa"/>
            <w:gridSpan w:val="3"/>
            <w:shd w:val="clear" w:color="auto" w:fill="auto"/>
          </w:tcPr>
          <w:p w14:paraId="218C27B6" w14:textId="18315542" w:rsidR="00F55516" w:rsidRPr="00AD7210" w:rsidRDefault="00F55516" w:rsidP="00CE2D8A">
            <w:pPr>
              <w:pStyle w:val="Tabletext"/>
              <w:rPr>
                <w:rFonts w:cs="Arial"/>
                <w:szCs w:val="18"/>
                <w:lang w:val="en-US" w:eastAsia="en-US"/>
              </w:rPr>
            </w:pPr>
          </w:p>
        </w:tc>
      </w:tr>
      <w:tr w:rsidR="00F55516" w:rsidRPr="00AD7210" w14:paraId="59E2EA0E" w14:textId="1BD9542B" w:rsidTr="00CE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52EFF04F" w14:textId="71426994" w:rsidR="00F55516" w:rsidRPr="00AD7210" w:rsidRDefault="00F55516" w:rsidP="00CE2D8A">
            <w:pPr>
              <w:pStyle w:val="tablehead1-white"/>
              <w:rPr>
                <w:rFonts w:cs="Arial"/>
                <w:sz w:val="18"/>
                <w:szCs w:val="18"/>
              </w:rPr>
            </w:pPr>
            <w:r w:rsidRPr="00AD7210">
              <w:rPr>
                <w:rFonts w:cs="Arial"/>
                <w:sz w:val="18"/>
                <w:szCs w:val="18"/>
              </w:rPr>
              <w:t xml:space="preserve">National Student Outcomes Survey (Satisfaction </w:t>
            </w:r>
            <w:r>
              <w:rPr>
                <w:rFonts w:cs="Arial"/>
                <w:sz w:val="18"/>
                <w:szCs w:val="18"/>
              </w:rPr>
              <w:t>attributes</w:t>
            </w:r>
            <w:r w:rsidRPr="00AD7210">
              <w:rPr>
                <w:rFonts w:cs="Arial"/>
                <w:sz w:val="18"/>
                <w:szCs w:val="18"/>
              </w:rPr>
              <w:t>)</w:t>
            </w:r>
          </w:p>
        </w:tc>
      </w:tr>
      <w:tr w:rsidR="00F55516" w:rsidRPr="00AD7210" w14:paraId="78686956" w14:textId="49FC3CDD" w:rsidTr="00F55516">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7139EF61" w14:textId="492947B7" w:rsidR="00F55516" w:rsidRPr="00AD7210" w:rsidRDefault="00F55516" w:rsidP="00CE2D8A">
            <w:pPr>
              <w:pStyle w:val="Tablehead1"/>
              <w:rPr>
                <w:rFonts w:cs="Arial"/>
                <w:color w:val="00B050"/>
                <w:sz w:val="18"/>
                <w:szCs w:val="18"/>
              </w:rPr>
            </w:pPr>
            <w:r w:rsidRPr="00AD7210">
              <w:rPr>
                <w:rFonts w:cs="Arial"/>
                <w:color w:val="00B050"/>
                <w:sz w:val="18"/>
                <w:szCs w:val="18"/>
              </w:rPr>
              <w:t xml:space="preserve">Term </w:t>
            </w:r>
          </w:p>
        </w:tc>
        <w:tc>
          <w:tcPr>
            <w:tcW w:w="1786" w:type="dxa"/>
            <w:tcBorders>
              <w:top w:val="nil"/>
              <w:bottom w:val="single" w:sz="8" w:space="0" w:color="00B050"/>
            </w:tcBorders>
            <w:shd w:val="clear" w:color="auto" w:fill="auto"/>
          </w:tcPr>
          <w:p w14:paraId="56A14357" w14:textId="55825903" w:rsidR="00F55516" w:rsidRPr="00AD7210" w:rsidRDefault="00F55516" w:rsidP="00CE2D8A">
            <w:pPr>
              <w:pStyle w:val="Tablehead1"/>
              <w:rPr>
                <w:rFonts w:cs="Arial"/>
                <w:color w:val="00B050"/>
                <w:sz w:val="18"/>
                <w:szCs w:val="18"/>
              </w:rPr>
            </w:pPr>
            <w:r w:rsidRPr="00AD7210">
              <w:rPr>
                <w:rFonts w:cs="Arial"/>
                <w:color w:val="00B050"/>
                <w:sz w:val="18"/>
                <w:szCs w:val="18"/>
              </w:rPr>
              <w:t xml:space="preserve">Definition </w:t>
            </w:r>
          </w:p>
        </w:tc>
        <w:tc>
          <w:tcPr>
            <w:tcW w:w="2325" w:type="dxa"/>
            <w:tcBorders>
              <w:top w:val="nil"/>
              <w:bottom w:val="single" w:sz="8" w:space="0" w:color="00B050"/>
            </w:tcBorders>
            <w:shd w:val="clear" w:color="auto" w:fill="auto"/>
          </w:tcPr>
          <w:p w14:paraId="03A1380D" w14:textId="20AFC16A" w:rsidR="00F55516" w:rsidRPr="00AD7210" w:rsidRDefault="00F55516" w:rsidP="00CE2D8A">
            <w:pPr>
              <w:pStyle w:val="Tablehead1"/>
              <w:rPr>
                <w:rFonts w:cs="Arial"/>
                <w:color w:val="00B050"/>
                <w:sz w:val="18"/>
                <w:szCs w:val="18"/>
              </w:rPr>
            </w:pPr>
            <w:r w:rsidRPr="00AD7210">
              <w:rPr>
                <w:rFonts w:cs="Arial"/>
                <w:color w:val="00B050"/>
                <w:sz w:val="18"/>
                <w:szCs w:val="18"/>
              </w:rPr>
              <w:t>Classification categories</w:t>
            </w:r>
          </w:p>
        </w:tc>
        <w:tc>
          <w:tcPr>
            <w:tcW w:w="1843" w:type="dxa"/>
            <w:tcBorders>
              <w:top w:val="nil"/>
              <w:bottom w:val="single" w:sz="8" w:space="0" w:color="00B050"/>
            </w:tcBorders>
            <w:shd w:val="clear" w:color="auto" w:fill="auto"/>
          </w:tcPr>
          <w:p w14:paraId="5AEFFD39" w14:textId="1F6A457C" w:rsidR="00F55516" w:rsidRPr="00AD7210" w:rsidRDefault="00F55516" w:rsidP="00CE2D8A">
            <w:pPr>
              <w:pStyle w:val="Tablehead1"/>
              <w:rPr>
                <w:rFonts w:cs="Arial"/>
                <w:color w:val="00B050"/>
                <w:sz w:val="18"/>
                <w:szCs w:val="18"/>
              </w:rPr>
            </w:pPr>
            <w:r w:rsidRPr="00AD7210">
              <w:rPr>
                <w:rFonts w:cs="Arial"/>
                <w:color w:val="00B050"/>
                <w:sz w:val="18"/>
                <w:szCs w:val="18"/>
              </w:rPr>
              <w:t>Classification sub-categories</w:t>
            </w:r>
          </w:p>
        </w:tc>
        <w:tc>
          <w:tcPr>
            <w:tcW w:w="1842" w:type="dxa"/>
            <w:tcBorders>
              <w:top w:val="nil"/>
              <w:bottom w:val="single" w:sz="8" w:space="0" w:color="00B050"/>
            </w:tcBorders>
            <w:shd w:val="clear" w:color="auto" w:fill="auto"/>
          </w:tcPr>
          <w:p w14:paraId="43D25DE1" w14:textId="3812F2E0" w:rsidR="00F55516" w:rsidRPr="00AD7210" w:rsidRDefault="00F55516" w:rsidP="00CE2D8A">
            <w:pPr>
              <w:pStyle w:val="Tablehead1"/>
              <w:rPr>
                <w:rFonts w:cs="Arial"/>
                <w:color w:val="00B050"/>
                <w:sz w:val="18"/>
                <w:szCs w:val="18"/>
              </w:rPr>
            </w:pPr>
            <w:r w:rsidRPr="00AD7210">
              <w:rPr>
                <w:rFonts w:cs="Arial"/>
                <w:color w:val="00B050"/>
                <w:sz w:val="18"/>
                <w:szCs w:val="18"/>
              </w:rPr>
              <w:t>Source</w:t>
            </w:r>
          </w:p>
        </w:tc>
      </w:tr>
      <w:tr w:rsidR="00F55516" w:rsidRPr="00AD7210" w14:paraId="64179320" w14:textId="03CFCA56" w:rsidTr="00F55516">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1F6E73AA" w14:textId="165C1570" w:rsidR="00F55516" w:rsidRPr="00AD7210" w:rsidRDefault="00F55516" w:rsidP="00CE2D8A">
            <w:pPr>
              <w:pStyle w:val="tabletext-bold"/>
              <w:rPr>
                <w:rFonts w:cs="Arial"/>
                <w:szCs w:val="18"/>
              </w:rPr>
            </w:pPr>
            <w:r w:rsidRPr="00AD7210">
              <w:rPr>
                <w:rFonts w:cs="Arial"/>
                <w:szCs w:val="18"/>
              </w:rPr>
              <w:t>Satisfied with the training</w:t>
            </w:r>
            <w:r>
              <w:rPr>
                <w:rFonts w:cs="Arial"/>
                <w:szCs w:val="18"/>
              </w:rPr>
              <w:t xml:space="preserve"> </w:t>
            </w:r>
            <w:r w:rsidR="00FD61DF">
              <w:rPr>
                <w:rFonts w:cs="Arial"/>
                <w:szCs w:val="18"/>
              </w:rPr>
              <w:t xml:space="preserve">overall </w:t>
            </w:r>
            <w:r>
              <w:rPr>
                <w:rFonts w:cs="Arial"/>
                <w:szCs w:val="18"/>
              </w:rPr>
              <w:t>(summary)</w:t>
            </w:r>
          </w:p>
        </w:tc>
        <w:tc>
          <w:tcPr>
            <w:tcW w:w="1786" w:type="dxa"/>
            <w:vMerge w:val="restart"/>
            <w:tcBorders>
              <w:top w:val="single" w:sz="8" w:space="0" w:color="00B050"/>
              <w:bottom w:val="single" w:sz="8" w:space="0" w:color="00B050"/>
            </w:tcBorders>
            <w:shd w:val="clear" w:color="auto" w:fill="auto"/>
          </w:tcPr>
          <w:p w14:paraId="6B57FE46" w14:textId="06BBF601" w:rsidR="00F55516" w:rsidRPr="00AD7210" w:rsidRDefault="00F55516" w:rsidP="00CE2D8A">
            <w:pPr>
              <w:pStyle w:val="Tabletext"/>
              <w:rPr>
                <w:rFonts w:cs="Arial"/>
                <w:szCs w:val="18"/>
              </w:rPr>
            </w:pPr>
            <w:r w:rsidRPr="00AD7210">
              <w:rPr>
                <w:rFonts w:cs="Arial"/>
                <w:szCs w:val="18"/>
              </w:rPr>
              <w:t xml:space="preserve">For reporting of </w:t>
            </w:r>
            <w:r>
              <w:rPr>
                <w:rFonts w:cs="Arial"/>
                <w:szCs w:val="18"/>
              </w:rPr>
              <w:t xml:space="preserve">the </w:t>
            </w:r>
            <w:r w:rsidR="00BE2029">
              <w:rPr>
                <w:rFonts w:cs="Arial"/>
                <w:szCs w:val="18"/>
              </w:rPr>
              <w:t>satisfaction  o</w:t>
            </w:r>
            <w:r>
              <w:rPr>
                <w:rFonts w:cs="Arial"/>
                <w:szCs w:val="18"/>
              </w:rPr>
              <w:t xml:space="preserve">f </w:t>
            </w:r>
            <w:r w:rsidRPr="00AD7210">
              <w:rPr>
                <w:rFonts w:cs="Arial"/>
                <w:szCs w:val="18"/>
              </w:rPr>
              <w:t>training</w:t>
            </w:r>
            <w:r w:rsidR="00BE2029">
              <w:rPr>
                <w:rFonts w:cs="Arial"/>
                <w:szCs w:val="18"/>
              </w:rPr>
              <w:t xml:space="preserve"> overall</w:t>
            </w:r>
            <w:r w:rsidRPr="00AD7210">
              <w:rPr>
                <w:rFonts w:cs="Arial"/>
                <w:szCs w:val="18"/>
              </w:rPr>
              <w:t>.</w:t>
            </w:r>
          </w:p>
        </w:tc>
        <w:tc>
          <w:tcPr>
            <w:tcW w:w="2325" w:type="dxa"/>
            <w:tcBorders>
              <w:top w:val="single" w:sz="8" w:space="0" w:color="00B050"/>
              <w:bottom w:val="single" w:sz="8" w:space="0" w:color="D9D9D9" w:themeColor="background1" w:themeShade="D9"/>
            </w:tcBorders>
            <w:shd w:val="clear" w:color="auto" w:fill="auto"/>
          </w:tcPr>
          <w:p w14:paraId="29C2A224" w14:textId="41F95C46" w:rsidR="00F55516" w:rsidRPr="00AD7210" w:rsidRDefault="00F55516" w:rsidP="00CE2D8A">
            <w:pPr>
              <w:pStyle w:val="Tabletext"/>
              <w:rPr>
                <w:rFonts w:cs="Arial"/>
                <w:szCs w:val="18"/>
              </w:rPr>
            </w:pPr>
            <w:r w:rsidRPr="00AD7210">
              <w:rPr>
                <w:rFonts w:cs="Arial"/>
                <w:szCs w:val="18"/>
              </w:rPr>
              <w:t>Satisfied</w:t>
            </w:r>
          </w:p>
        </w:tc>
        <w:tc>
          <w:tcPr>
            <w:tcW w:w="1843" w:type="dxa"/>
            <w:vMerge w:val="restart"/>
            <w:tcBorders>
              <w:top w:val="single" w:sz="8" w:space="0" w:color="00B050"/>
              <w:bottom w:val="nil"/>
            </w:tcBorders>
            <w:shd w:val="clear" w:color="auto" w:fill="auto"/>
          </w:tcPr>
          <w:p w14:paraId="2AD30955" w14:textId="7262090C" w:rsidR="00F55516" w:rsidRPr="00AD7210" w:rsidRDefault="00F55516" w:rsidP="00CE2D8A">
            <w:pPr>
              <w:pStyle w:val="Tabletext"/>
              <w:rPr>
                <w:rFonts w:cs="Arial"/>
                <w:szCs w:val="18"/>
              </w:rPr>
            </w:pPr>
            <w:r w:rsidRPr="00AD7210">
              <w:rPr>
                <w:rFonts w:cs="Arial"/>
                <w:szCs w:val="18"/>
              </w:rPr>
              <w:t>n/a</w:t>
            </w:r>
          </w:p>
        </w:tc>
        <w:tc>
          <w:tcPr>
            <w:tcW w:w="1842" w:type="dxa"/>
            <w:vMerge w:val="restart"/>
            <w:tcBorders>
              <w:top w:val="single" w:sz="8" w:space="0" w:color="00B050"/>
              <w:bottom w:val="nil"/>
            </w:tcBorders>
            <w:shd w:val="clear" w:color="auto" w:fill="auto"/>
          </w:tcPr>
          <w:p w14:paraId="7D19DBF0" w14:textId="06D0656D" w:rsidR="00F55516" w:rsidRPr="00AD7210" w:rsidRDefault="00F55516" w:rsidP="00CE2D8A">
            <w:pPr>
              <w:pStyle w:val="Tabletext"/>
              <w:rPr>
                <w:rFonts w:cs="Arial"/>
                <w:szCs w:val="18"/>
              </w:rPr>
            </w:pPr>
            <w:r w:rsidRPr="00AD7210">
              <w:rPr>
                <w:rFonts w:cs="Arial"/>
                <w:szCs w:val="18"/>
              </w:rPr>
              <w:t>National Student Outcomes Survey</w:t>
            </w:r>
          </w:p>
        </w:tc>
      </w:tr>
      <w:tr w:rsidR="00F55516" w:rsidRPr="00AD7210" w14:paraId="1572452E" w14:textId="792FF947" w:rsidTr="00F55516">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77742616" w14:textId="55920082" w:rsidR="00F55516" w:rsidRPr="00AD7210" w:rsidRDefault="00F55516" w:rsidP="00CE2D8A">
            <w:pPr>
              <w:pStyle w:val="Tabletext"/>
              <w:rPr>
                <w:rFonts w:cs="Arial"/>
                <w:bCs/>
                <w:color w:val="FFFFFF" w:themeColor="background1"/>
                <w:szCs w:val="18"/>
              </w:rPr>
            </w:pPr>
          </w:p>
        </w:tc>
        <w:tc>
          <w:tcPr>
            <w:tcW w:w="1786" w:type="dxa"/>
            <w:vMerge/>
            <w:tcBorders>
              <w:top w:val="nil"/>
              <w:bottom w:val="single" w:sz="8" w:space="0" w:color="00B050"/>
            </w:tcBorders>
            <w:shd w:val="clear" w:color="auto" w:fill="auto"/>
          </w:tcPr>
          <w:p w14:paraId="3DE616AC" w14:textId="5D2A6F10" w:rsidR="00F55516" w:rsidRPr="00AD7210" w:rsidRDefault="00F55516" w:rsidP="00CE2D8A">
            <w:pPr>
              <w:pStyle w:val="Tabletext"/>
              <w:rPr>
                <w:rFonts w:cs="Arial"/>
                <w:szCs w:val="18"/>
              </w:rPr>
            </w:pPr>
          </w:p>
        </w:tc>
        <w:tc>
          <w:tcPr>
            <w:tcW w:w="2325" w:type="dxa"/>
            <w:tcBorders>
              <w:top w:val="single" w:sz="8" w:space="0" w:color="D9D9D9" w:themeColor="background1" w:themeShade="D9"/>
              <w:bottom w:val="single" w:sz="8" w:space="0" w:color="D9D9D9" w:themeColor="background1" w:themeShade="D9"/>
            </w:tcBorders>
            <w:shd w:val="clear" w:color="auto" w:fill="auto"/>
          </w:tcPr>
          <w:p w14:paraId="3F00A7EA" w14:textId="02FF6C49" w:rsidR="00F55516" w:rsidRPr="00AD7210" w:rsidRDefault="00F55516" w:rsidP="00CE2D8A">
            <w:pPr>
              <w:pStyle w:val="Tabletext"/>
              <w:rPr>
                <w:rFonts w:cs="Arial"/>
                <w:szCs w:val="18"/>
              </w:rPr>
            </w:pPr>
            <w:r w:rsidRPr="00AD7210">
              <w:rPr>
                <w:rFonts w:cs="Arial"/>
                <w:szCs w:val="18"/>
              </w:rPr>
              <w:t>Dissatisfied</w:t>
            </w:r>
          </w:p>
        </w:tc>
        <w:tc>
          <w:tcPr>
            <w:tcW w:w="1843" w:type="dxa"/>
            <w:vMerge/>
            <w:tcBorders>
              <w:top w:val="nil"/>
              <w:bottom w:val="nil"/>
            </w:tcBorders>
            <w:shd w:val="clear" w:color="auto" w:fill="auto"/>
          </w:tcPr>
          <w:p w14:paraId="17369746" w14:textId="1BE9E34B" w:rsidR="00F55516" w:rsidRPr="00AD7210" w:rsidRDefault="00F55516" w:rsidP="00CE2D8A">
            <w:pPr>
              <w:pStyle w:val="Tabletext"/>
              <w:rPr>
                <w:rFonts w:cs="Arial"/>
                <w:szCs w:val="18"/>
              </w:rPr>
            </w:pPr>
          </w:p>
        </w:tc>
        <w:tc>
          <w:tcPr>
            <w:tcW w:w="1842" w:type="dxa"/>
            <w:vMerge/>
            <w:tcBorders>
              <w:top w:val="nil"/>
              <w:bottom w:val="nil"/>
            </w:tcBorders>
            <w:shd w:val="clear" w:color="auto" w:fill="auto"/>
          </w:tcPr>
          <w:p w14:paraId="2456150C" w14:textId="76C1859E" w:rsidR="00F55516" w:rsidRPr="00AD7210" w:rsidRDefault="00F55516" w:rsidP="00CE2D8A">
            <w:pPr>
              <w:pStyle w:val="Tabletext"/>
              <w:rPr>
                <w:rFonts w:cs="Arial"/>
                <w:szCs w:val="18"/>
              </w:rPr>
            </w:pPr>
          </w:p>
        </w:tc>
      </w:tr>
      <w:tr w:rsidR="00F55516" w:rsidRPr="00AD7210" w14:paraId="4424280E" w14:textId="06E6D7CA" w:rsidTr="00F55516">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5BD4A4B1" w14:textId="407B14CD" w:rsidR="00F55516" w:rsidRPr="00AD7210" w:rsidRDefault="00F55516" w:rsidP="00CE2D8A">
            <w:pPr>
              <w:pStyle w:val="Tabletext"/>
              <w:rPr>
                <w:rFonts w:cs="Arial"/>
                <w:bCs/>
                <w:color w:val="FFFFFF" w:themeColor="background1"/>
                <w:szCs w:val="18"/>
              </w:rPr>
            </w:pPr>
          </w:p>
        </w:tc>
        <w:tc>
          <w:tcPr>
            <w:tcW w:w="1786" w:type="dxa"/>
            <w:vMerge/>
            <w:tcBorders>
              <w:top w:val="nil"/>
              <w:bottom w:val="single" w:sz="8" w:space="0" w:color="00B050"/>
            </w:tcBorders>
            <w:shd w:val="clear" w:color="auto" w:fill="auto"/>
          </w:tcPr>
          <w:p w14:paraId="07BEEFDF" w14:textId="4CD9C7A0" w:rsidR="00F55516" w:rsidRPr="00AD7210" w:rsidRDefault="00F55516" w:rsidP="00CE2D8A">
            <w:pPr>
              <w:pStyle w:val="Tabletext"/>
              <w:rPr>
                <w:rFonts w:cs="Arial"/>
                <w:szCs w:val="18"/>
              </w:rPr>
            </w:pPr>
          </w:p>
        </w:tc>
        <w:tc>
          <w:tcPr>
            <w:tcW w:w="2325" w:type="dxa"/>
            <w:tcBorders>
              <w:top w:val="single" w:sz="8" w:space="0" w:color="D9D9D9" w:themeColor="background1" w:themeShade="D9"/>
              <w:bottom w:val="single" w:sz="8" w:space="0" w:color="D9D9D9" w:themeColor="background1" w:themeShade="D9"/>
            </w:tcBorders>
            <w:shd w:val="clear" w:color="auto" w:fill="auto"/>
          </w:tcPr>
          <w:p w14:paraId="4305021F" w14:textId="635F836B" w:rsidR="00F55516" w:rsidRPr="00AD7210" w:rsidRDefault="00F55516" w:rsidP="00CE2D8A">
            <w:pPr>
              <w:pStyle w:val="Tabletext"/>
              <w:rPr>
                <w:rFonts w:cs="Arial"/>
                <w:szCs w:val="18"/>
              </w:rPr>
            </w:pPr>
            <w:r w:rsidRPr="00AD7210">
              <w:rPr>
                <w:rFonts w:cs="Arial"/>
                <w:szCs w:val="18"/>
              </w:rPr>
              <w:t>Neither satisfied nor dissatisfied</w:t>
            </w:r>
          </w:p>
        </w:tc>
        <w:tc>
          <w:tcPr>
            <w:tcW w:w="1843" w:type="dxa"/>
            <w:vMerge/>
            <w:tcBorders>
              <w:top w:val="nil"/>
              <w:bottom w:val="nil"/>
            </w:tcBorders>
            <w:shd w:val="clear" w:color="auto" w:fill="auto"/>
          </w:tcPr>
          <w:p w14:paraId="322F3D5F" w14:textId="624191AF" w:rsidR="00F55516" w:rsidRPr="00AD7210" w:rsidRDefault="00F55516" w:rsidP="00CE2D8A">
            <w:pPr>
              <w:pStyle w:val="Tabletext"/>
              <w:rPr>
                <w:rFonts w:cs="Arial"/>
                <w:szCs w:val="18"/>
              </w:rPr>
            </w:pPr>
          </w:p>
        </w:tc>
        <w:tc>
          <w:tcPr>
            <w:tcW w:w="1842" w:type="dxa"/>
            <w:vMerge/>
            <w:tcBorders>
              <w:top w:val="nil"/>
              <w:bottom w:val="nil"/>
            </w:tcBorders>
            <w:shd w:val="clear" w:color="auto" w:fill="auto"/>
          </w:tcPr>
          <w:p w14:paraId="595244BF" w14:textId="087EE369" w:rsidR="00F55516" w:rsidRPr="00AD7210" w:rsidRDefault="00F55516" w:rsidP="00CE2D8A">
            <w:pPr>
              <w:pStyle w:val="Tabletext"/>
              <w:rPr>
                <w:rFonts w:cs="Arial"/>
                <w:szCs w:val="18"/>
              </w:rPr>
            </w:pPr>
          </w:p>
        </w:tc>
      </w:tr>
      <w:tr w:rsidR="00F55516" w:rsidRPr="00AD7210" w14:paraId="42A4C841" w14:textId="646C6ABF" w:rsidTr="00F55516">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3A2184AB" w14:textId="60F10D0A" w:rsidR="00F55516" w:rsidRPr="00AD7210" w:rsidRDefault="00F55516" w:rsidP="00CE2D8A">
            <w:pPr>
              <w:pStyle w:val="Tabletext"/>
              <w:rPr>
                <w:rFonts w:cs="Arial"/>
                <w:bCs/>
                <w:color w:val="FFFFFF" w:themeColor="background1"/>
                <w:szCs w:val="18"/>
              </w:rPr>
            </w:pPr>
          </w:p>
        </w:tc>
        <w:tc>
          <w:tcPr>
            <w:tcW w:w="1786" w:type="dxa"/>
            <w:vMerge/>
            <w:tcBorders>
              <w:top w:val="nil"/>
              <w:bottom w:val="single" w:sz="8" w:space="0" w:color="00B050"/>
            </w:tcBorders>
            <w:shd w:val="clear" w:color="auto" w:fill="auto"/>
          </w:tcPr>
          <w:p w14:paraId="32EB56F5" w14:textId="1A8E1C5D" w:rsidR="00F55516" w:rsidRPr="00AD7210" w:rsidRDefault="00F55516" w:rsidP="00CE2D8A">
            <w:pPr>
              <w:pStyle w:val="Tabletext"/>
              <w:rPr>
                <w:rFonts w:cs="Arial"/>
                <w:szCs w:val="18"/>
              </w:rPr>
            </w:pPr>
          </w:p>
        </w:tc>
        <w:tc>
          <w:tcPr>
            <w:tcW w:w="2325" w:type="dxa"/>
            <w:tcBorders>
              <w:top w:val="single" w:sz="8" w:space="0" w:color="D9D9D9" w:themeColor="background1" w:themeShade="D9"/>
              <w:bottom w:val="single" w:sz="8" w:space="0" w:color="00B050"/>
            </w:tcBorders>
            <w:shd w:val="clear" w:color="auto" w:fill="auto"/>
          </w:tcPr>
          <w:p w14:paraId="0973CFBF" w14:textId="1499FC73" w:rsidR="00F55516" w:rsidRPr="00AD7210" w:rsidRDefault="00F55516" w:rsidP="00CE2D8A">
            <w:pPr>
              <w:pStyle w:val="Tabletext"/>
              <w:rPr>
                <w:rFonts w:cs="Arial"/>
                <w:szCs w:val="18"/>
              </w:rPr>
            </w:pPr>
            <w:r w:rsidRPr="00AD7210">
              <w:rPr>
                <w:rFonts w:cs="Arial"/>
                <w:szCs w:val="18"/>
              </w:rPr>
              <w:t>Not stated</w:t>
            </w:r>
          </w:p>
        </w:tc>
        <w:tc>
          <w:tcPr>
            <w:tcW w:w="1843" w:type="dxa"/>
            <w:vMerge/>
            <w:tcBorders>
              <w:top w:val="nil"/>
              <w:bottom w:val="single" w:sz="8" w:space="0" w:color="00B050"/>
            </w:tcBorders>
            <w:shd w:val="clear" w:color="auto" w:fill="auto"/>
          </w:tcPr>
          <w:p w14:paraId="3AF58497" w14:textId="72767ABA" w:rsidR="00F55516" w:rsidRPr="00AD7210" w:rsidRDefault="00F55516" w:rsidP="00CE2D8A">
            <w:pPr>
              <w:pStyle w:val="Tabletext"/>
              <w:rPr>
                <w:rFonts w:cs="Arial"/>
                <w:szCs w:val="18"/>
              </w:rPr>
            </w:pPr>
          </w:p>
        </w:tc>
        <w:tc>
          <w:tcPr>
            <w:tcW w:w="1842" w:type="dxa"/>
            <w:vMerge/>
            <w:tcBorders>
              <w:top w:val="nil"/>
              <w:bottom w:val="single" w:sz="8" w:space="0" w:color="00B050"/>
            </w:tcBorders>
            <w:shd w:val="clear" w:color="auto" w:fill="auto"/>
          </w:tcPr>
          <w:p w14:paraId="77EC6327" w14:textId="464F1F31" w:rsidR="00F55516" w:rsidRPr="00AD7210" w:rsidRDefault="00F55516" w:rsidP="00CE2D8A">
            <w:pPr>
              <w:pStyle w:val="Tabletext"/>
              <w:rPr>
                <w:rFonts w:cs="Arial"/>
                <w:szCs w:val="18"/>
              </w:rPr>
            </w:pPr>
          </w:p>
        </w:tc>
      </w:tr>
      <w:tr w:rsidR="0062432C" w:rsidRPr="00AD7210" w14:paraId="0CA0E79D" w14:textId="77777777" w:rsidTr="00753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shd w:val="clear" w:color="auto" w:fill="auto"/>
          </w:tcPr>
          <w:p w14:paraId="70FDEBBA" w14:textId="77777777" w:rsidR="0062432C" w:rsidRPr="00AD7210" w:rsidRDefault="0062432C" w:rsidP="00753E85">
            <w:pPr>
              <w:pStyle w:val="tabletext-bold"/>
              <w:rPr>
                <w:rFonts w:cs="Arial"/>
                <w:szCs w:val="18"/>
              </w:rPr>
            </w:pPr>
            <w:r>
              <w:rPr>
                <w:rFonts w:cs="Arial"/>
                <w:b w:val="0"/>
                <w:szCs w:val="18"/>
              </w:rPr>
              <w:t>Note:</w:t>
            </w:r>
          </w:p>
        </w:tc>
        <w:tc>
          <w:tcPr>
            <w:tcW w:w="7796" w:type="dxa"/>
            <w:gridSpan w:val="4"/>
            <w:tcBorders>
              <w:top w:val="nil"/>
              <w:left w:val="nil"/>
              <w:bottom w:val="nil"/>
              <w:right w:val="nil"/>
            </w:tcBorders>
            <w:shd w:val="clear" w:color="auto" w:fill="auto"/>
          </w:tcPr>
          <w:p w14:paraId="58493C73" w14:textId="77777777" w:rsidR="0062432C" w:rsidRPr="00AD7210" w:rsidRDefault="0062432C" w:rsidP="00753E85">
            <w:pPr>
              <w:pStyle w:val="Tabletext"/>
              <w:rPr>
                <w:rFonts w:cs="Arial"/>
                <w:szCs w:val="18"/>
              </w:rPr>
            </w:pPr>
            <w:r w:rsidRPr="00AD7210">
              <w:rPr>
                <w:rFonts w:cs="Arial"/>
                <w:szCs w:val="18"/>
              </w:rPr>
              <w:t>In 2019, there were changes to question wording and a change from an agreement scale to a</w:t>
            </w:r>
            <w:r>
              <w:rPr>
                <w:rFonts w:cs="Arial"/>
                <w:szCs w:val="18"/>
              </w:rPr>
              <w:t xml:space="preserve"> </w:t>
            </w:r>
            <w:r w:rsidRPr="00AD7210">
              <w:rPr>
                <w:rFonts w:cs="Arial"/>
                <w:szCs w:val="18"/>
              </w:rPr>
              <w:t>satisfaction scale.</w:t>
            </w:r>
          </w:p>
        </w:tc>
      </w:tr>
    </w:tbl>
    <w:p w14:paraId="10E38B94" w14:textId="1F269C13" w:rsidR="00F55516" w:rsidRDefault="00F55516">
      <w:pPr>
        <w:rPr>
          <w:rFonts w:ascii="Arial" w:hAnsi="Arial" w:cs="Arial"/>
          <w:noProof w:val="0"/>
          <w:snapToGrid w:val="0"/>
          <w:sz w:val="18"/>
          <w:szCs w:val="18"/>
          <w:lang w:val="en-US" w:eastAsia="en-US"/>
        </w:rPr>
      </w:pPr>
      <w:r>
        <w:rPr>
          <w:rFonts w:cs="Arial"/>
          <w:sz w:val="18"/>
          <w:szCs w:val="18"/>
          <w:lang w:val="en-US"/>
        </w:rPr>
        <w:br w:type="page"/>
      </w:r>
    </w:p>
    <w:p w14:paraId="4D111A8D" w14:textId="5EA5921F" w:rsidR="00FE08D6" w:rsidRPr="00AD7210" w:rsidRDefault="00FE08D6" w:rsidP="00FE08D6">
      <w:pPr>
        <w:pStyle w:val="H2Headings"/>
        <w:rPr>
          <w:rFonts w:cs="Arial"/>
          <w:sz w:val="18"/>
          <w:szCs w:val="18"/>
          <w:lang w:val="en-US"/>
        </w:rPr>
      </w:pPr>
      <w:bookmarkStart w:id="222" w:name="_Toc183599579"/>
      <w:r w:rsidRPr="00AD7210">
        <w:rPr>
          <w:rFonts w:cs="Arial"/>
          <w:sz w:val="18"/>
          <w:szCs w:val="18"/>
          <w:lang w:val="en-US"/>
        </w:rPr>
        <w:lastRenderedPageBreak/>
        <w:t>School-based status</w:t>
      </w:r>
      <w:bookmarkEnd w:id="222"/>
    </w:p>
    <w:p w14:paraId="243461AD" w14:textId="77777777" w:rsidR="00FE08D6" w:rsidRPr="00AD7210" w:rsidRDefault="00FE08D6" w:rsidP="00FE08D6">
      <w:pPr>
        <w:rPr>
          <w:rFonts w:ascii="Arial" w:hAnsi="Arial" w:cs="Arial"/>
          <w:sz w:val="18"/>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993"/>
        <w:gridCol w:w="1701"/>
        <w:gridCol w:w="2409"/>
        <w:gridCol w:w="1985"/>
        <w:gridCol w:w="1984"/>
      </w:tblGrid>
      <w:tr w:rsidR="00FE08D6" w:rsidRPr="00AD7210" w14:paraId="2F483E18" w14:textId="77777777" w:rsidTr="00F96210">
        <w:tc>
          <w:tcPr>
            <w:tcW w:w="2694" w:type="dxa"/>
            <w:gridSpan w:val="2"/>
            <w:shd w:val="clear" w:color="auto" w:fill="F2F2F2" w:themeFill="background1" w:themeFillShade="F2"/>
          </w:tcPr>
          <w:p w14:paraId="0893E425"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78" w:type="dxa"/>
            <w:gridSpan w:val="3"/>
            <w:shd w:val="clear" w:color="auto" w:fill="F2F2F2" w:themeFill="background1" w:themeFillShade="F2"/>
          </w:tcPr>
          <w:p w14:paraId="2CA41F0F"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228C9755" w14:textId="77777777" w:rsidTr="00F96210">
        <w:tc>
          <w:tcPr>
            <w:tcW w:w="2694" w:type="dxa"/>
            <w:gridSpan w:val="2"/>
            <w:shd w:val="clear" w:color="auto" w:fill="auto"/>
          </w:tcPr>
          <w:p w14:paraId="0182E8AD" w14:textId="77777777" w:rsidR="00FE08D6" w:rsidRPr="00AD7210" w:rsidRDefault="00FE08D6" w:rsidP="00F96210">
            <w:pPr>
              <w:pStyle w:val="Tabletext"/>
              <w:rPr>
                <w:rFonts w:cs="Arial"/>
                <w:szCs w:val="18"/>
                <w:lang w:val="en-US" w:eastAsia="en-US"/>
              </w:rPr>
            </w:pPr>
          </w:p>
        </w:tc>
        <w:tc>
          <w:tcPr>
            <w:tcW w:w="6378" w:type="dxa"/>
            <w:gridSpan w:val="3"/>
            <w:shd w:val="clear" w:color="auto" w:fill="auto"/>
          </w:tcPr>
          <w:p w14:paraId="1624F30B" w14:textId="77777777" w:rsidR="00FE08D6" w:rsidRPr="00AD7210" w:rsidRDefault="00FE08D6" w:rsidP="00F96210">
            <w:pPr>
              <w:pStyle w:val="Tabletext"/>
              <w:rPr>
                <w:rFonts w:cs="Arial"/>
                <w:szCs w:val="18"/>
                <w:lang w:val="en-US" w:eastAsia="en-US"/>
              </w:rPr>
            </w:pPr>
          </w:p>
        </w:tc>
      </w:tr>
      <w:tr w:rsidR="00FE08D6" w:rsidRPr="00AD7210" w14:paraId="5429A65D" w14:textId="77777777" w:rsidTr="00F96210">
        <w:tc>
          <w:tcPr>
            <w:tcW w:w="9072" w:type="dxa"/>
            <w:gridSpan w:val="5"/>
            <w:shd w:val="clear" w:color="auto" w:fill="CC0000"/>
          </w:tcPr>
          <w:p w14:paraId="06966EE9"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63430932"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tcBorders>
              <w:top w:val="nil"/>
              <w:bottom w:val="single" w:sz="8" w:space="0" w:color="C00000"/>
            </w:tcBorders>
            <w:shd w:val="clear" w:color="auto" w:fill="auto"/>
          </w:tcPr>
          <w:p w14:paraId="5CE02B71"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701" w:type="dxa"/>
            <w:tcBorders>
              <w:top w:val="nil"/>
              <w:bottom w:val="single" w:sz="8" w:space="0" w:color="C00000"/>
            </w:tcBorders>
            <w:shd w:val="clear" w:color="auto" w:fill="auto"/>
          </w:tcPr>
          <w:p w14:paraId="1EEF748E"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2409" w:type="dxa"/>
            <w:tcBorders>
              <w:top w:val="nil"/>
              <w:bottom w:val="single" w:sz="8" w:space="0" w:color="C00000"/>
            </w:tcBorders>
            <w:shd w:val="clear" w:color="auto" w:fill="auto"/>
          </w:tcPr>
          <w:p w14:paraId="635731A4"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categories</w:t>
            </w:r>
          </w:p>
        </w:tc>
        <w:tc>
          <w:tcPr>
            <w:tcW w:w="1985" w:type="dxa"/>
            <w:tcBorders>
              <w:top w:val="nil"/>
              <w:bottom w:val="single" w:sz="8" w:space="0" w:color="C00000"/>
            </w:tcBorders>
            <w:shd w:val="clear" w:color="auto" w:fill="auto"/>
          </w:tcPr>
          <w:p w14:paraId="23185A6A"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984" w:type="dxa"/>
            <w:tcBorders>
              <w:top w:val="nil"/>
              <w:bottom w:val="single" w:sz="8" w:space="0" w:color="C00000"/>
            </w:tcBorders>
            <w:shd w:val="clear" w:color="auto" w:fill="auto"/>
          </w:tcPr>
          <w:p w14:paraId="78515551"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58B81564"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val="restart"/>
            <w:tcBorders>
              <w:top w:val="single" w:sz="8" w:space="0" w:color="C00000"/>
              <w:bottom w:val="single" w:sz="8" w:space="0" w:color="C00000"/>
            </w:tcBorders>
            <w:shd w:val="clear" w:color="auto" w:fill="auto"/>
          </w:tcPr>
          <w:p w14:paraId="1DC4BE46" w14:textId="77777777" w:rsidR="00FE08D6" w:rsidRPr="00AD7210" w:rsidRDefault="00FE08D6" w:rsidP="00F96210">
            <w:pPr>
              <w:pStyle w:val="tabletext-bold"/>
              <w:rPr>
                <w:rFonts w:cs="Arial"/>
                <w:szCs w:val="18"/>
              </w:rPr>
            </w:pPr>
            <w:r w:rsidRPr="00AD7210">
              <w:rPr>
                <w:rFonts w:cs="Arial"/>
                <w:szCs w:val="18"/>
              </w:rPr>
              <w:t>School-based status</w:t>
            </w:r>
          </w:p>
        </w:tc>
        <w:tc>
          <w:tcPr>
            <w:tcW w:w="1701" w:type="dxa"/>
            <w:vMerge w:val="restart"/>
            <w:tcBorders>
              <w:top w:val="single" w:sz="8" w:space="0" w:color="C00000"/>
              <w:bottom w:val="single" w:sz="8" w:space="0" w:color="C00000"/>
            </w:tcBorders>
            <w:shd w:val="clear" w:color="auto" w:fill="auto"/>
          </w:tcPr>
          <w:p w14:paraId="1FC4479E" w14:textId="77777777" w:rsidR="00FE08D6" w:rsidRPr="00AD7210" w:rsidRDefault="00FE08D6" w:rsidP="00F96210">
            <w:pPr>
              <w:pStyle w:val="Tabletext"/>
              <w:rPr>
                <w:rFonts w:cs="Arial"/>
                <w:szCs w:val="18"/>
              </w:rPr>
            </w:pPr>
            <w:r w:rsidRPr="00AD7210">
              <w:rPr>
                <w:rFonts w:cs="Arial"/>
                <w:szCs w:val="18"/>
              </w:rPr>
              <w:t>Indicates whether a contract of training was commenced as part of an approved school-based apprenticeship or traineeship.</w:t>
            </w:r>
          </w:p>
        </w:tc>
        <w:tc>
          <w:tcPr>
            <w:tcW w:w="2409" w:type="dxa"/>
            <w:tcBorders>
              <w:top w:val="single" w:sz="8" w:space="0" w:color="C00000"/>
              <w:bottom w:val="single" w:sz="4" w:space="0" w:color="D9D9D9" w:themeColor="background1" w:themeShade="D9"/>
            </w:tcBorders>
            <w:shd w:val="clear" w:color="auto" w:fill="auto"/>
          </w:tcPr>
          <w:p w14:paraId="47FC371D" w14:textId="77777777" w:rsidR="00FE08D6" w:rsidRPr="00AD7210" w:rsidRDefault="00FE08D6" w:rsidP="00F96210">
            <w:pPr>
              <w:pStyle w:val="Tabletext"/>
              <w:rPr>
                <w:rFonts w:cs="Arial"/>
                <w:szCs w:val="18"/>
              </w:rPr>
            </w:pPr>
            <w:r w:rsidRPr="00AD7210">
              <w:rPr>
                <w:rFonts w:cs="Arial"/>
                <w:szCs w:val="18"/>
              </w:rPr>
              <w:t>School based</w:t>
            </w:r>
          </w:p>
        </w:tc>
        <w:tc>
          <w:tcPr>
            <w:tcW w:w="1985" w:type="dxa"/>
            <w:vMerge w:val="restart"/>
            <w:tcBorders>
              <w:top w:val="single" w:sz="8" w:space="0" w:color="C00000"/>
              <w:bottom w:val="single" w:sz="8" w:space="0" w:color="C00000"/>
            </w:tcBorders>
            <w:shd w:val="clear" w:color="auto" w:fill="auto"/>
          </w:tcPr>
          <w:p w14:paraId="31DB2EA6" w14:textId="77777777" w:rsidR="00FE08D6" w:rsidRPr="00AD7210" w:rsidRDefault="00FE08D6" w:rsidP="00F96210">
            <w:pPr>
              <w:pStyle w:val="Tabletext"/>
              <w:rPr>
                <w:rFonts w:cs="Arial"/>
                <w:szCs w:val="18"/>
              </w:rPr>
            </w:pPr>
            <w:r w:rsidRPr="00AD7210">
              <w:rPr>
                <w:rFonts w:cs="Arial"/>
                <w:szCs w:val="18"/>
              </w:rPr>
              <w:t>n/a</w:t>
            </w:r>
          </w:p>
        </w:tc>
        <w:tc>
          <w:tcPr>
            <w:tcW w:w="1984" w:type="dxa"/>
            <w:vMerge w:val="restart"/>
            <w:tcBorders>
              <w:top w:val="single" w:sz="8" w:space="0" w:color="C00000"/>
              <w:bottom w:val="single" w:sz="8" w:space="0" w:color="C00000"/>
            </w:tcBorders>
            <w:shd w:val="clear" w:color="auto" w:fill="auto"/>
          </w:tcPr>
          <w:p w14:paraId="40996B59"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School-based Flag</w:t>
            </w:r>
            <w:r w:rsidRPr="00AD7210">
              <w:rPr>
                <w:rFonts w:cs="Arial"/>
                <w:szCs w:val="18"/>
              </w:rPr>
              <w:t xml:space="preserve"> from the Training Contract Transaction file.</w:t>
            </w:r>
          </w:p>
        </w:tc>
      </w:tr>
      <w:tr w:rsidR="00FE08D6" w:rsidRPr="00AD7210" w14:paraId="3BB69BD4"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single" w:sz="8" w:space="0" w:color="C00000"/>
              <w:bottom w:val="single" w:sz="8" w:space="0" w:color="660066"/>
            </w:tcBorders>
            <w:shd w:val="clear" w:color="auto" w:fill="auto"/>
          </w:tcPr>
          <w:p w14:paraId="291971ED" w14:textId="77777777" w:rsidR="00FE08D6" w:rsidRPr="00AD7210" w:rsidRDefault="00FE08D6" w:rsidP="00F96210">
            <w:pPr>
              <w:pStyle w:val="Tabletext"/>
              <w:rPr>
                <w:rFonts w:cs="Arial"/>
                <w:bCs/>
                <w:szCs w:val="18"/>
              </w:rPr>
            </w:pPr>
          </w:p>
        </w:tc>
        <w:tc>
          <w:tcPr>
            <w:tcW w:w="1701" w:type="dxa"/>
            <w:vMerge/>
            <w:tcBorders>
              <w:top w:val="single" w:sz="8" w:space="0" w:color="C00000"/>
              <w:bottom w:val="single" w:sz="8" w:space="0" w:color="660066"/>
            </w:tcBorders>
            <w:shd w:val="clear" w:color="auto" w:fill="auto"/>
          </w:tcPr>
          <w:p w14:paraId="50344758" w14:textId="77777777" w:rsidR="00FE08D6" w:rsidRPr="00AD7210" w:rsidRDefault="00FE08D6" w:rsidP="00F96210">
            <w:pPr>
              <w:pStyle w:val="Tabletext"/>
              <w:rPr>
                <w:rFonts w:cs="Arial"/>
                <w:szCs w:val="18"/>
              </w:rPr>
            </w:pPr>
          </w:p>
        </w:tc>
        <w:tc>
          <w:tcPr>
            <w:tcW w:w="2409" w:type="dxa"/>
            <w:tcBorders>
              <w:top w:val="single" w:sz="4" w:space="0" w:color="D9D9D9" w:themeColor="background1" w:themeShade="D9"/>
              <w:bottom w:val="single" w:sz="4" w:space="0" w:color="D9D9D9" w:themeColor="background1" w:themeShade="D9"/>
            </w:tcBorders>
            <w:shd w:val="clear" w:color="auto" w:fill="auto"/>
          </w:tcPr>
          <w:p w14:paraId="00A1E84B" w14:textId="77777777" w:rsidR="00FE08D6" w:rsidRPr="00AD7210" w:rsidRDefault="00FE08D6" w:rsidP="00F96210">
            <w:pPr>
              <w:pStyle w:val="Tabletext"/>
              <w:rPr>
                <w:rFonts w:cs="Arial"/>
                <w:szCs w:val="18"/>
              </w:rPr>
            </w:pPr>
            <w:r w:rsidRPr="00AD7210">
              <w:rPr>
                <w:rFonts w:cs="Arial"/>
                <w:szCs w:val="18"/>
              </w:rPr>
              <w:t>Not school based</w:t>
            </w:r>
          </w:p>
        </w:tc>
        <w:tc>
          <w:tcPr>
            <w:tcW w:w="1985" w:type="dxa"/>
            <w:vMerge/>
            <w:tcBorders>
              <w:top w:val="single" w:sz="8" w:space="0" w:color="C00000"/>
              <w:bottom w:val="nil"/>
            </w:tcBorders>
            <w:shd w:val="clear" w:color="auto" w:fill="auto"/>
          </w:tcPr>
          <w:p w14:paraId="5E59393F" w14:textId="77777777" w:rsidR="00FE08D6" w:rsidRPr="00AD7210" w:rsidRDefault="00FE08D6" w:rsidP="00F96210">
            <w:pPr>
              <w:pStyle w:val="Tabletext"/>
              <w:rPr>
                <w:rFonts w:cs="Arial"/>
                <w:szCs w:val="18"/>
              </w:rPr>
            </w:pPr>
          </w:p>
        </w:tc>
        <w:tc>
          <w:tcPr>
            <w:tcW w:w="1984" w:type="dxa"/>
            <w:vMerge/>
            <w:tcBorders>
              <w:top w:val="single" w:sz="8" w:space="0" w:color="C00000"/>
              <w:bottom w:val="nil"/>
            </w:tcBorders>
            <w:shd w:val="clear" w:color="auto" w:fill="auto"/>
          </w:tcPr>
          <w:p w14:paraId="1FF601FA" w14:textId="77777777" w:rsidR="00FE08D6" w:rsidRPr="00AD7210" w:rsidRDefault="00FE08D6" w:rsidP="00F96210">
            <w:pPr>
              <w:pStyle w:val="Tabletext"/>
              <w:rPr>
                <w:rFonts w:cs="Arial"/>
                <w:szCs w:val="18"/>
              </w:rPr>
            </w:pPr>
          </w:p>
        </w:tc>
      </w:tr>
      <w:tr w:rsidR="00FE08D6" w:rsidRPr="00AD7210" w14:paraId="41D27CC5"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C00000"/>
            </w:tcBorders>
            <w:shd w:val="clear" w:color="auto" w:fill="auto"/>
          </w:tcPr>
          <w:p w14:paraId="6784DCD8" w14:textId="77777777" w:rsidR="00FE08D6" w:rsidRPr="00AD7210" w:rsidRDefault="00FE08D6" w:rsidP="00F96210">
            <w:pPr>
              <w:pStyle w:val="Tabletext"/>
              <w:rPr>
                <w:rFonts w:cs="Arial"/>
                <w:bCs/>
                <w:szCs w:val="18"/>
              </w:rPr>
            </w:pPr>
          </w:p>
        </w:tc>
        <w:tc>
          <w:tcPr>
            <w:tcW w:w="1701" w:type="dxa"/>
            <w:vMerge/>
            <w:tcBorders>
              <w:top w:val="nil"/>
              <w:bottom w:val="single" w:sz="8" w:space="0" w:color="C00000"/>
            </w:tcBorders>
            <w:shd w:val="clear" w:color="auto" w:fill="auto"/>
          </w:tcPr>
          <w:p w14:paraId="6F193996" w14:textId="77777777" w:rsidR="00FE08D6" w:rsidRPr="00AD7210" w:rsidRDefault="00FE08D6" w:rsidP="00F96210">
            <w:pPr>
              <w:pStyle w:val="Tabletext"/>
              <w:rPr>
                <w:rFonts w:cs="Arial"/>
                <w:szCs w:val="18"/>
              </w:rPr>
            </w:pPr>
          </w:p>
        </w:tc>
        <w:tc>
          <w:tcPr>
            <w:tcW w:w="2409" w:type="dxa"/>
            <w:tcBorders>
              <w:top w:val="single" w:sz="4" w:space="0" w:color="D9D9D9" w:themeColor="background1" w:themeShade="D9"/>
              <w:bottom w:val="single" w:sz="8" w:space="0" w:color="C00000"/>
            </w:tcBorders>
            <w:shd w:val="clear" w:color="auto" w:fill="auto"/>
          </w:tcPr>
          <w:p w14:paraId="35C317A5" w14:textId="77777777" w:rsidR="00FE08D6" w:rsidRPr="00AD7210" w:rsidRDefault="00FE08D6" w:rsidP="00F96210">
            <w:pPr>
              <w:pStyle w:val="Tabletext"/>
              <w:rPr>
                <w:rFonts w:cs="Arial"/>
                <w:szCs w:val="18"/>
              </w:rPr>
            </w:pPr>
            <w:r w:rsidRPr="00AD7210">
              <w:rPr>
                <w:rFonts w:cs="Arial"/>
                <w:szCs w:val="18"/>
              </w:rPr>
              <w:t>Not known</w:t>
            </w:r>
          </w:p>
        </w:tc>
        <w:tc>
          <w:tcPr>
            <w:tcW w:w="1985" w:type="dxa"/>
            <w:vMerge/>
            <w:tcBorders>
              <w:top w:val="nil"/>
              <w:bottom w:val="single" w:sz="8" w:space="0" w:color="C00000"/>
            </w:tcBorders>
            <w:shd w:val="clear" w:color="auto" w:fill="auto"/>
          </w:tcPr>
          <w:p w14:paraId="186EDB01" w14:textId="77777777" w:rsidR="00FE08D6" w:rsidRPr="00AD7210" w:rsidRDefault="00FE08D6" w:rsidP="00F96210">
            <w:pPr>
              <w:pStyle w:val="Tabletext"/>
              <w:rPr>
                <w:rFonts w:cs="Arial"/>
                <w:szCs w:val="18"/>
              </w:rPr>
            </w:pPr>
          </w:p>
        </w:tc>
        <w:tc>
          <w:tcPr>
            <w:tcW w:w="1984" w:type="dxa"/>
            <w:vMerge/>
            <w:tcBorders>
              <w:top w:val="nil"/>
              <w:bottom w:val="single" w:sz="8" w:space="0" w:color="C00000"/>
            </w:tcBorders>
            <w:shd w:val="clear" w:color="auto" w:fill="auto"/>
          </w:tcPr>
          <w:p w14:paraId="6FD46278" w14:textId="77777777" w:rsidR="00FE08D6" w:rsidRPr="00AD7210" w:rsidRDefault="00FE08D6" w:rsidP="00F96210">
            <w:pPr>
              <w:pStyle w:val="Tabletext"/>
              <w:rPr>
                <w:rFonts w:cs="Arial"/>
                <w:szCs w:val="18"/>
              </w:rPr>
            </w:pPr>
          </w:p>
        </w:tc>
      </w:tr>
    </w:tbl>
    <w:p w14:paraId="4309700D" w14:textId="77777777" w:rsidR="00FE08D6" w:rsidRPr="00AD7210" w:rsidRDefault="00FE08D6" w:rsidP="00FE08D6">
      <w:pPr>
        <w:tabs>
          <w:tab w:val="right" w:leader="dot" w:pos="9072"/>
        </w:tabs>
        <w:spacing w:before="240"/>
        <w:rPr>
          <w:rFonts w:ascii="Arial" w:hAnsi="Arial" w:cs="Arial"/>
          <w:sz w:val="18"/>
          <w:szCs w:val="18"/>
        </w:rPr>
      </w:pPr>
    </w:p>
    <w:p w14:paraId="5C1C7E6F" w14:textId="77777777" w:rsidR="00FE08D6" w:rsidRPr="00AD7210" w:rsidRDefault="00FE08D6" w:rsidP="00FE08D6">
      <w:pPr>
        <w:pStyle w:val="H2Headings"/>
        <w:rPr>
          <w:rFonts w:cs="Arial"/>
          <w:sz w:val="18"/>
          <w:szCs w:val="18"/>
          <w:lang w:val="en-US"/>
        </w:rPr>
      </w:pPr>
      <w:bookmarkStart w:id="223" w:name="_Toc183599580"/>
      <w:r w:rsidRPr="00AD7210">
        <w:rPr>
          <w:rFonts w:cs="Arial"/>
          <w:sz w:val="18"/>
          <w:szCs w:val="18"/>
          <w:lang w:val="en-US"/>
        </w:rPr>
        <w:lastRenderedPageBreak/>
        <w:t>School status</w:t>
      </w:r>
      <w:bookmarkEnd w:id="223"/>
    </w:p>
    <w:p w14:paraId="4C2B4EC0" w14:textId="77777777" w:rsidR="00FE08D6" w:rsidRPr="00AD7210" w:rsidRDefault="00FE08D6" w:rsidP="00FE08D6">
      <w:pPr>
        <w:rPr>
          <w:rFonts w:ascii="Arial" w:hAnsi="Arial" w:cs="Arial"/>
          <w:sz w:val="18"/>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993"/>
        <w:gridCol w:w="1701"/>
        <w:gridCol w:w="2409"/>
        <w:gridCol w:w="1985"/>
        <w:gridCol w:w="1984"/>
      </w:tblGrid>
      <w:tr w:rsidR="00FE08D6" w:rsidRPr="00AD7210" w14:paraId="5B118EFA" w14:textId="77777777" w:rsidTr="00F96210">
        <w:tc>
          <w:tcPr>
            <w:tcW w:w="2694" w:type="dxa"/>
            <w:gridSpan w:val="2"/>
            <w:vMerge w:val="restart"/>
            <w:shd w:val="clear" w:color="auto" w:fill="F2F2F2" w:themeFill="background1" w:themeFillShade="F2"/>
          </w:tcPr>
          <w:p w14:paraId="34790134"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78" w:type="dxa"/>
            <w:gridSpan w:val="3"/>
            <w:shd w:val="clear" w:color="auto" w:fill="F2F2F2" w:themeFill="background1" w:themeFillShade="F2"/>
          </w:tcPr>
          <w:p w14:paraId="212FFF7C"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4968F87C" w14:textId="77777777" w:rsidR="00FE08D6" w:rsidRPr="00AD7210" w:rsidRDefault="00FE08D6" w:rsidP="00C979B4">
            <w:pPr>
              <w:pStyle w:val="Tabletext"/>
              <w:numPr>
                <w:ilvl w:val="0"/>
                <w:numId w:val="21"/>
              </w:numPr>
              <w:rPr>
                <w:rFonts w:cs="Arial"/>
                <w:szCs w:val="18"/>
                <w:lang w:val="en-US" w:eastAsia="en-US"/>
              </w:rPr>
            </w:pPr>
            <w:r w:rsidRPr="00AD7210">
              <w:rPr>
                <w:rFonts w:cs="Arial"/>
                <w:szCs w:val="18"/>
                <w:lang w:val="en-US" w:eastAsia="en-US"/>
              </w:rPr>
              <w:t>Students</w:t>
            </w:r>
          </w:p>
        </w:tc>
      </w:tr>
      <w:tr w:rsidR="00FE08D6" w:rsidRPr="00AD7210" w14:paraId="04310BF0" w14:textId="77777777" w:rsidTr="00F96210">
        <w:tc>
          <w:tcPr>
            <w:tcW w:w="2694" w:type="dxa"/>
            <w:gridSpan w:val="2"/>
            <w:vMerge/>
            <w:shd w:val="clear" w:color="auto" w:fill="F2F2F2" w:themeFill="background1" w:themeFillShade="F2"/>
          </w:tcPr>
          <w:p w14:paraId="4BA6F62B" w14:textId="77777777" w:rsidR="00FE08D6" w:rsidRPr="00AD7210" w:rsidRDefault="00FE08D6" w:rsidP="00F96210">
            <w:pPr>
              <w:pStyle w:val="Tabletext"/>
              <w:rPr>
                <w:rFonts w:cs="Arial"/>
                <w:szCs w:val="18"/>
                <w:lang w:val="en-US" w:eastAsia="en-US"/>
              </w:rPr>
            </w:pPr>
          </w:p>
        </w:tc>
        <w:tc>
          <w:tcPr>
            <w:tcW w:w="6378" w:type="dxa"/>
            <w:gridSpan w:val="3"/>
            <w:shd w:val="clear" w:color="auto" w:fill="F2F2F2" w:themeFill="background1" w:themeFillShade="F2"/>
          </w:tcPr>
          <w:p w14:paraId="5F3EB84B" w14:textId="77777777" w:rsidR="00FE08D6" w:rsidRPr="00AD7210" w:rsidRDefault="00FE08D6" w:rsidP="00C979B4">
            <w:pPr>
              <w:pStyle w:val="Tabletext"/>
              <w:numPr>
                <w:ilvl w:val="0"/>
                <w:numId w:val="21"/>
              </w:numPr>
              <w:rPr>
                <w:rFonts w:cs="Arial"/>
                <w:szCs w:val="18"/>
                <w:lang w:val="en-US" w:eastAsia="en-US"/>
              </w:rPr>
            </w:pPr>
            <w:r w:rsidRPr="00AD7210">
              <w:rPr>
                <w:rFonts w:cs="Arial"/>
                <w:szCs w:val="18"/>
                <w:lang w:val="en-US" w:eastAsia="en-US"/>
              </w:rPr>
              <w:t>Program enrolments</w:t>
            </w:r>
          </w:p>
        </w:tc>
      </w:tr>
      <w:tr w:rsidR="00FE08D6" w:rsidRPr="00AD7210" w14:paraId="32D1B519" w14:textId="77777777" w:rsidTr="00F96210">
        <w:tc>
          <w:tcPr>
            <w:tcW w:w="2694" w:type="dxa"/>
            <w:gridSpan w:val="2"/>
            <w:vMerge/>
            <w:shd w:val="clear" w:color="auto" w:fill="F2F2F2" w:themeFill="background1" w:themeFillShade="F2"/>
          </w:tcPr>
          <w:p w14:paraId="68A39EDF" w14:textId="77777777" w:rsidR="00FE08D6" w:rsidRPr="00AD7210" w:rsidRDefault="00FE08D6" w:rsidP="00F96210">
            <w:pPr>
              <w:pStyle w:val="Tabletext"/>
              <w:rPr>
                <w:rFonts w:cs="Arial"/>
                <w:szCs w:val="18"/>
                <w:lang w:val="en-US" w:eastAsia="en-US"/>
              </w:rPr>
            </w:pPr>
          </w:p>
        </w:tc>
        <w:tc>
          <w:tcPr>
            <w:tcW w:w="6378" w:type="dxa"/>
            <w:gridSpan w:val="3"/>
            <w:shd w:val="clear" w:color="auto" w:fill="F2F2F2" w:themeFill="background1" w:themeFillShade="F2"/>
          </w:tcPr>
          <w:p w14:paraId="6812C30D" w14:textId="77777777" w:rsidR="00FE08D6" w:rsidRPr="00AD7210" w:rsidRDefault="00FE08D6" w:rsidP="00C979B4">
            <w:pPr>
              <w:pStyle w:val="Tabletext"/>
              <w:numPr>
                <w:ilvl w:val="0"/>
                <w:numId w:val="21"/>
              </w:numPr>
              <w:rPr>
                <w:rFonts w:cs="Arial"/>
                <w:szCs w:val="18"/>
                <w:lang w:val="en-US" w:eastAsia="en-US"/>
              </w:rPr>
            </w:pPr>
            <w:r w:rsidRPr="00AD7210">
              <w:rPr>
                <w:rFonts w:cs="Arial"/>
                <w:szCs w:val="18"/>
                <w:lang w:val="en-US" w:eastAsia="en-US"/>
              </w:rPr>
              <w:t>Subject enrolments</w:t>
            </w:r>
          </w:p>
        </w:tc>
      </w:tr>
      <w:tr w:rsidR="00FE08D6" w:rsidRPr="00AD7210" w14:paraId="2F7F3CDC" w14:textId="77777777" w:rsidTr="00F96210">
        <w:tc>
          <w:tcPr>
            <w:tcW w:w="2694" w:type="dxa"/>
            <w:gridSpan w:val="2"/>
            <w:vMerge/>
            <w:shd w:val="clear" w:color="auto" w:fill="F2F2F2" w:themeFill="background1" w:themeFillShade="F2"/>
          </w:tcPr>
          <w:p w14:paraId="321D3EB9" w14:textId="77777777" w:rsidR="00FE08D6" w:rsidRPr="00AD7210" w:rsidRDefault="00FE08D6" w:rsidP="00F96210">
            <w:pPr>
              <w:pStyle w:val="Tabletext"/>
              <w:rPr>
                <w:rFonts w:cs="Arial"/>
                <w:szCs w:val="18"/>
                <w:lang w:val="en-US" w:eastAsia="en-US"/>
              </w:rPr>
            </w:pPr>
          </w:p>
        </w:tc>
        <w:tc>
          <w:tcPr>
            <w:tcW w:w="6378" w:type="dxa"/>
            <w:gridSpan w:val="3"/>
            <w:shd w:val="clear" w:color="auto" w:fill="F2F2F2" w:themeFill="background1" w:themeFillShade="F2"/>
          </w:tcPr>
          <w:p w14:paraId="26FC135A" w14:textId="77777777" w:rsidR="00FE08D6" w:rsidRPr="00AD7210" w:rsidRDefault="00FE08D6" w:rsidP="00C979B4">
            <w:pPr>
              <w:pStyle w:val="Tabletext"/>
              <w:numPr>
                <w:ilvl w:val="0"/>
                <w:numId w:val="21"/>
              </w:numPr>
              <w:rPr>
                <w:rFonts w:cs="Arial"/>
                <w:szCs w:val="18"/>
                <w:lang w:val="en-US" w:eastAsia="en-US"/>
              </w:rPr>
            </w:pPr>
            <w:r w:rsidRPr="00AD7210">
              <w:rPr>
                <w:rFonts w:cs="Arial"/>
                <w:szCs w:val="18"/>
                <w:lang w:val="en-US" w:eastAsia="en-US"/>
              </w:rPr>
              <w:t>Program completions</w:t>
            </w:r>
          </w:p>
        </w:tc>
      </w:tr>
      <w:tr w:rsidR="00FE08D6" w:rsidRPr="00AD7210" w14:paraId="31F8A574" w14:textId="77777777" w:rsidTr="00F96210">
        <w:tc>
          <w:tcPr>
            <w:tcW w:w="2694" w:type="dxa"/>
            <w:gridSpan w:val="2"/>
            <w:shd w:val="clear" w:color="auto" w:fill="auto"/>
          </w:tcPr>
          <w:p w14:paraId="3F4EA39B" w14:textId="77777777" w:rsidR="00FE08D6" w:rsidRPr="00AD7210" w:rsidRDefault="00FE08D6" w:rsidP="00F96210">
            <w:pPr>
              <w:pStyle w:val="Tabletext"/>
              <w:rPr>
                <w:rFonts w:cs="Arial"/>
                <w:szCs w:val="18"/>
                <w:lang w:val="en-US" w:eastAsia="en-US"/>
              </w:rPr>
            </w:pPr>
          </w:p>
        </w:tc>
        <w:tc>
          <w:tcPr>
            <w:tcW w:w="6378" w:type="dxa"/>
            <w:gridSpan w:val="3"/>
            <w:shd w:val="clear" w:color="auto" w:fill="auto"/>
          </w:tcPr>
          <w:p w14:paraId="46E7496D" w14:textId="77777777" w:rsidR="00FE08D6" w:rsidRPr="00AD7210" w:rsidRDefault="00FE08D6" w:rsidP="00F96210">
            <w:pPr>
              <w:pStyle w:val="Tabletext"/>
              <w:rPr>
                <w:rFonts w:cs="Arial"/>
                <w:szCs w:val="18"/>
                <w:lang w:val="en-US" w:eastAsia="en-US"/>
              </w:rPr>
            </w:pPr>
          </w:p>
        </w:tc>
      </w:tr>
      <w:tr w:rsidR="00FE08D6" w:rsidRPr="00AD7210" w14:paraId="57DE2EAD" w14:textId="77777777" w:rsidTr="00F96210">
        <w:tc>
          <w:tcPr>
            <w:tcW w:w="9072" w:type="dxa"/>
            <w:gridSpan w:val="5"/>
            <w:shd w:val="clear" w:color="auto" w:fill="800080"/>
          </w:tcPr>
          <w:p w14:paraId="2AF0183A"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348033CE"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tcBorders>
              <w:top w:val="nil"/>
              <w:bottom w:val="single" w:sz="8" w:space="0" w:color="660066"/>
            </w:tcBorders>
            <w:shd w:val="clear" w:color="auto" w:fill="auto"/>
          </w:tcPr>
          <w:p w14:paraId="01B1993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701" w:type="dxa"/>
            <w:tcBorders>
              <w:top w:val="nil"/>
              <w:bottom w:val="single" w:sz="8" w:space="0" w:color="660066"/>
            </w:tcBorders>
            <w:shd w:val="clear" w:color="auto" w:fill="auto"/>
          </w:tcPr>
          <w:p w14:paraId="15506C5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409" w:type="dxa"/>
            <w:tcBorders>
              <w:top w:val="nil"/>
              <w:bottom w:val="single" w:sz="8" w:space="0" w:color="660066"/>
            </w:tcBorders>
            <w:shd w:val="clear" w:color="auto" w:fill="auto"/>
          </w:tcPr>
          <w:p w14:paraId="4958FB6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985" w:type="dxa"/>
            <w:tcBorders>
              <w:top w:val="nil"/>
              <w:bottom w:val="single" w:sz="8" w:space="0" w:color="660066"/>
            </w:tcBorders>
            <w:shd w:val="clear" w:color="auto" w:fill="auto"/>
          </w:tcPr>
          <w:p w14:paraId="75B19F4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984" w:type="dxa"/>
            <w:tcBorders>
              <w:top w:val="nil"/>
              <w:bottom w:val="single" w:sz="8" w:space="0" w:color="660066"/>
            </w:tcBorders>
            <w:shd w:val="clear" w:color="auto" w:fill="auto"/>
          </w:tcPr>
          <w:p w14:paraId="3A38EA4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0D358E4C"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val="restart"/>
            <w:tcBorders>
              <w:top w:val="single" w:sz="8" w:space="0" w:color="660066"/>
              <w:bottom w:val="single" w:sz="8" w:space="0" w:color="660066"/>
            </w:tcBorders>
            <w:shd w:val="clear" w:color="auto" w:fill="auto"/>
          </w:tcPr>
          <w:p w14:paraId="35503E67" w14:textId="77777777" w:rsidR="00FE08D6" w:rsidRPr="00AD7210" w:rsidRDefault="00FE08D6" w:rsidP="00F96210">
            <w:pPr>
              <w:pStyle w:val="tabletext-bold"/>
              <w:rPr>
                <w:rFonts w:cs="Arial"/>
                <w:szCs w:val="18"/>
              </w:rPr>
            </w:pPr>
            <w:r w:rsidRPr="00AD7210">
              <w:rPr>
                <w:rFonts w:cs="Arial"/>
                <w:szCs w:val="18"/>
              </w:rPr>
              <w:t>School status</w:t>
            </w:r>
          </w:p>
        </w:tc>
        <w:tc>
          <w:tcPr>
            <w:tcW w:w="1701" w:type="dxa"/>
            <w:vMerge w:val="restart"/>
            <w:tcBorders>
              <w:top w:val="single" w:sz="8" w:space="0" w:color="660066"/>
              <w:bottom w:val="single" w:sz="8" w:space="0" w:color="660066"/>
            </w:tcBorders>
            <w:shd w:val="clear" w:color="auto" w:fill="auto"/>
          </w:tcPr>
          <w:p w14:paraId="6276C3B7" w14:textId="77777777" w:rsidR="00FE08D6" w:rsidRPr="00AD7210" w:rsidRDefault="00FE08D6" w:rsidP="00F96210">
            <w:pPr>
              <w:pStyle w:val="Tabletext"/>
              <w:rPr>
                <w:rFonts w:cs="Arial"/>
                <w:szCs w:val="18"/>
              </w:rPr>
            </w:pPr>
            <w:r w:rsidRPr="00AD7210">
              <w:rPr>
                <w:rFonts w:cs="Arial"/>
                <w:szCs w:val="18"/>
              </w:rPr>
              <w:t>Whether a student is still at school or not.</w:t>
            </w:r>
          </w:p>
        </w:tc>
        <w:tc>
          <w:tcPr>
            <w:tcW w:w="2409" w:type="dxa"/>
            <w:tcBorders>
              <w:top w:val="single" w:sz="8" w:space="0" w:color="660066"/>
              <w:bottom w:val="single" w:sz="4" w:space="0" w:color="D9D9D9" w:themeColor="background1" w:themeShade="D9"/>
            </w:tcBorders>
            <w:shd w:val="clear" w:color="auto" w:fill="auto"/>
          </w:tcPr>
          <w:p w14:paraId="013F3C92" w14:textId="77777777" w:rsidR="00FE08D6" w:rsidRPr="00AD7210" w:rsidRDefault="00FE08D6" w:rsidP="00F96210">
            <w:pPr>
              <w:pStyle w:val="Tabletext"/>
              <w:rPr>
                <w:rFonts w:cs="Arial"/>
                <w:szCs w:val="18"/>
              </w:rPr>
            </w:pPr>
            <w:r w:rsidRPr="00AD7210">
              <w:rPr>
                <w:rFonts w:cs="Arial"/>
                <w:szCs w:val="18"/>
              </w:rPr>
              <w:t>Still attending school</w:t>
            </w:r>
          </w:p>
        </w:tc>
        <w:tc>
          <w:tcPr>
            <w:tcW w:w="1985" w:type="dxa"/>
            <w:vMerge w:val="restart"/>
            <w:tcBorders>
              <w:top w:val="single" w:sz="8" w:space="0" w:color="660066"/>
              <w:bottom w:val="nil"/>
            </w:tcBorders>
            <w:shd w:val="clear" w:color="auto" w:fill="auto"/>
          </w:tcPr>
          <w:p w14:paraId="72034E87" w14:textId="77777777" w:rsidR="00FE08D6" w:rsidRPr="00AD7210" w:rsidRDefault="00FE08D6" w:rsidP="00F96210">
            <w:pPr>
              <w:pStyle w:val="Tabletext"/>
              <w:rPr>
                <w:rFonts w:cs="Arial"/>
                <w:szCs w:val="18"/>
              </w:rPr>
            </w:pPr>
            <w:r w:rsidRPr="00AD7210">
              <w:rPr>
                <w:rFonts w:cs="Arial"/>
                <w:szCs w:val="18"/>
              </w:rPr>
              <w:t>n/a</w:t>
            </w:r>
          </w:p>
        </w:tc>
        <w:tc>
          <w:tcPr>
            <w:tcW w:w="1984" w:type="dxa"/>
            <w:vMerge w:val="restart"/>
            <w:tcBorders>
              <w:top w:val="single" w:sz="8" w:space="0" w:color="660066"/>
              <w:bottom w:val="nil"/>
            </w:tcBorders>
            <w:shd w:val="clear" w:color="auto" w:fill="auto"/>
          </w:tcPr>
          <w:p w14:paraId="03E898AB"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At school flag </w:t>
            </w:r>
            <w:r w:rsidRPr="00AD7210">
              <w:rPr>
                <w:rFonts w:cs="Arial"/>
                <w:szCs w:val="18"/>
              </w:rPr>
              <w:t xml:space="preserve">from the </w:t>
            </w:r>
            <w:r w:rsidRPr="00AD7210">
              <w:rPr>
                <w:rFonts w:cs="Arial"/>
                <w:i/>
                <w:szCs w:val="18"/>
              </w:rPr>
              <w:t xml:space="preserve">Client </w:t>
            </w:r>
            <w:r w:rsidRPr="00AD7210">
              <w:rPr>
                <w:rFonts w:cs="Arial"/>
                <w:szCs w:val="18"/>
              </w:rPr>
              <w:t>file</w:t>
            </w:r>
            <w:r w:rsidRPr="00AD7210">
              <w:rPr>
                <w:rFonts w:cs="Arial"/>
                <w:i/>
                <w:szCs w:val="18"/>
              </w:rPr>
              <w:t>.</w:t>
            </w:r>
          </w:p>
        </w:tc>
      </w:tr>
      <w:tr w:rsidR="00FE08D6" w:rsidRPr="00AD7210" w14:paraId="38E1FFE6"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5AA0B999"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62FD0111" w14:textId="77777777" w:rsidR="00FE08D6" w:rsidRPr="00AD7210" w:rsidRDefault="00FE08D6" w:rsidP="00F96210">
            <w:pPr>
              <w:pStyle w:val="Tabletext"/>
              <w:rPr>
                <w:rFonts w:cs="Arial"/>
                <w:szCs w:val="18"/>
              </w:rPr>
            </w:pPr>
          </w:p>
        </w:tc>
        <w:tc>
          <w:tcPr>
            <w:tcW w:w="2409" w:type="dxa"/>
            <w:tcBorders>
              <w:top w:val="single" w:sz="4" w:space="0" w:color="D9D9D9" w:themeColor="background1" w:themeShade="D9"/>
              <w:bottom w:val="single" w:sz="4" w:space="0" w:color="D9D9D9" w:themeColor="background1" w:themeShade="D9"/>
            </w:tcBorders>
            <w:shd w:val="clear" w:color="auto" w:fill="auto"/>
          </w:tcPr>
          <w:p w14:paraId="1F1EC4E4" w14:textId="77777777" w:rsidR="00FE08D6" w:rsidRPr="00AD7210" w:rsidRDefault="00FE08D6" w:rsidP="00F96210">
            <w:pPr>
              <w:pStyle w:val="Tabletext"/>
              <w:rPr>
                <w:rFonts w:cs="Arial"/>
                <w:szCs w:val="18"/>
              </w:rPr>
            </w:pPr>
            <w:r w:rsidRPr="00AD7210">
              <w:rPr>
                <w:rFonts w:cs="Arial"/>
                <w:szCs w:val="18"/>
              </w:rPr>
              <w:t>Not attending school</w:t>
            </w:r>
          </w:p>
        </w:tc>
        <w:tc>
          <w:tcPr>
            <w:tcW w:w="1985" w:type="dxa"/>
            <w:vMerge/>
            <w:tcBorders>
              <w:top w:val="nil"/>
              <w:bottom w:val="nil"/>
            </w:tcBorders>
            <w:shd w:val="clear" w:color="auto" w:fill="auto"/>
          </w:tcPr>
          <w:p w14:paraId="7A741EE3" w14:textId="77777777" w:rsidR="00FE08D6" w:rsidRPr="00AD7210" w:rsidRDefault="00FE08D6" w:rsidP="00F96210">
            <w:pPr>
              <w:pStyle w:val="Tabletext"/>
              <w:rPr>
                <w:rFonts w:cs="Arial"/>
                <w:szCs w:val="18"/>
              </w:rPr>
            </w:pPr>
          </w:p>
        </w:tc>
        <w:tc>
          <w:tcPr>
            <w:tcW w:w="1984" w:type="dxa"/>
            <w:vMerge/>
            <w:tcBorders>
              <w:top w:val="nil"/>
              <w:bottom w:val="nil"/>
            </w:tcBorders>
            <w:shd w:val="clear" w:color="auto" w:fill="auto"/>
          </w:tcPr>
          <w:p w14:paraId="53D1F648" w14:textId="77777777" w:rsidR="00FE08D6" w:rsidRPr="00AD7210" w:rsidRDefault="00FE08D6" w:rsidP="00F96210">
            <w:pPr>
              <w:pStyle w:val="Tabletext"/>
              <w:rPr>
                <w:rFonts w:cs="Arial"/>
                <w:szCs w:val="18"/>
              </w:rPr>
            </w:pPr>
          </w:p>
        </w:tc>
      </w:tr>
      <w:tr w:rsidR="00FE08D6" w:rsidRPr="00AD7210" w14:paraId="22BA65FA"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5122E8EE"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434ECC26" w14:textId="77777777" w:rsidR="00FE08D6" w:rsidRPr="00AD7210" w:rsidRDefault="00FE08D6" w:rsidP="00F96210">
            <w:pPr>
              <w:pStyle w:val="Tabletext"/>
              <w:rPr>
                <w:rFonts w:cs="Arial"/>
                <w:szCs w:val="18"/>
              </w:rPr>
            </w:pPr>
          </w:p>
        </w:tc>
        <w:tc>
          <w:tcPr>
            <w:tcW w:w="2409" w:type="dxa"/>
            <w:tcBorders>
              <w:top w:val="single" w:sz="4" w:space="0" w:color="D9D9D9" w:themeColor="background1" w:themeShade="D9"/>
              <w:bottom w:val="single" w:sz="8" w:space="0" w:color="660066"/>
            </w:tcBorders>
            <w:shd w:val="clear" w:color="auto" w:fill="auto"/>
          </w:tcPr>
          <w:p w14:paraId="40FAB7E7" w14:textId="77777777" w:rsidR="00FE08D6" w:rsidRPr="00AD7210" w:rsidRDefault="00FE08D6" w:rsidP="00F96210">
            <w:pPr>
              <w:pStyle w:val="Tabletext"/>
              <w:rPr>
                <w:rFonts w:cs="Arial"/>
                <w:szCs w:val="18"/>
              </w:rPr>
            </w:pPr>
            <w:r w:rsidRPr="00AD7210">
              <w:rPr>
                <w:rFonts w:cs="Arial"/>
                <w:szCs w:val="18"/>
              </w:rPr>
              <w:t>Not known</w:t>
            </w:r>
          </w:p>
        </w:tc>
        <w:tc>
          <w:tcPr>
            <w:tcW w:w="1985" w:type="dxa"/>
            <w:vMerge/>
            <w:tcBorders>
              <w:top w:val="nil"/>
              <w:bottom w:val="single" w:sz="8" w:space="0" w:color="660066"/>
            </w:tcBorders>
            <w:shd w:val="clear" w:color="auto" w:fill="auto"/>
          </w:tcPr>
          <w:p w14:paraId="6D6DFA8C" w14:textId="77777777" w:rsidR="00FE08D6" w:rsidRPr="00AD7210" w:rsidRDefault="00FE08D6" w:rsidP="00F96210">
            <w:pPr>
              <w:pStyle w:val="Tabletext"/>
              <w:rPr>
                <w:rFonts w:cs="Arial"/>
                <w:szCs w:val="18"/>
              </w:rPr>
            </w:pPr>
          </w:p>
        </w:tc>
        <w:tc>
          <w:tcPr>
            <w:tcW w:w="1984" w:type="dxa"/>
            <w:vMerge/>
            <w:tcBorders>
              <w:top w:val="nil"/>
              <w:bottom w:val="single" w:sz="8" w:space="0" w:color="660066"/>
            </w:tcBorders>
            <w:shd w:val="clear" w:color="auto" w:fill="auto"/>
          </w:tcPr>
          <w:p w14:paraId="2F31C0B3" w14:textId="77777777" w:rsidR="00FE08D6" w:rsidRPr="00AD7210" w:rsidRDefault="00FE08D6" w:rsidP="00F96210">
            <w:pPr>
              <w:pStyle w:val="Tabletext"/>
              <w:rPr>
                <w:rFonts w:cs="Arial"/>
                <w:szCs w:val="18"/>
              </w:rPr>
            </w:pPr>
          </w:p>
        </w:tc>
      </w:tr>
    </w:tbl>
    <w:p w14:paraId="63E6DE37" w14:textId="77777777" w:rsidR="00FE08D6" w:rsidRPr="00AD7210" w:rsidRDefault="00FE08D6" w:rsidP="00FE08D6">
      <w:pPr>
        <w:pStyle w:val="H2Headings"/>
        <w:rPr>
          <w:rFonts w:cs="Arial"/>
          <w:sz w:val="18"/>
          <w:szCs w:val="18"/>
          <w:lang w:val="en-US"/>
        </w:rPr>
      </w:pPr>
      <w:bookmarkStart w:id="224" w:name="_Toc183599581"/>
      <w:r w:rsidRPr="00AD7210">
        <w:rPr>
          <w:rFonts w:cs="Arial"/>
          <w:sz w:val="18"/>
          <w:szCs w:val="18"/>
          <w:lang w:val="en-US"/>
        </w:rPr>
        <w:lastRenderedPageBreak/>
        <w:t>School type</w:t>
      </w:r>
      <w:bookmarkEnd w:id="224"/>
    </w:p>
    <w:p w14:paraId="2AE7DF3D" w14:textId="77777777" w:rsidR="00FE08D6" w:rsidRPr="00AD7210" w:rsidRDefault="00FE08D6" w:rsidP="00FE08D6">
      <w:pPr>
        <w:rPr>
          <w:rFonts w:ascii="Arial" w:hAnsi="Arial" w:cs="Arial"/>
          <w:sz w:val="18"/>
          <w:szCs w:val="18"/>
          <w:lang w:val="en-US" w:eastAsia="en-US"/>
        </w:rPr>
      </w:pPr>
    </w:p>
    <w:tbl>
      <w:tblPr>
        <w:tblW w:w="8802" w:type="dxa"/>
        <w:tblInd w:w="57" w:type="dxa"/>
        <w:tblBorders>
          <w:bottom w:val="single" w:sz="8" w:space="0" w:color="BFBFBF" w:themeColor="background1" w:themeShade="BF"/>
        </w:tblBorders>
        <w:tblLayout w:type="fixed"/>
        <w:tblCellMar>
          <w:left w:w="57" w:type="dxa"/>
          <w:right w:w="57" w:type="dxa"/>
        </w:tblCellMar>
        <w:tblLook w:val="04A0" w:firstRow="1" w:lastRow="0" w:firstColumn="1" w:lastColumn="0" w:noHBand="0" w:noVBand="1"/>
      </w:tblPr>
      <w:tblGrid>
        <w:gridCol w:w="1077"/>
        <w:gridCol w:w="1985"/>
        <w:gridCol w:w="2126"/>
        <w:gridCol w:w="1985"/>
        <w:gridCol w:w="1629"/>
      </w:tblGrid>
      <w:tr w:rsidR="00FE08D6" w:rsidRPr="00AD7210" w14:paraId="4409BB23" w14:textId="77777777" w:rsidTr="00F96210">
        <w:tc>
          <w:tcPr>
            <w:tcW w:w="3062" w:type="dxa"/>
            <w:gridSpan w:val="2"/>
            <w:vMerge w:val="restart"/>
            <w:shd w:val="clear" w:color="auto" w:fill="F2F2F2" w:themeFill="background1" w:themeFillShade="F2"/>
          </w:tcPr>
          <w:p w14:paraId="1C6BF949"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740" w:type="dxa"/>
            <w:gridSpan w:val="3"/>
            <w:shd w:val="clear" w:color="auto" w:fill="F2F2F2" w:themeFill="background1" w:themeFillShade="F2"/>
          </w:tcPr>
          <w:p w14:paraId="75471BFD" w14:textId="77777777" w:rsidR="00FE08D6" w:rsidRPr="00AD7210" w:rsidRDefault="00FE08D6" w:rsidP="00F96210">
            <w:pPr>
              <w:pStyle w:val="Tabletext"/>
              <w:ind w:left="360"/>
              <w:rPr>
                <w:rFonts w:cs="Arial"/>
                <w:szCs w:val="18"/>
                <w:lang w:val="en-US" w:eastAsia="en-US"/>
              </w:rPr>
            </w:pPr>
            <w:r w:rsidRPr="00AD7210">
              <w:rPr>
                <w:rFonts w:cs="Arial"/>
                <w:szCs w:val="18"/>
                <w:lang w:val="en-US" w:eastAsia="en-US"/>
              </w:rPr>
              <w:t>VET in Schools (ViS)</w:t>
            </w:r>
          </w:p>
        </w:tc>
      </w:tr>
      <w:tr w:rsidR="00FE08D6" w:rsidRPr="00AD7210" w14:paraId="677CCA6C" w14:textId="77777777" w:rsidTr="00F96210">
        <w:tc>
          <w:tcPr>
            <w:tcW w:w="3062" w:type="dxa"/>
            <w:gridSpan w:val="2"/>
            <w:vMerge/>
            <w:shd w:val="clear" w:color="auto" w:fill="F2F2F2" w:themeFill="background1" w:themeFillShade="F2"/>
          </w:tcPr>
          <w:p w14:paraId="445CFBDD" w14:textId="77777777" w:rsidR="00FE08D6" w:rsidRPr="00AD7210" w:rsidRDefault="00FE08D6" w:rsidP="00F96210">
            <w:pPr>
              <w:pStyle w:val="Tabletext"/>
              <w:rPr>
                <w:rFonts w:cs="Arial"/>
                <w:szCs w:val="18"/>
                <w:lang w:val="en-US" w:eastAsia="en-US"/>
              </w:rPr>
            </w:pPr>
          </w:p>
        </w:tc>
        <w:tc>
          <w:tcPr>
            <w:tcW w:w="5740" w:type="dxa"/>
            <w:gridSpan w:val="3"/>
            <w:shd w:val="clear" w:color="auto" w:fill="F2F2F2" w:themeFill="background1" w:themeFillShade="F2"/>
          </w:tcPr>
          <w:p w14:paraId="3E37386F" w14:textId="77777777" w:rsidR="00FE08D6" w:rsidRPr="00AD7210" w:rsidRDefault="00FE08D6" w:rsidP="00C979B4">
            <w:pPr>
              <w:pStyle w:val="Tabletext"/>
              <w:numPr>
                <w:ilvl w:val="0"/>
                <w:numId w:val="20"/>
              </w:numPr>
              <w:rPr>
                <w:rFonts w:cs="Arial"/>
                <w:szCs w:val="18"/>
                <w:lang w:val="en-US" w:eastAsia="en-US"/>
              </w:rPr>
            </w:pPr>
            <w:r w:rsidRPr="00AD7210">
              <w:rPr>
                <w:rFonts w:cs="Arial"/>
                <w:szCs w:val="18"/>
                <w:lang w:val="en-US" w:eastAsia="en-US"/>
              </w:rPr>
              <w:t>Program enrolments</w:t>
            </w:r>
          </w:p>
        </w:tc>
      </w:tr>
      <w:tr w:rsidR="00FE08D6" w:rsidRPr="00AD7210" w14:paraId="0B3B7610" w14:textId="77777777" w:rsidTr="00F96210">
        <w:tc>
          <w:tcPr>
            <w:tcW w:w="3062" w:type="dxa"/>
            <w:gridSpan w:val="2"/>
            <w:vMerge/>
            <w:shd w:val="clear" w:color="auto" w:fill="F2F2F2" w:themeFill="background1" w:themeFillShade="F2"/>
          </w:tcPr>
          <w:p w14:paraId="396E71BE" w14:textId="77777777" w:rsidR="00FE08D6" w:rsidRPr="00AD7210" w:rsidRDefault="00FE08D6" w:rsidP="00F96210">
            <w:pPr>
              <w:pStyle w:val="Tabletext"/>
              <w:rPr>
                <w:rFonts w:cs="Arial"/>
                <w:szCs w:val="18"/>
                <w:lang w:val="en-US" w:eastAsia="en-US"/>
              </w:rPr>
            </w:pPr>
          </w:p>
        </w:tc>
        <w:tc>
          <w:tcPr>
            <w:tcW w:w="5740" w:type="dxa"/>
            <w:gridSpan w:val="3"/>
            <w:shd w:val="clear" w:color="auto" w:fill="F2F2F2" w:themeFill="background1" w:themeFillShade="F2"/>
          </w:tcPr>
          <w:p w14:paraId="5D0E5E10" w14:textId="77777777" w:rsidR="00FE08D6" w:rsidRPr="00AD7210" w:rsidRDefault="00FE08D6" w:rsidP="00C979B4">
            <w:pPr>
              <w:pStyle w:val="Tabletext"/>
              <w:numPr>
                <w:ilvl w:val="0"/>
                <w:numId w:val="20"/>
              </w:numPr>
              <w:rPr>
                <w:rFonts w:cs="Arial"/>
                <w:szCs w:val="18"/>
                <w:lang w:val="en-US" w:eastAsia="en-US"/>
              </w:rPr>
            </w:pPr>
            <w:r w:rsidRPr="00AD7210">
              <w:rPr>
                <w:rFonts w:cs="Arial"/>
                <w:szCs w:val="18"/>
                <w:lang w:val="en-US" w:eastAsia="en-US"/>
              </w:rPr>
              <w:t>Subject enrolments</w:t>
            </w:r>
          </w:p>
        </w:tc>
      </w:tr>
      <w:tr w:rsidR="00FE08D6" w:rsidRPr="00AD7210" w14:paraId="64AE4C45" w14:textId="77777777" w:rsidTr="00F96210">
        <w:tc>
          <w:tcPr>
            <w:tcW w:w="3062" w:type="dxa"/>
            <w:gridSpan w:val="2"/>
            <w:vMerge/>
            <w:shd w:val="clear" w:color="auto" w:fill="F2F2F2" w:themeFill="background1" w:themeFillShade="F2"/>
          </w:tcPr>
          <w:p w14:paraId="032D0D05" w14:textId="77777777" w:rsidR="00FE08D6" w:rsidRPr="00AD7210" w:rsidRDefault="00FE08D6" w:rsidP="00F96210">
            <w:pPr>
              <w:pStyle w:val="Tabletext"/>
              <w:rPr>
                <w:rFonts w:cs="Arial"/>
                <w:szCs w:val="18"/>
                <w:lang w:val="en-US" w:eastAsia="en-US"/>
              </w:rPr>
            </w:pPr>
          </w:p>
        </w:tc>
        <w:tc>
          <w:tcPr>
            <w:tcW w:w="5740" w:type="dxa"/>
            <w:gridSpan w:val="3"/>
            <w:shd w:val="clear" w:color="auto" w:fill="F2F2F2" w:themeFill="background1" w:themeFillShade="F2"/>
          </w:tcPr>
          <w:p w14:paraId="72593E0C" w14:textId="77777777" w:rsidR="00FE08D6" w:rsidRPr="00AD7210" w:rsidRDefault="00FE08D6" w:rsidP="00C979B4">
            <w:pPr>
              <w:pStyle w:val="Tabletext"/>
              <w:numPr>
                <w:ilvl w:val="0"/>
                <w:numId w:val="20"/>
              </w:numPr>
              <w:rPr>
                <w:rFonts w:cs="Arial"/>
                <w:szCs w:val="18"/>
                <w:lang w:val="en-US" w:eastAsia="en-US"/>
              </w:rPr>
            </w:pPr>
            <w:r w:rsidRPr="00AD7210">
              <w:rPr>
                <w:rFonts w:cs="Arial"/>
                <w:szCs w:val="18"/>
                <w:lang w:val="en-US" w:eastAsia="en-US"/>
              </w:rPr>
              <w:t>Program completions</w:t>
            </w:r>
          </w:p>
        </w:tc>
      </w:tr>
      <w:tr w:rsidR="00FE08D6" w:rsidRPr="00AD7210" w14:paraId="742C03D0" w14:textId="77777777" w:rsidTr="00F96210">
        <w:tc>
          <w:tcPr>
            <w:tcW w:w="3062" w:type="dxa"/>
            <w:gridSpan w:val="2"/>
            <w:shd w:val="clear" w:color="auto" w:fill="auto"/>
          </w:tcPr>
          <w:p w14:paraId="0DB0D1DB" w14:textId="77777777" w:rsidR="00FE08D6" w:rsidRPr="00AD7210" w:rsidRDefault="00FE08D6" w:rsidP="00F96210">
            <w:pPr>
              <w:pStyle w:val="Tabletext"/>
              <w:rPr>
                <w:rFonts w:cs="Arial"/>
                <w:szCs w:val="18"/>
                <w:lang w:val="en-US" w:eastAsia="en-US"/>
              </w:rPr>
            </w:pPr>
          </w:p>
        </w:tc>
        <w:tc>
          <w:tcPr>
            <w:tcW w:w="5740" w:type="dxa"/>
            <w:gridSpan w:val="3"/>
            <w:shd w:val="clear" w:color="auto" w:fill="auto"/>
          </w:tcPr>
          <w:p w14:paraId="536F696B" w14:textId="77777777" w:rsidR="00FE08D6" w:rsidRPr="00AD7210" w:rsidRDefault="00FE08D6" w:rsidP="00F96210">
            <w:pPr>
              <w:pStyle w:val="Tabletext"/>
              <w:rPr>
                <w:rFonts w:cs="Arial"/>
                <w:szCs w:val="18"/>
                <w:lang w:val="en-US" w:eastAsia="en-US"/>
              </w:rPr>
            </w:pPr>
          </w:p>
        </w:tc>
      </w:tr>
      <w:tr w:rsidR="00FE08D6" w:rsidRPr="00AD7210" w14:paraId="7694769B" w14:textId="77777777" w:rsidTr="00F96210">
        <w:tc>
          <w:tcPr>
            <w:tcW w:w="8802" w:type="dxa"/>
            <w:gridSpan w:val="5"/>
            <w:tcBorders>
              <w:bottom w:val="nil"/>
            </w:tcBorders>
            <w:shd w:val="clear" w:color="auto" w:fill="800080"/>
          </w:tcPr>
          <w:p w14:paraId="579B2983" w14:textId="77777777" w:rsidR="00FE08D6" w:rsidRPr="00AD7210" w:rsidRDefault="00FE08D6" w:rsidP="00F96210">
            <w:pPr>
              <w:pStyle w:val="tablehead1-white"/>
              <w:rPr>
                <w:rFonts w:cs="Arial"/>
                <w:sz w:val="18"/>
                <w:szCs w:val="18"/>
              </w:rPr>
            </w:pPr>
            <w:r w:rsidRPr="00AD7210">
              <w:rPr>
                <w:rFonts w:cs="Arial"/>
                <w:sz w:val="18"/>
                <w:szCs w:val="18"/>
              </w:rPr>
              <w:t>VET in Schools (ViS)</w:t>
            </w:r>
          </w:p>
        </w:tc>
      </w:tr>
      <w:tr w:rsidR="00FE08D6" w:rsidRPr="00AD7210" w14:paraId="6D0FAF71" w14:textId="77777777" w:rsidTr="006909E3">
        <w:tblPrEx>
          <w:tblLook w:val="01E0" w:firstRow="1" w:lastRow="1" w:firstColumn="1" w:lastColumn="1" w:noHBand="0" w:noVBand="0"/>
        </w:tblPrEx>
        <w:tc>
          <w:tcPr>
            <w:tcW w:w="1078" w:type="dxa"/>
            <w:tcBorders>
              <w:bottom w:val="single" w:sz="8" w:space="0" w:color="660066"/>
            </w:tcBorders>
            <w:shd w:val="clear" w:color="auto" w:fill="auto"/>
          </w:tcPr>
          <w:p w14:paraId="3897075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984" w:type="dxa"/>
            <w:tcBorders>
              <w:bottom w:val="single" w:sz="8" w:space="0" w:color="660066"/>
            </w:tcBorders>
            <w:shd w:val="clear" w:color="auto" w:fill="auto"/>
          </w:tcPr>
          <w:p w14:paraId="1501E90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126" w:type="dxa"/>
            <w:tcBorders>
              <w:bottom w:val="single" w:sz="4" w:space="0" w:color="660066"/>
            </w:tcBorders>
            <w:shd w:val="clear" w:color="auto" w:fill="auto"/>
          </w:tcPr>
          <w:p w14:paraId="0555898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985" w:type="dxa"/>
            <w:tcBorders>
              <w:bottom w:val="single" w:sz="8" w:space="0" w:color="660066"/>
            </w:tcBorders>
            <w:shd w:val="clear" w:color="auto" w:fill="auto"/>
          </w:tcPr>
          <w:p w14:paraId="3D89238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629" w:type="dxa"/>
            <w:tcBorders>
              <w:bottom w:val="single" w:sz="8" w:space="0" w:color="660066"/>
            </w:tcBorders>
            <w:shd w:val="clear" w:color="auto" w:fill="auto"/>
          </w:tcPr>
          <w:p w14:paraId="5123FF8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6909E3" w:rsidRPr="00AD7210" w14:paraId="4D0050C4" w14:textId="77777777" w:rsidTr="00DF3DB9">
        <w:tblPrEx>
          <w:tblBorders>
            <w:top w:val="single" w:sz="12" w:space="0" w:color="000000"/>
            <w:bottom w:val="single" w:sz="12" w:space="0" w:color="000000"/>
          </w:tblBorders>
          <w:tblLook w:val="01E0" w:firstRow="1" w:lastRow="1" w:firstColumn="1" w:lastColumn="1" w:noHBand="0" w:noVBand="0"/>
        </w:tblPrEx>
        <w:tc>
          <w:tcPr>
            <w:tcW w:w="1077" w:type="dxa"/>
            <w:vMerge w:val="restart"/>
            <w:tcBorders>
              <w:top w:val="single" w:sz="8" w:space="0" w:color="660066"/>
              <w:bottom w:val="single" w:sz="8" w:space="0" w:color="660066"/>
            </w:tcBorders>
            <w:shd w:val="clear" w:color="auto" w:fill="auto"/>
          </w:tcPr>
          <w:p w14:paraId="0DCA7F7C" w14:textId="77777777" w:rsidR="006909E3" w:rsidRPr="00AD7210" w:rsidRDefault="006909E3" w:rsidP="00F96210">
            <w:pPr>
              <w:pStyle w:val="tabletext-bold"/>
              <w:rPr>
                <w:rFonts w:cs="Arial"/>
                <w:szCs w:val="18"/>
              </w:rPr>
            </w:pPr>
            <w:r w:rsidRPr="00AD7210">
              <w:rPr>
                <w:rFonts w:cs="Arial"/>
                <w:szCs w:val="18"/>
              </w:rPr>
              <w:t>School type</w:t>
            </w:r>
          </w:p>
        </w:tc>
        <w:tc>
          <w:tcPr>
            <w:tcW w:w="1985" w:type="dxa"/>
            <w:vMerge w:val="restart"/>
            <w:tcBorders>
              <w:top w:val="single" w:sz="8" w:space="0" w:color="660066"/>
              <w:bottom w:val="single" w:sz="8" w:space="0" w:color="660066"/>
            </w:tcBorders>
            <w:shd w:val="clear" w:color="auto" w:fill="auto"/>
          </w:tcPr>
          <w:p w14:paraId="2F5640B2" w14:textId="179B1F58" w:rsidR="006909E3" w:rsidRPr="00AD7210" w:rsidRDefault="00190989" w:rsidP="00F96210">
            <w:pPr>
              <w:pStyle w:val="Tabletext"/>
              <w:rPr>
                <w:rFonts w:cs="Arial"/>
                <w:szCs w:val="18"/>
              </w:rPr>
            </w:pPr>
            <w:r w:rsidRPr="00190989">
              <w:rPr>
                <w:rFonts w:cs="Arial"/>
                <w:szCs w:val="18"/>
              </w:rPr>
              <w:t>Identifies the home school of the student and not where the training has taken place. It is based on the student’s School type identifier across all of their reported enrolments. Students who were enrolled at more than one home school during the year are counted against the "Attending more than one school type" category.</w:t>
            </w:r>
          </w:p>
        </w:tc>
        <w:tc>
          <w:tcPr>
            <w:tcW w:w="2126" w:type="dxa"/>
            <w:tcBorders>
              <w:top w:val="single" w:sz="8" w:space="0" w:color="660066"/>
              <w:bottom w:val="single" w:sz="4" w:space="0" w:color="D9D9D9" w:themeColor="background1" w:themeShade="D9"/>
            </w:tcBorders>
            <w:shd w:val="clear" w:color="auto" w:fill="auto"/>
          </w:tcPr>
          <w:p w14:paraId="1AFCCB27" w14:textId="77777777" w:rsidR="006909E3" w:rsidRPr="00AD7210" w:rsidRDefault="006909E3" w:rsidP="00F96210">
            <w:pPr>
              <w:pStyle w:val="Tabletext"/>
              <w:rPr>
                <w:rFonts w:cs="Arial"/>
                <w:szCs w:val="18"/>
              </w:rPr>
            </w:pPr>
            <w:r w:rsidRPr="00AD7210">
              <w:rPr>
                <w:rFonts w:cs="Arial"/>
                <w:szCs w:val="18"/>
              </w:rPr>
              <w:t>School - Government</w:t>
            </w:r>
          </w:p>
        </w:tc>
        <w:tc>
          <w:tcPr>
            <w:tcW w:w="1985" w:type="dxa"/>
            <w:vMerge w:val="restart"/>
            <w:tcBorders>
              <w:top w:val="single" w:sz="8" w:space="0" w:color="660066"/>
            </w:tcBorders>
            <w:shd w:val="clear" w:color="auto" w:fill="auto"/>
          </w:tcPr>
          <w:p w14:paraId="6F0A4C84" w14:textId="77777777" w:rsidR="006909E3" w:rsidRPr="00AD7210" w:rsidRDefault="006909E3" w:rsidP="00F96210">
            <w:pPr>
              <w:pStyle w:val="Tabletext"/>
              <w:rPr>
                <w:rFonts w:cs="Arial"/>
                <w:szCs w:val="18"/>
              </w:rPr>
            </w:pPr>
            <w:r w:rsidRPr="00AD7210">
              <w:rPr>
                <w:rFonts w:cs="Arial"/>
                <w:szCs w:val="18"/>
              </w:rPr>
              <w:t>n/a</w:t>
            </w:r>
          </w:p>
        </w:tc>
        <w:tc>
          <w:tcPr>
            <w:tcW w:w="1629" w:type="dxa"/>
            <w:vMerge w:val="restart"/>
            <w:tcBorders>
              <w:top w:val="single" w:sz="8" w:space="0" w:color="660066"/>
            </w:tcBorders>
            <w:shd w:val="clear" w:color="auto" w:fill="auto"/>
          </w:tcPr>
          <w:p w14:paraId="79264A60" w14:textId="77777777" w:rsidR="006909E3" w:rsidRPr="00AD7210" w:rsidRDefault="006909E3" w:rsidP="00F96210">
            <w:pPr>
              <w:pStyle w:val="Tabletext"/>
              <w:rPr>
                <w:rFonts w:cs="Arial"/>
                <w:szCs w:val="18"/>
              </w:rPr>
            </w:pPr>
            <w:r w:rsidRPr="00AD7210">
              <w:rPr>
                <w:rFonts w:cs="Arial"/>
                <w:szCs w:val="18"/>
              </w:rPr>
              <w:t xml:space="preserve">Calculated based on the field School type identifier from the </w:t>
            </w:r>
            <w:r w:rsidRPr="00AD7210">
              <w:rPr>
                <w:rFonts w:cs="Arial"/>
                <w:i/>
                <w:szCs w:val="18"/>
              </w:rPr>
              <w:t>Training activity</w:t>
            </w:r>
            <w:r w:rsidRPr="00AD7210">
              <w:rPr>
                <w:rFonts w:cs="Arial"/>
                <w:szCs w:val="18"/>
              </w:rPr>
              <w:t xml:space="preserve"> file.</w:t>
            </w:r>
          </w:p>
        </w:tc>
      </w:tr>
      <w:tr w:rsidR="006909E3" w:rsidRPr="00AD7210" w14:paraId="05696234" w14:textId="77777777" w:rsidTr="00DF3DB9">
        <w:tblPrEx>
          <w:tblBorders>
            <w:top w:val="single" w:sz="12" w:space="0" w:color="000000"/>
            <w:bottom w:val="single" w:sz="12" w:space="0" w:color="000000"/>
          </w:tblBorders>
          <w:tblLook w:val="01E0" w:firstRow="1" w:lastRow="1" w:firstColumn="1" w:lastColumn="1" w:noHBand="0" w:noVBand="0"/>
        </w:tblPrEx>
        <w:tc>
          <w:tcPr>
            <w:tcW w:w="1077" w:type="dxa"/>
            <w:vMerge/>
            <w:tcBorders>
              <w:top w:val="nil"/>
              <w:bottom w:val="single" w:sz="8" w:space="0" w:color="660066"/>
            </w:tcBorders>
            <w:shd w:val="clear" w:color="auto" w:fill="auto"/>
          </w:tcPr>
          <w:p w14:paraId="20274DD7" w14:textId="77777777" w:rsidR="006909E3" w:rsidRPr="00AD7210" w:rsidRDefault="006909E3" w:rsidP="00F96210">
            <w:pPr>
              <w:pStyle w:val="Tabletext"/>
              <w:rPr>
                <w:rFonts w:cs="Arial"/>
                <w:szCs w:val="18"/>
              </w:rPr>
            </w:pPr>
          </w:p>
        </w:tc>
        <w:tc>
          <w:tcPr>
            <w:tcW w:w="1985" w:type="dxa"/>
            <w:vMerge/>
            <w:tcBorders>
              <w:top w:val="nil"/>
              <w:bottom w:val="single" w:sz="8" w:space="0" w:color="660066"/>
            </w:tcBorders>
            <w:shd w:val="clear" w:color="auto" w:fill="auto"/>
          </w:tcPr>
          <w:p w14:paraId="1EE1F465" w14:textId="77777777" w:rsidR="006909E3" w:rsidRPr="00AD7210" w:rsidRDefault="006909E3" w:rsidP="00F96210">
            <w:pPr>
              <w:pStyle w:val="Tabletext"/>
              <w:rPr>
                <w:rFonts w:cs="Arial"/>
                <w:szCs w:val="18"/>
              </w:rPr>
            </w:pPr>
          </w:p>
        </w:tc>
        <w:tc>
          <w:tcPr>
            <w:tcW w:w="2126" w:type="dxa"/>
            <w:tcBorders>
              <w:top w:val="single" w:sz="4" w:space="0" w:color="D9D9D9" w:themeColor="background1" w:themeShade="D9"/>
              <w:bottom w:val="single" w:sz="4" w:space="0" w:color="D9D9D9" w:themeColor="background1" w:themeShade="D9"/>
            </w:tcBorders>
            <w:shd w:val="clear" w:color="auto" w:fill="auto"/>
          </w:tcPr>
          <w:p w14:paraId="5D697E83" w14:textId="77777777" w:rsidR="006909E3" w:rsidRPr="00AD7210" w:rsidRDefault="006909E3" w:rsidP="00F96210">
            <w:pPr>
              <w:pStyle w:val="Tabletext"/>
              <w:rPr>
                <w:rFonts w:cs="Arial"/>
                <w:szCs w:val="18"/>
              </w:rPr>
            </w:pPr>
            <w:r w:rsidRPr="00AD7210">
              <w:rPr>
                <w:rFonts w:cs="Arial"/>
                <w:szCs w:val="18"/>
              </w:rPr>
              <w:t>School – Technical College</w:t>
            </w:r>
          </w:p>
        </w:tc>
        <w:tc>
          <w:tcPr>
            <w:tcW w:w="1985" w:type="dxa"/>
            <w:vMerge/>
            <w:shd w:val="clear" w:color="auto" w:fill="auto"/>
          </w:tcPr>
          <w:p w14:paraId="33274DCB" w14:textId="77777777" w:rsidR="006909E3" w:rsidRPr="00AD7210" w:rsidRDefault="006909E3" w:rsidP="00F96210">
            <w:pPr>
              <w:pStyle w:val="Tabletext"/>
              <w:rPr>
                <w:rFonts w:cs="Arial"/>
                <w:szCs w:val="18"/>
              </w:rPr>
            </w:pPr>
          </w:p>
        </w:tc>
        <w:tc>
          <w:tcPr>
            <w:tcW w:w="1629" w:type="dxa"/>
            <w:vMerge/>
            <w:shd w:val="clear" w:color="auto" w:fill="auto"/>
          </w:tcPr>
          <w:p w14:paraId="05E0354C" w14:textId="77777777" w:rsidR="006909E3" w:rsidRPr="00AD7210" w:rsidRDefault="006909E3" w:rsidP="00F96210">
            <w:pPr>
              <w:pStyle w:val="Tabletext"/>
              <w:rPr>
                <w:rFonts w:cs="Arial"/>
                <w:szCs w:val="18"/>
              </w:rPr>
            </w:pPr>
          </w:p>
        </w:tc>
      </w:tr>
      <w:tr w:rsidR="006909E3" w:rsidRPr="00AD7210" w14:paraId="7E0DD73E" w14:textId="77777777" w:rsidTr="00DF3DB9">
        <w:tblPrEx>
          <w:tblBorders>
            <w:top w:val="single" w:sz="12" w:space="0" w:color="000000"/>
            <w:bottom w:val="single" w:sz="12" w:space="0" w:color="000000"/>
          </w:tblBorders>
          <w:tblLook w:val="01E0" w:firstRow="1" w:lastRow="1" w:firstColumn="1" w:lastColumn="1" w:noHBand="0" w:noVBand="0"/>
        </w:tblPrEx>
        <w:tc>
          <w:tcPr>
            <w:tcW w:w="1077" w:type="dxa"/>
            <w:vMerge/>
            <w:tcBorders>
              <w:top w:val="nil"/>
              <w:bottom w:val="single" w:sz="8" w:space="0" w:color="660066"/>
            </w:tcBorders>
            <w:shd w:val="clear" w:color="auto" w:fill="auto"/>
          </w:tcPr>
          <w:p w14:paraId="36E92435" w14:textId="77777777" w:rsidR="006909E3" w:rsidRPr="00AD7210" w:rsidRDefault="006909E3" w:rsidP="00F96210">
            <w:pPr>
              <w:pStyle w:val="Tabletext"/>
              <w:rPr>
                <w:rFonts w:cs="Arial"/>
                <w:szCs w:val="18"/>
              </w:rPr>
            </w:pPr>
          </w:p>
        </w:tc>
        <w:tc>
          <w:tcPr>
            <w:tcW w:w="1985" w:type="dxa"/>
            <w:vMerge/>
            <w:tcBorders>
              <w:top w:val="nil"/>
              <w:bottom w:val="single" w:sz="8" w:space="0" w:color="660066"/>
            </w:tcBorders>
            <w:shd w:val="clear" w:color="auto" w:fill="auto"/>
          </w:tcPr>
          <w:p w14:paraId="291ECB63" w14:textId="77777777" w:rsidR="006909E3" w:rsidRPr="00AD7210" w:rsidRDefault="006909E3" w:rsidP="00F96210">
            <w:pPr>
              <w:pStyle w:val="Tabletext"/>
              <w:rPr>
                <w:rFonts w:cs="Arial"/>
                <w:szCs w:val="18"/>
              </w:rPr>
            </w:pPr>
          </w:p>
        </w:tc>
        <w:tc>
          <w:tcPr>
            <w:tcW w:w="2126" w:type="dxa"/>
            <w:tcBorders>
              <w:top w:val="single" w:sz="4" w:space="0" w:color="D9D9D9" w:themeColor="background1" w:themeShade="D9"/>
              <w:bottom w:val="single" w:sz="4" w:space="0" w:color="D9D9D9" w:themeColor="background1" w:themeShade="D9"/>
            </w:tcBorders>
            <w:shd w:val="clear" w:color="auto" w:fill="auto"/>
          </w:tcPr>
          <w:p w14:paraId="1D6D6F68" w14:textId="77777777" w:rsidR="006909E3" w:rsidRPr="00AD7210" w:rsidRDefault="006909E3" w:rsidP="00F96210">
            <w:pPr>
              <w:pStyle w:val="Tabletext"/>
              <w:rPr>
                <w:rFonts w:cs="Arial"/>
                <w:szCs w:val="18"/>
              </w:rPr>
            </w:pPr>
            <w:r w:rsidRPr="00AD7210">
              <w:rPr>
                <w:rFonts w:cs="Arial"/>
                <w:szCs w:val="18"/>
              </w:rPr>
              <w:t>School – Catholic</w:t>
            </w:r>
          </w:p>
        </w:tc>
        <w:tc>
          <w:tcPr>
            <w:tcW w:w="1985" w:type="dxa"/>
            <w:vMerge/>
            <w:shd w:val="clear" w:color="auto" w:fill="auto"/>
          </w:tcPr>
          <w:p w14:paraId="0A57A57A" w14:textId="77777777" w:rsidR="006909E3" w:rsidRPr="00AD7210" w:rsidRDefault="006909E3" w:rsidP="00F96210">
            <w:pPr>
              <w:pStyle w:val="Tabletext"/>
              <w:rPr>
                <w:rFonts w:cs="Arial"/>
                <w:szCs w:val="18"/>
              </w:rPr>
            </w:pPr>
          </w:p>
        </w:tc>
        <w:tc>
          <w:tcPr>
            <w:tcW w:w="1629" w:type="dxa"/>
            <w:vMerge/>
            <w:shd w:val="clear" w:color="auto" w:fill="auto"/>
          </w:tcPr>
          <w:p w14:paraId="5F73F1BD" w14:textId="77777777" w:rsidR="006909E3" w:rsidRPr="00AD7210" w:rsidRDefault="006909E3" w:rsidP="00F96210">
            <w:pPr>
              <w:pStyle w:val="Tabletext"/>
              <w:rPr>
                <w:rFonts w:cs="Arial"/>
                <w:szCs w:val="18"/>
              </w:rPr>
            </w:pPr>
          </w:p>
        </w:tc>
      </w:tr>
      <w:tr w:rsidR="006909E3" w:rsidRPr="00AD7210" w14:paraId="6A7D4AA2" w14:textId="77777777" w:rsidTr="00DF3DB9">
        <w:tblPrEx>
          <w:tblBorders>
            <w:top w:val="single" w:sz="12" w:space="0" w:color="000000"/>
            <w:bottom w:val="single" w:sz="12" w:space="0" w:color="000000"/>
          </w:tblBorders>
          <w:tblLook w:val="01E0" w:firstRow="1" w:lastRow="1" w:firstColumn="1" w:lastColumn="1" w:noHBand="0" w:noVBand="0"/>
        </w:tblPrEx>
        <w:tc>
          <w:tcPr>
            <w:tcW w:w="1077" w:type="dxa"/>
            <w:vMerge/>
            <w:tcBorders>
              <w:top w:val="nil"/>
              <w:bottom w:val="single" w:sz="8" w:space="0" w:color="660066"/>
            </w:tcBorders>
            <w:shd w:val="clear" w:color="auto" w:fill="auto"/>
          </w:tcPr>
          <w:p w14:paraId="740761D4" w14:textId="77777777" w:rsidR="006909E3" w:rsidRPr="00AD7210" w:rsidRDefault="006909E3" w:rsidP="00F96210">
            <w:pPr>
              <w:pStyle w:val="Tabletext"/>
              <w:rPr>
                <w:rFonts w:cs="Arial"/>
                <w:szCs w:val="18"/>
              </w:rPr>
            </w:pPr>
          </w:p>
        </w:tc>
        <w:tc>
          <w:tcPr>
            <w:tcW w:w="1985" w:type="dxa"/>
            <w:vMerge/>
            <w:tcBorders>
              <w:top w:val="nil"/>
              <w:bottom w:val="single" w:sz="8" w:space="0" w:color="660066"/>
            </w:tcBorders>
            <w:shd w:val="clear" w:color="auto" w:fill="auto"/>
          </w:tcPr>
          <w:p w14:paraId="5A40E90A" w14:textId="77777777" w:rsidR="006909E3" w:rsidRPr="00AD7210" w:rsidRDefault="006909E3" w:rsidP="00F96210">
            <w:pPr>
              <w:pStyle w:val="Tabletext"/>
              <w:rPr>
                <w:rFonts w:cs="Arial"/>
                <w:szCs w:val="18"/>
              </w:rPr>
            </w:pPr>
          </w:p>
        </w:tc>
        <w:tc>
          <w:tcPr>
            <w:tcW w:w="2126" w:type="dxa"/>
            <w:tcBorders>
              <w:top w:val="single" w:sz="4" w:space="0" w:color="D9D9D9" w:themeColor="background1" w:themeShade="D9"/>
              <w:bottom w:val="single" w:sz="4" w:space="0" w:color="D9D9D9" w:themeColor="background1" w:themeShade="D9"/>
            </w:tcBorders>
            <w:shd w:val="clear" w:color="auto" w:fill="auto"/>
          </w:tcPr>
          <w:p w14:paraId="07391B8C" w14:textId="77777777" w:rsidR="006909E3" w:rsidRPr="00AD7210" w:rsidRDefault="006909E3" w:rsidP="00F96210">
            <w:pPr>
              <w:pStyle w:val="Tabletext"/>
              <w:rPr>
                <w:rFonts w:cs="Arial"/>
                <w:szCs w:val="18"/>
              </w:rPr>
            </w:pPr>
            <w:r w:rsidRPr="00AD7210">
              <w:rPr>
                <w:rFonts w:cs="Arial"/>
                <w:szCs w:val="18"/>
              </w:rPr>
              <w:t>School – Independent</w:t>
            </w:r>
          </w:p>
        </w:tc>
        <w:tc>
          <w:tcPr>
            <w:tcW w:w="1985" w:type="dxa"/>
            <w:vMerge/>
            <w:shd w:val="clear" w:color="auto" w:fill="auto"/>
          </w:tcPr>
          <w:p w14:paraId="34E28774" w14:textId="77777777" w:rsidR="006909E3" w:rsidRPr="00AD7210" w:rsidRDefault="006909E3" w:rsidP="00F96210">
            <w:pPr>
              <w:pStyle w:val="Tabletext"/>
              <w:rPr>
                <w:rFonts w:cs="Arial"/>
                <w:szCs w:val="18"/>
              </w:rPr>
            </w:pPr>
          </w:p>
        </w:tc>
        <w:tc>
          <w:tcPr>
            <w:tcW w:w="1629" w:type="dxa"/>
            <w:vMerge/>
            <w:shd w:val="clear" w:color="auto" w:fill="auto"/>
          </w:tcPr>
          <w:p w14:paraId="71732C74" w14:textId="77777777" w:rsidR="006909E3" w:rsidRPr="00AD7210" w:rsidRDefault="006909E3" w:rsidP="00F96210">
            <w:pPr>
              <w:pStyle w:val="Tabletext"/>
              <w:rPr>
                <w:rFonts w:cs="Arial"/>
                <w:szCs w:val="18"/>
              </w:rPr>
            </w:pPr>
          </w:p>
        </w:tc>
      </w:tr>
      <w:tr w:rsidR="006909E3" w:rsidRPr="00AD7210" w14:paraId="201F5638" w14:textId="77777777" w:rsidTr="00DF3DB9">
        <w:tblPrEx>
          <w:tblBorders>
            <w:top w:val="single" w:sz="12" w:space="0" w:color="000000"/>
            <w:bottom w:val="single" w:sz="12" w:space="0" w:color="000000"/>
          </w:tblBorders>
          <w:tblLook w:val="01E0" w:firstRow="1" w:lastRow="1" w:firstColumn="1" w:lastColumn="1" w:noHBand="0" w:noVBand="0"/>
        </w:tblPrEx>
        <w:tc>
          <w:tcPr>
            <w:tcW w:w="1077" w:type="dxa"/>
            <w:vMerge/>
            <w:tcBorders>
              <w:top w:val="nil"/>
              <w:bottom w:val="single" w:sz="8" w:space="0" w:color="660066"/>
            </w:tcBorders>
            <w:shd w:val="clear" w:color="auto" w:fill="auto"/>
          </w:tcPr>
          <w:p w14:paraId="63A529A7" w14:textId="77777777" w:rsidR="006909E3" w:rsidRPr="00AD7210" w:rsidRDefault="006909E3" w:rsidP="00F96210">
            <w:pPr>
              <w:pStyle w:val="Tabletext"/>
              <w:rPr>
                <w:rFonts w:cs="Arial"/>
                <w:szCs w:val="18"/>
              </w:rPr>
            </w:pPr>
          </w:p>
        </w:tc>
        <w:tc>
          <w:tcPr>
            <w:tcW w:w="1985" w:type="dxa"/>
            <w:vMerge/>
            <w:tcBorders>
              <w:top w:val="nil"/>
              <w:bottom w:val="single" w:sz="8" w:space="0" w:color="660066"/>
            </w:tcBorders>
            <w:shd w:val="clear" w:color="auto" w:fill="auto"/>
          </w:tcPr>
          <w:p w14:paraId="523BCEB9" w14:textId="77777777" w:rsidR="006909E3" w:rsidRPr="00AD7210" w:rsidRDefault="006909E3" w:rsidP="00F96210">
            <w:pPr>
              <w:pStyle w:val="Tabletext"/>
              <w:rPr>
                <w:rFonts w:cs="Arial"/>
                <w:szCs w:val="18"/>
              </w:rPr>
            </w:pPr>
          </w:p>
        </w:tc>
        <w:tc>
          <w:tcPr>
            <w:tcW w:w="2126" w:type="dxa"/>
            <w:tcBorders>
              <w:top w:val="single" w:sz="4" w:space="0" w:color="D9D9D9" w:themeColor="background1" w:themeShade="D9"/>
              <w:bottom w:val="single" w:sz="4" w:space="0" w:color="D9D9D9" w:themeColor="background1" w:themeShade="D9"/>
            </w:tcBorders>
            <w:shd w:val="clear" w:color="auto" w:fill="auto"/>
          </w:tcPr>
          <w:p w14:paraId="5B766DFD" w14:textId="77777777" w:rsidR="006909E3" w:rsidRPr="00AD7210" w:rsidRDefault="006909E3" w:rsidP="00F96210">
            <w:pPr>
              <w:pStyle w:val="Tabletext"/>
              <w:rPr>
                <w:rFonts w:cs="Arial"/>
                <w:szCs w:val="18"/>
              </w:rPr>
            </w:pPr>
            <w:r w:rsidRPr="00AD7210">
              <w:rPr>
                <w:rFonts w:cs="Arial"/>
                <w:szCs w:val="18"/>
              </w:rPr>
              <w:t>TAFE institutes</w:t>
            </w:r>
          </w:p>
        </w:tc>
        <w:tc>
          <w:tcPr>
            <w:tcW w:w="1985" w:type="dxa"/>
            <w:vMerge/>
            <w:shd w:val="clear" w:color="auto" w:fill="auto"/>
          </w:tcPr>
          <w:p w14:paraId="69667A7E" w14:textId="77777777" w:rsidR="006909E3" w:rsidRPr="00AD7210" w:rsidRDefault="006909E3" w:rsidP="00F96210">
            <w:pPr>
              <w:pStyle w:val="Tabletext"/>
              <w:rPr>
                <w:rFonts w:cs="Arial"/>
                <w:szCs w:val="18"/>
              </w:rPr>
            </w:pPr>
          </w:p>
        </w:tc>
        <w:tc>
          <w:tcPr>
            <w:tcW w:w="1629" w:type="dxa"/>
            <w:vMerge/>
            <w:shd w:val="clear" w:color="auto" w:fill="auto"/>
          </w:tcPr>
          <w:p w14:paraId="1B763015" w14:textId="77777777" w:rsidR="006909E3" w:rsidRPr="00AD7210" w:rsidRDefault="006909E3" w:rsidP="00F96210">
            <w:pPr>
              <w:pStyle w:val="Tabletext"/>
              <w:rPr>
                <w:rFonts w:cs="Arial"/>
                <w:szCs w:val="18"/>
              </w:rPr>
            </w:pPr>
          </w:p>
        </w:tc>
      </w:tr>
      <w:tr w:rsidR="006909E3" w:rsidRPr="00AD7210" w14:paraId="5C7D76E9" w14:textId="77777777" w:rsidTr="00DF3DB9">
        <w:tblPrEx>
          <w:tblBorders>
            <w:top w:val="single" w:sz="12" w:space="0" w:color="000000"/>
            <w:bottom w:val="single" w:sz="12" w:space="0" w:color="000000"/>
          </w:tblBorders>
          <w:tblLook w:val="01E0" w:firstRow="1" w:lastRow="1" w:firstColumn="1" w:lastColumn="1" w:noHBand="0" w:noVBand="0"/>
        </w:tblPrEx>
        <w:tc>
          <w:tcPr>
            <w:tcW w:w="1077" w:type="dxa"/>
            <w:vMerge/>
            <w:tcBorders>
              <w:top w:val="nil"/>
              <w:bottom w:val="single" w:sz="8" w:space="0" w:color="660066"/>
            </w:tcBorders>
            <w:shd w:val="clear" w:color="auto" w:fill="auto"/>
          </w:tcPr>
          <w:p w14:paraId="6D3B6BD9" w14:textId="77777777" w:rsidR="006909E3" w:rsidRPr="00AD7210" w:rsidRDefault="006909E3" w:rsidP="00F96210">
            <w:pPr>
              <w:pStyle w:val="Tabletext"/>
              <w:rPr>
                <w:rFonts w:cs="Arial"/>
                <w:szCs w:val="18"/>
              </w:rPr>
            </w:pPr>
          </w:p>
        </w:tc>
        <w:tc>
          <w:tcPr>
            <w:tcW w:w="1985" w:type="dxa"/>
            <w:vMerge/>
            <w:tcBorders>
              <w:top w:val="nil"/>
              <w:bottom w:val="single" w:sz="8" w:space="0" w:color="660066"/>
            </w:tcBorders>
            <w:shd w:val="clear" w:color="auto" w:fill="auto"/>
          </w:tcPr>
          <w:p w14:paraId="1BA544F1" w14:textId="77777777" w:rsidR="006909E3" w:rsidRPr="00AD7210" w:rsidRDefault="006909E3" w:rsidP="00F96210">
            <w:pPr>
              <w:pStyle w:val="Tabletext"/>
              <w:rPr>
                <w:rFonts w:cs="Arial"/>
                <w:szCs w:val="18"/>
              </w:rPr>
            </w:pPr>
          </w:p>
        </w:tc>
        <w:tc>
          <w:tcPr>
            <w:tcW w:w="2126" w:type="dxa"/>
            <w:tcBorders>
              <w:top w:val="single" w:sz="4" w:space="0" w:color="D9D9D9" w:themeColor="background1" w:themeShade="D9"/>
              <w:bottom w:val="single" w:sz="4" w:space="0" w:color="D9D9D9" w:themeColor="background1" w:themeShade="D9"/>
            </w:tcBorders>
            <w:shd w:val="clear" w:color="auto" w:fill="auto"/>
          </w:tcPr>
          <w:p w14:paraId="2E52949D" w14:textId="77777777" w:rsidR="006909E3" w:rsidRPr="00AD7210" w:rsidRDefault="006909E3" w:rsidP="00F96210">
            <w:pPr>
              <w:pStyle w:val="Tabletext"/>
              <w:rPr>
                <w:rFonts w:cs="Arial"/>
                <w:szCs w:val="18"/>
              </w:rPr>
            </w:pPr>
            <w:r w:rsidRPr="00AD7210">
              <w:rPr>
                <w:rFonts w:cs="Arial"/>
                <w:szCs w:val="18"/>
              </w:rPr>
              <w:t>Community education providers</w:t>
            </w:r>
          </w:p>
        </w:tc>
        <w:tc>
          <w:tcPr>
            <w:tcW w:w="1985" w:type="dxa"/>
            <w:vMerge/>
            <w:shd w:val="clear" w:color="auto" w:fill="auto"/>
          </w:tcPr>
          <w:p w14:paraId="311C1451" w14:textId="77777777" w:rsidR="006909E3" w:rsidRPr="00AD7210" w:rsidRDefault="006909E3" w:rsidP="00F96210">
            <w:pPr>
              <w:pStyle w:val="Tabletext"/>
              <w:rPr>
                <w:rFonts w:cs="Arial"/>
                <w:szCs w:val="18"/>
              </w:rPr>
            </w:pPr>
          </w:p>
        </w:tc>
        <w:tc>
          <w:tcPr>
            <w:tcW w:w="1629" w:type="dxa"/>
            <w:vMerge/>
            <w:shd w:val="clear" w:color="auto" w:fill="auto"/>
          </w:tcPr>
          <w:p w14:paraId="1D4433A1" w14:textId="77777777" w:rsidR="006909E3" w:rsidRPr="00AD7210" w:rsidRDefault="006909E3" w:rsidP="00F96210">
            <w:pPr>
              <w:pStyle w:val="Tabletext"/>
              <w:rPr>
                <w:rFonts w:cs="Arial"/>
                <w:szCs w:val="18"/>
              </w:rPr>
            </w:pPr>
          </w:p>
        </w:tc>
      </w:tr>
      <w:tr w:rsidR="006909E3" w:rsidRPr="00AD7210" w14:paraId="798893FA" w14:textId="77777777" w:rsidTr="00DF3DB9">
        <w:tblPrEx>
          <w:tblBorders>
            <w:top w:val="single" w:sz="12" w:space="0" w:color="000000"/>
            <w:bottom w:val="single" w:sz="12" w:space="0" w:color="000000"/>
          </w:tblBorders>
          <w:tblLook w:val="01E0" w:firstRow="1" w:lastRow="1" w:firstColumn="1" w:lastColumn="1" w:noHBand="0" w:noVBand="0"/>
        </w:tblPrEx>
        <w:tc>
          <w:tcPr>
            <w:tcW w:w="1077" w:type="dxa"/>
            <w:vMerge/>
            <w:tcBorders>
              <w:top w:val="nil"/>
              <w:bottom w:val="nil"/>
            </w:tcBorders>
            <w:shd w:val="clear" w:color="auto" w:fill="auto"/>
          </w:tcPr>
          <w:p w14:paraId="5447B72A" w14:textId="77777777" w:rsidR="006909E3" w:rsidRPr="00AD7210" w:rsidRDefault="006909E3" w:rsidP="00F96210">
            <w:pPr>
              <w:pStyle w:val="Tabletext"/>
              <w:rPr>
                <w:rFonts w:cs="Arial"/>
                <w:szCs w:val="18"/>
              </w:rPr>
            </w:pPr>
          </w:p>
        </w:tc>
        <w:tc>
          <w:tcPr>
            <w:tcW w:w="1985" w:type="dxa"/>
            <w:vMerge/>
            <w:tcBorders>
              <w:top w:val="nil"/>
              <w:bottom w:val="nil"/>
            </w:tcBorders>
            <w:shd w:val="clear" w:color="auto" w:fill="auto"/>
          </w:tcPr>
          <w:p w14:paraId="5E4A9D06" w14:textId="77777777" w:rsidR="006909E3" w:rsidRPr="00AD7210" w:rsidRDefault="006909E3" w:rsidP="00F96210">
            <w:pPr>
              <w:pStyle w:val="Tabletext"/>
              <w:rPr>
                <w:rFonts w:cs="Arial"/>
                <w:szCs w:val="18"/>
              </w:rPr>
            </w:pPr>
          </w:p>
        </w:tc>
        <w:tc>
          <w:tcPr>
            <w:tcW w:w="2126" w:type="dxa"/>
            <w:tcBorders>
              <w:top w:val="single" w:sz="4" w:space="0" w:color="D9D9D9" w:themeColor="background1" w:themeShade="D9"/>
              <w:bottom w:val="single" w:sz="4" w:space="0" w:color="D9D9D9" w:themeColor="background1" w:themeShade="D9"/>
            </w:tcBorders>
            <w:shd w:val="clear" w:color="auto" w:fill="auto"/>
          </w:tcPr>
          <w:p w14:paraId="6F76D60E" w14:textId="77777777" w:rsidR="006909E3" w:rsidRPr="00AD7210" w:rsidRDefault="006909E3" w:rsidP="00F96210">
            <w:pPr>
              <w:pStyle w:val="Tabletext"/>
              <w:rPr>
                <w:rFonts w:cs="Arial"/>
                <w:szCs w:val="18"/>
              </w:rPr>
            </w:pPr>
            <w:r w:rsidRPr="00AD7210">
              <w:rPr>
                <w:rFonts w:cs="Arial"/>
                <w:szCs w:val="18"/>
              </w:rPr>
              <w:t>Private training providers</w:t>
            </w:r>
          </w:p>
        </w:tc>
        <w:tc>
          <w:tcPr>
            <w:tcW w:w="1985" w:type="dxa"/>
            <w:vMerge/>
            <w:shd w:val="clear" w:color="auto" w:fill="auto"/>
          </w:tcPr>
          <w:p w14:paraId="3CFEBFFC" w14:textId="77777777" w:rsidR="006909E3" w:rsidRPr="00AD7210" w:rsidRDefault="006909E3" w:rsidP="00F96210">
            <w:pPr>
              <w:pStyle w:val="Tabletext"/>
              <w:rPr>
                <w:rFonts w:cs="Arial"/>
                <w:szCs w:val="18"/>
              </w:rPr>
            </w:pPr>
          </w:p>
        </w:tc>
        <w:tc>
          <w:tcPr>
            <w:tcW w:w="1629" w:type="dxa"/>
            <w:vMerge/>
            <w:tcBorders>
              <w:bottom w:val="nil"/>
            </w:tcBorders>
            <w:shd w:val="clear" w:color="auto" w:fill="auto"/>
          </w:tcPr>
          <w:p w14:paraId="14180BC7" w14:textId="77777777" w:rsidR="006909E3" w:rsidRPr="00AD7210" w:rsidRDefault="006909E3" w:rsidP="00F96210">
            <w:pPr>
              <w:pStyle w:val="Tabletext"/>
              <w:rPr>
                <w:rFonts w:cs="Arial"/>
                <w:szCs w:val="18"/>
              </w:rPr>
            </w:pPr>
          </w:p>
        </w:tc>
      </w:tr>
      <w:tr w:rsidR="006909E3" w:rsidRPr="00AD7210" w14:paraId="0C764636" w14:textId="77777777" w:rsidTr="00DF3DB9">
        <w:tblPrEx>
          <w:tblBorders>
            <w:top w:val="single" w:sz="12" w:space="0" w:color="000000"/>
            <w:bottom w:val="single" w:sz="12" w:space="0" w:color="000000"/>
          </w:tblBorders>
          <w:tblLook w:val="01E0" w:firstRow="1" w:lastRow="1" w:firstColumn="1" w:lastColumn="1" w:noHBand="0" w:noVBand="0"/>
        </w:tblPrEx>
        <w:tc>
          <w:tcPr>
            <w:tcW w:w="1077" w:type="dxa"/>
            <w:vMerge/>
            <w:tcBorders>
              <w:top w:val="nil"/>
              <w:bottom w:val="nil"/>
            </w:tcBorders>
            <w:shd w:val="clear" w:color="auto" w:fill="auto"/>
          </w:tcPr>
          <w:p w14:paraId="07A1D0FD" w14:textId="77777777" w:rsidR="006909E3" w:rsidRPr="00AD7210" w:rsidRDefault="006909E3" w:rsidP="00F96210">
            <w:pPr>
              <w:pStyle w:val="Tabletext"/>
              <w:rPr>
                <w:rFonts w:cs="Arial"/>
                <w:szCs w:val="18"/>
              </w:rPr>
            </w:pPr>
          </w:p>
        </w:tc>
        <w:tc>
          <w:tcPr>
            <w:tcW w:w="1985" w:type="dxa"/>
            <w:vMerge/>
            <w:tcBorders>
              <w:top w:val="nil"/>
              <w:bottom w:val="nil"/>
            </w:tcBorders>
            <w:shd w:val="clear" w:color="auto" w:fill="auto"/>
          </w:tcPr>
          <w:p w14:paraId="65DB346D" w14:textId="77777777" w:rsidR="006909E3" w:rsidRPr="00AD7210" w:rsidRDefault="006909E3" w:rsidP="00F96210">
            <w:pPr>
              <w:pStyle w:val="Tabletext"/>
              <w:rPr>
                <w:rFonts w:cs="Arial"/>
                <w:szCs w:val="18"/>
              </w:rPr>
            </w:pPr>
          </w:p>
        </w:tc>
        <w:tc>
          <w:tcPr>
            <w:tcW w:w="2126" w:type="dxa"/>
            <w:tcBorders>
              <w:top w:val="single" w:sz="4" w:space="0" w:color="D9D9D9" w:themeColor="background1" w:themeShade="D9"/>
              <w:bottom w:val="single" w:sz="4" w:space="0" w:color="D9D9D9" w:themeColor="background1" w:themeShade="D9"/>
            </w:tcBorders>
            <w:shd w:val="clear" w:color="auto" w:fill="auto"/>
          </w:tcPr>
          <w:p w14:paraId="2577347B" w14:textId="77777777" w:rsidR="006909E3" w:rsidRPr="00AD7210" w:rsidRDefault="006909E3" w:rsidP="00F96210">
            <w:pPr>
              <w:pStyle w:val="Tabletext"/>
              <w:rPr>
                <w:rFonts w:cs="Arial"/>
                <w:szCs w:val="18"/>
              </w:rPr>
            </w:pPr>
            <w:r w:rsidRPr="00AD7210">
              <w:rPr>
                <w:rFonts w:cs="Arial"/>
                <w:szCs w:val="18"/>
              </w:rPr>
              <w:t>Home school arrangement</w:t>
            </w:r>
          </w:p>
        </w:tc>
        <w:tc>
          <w:tcPr>
            <w:tcW w:w="1985" w:type="dxa"/>
            <w:vMerge/>
            <w:shd w:val="clear" w:color="auto" w:fill="auto"/>
          </w:tcPr>
          <w:p w14:paraId="69252853" w14:textId="77777777" w:rsidR="006909E3" w:rsidRPr="00AD7210" w:rsidRDefault="006909E3" w:rsidP="00F96210">
            <w:pPr>
              <w:pStyle w:val="Tabletext"/>
              <w:rPr>
                <w:rFonts w:cs="Arial"/>
                <w:szCs w:val="18"/>
              </w:rPr>
            </w:pPr>
          </w:p>
        </w:tc>
        <w:tc>
          <w:tcPr>
            <w:tcW w:w="1629" w:type="dxa"/>
            <w:vMerge/>
            <w:tcBorders>
              <w:top w:val="nil"/>
              <w:bottom w:val="nil"/>
            </w:tcBorders>
            <w:shd w:val="clear" w:color="auto" w:fill="auto"/>
          </w:tcPr>
          <w:p w14:paraId="5188E998" w14:textId="77777777" w:rsidR="006909E3" w:rsidRPr="00AD7210" w:rsidRDefault="006909E3" w:rsidP="00F96210">
            <w:pPr>
              <w:pStyle w:val="Tabletext"/>
              <w:rPr>
                <w:rFonts w:cs="Arial"/>
                <w:szCs w:val="18"/>
              </w:rPr>
            </w:pPr>
          </w:p>
        </w:tc>
      </w:tr>
      <w:tr w:rsidR="006909E3" w:rsidRPr="00AD7210" w14:paraId="4C436FE4" w14:textId="77777777" w:rsidTr="00DF3DB9">
        <w:tblPrEx>
          <w:tblBorders>
            <w:top w:val="single" w:sz="12" w:space="0" w:color="000000"/>
            <w:bottom w:val="single" w:sz="12" w:space="0" w:color="000000"/>
          </w:tblBorders>
          <w:tblLook w:val="01E0" w:firstRow="1" w:lastRow="1" w:firstColumn="1" w:lastColumn="1" w:noHBand="0" w:noVBand="0"/>
        </w:tblPrEx>
        <w:tc>
          <w:tcPr>
            <w:tcW w:w="1077" w:type="dxa"/>
            <w:vMerge/>
            <w:tcBorders>
              <w:top w:val="nil"/>
              <w:bottom w:val="single" w:sz="8" w:space="0" w:color="660066"/>
            </w:tcBorders>
            <w:shd w:val="clear" w:color="auto" w:fill="auto"/>
          </w:tcPr>
          <w:p w14:paraId="30703EDD" w14:textId="77777777" w:rsidR="006909E3" w:rsidRPr="00AD7210" w:rsidRDefault="006909E3" w:rsidP="00F96210">
            <w:pPr>
              <w:pStyle w:val="Tabletext"/>
              <w:rPr>
                <w:rFonts w:cs="Arial"/>
                <w:szCs w:val="18"/>
              </w:rPr>
            </w:pPr>
          </w:p>
        </w:tc>
        <w:tc>
          <w:tcPr>
            <w:tcW w:w="1985" w:type="dxa"/>
            <w:vMerge/>
            <w:tcBorders>
              <w:top w:val="nil"/>
              <w:bottom w:val="single" w:sz="8" w:space="0" w:color="660066"/>
            </w:tcBorders>
            <w:shd w:val="clear" w:color="auto" w:fill="auto"/>
          </w:tcPr>
          <w:p w14:paraId="5D28756E" w14:textId="77777777" w:rsidR="006909E3" w:rsidRPr="00AD7210" w:rsidRDefault="006909E3" w:rsidP="00F96210">
            <w:pPr>
              <w:pStyle w:val="Tabletext"/>
              <w:rPr>
                <w:rFonts w:cs="Arial"/>
                <w:szCs w:val="18"/>
              </w:rPr>
            </w:pPr>
          </w:p>
        </w:tc>
        <w:tc>
          <w:tcPr>
            <w:tcW w:w="2126" w:type="dxa"/>
            <w:tcBorders>
              <w:top w:val="single" w:sz="4" w:space="0" w:color="D9D9D9" w:themeColor="background1" w:themeShade="D9"/>
              <w:bottom w:val="single" w:sz="4" w:space="0" w:color="D9D9D9" w:themeColor="background1" w:themeShade="D9"/>
            </w:tcBorders>
            <w:shd w:val="clear" w:color="auto" w:fill="auto"/>
          </w:tcPr>
          <w:p w14:paraId="742DF24C" w14:textId="77777777" w:rsidR="006909E3" w:rsidRPr="00AD7210" w:rsidRDefault="006909E3" w:rsidP="00F96210">
            <w:pPr>
              <w:pStyle w:val="Tabletext"/>
              <w:rPr>
                <w:rFonts w:cs="Arial"/>
                <w:szCs w:val="18"/>
              </w:rPr>
            </w:pPr>
            <w:r w:rsidRPr="00AD7210">
              <w:rPr>
                <w:rFonts w:cs="Arial"/>
                <w:szCs w:val="18"/>
              </w:rPr>
              <w:t>Mixed providers</w:t>
            </w:r>
          </w:p>
        </w:tc>
        <w:tc>
          <w:tcPr>
            <w:tcW w:w="1985" w:type="dxa"/>
            <w:vMerge/>
            <w:shd w:val="clear" w:color="auto" w:fill="auto"/>
          </w:tcPr>
          <w:p w14:paraId="21B538AF" w14:textId="77777777" w:rsidR="006909E3" w:rsidRPr="00AD7210" w:rsidRDefault="006909E3" w:rsidP="00F96210">
            <w:pPr>
              <w:pStyle w:val="Tabletext"/>
              <w:rPr>
                <w:rFonts w:cs="Arial"/>
                <w:szCs w:val="18"/>
              </w:rPr>
            </w:pPr>
          </w:p>
        </w:tc>
        <w:tc>
          <w:tcPr>
            <w:tcW w:w="1629" w:type="dxa"/>
            <w:vMerge/>
            <w:tcBorders>
              <w:top w:val="nil"/>
            </w:tcBorders>
            <w:shd w:val="clear" w:color="auto" w:fill="auto"/>
          </w:tcPr>
          <w:p w14:paraId="404C5AC8" w14:textId="77777777" w:rsidR="006909E3" w:rsidRPr="00AD7210" w:rsidRDefault="006909E3" w:rsidP="00F96210">
            <w:pPr>
              <w:pStyle w:val="Tabletext"/>
              <w:rPr>
                <w:rFonts w:cs="Arial"/>
                <w:szCs w:val="18"/>
              </w:rPr>
            </w:pPr>
          </w:p>
        </w:tc>
      </w:tr>
      <w:tr w:rsidR="006909E3" w:rsidRPr="00AD7210" w14:paraId="3B092810" w14:textId="77777777" w:rsidTr="00DF3DB9">
        <w:tblPrEx>
          <w:tblBorders>
            <w:top w:val="single" w:sz="12" w:space="0" w:color="000000"/>
            <w:bottom w:val="single" w:sz="12" w:space="0" w:color="000000"/>
          </w:tblBorders>
          <w:tblLook w:val="01E0" w:firstRow="1" w:lastRow="1" w:firstColumn="1" w:lastColumn="1" w:noHBand="0" w:noVBand="0"/>
        </w:tblPrEx>
        <w:tc>
          <w:tcPr>
            <w:tcW w:w="1077" w:type="dxa"/>
            <w:vMerge/>
            <w:tcBorders>
              <w:top w:val="nil"/>
              <w:bottom w:val="single" w:sz="8" w:space="0" w:color="660066"/>
            </w:tcBorders>
            <w:shd w:val="clear" w:color="auto" w:fill="auto"/>
          </w:tcPr>
          <w:p w14:paraId="5228515F" w14:textId="77777777" w:rsidR="006909E3" w:rsidRPr="00AD7210" w:rsidRDefault="006909E3" w:rsidP="00F96210">
            <w:pPr>
              <w:pStyle w:val="Tabletext"/>
              <w:rPr>
                <w:rFonts w:cs="Arial"/>
                <w:szCs w:val="18"/>
              </w:rPr>
            </w:pPr>
          </w:p>
        </w:tc>
        <w:tc>
          <w:tcPr>
            <w:tcW w:w="1985" w:type="dxa"/>
            <w:vMerge/>
            <w:tcBorders>
              <w:top w:val="nil"/>
              <w:bottom w:val="single" w:sz="8" w:space="0" w:color="660066"/>
            </w:tcBorders>
            <w:shd w:val="clear" w:color="auto" w:fill="auto"/>
          </w:tcPr>
          <w:p w14:paraId="6FC697A7" w14:textId="77777777" w:rsidR="006909E3" w:rsidRPr="00AD7210" w:rsidRDefault="006909E3" w:rsidP="00F96210">
            <w:pPr>
              <w:pStyle w:val="Tabletext"/>
              <w:rPr>
                <w:rFonts w:cs="Arial"/>
                <w:szCs w:val="18"/>
              </w:rPr>
            </w:pPr>
          </w:p>
        </w:tc>
        <w:tc>
          <w:tcPr>
            <w:tcW w:w="2126" w:type="dxa"/>
            <w:tcBorders>
              <w:top w:val="single" w:sz="4" w:space="0" w:color="D9D9D9" w:themeColor="background1" w:themeShade="D9"/>
              <w:bottom w:val="single" w:sz="8" w:space="0" w:color="660066"/>
            </w:tcBorders>
            <w:shd w:val="clear" w:color="auto" w:fill="auto"/>
          </w:tcPr>
          <w:p w14:paraId="30B4E252" w14:textId="77777777" w:rsidR="006909E3" w:rsidRPr="00AD7210" w:rsidRDefault="006909E3" w:rsidP="00F96210">
            <w:pPr>
              <w:pStyle w:val="Tabletext"/>
              <w:rPr>
                <w:rFonts w:cs="Arial"/>
                <w:szCs w:val="18"/>
              </w:rPr>
            </w:pPr>
            <w:r w:rsidRPr="00AD7210">
              <w:rPr>
                <w:rFonts w:cs="Arial"/>
                <w:szCs w:val="18"/>
              </w:rPr>
              <w:t>Not known</w:t>
            </w:r>
          </w:p>
        </w:tc>
        <w:tc>
          <w:tcPr>
            <w:tcW w:w="1985" w:type="dxa"/>
            <w:vMerge/>
            <w:tcBorders>
              <w:bottom w:val="single" w:sz="8" w:space="0" w:color="660066"/>
            </w:tcBorders>
            <w:shd w:val="clear" w:color="auto" w:fill="auto"/>
          </w:tcPr>
          <w:p w14:paraId="265B38FC" w14:textId="77777777" w:rsidR="006909E3" w:rsidRPr="00AD7210" w:rsidRDefault="006909E3" w:rsidP="00F96210">
            <w:pPr>
              <w:pStyle w:val="Tabletext"/>
              <w:rPr>
                <w:rFonts w:cs="Arial"/>
                <w:szCs w:val="18"/>
              </w:rPr>
            </w:pPr>
          </w:p>
        </w:tc>
        <w:tc>
          <w:tcPr>
            <w:tcW w:w="1629" w:type="dxa"/>
            <w:vMerge/>
            <w:tcBorders>
              <w:bottom w:val="single" w:sz="8" w:space="0" w:color="660066"/>
            </w:tcBorders>
            <w:shd w:val="clear" w:color="auto" w:fill="auto"/>
          </w:tcPr>
          <w:p w14:paraId="14A5E32E" w14:textId="77777777" w:rsidR="006909E3" w:rsidRPr="00AD7210" w:rsidRDefault="006909E3" w:rsidP="00F96210">
            <w:pPr>
              <w:pStyle w:val="Tabletext"/>
              <w:rPr>
                <w:rFonts w:cs="Arial"/>
                <w:szCs w:val="18"/>
              </w:rPr>
            </w:pPr>
          </w:p>
        </w:tc>
      </w:tr>
    </w:tbl>
    <w:p w14:paraId="6952CB2C" w14:textId="77777777" w:rsidR="00FE08D6" w:rsidRPr="00AD7210" w:rsidRDefault="00FE08D6" w:rsidP="00FE08D6">
      <w:pPr>
        <w:rPr>
          <w:rFonts w:ascii="Arial" w:hAnsi="Arial" w:cs="Arial"/>
          <w:noProof w:val="0"/>
          <w:snapToGrid w:val="0"/>
          <w:sz w:val="18"/>
          <w:szCs w:val="18"/>
          <w:lang w:val="en-US" w:eastAsia="en-US"/>
        </w:rPr>
      </w:pPr>
      <w:r w:rsidRPr="00AD7210">
        <w:rPr>
          <w:rFonts w:ascii="Arial" w:hAnsi="Arial" w:cs="Arial"/>
          <w:sz w:val="18"/>
          <w:szCs w:val="18"/>
          <w:lang w:val="en-US"/>
        </w:rPr>
        <w:br w:type="page"/>
      </w:r>
    </w:p>
    <w:p w14:paraId="28493D43" w14:textId="17218DEE" w:rsidR="00FE08D6" w:rsidRPr="00AD7210" w:rsidRDefault="00FE08D6" w:rsidP="00CF3BE8">
      <w:pPr>
        <w:pStyle w:val="H2Headings"/>
        <w:rPr>
          <w:rFonts w:cs="Arial"/>
          <w:sz w:val="18"/>
          <w:szCs w:val="18"/>
          <w:lang w:val="en-US"/>
        </w:rPr>
      </w:pPr>
      <w:bookmarkStart w:id="225" w:name="_Toc183599582"/>
      <w:r w:rsidRPr="00AD7210">
        <w:rPr>
          <w:rFonts w:cs="Arial"/>
          <w:sz w:val="18"/>
          <w:szCs w:val="18"/>
          <w:lang w:val="en-US"/>
        </w:rPr>
        <w:lastRenderedPageBreak/>
        <w:t>SEIFA Index of Relative Socio-economic Advantage and Disadvantage (IRSAD)</w:t>
      </w:r>
      <w:bookmarkEnd w:id="225"/>
    </w:p>
    <w:p w14:paraId="1CC00ADC" w14:textId="77777777" w:rsidR="00FE08D6" w:rsidRPr="00AD7210" w:rsidRDefault="00FE08D6" w:rsidP="00FE08D6">
      <w:pPr>
        <w:rPr>
          <w:rFonts w:ascii="Arial" w:hAnsi="Arial" w:cs="Arial"/>
          <w:sz w:val="18"/>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993"/>
        <w:gridCol w:w="2126"/>
        <w:gridCol w:w="2693"/>
        <w:gridCol w:w="1559"/>
        <w:gridCol w:w="1701"/>
      </w:tblGrid>
      <w:tr w:rsidR="00FE08D6" w:rsidRPr="00AD7210" w14:paraId="1DB27ED1" w14:textId="77777777" w:rsidTr="00F96210">
        <w:tc>
          <w:tcPr>
            <w:tcW w:w="3119" w:type="dxa"/>
            <w:gridSpan w:val="2"/>
            <w:vMerge w:val="restart"/>
            <w:shd w:val="clear" w:color="auto" w:fill="F2F2F2" w:themeFill="background1" w:themeFillShade="F2"/>
          </w:tcPr>
          <w:p w14:paraId="0E6D5365"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1325096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and VET in schools (VETiS)</w:t>
            </w:r>
          </w:p>
          <w:p w14:paraId="0EE5B737" w14:textId="77777777" w:rsidR="00FE08D6" w:rsidRPr="00AD7210" w:rsidRDefault="00FE08D6" w:rsidP="00C979B4">
            <w:pPr>
              <w:pStyle w:val="Tabletext"/>
              <w:numPr>
                <w:ilvl w:val="0"/>
                <w:numId w:val="22"/>
              </w:numPr>
              <w:rPr>
                <w:rFonts w:cs="Arial"/>
                <w:szCs w:val="18"/>
                <w:lang w:val="en-US" w:eastAsia="en-US"/>
              </w:rPr>
            </w:pPr>
            <w:r w:rsidRPr="00AD7210">
              <w:rPr>
                <w:rFonts w:cs="Arial"/>
                <w:szCs w:val="18"/>
                <w:lang w:val="en-US" w:eastAsia="en-US"/>
              </w:rPr>
              <w:t>Students</w:t>
            </w:r>
          </w:p>
        </w:tc>
      </w:tr>
      <w:tr w:rsidR="00FE08D6" w:rsidRPr="00AD7210" w14:paraId="57DC8390" w14:textId="77777777" w:rsidTr="00F96210">
        <w:tc>
          <w:tcPr>
            <w:tcW w:w="3119" w:type="dxa"/>
            <w:gridSpan w:val="2"/>
            <w:vMerge/>
            <w:shd w:val="clear" w:color="auto" w:fill="F2F2F2" w:themeFill="background1" w:themeFillShade="F2"/>
          </w:tcPr>
          <w:p w14:paraId="63B7D67D" w14:textId="77777777" w:rsidR="00FE08D6" w:rsidRPr="00AD7210" w:rsidRDefault="00FE08D6" w:rsidP="00F96210">
            <w:pPr>
              <w:pStyle w:val="Tabletext"/>
              <w:rPr>
                <w:rFonts w:cs="Arial"/>
                <w:szCs w:val="18"/>
                <w:lang w:val="en-US" w:eastAsia="en-US"/>
              </w:rPr>
            </w:pPr>
          </w:p>
        </w:tc>
        <w:tc>
          <w:tcPr>
            <w:tcW w:w="5953" w:type="dxa"/>
            <w:gridSpan w:val="3"/>
            <w:shd w:val="clear" w:color="auto" w:fill="F2F2F2" w:themeFill="background1" w:themeFillShade="F2"/>
          </w:tcPr>
          <w:p w14:paraId="1EAC6CF4" w14:textId="77777777" w:rsidR="00FE08D6" w:rsidRPr="00AD7210" w:rsidRDefault="00FE08D6" w:rsidP="00C979B4">
            <w:pPr>
              <w:pStyle w:val="Tabletext"/>
              <w:numPr>
                <w:ilvl w:val="0"/>
                <w:numId w:val="22"/>
              </w:numPr>
              <w:rPr>
                <w:rFonts w:cs="Arial"/>
                <w:szCs w:val="18"/>
                <w:lang w:val="en-US" w:eastAsia="en-US"/>
              </w:rPr>
            </w:pPr>
            <w:r w:rsidRPr="00AD7210">
              <w:rPr>
                <w:rFonts w:cs="Arial"/>
                <w:szCs w:val="18"/>
                <w:lang w:val="en-US" w:eastAsia="en-US"/>
              </w:rPr>
              <w:t>Program enrolments</w:t>
            </w:r>
          </w:p>
        </w:tc>
      </w:tr>
      <w:tr w:rsidR="00FE08D6" w:rsidRPr="00AD7210" w14:paraId="6A039583" w14:textId="77777777" w:rsidTr="00F96210">
        <w:tc>
          <w:tcPr>
            <w:tcW w:w="3119" w:type="dxa"/>
            <w:gridSpan w:val="2"/>
            <w:vMerge/>
            <w:shd w:val="clear" w:color="auto" w:fill="F2F2F2" w:themeFill="background1" w:themeFillShade="F2"/>
          </w:tcPr>
          <w:p w14:paraId="41B00A9F" w14:textId="77777777" w:rsidR="00FE08D6" w:rsidRPr="00AD7210" w:rsidRDefault="00FE08D6" w:rsidP="00F96210">
            <w:pPr>
              <w:pStyle w:val="Tabletext"/>
              <w:rPr>
                <w:rFonts w:cs="Arial"/>
                <w:szCs w:val="18"/>
                <w:lang w:val="en-US" w:eastAsia="en-US"/>
              </w:rPr>
            </w:pPr>
          </w:p>
        </w:tc>
        <w:tc>
          <w:tcPr>
            <w:tcW w:w="5953" w:type="dxa"/>
            <w:gridSpan w:val="3"/>
            <w:shd w:val="clear" w:color="auto" w:fill="F2F2F2" w:themeFill="background1" w:themeFillShade="F2"/>
          </w:tcPr>
          <w:p w14:paraId="19945167" w14:textId="77777777" w:rsidR="00FE08D6" w:rsidRPr="00AD7210" w:rsidRDefault="00FE08D6" w:rsidP="00C979B4">
            <w:pPr>
              <w:pStyle w:val="Tabletext"/>
              <w:numPr>
                <w:ilvl w:val="0"/>
                <w:numId w:val="22"/>
              </w:numPr>
              <w:rPr>
                <w:rFonts w:cs="Arial"/>
                <w:szCs w:val="18"/>
                <w:lang w:val="en-US" w:eastAsia="en-US"/>
              </w:rPr>
            </w:pPr>
            <w:r w:rsidRPr="00AD7210">
              <w:rPr>
                <w:rFonts w:cs="Arial"/>
                <w:szCs w:val="18"/>
                <w:lang w:val="en-US" w:eastAsia="en-US"/>
              </w:rPr>
              <w:t>Subject enrolments</w:t>
            </w:r>
          </w:p>
        </w:tc>
      </w:tr>
      <w:tr w:rsidR="00FE08D6" w:rsidRPr="00AD7210" w14:paraId="7DC47247" w14:textId="77777777" w:rsidTr="00F96210">
        <w:tc>
          <w:tcPr>
            <w:tcW w:w="3119" w:type="dxa"/>
            <w:gridSpan w:val="2"/>
            <w:vMerge/>
            <w:shd w:val="clear" w:color="auto" w:fill="F2F2F2" w:themeFill="background1" w:themeFillShade="F2"/>
          </w:tcPr>
          <w:p w14:paraId="268BAC2A" w14:textId="77777777" w:rsidR="00FE08D6" w:rsidRPr="00AD7210" w:rsidRDefault="00FE08D6" w:rsidP="00F96210">
            <w:pPr>
              <w:pStyle w:val="Tabletext"/>
              <w:rPr>
                <w:rFonts w:cs="Arial"/>
                <w:szCs w:val="18"/>
                <w:lang w:val="en-US" w:eastAsia="en-US"/>
              </w:rPr>
            </w:pPr>
          </w:p>
        </w:tc>
        <w:tc>
          <w:tcPr>
            <w:tcW w:w="5953" w:type="dxa"/>
            <w:gridSpan w:val="3"/>
            <w:shd w:val="clear" w:color="auto" w:fill="F2F2F2" w:themeFill="background1" w:themeFillShade="F2"/>
          </w:tcPr>
          <w:p w14:paraId="18893371" w14:textId="77777777" w:rsidR="00FE08D6" w:rsidRDefault="00FE08D6" w:rsidP="00316EE4">
            <w:pPr>
              <w:pStyle w:val="Tabletext"/>
              <w:numPr>
                <w:ilvl w:val="0"/>
                <w:numId w:val="22"/>
              </w:numPr>
              <w:rPr>
                <w:rFonts w:cs="Arial"/>
                <w:szCs w:val="18"/>
                <w:lang w:val="en-US" w:eastAsia="en-US"/>
              </w:rPr>
            </w:pPr>
            <w:r w:rsidRPr="00AD7210">
              <w:rPr>
                <w:rFonts w:cs="Arial"/>
                <w:szCs w:val="18"/>
                <w:lang w:val="en-US" w:eastAsia="en-US"/>
              </w:rPr>
              <w:t>Program completions</w:t>
            </w:r>
          </w:p>
          <w:p w14:paraId="73820221" w14:textId="77777777" w:rsidR="00316EE4" w:rsidRPr="00AD7210" w:rsidRDefault="00316EE4" w:rsidP="00316EE4">
            <w:pPr>
              <w:pStyle w:val="Tabletext"/>
              <w:ind w:left="360"/>
              <w:rPr>
                <w:rFonts w:cs="Arial"/>
                <w:szCs w:val="18"/>
                <w:lang w:val="en-US" w:eastAsia="en-US"/>
              </w:rPr>
            </w:pPr>
            <w:r w:rsidRPr="00AD7210">
              <w:rPr>
                <w:rFonts w:cs="Arial"/>
                <w:szCs w:val="18"/>
                <w:lang w:val="en-US" w:eastAsia="en-US"/>
              </w:rPr>
              <w:t>National Student Outcomes Survey (SOS)</w:t>
            </w:r>
          </w:p>
          <w:p w14:paraId="5D98A99B" w14:textId="77777777" w:rsidR="00316EE4" w:rsidRPr="00AD7210" w:rsidRDefault="00316EE4" w:rsidP="00316EE4">
            <w:pPr>
              <w:pStyle w:val="Tabletext"/>
              <w:numPr>
                <w:ilvl w:val="0"/>
                <w:numId w:val="22"/>
              </w:numPr>
              <w:rPr>
                <w:rFonts w:cs="Arial"/>
                <w:szCs w:val="18"/>
                <w:lang w:val="en-US" w:eastAsia="en-US"/>
              </w:rPr>
            </w:pPr>
            <w:r w:rsidRPr="00AD7210">
              <w:rPr>
                <w:rFonts w:cs="Arial"/>
                <w:szCs w:val="18"/>
                <w:lang w:val="en-US" w:eastAsia="en-US"/>
              </w:rPr>
              <w:t>Government-funded students</w:t>
            </w:r>
          </w:p>
          <w:p w14:paraId="57589E79" w14:textId="44AF7A0C" w:rsidR="00316EE4" w:rsidRPr="00AD7210" w:rsidRDefault="00316EE4" w:rsidP="00316EE4">
            <w:pPr>
              <w:pStyle w:val="Tabletext"/>
              <w:numPr>
                <w:ilvl w:val="0"/>
                <w:numId w:val="22"/>
              </w:numPr>
              <w:rPr>
                <w:rFonts w:cs="Arial"/>
                <w:szCs w:val="18"/>
                <w:lang w:val="en-US" w:eastAsia="en-US"/>
              </w:rPr>
            </w:pPr>
            <w:r w:rsidRPr="00AD7210">
              <w:rPr>
                <w:rFonts w:cs="Arial"/>
                <w:szCs w:val="18"/>
                <w:lang w:val="en-US" w:eastAsia="en-US"/>
              </w:rPr>
              <w:t>Total VET students</w:t>
            </w:r>
          </w:p>
        </w:tc>
      </w:tr>
      <w:tr w:rsidR="00FE08D6" w:rsidRPr="00AD7210" w14:paraId="38293103" w14:textId="77777777" w:rsidTr="00F96210">
        <w:tc>
          <w:tcPr>
            <w:tcW w:w="3119" w:type="dxa"/>
            <w:gridSpan w:val="2"/>
            <w:shd w:val="clear" w:color="auto" w:fill="auto"/>
          </w:tcPr>
          <w:p w14:paraId="74610454" w14:textId="77777777" w:rsidR="00FE08D6" w:rsidRPr="00AD7210" w:rsidRDefault="00FE08D6" w:rsidP="00F96210">
            <w:pPr>
              <w:pStyle w:val="Tabletext"/>
              <w:rPr>
                <w:rFonts w:cs="Arial"/>
                <w:szCs w:val="18"/>
                <w:lang w:val="en-US" w:eastAsia="en-US"/>
              </w:rPr>
            </w:pPr>
          </w:p>
        </w:tc>
        <w:tc>
          <w:tcPr>
            <w:tcW w:w="5953" w:type="dxa"/>
            <w:gridSpan w:val="3"/>
            <w:shd w:val="clear" w:color="auto" w:fill="auto"/>
          </w:tcPr>
          <w:p w14:paraId="48EFF224" w14:textId="77777777" w:rsidR="00FE08D6" w:rsidRPr="00AD7210" w:rsidRDefault="00FE08D6" w:rsidP="00F96210">
            <w:pPr>
              <w:pStyle w:val="Tabletext"/>
              <w:rPr>
                <w:rFonts w:cs="Arial"/>
                <w:szCs w:val="18"/>
                <w:lang w:val="en-US" w:eastAsia="en-US"/>
              </w:rPr>
            </w:pPr>
          </w:p>
        </w:tc>
      </w:tr>
      <w:tr w:rsidR="00FE08D6" w:rsidRPr="00AD7210" w14:paraId="7564D893" w14:textId="77777777" w:rsidTr="00F96210">
        <w:tc>
          <w:tcPr>
            <w:tcW w:w="9072" w:type="dxa"/>
            <w:gridSpan w:val="5"/>
            <w:shd w:val="clear" w:color="auto" w:fill="800080"/>
          </w:tcPr>
          <w:p w14:paraId="1F4A0314"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4CE48E2A"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tcBorders>
              <w:top w:val="nil"/>
              <w:bottom w:val="single" w:sz="8" w:space="0" w:color="660066"/>
            </w:tcBorders>
            <w:shd w:val="clear" w:color="auto" w:fill="auto"/>
          </w:tcPr>
          <w:p w14:paraId="38D5761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2126" w:type="dxa"/>
            <w:tcBorders>
              <w:top w:val="nil"/>
              <w:bottom w:val="single" w:sz="8" w:space="0" w:color="660066"/>
            </w:tcBorders>
            <w:shd w:val="clear" w:color="auto" w:fill="auto"/>
          </w:tcPr>
          <w:p w14:paraId="70201F6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693" w:type="dxa"/>
            <w:tcBorders>
              <w:top w:val="nil"/>
              <w:bottom w:val="single" w:sz="8" w:space="0" w:color="660066"/>
            </w:tcBorders>
            <w:shd w:val="clear" w:color="auto" w:fill="auto"/>
          </w:tcPr>
          <w:p w14:paraId="1B61A47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559" w:type="dxa"/>
            <w:tcBorders>
              <w:top w:val="nil"/>
              <w:bottom w:val="single" w:sz="8" w:space="0" w:color="660066"/>
            </w:tcBorders>
            <w:shd w:val="clear" w:color="auto" w:fill="auto"/>
          </w:tcPr>
          <w:p w14:paraId="0BEF080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701" w:type="dxa"/>
            <w:tcBorders>
              <w:top w:val="nil"/>
              <w:bottom w:val="single" w:sz="8" w:space="0" w:color="660066"/>
            </w:tcBorders>
            <w:shd w:val="clear" w:color="auto" w:fill="auto"/>
          </w:tcPr>
          <w:p w14:paraId="6C13C11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19D00CF7"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val="restart"/>
            <w:tcBorders>
              <w:top w:val="single" w:sz="8" w:space="0" w:color="660066"/>
            </w:tcBorders>
            <w:shd w:val="clear" w:color="auto" w:fill="auto"/>
          </w:tcPr>
          <w:p w14:paraId="772EBB3E" w14:textId="77777777" w:rsidR="00FE08D6" w:rsidRPr="00AD7210" w:rsidRDefault="00FE08D6" w:rsidP="00F96210">
            <w:pPr>
              <w:pStyle w:val="tabletext-bold"/>
              <w:rPr>
                <w:rFonts w:cs="Arial"/>
                <w:szCs w:val="18"/>
              </w:rPr>
            </w:pPr>
            <w:r w:rsidRPr="00AD7210">
              <w:rPr>
                <w:rFonts w:cs="Arial"/>
                <w:szCs w:val="18"/>
              </w:rPr>
              <w:t xml:space="preserve">SEIFA (IRSAD) </w:t>
            </w:r>
          </w:p>
        </w:tc>
        <w:tc>
          <w:tcPr>
            <w:tcW w:w="2126" w:type="dxa"/>
            <w:vMerge w:val="restart"/>
            <w:tcBorders>
              <w:top w:val="single" w:sz="8" w:space="0" w:color="660066"/>
            </w:tcBorders>
            <w:shd w:val="clear" w:color="auto" w:fill="auto"/>
          </w:tcPr>
          <w:p w14:paraId="56D23F7F" w14:textId="77777777" w:rsidR="00FE08D6" w:rsidRPr="00AD7210" w:rsidRDefault="00FE08D6" w:rsidP="00F96210">
            <w:pPr>
              <w:pStyle w:val="Tabletext"/>
              <w:rPr>
                <w:rFonts w:cs="Arial"/>
                <w:szCs w:val="18"/>
              </w:rPr>
            </w:pPr>
            <w:r w:rsidRPr="00AD7210">
              <w:rPr>
                <w:rFonts w:cs="Arial"/>
                <w:color w:val="000000"/>
                <w:szCs w:val="18"/>
              </w:rPr>
              <w:t>Identifies the socio-economic status of a client based on the Index of Relative Socio-Economic Advantage and Disadvantage (IRSAD) classification.</w:t>
            </w:r>
          </w:p>
        </w:tc>
        <w:tc>
          <w:tcPr>
            <w:tcW w:w="2693" w:type="dxa"/>
            <w:tcBorders>
              <w:top w:val="single" w:sz="8" w:space="0" w:color="660066"/>
              <w:bottom w:val="single" w:sz="8" w:space="0" w:color="D9D9D9" w:themeColor="background1" w:themeShade="D9"/>
            </w:tcBorders>
            <w:shd w:val="clear" w:color="auto" w:fill="auto"/>
          </w:tcPr>
          <w:p w14:paraId="5ADABC48" w14:textId="77777777" w:rsidR="00FE08D6" w:rsidRPr="00AD7210" w:rsidRDefault="00FE08D6" w:rsidP="00F96210">
            <w:pPr>
              <w:pStyle w:val="Tabletext"/>
              <w:rPr>
                <w:rFonts w:cs="Arial"/>
                <w:szCs w:val="18"/>
              </w:rPr>
            </w:pPr>
            <w:r w:rsidRPr="00AD7210">
              <w:rPr>
                <w:rFonts w:cs="Arial"/>
                <w:szCs w:val="18"/>
              </w:rPr>
              <w:t>Quintile 1: Most disadvantaged</w:t>
            </w:r>
          </w:p>
        </w:tc>
        <w:tc>
          <w:tcPr>
            <w:tcW w:w="1559" w:type="dxa"/>
            <w:vMerge w:val="restart"/>
            <w:tcBorders>
              <w:top w:val="single" w:sz="8" w:space="0" w:color="660066"/>
              <w:bottom w:val="single" w:sz="8" w:space="0" w:color="660066"/>
            </w:tcBorders>
            <w:shd w:val="clear" w:color="auto" w:fill="auto"/>
          </w:tcPr>
          <w:p w14:paraId="14760B7F" w14:textId="77777777" w:rsidR="00FE08D6" w:rsidRPr="00AD7210" w:rsidRDefault="00FE08D6" w:rsidP="00F96210">
            <w:pPr>
              <w:pStyle w:val="Tabletext"/>
              <w:rPr>
                <w:rFonts w:cs="Arial"/>
                <w:szCs w:val="18"/>
              </w:rPr>
            </w:pPr>
            <w:r w:rsidRPr="00AD7210">
              <w:rPr>
                <w:rFonts w:cs="Arial"/>
                <w:szCs w:val="18"/>
              </w:rPr>
              <w:t>n/a</w:t>
            </w:r>
          </w:p>
        </w:tc>
        <w:tc>
          <w:tcPr>
            <w:tcW w:w="1701" w:type="dxa"/>
            <w:vMerge w:val="restart"/>
            <w:tcBorders>
              <w:top w:val="single" w:sz="8" w:space="0" w:color="660066"/>
              <w:bottom w:val="single" w:sz="8" w:space="0" w:color="660066"/>
            </w:tcBorders>
            <w:shd w:val="clear" w:color="auto" w:fill="auto"/>
          </w:tcPr>
          <w:p w14:paraId="0FA3CBD9"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 xml:space="preserve">Postcode </w:t>
            </w:r>
            <w:r w:rsidRPr="00AD7210">
              <w:rPr>
                <w:rFonts w:cs="Arial"/>
                <w:szCs w:val="18"/>
              </w:rPr>
              <w:t xml:space="preserve">from the </w:t>
            </w:r>
            <w:r w:rsidRPr="00AD7210">
              <w:rPr>
                <w:rFonts w:cs="Arial"/>
                <w:i/>
                <w:szCs w:val="18"/>
              </w:rPr>
              <w:t xml:space="preserve">Client </w:t>
            </w:r>
            <w:r w:rsidRPr="00AD7210">
              <w:rPr>
                <w:rFonts w:cs="Arial"/>
                <w:szCs w:val="18"/>
              </w:rPr>
              <w:t>file</w:t>
            </w:r>
            <w:r w:rsidRPr="00AD7210">
              <w:rPr>
                <w:rFonts w:cs="Arial"/>
                <w:i/>
                <w:szCs w:val="18"/>
              </w:rPr>
              <w:t xml:space="preserve">, </w:t>
            </w:r>
            <w:r w:rsidRPr="00AD7210">
              <w:rPr>
                <w:rFonts w:cs="Arial"/>
                <w:szCs w:val="18"/>
              </w:rPr>
              <w:t>and mapped to the SEIFA Index of Relative Socio-economic Advantage and Disadvantage calculated by the Australian Bureau of Statistics from Census information.</w:t>
            </w:r>
          </w:p>
        </w:tc>
      </w:tr>
      <w:tr w:rsidR="00FE08D6" w:rsidRPr="00AD7210" w14:paraId="0C8A4B9A"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5D8E1DFF" w14:textId="77777777" w:rsidR="00FE08D6" w:rsidRPr="00AD7210" w:rsidRDefault="00FE08D6" w:rsidP="00F96210">
            <w:pPr>
              <w:pStyle w:val="Tabletext"/>
              <w:rPr>
                <w:rFonts w:cs="Arial"/>
                <w:bCs/>
                <w:szCs w:val="18"/>
              </w:rPr>
            </w:pPr>
          </w:p>
        </w:tc>
        <w:tc>
          <w:tcPr>
            <w:tcW w:w="2126" w:type="dxa"/>
            <w:vMerge/>
            <w:shd w:val="clear" w:color="auto" w:fill="auto"/>
          </w:tcPr>
          <w:p w14:paraId="3021974E"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13B652BF" w14:textId="77777777" w:rsidR="00FE08D6" w:rsidRPr="00AD7210" w:rsidRDefault="00FE08D6" w:rsidP="00F96210">
            <w:pPr>
              <w:pStyle w:val="Tabletext"/>
              <w:rPr>
                <w:rFonts w:cs="Arial"/>
                <w:szCs w:val="18"/>
              </w:rPr>
            </w:pPr>
            <w:r w:rsidRPr="00AD7210">
              <w:rPr>
                <w:rFonts w:cs="Arial"/>
                <w:szCs w:val="18"/>
              </w:rPr>
              <w:t>Quintile 2:</w:t>
            </w:r>
          </w:p>
        </w:tc>
        <w:tc>
          <w:tcPr>
            <w:tcW w:w="1559" w:type="dxa"/>
            <w:vMerge/>
            <w:tcBorders>
              <w:top w:val="nil"/>
              <w:bottom w:val="single" w:sz="8" w:space="0" w:color="660066"/>
            </w:tcBorders>
            <w:shd w:val="clear" w:color="auto" w:fill="auto"/>
          </w:tcPr>
          <w:p w14:paraId="549120D5"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5EA5751A" w14:textId="77777777" w:rsidR="00FE08D6" w:rsidRPr="00AD7210" w:rsidRDefault="00FE08D6" w:rsidP="00F96210">
            <w:pPr>
              <w:pStyle w:val="Tabletext"/>
              <w:rPr>
                <w:rFonts w:cs="Arial"/>
                <w:szCs w:val="18"/>
              </w:rPr>
            </w:pPr>
          </w:p>
        </w:tc>
      </w:tr>
      <w:tr w:rsidR="00FE08D6" w:rsidRPr="00AD7210" w14:paraId="64BEB683"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30830EAA" w14:textId="77777777" w:rsidR="00FE08D6" w:rsidRPr="00AD7210" w:rsidRDefault="00FE08D6" w:rsidP="00F96210">
            <w:pPr>
              <w:pStyle w:val="Tabletext"/>
              <w:rPr>
                <w:rFonts w:cs="Arial"/>
                <w:bCs/>
                <w:szCs w:val="18"/>
              </w:rPr>
            </w:pPr>
          </w:p>
        </w:tc>
        <w:tc>
          <w:tcPr>
            <w:tcW w:w="2126" w:type="dxa"/>
            <w:vMerge/>
            <w:shd w:val="clear" w:color="auto" w:fill="auto"/>
          </w:tcPr>
          <w:p w14:paraId="2ED660AF"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7147D3A4" w14:textId="77777777" w:rsidR="00FE08D6" w:rsidRPr="00AD7210" w:rsidRDefault="00FE08D6" w:rsidP="00F96210">
            <w:pPr>
              <w:pStyle w:val="Tabletext"/>
              <w:rPr>
                <w:rFonts w:cs="Arial"/>
                <w:szCs w:val="18"/>
              </w:rPr>
            </w:pPr>
            <w:r w:rsidRPr="00AD7210">
              <w:rPr>
                <w:rFonts w:cs="Arial"/>
                <w:szCs w:val="18"/>
              </w:rPr>
              <w:t>Quintile 3:</w:t>
            </w:r>
          </w:p>
        </w:tc>
        <w:tc>
          <w:tcPr>
            <w:tcW w:w="1559" w:type="dxa"/>
            <w:vMerge/>
            <w:tcBorders>
              <w:top w:val="nil"/>
              <w:bottom w:val="single" w:sz="8" w:space="0" w:color="660066"/>
            </w:tcBorders>
            <w:shd w:val="clear" w:color="auto" w:fill="auto"/>
          </w:tcPr>
          <w:p w14:paraId="6B8F3203"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6F7E8B9B" w14:textId="77777777" w:rsidR="00FE08D6" w:rsidRPr="00AD7210" w:rsidRDefault="00FE08D6" w:rsidP="00F96210">
            <w:pPr>
              <w:pStyle w:val="Tabletext"/>
              <w:rPr>
                <w:rFonts w:cs="Arial"/>
                <w:szCs w:val="18"/>
              </w:rPr>
            </w:pPr>
          </w:p>
        </w:tc>
      </w:tr>
      <w:tr w:rsidR="00FE08D6" w:rsidRPr="00AD7210" w14:paraId="39AB3CA8"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036CAD83" w14:textId="77777777" w:rsidR="00FE08D6" w:rsidRPr="00AD7210" w:rsidRDefault="00FE08D6" w:rsidP="00F96210">
            <w:pPr>
              <w:pStyle w:val="Tabletext"/>
              <w:rPr>
                <w:rFonts w:cs="Arial"/>
                <w:bCs/>
                <w:szCs w:val="18"/>
              </w:rPr>
            </w:pPr>
          </w:p>
        </w:tc>
        <w:tc>
          <w:tcPr>
            <w:tcW w:w="2126" w:type="dxa"/>
            <w:vMerge/>
            <w:shd w:val="clear" w:color="auto" w:fill="auto"/>
          </w:tcPr>
          <w:p w14:paraId="7B493FF8"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442814F0" w14:textId="77777777" w:rsidR="00FE08D6" w:rsidRPr="00AD7210" w:rsidRDefault="00FE08D6" w:rsidP="00F96210">
            <w:pPr>
              <w:pStyle w:val="Tabletext"/>
              <w:rPr>
                <w:rFonts w:cs="Arial"/>
                <w:szCs w:val="18"/>
              </w:rPr>
            </w:pPr>
            <w:r w:rsidRPr="00AD7210">
              <w:rPr>
                <w:rFonts w:cs="Arial"/>
                <w:szCs w:val="18"/>
              </w:rPr>
              <w:t>Quintile 4:</w:t>
            </w:r>
          </w:p>
        </w:tc>
        <w:tc>
          <w:tcPr>
            <w:tcW w:w="1559" w:type="dxa"/>
            <w:vMerge/>
            <w:tcBorders>
              <w:top w:val="nil"/>
              <w:bottom w:val="single" w:sz="8" w:space="0" w:color="660066"/>
            </w:tcBorders>
            <w:shd w:val="clear" w:color="auto" w:fill="auto"/>
          </w:tcPr>
          <w:p w14:paraId="50B8212A"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42DD2A44" w14:textId="77777777" w:rsidR="00FE08D6" w:rsidRPr="00AD7210" w:rsidRDefault="00FE08D6" w:rsidP="00F96210">
            <w:pPr>
              <w:pStyle w:val="Tabletext"/>
              <w:rPr>
                <w:rFonts w:cs="Arial"/>
                <w:szCs w:val="18"/>
              </w:rPr>
            </w:pPr>
          </w:p>
        </w:tc>
      </w:tr>
      <w:tr w:rsidR="00FE08D6" w:rsidRPr="00AD7210" w14:paraId="1A12A148"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7942DD95" w14:textId="77777777" w:rsidR="00FE08D6" w:rsidRPr="00AD7210" w:rsidRDefault="00FE08D6" w:rsidP="00F96210">
            <w:pPr>
              <w:pStyle w:val="Tabletext"/>
              <w:rPr>
                <w:rFonts w:cs="Arial"/>
                <w:bCs/>
                <w:szCs w:val="18"/>
              </w:rPr>
            </w:pPr>
          </w:p>
        </w:tc>
        <w:tc>
          <w:tcPr>
            <w:tcW w:w="2126" w:type="dxa"/>
            <w:vMerge/>
            <w:shd w:val="clear" w:color="auto" w:fill="auto"/>
          </w:tcPr>
          <w:p w14:paraId="153B9431"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29B0E768" w14:textId="77777777" w:rsidR="00FE08D6" w:rsidRPr="00AD7210" w:rsidRDefault="00FE08D6" w:rsidP="00F96210">
            <w:pPr>
              <w:pStyle w:val="Tabletext"/>
              <w:rPr>
                <w:rFonts w:cs="Arial"/>
                <w:szCs w:val="18"/>
              </w:rPr>
            </w:pPr>
            <w:r w:rsidRPr="00AD7210">
              <w:rPr>
                <w:rFonts w:cs="Arial"/>
                <w:szCs w:val="18"/>
              </w:rPr>
              <w:t>Quintile 5: Most advantaged</w:t>
            </w:r>
          </w:p>
        </w:tc>
        <w:tc>
          <w:tcPr>
            <w:tcW w:w="1559" w:type="dxa"/>
            <w:vMerge/>
            <w:tcBorders>
              <w:top w:val="nil"/>
              <w:bottom w:val="single" w:sz="8" w:space="0" w:color="660066"/>
            </w:tcBorders>
            <w:shd w:val="clear" w:color="auto" w:fill="auto"/>
          </w:tcPr>
          <w:p w14:paraId="02AA3ED3"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5838E76A" w14:textId="77777777" w:rsidR="00FE08D6" w:rsidRPr="00AD7210" w:rsidRDefault="00FE08D6" w:rsidP="00F96210">
            <w:pPr>
              <w:pStyle w:val="Tabletext"/>
              <w:rPr>
                <w:rFonts w:cs="Arial"/>
                <w:szCs w:val="18"/>
              </w:rPr>
            </w:pPr>
          </w:p>
        </w:tc>
      </w:tr>
      <w:tr w:rsidR="00FE08D6" w:rsidRPr="00AD7210" w14:paraId="1DEC1FB5"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57C2147B" w14:textId="77777777" w:rsidR="00FE08D6" w:rsidRPr="00AD7210" w:rsidRDefault="00FE08D6" w:rsidP="00F96210">
            <w:pPr>
              <w:pStyle w:val="Tabletext"/>
              <w:rPr>
                <w:rFonts w:cs="Arial"/>
                <w:bCs/>
                <w:szCs w:val="18"/>
              </w:rPr>
            </w:pPr>
          </w:p>
        </w:tc>
        <w:tc>
          <w:tcPr>
            <w:tcW w:w="2126" w:type="dxa"/>
            <w:vMerge/>
            <w:shd w:val="clear" w:color="auto" w:fill="auto"/>
          </w:tcPr>
          <w:p w14:paraId="4B989DE8"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38EEA459"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Not known</w:t>
            </w:r>
          </w:p>
        </w:tc>
        <w:tc>
          <w:tcPr>
            <w:tcW w:w="1559" w:type="dxa"/>
            <w:vMerge/>
            <w:tcBorders>
              <w:top w:val="nil"/>
              <w:bottom w:val="single" w:sz="8" w:space="0" w:color="660066"/>
            </w:tcBorders>
            <w:shd w:val="clear" w:color="auto" w:fill="auto"/>
          </w:tcPr>
          <w:p w14:paraId="3623C6B8"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158B5943" w14:textId="77777777" w:rsidR="00FE08D6" w:rsidRPr="00AD7210" w:rsidRDefault="00FE08D6" w:rsidP="00F96210">
            <w:pPr>
              <w:pStyle w:val="Tabletext"/>
              <w:rPr>
                <w:rFonts w:cs="Arial"/>
                <w:szCs w:val="18"/>
              </w:rPr>
            </w:pPr>
          </w:p>
        </w:tc>
      </w:tr>
      <w:tr w:rsidR="00FE08D6" w:rsidRPr="00AD7210" w14:paraId="6BB0C938"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bottom w:val="single" w:sz="8" w:space="0" w:color="660066"/>
            </w:tcBorders>
            <w:shd w:val="clear" w:color="auto" w:fill="auto"/>
          </w:tcPr>
          <w:p w14:paraId="0689175B" w14:textId="77777777" w:rsidR="00FE08D6" w:rsidRPr="00AD7210" w:rsidRDefault="00FE08D6" w:rsidP="00F96210">
            <w:pPr>
              <w:pStyle w:val="Tabletext"/>
              <w:rPr>
                <w:rFonts w:cs="Arial"/>
                <w:bCs/>
                <w:szCs w:val="18"/>
              </w:rPr>
            </w:pPr>
          </w:p>
        </w:tc>
        <w:tc>
          <w:tcPr>
            <w:tcW w:w="2126" w:type="dxa"/>
            <w:vMerge/>
            <w:tcBorders>
              <w:bottom w:val="single" w:sz="8" w:space="0" w:color="660066"/>
            </w:tcBorders>
            <w:shd w:val="clear" w:color="auto" w:fill="auto"/>
          </w:tcPr>
          <w:p w14:paraId="5451C52A"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660066"/>
            </w:tcBorders>
            <w:shd w:val="clear" w:color="auto" w:fill="auto"/>
          </w:tcPr>
          <w:p w14:paraId="6005C48E"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Not collected</w:t>
            </w:r>
          </w:p>
        </w:tc>
        <w:tc>
          <w:tcPr>
            <w:tcW w:w="1559" w:type="dxa"/>
            <w:vMerge/>
            <w:tcBorders>
              <w:top w:val="nil"/>
              <w:bottom w:val="single" w:sz="8" w:space="0" w:color="660066"/>
            </w:tcBorders>
            <w:shd w:val="clear" w:color="auto" w:fill="auto"/>
          </w:tcPr>
          <w:p w14:paraId="585275CB"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6E7DD066" w14:textId="77777777" w:rsidR="00FE08D6" w:rsidRPr="00AD7210" w:rsidRDefault="00FE08D6" w:rsidP="00F96210">
            <w:pPr>
              <w:pStyle w:val="Tabletext"/>
              <w:rPr>
                <w:rFonts w:cs="Arial"/>
                <w:szCs w:val="18"/>
              </w:rPr>
            </w:pPr>
          </w:p>
        </w:tc>
      </w:tr>
      <w:tr w:rsidR="0044608A" w:rsidRPr="00AD7210" w14:paraId="70414855"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tcBorders>
              <w:top w:val="single" w:sz="8" w:space="0" w:color="660066"/>
              <w:bottom w:val="nil"/>
            </w:tcBorders>
            <w:shd w:val="clear" w:color="auto" w:fill="auto"/>
          </w:tcPr>
          <w:p w14:paraId="78246665" w14:textId="28F1D812" w:rsidR="0044608A" w:rsidRPr="00AD7210" w:rsidRDefault="0044608A" w:rsidP="0044608A">
            <w:pPr>
              <w:pStyle w:val="Tabletext"/>
              <w:rPr>
                <w:rFonts w:cs="Arial"/>
                <w:bCs/>
                <w:szCs w:val="18"/>
              </w:rPr>
            </w:pPr>
            <w:r w:rsidRPr="00AD7210">
              <w:rPr>
                <w:rFonts w:cs="Arial"/>
                <w:b/>
                <w:bCs/>
                <w:szCs w:val="18"/>
              </w:rPr>
              <w:t>Note</w:t>
            </w:r>
            <w:r w:rsidRPr="00AD7210">
              <w:rPr>
                <w:rFonts w:cs="Arial"/>
                <w:bCs/>
                <w:szCs w:val="18"/>
              </w:rPr>
              <w:t>:</w:t>
            </w:r>
          </w:p>
        </w:tc>
        <w:tc>
          <w:tcPr>
            <w:tcW w:w="8079" w:type="dxa"/>
            <w:gridSpan w:val="4"/>
            <w:tcBorders>
              <w:top w:val="single" w:sz="8" w:space="0" w:color="660066"/>
              <w:bottom w:val="nil"/>
            </w:tcBorders>
            <w:shd w:val="clear" w:color="auto" w:fill="auto"/>
          </w:tcPr>
          <w:p w14:paraId="60FAE522" w14:textId="77777777" w:rsidR="0044608A" w:rsidRDefault="0044608A" w:rsidP="0044608A">
            <w:pPr>
              <w:pStyle w:val="Tabletext"/>
              <w:rPr>
                <w:rFonts w:cs="Arial"/>
                <w:szCs w:val="18"/>
              </w:rPr>
            </w:pPr>
            <w:r>
              <w:rPr>
                <w:rStyle w:val="ui-provider"/>
              </w:rPr>
              <w:t>SEIFA 2021 and onwards is mapped to SEIFA 2021 indexes. It is based on ABS ASGS SA2 regions (which are derived from the AVETMISS fields Postcode and Suburb from the Client file).</w:t>
            </w:r>
          </w:p>
          <w:p w14:paraId="143524D8" w14:textId="77777777" w:rsidR="0044608A" w:rsidRDefault="0044608A" w:rsidP="0044608A">
            <w:pPr>
              <w:pStyle w:val="Tabletext"/>
              <w:rPr>
                <w:rStyle w:val="ui-provider"/>
              </w:rPr>
            </w:pPr>
            <w:r w:rsidRPr="00AD7210">
              <w:rPr>
                <w:rFonts w:cs="Arial"/>
                <w:szCs w:val="18"/>
              </w:rPr>
              <w:t>SEIFA 20</w:t>
            </w:r>
            <w:r>
              <w:rPr>
                <w:rFonts w:cs="Arial"/>
                <w:szCs w:val="18"/>
              </w:rPr>
              <w:t>21</w:t>
            </w:r>
            <w:r w:rsidRPr="00AD7210">
              <w:rPr>
                <w:rFonts w:cs="Arial"/>
                <w:szCs w:val="18"/>
              </w:rPr>
              <w:t xml:space="preserve"> was released in </w:t>
            </w:r>
            <w:r>
              <w:rPr>
                <w:rFonts w:cs="Arial"/>
                <w:szCs w:val="18"/>
              </w:rPr>
              <w:t>April 2023</w:t>
            </w:r>
            <w:r w:rsidRPr="00AD7210">
              <w:rPr>
                <w:rFonts w:cs="Arial"/>
                <w:szCs w:val="18"/>
              </w:rPr>
              <w:t xml:space="preserve"> and has been backdated to 20</w:t>
            </w:r>
            <w:r>
              <w:rPr>
                <w:rFonts w:cs="Arial"/>
                <w:szCs w:val="18"/>
              </w:rPr>
              <w:t>21</w:t>
            </w:r>
            <w:r w:rsidRPr="00AD7210">
              <w:rPr>
                <w:rFonts w:cs="Arial"/>
                <w:szCs w:val="18"/>
              </w:rPr>
              <w:t>.</w:t>
            </w:r>
          </w:p>
          <w:p w14:paraId="55D31DA0" w14:textId="77777777" w:rsidR="0044608A" w:rsidRDefault="0044608A" w:rsidP="0044608A">
            <w:pPr>
              <w:pStyle w:val="Tabletext"/>
              <w:rPr>
                <w:rFonts w:cs="Arial"/>
                <w:szCs w:val="18"/>
              </w:rPr>
            </w:pPr>
            <w:r>
              <w:rPr>
                <w:rStyle w:val="ui-provider"/>
              </w:rPr>
              <w:t>SEIFA 2016-2020 is mapped to SEIFA 2016 indexes. It is based on ABS ASGS SA2 regions (which are derived from the AVETMISS fields Postcode and Suburb from the Client file).</w:t>
            </w:r>
          </w:p>
          <w:p w14:paraId="1F2474F2" w14:textId="77777777" w:rsidR="0044608A" w:rsidRPr="00AD7210" w:rsidRDefault="0044608A" w:rsidP="0044608A">
            <w:pPr>
              <w:pStyle w:val="Tabletext"/>
              <w:rPr>
                <w:rFonts w:cs="Arial"/>
                <w:szCs w:val="18"/>
              </w:rPr>
            </w:pPr>
            <w:r w:rsidRPr="00AD7210">
              <w:rPr>
                <w:rFonts w:cs="Arial"/>
                <w:szCs w:val="18"/>
              </w:rPr>
              <w:t>SEIFA 2016 was released in March 2018 and has been backdated to 2016.</w:t>
            </w:r>
          </w:p>
          <w:p w14:paraId="54A71804" w14:textId="77777777" w:rsidR="0044608A" w:rsidRPr="00AD7210" w:rsidRDefault="0044608A" w:rsidP="0044608A">
            <w:pPr>
              <w:pStyle w:val="Tabletext"/>
              <w:rPr>
                <w:rFonts w:cs="Arial"/>
                <w:szCs w:val="18"/>
              </w:rPr>
            </w:pPr>
            <w:r w:rsidRPr="00AD7210">
              <w:rPr>
                <w:rFonts w:cs="Arial"/>
                <w:szCs w:val="18"/>
              </w:rPr>
              <w:t>SEIFA 2011-2015 is mapped to SEIFA 2011 indexes. It is based on ABS ASGS SA2 regions (which are derived from the AVETMISS fields Postcode and Suburb from the Client file).</w:t>
            </w:r>
          </w:p>
          <w:p w14:paraId="2779370A" w14:textId="295142D2" w:rsidR="0044608A" w:rsidRPr="00AD7210" w:rsidRDefault="0044608A" w:rsidP="0044608A">
            <w:pPr>
              <w:pStyle w:val="Tabletext"/>
              <w:rPr>
                <w:rFonts w:cs="Arial"/>
                <w:szCs w:val="18"/>
              </w:rPr>
            </w:pPr>
            <w:r w:rsidRPr="00AD7210">
              <w:rPr>
                <w:rFonts w:cs="Arial"/>
                <w:szCs w:val="18"/>
              </w:rPr>
              <w:t>SEIFA data for 2006-2010 are mapped to the SEIFA 2006 indexes using ABS ASGC Statistical Local Areas (which are derived from the AVETMISS fields Postcode and Suburb from the Client file</w:t>
            </w:r>
            <w:r>
              <w:rPr>
                <w:rFonts w:cs="Arial"/>
                <w:szCs w:val="18"/>
              </w:rPr>
              <w:t>.</w:t>
            </w:r>
          </w:p>
        </w:tc>
      </w:tr>
    </w:tbl>
    <w:p w14:paraId="395C15F9" w14:textId="0109BC62" w:rsidR="00316EE4" w:rsidRDefault="00316EE4" w:rsidP="00FE08D6">
      <w:pPr>
        <w:pStyle w:val="Tabletext"/>
        <w:rPr>
          <w:rFonts w:cs="Arial"/>
          <w:szCs w:val="18"/>
        </w:rPr>
      </w:pPr>
    </w:p>
    <w:p w14:paraId="2953EED3" w14:textId="77777777" w:rsidR="00316EE4" w:rsidRDefault="00316EE4" w:rsidP="00FE08D6">
      <w:pPr>
        <w:pStyle w:val="Tabletext"/>
        <w:rPr>
          <w:rFonts w:cs="Arial"/>
          <w:szCs w:val="18"/>
        </w:rPr>
      </w:pPr>
    </w:p>
    <w:p w14:paraId="7EB181A4" w14:textId="77777777" w:rsidR="00316EE4" w:rsidRDefault="00316EE4" w:rsidP="00FE08D6">
      <w:pPr>
        <w:pStyle w:val="Tabletext"/>
        <w:rPr>
          <w:rFonts w:cs="Arial"/>
          <w:szCs w:val="18"/>
        </w:rPr>
      </w:pPr>
    </w:p>
    <w:p w14:paraId="7A2BF0DA" w14:textId="77777777" w:rsidR="00316EE4" w:rsidRDefault="00316EE4" w:rsidP="00FE08D6">
      <w:pPr>
        <w:pStyle w:val="Tabletext"/>
        <w:rPr>
          <w:rFonts w:cs="Arial"/>
          <w:szCs w:val="18"/>
        </w:rPr>
      </w:pPr>
    </w:p>
    <w:p w14:paraId="46DDA3F2" w14:textId="77777777" w:rsidR="00316EE4" w:rsidRDefault="00316EE4" w:rsidP="00FE08D6">
      <w:pPr>
        <w:pStyle w:val="Tabletext"/>
        <w:rPr>
          <w:rFonts w:cs="Arial"/>
          <w:szCs w:val="18"/>
        </w:rPr>
      </w:pPr>
    </w:p>
    <w:p w14:paraId="169CAA18" w14:textId="77777777" w:rsidR="00316EE4" w:rsidRDefault="00316EE4" w:rsidP="00FE08D6">
      <w:pPr>
        <w:pStyle w:val="Tabletext"/>
        <w:rPr>
          <w:rFonts w:cs="Arial"/>
          <w:szCs w:val="18"/>
        </w:rPr>
      </w:pPr>
    </w:p>
    <w:p w14:paraId="036B640C" w14:textId="77777777" w:rsidR="00316EE4" w:rsidRDefault="00316EE4" w:rsidP="00FE08D6">
      <w:pPr>
        <w:pStyle w:val="Tabletext"/>
        <w:rPr>
          <w:rFonts w:cs="Arial"/>
          <w:szCs w:val="18"/>
        </w:rPr>
      </w:pPr>
    </w:p>
    <w:p w14:paraId="3F9CA61C" w14:textId="77777777" w:rsidR="00316EE4" w:rsidRDefault="00316EE4" w:rsidP="00FE08D6">
      <w:pPr>
        <w:pStyle w:val="Tabletext"/>
        <w:rPr>
          <w:rFonts w:cs="Arial"/>
          <w:szCs w:val="18"/>
        </w:rPr>
      </w:pPr>
    </w:p>
    <w:p w14:paraId="308F8D88" w14:textId="77777777" w:rsidR="00316EE4" w:rsidRDefault="00316EE4" w:rsidP="00FE08D6">
      <w:pPr>
        <w:pStyle w:val="Tabletext"/>
        <w:rPr>
          <w:rFonts w:cs="Arial"/>
          <w:szCs w:val="18"/>
        </w:rPr>
      </w:pPr>
    </w:p>
    <w:p w14:paraId="31AB2257" w14:textId="77777777" w:rsidR="00316EE4" w:rsidRDefault="00316EE4" w:rsidP="00FE08D6">
      <w:pPr>
        <w:pStyle w:val="Tabletext"/>
        <w:rPr>
          <w:rFonts w:cs="Arial"/>
          <w:szCs w:val="18"/>
        </w:rPr>
      </w:pPr>
    </w:p>
    <w:p w14:paraId="640C7F95" w14:textId="77777777" w:rsidR="00316EE4" w:rsidRDefault="00316EE4" w:rsidP="00FE08D6">
      <w:pPr>
        <w:pStyle w:val="Tabletext"/>
        <w:rPr>
          <w:rFonts w:cs="Arial"/>
          <w:szCs w:val="18"/>
        </w:rPr>
      </w:pPr>
    </w:p>
    <w:p w14:paraId="5AB48F6C" w14:textId="77777777" w:rsidR="00316EE4" w:rsidRDefault="00316EE4" w:rsidP="00FE08D6">
      <w:pPr>
        <w:pStyle w:val="Tabletext"/>
        <w:rPr>
          <w:rFonts w:cs="Arial"/>
          <w:szCs w:val="18"/>
        </w:rPr>
      </w:pPr>
    </w:p>
    <w:p w14:paraId="38354361" w14:textId="77777777" w:rsidR="00316EE4" w:rsidRDefault="00316EE4" w:rsidP="00FE08D6">
      <w:pPr>
        <w:pStyle w:val="Tabletext"/>
        <w:rPr>
          <w:rFonts w:cs="Arial"/>
          <w:szCs w:val="18"/>
        </w:rPr>
      </w:pPr>
    </w:p>
    <w:p w14:paraId="01593218" w14:textId="77777777" w:rsidR="00316EE4" w:rsidRDefault="00316EE4" w:rsidP="00FE08D6">
      <w:pPr>
        <w:pStyle w:val="Tabletext"/>
        <w:rPr>
          <w:rFonts w:cs="Arial"/>
          <w:szCs w:val="18"/>
        </w:rPr>
      </w:pPr>
    </w:p>
    <w:p w14:paraId="7EBFE3BE" w14:textId="77777777" w:rsidR="00316EE4" w:rsidRPr="00AD7210" w:rsidRDefault="00316EE4" w:rsidP="00316EE4">
      <w:pPr>
        <w:pStyle w:val="H2Headings"/>
        <w:rPr>
          <w:rFonts w:cs="Arial"/>
          <w:sz w:val="18"/>
          <w:szCs w:val="18"/>
          <w:lang w:val="en-US"/>
        </w:rPr>
      </w:pPr>
      <w:bookmarkStart w:id="226" w:name="_Toc183599583"/>
      <w:r w:rsidRPr="00AD7210">
        <w:rPr>
          <w:rFonts w:cs="Arial"/>
          <w:sz w:val="18"/>
          <w:szCs w:val="18"/>
          <w:lang w:val="en-US"/>
        </w:rPr>
        <w:lastRenderedPageBreak/>
        <w:t>SEIFA Index of Relative Socio-economic Disadvantage (IRSD)</w:t>
      </w:r>
      <w:bookmarkEnd w:id="226"/>
      <w:r w:rsidRPr="00AD7210">
        <w:rPr>
          <w:rFonts w:cs="Arial"/>
          <w:sz w:val="18"/>
          <w:szCs w:val="18"/>
          <w:lang w:val="en-US"/>
        </w:rPr>
        <w:t xml:space="preserve"> </w:t>
      </w:r>
    </w:p>
    <w:p w14:paraId="7288A935" w14:textId="77777777" w:rsidR="00316EE4" w:rsidRDefault="00316EE4" w:rsidP="00FE08D6">
      <w:pPr>
        <w:pStyle w:val="Tabletext"/>
        <w:rPr>
          <w:rFonts w:cs="Arial"/>
          <w:szCs w:val="18"/>
        </w:rPr>
      </w:pPr>
    </w:p>
    <w:tbl>
      <w:tblPr>
        <w:tblW w:w="9072" w:type="dxa"/>
        <w:tblInd w:w="57" w:type="dxa"/>
        <w:tblLayout w:type="fixed"/>
        <w:tblCellMar>
          <w:left w:w="57" w:type="dxa"/>
          <w:right w:w="57" w:type="dxa"/>
        </w:tblCellMar>
        <w:tblLook w:val="04A0" w:firstRow="1" w:lastRow="0" w:firstColumn="1" w:lastColumn="0" w:noHBand="0" w:noVBand="1"/>
      </w:tblPr>
      <w:tblGrid>
        <w:gridCol w:w="993"/>
        <w:gridCol w:w="2126"/>
        <w:gridCol w:w="2693"/>
        <w:gridCol w:w="1559"/>
        <w:gridCol w:w="1701"/>
      </w:tblGrid>
      <w:tr w:rsidR="00316EE4" w:rsidRPr="00AD7210" w14:paraId="6D581CDB" w14:textId="77777777" w:rsidTr="00953894">
        <w:tc>
          <w:tcPr>
            <w:tcW w:w="3119" w:type="dxa"/>
            <w:gridSpan w:val="2"/>
            <w:vMerge w:val="restart"/>
            <w:shd w:val="clear" w:color="auto" w:fill="F2F2F2" w:themeFill="background1" w:themeFillShade="F2"/>
          </w:tcPr>
          <w:p w14:paraId="6253801F" w14:textId="77777777" w:rsidR="00316EE4" w:rsidRPr="00AD7210" w:rsidRDefault="00316EE4" w:rsidP="00953894">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38670DCA" w14:textId="77777777" w:rsidR="00316EE4" w:rsidRPr="00AD7210" w:rsidRDefault="00316EE4" w:rsidP="00953894">
            <w:pPr>
              <w:pStyle w:val="Tabletext"/>
              <w:rPr>
                <w:rFonts w:cs="Arial"/>
                <w:szCs w:val="18"/>
                <w:lang w:val="en-US" w:eastAsia="en-US"/>
              </w:rPr>
            </w:pPr>
            <w:r w:rsidRPr="00AD7210">
              <w:rPr>
                <w:rFonts w:cs="Arial"/>
                <w:szCs w:val="18"/>
                <w:lang w:val="en-US" w:eastAsia="en-US"/>
              </w:rPr>
              <w:t>Government-funded students and courses (VET) and VET in schools (VETiS)</w:t>
            </w:r>
          </w:p>
          <w:p w14:paraId="6488C0C4" w14:textId="77777777" w:rsidR="00316EE4" w:rsidRPr="00AD7210" w:rsidRDefault="00316EE4" w:rsidP="00953894">
            <w:pPr>
              <w:pStyle w:val="Tabletext"/>
              <w:numPr>
                <w:ilvl w:val="0"/>
                <w:numId w:val="22"/>
              </w:numPr>
              <w:rPr>
                <w:rFonts w:cs="Arial"/>
                <w:szCs w:val="18"/>
                <w:lang w:val="en-US" w:eastAsia="en-US"/>
              </w:rPr>
            </w:pPr>
            <w:r w:rsidRPr="00AD7210">
              <w:rPr>
                <w:rFonts w:cs="Arial"/>
                <w:szCs w:val="18"/>
                <w:lang w:val="en-US" w:eastAsia="en-US"/>
              </w:rPr>
              <w:t>Students</w:t>
            </w:r>
          </w:p>
        </w:tc>
      </w:tr>
      <w:tr w:rsidR="00316EE4" w:rsidRPr="00AD7210" w14:paraId="240471BD" w14:textId="77777777" w:rsidTr="00953894">
        <w:tc>
          <w:tcPr>
            <w:tcW w:w="3119" w:type="dxa"/>
            <w:gridSpan w:val="2"/>
            <w:vMerge/>
            <w:shd w:val="clear" w:color="auto" w:fill="F2F2F2" w:themeFill="background1" w:themeFillShade="F2"/>
          </w:tcPr>
          <w:p w14:paraId="6857EED9" w14:textId="77777777" w:rsidR="00316EE4" w:rsidRPr="00AD7210" w:rsidRDefault="00316EE4" w:rsidP="00953894">
            <w:pPr>
              <w:pStyle w:val="Tabletext"/>
              <w:rPr>
                <w:rFonts w:cs="Arial"/>
                <w:szCs w:val="18"/>
                <w:lang w:val="en-US" w:eastAsia="en-US"/>
              </w:rPr>
            </w:pPr>
          </w:p>
        </w:tc>
        <w:tc>
          <w:tcPr>
            <w:tcW w:w="5953" w:type="dxa"/>
            <w:gridSpan w:val="3"/>
            <w:shd w:val="clear" w:color="auto" w:fill="F2F2F2" w:themeFill="background1" w:themeFillShade="F2"/>
          </w:tcPr>
          <w:p w14:paraId="1072ED40" w14:textId="77777777" w:rsidR="00316EE4" w:rsidRPr="00AD7210" w:rsidRDefault="00316EE4" w:rsidP="00953894">
            <w:pPr>
              <w:pStyle w:val="Tabletext"/>
              <w:numPr>
                <w:ilvl w:val="0"/>
                <w:numId w:val="22"/>
              </w:numPr>
              <w:rPr>
                <w:rFonts w:cs="Arial"/>
                <w:szCs w:val="18"/>
                <w:lang w:val="en-US" w:eastAsia="en-US"/>
              </w:rPr>
            </w:pPr>
            <w:r w:rsidRPr="00AD7210">
              <w:rPr>
                <w:rFonts w:cs="Arial"/>
                <w:szCs w:val="18"/>
                <w:lang w:val="en-US" w:eastAsia="en-US"/>
              </w:rPr>
              <w:t>Program enrolments</w:t>
            </w:r>
          </w:p>
        </w:tc>
      </w:tr>
      <w:tr w:rsidR="00316EE4" w:rsidRPr="00AD7210" w14:paraId="4B391426" w14:textId="77777777" w:rsidTr="00953894">
        <w:tc>
          <w:tcPr>
            <w:tcW w:w="3119" w:type="dxa"/>
            <w:gridSpan w:val="2"/>
            <w:vMerge/>
            <w:shd w:val="clear" w:color="auto" w:fill="F2F2F2" w:themeFill="background1" w:themeFillShade="F2"/>
          </w:tcPr>
          <w:p w14:paraId="598C300F" w14:textId="77777777" w:rsidR="00316EE4" w:rsidRPr="00AD7210" w:rsidRDefault="00316EE4" w:rsidP="00953894">
            <w:pPr>
              <w:pStyle w:val="Tabletext"/>
              <w:rPr>
                <w:rFonts w:cs="Arial"/>
                <w:szCs w:val="18"/>
                <w:lang w:val="en-US" w:eastAsia="en-US"/>
              </w:rPr>
            </w:pPr>
          </w:p>
        </w:tc>
        <w:tc>
          <w:tcPr>
            <w:tcW w:w="5953" w:type="dxa"/>
            <w:gridSpan w:val="3"/>
            <w:shd w:val="clear" w:color="auto" w:fill="F2F2F2" w:themeFill="background1" w:themeFillShade="F2"/>
          </w:tcPr>
          <w:p w14:paraId="721C8577" w14:textId="77777777" w:rsidR="00316EE4" w:rsidRPr="00AD7210" w:rsidRDefault="00316EE4" w:rsidP="00953894">
            <w:pPr>
              <w:pStyle w:val="Tabletext"/>
              <w:numPr>
                <w:ilvl w:val="0"/>
                <w:numId w:val="22"/>
              </w:numPr>
              <w:rPr>
                <w:rFonts w:cs="Arial"/>
                <w:szCs w:val="18"/>
                <w:lang w:val="en-US" w:eastAsia="en-US"/>
              </w:rPr>
            </w:pPr>
            <w:r w:rsidRPr="00AD7210">
              <w:rPr>
                <w:rFonts w:cs="Arial"/>
                <w:szCs w:val="18"/>
                <w:lang w:val="en-US" w:eastAsia="en-US"/>
              </w:rPr>
              <w:t>Subject enrolments</w:t>
            </w:r>
          </w:p>
        </w:tc>
      </w:tr>
      <w:tr w:rsidR="00316EE4" w:rsidRPr="00AD7210" w14:paraId="1F58AC30" w14:textId="77777777" w:rsidTr="00953894">
        <w:tc>
          <w:tcPr>
            <w:tcW w:w="3119" w:type="dxa"/>
            <w:gridSpan w:val="2"/>
            <w:vMerge/>
            <w:shd w:val="clear" w:color="auto" w:fill="F2F2F2" w:themeFill="background1" w:themeFillShade="F2"/>
          </w:tcPr>
          <w:p w14:paraId="67C6E1A0" w14:textId="77777777" w:rsidR="00316EE4" w:rsidRPr="00AD7210" w:rsidRDefault="00316EE4" w:rsidP="00953894">
            <w:pPr>
              <w:pStyle w:val="Tabletext"/>
              <w:rPr>
                <w:rFonts w:cs="Arial"/>
                <w:szCs w:val="18"/>
                <w:lang w:val="en-US" w:eastAsia="en-US"/>
              </w:rPr>
            </w:pPr>
          </w:p>
        </w:tc>
        <w:tc>
          <w:tcPr>
            <w:tcW w:w="5953" w:type="dxa"/>
            <w:gridSpan w:val="3"/>
            <w:shd w:val="clear" w:color="auto" w:fill="F2F2F2" w:themeFill="background1" w:themeFillShade="F2"/>
          </w:tcPr>
          <w:p w14:paraId="562679DE" w14:textId="77777777" w:rsidR="00316EE4" w:rsidRDefault="00316EE4" w:rsidP="00316EE4">
            <w:pPr>
              <w:pStyle w:val="Tabletext"/>
              <w:numPr>
                <w:ilvl w:val="0"/>
                <w:numId w:val="22"/>
              </w:numPr>
              <w:rPr>
                <w:rFonts w:cs="Arial"/>
                <w:szCs w:val="18"/>
                <w:lang w:val="en-US" w:eastAsia="en-US"/>
              </w:rPr>
            </w:pPr>
            <w:r w:rsidRPr="00AD7210">
              <w:rPr>
                <w:rFonts w:cs="Arial"/>
                <w:szCs w:val="18"/>
                <w:lang w:val="en-US" w:eastAsia="en-US"/>
              </w:rPr>
              <w:t>Program completions</w:t>
            </w:r>
          </w:p>
          <w:p w14:paraId="579D874C" w14:textId="77777777" w:rsidR="00316EE4" w:rsidRPr="00AD7210" w:rsidRDefault="00316EE4" w:rsidP="00316EE4">
            <w:pPr>
              <w:pStyle w:val="Tabletext"/>
              <w:ind w:left="360"/>
              <w:rPr>
                <w:rFonts w:cs="Arial"/>
                <w:szCs w:val="18"/>
                <w:lang w:val="en-US" w:eastAsia="en-US"/>
              </w:rPr>
            </w:pPr>
            <w:r w:rsidRPr="00AD7210">
              <w:rPr>
                <w:rFonts w:cs="Arial"/>
                <w:szCs w:val="18"/>
                <w:lang w:val="en-US" w:eastAsia="en-US"/>
              </w:rPr>
              <w:t>National Student Outcomes Survey (SOS)</w:t>
            </w:r>
          </w:p>
          <w:p w14:paraId="515C64B2" w14:textId="77777777" w:rsidR="00316EE4" w:rsidRPr="00AD7210" w:rsidRDefault="00316EE4" w:rsidP="00316EE4">
            <w:pPr>
              <w:pStyle w:val="Tabletext"/>
              <w:numPr>
                <w:ilvl w:val="0"/>
                <w:numId w:val="22"/>
              </w:numPr>
              <w:rPr>
                <w:rFonts w:cs="Arial"/>
                <w:szCs w:val="18"/>
                <w:lang w:val="en-US" w:eastAsia="en-US"/>
              </w:rPr>
            </w:pPr>
            <w:r w:rsidRPr="00AD7210">
              <w:rPr>
                <w:rFonts w:cs="Arial"/>
                <w:szCs w:val="18"/>
                <w:lang w:val="en-US" w:eastAsia="en-US"/>
              </w:rPr>
              <w:t>Government-funded students</w:t>
            </w:r>
          </w:p>
          <w:p w14:paraId="53CA9F93" w14:textId="608FF028" w:rsidR="00316EE4" w:rsidRPr="00AD7210" w:rsidRDefault="00316EE4" w:rsidP="00316EE4">
            <w:pPr>
              <w:pStyle w:val="Tabletext"/>
              <w:numPr>
                <w:ilvl w:val="0"/>
                <w:numId w:val="22"/>
              </w:numPr>
              <w:rPr>
                <w:rFonts w:cs="Arial"/>
                <w:szCs w:val="18"/>
                <w:lang w:val="en-US" w:eastAsia="en-US"/>
              </w:rPr>
            </w:pPr>
            <w:r w:rsidRPr="00AD7210">
              <w:rPr>
                <w:rFonts w:cs="Arial"/>
                <w:szCs w:val="18"/>
                <w:lang w:val="en-US" w:eastAsia="en-US"/>
              </w:rPr>
              <w:t>Total VET students</w:t>
            </w:r>
          </w:p>
        </w:tc>
      </w:tr>
      <w:tr w:rsidR="00316EE4" w:rsidRPr="00AD7210" w14:paraId="57EC164E" w14:textId="77777777" w:rsidTr="00953894">
        <w:tc>
          <w:tcPr>
            <w:tcW w:w="3119" w:type="dxa"/>
            <w:gridSpan w:val="2"/>
            <w:shd w:val="clear" w:color="auto" w:fill="auto"/>
          </w:tcPr>
          <w:p w14:paraId="27D2627D" w14:textId="77777777" w:rsidR="00316EE4" w:rsidRPr="00AD7210" w:rsidRDefault="00316EE4" w:rsidP="00953894">
            <w:pPr>
              <w:pStyle w:val="Tabletext"/>
              <w:rPr>
                <w:rFonts w:cs="Arial"/>
                <w:szCs w:val="18"/>
                <w:lang w:val="en-US" w:eastAsia="en-US"/>
              </w:rPr>
            </w:pPr>
          </w:p>
        </w:tc>
        <w:tc>
          <w:tcPr>
            <w:tcW w:w="5953" w:type="dxa"/>
            <w:gridSpan w:val="3"/>
            <w:shd w:val="clear" w:color="auto" w:fill="auto"/>
          </w:tcPr>
          <w:p w14:paraId="4D191FF7" w14:textId="77777777" w:rsidR="00316EE4" w:rsidRPr="00AD7210" w:rsidRDefault="00316EE4" w:rsidP="00953894">
            <w:pPr>
              <w:pStyle w:val="Tabletext"/>
              <w:rPr>
                <w:rFonts w:cs="Arial"/>
                <w:szCs w:val="18"/>
                <w:lang w:val="en-US" w:eastAsia="en-US"/>
              </w:rPr>
            </w:pPr>
          </w:p>
        </w:tc>
      </w:tr>
      <w:tr w:rsidR="00316EE4" w:rsidRPr="00AD7210" w14:paraId="55853E7C" w14:textId="77777777" w:rsidTr="00953894">
        <w:tc>
          <w:tcPr>
            <w:tcW w:w="9072" w:type="dxa"/>
            <w:gridSpan w:val="5"/>
            <w:shd w:val="clear" w:color="auto" w:fill="800080"/>
          </w:tcPr>
          <w:p w14:paraId="1720846E" w14:textId="77777777" w:rsidR="00316EE4" w:rsidRPr="00AD7210" w:rsidRDefault="00316EE4" w:rsidP="00953894">
            <w:pPr>
              <w:pStyle w:val="tablehead1-white"/>
              <w:rPr>
                <w:rFonts w:cs="Arial"/>
                <w:sz w:val="18"/>
                <w:szCs w:val="18"/>
              </w:rPr>
            </w:pPr>
            <w:r w:rsidRPr="00AD7210">
              <w:rPr>
                <w:rFonts w:cs="Arial"/>
                <w:sz w:val="18"/>
                <w:szCs w:val="18"/>
              </w:rPr>
              <w:t>Students and courses (VET and TVA) / VET in schools</w:t>
            </w:r>
          </w:p>
        </w:tc>
      </w:tr>
      <w:tr w:rsidR="00316EE4" w:rsidRPr="00AD7210" w14:paraId="72AA1659" w14:textId="77777777" w:rsidTr="00CF3BE8">
        <w:tblPrEx>
          <w:tblBorders>
            <w:top w:val="single" w:sz="12" w:space="0" w:color="000000"/>
            <w:bottom w:val="single" w:sz="12" w:space="0" w:color="000000"/>
          </w:tblBorders>
          <w:tblLook w:val="01E0" w:firstRow="1" w:lastRow="1" w:firstColumn="1" w:lastColumn="1" w:noHBand="0" w:noVBand="0"/>
        </w:tblPrEx>
        <w:tc>
          <w:tcPr>
            <w:tcW w:w="993" w:type="dxa"/>
            <w:tcBorders>
              <w:top w:val="nil"/>
              <w:bottom w:val="single" w:sz="8" w:space="0" w:color="660066"/>
            </w:tcBorders>
            <w:shd w:val="clear" w:color="auto" w:fill="auto"/>
          </w:tcPr>
          <w:p w14:paraId="73BB02AB" w14:textId="77777777" w:rsidR="00316EE4" w:rsidRPr="00AD7210" w:rsidRDefault="00316EE4" w:rsidP="00953894">
            <w:pPr>
              <w:pStyle w:val="Tablehead1"/>
              <w:rPr>
                <w:rFonts w:cs="Arial"/>
                <w:color w:val="660066"/>
                <w:sz w:val="18"/>
                <w:szCs w:val="18"/>
              </w:rPr>
            </w:pPr>
            <w:r w:rsidRPr="00AD7210">
              <w:rPr>
                <w:rFonts w:cs="Arial"/>
                <w:color w:val="660066"/>
                <w:sz w:val="18"/>
                <w:szCs w:val="18"/>
              </w:rPr>
              <w:t xml:space="preserve">Term </w:t>
            </w:r>
          </w:p>
        </w:tc>
        <w:tc>
          <w:tcPr>
            <w:tcW w:w="2126" w:type="dxa"/>
            <w:tcBorders>
              <w:top w:val="nil"/>
              <w:bottom w:val="single" w:sz="8" w:space="0" w:color="660066"/>
            </w:tcBorders>
            <w:shd w:val="clear" w:color="auto" w:fill="auto"/>
          </w:tcPr>
          <w:p w14:paraId="68626257" w14:textId="77777777" w:rsidR="00316EE4" w:rsidRPr="00AD7210" w:rsidRDefault="00316EE4" w:rsidP="00953894">
            <w:pPr>
              <w:pStyle w:val="Tablehead1"/>
              <w:rPr>
                <w:rFonts w:cs="Arial"/>
                <w:color w:val="660066"/>
                <w:sz w:val="18"/>
                <w:szCs w:val="18"/>
              </w:rPr>
            </w:pPr>
            <w:r w:rsidRPr="00AD7210">
              <w:rPr>
                <w:rFonts w:cs="Arial"/>
                <w:color w:val="660066"/>
                <w:sz w:val="18"/>
                <w:szCs w:val="18"/>
              </w:rPr>
              <w:t xml:space="preserve">Definition </w:t>
            </w:r>
          </w:p>
        </w:tc>
        <w:tc>
          <w:tcPr>
            <w:tcW w:w="2693" w:type="dxa"/>
            <w:tcBorders>
              <w:top w:val="nil"/>
              <w:bottom w:val="single" w:sz="8" w:space="0" w:color="660066"/>
            </w:tcBorders>
            <w:shd w:val="clear" w:color="auto" w:fill="auto"/>
          </w:tcPr>
          <w:p w14:paraId="21638623" w14:textId="77777777" w:rsidR="00316EE4" w:rsidRPr="00AD7210" w:rsidRDefault="00316EE4" w:rsidP="00953894">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559" w:type="dxa"/>
            <w:tcBorders>
              <w:top w:val="nil"/>
              <w:bottom w:val="single" w:sz="8" w:space="0" w:color="660066"/>
            </w:tcBorders>
            <w:shd w:val="clear" w:color="auto" w:fill="auto"/>
          </w:tcPr>
          <w:p w14:paraId="021DC117" w14:textId="77777777" w:rsidR="00316EE4" w:rsidRPr="00AD7210" w:rsidRDefault="00316EE4" w:rsidP="00953894">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701" w:type="dxa"/>
            <w:tcBorders>
              <w:top w:val="nil"/>
              <w:bottom w:val="single" w:sz="8" w:space="0" w:color="660066"/>
            </w:tcBorders>
            <w:shd w:val="clear" w:color="auto" w:fill="auto"/>
          </w:tcPr>
          <w:p w14:paraId="4A8530B3" w14:textId="77777777" w:rsidR="00316EE4" w:rsidRPr="00AD7210" w:rsidRDefault="00316EE4" w:rsidP="00953894">
            <w:pPr>
              <w:pStyle w:val="Tablehead1"/>
              <w:rPr>
                <w:rFonts w:cs="Arial"/>
                <w:color w:val="660066"/>
                <w:sz w:val="18"/>
                <w:szCs w:val="18"/>
              </w:rPr>
            </w:pPr>
            <w:r w:rsidRPr="00AD7210">
              <w:rPr>
                <w:rFonts w:cs="Arial"/>
                <w:color w:val="660066"/>
                <w:sz w:val="18"/>
                <w:szCs w:val="18"/>
              </w:rPr>
              <w:t>Source</w:t>
            </w:r>
          </w:p>
        </w:tc>
      </w:tr>
      <w:tr w:rsidR="00316EE4" w:rsidRPr="00AD7210" w14:paraId="4781D3F0" w14:textId="77777777" w:rsidTr="00953894">
        <w:tblPrEx>
          <w:tblBorders>
            <w:top w:val="single" w:sz="12" w:space="0" w:color="000000"/>
            <w:bottom w:val="single" w:sz="12" w:space="0" w:color="000000"/>
          </w:tblBorders>
          <w:tblLook w:val="01E0" w:firstRow="1" w:lastRow="1" w:firstColumn="1" w:lastColumn="1" w:noHBand="0" w:noVBand="0"/>
        </w:tblPrEx>
        <w:tc>
          <w:tcPr>
            <w:tcW w:w="993" w:type="dxa"/>
            <w:vMerge w:val="restart"/>
            <w:tcBorders>
              <w:top w:val="single" w:sz="8" w:space="0" w:color="660066"/>
            </w:tcBorders>
            <w:shd w:val="clear" w:color="auto" w:fill="auto"/>
          </w:tcPr>
          <w:p w14:paraId="02284494" w14:textId="77777777" w:rsidR="00316EE4" w:rsidRPr="00AD7210" w:rsidRDefault="00316EE4" w:rsidP="00953894">
            <w:pPr>
              <w:pStyle w:val="tabletext-bold"/>
              <w:rPr>
                <w:rFonts w:cs="Arial"/>
                <w:szCs w:val="18"/>
              </w:rPr>
            </w:pPr>
            <w:r w:rsidRPr="00AD7210">
              <w:rPr>
                <w:rFonts w:cs="Arial"/>
                <w:szCs w:val="18"/>
              </w:rPr>
              <w:t xml:space="preserve">SEIFA (IRSAD) </w:t>
            </w:r>
          </w:p>
        </w:tc>
        <w:tc>
          <w:tcPr>
            <w:tcW w:w="2126" w:type="dxa"/>
            <w:vMerge w:val="restart"/>
            <w:tcBorders>
              <w:top w:val="single" w:sz="8" w:space="0" w:color="660066"/>
            </w:tcBorders>
            <w:shd w:val="clear" w:color="auto" w:fill="auto"/>
          </w:tcPr>
          <w:p w14:paraId="5DDB9923" w14:textId="77777777" w:rsidR="00316EE4" w:rsidRPr="00AD7210" w:rsidRDefault="00316EE4" w:rsidP="00953894">
            <w:pPr>
              <w:pStyle w:val="Tabletext"/>
              <w:rPr>
                <w:rFonts w:cs="Arial"/>
                <w:szCs w:val="18"/>
              </w:rPr>
            </w:pPr>
            <w:r w:rsidRPr="00AD7210">
              <w:rPr>
                <w:rFonts w:cs="Arial"/>
                <w:color w:val="000000"/>
                <w:szCs w:val="18"/>
              </w:rPr>
              <w:t>Identifies the socio-economic status of a client based on the Index of Relative Socio-Economic Advantage and Disadvantage (IRSAD) classification.</w:t>
            </w:r>
          </w:p>
        </w:tc>
        <w:tc>
          <w:tcPr>
            <w:tcW w:w="2693" w:type="dxa"/>
            <w:tcBorders>
              <w:top w:val="single" w:sz="8" w:space="0" w:color="660066"/>
              <w:bottom w:val="single" w:sz="8" w:space="0" w:color="D9D9D9" w:themeColor="background1" w:themeShade="D9"/>
            </w:tcBorders>
            <w:shd w:val="clear" w:color="auto" w:fill="auto"/>
          </w:tcPr>
          <w:p w14:paraId="4C8EB679" w14:textId="77777777" w:rsidR="00316EE4" w:rsidRPr="00AD7210" w:rsidRDefault="00316EE4" w:rsidP="00953894">
            <w:pPr>
              <w:pStyle w:val="Tabletext"/>
              <w:rPr>
                <w:rFonts w:cs="Arial"/>
                <w:szCs w:val="18"/>
              </w:rPr>
            </w:pPr>
            <w:r w:rsidRPr="00AD7210">
              <w:rPr>
                <w:rFonts w:cs="Arial"/>
                <w:szCs w:val="18"/>
              </w:rPr>
              <w:t>Quintile 1: Most disadvantaged</w:t>
            </w:r>
          </w:p>
        </w:tc>
        <w:tc>
          <w:tcPr>
            <w:tcW w:w="1559" w:type="dxa"/>
            <w:vMerge w:val="restart"/>
            <w:tcBorders>
              <w:top w:val="single" w:sz="8" w:space="0" w:color="660066"/>
              <w:bottom w:val="single" w:sz="8" w:space="0" w:color="660066"/>
            </w:tcBorders>
            <w:shd w:val="clear" w:color="auto" w:fill="auto"/>
          </w:tcPr>
          <w:p w14:paraId="19FB19E0" w14:textId="77777777" w:rsidR="00316EE4" w:rsidRPr="00AD7210" w:rsidRDefault="00316EE4" w:rsidP="00953894">
            <w:pPr>
              <w:pStyle w:val="Tabletext"/>
              <w:rPr>
                <w:rFonts w:cs="Arial"/>
                <w:szCs w:val="18"/>
              </w:rPr>
            </w:pPr>
            <w:r w:rsidRPr="00AD7210">
              <w:rPr>
                <w:rFonts w:cs="Arial"/>
                <w:szCs w:val="18"/>
              </w:rPr>
              <w:t>n/a</w:t>
            </w:r>
          </w:p>
        </w:tc>
        <w:tc>
          <w:tcPr>
            <w:tcW w:w="1701" w:type="dxa"/>
            <w:vMerge w:val="restart"/>
            <w:tcBorders>
              <w:top w:val="single" w:sz="8" w:space="0" w:color="660066"/>
              <w:bottom w:val="single" w:sz="8" w:space="0" w:color="660066"/>
            </w:tcBorders>
            <w:shd w:val="clear" w:color="auto" w:fill="auto"/>
          </w:tcPr>
          <w:p w14:paraId="511C58A7" w14:textId="77777777" w:rsidR="00316EE4" w:rsidRPr="00AD7210" w:rsidRDefault="00316EE4" w:rsidP="00953894">
            <w:pPr>
              <w:pStyle w:val="Tabletext"/>
              <w:rPr>
                <w:rFonts w:cs="Arial"/>
                <w:szCs w:val="18"/>
              </w:rPr>
            </w:pPr>
            <w:r w:rsidRPr="00AD7210">
              <w:rPr>
                <w:rFonts w:cs="Arial"/>
                <w:szCs w:val="18"/>
              </w:rPr>
              <w:t xml:space="preserve">Calculated based on the AVETMISS field </w:t>
            </w:r>
            <w:r w:rsidRPr="00AD7210">
              <w:rPr>
                <w:rFonts w:cs="Arial"/>
                <w:i/>
                <w:szCs w:val="18"/>
              </w:rPr>
              <w:t xml:space="preserve">Postcode </w:t>
            </w:r>
            <w:r w:rsidRPr="00AD7210">
              <w:rPr>
                <w:rFonts w:cs="Arial"/>
                <w:szCs w:val="18"/>
              </w:rPr>
              <w:t xml:space="preserve">from the </w:t>
            </w:r>
            <w:r w:rsidRPr="00AD7210">
              <w:rPr>
                <w:rFonts w:cs="Arial"/>
                <w:i/>
                <w:szCs w:val="18"/>
              </w:rPr>
              <w:t xml:space="preserve">Client </w:t>
            </w:r>
            <w:r w:rsidRPr="00AD7210">
              <w:rPr>
                <w:rFonts w:cs="Arial"/>
                <w:szCs w:val="18"/>
              </w:rPr>
              <w:t>file</w:t>
            </w:r>
            <w:r w:rsidRPr="00AD7210">
              <w:rPr>
                <w:rFonts w:cs="Arial"/>
                <w:i/>
                <w:szCs w:val="18"/>
              </w:rPr>
              <w:t xml:space="preserve">, </w:t>
            </w:r>
            <w:r w:rsidRPr="00AD7210">
              <w:rPr>
                <w:rFonts w:cs="Arial"/>
                <w:szCs w:val="18"/>
              </w:rPr>
              <w:t>and mapped to the SEIFA Index of Relative Socio-economic Advantage and Disadvantage calculated by the Australian Bureau of Statistics from Census information.</w:t>
            </w:r>
          </w:p>
        </w:tc>
      </w:tr>
      <w:tr w:rsidR="00316EE4" w:rsidRPr="00AD7210" w14:paraId="6708C342" w14:textId="77777777" w:rsidTr="00953894">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5AAC6CC9" w14:textId="77777777" w:rsidR="00316EE4" w:rsidRPr="00AD7210" w:rsidRDefault="00316EE4" w:rsidP="00953894">
            <w:pPr>
              <w:pStyle w:val="Tabletext"/>
              <w:rPr>
                <w:rFonts w:cs="Arial"/>
                <w:bCs/>
                <w:szCs w:val="18"/>
              </w:rPr>
            </w:pPr>
          </w:p>
        </w:tc>
        <w:tc>
          <w:tcPr>
            <w:tcW w:w="2126" w:type="dxa"/>
            <w:vMerge/>
            <w:shd w:val="clear" w:color="auto" w:fill="auto"/>
          </w:tcPr>
          <w:p w14:paraId="23D6499E" w14:textId="77777777" w:rsidR="00316EE4" w:rsidRPr="00AD7210" w:rsidRDefault="00316EE4" w:rsidP="00953894">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6ED2E9C5" w14:textId="77777777" w:rsidR="00316EE4" w:rsidRPr="00AD7210" w:rsidRDefault="00316EE4" w:rsidP="00953894">
            <w:pPr>
              <w:pStyle w:val="Tabletext"/>
              <w:rPr>
                <w:rFonts w:cs="Arial"/>
                <w:szCs w:val="18"/>
              </w:rPr>
            </w:pPr>
            <w:r w:rsidRPr="00AD7210">
              <w:rPr>
                <w:rFonts w:cs="Arial"/>
                <w:szCs w:val="18"/>
              </w:rPr>
              <w:t>Quintile 2:</w:t>
            </w:r>
          </w:p>
        </w:tc>
        <w:tc>
          <w:tcPr>
            <w:tcW w:w="1559" w:type="dxa"/>
            <w:vMerge/>
            <w:tcBorders>
              <w:top w:val="nil"/>
              <w:bottom w:val="single" w:sz="8" w:space="0" w:color="660066"/>
            </w:tcBorders>
            <w:shd w:val="clear" w:color="auto" w:fill="auto"/>
          </w:tcPr>
          <w:p w14:paraId="2C5F0D53" w14:textId="77777777" w:rsidR="00316EE4" w:rsidRPr="00AD7210" w:rsidRDefault="00316EE4" w:rsidP="00953894">
            <w:pPr>
              <w:pStyle w:val="Tabletext"/>
              <w:rPr>
                <w:rFonts w:cs="Arial"/>
                <w:szCs w:val="18"/>
              </w:rPr>
            </w:pPr>
          </w:p>
        </w:tc>
        <w:tc>
          <w:tcPr>
            <w:tcW w:w="1701" w:type="dxa"/>
            <w:vMerge/>
            <w:tcBorders>
              <w:top w:val="nil"/>
              <w:bottom w:val="single" w:sz="8" w:space="0" w:color="660066"/>
            </w:tcBorders>
            <w:shd w:val="clear" w:color="auto" w:fill="auto"/>
          </w:tcPr>
          <w:p w14:paraId="558EEC36" w14:textId="77777777" w:rsidR="00316EE4" w:rsidRPr="00AD7210" w:rsidRDefault="00316EE4" w:rsidP="00953894">
            <w:pPr>
              <w:pStyle w:val="Tabletext"/>
              <w:rPr>
                <w:rFonts w:cs="Arial"/>
                <w:szCs w:val="18"/>
              </w:rPr>
            </w:pPr>
          </w:p>
        </w:tc>
      </w:tr>
      <w:tr w:rsidR="00316EE4" w:rsidRPr="00AD7210" w14:paraId="0AFA759F" w14:textId="77777777" w:rsidTr="00953894">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5637AD8A" w14:textId="77777777" w:rsidR="00316EE4" w:rsidRPr="00AD7210" w:rsidRDefault="00316EE4" w:rsidP="00953894">
            <w:pPr>
              <w:pStyle w:val="Tabletext"/>
              <w:rPr>
                <w:rFonts w:cs="Arial"/>
                <w:bCs/>
                <w:szCs w:val="18"/>
              </w:rPr>
            </w:pPr>
          </w:p>
        </w:tc>
        <w:tc>
          <w:tcPr>
            <w:tcW w:w="2126" w:type="dxa"/>
            <w:vMerge/>
            <w:shd w:val="clear" w:color="auto" w:fill="auto"/>
          </w:tcPr>
          <w:p w14:paraId="31097CEC" w14:textId="77777777" w:rsidR="00316EE4" w:rsidRPr="00AD7210" w:rsidRDefault="00316EE4" w:rsidP="00953894">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540A31E4" w14:textId="77777777" w:rsidR="00316EE4" w:rsidRPr="00AD7210" w:rsidRDefault="00316EE4" w:rsidP="00953894">
            <w:pPr>
              <w:pStyle w:val="Tabletext"/>
              <w:rPr>
                <w:rFonts w:cs="Arial"/>
                <w:szCs w:val="18"/>
              </w:rPr>
            </w:pPr>
            <w:r w:rsidRPr="00AD7210">
              <w:rPr>
                <w:rFonts w:cs="Arial"/>
                <w:szCs w:val="18"/>
              </w:rPr>
              <w:t>Quintile 3:</w:t>
            </w:r>
          </w:p>
        </w:tc>
        <w:tc>
          <w:tcPr>
            <w:tcW w:w="1559" w:type="dxa"/>
            <w:vMerge/>
            <w:tcBorders>
              <w:top w:val="nil"/>
              <w:bottom w:val="single" w:sz="8" w:space="0" w:color="660066"/>
            </w:tcBorders>
            <w:shd w:val="clear" w:color="auto" w:fill="auto"/>
          </w:tcPr>
          <w:p w14:paraId="2628CE99" w14:textId="77777777" w:rsidR="00316EE4" w:rsidRPr="00AD7210" w:rsidRDefault="00316EE4" w:rsidP="00953894">
            <w:pPr>
              <w:pStyle w:val="Tabletext"/>
              <w:rPr>
                <w:rFonts w:cs="Arial"/>
                <w:szCs w:val="18"/>
              </w:rPr>
            </w:pPr>
          </w:p>
        </w:tc>
        <w:tc>
          <w:tcPr>
            <w:tcW w:w="1701" w:type="dxa"/>
            <w:vMerge/>
            <w:tcBorders>
              <w:top w:val="nil"/>
              <w:bottom w:val="single" w:sz="8" w:space="0" w:color="660066"/>
            </w:tcBorders>
            <w:shd w:val="clear" w:color="auto" w:fill="auto"/>
          </w:tcPr>
          <w:p w14:paraId="068A8419" w14:textId="77777777" w:rsidR="00316EE4" w:rsidRPr="00AD7210" w:rsidRDefault="00316EE4" w:rsidP="00953894">
            <w:pPr>
              <w:pStyle w:val="Tabletext"/>
              <w:rPr>
                <w:rFonts w:cs="Arial"/>
                <w:szCs w:val="18"/>
              </w:rPr>
            </w:pPr>
          </w:p>
        </w:tc>
      </w:tr>
      <w:tr w:rsidR="00316EE4" w:rsidRPr="00AD7210" w14:paraId="11311B42" w14:textId="77777777" w:rsidTr="00953894">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457F13A0" w14:textId="77777777" w:rsidR="00316EE4" w:rsidRPr="00AD7210" w:rsidRDefault="00316EE4" w:rsidP="00953894">
            <w:pPr>
              <w:pStyle w:val="Tabletext"/>
              <w:rPr>
                <w:rFonts w:cs="Arial"/>
                <w:bCs/>
                <w:szCs w:val="18"/>
              </w:rPr>
            </w:pPr>
          </w:p>
        </w:tc>
        <w:tc>
          <w:tcPr>
            <w:tcW w:w="2126" w:type="dxa"/>
            <w:vMerge/>
            <w:shd w:val="clear" w:color="auto" w:fill="auto"/>
          </w:tcPr>
          <w:p w14:paraId="3720CA2D" w14:textId="77777777" w:rsidR="00316EE4" w:rsidRPr="00AD7210" w:rsidRDefault="00316EE4" w:rsidP="00953894">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7FF8ED25" w14:textId="77777777" w:rsidR="00316EE4" w:rsidRPr="00AD7210" w:rsidRDefault="00316EE4" w:rsidP="00953894">
            <w:pPr>
              <w:pStyle w:val="Tabletext"/>
              <w:rPr>
                <w:rFonts w:cs="Arial"/>
                <w:szCs w:val="18"/>
              </w:rPr>
            </w:pPr>
            <w:r w:rsidRPr="00AD7210">
              <w:rPr>
                <w:rFonts w:cs="Arial"/>
                <w:szCs w:val="18"/>
              </w:rPr>
              <w:t>Quintile 4:</w:t>
            </w:r>
          </w:p>
        </w:tc>
        <w:tc>
          <w:tcPr>
            <w:tcW w:w="1559" w:type="dxa"/>
            <w:vMerge/>
            <w:tcBorders>
              <w:top w:val="nil"/>
              <w:bottom w:val="single" w:sz="8" w:space="0" w:color="660066"/>
            </w:tcBorders>
            <w:shd w:val="clear" w:color="auto" w:fill="auto"/>
          </w:tcPr>
          <w:p w14:paraId="0BAEAB9E" w14:textId="77777777" w:rsidR="00316EE4" w:rsidRPr="00AD7210" w:rsidRDefault="00316EE4" w:rsidP="00953894">
            <w:pPr>
              <w:pStyle w:val="Tabletext"/>
              <w:rPr>
                <w:rFonts w:cs="Arial"/>
                <w:szCs w:val="18"/>
              </w:rPr>
            </w:pPr>
          </w:p>
        </w:tc>
        <w:tc>
          <w:tcPr>
            <w:tcW w:w="1701" w:type="dxa"/>
            <w:vMerge/>
            <w:tcBorders>
              <w:top w:val="nil"/>
              <w:bottom w:val="single" w:sz="8" w:space="0" w:color="660066"/>
            </w:tcBorders>
            <w:shd w:val="clear" w:color="auto" w:fill="auto"/>
          </w:tcPr>
          <w:p w14:paraId="46FA7396" w14:textId="77777777" w:rsidR="00316EE4" w:rsidRPr="00AD7210" w:rsidRDefault="00316EE4" w:rsidP="00953894">
            <w:pPr>
              <w:pStyle w:val="Tabletext"/>
              <w:rPr>
                <w:rFonts w:cs="Arial"/>
                <w:szCs w:val="18"/>
              </w:rPr>
            </w:pPr>
          </w:p>
        </w:tc>
      </w:tr>
      <w:tr w:rsidR="00316EE4" w:rsidRPr="00AD7210" w14:paraId="33E80378" w14:textId="77777777" w:rsidTr="00953894">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23EF7DAF" w14:textId="77777777" w:rsidR="00316EE4" w:rsidRPr="00AD7210" w:rsidRDefault="00316EE4" w:rsidP="00953894">
            <w:pPr>
              <w:pStyle w:val="Tabletext"/>
              <w:rPr>
                <w:rFonts w:cs="Arial"/>
                <w:bCs/>
                <w:szCs w:val="18"/>
              </w:rPr>
            </w:pPr>
          </w:p>
        </w:tc>
        <w:tc>
          <w:tcPr>
            <w:tcW w:w="2126" w:type="dxa"/>
            <w:vMerge/>
            <w:shd w:val="clear" w:color="auto" w:fill="auto"/>
          </w:tcPr>
          <w:p w14:paraId="35B559B9" w14:textId="77777777" w:rsidR="00316EE4" w:rsidRPr="00AD7210" w:rsidRDefault="00316EE4" w:rsidP="00953894">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093FDC10" w14:textId="77777777" w:rsidR="00316EE4" w:rsidRPr="00AD7210" w:rsidRDefault="00316EE4" w:rsidP="00953894">
            <w:pPr>
              <w:pStyle w:val="Tabletext"/>
              <w:rPr>
                <w:rFonts w:cs="Arial"/>
                <w:szCs w:val="18"/>
              </w:rPr>
            </w:pPr>
            <w:r w:rsidRPr="00AD7210">
              <w:rPr>
                <w:rFonts w:cs="Arial"/>
                <w:szCs w:val="18"/>
              </w:rPr>
              <w:t>Quintile 5: Most advantaged</w:t>
            </w:r>
          </w:p>
        </w:tc>
        <w:tc>
          <w:tcPr>
            <w:tcW w:w="1559" w:type="dxa"/>
            <w:vMerge/>
            <w:tcBorders>
              <w:top w:val="nil"/>
              <w:bottom w:val="single" w:sz="8" w:space="0" w:color="660066"/>
            </w:tcBorders>
            <w:shd w:val="clear" w:color="auto" w:fill="auto"/>
          </w:tcPr>
          <w:p w14:paraId="71E9FAB8" w14:textId="77777777" w:rsidR="00316EE4" w:rsidRPr="00AD7210" w:rsidRDefault="00316EE4" w:rsidP="00953894">
            <w:pPr>
              <w:pStyle w:val="Tabletext"/>
              <w:rPr>
                <w:rFonts w:cs="Arial"/>
                <w:szCs w:val="18"/>
              </w:rPr>
            </w:pPr>
          </w:p>
        </w:tc>
        <w:tc>
          <w:tcPr>
            <w:tcW w:w="1701" w:type="dxa"/>
            <w:vMerge/>
            <w:tcBorders>
              <w:top w:val="nil"/>
              <w:bottom w:val="single" w:sz="8" w:space="0" w:color="660066"/>
            </w:tcBorders>
            <w:shd w:val="clear" w:color="auto" w:fill="auto"/>
          </w:tcPr>
          <w:p w14:paraId="38446BCA" w14:textId="77777777" w:rsidR="00316EE4" w:rsidRPr="00AD7210" w:rsidRDefault="00316EE4" w:rsidP="00953894">
            <w:pPr>
              <w:pStyle w:val="Tabletext"/>
              <w:rPr>
                <w:rFonts w:cs="Arial"/>
                <w:szCs w:val="18"/>
              </w:rPr>
            </w:pPr>
          </w:p>
        </w:tc>
      </w:tr>
      <w:tr w:rsidR="00316EE4" w:rsidRPr="00AD7210" w14:paraId="6352B69F" w14:textId="77777777" w:rsidTr="00953894">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66D9D953" w14:textId="77777777" w:rsidR="00316EE4" w:rsidRPr="00AD7210" w:rsidRDefault="00316EE4" w:rsidP="00953894">
            <w:pPr>
              <w:pStyle w:val="Tabletext"/>
              <w:rPr>
                <w:rFonts w:cs="Arial"/>
                <w:bCs/>
                <w:szCs w:val="18"/>
              </w:rPr>
            </w:pPr>
          </w:p>
        </w:tc>
        <w:tc>
          <w:tcPr>
            <w:tcW w:w="2126" w:type="dxa"/>
            <w:vMerge/>
            <w:shd w:val="clear" w:color="auto" w:fill="auto"/>
          </w:tcPr>
          <w:p w14:paraId="4E7330F9" w14:textId="77777777" w:rsidR="00316EE4" w:rsidRPr="00AD7210" w:rsidRDefault="00316EE4" w:rsidP="00953894">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342AA8E8" w14:textId="77777777" w:rsidR="00316EE4" w:rsidRPr="00AD7210" w:rsidRDefault="00316EE4" w:rsidP="00953894">
            <w:pPr>
              <w:spacing w:before="120" w:after="120"/>
              <w:rPr>
                <w:rFonts w:ascii="Arial" w:hAnsi="Arial" w:cs="Arial"/>
                <w:color w:val="000000"/>
                <w:sz w:val="18"/>
                <w:szCs w:val="18"/>
              </w:rPr>
            </w:pPr>
            <w:r w:rsidRPr="00AD7210">
              <w:rPr>
                <w:rFonts w:ascii="Arial" w:hAnsi="Arial" w:cs="Arial"/>
                <w:color w:val="000000"/>
                <w:sz w:val="18"/>
                <w:szCs w:val="18"/>
              </w:rPr>
              <w:t>Not known</w:t>
            </w:r>
          </w:p>
        </w:tc>
        <w:tc>
          <w:tcPr>
            <w:tcW w:w="1559" w:type="dxa"/>
            <w:vMerge/>
            <w:tcBorders>
              <w:top w:val="nil"/>
              <w:bottom w:val="single" w:sz="8" w:space="0" w:color="660066"/>
            </w:tcBorders>
            <w:shd w:val="clear" w:color="auto" w:fill="auto"/>
          </w:tcPr>
          <w:p w14:paraId="639EAE10" w14:textId="77777777" w:rsidR="00316EE4" w:rsidRPr="00AD7210" w:rsidRDefault="00316EE4" w:rsidP="00953894">
            <w:pPr>
              <w:pStyle w:val="Tabletext"/>
              <w:rPr>
                <w:rFonts w:cs="Arial"/>
                <w:szCs w:val="18"/>
              </w:rPr>
            </w:pPr>
          </w:p>
        </w:tc>
        <w:tc>
          <w:tcPr>
            <w:tcW w:w="1701" w:type="dxa"/>
            <w:vMerge/>
            <w:tcBorders>
              <w:top w:val="nil"/>
              <w:bottom w:val="single" w:sz="8" w:space="0" w:color="660066"/>
            </w:tcBorders>
            <w:shd w:val="clear" w:color="auto" w:fill="auto"/>
          </w:tcPr>
          <w:p w14:paraId="59887739" w14:textId="77777777" w:rsidR="00316EE4" w:rsidRPr="00AD7210" w:rsidRDefault="00316EE4" w:rsidP="00953894">
            <w:pPr>
              <w:pStyle w:val="Tabletext"/>
              <w:rPr>
                <w:rFonts w:cs="Arial"/>
                <w:szCs w:val="18"/>
              </w:rPr>
            </w:pPr>
          </w:p>
        </w:tc>
      </w:tr>
      <w:tr w:rsidR="00316EE4" w:rsidRPr="00AD7210" w14:paraId="0C85DCB2" w14:textId="77777777" w:rsidTr="00CF3BE8">
        <w:tblPrEx>
          <w:tblBorders>
            <w:top w:val="single" w:sz="12" w:space="0" w:color="000000"/>
            <w:bottom w:val="single" w:sz="12" w:space="0" w:color="000000"/>
          </w:tblBorders>
          <w:tblLook w:val="01E0" w:firstRow="1" w:lastRow="1" w:firstColumn="1" w:lastColumn="1" w:noHBand="0" w:noVBand="0"/>
        </w:tblPrEx>
        <w:tc>
          <w:tcPr>
            <w:tcW w:w="993" w:type="dxa"/>
            <w:vMerge/>
            <w:tcBorders>
              <w:bottom w:val="single" w:sz="4" w:space="0" w:color="7030A0"/>
            </w:tcBorders>
            <w:shd w:val="clear" w:color="auto" w:fill="auto"/>
          </w:tcPr>
          <w:p w14:paraId="7734E7B2" w14:textId="77777777" w:rsidR="00316EE4" w:rsidRPr="00AD7210" w:rsidRDefault="00316EE4" w:rsidP="00953894">
            <w:pPr>
              <w:pStyle w:val="Tabletext"/>
              <w:rPr>
                <w:rFonts w:cs="Arial"/>
                <w:bCs/>
                <w:szCs w:val="18"/>
              </w:rPr>
            </w:pPr>
          </w:p>
        </w:tc>
        <w:tc>
          <w:tcPr>
            <w:tcW w:w="2126" w:type="dxa"/>
            <w:vMerge/>
            <w:tcBorders>
              <w:bottom w:val="single" w:sz="4" w:space="0" w:color="7030A0"/>
            </w:tcBorders>
            <w:shd w:val="clear" w:color="auto" w:fill="auto"/>
          </w:tcPr>
          <w:p w14:paraId="43A9941F" w14:textId="77777777" w:rsidR="00316EE4" w:rsidRPr="00AD7210" w:rsidRDefault="00316EE4" w:rsidP="00953894">
            <w:pPr>
              <w:pStyle w:val="Tabletext"/>
              <w:rPr>
                <w:rFonts w:cs="Arial"/>
                <w:szCs w:val="18"/>
              </w:rPr>
            </w:pPr>
          </w:p>
        </w:tc>
        <w:tc>
          <w:tcPr>
            <w:tcW w:w="2693" w:type="dxa"/>
            <w:tcBorders>
              <w:top w:val="single" w:sz="8" w:space="0" w:color="D9D9D9" w:themeColor="background1" w:themeShade="D9"/>
              <w:bottom w:val="single" w:sz="4" w:space="0" w:color="7030A0"/>
            </w:tcBorders>
            <w:shd w:val="clear" w:color="auto" w:fill="auto"/>
          </w:tcPr>
          <w:p w14:paraId="5BA437DC" w14:textId="77777777" w:rsidR="00316EE4" w:rsidRPr="00AD7210" w:rsidRDefault="00316EE4" w:rsidP="00953894">
            <w:pPr>
              <w:spacing w:before="120" w:after="120"/>
              <w:rPr>
                <w:rFonts w:ascii="Arial" w:hAnsi="Arial" w:cs="Arial"/>
                <w:color w:val="000000"/>
                <w:sz w:val="18"/>
                <w:szCs w:val="18"/>
              </w:rPr>
            </w:pPr>
            <w:r w:rsidRPr="00AD7210">
              <w:rPr>
                <w:rFonts w:ascii="Arial" w:hAnsi="Arial" w:cs="Arial"/>
                <w:color w:val="000000"/>
                <w:sz w:val="18"/>
                <w:szCs w:val="18"/>
              </w:rPr>
              <w:t>Not collected</w:t>
            </w:r>
          </w:p>
        </w:tc>
        <w:tc>
          <w:tcPr>
            <w:tcW w:w="1559" w:type="dxa"/>
            <w:vMerge/>
            <w:tcBorders>
              <w:top w:val="nil"/>
              <w:bottom w:val="single" w:sz="4" w:space="0" w:color="7030A0"/>
            </w:tcBorders>
            <w:shd w:val="clear" w:color="auto" w:fill="auto"/>
          </w:tcPr>
          <w:p w14:paraId="45FFE184" w14:textId="77777777" w:rsidR="00316EE4" w:rsidRPr="00AD7210" w:rsidRDefault="00316EE4" w:rsidP="00953894">
            <w:pPr>
              <w:pStyle w:val="Tabletext"/>
              <w:rPr>
                <w:rFonts w:cs="Arial"/>
                <w:szCs w:val="18"/>
              </w:rPr>
            </w:pPr>
          </w:p>
        </w:tc>
        <w:tc>
          <w:tcPr>
            <w:tcW w:w="1701" w:type="dxa"/>
            <w:vMerge/>
            <w:tcBorders>
              <w:top w:val="nil"/>
              <w:bottom w:val="single" w:sz="4" w:space="0" w:color="7030A0"/>
            </w:tcBorders>
            <w:shd w:val="clear" w:color="auto" w:fill="auto"/>
          </w:tcPr>
          <w:p w14:paraId="047B62B1" w14:textId="77777777" w:rsidR="00316EE4" w:rsidRPr="00AD7210" w:rsidRDefault="00316EE4" w:rsidP="00953894">
            <w:pPr>
              <w:pStyle w:val="Tabletext"/>
              <w:rPr>
                <w:rFonts w:cs="Arial"/>
                <w:szCs w:val="18"/>
              </w:rPr>
            </w:pPr>
          </w:p>
        </w:tc>
      </w:tr>
      <w:tr w:rsidR="0044608A" w:rsidRPr="00AD7210" w14:paraId="4DB45881" w14:textId="77777777" w:rsidTr="00F12C52">
        <w:tblPrEx>
          <w:tblBorders>
            <w:top w:val="single" w:sz="12" w:space="0" w:color="000000"/>
            <w:bottom w:val="single" w:sz="12" w:space="0" w:color="000000"/>
          </w:tblBorders>
          <w:tblLook w:val="01E0" w:firstRow="1" w:lastRow="1" w:firstColumn="1" w:lastColumn="1" w:noHBand="0" w:noVBand="0"/>
        </w:tblPrEx>
        <w:tc>
          <w:tcPr>
            <w:tcW w:w="993" w:type="dxa"/>
            <w:tcBorders>
              <w:top w:val="single" w:sz="4" w:space="0" w:color="7030A0"/>
              <w:bottom w:val="nil"/>
            </w:tcBorders>
            <w:shd w:val="clear" w:color="auto" w:fill="auto"/>
          </w:tcPr>
          <w:p w14:paraId="41F09C7D" w14:textId="1C1C94CD" w:rsidR="0044608A" w:rsidRPr="00AD7210" w:rsidRDefault="0044608A" w:rsidP="0044608A">
            <w:pPr>
              <w:pStyle w:val="Tabletext"/>
              <w:rPr>
                <w:rFonts w:cs="Arial"/>
                <w:bCs/>
                <w:szCs w:val="18"/>
              </w:rPr>
            </w:pPr>
            <w:r w:rsidRPr="00AD7210">
              <w:rPr>
                <w:rFonts w:cs="Arial"/>
                <w:b/>
                <w:bCs/>
                <w:szCs w:val="18"/>
              </w:rPr>
              <w:t>Note</w:t>
            </w:r>
            <w:r w:rsidRPr="00AD7210">
              <w:rPr>
                <w:rFonts w:cs="Arial"/>
                <w:bCs/>
                <w:szCs w:val="18"/>
              </w:rPr>
              <w:t>:</w:t>
            </w:r>
          </w:p>
        </w:tc>
        <w:tc>
          <w:tcPr>
            <w:tcW w:w="8079" w:type="dxa"/>
            <w:gridSpan w:val="4"/>
            <w:tcBorders>
              <w:top w:val="single" w:sz="4" w:space="0" w:color="7030A0"/>
              <w:bottom w:val="nil"/>
            </w:tcBorders>
            <w:shd w:val="clear" w:color="auto" w:fill="auto"/>
          </w:tcPr>
          <w:p w14:paraId="0F853054" w14:textId="77777777" w:rsidR="0044608A" w:rsidRDefault="0044608A" w:rsidP="0044608A">
            <w:pPr>
              <w:pStyle w:val="Tabletext"/>
              <w:rPr>
                <w:rFonts w:cs="Arial"/>
                <w:szCs w:val="18"/>
              </w:rPr>
            </w:pPr>
            <w:r>
              <w:rPr>
                <w:rStyle w:val="ui-provider"/>
              </w:rPr>
              <w:t>SEIFA 2021 and onwards is mapped to SEIFA 2021 indexes. It is based on ABS ASGS SA2 regions (which are derived from the AVETMISS fields Postcode and Suburb from the Client file).</w:t>
            </w:r>
          </w:p>
          <w:p w14:paraId="039BB9CF" w14:textId="77777777" w:rsidR="0044608A" w:rsidRDefault="0044608A" w:rsidP="0044608A">
            <w:pPr>
              <w:pStyle w:val="Tabletext"/>
              <w:rPr>
                <w:rStyle w:val="ui-provider"/>
              </w:rPr>
            </w:pPr>
            <w:r w:rsidRPr="00AD7210">
              <w:rPr>
                <w:rFonts w:cs="Arial"/>
                <w:szCs w:val="18"/>
              </w:rPr>
              <w:t>SEIFA 20</w:t>
            </w:r>
            <w:r>
              <w:rPr>
                <w:rFonts w:cs="Arial"/>
                <w:szCs w:val="18"/>
              </w:rPr>
              <w:t>21</w:t>
            </w:r>
            <w:r w:rsidRPr="00AD7210">
              <w:rPr>
                <w:rFonts w:cs="Arial"/>
                <w:szCs w:val="18"/>
              </w:rPr>
              <w:t xml:space="preserve"> was released in </w:t>
            </w:r>
            <w:r>
              <w:rPr>
                <w:rFonts w:cs="Arial"/>
                <w:szCs w:val="18"/>
              </w:rPr>
              <w:t>April 2023</w:t>
            </w:r>
            <w:r w:rsidRPr="00AD7210">
              <w:rPr>
                <w:rFonts w:cs="Arial"/>
                <w:szCs w:val="18"/>
              </w:rPr>
              <w:t xml:space="preserve"> and has been backdated to 20</w:t>
            </w:r>
            <w:r>
              <w:rPr>
                <w:rFonts w:cs="Arial"/>
                <w:szCs w:val="18"/>
              </w:rPr>
              <w:t>21</w:t>
            </w:r>
            <w:r w:rsidRPr="00AD7210">
              <w:rPr>
                <w:rFonts w:cs="Arial"/>
                <w:szCs w:val="18"/>
              </w:rPr>
              <w:t>.</w:t>
            </w:r>
          </w:p>
          <w:p w14:paraId="0833E746" w14:textId="77777777" w:rsidR="0044608A" w:rsidRDefault="0044608A" w:rsidP="0044608A">
            <w:pPr>
              <w:pStyle w:val="Tabletext"/>
              <w:rPr>
                <w:rFonts w:cs="Arial"/>
                <w:szCs w:val="18"/>
              </w:rPr>
            </w:pPr>
            <w:r>
              <w:rPr>
                <w:rStyle w:val="ui-provider"/>
              </w:rPr>
              <w:t>SEIFA 2016-2020 is mapped to SEIFA 2016 indexes. It is based on ABS ASGS SA2 regions (which are derived from the AVETMISS fields Postcode and Suburb from the Client file).</w:t>
            </w:r>
          </w:p>
          <w:p w14:paraId="4A3C1294" w14:textId="77777777" w:rsidR="0044608A" w:rsidRPr="00AD7210" w:rsidRDefault="0044608A" w:rsidP="0044608A">
            <w:pPr>
              <w:pStyle w:val="Tabletext"/>
              <w:rPr>
                <w:rFonts w:cs="Arial"/>
                <w:szCs w:val="18"/>
              </w:rPr>
            </w:pPr>
            <w:r w:rsidRPr="00AD7210">
              <w:rPr>
                <w:rFonts w:cs="Arial"/>
                <w:szCs w:val="18"/>
              </w:rPr>
              <w:t>SEIFA 2016 was released in March 2018 and has been backdated to 2016.</w:t>
            </w:r>
          </w:p>
          <w:p w14:paraId="7DA1850D" w14:textId="77777777" w:rsidR="0044608A" w:rsidRPr="00AD7210" w:rsidRDefault="0044608A" w:rsidP="0044608A">
            <w:pPr>
              <w:pStyle w:val="Tabletext"/>
              <w:rPr>
                <w:rFonts w:cs="Arial"/>
                <w:szCs w:val="18"/>
              </w:rPr>
            </w:pPr>
            <w:r w:rsidRPr="00AD7210">
              <w:rPr>
                <w:rFonts w:cs="Arial"/>
                <w:szCs w:val="18"/>
              </w:rPr>
              <w:t>SEIFA 2011-2015 is mapped to SEIFA 2011 indexes. It is based on ABS ASGS SA2 regions (which are derived from the AVETMISS fields Postcode and Suburb from the Client file).</w:t>
            </w:r>
          </w:p>
          <w:p w14:paraId="133E078D" w14:textId="387A3E9B" w:rsidR="0044608A" w:rsidRPr="00AD7210" w:rsidRDefault="0044608A" w:rsidP="0044608A">
            <w:pPr>
              <w:pStyle w:val="Tabletext"/>
              <w:rPr>
                <w:rFonts w:cs="Arial"/>
                <w:szCs w:val="18"/>
              </w:rPr>
            </w:pPr>
            <w:r w:rsidRPr="00AD7210">
              <w:rPr>
                <w:rFonts w:cs="Arial"/>
                <w:szCs w:val="18"/>
              </w:rPr>
              <w:t>SEIFA data for 2006-2010 are mapped to the SEIFA 2006 indexes using ABS ASGC Statistical Local Areas (which are derived from the AVETMISS fields Postcode and Suburb from the Client file</w:t>
            </w:r>
            <w:r>
              <w:rPr>
                <w:rFonts w:cs="Arial"/>
                <w:szCs w:val="18"/>
              </w:rPr>
              <w:t>.</w:t>
            </w:r>
          </w:p>
        </w:tc>
      </w:tr>
    </w:tbl>
    <w:p w14:paraId="1380CC95" w14:textId="7290D584" w:rsidR="00FE08D6" w:rsidRDefault="00FE08D6" w:rsidP="00FE08D6">
      <w:pPr>
        <w:pStyle w:val="Tabletext"/>
        <w:rPr>
          <w:rFonts w:cs="Arial"/>
          <w:szCs w:val="18"/>
        </w:rPr>
      </w:pPr>
      <w:r w:rsidRPr="00AD7210">
        <w:rPr>
          <w:rFonts w:cs="Arial"/>
          <w:szCs w:val="18"/>
        </w:rPr>
        <w:t xml:space="preserve"> </w:t>
      </w:r>
    </w:p>
    <w:p w14:paraId="32AD8F86" w14:textId="77777777" w:rsidR="0069335E" w:rsidRDefault="0069335E" w:rsidP="00FE08D6">
      <w:pPr>
        <w:pStyle w:val="Tabletext"/>
        <w:rPr>
          <w:rFonts w:cs="Arial"/>
          <w:szCs w:val="18"/>
        </w:rPr>
      </w:pPr>
    </w:p>
    <w:p w14:paraId="40DC8D67" w14:textId="77777777" w:rsidR="0069335E" w:rsidRDefault="0069335E" w:rsidP="00FE08D6">
      <w:pPr>
        <w:pStyle w:val="Tabletext"/>
        <w:rPr>
          <w:rFonts w:cs="Arial"/>
          <w:szCs w:val="18"/>
        </w:rPr>
      </w:pPr>
    </w:p>
    <w:p w14:paraId="4D6A2821" w14:textId="77777777" w:rsidR="0069335E" w:rsidRDefault="0069335E" w:rsidP="00FE08D6">
      <w:pPr>
        <w:pStyle w:val="Tabletext"/>
        <w:rPr>
          <w:rFonts w:cs="Arial"/>
          <w:szCs w:val="18"/>
        </w:rPr>
      </w:pPr>
    </w:p>
    <w:p w14:paraId="0899E243" w14:textId="77777777" w:rsidR="0069335E" w:rsidRDefault="0069335E" w:rsidP="00FE08D6">
      <w:pPr>
        <w:pStyle w:val="Tabletext"/>
        <w:rPr>
          <w:rFonts w:cs="Arial"/>
          <w:szCs w:val="18"/>
        </w:rPr>
      </w:pPr>
    </w:p>
    <w:p w14:paraId="0D6C12BE" w14:textId="77777777" w:rsidR="0069335E" w:rsidRDefault="0069335E" w:rsidP="00FE08D6">
      <w:pPr>
        <w:pStyle w:val="Tabletext"/>
        <w:rPr>
          <w:rFonts w:cs="Arial"/>
          <w:szCs w:val="18"/>
        </w:rPr>
      </w:pPr>
    </w:p>
    <w:p w14:paraId="50C6131C" w14:textId="77777777" w:rsidR="0069335E" w:rsidRDefault="0069335E" w:rsidP="00FE08D6">
      <w:pPr>
        <w:pStyle w:val="Tabletext"/>
        <w:rPr>
          <w:rFonts w:cs="Arial"/>
          <w:szCs w:val="18"/>
        </w:rPr>
      </w:pPr>
    </w:p>
    <w:p w14:paraId="0BDEE527" w14:textId="77777777" w:rsidR="0069335E" w:rsidRDefault="0069335E" w:rsidP="00FE08D6">
      <w:pPr>
        <w:pStyle w:val="Tabletext"/>
        <w:rPr>
          <w:rFonts w:cs="Arial"/>
          <w:szCs w:val="18"/>
        </w:rPr>
      </w:pPr>
    </w:p>
    <w:p w14:paraId="40EC8917" w14:textId="77777777" w:rsidR="0069335E" w:rsidRDefault="0069335E" w:rsidP="00FE08D6">
      <w:pPr>
        <w:pStyle w:val="Tabletext"/>
        <w:rPr>
          <w:rFonts w:cs="Arial"/>
          <w:szCs w:val="18"/>
          <w:lang w:val="en-US" w:eastAsia="en-US"/>
        </w:rPr>
      </w:pPr>
    </w:p>
    <w:p w14:paraId="171BED8E" w14:textId="77777777" w:rsidR="00886089" w:rsidRDefault="00886089" w:rsidP="00FE08D6">
      <w:pPr>
        <w:pStyle w:val="Tabletext"/>
        <w:rPr>
          <w:rFonts w:cs="Arial"/>
          <w:szCs w:val="18"/>
          <w:lang w:val="en-US" w:eastAsia="en-US"/>
        </w:rPr>
      </w:pPr>
    </w:p>
    <w:p w14:paraId="50DB2336" w14:textId="77777777" w:rsidR="00886089" w:rsidRDefault="00886089" w:rsidP="00FE08D6">
      <w:pPr>
        <w:pStyle w:val="Tabletext"/>
        <w:rPr>
          <w:rFonts w:cs="Arial"/>
          <w:szCs w:val="18"/>
          <w:lang w:val="en-US" w:eastAsia="en-US"/>
        </w:rPr>
      </w:pPr>
    </w:p>
    <w:p w14:paraId="745695E3" w14:textId="77777777" w:rsidR="00886089" w:rsidRDefault="00886089" w:rsidP="00FE08D6">
      <w:pPr>
        <w:pStyle w:val="Tabletext"/>
        <w:rPr>
          <w:rFonts w:cs="Arial"/>
          <w:szCs w:val="18"/>
          <w:lang w:val="en-US" w:eastAsia="en-US"/>
        </w:rPr>
      </w:pPr>
    </w:p>
    <w:p w14:paraId="5F77F799" w14:textId="77777777" w:rsidR="00886089" w:rsidRDefault="00886089" w:rsidP="00FE08D6">
      <w:pPr>
        <w:pStyle w:val="Tabletext"/>
        <w:rPr>
          <w:rFonts w:cs="Arial"/>
          <w:szCs w:val="18"/>
          <w:lang w:val="en-US" w:eastAsia="en-US"/>
        </w:rPr>
      </w:pPr>
    </w:p>
    <w:p w14:paraId="4F353297" w14:textId="78A81136" w:rsidR="00FE08D6" w:rsidRPr="00AD7210" w:rsidRDefault="00FE08D6" w:rsidP="00FE08D6">
      <w:pPr>
        <w:pStyle w:val="H2Headings"/>
        <w:rPr>
          <w:rFonts w:cs="Arial"/>
          <w:sz w:val="18"/>
          <w:szCs w:val="18"/>
          <w:lang w:val="en-US"/>
        </w:rPr>
      </w:pPr>
      <w:bookmarkStart w:id="227" w:name="_Toc183599584"/>
      <w:r w:rsidRPr="00AD7210">
        <w:rPr>
          <w:rFonts w:cs="Arial"/>
          <w:sz w:val="18"/>
          <w:szCs w:val="18"/>
          <w:lang w:val="en-US"/>
        </w:rPr>
        <w:lastRenderedPageBreak/>
        <w:t>SEIFA Index of Relative Socio-economic Disadvantage (I</w:t>
      </w:r>
      <w:r w:rsidR="00316EE4">
        <w:rPr>
          <w:rFonts w:cs="Arial"/>
          <w:sz w:val="18"/>
          <w:szCs w:val="18"/>
          <w:lang w:val="en-US"/>
        </w:rPr>
        <w:t>E</w:t>
      </w:r>
      <w:r w:rsidR="0069335E">
        <w:rPr>
          <w:rFonts w:cs="Arial"/>
          <w:sz w:val="18"/>
          <w:szCs w:val="18"/>
          <w:lang w:val="en-US"/>
        </w:rPr>
        <w:t>O</w:t>
      </w:r>
      <w:r w:rsidRPr="00AD7210">
        <w:rPr>
          <w:rFonts w:cs="Arial"/>
          <w:sz w:val="18"/>
          <w:szCs w:val="18"/>
          <w:lang w:val="en-US"/>
        </w:rPr>
        <w:t>)</w:t>
      </w:r>
      <w:bookmarkEnd w:id="227"/>
      <w:r w:rsidRPr="00AD7210">
        <w:rPr>
          <w:rFonts w:cs="Arial"/>
          <w:sz w:val="18"/>
          <w:szCs w:val="18"/>
          <w:lang w:val="en-US"/>
        </w:rPr>
        <w:t xml:space="preserve"> </w:t>
      </w:r>
    </w:p>
    <w:p w14:paraId="46E2A91D" w14:textId="77777777" w:rsidR="00FE08D6" w:rsidRPr="00AD7210" w:rsidRDefault="00FE08D6" w:rsidP="00FE08D6">
      <w:pPr>
        <w:rPr>
          <w:rFonts w:ascii="Arial" w:hAnsi="Arial" w:cs="Arial"/>
          <w:sz w:val="18"/>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993"/>
        <w:gridCol w:w="2126"/>
        <w:gridCol w:w="2693"/>
        <w:gridCol w:w="1559"/>
        <w:gridCol w:w="1701"/>
      </w:tblGrid>
      <w:tr w:rsidR="00FE08D6" w:rsidRPr="00AD7210" w14:paraId="55F2104A" w14:textId="77777777" w:rsidTr="00F96210">
        <w:tc>
          <w:tcPr>
            <w:tcW w:w="3119" w:type="dxa"/>
            <w:gridSpan w:val="2"/>
            <w:vMerge w:val="restart"/>
            <w:shd w:val="clear" w:color="auto" w:fill="F2F2F2" w:themeFill="background1" w:themeFillShade="F2"/>
          </w:tcPr>
          <w:p w14:paraId="007EAAB6"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1667AE2F"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and VET in schools (VETiS)</w:t>
            </w:r>
          </w:p>
          <w:p w14:paraId="2291FF0B" w14:textId="77777777" w:rsidR="00FE08D6" w:rsidRPr="00AD7210" w:rsidRDefault="00FE08D6" w:rsidP="00C979B4">
            <w:pPr>
              <w:pStyle w:val="Tabletext"/>
              <w:numPr>
                <w:ilvl w:val="0"/>
                <w:numId w:val="23"/>
              </w:numPr>
              <w:rPr>
                <w:rFonts w:cs="Arial"/>
                <w:szCs w:val="18"/>
                <w:lang w:val="en-US" w:eastAsia="en-US"/>
              </w:rPr>
            </w:pPr>
            <w:r w:rsidRPr="00AD7210">
              <w:rPr>
                <w:rFonts w:cs="Arial"/>
                <w:szCs w:val="18"/>
                <w:lang w:val="en-US" w:eastAsia="en-US"/>
              </w:rPr>
              <w:t>Students</w:t>
            </w:r>
          </w:p>
        </w:tc>
      </w:tr>
      <w:tr w:rsidR="00FE08D6" w:rsidRPr="00AD7210" w14:paraId="7D3AFF87" w14:textId="77777777" w:rsidTr="00F96210">
        <w:tc>
          <w:tcPr>
            <w:tcW w:w="3119" w:type="dxa"/>
            <w:gridSpan w:val="2"/>
            <w:vMerge/>
            <w:shd w:val="clear" w:color="auto" w:fill="F2F2F2" w:themeFill="background1" w:themeFillShade="F2"/>
          </w:tcPr>
          <w:p w14:paraId="4267CD6C" w14:textId="77777777" w:rsidR="00FE08D6" w:rsidRPr="00AD7210" w:rsidRDefault="00FE08D6" w:rsidP="00F96210">
            <w:pPr>
              <w:pStyle w:val="Tabletext"/>
              <w:rPr>
                <w:rFonts w:cs="Arial"/>
                <w:szCs w:val="18"/>
                <w:lang w:val="en-US" w:eastAsia="en-US"/>
              </w:rPr>
            </w:pPr>
          </w:p>
        </w:tc>
        <w:tc>
          <w:tcPr>
            <w:tcW w:w="5953" w:type="dxa"/>
            <w:gridSpan w:val="3"/>
            <w:shd w:val="clear" w:color="auto" w:fill="F2F2F2" w:themeFill="background1" w:themeFillShade="F2"/>
          </w:tcPr>
          <w:p w14:paraId="234084FF" w14:textId="77777777" w:rsidR="00FE08D6" w:rsidRPr="00AD7210" w:rsidRDefault="00FE08D6" w:rsidP="00C979B4">
            <w:pPr>
              <w:pStyle w:val="Tabletext"/>
              <w:numPr>
                <w:ilvl w:val="0"/>
                <w:numId w:val="23"/>
              </w:numPr>
              <w:rPr>
                <w:rFonts w:cs="Arial"/>
                <w:szCs w:val="18"/>
                <w:lang w:val="en-US" w:eastAsia="en-US"/>
              </w:rPr>
            </w:pPr>
            <w:r w:rsidRPr="00AD7210">
              <w:rPr>
                <w:rFonts w:cs="Arial"/>
                <w:szCs w:val="18"/>
                <w:lang w:val="en-US" w:eastAsia="en-US"/>
              </w:rPr>
              <w:t>Program enrolments</w:t>
            </w:r>
          </w:p>
        </w:tc>
      </w:tr>
      <w:tr w:rsidR="00FE08D6" w:rsidRPr="00AD7210" w14:paraId="72B4F499" w14:textId="77777777" w:rsidTr="00F96210">
        <w:tc>
          <w:tcPr>
            <w:tcW w:w="3119" w:type="dxa"/>
            <w:gridSpan w:val="2"/>
            <w:vMerge/>
            <w:shd w:val="clear" w:color="auto" w:fill="F2F2F2" w:themeFill="background1" w:themeFillShade="F2"/>
          </w:tcPr>
          <w:p w14:paraId="5B69D687" w14:textId="77777777" w:rsidR="00FE08D6" w:rsidRPr="00AD7210" w:rsidRDefault="00FE08D6" w:rsidP="00F96210">
            <w:pPr>
              <w:pStyle w:val="Tabletext"/>
              <w:rPr>
                <w:rFonts w:cs="Arial"/>
                <w:szCs w:val="18"/>
                <w:lang w:val="en-US" w:eastAsia="en-US"/>
              </w:rPr>
            </w:pPr>
          </w:p>
        </w:tc>
        <w:tc>
          <w:tcPr>
            <w:tcW w:w="5953" w:type="dxa"/>
            <w:gridSpan w:val="3"/>
            <w:shd w:val="clear" w:color="auto" w:fill="F2F2F2" w:themeFill="background1" w:themeFillShade="F2"/>
          </w:tcPr>
          <w:p w14:paraId="0657D5E2" w14:textId="77777777" w:rsidR="00FE08D6" w:rsidRPr="00AD7210" w:rsidRDefault="00FE08D6" w:rsidP="00C979B4">
            <w:pPr>
              <w:pStyle w:val="Tabletext"/>
              <w:numPr>
                <w:ilvl w:val="0"/>
                <w:numId w:val="23"/>
              </w:numPr>
              <w:rPr>
                <w:rFonts w:cs="Arial"/>
                <w:szCs w:val="18"/>
                <w:lang w:val="en-US" w:eastAsia="en-US"/>
              </w:rPr>
            </w:pPr>
            <w:r w:rsidRPr="00AD7210">
              <w:rPr>
                <w:rFonts w:cs="Arial"/>
                <w:szCs w:val="18"/>
                <w:lang w:val="en-US" w:eastAsia="en-US"/>
              </w:rPr>
              <w:t>Subject enrolments</w:t>
            </w:r>
          </w:p>
        </w:tc>
      </w:tr>
      <w:tr w:rsidR="00FE08D6" w:rsidRPr="00AD7210" w14:paraId="5D4C143D" w14:textId="77777777" w:rsidTr="00F96210">
        <w:tc>
          <w:tcPr>
            <w:tcW w:w="3119" w:type="dxa"/>
            <w:gridSpan w:val="2"/>
            <w:vMerge/>
            <w:shd w:val="clear" w:color="auto" w:fill="F2F2F2" w:themeFill="background1" w:themeFillShade="F2"/>
          </w:tcPr>
          <w:p w14:paraId="231885F3" w14:textId="77777777" w:rsidR="00FE08D6" w:rsidRPr="00AD7210" w:rsidRDefault="00FE08D6" w:rsidP="00F96210">
            <w:pPr>
              <w:pStyle w:val="Tabletext"/>
              <w:rPr>
                <w:rFonts w:cs="Arial"/>
                <w:szCs w:val="18"/>
                <w:lang w:val="en-US" w:eastAsia="en-US"/>
              </w:rPr>
            </w:pPr>
          </w:p>
        </w:tc>
        <w:tc>
          <w:tcPr>
            <w:tcW w:w="5953" w:type="dxa"/>
            <w:gridSpan w:val="3"/>
            <w:shd w:val="clear" w:color="auto" w:fill="F2F2F2" w:themeFill="background1" w:themeFillShade="F2"/>
          </w:tcPr>
          <w:p w14:paraId="7ED77232" w14:textId="77777777" w:rsidR="00FE08D6" w:rsidRPr="00AD7210" w:rsidRDefault="00FE08D6" w:rsidP="00C979B4">
            <w:pPr>
              <w:pStyle w:val="Tabletext"/>
              <w:numPr>
                <w:ilvl w:val="0"/>
                <w:numId w:val="23"/>
              </w:numPr>
              <w:rPr>
                <w:rFonts w:cs="Arial"/>
                <w:szCs w:val="18"/>
                <w:lang w:val="en-US" w:eastAsia="en-US"/>
              </w:rPr>
            </w:pPr>
            <w:r w:rsidRPr="00AD7210">
              <w:rPr>
                <w:rFonts w:cs="Arial"/>
                <w:szCs w:val="18"/>
                <w:lang w:val="en-US" w:eastAsia="en-US"/>
              </w:rPr>
              <w:t>Program completions</w:t>
            </w:r>
          </w:p>
          <w:p w14:paraId="2A44EDD6" w14:textId="77777777" w:rsidR="00FE08D6" w:rsidRPr="00AD7210" w:rsidRDefault="00FE08D6" w:rsidP="00F96210">
            <w:pPr>
              <w:pStyle w:val="Tabletext"/>
              <w:ind w:left="360"/>
              <w:rPr>
                <w:rFonts w:cs="Arial"/>
                <w:szCs w:val="18"/>
                <w:lang w:val="en-US" w:eastAsia="en-US"/>
              </w:rPr>
            </w:pPr>
            <w:r w:rsidRPr="00AD7210">
              <w:rPr>
                <w:rFonts w:cs="Arial"/>
                <w:szCs w:val="18"/>
                <w:lang w:val="en-US" w:eastAsia="en-US"/>
              </w:rPr>
              <w:t>National Student Outcomes Survey (SOS)</w:t>
            </w:r>
          </w:p>
          <w:p w14:paraId="31650661" w14:textId="77777777" w:rsidR="00FE08D6" w:rsidRPr="00AD7210" w:rsidRDefault="00FE08D6" w:rsidP="00C979B4">
            <w:pPr>
              <w:pStyle w:val="Tabletext"/>
              <w:numPr>
                <w:ilvl w:val="0"/>
                <w:numId w:val="42"/>
              </w:numPr>
              <w:rPr>
                <w:rFonts w:cs="Arial"/>
                <w:szCs w:val="18"/>
                <w:lang w:val="en-US" w:eastAsia="en-US"/>
              </w:rPr>
            </w:pPr>
            <w:r w:rsidRPr="00AD7210">
              <w:rPr>
                <w:rFonts w:cs="Arial"/>
                <w:szCs w:val="18"/>
                <w:lang w:val="en-US" w:eastAsia="en-US"/>
              </w:rPr>
              <w:t>Government-funded students</w:t>
            </w:r>
          </w:p>
          <w:p w14:paraId="0BB296B3" w14:textId="77777777" w:rsidR="00FE08D6" w:rsidRPr="00AD7210" w:rsidRDefault="00FE08D6" w:rsidP="00C979B4">
            <w:pPr>
              <w:pStyle w:val="Tabletext"/>
              <w:numPr>
                <w:ilvl w:val="0"/>
                <w:numId w:val="42"/>
              </w:numPr>
              <w:rPr>
                <w:rFonts w:cs="Arial"/>
                <w:szCs w:val="18"/>
                <w:lang w:val="en-US" w:eastAsia="en-US"/>
              </w:rPr>
            </w:pPr>
            <w:r w:rsidRPr="00AD7210">
              <w:rPr>
                <w:rFonts w:cs="Arial"/>
                <w:szCs w:val="18"/>
                <w:lang w:val="en-US" w:eastAsia="en-US"/>
              </w:rPr>
              <w:t>Total VET students</w:t>
            </w:r>
          </w:p>
        </w:tc>
      </w:tr>
      <w:tr w:rsidR="00FE08D6" w:rsidRPr="00AD7210" w14:paraId="031AE4B4" w14:textId="77777777" w:rsidTr="00F96210">
        <w:tc>
          <w:tcPr>
            <w:tcW w:w="3119" w:type="dxa"/>
            <w:gridSpan w:val="2"/>
            <w:shd w:val="clear" w:color="auto" w:fill="auto"/>
          </w:tcPr>
          <w:p w14:paraId="4AB13F60" w14:textId="77777777" w:rsidR="00FE08D6" w:rsidRPr="00AD7210" w:rsidRDefault="00FE08D6" w:rsidP="00F96210">
            <w:pPr>
              <w:pStyle w:val="Tabletext"/>
              <w:rPr>
                <w:rFonts w:cs="Arial"/>
                <w:szCs w:val="18"/>
                <w:lang w:val="en-US" w:eastAsia="en-US"/>
              </w:rPr>
            </w:pPr>
          </w:p>
        </w:tc>
        <w:tc>
          <w:tcPr>
            <w:tcW w:w="5953" w:type="dxa"/>
            <w:gridSpan w:val="3"/>
            <w:shd w:val="clear" w:color="auto" w:fill="auto"/>
          </w:tcPr>
          <w:p w14:paraId="0CD93034" w14:textId="77777777" w:rsidR="00FE08D6" w:rsidRPr="00AD7210" w:rsidRDefault="00FE08D6" w:rsidP="00F96210">
            <w:pPr>
              <w:pStyle w:val="Tabletext"/>
              <w:rPr>
                <w:rFonts w:cs="Arial"/>
                <w:szCs w:val="18"/>
                <w:lang w:val="en-US" w:eastAsia="en-US"/>
              </w:rPr>
            </w:pPr>
          </w:p>
        </w:tc>
      </w:tr>
      <w:tr w:rsidR="00FE08D6" w:rsidRPr="00AD7210" w14:paraId="449BBEC9" w14:textId="77777777" w:rsidTr="00F96210">
        <w:tc>
          <w:tcPr>
            <w:tcW w:w="9072" w:type="dxa"/>
            <w:gridSpan w:val="5"/>
            <w:shd w:val="clear" w:color="auto" w:fill="800080"/>
          </w:tcPr>
          <w:p w14:paraId="39C48E81" w14:textId="77777777" w:rsidR="00FE08D6" w:rsidRPr="00AD7210" w:rsidRDefault="00FE08D6" w:rsidP="00F96210">
            <w:pPr>
              <w:pStyle w:val="tablehead1-white"/>
              <w:rPr>
                <w:rFonts w:cs="Arial"/>
                <w:sz w:val="18"/>
                <w:szCs w:val="18"/>
              </w:rPr>
            </w:pPr>
            <w:r w:rsidRPr="00AD7210">
              <w:rPr>
                <w:rFonts w:cs="Arial"/>
                <w:sz w:val="18"/>
                <w:szCs w:val="18"/>
              </w:rPr>
              <w:t>Students and courses (VET) / VET in schools</w:t>
            </w:r>
          </w:p>
        </w:tc>
      </w:tr>
      <w:tr w:rsidR="00FE08D6" w:rsidRPr="00AD7210" w14:paraId="679A6DE6"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tcBorders>
              <w:top w:val="nil"/>
              <w:bottom w:val="single" w:sz="8" w:space="0" w:color="660066"/>
            </w:tcBorders>
            <w:shd w:val="clear" w:color="auto" w:fill="auto"/>
          </w:tcPr>
          <w:p w14:paraId="25F30049"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2126" w:type="dxa"/>
            <w:tcBorders>
              <w:top w:val="nil"/>
              <w:bottom w:val="single" w:sz="8" w:space="0" w:color="660066"/>
            </w:tcBorders>
            <w:shd w:val="clear" w:color="auto" w:fill="auto"/>
          </w:tcPr>
          <w:p w14:paraId="765EAD2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693" w:type="dxa"/>
            <w:tcBorders>
              <w:top w:val="nil"/>
              <w:bottom w:val="single" w:sz="8" w:space="0" w:color="660066"/>
            </w:tcBorders>
            <w:shd w:val="clear" w:color="auto" w:fill="auto"/>
          </w:tcPr>
          <w:p w14:paraId="2924EF8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559" w:type="dxa"/>
            <w:tcBorders>
              <w:top w:val="nil"/>
              <w:bottom w:val="single" w:sz="8" w:space="0" w:color="660066"/>
            </w:tcBorders>
            <w:shd w:val="clear" w:color="auto" w:fill="auto"/>
          </w:tcPr>
          <w:p w14:paraId="090609C1"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701" w:type="dxa"/>
            <w:tcBorders>
              <w:top w:val="nil"/>
              <w:bottom w:val="single" w:sz="8" w:space="0" w:color="660066"/>
            </w:tcBorders>
            <w:shd w:val="clear" w:color="auto" w:fill="auto"/>
          </w:tcPr>
          <w:p w14:paraId="47B0E051"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1600062E"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val="restart"/>
            <w:tcBorders>
              <w:top w:val="single" w:sz="8" w:space="0" w:color="660066"/>
            </w:tcBorders>
            <w:shd w:val="clear" w:color="auto" w:fill="auto"/>
          </w:tcPr>
          <w:p w14:paraId="2A76EEAB" w14:textId="77777777" w:rsidR="00FE08D6" w:rsidRPr="00AD7210" w:rsidRDefault="00FE08D6" w:rsidP="00F96210">
            <w:pPr>
              <w:pStyle w:val="tabletext-bold"/>
              <w:rPr>
                <w:rFonts w:cs="Arial"/>
                <w:szCs w:val="18"/>
              </w:rPr>
            </w:pPr>
            <w:r w:rsidRPr="00AD7210">
              <w:rPr>
                <w:rFonts w:cs="Arial"/>
                <w:szCs w:val="18"/>
              </w:rPr>
              <w:t xml:space="preserve">SEIFA (IRSD) </w:t>
            </w:r>
          </w:p>
        </w:tc>
        <w:tc>
          <w:tcPr>
            <w:tcW w:w="2126" w:type="dxa"/>
            <w:vMerge w:val="restart"/>
            <w:tcBorders>
              <w:top w:val="single" w:sz="8" w:space="0" w:color="660066"/>
            </w:tcBorders>
            <w:shd w:val="clear" w:color="auto" w:fill="auto"/>
          </w:tcPr>
          <w:p w14:paraId="2FAECEFE" w14:textId="77777777" w:rsidR="00FE08D6" w:rsidRPr="00AD7210" w:rsidRDefault="00FE08D6" w:rsidP="00F96210">
            <w:pPr>
              <w:pStyle w:val="Tabletext"/>
              <w:rPr>
                <w:rFonts w:cs="Arial"/>
                <w:szCs w:val="18"/>
              </w:rPr>
            </w:pPr>
            <w:r w:rsidRPr="00AD7210">
              <w:rPr>
                <w:rFonts w:cs="Arial"/>
                <w:color w:val="000000"/>
                <w:szCs w:val="18"/>
              </w:rPr>
              <w:t>Identifies the socio-economic status of a client based on the Index of Relative Socio-Economic Disadvantage (IRSD) classification.</w:t>
            </w:r>
          </w:p>
        </w:tc>
        <w:tc>
          <w:tcPr>
            <w:tcW w:w="2693" w:type="dxa"/>
            <w:tcBorders>
              <w:top w:val="single" w:sz="8" w:space="0" w:color="660066"/>
              <w:bottom w:val="single" w:sz="8" w:space="0" w:color="D9D9D9" w:themeColor="background1" w:themeShade="D9"/>
            </w:tcBorders>
            <w:shd w:val="clear" w:color="auto" w:fill="auto"/>
          </w:tcPr>
          <w:p w14:paraId="6047BAF1" w14:textId="77777777" w:rsidR="00FE08D6" w:rsidRPr="00AD7210" w:rsidRDefault="00FE08D6" w:rsidP="00F96210">
            <w:pPr>
              <w:pStyle w:val="Tabletext"/>
              <w:rPr>
                <w:rFonts w:cs="Arial"/>
                <w:szCs w:val="18"/>
              </w:rPr>
            </w:pPr>
            <w:r w:rsidRPr="00AD7210">
              <w:rPr>
                <w:rFonts w:cs="Arial"/>
                <w:szCs w:val="18"/>
              </w:rPr>
              <w:t>Quintile 1: Most disadvantaged</w:t>
            </w:r>
          </w:p>
        </w:tc>
        <w:tc>
          <w:tcPr>
            <w:tcW w:w="1559" w:type="dxa"/>
            <w:vMerge w:val="restart"/>
            <w:tcBorders>
              <w:top w:val="single" w:sz="8" w:space="0" w:color="660066"/>
              <w:bottom w:val="single" w:sz="8" w:space="0" w:color="660066"/>
            </w:tcBorders>
            <w:shd w:val="clear" w:color="auto" w:fill="auto"/>
          </w:tcPr>
          <w:p w14:paraId="3ADB9322" w14:textId="77777777" w:rsidR="00FE08D6" w:rsidRPr="00AD7210" w:rsidRDefault="00FE08D6" w:rsidP="00F96210">
            <w:pPr>
              <w:pStyle w:val="Tabletext"/>
              <w:rPr>
                <w:rFonts w:cs="Arial"/>
                <w:szCs w:val="18"/>
              </w:rPr>
            </w:pPr>
            <w:r w:rsidRPr="00AD7210">
              <w:rPr>
                <w:rFonts w:cs="Arial"/>
                <w:szCs w:val="18"/>
              </w:rPr>
              <w:t>n/a</w:t>
            </w:r>
          </w:p>
        </w:tc>
        <w:tc>
          <w:tcPr>
            <w:tcW w:w="1701" w:type="dxa"/>
            <w:vMerge w:val="restart"/>
            <w:tcBorders>
              <w:top w:val="single" w:sz="8" w:space="0" w:color="660066"/>
              <w:bottom w:val="single" w:sz="8" w:space="0" w:color="660066"/>
            </w:tcBorders>
            <w:shd w:val="clear" w:color="auto" w:fill="auto"/>
          </w:tcPr>
          <w:p w14:paraId="14A84231"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 xml:space="preserve">Postcode </w:t>
            </w:r>
            <w:r w:rsidRPr="00AD7210">
              <w:rPr>
                <w:rFonts w:cs="Arial"/>
                <w:szCs w:val="18"/>
              </w:rPr>
              <w:t xml:space="preserve">from the </w:t>
            </w:r>
            <w:r w:rsidRPr="00AD7210">
              <w:rPr>
                <w:rFonts w:cs="Arial"/>
                <w:i/>
                <w:szCs w:val="18"/>
              </w:rPr>
              <w:t xml:space="preserve">Client </w:t>
            </w:r>
            <w:r w:rsidRPr="00AD7210">
              <w:rPr>
                <w:rFonts w:cs="Arial"/>
                <w:szCs w:val="18"/>
              </w:rPr>
              <w:t>file</w:t>
            </w:r>
            <w:r w:rsidRPr="00AD7210">
              <w:rPr>
                <w:rFonts w:cs="Arial"/>
                <w:i/>
                <w:szCs w:val="18"/>
              </w:rPr>
              <w:t xml:space="preserve">, </w:t>
            </w:r>
            <w:r w:rsidRPr="00AD7210">
              <w:rPr>
                <w:rFonts w:cs="Arial"/>
                <w:szCs w:val="18"/>
              </w:rPr>
              <w:t>and mapped to the SEIFA Index of Relative Socio-economic Disadvantage calculated by the Australian Bureau of Statistics from Census information.</w:t>
            </w:r>
          </w:p>
        </w:tc>
      </w:tr>
      <w:tr w:rsidR="00FE08D6" w:rsidRPr="00AD7210" w14:paraId="6CF93E08"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19F9C4EA" w14:textId="77777777" w:rsidR="00FE08D6" w:rsidRPr="00AD7210" w:rsidRDefault="00FE08D6" w:rsidP="00F96210">
            <w:pPr>
              <w:pStyle w:val="Tabletext"/>
              <w:rPr>
                <w:rFonts w:cs="Arial"/>
                <w:bCs/>
                <w:szCs w:val="18"/>
              </w:rPr>
            </w:pPr>
          </w:p>
        </w:tc>
        <w:tc>
          <w:tcPr>
            <w:tcW w:w="2126" w:type="dxa"/>
            <w:vMerge/>
            <w:shd w:val="clear" w:color="auto" w:fill="auto"/>
          </w:tcPr>
          <w:p w14:paraId="1E04134F"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1D65906C" w14:textId="77777777" w:rsidR="00FE08D6" w:rsidRPr="00AD7210" w:rsidRDefault="00FE08D6" w:rsidP="00F96210">
            <w:pPr>
              <w:pStyle w:val="Tabletext"/>
              <w:rPr>
                <w:rFonts w:cs="Arial"/>
                <w:szCs w:val="18"/>
              </w:rPr>
            </w:pPr>
            <w:r w:rsidRPr="00AD7210">
              <w:rPr>
                <w:rFonts w:cs="Arial"/>
                <w:szCs w:val="18"/>
              </w:rPr>
              <w:t>Quintile 2:</w:t>
            </w:r>
          </w:p>
        </w:tc>
        <w:tc>
          <w:tcPr>
            <w:tcW w:w="1559" w:type="dxa"/>
            <w:vMerge/>
            <w:tcBorders>
              <w:top w:val="nil"/>
              <w:bottom w:val="single" w:sz="8" w:space="0" w:color="660066"/>
            </w:tcBorders>
            <w:shd w:val="clear" w:color="auto" w:fill="auto"/>
          </w:tcPr>
          <w:p w14:paraId="5C624717"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414E1E9D" w14:textId="77777777" w:rsidR="00FE08D6" w:rsidRPr="00AD7210" w:rsidRDefault="00FE08D6" w:rsidP="00F96210">
            <w:pPr>
              <w:pStyle w:val="Tabletext"/>
              <w:rPr>
                <w:rFonts w:cs="Arial"/>
                <w:szCs w:val="18"/>
              </w:rPr>
            </w:pPr>
          </w:p>
        </w:tc>
      </w:tr>
      <w:tr w:rsidR="00FE08D6" w:rsidRPr="00AD7210" w14:paraId="709061E4"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30CDA04F" w14:textId="77777777" w:rsidR="00FE08D6" w:rsidRPr="00AD7210" w:rsidRDefault="00FE08D6" w:rsidP="00F96210">
            <w:pPr>
              <w:pStyle w:val="Tabletext"/>
              <w:rPr>
                <w:rFonts w:cs="Arial"/>
                <w:bCs/>
                <w:szCs w:val="18"/>
              </w:rPr>
            </w:pPr>
          </w:p>
        </w:tc>
        <w:tc>
          <w:tcPr>
            <w:tcW w:w="2126" w:type="dxa"/>
            <w:vMerge/>
            <w:shd w:val="clear" w:color="auto" w:fill="auto"/>
          </w:tcPr>
          <w:p w14:paraId="5B8BC3A6"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1BDDA60D" w14:textId="77777777" w:rsidR="00FE08D6" w:rsidRPr="00AD7210" w:rsidRDefault="00FE08D6" w:rsidP="00F96210">
            <w:pPr>
              <w:pStyle w:val="Tabletext"/>
              <w:rPr>
                <w:rFonts w:cs="Arial"/>
                <w:szCs w:val="18"/>
              </w:rPr>
            </w:pPr>
            <w:r w:rsidRPr="00AD7210">
              <w:rPr>
                <w:rFonts w:cs="Arial"/>
                <w:szCs w:val="18"/>
              </w:rPr>
              <w:t>Quintile 3:</w:t>
            </w:r>
          </w:p>
        </w:tc>
        <w:tc>
          <w:tcPr>
            <w:tcW w:w="1559" w:type="dxa"/>
            <w:vMerge/>
            <w:tcBorders>
              <w:top w:val="nil"/>
              <w:bottom w:val="single" w:sz="8" w:space="0" w:color="660066"/>
            </w:tcBorders>
            <w:shd w:val="clear" w:color="auto" w:fill="auto"/>
          </w:tcPr>
          <w:p w14:paraId="21380609"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7D4C3B6B" w14:textId="77777777" w:rsidR="00FE08D6" w:rsidRPr="00AD7210" w:rsidRDefault="00FE08D6" w:rsidP="00F96210">
            <w:pPr>
              <w:pStyle w:val="Tabletext"/>
              <w:rPr>
                <w:rFonts w:cs="Arial"/>
                <w:szCs w:val="18"/>
              </w:rPr>
            </w:pPr>
          </w:p>
        </w:tc>
      </w:tr>
      <w:tr w:rsidR="00FE08D6" w:rsidRPr="00AD7210" w14:paraId="13B26EDD"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6E0868ED" w14:textId="77777777" w:rsidR="00FE08D6" w:rsidRPr="00AD7210" w:rsidRDefault="00FE08D6" w:rsidP="00F96210">
            <w:pPr>
              <w:pStyle w:val="Tabletext"/>
              <w:rPr>
                <w:rFonts w:cs="Arial"/>
                <w:bCs/>
                <w:szCs w:val="18"/>
              </w:rPr>
            </w:pPr>
          </w:p>
        </w:tc>
        <w:tc>
          <w:tcPr>
            <w:tcW w:w="2126" w:type="dxa"/>
            <w:vMerge/>
            <w:shd w:val="clear" w:color="auto" w:fill="auto"/>
          </w:tcPr>
          <w:p w14:paraId="53AE4B1A"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6083F9C9" w14:textId="77777777" w:rsidR="00FE08D6" w:rsidRPr="00AD7210" w:rsidRDefault="00FE08D6" w:rsidP="00F96210">
            <w:pPr>
              <w:pStyle w:val="Tabletext"/>
              <w:rPr>
                <w:rFonts w:cs="Arial"/>
                <w:szCs w:val="18"/>
              </w:rPr>
            </w:pPr>
            <w:r w:rsidRPr="00AD7210">
              <w:rPr>
                <w:rFonts w:cs="Arial"/>
                <w:szCs w:val="18"/>
              </w:rPr>
              <w:t>Quintile 4:</w:t>
            </w:r>
          </w:p>
        </w:tc>
        <w:tc>
          <w:tcPr>
            <w:tcW w:w="1559" w:type="dxa"/>
            <w:vMerge/>
            <w:tcBorders>
              <w:top w:val="nil"/>
              <w:bottom w:val="single" w:sz="8" w:space="0" w:color="660066"/>
            </w:tcBorders>
            <w:shd w:val="clear" w:color="auto" w:fill="auto"/>
          </w:tcPr>
          <w:p w14:paraId="42128FF3"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5D2947C0" w14:textId="77777777" w:rsidR="00FE08D6" w:rsidRPr="00AD7210" w:rsidRDefault="00FE08D6" w:rsidP="00F96210">
            <w:pPr>
              <w:pStyle w:val="Tabletext"/>
              <w:rPr>
                <w:rFonts w:cs="Arial"/>
                <w:szCs w:val="18"/>
              </w:rPr>
            </w:pPr>
          </w:p>
        </w:tc>
      </w:tr>
      <w:tr w:rsidR="00FE08D6" w:rsidRPr="00AD7210" w14:paraId="2AEBE9CC"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3F53CD28" w14:textId="77777777" w:rsidR="00FE08D6" w:rsidRPr="00AD7210" w:rsidRDefault="00FE08D6" w:rsidP="00F96210">
            <w:pPr>
              <w:pStyle w:val="Tabletext"/>
              <w:rPr>
                <w:rFonts w:cs="Arial"/>
                <w:bCs/>
                <w:szCs w:val="18"/>
              </w:rPr>
            </w:pPr>
          </w:p>
        </w:tc>
        <w:tc>
          <w:tcPr>
            <w:tcW w:w="2126" w:type="dxa"/>
            <w:vMerge/>
            <w:shd w:val="clear" w:color="auto" w:fill="auto"/>
          </w:tcPr>
          <w:p w14:paraId="0CF24C34"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4662241B" w14:textId="77777777" w:rsidR="00FE08D6" w:rsidRPr="00AD7210" w:rsidRDefault="00FE08D6" w:rsidP="00F96210">
            <w:pPr>
              <w:pStyle w:val="Tabletext"/>
              <w:rPr>
                <w:rFonts w:cs="Arial"/>
                <w:szCs w:val="18"/>
              </w:rPr>
            </w:pPr>
            <w:r w:rsidRPr="00AD7210">
              <w:rPr>
                <w:rFonts w:cs="Arial"/>
                <w:szCs w:val="18"/>
              </w:rPr>
              <w:t>Quintile 5: Least disadvantaged</w:t>
            </w:r>
          </w:p>
        </w:tc>
        <w:tc>
          <w:tcPr>
            <w:tcW w:w="1559" w:type="dxa"/>
            <w:vMerge/>
            <w:tcBorders>
              <w:top w:val="nil"/>
              <w:bottom w:val="single" w:sz="8" w:space="0" w:color="660066"/>
            </w:tcBorders>
            <w:shd w:val="clear" w:color="auto" w:fill="auto"/>
          </w:tcPr>
          <w:p w14:paraId="3E100902"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08366C78" w14:textId="77777777" w:rsidR="00FE08D6" w:rsidRPr="00AD7210" w:rsidRDefault="00FE08D6" w:rsidP="00F96210">
            <w:pPr>
              <w:pStyle w:val="Tabletext"/>
              <w:rPr>
                <w:rFonts w:cs="Arial"/>
                <w:szCs w:val="18"/>
              </w:rPr>
            </w:pPr>
          </w:p>
        </w:tc>
      </w:tr>
      <w:tr w:rsidR="00FE08D6" w:rsidRPr="00AD7210" w14:paraId="57D4DA60"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37750569" w14:textId="77777777" w:rsidR="00FE08D6" w:rsidRPr="00AD7210" w:rsidRDefault="00FE08D6" w:rsidP="00F96210">
            <w:pPr>
              <w:pStyle w:val="Tabletext"/>
              <w:rPr>
                <w:rFonts w:cs="Arial"/>
                <w:bCs/>
                <w:szCs w:val="18"/>
              </w:rPr>
            </w:pPr>
          </w:p>
        </w:tc>
        <w:tc>
          <w:tcPr>
            <w:tcW w:w="2126" w:type="dxa"/>
            <w:vMerge/>
            <w:shd w:val="clear" w:color="auto" w:fill="auto"/>
          </w:tcPr>
          <w:p w14:paraId="1F5D5FDE"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5C338F81"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Not known</w:t>
            </w:r>
          </w:p>
        </w:tc>
        <w:tc>
          <w:tcPr>
            <w:tcW w:w="1559" w:type="dxa"/>
            <w:vMerge/>
            <w:tcBorders>
              <w:top w:val="nil"/>
              <w:bottom w:val="single" w:sz="8" w:space="0" w:color="660066"/>
            </w:tcBorders>
            <w:shd w:val="clear" w:color="auto" w:fill="auto"/>
          </w:tcPr>
          <w:p w14:paraId="4115291F"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63D75B42" w14:textId="77777777" w:rsidR="00FE08D6" w:rsidRPr="00AD7210" w:rsidRDefault="00FE08D6" w:rsidP="00F96210">
            <w:pPr>
              <w:pStyle w:val="Tabletext"/>
              <w:rPr>
                <w:rFonts w:cs="Arial"/>
                <w:szCs w:val="18"/>
              </w:rPr>
            </w:pPr>
          </w:p>
        </w:tc>
      </w:tr>
      <w:tr w:rsidR="00FE08D6" w:rsidRPr="00AD7210" w14:paraId="2045B49D"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bottom w:val="single" w:sz="8" w:space="0" w:color="660066"/>
            </w:tcBorders>
            <w:shd w:val="clear" w:color="auto" w:fill="auto"/>
          </w:tcPr>
          <w:p w14:paraId="1BCA8831" w14:textId="77777777" w:rsidR="00FE08D6" w:rsidRPr="00AD7210" w:rsidRDefault="00FE08D6" w:rsidP="00F96210">
            <w:pPr>
              <w:pStyle w:val="Tabletext"/>
              <w:rPr>
                <w:rFonts w:cs="Arial"/>
                <w:bCs/>
                <w:szCs w:val="18"/>
              </w:rPr>
            </w:pPr>
          </w:p>
        </w:tc>
        <w:tc>
          <w:tcPr>
            <w:tcW w:w="2126" w:type="dxa"/>
            <w:vMerge/>
            <w:tcBorders>
              <w:bottom w:val="single" w:sz="8" w:space="0" w:color="660066"/>
            </w:tcBorders>
            <w:shd w:val="clear" w:color="auto" w:fill="auto"/>
          </w:tcPr>
          <w:p w14:paraId="43D7882E"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660066"/>
            </w:tcBorders>
            <w:shd w:val="clear" w:color="auto" w:fill="auto"/>
          </w:tcPr>
          <w:p w14:paraId="3E903862" w14:textId="1B6BB479" w:rsidR="00FE08D6" w:rsidRPr="00AD7210" w:rsidRDefault="00FE08D6" w:rsidP="00F96210">
            <w:pPr>
              <w:spacing w:before="120" w:after="120"/>
              <w:rPr>
                <w:rFonts w:ascii="Arial" w:hAnsi="Arial" w:cs="Arial"/>
                <w:color w:val="000000"/>
                <w:sz w:val="18"/>
                <w:szCs w:val="18"/>
              </w:rPr>
            </w:pPr>
          </w:p>
        </w:tc>
        <w:tc>
          <w:tcPr>
            <w:tcW w:w="1559" w:type="dxa"/>
            <w:vMerge/>
            <w:tcBorders>
              <w:top w:val="nil"/>
              <w:bottom w:val="single" w:sz="8" w:space="0" w:color="660066"/>
            </w:tcBorders>
            <w:shd w:val="clear" w:color="auto" w:fill="auto"/>
          </w:tcPr>
          <w:p w14:paraId="3DCFE21E"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6B225C8E" w14:textId="77777777" w:rsidR="00FE08D6" w:rsidRPr="00AD7210" w:rsidRDefault="00FE08D6" w:rsidP="00F96210">
            <w:pPr>
              <w:pStyle w:val="Tabletext"/>
              <w:rPr>
                <w:rFonts w:cs="Arial"/>
                <w:szCs w:val="18"/>
              </w:rPr>
            </w:pPr>
          </w:p>
        </w:tc>
      </w:tr>
      <w:tr w:rsidR="0044608A" w:rsidRPr="00AD7210" w14:paraId="14E12D98"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tcBorders>
              <w:top w:val="single" w:sz="8" w:space="0" w:color="660066"/>
              <w:bottom w:val="nil"/>
            </w:tcBorders>
            <w:shd w:val="clear" w:color="auto" w:fill="auto"/>
          </w:tcPr>
          <w:p w14:paraId="2D2EBCC9" w14:textId="75311867" w:rsidR="0044608A" w:rsidRPr="00AD7210" w:rsidRDefault="0044608A" w:rsidP="0044608A">
            <w:pPr>
              <w:pStyle w:val="Tabletext"/>
              <w:rPr>
                <w:rFonts w:cs="Arial"/>
                <w:bCs/>
                <w:szCs w:val="18"/>
              </w:rPr>
            </w:pPr>
            <w:r w:rsidRPr="00AD7210">
              <w:rPr>
                <w:rFonts w:cs="Arial"/>
                <w:b/>
                <w:bCs/>
                <w:szCs w:val="18"/>
              </w:rPr>
              <w:t>Note</w:t>
            </w:r>
            <w:r w:rsidRPr="00AD7210">
              <w:rPr>
                <w:rFonts w:cs="Arial"/>
                <w:bCs/>
                <w:szCs w:val="18"/>
              </w:rPr>
              <w:t>:</w:t>
            </w:r>
          </w:p>
        </w:tc>
        <w:tc>
          <w:tcPr>
            <w:tcW w:w="8079" w:type="dxa"/>
            <w:gridSpan w:val="4"/>
            <w:tcBorders>
              <w:top w:val="single" w:sz="8" w:space="0" w:color="660066"/>
              <w:bottom w:val="nil"/>
            </w:tcBorders>
            <w:shd w:val="clear" w:color="auto" w:fill="auto"/>
          </w:tcPr>
          <w:p w14:paraId="778219D5" w14:textId="77777777" w:rsidR="0044608A" w:rsidRDefault="0044608A" w:rsidP="0044608A">
            <w:pPr>
              <w:pStyle w:val="Tabletext"/>
              <w:rPr>
                <w:rFonts w:cs="Arial"/>
                <w:szCs w:val="18"/>
              </w:rPr>
            </w:pPr>
            <w:r>
              <w:rPr>
                <w:rStyle w:val="ui-provider"/>
              </w:rPr>
              <w:t>SEIFA 2021 and onwards is mapped to SEIFA 2021 indexes. It is based on ABS ASGS SA2 regions (which are derived from the AVETMISS fields Postcode and Suburb from the Client file).</w:t>
            </w:r>
          </w:p>
          <w:p w14:paraId="5525E84E" w14:textId="77777777" w:rsidR="0044608A" w:rsidRDefault="0044608A" w:rsidP="0044608A">
            <w:pPr>
              <w:pStyle w:val="Tabletext"/>
              <w:rPr>
                <w:rStyle w:val="ui-provider"/>
              </w:rPr>
            </w:pPr>
            <w:r w:rsidRPr="00AD7210">
              <w:rPr>
                <w:rFonts w:cs="Arial"/>
                <w:szCs w:val="18"/>
              </w:rPr>
              <w:t>SEIFA 20</w:t>
            </w:r>
            <w:r>
              <w:rPr>
                <w:rFonts w:cs="Arial"/>
                <w:szCs w:val="18"/>
              </w:rPr>
              <w:t>21</w:t>
            </w:r>
            <w:r w:rsidRPr="00AD7210">
              <w:rPr>
                <w:rFonts w:cs="Arial"/>
                <w:szCs w:val="18"/>
              </w:rPr>
              <w:t xml:space="preserve"> was released in </w:t>
            </w:r>
            <w:r>
              <w:rPr>
                <w:rFonts w:cs="Arial"/>
                <w:szCs w:val="18"/>
              </w:rPr>
              <w:t>April 2023</w:t>
            </w:r>
            <w:r w:rsidRPr="00AD7210">
              <w:rPr>
                <w:rFonts w:cs="Arial"/>
                <w:szCs w:val="18"/>
              </w:rPr>
              <w:t xml:space="preserve"> and has been backdated to 20</w:t>
            </w:r>
            <w:r>
              <w:rPr>
                <w:rFonts w:cs="Arial"/>
                <w:szCs w:val="18"/>
              </w:rPr>
              <w:t>21</w:t>
            </w:r>
            <w:r w:rsidRPr="00AD7210">
              <w:rPr>
                <w:rFonts w:cs="Arial"/>
                <w:szCs w:val="18"/>
              </w:rPr>
              <w:t>.</w:t>
            </w:r>
          </w:p>
          <w:p w14:paraId="2A4DCFC7" w14:textId="77777777" w:rsidR="0044608A" w:rsidRDefault="0044608A" w:rsidP="0044608A">
            <w:pPr>
              <w:pStyle w:val="Tabletext"/>
              <w:rPr>
                <w:rFonts w:cs="Arial"/>
                <w:szCs w:val="18"/>
              </w:rPr>
            </w:pPr>
            <w:r>
              <w:rPr>
                <w:rStyle w:val="ui-provider"/>
              </w:rPr>
              <w:t>SEIFA 2016-2020 is mapped to SEIFA 2016 indexes. It is based on ABS ASGS SA2 regions (which are derived from the AVETMISS fields Postcode and Suburb from the Client file).</w:t>
            </w:r>
          </w:p>
          <w:p w14:paraId="0628DE29" w14:textId="77777777" w:rsidR="0044608A" w:rsidRPr="00AD7210" w:rsidRDefault="0044608A" w:rsidP="0044608A">
            <w:pPr>
              <w:pStyle w:val="Tabletext"/>
              <w:rPr>
                <w:rFonts w:cs="Arial"/>
                <w:szCs w:val="18"/>
              </w:rPr>
            </w:pPr>
            <w:r w:rsidRPr="00AD7210">
              <w:rPr>
                <w:rFonts w:cs="Arial"/>
                <w:szCs w:val="18"/>
              </w:rPr>
              <w:t>SEIFA 2016 was released in March 2018 and has been backdated to 2016.</w:t>
            </w:r>
          </w:p>
          <w:p w14:paraId="68DF8EB4" w14:textId="77777777" w:rsidR="0044608A" w:rsidRPr="00AD7210" w:rsidRDefault="0044608A" w:rsidP="0044608A">
            <w:pPr>
              <w:pStyle w:val="Tabletext"/>
              <w:rPr>
                <w:rFonts w:cs="Arial"/>
                <w:szCs w:val="18"/>
              </w:rPr>
            </w:pPr>
            <w:r w:rsidRPr="00AD7210">
              <w:rPr>
                <w:rFonts w:cs="Arial"/>
                <w:szCs w:val="18"/>
              </w:rPr>
              <w:t>SEIFA 2011-2015 is mapped to SEIFA 2011 indexes. It is based on ABS ASGS SA2 regions (which are derived from the AVETMISS fields Postcode and Suburb from the Client file).</w:t>
            </w:r>
          </w:p>
          <w:p w14:paraId="22543E27" w14:textId="637277FD" w:rsidR="0044608A" w:rsidRPr="00AD7210" w:rsidRDefault="0044608A" w:rsidP="0044608A">
            <w:pPr>
              <w:pStyle w:val="Tabletext"/>
              <w:rPr>
                <w:rFonts w:cs="Arial"/>
                <w:szCs w:val="18"/>
              </w:rPr>
            </w:pPr>
            <w:r w:rsidRPr="00AD7210">
              <w:rPr>
                <w:rFonts w:cs="Arial"/>
                <w:szCs w:val="18"/>
              </w:rPr>
              <w:t>SEIFA data for 2006-2010 are mapped to the SEIFA 2006 indexes using ABS ASGC Statistical Local Areas (which are derived from the AVETMISS fields Postcode and Suburb from the Client file</w:t>
            </w:r>
            <w:r>
              <w:rPr>
                <w:rFonts w:cs="Arial"/>
                <w:szCs w:val="18"/>
              </w:rPr>
              <w:t>.</w:t>
            </w:r>
          </w:p>
        </w:tc>
      </w:tr>
    </w:tbl>
    <w:p w14:paraId="3455BBE6" w14:textId="3ECB7E57" w:rsidR="00493C1C" w:rsidRDefault="00FE08D6" w:rsidP="00C517F0">
      <w:pPr>
        <w:pStyle w:val="NormalWeb"/>
        <w:spacing w:after="120" w:afterAutospacing="0"/>
        <w:rPr>
          <w:rFonts w:ascii="Arial" w:hAnsi="Arial" w:cs="Arial"/>
          <w:sz w:val="18"/>
          <w:szCs w:val="18"/>
          <w:lang w:val="en-US" w:eastAsia="en-US"/>
        </w:rPr>
      </w:pPr>
      <w:r w:rsidRPr="00AD7210">
        <w:rPr>
          <w:rFonts w:ascii="Arial" w:hAnsi="Arial" w:cs="Arial"/>
          <w:sz w:val="18"/>
          <w:szCs w:val="18"/>
          <w:lang w:val="en-US" w:eastAsia="en-US"/>
        </w:rPr>
        <w:br w:type="page"/>
      </w:r>
    </w:p>
    <w:p w14:paraId="2451242B" w14:textId="5B5455BE" w:rsidR="00316EE4" w:rsidRPr="00AD7210" w:rsidRDefault="00316EE4" w:rsidP="00316EE4">
      <w:pPr>
        <w:pStyle w:val="H2Headings"/>
        <w:rPr>
          <w:rFonts w:cs="Arial"/>
          <w:sz w:val="18"/>
          <w:szCs w:val="18"/>
          <w:lang w:val="en-US"/>
        </w:rPr>
      </w:pPr>
      <w:bookmarkStart w:id="228" w:name="_Toc183599585"/>
      <w:r w:rsidRPr="00AD7210">
        <w:rPr>
          <w:rFonts w:cs="Arial"/>
          <w:sz w:val="18"/>
          <w:szCs w:val="18"/>
          <w:lang w:val="en-US"/>
        </w:rPr>
        <w:lastRenderedPageBreak/>
        <w:t>SEIFA Index of Relative Socio-economic Disadvantage (I</w:t>
      </w:r>
      <w:r>
        <w:rPr>
          <w:rFonts w:cs="Arial"/>
          <w:sz w:val="18"/>
          <w:szCs w:val="18"/>
          <w:lang w:val="en-US"/>
        </w:rPr>
        <w:t>E</w:t>
      </w:r>
      <w:r w:rsidR="0069335E">
        <w:rPr>
          <w:rFonts w:cs="Arial"/>
          <w:sz w:val="18"/>
          <w:szCs w:val="18"/>
          <w:lang w:val="en-US"/>
        </w:rPr>
        <w:t>R</w:t>
      </w:r>
      <w:r w:rsidRPr="00AD7210">
        <w:rPr>
          <w:rFonts w:cs="Arial"/>
          <w:sz w:val="18"/>
          <w:szCs w:val="18"/>
          <w:lang w:val="en-US"/>
        </w:rPr>
        <w:t>)</w:t>
      </w:r>
      <w:bookmarkEnd w:id="228"/>
      <w:r w:rsidRPr="00AD7210">
        <w:rPr>
          <w:rFonts w:cs="Arial"/>
          <w:sz w:val="18"/>
          <w:szCs w:val="18"/>
          <w:lang w:val="en-US"/>
        </w:rPr>
        <w:t xml:space="preserve"> </w:t>
      </w:r>
    </w:p>
    <w:p w14:paraId="7B69112D" w14:textId="77777777" w:rsidR="00316EE4" w:rsidRDefault="00316EE4" w:rsidP="00C517F0">
      <w:pPr>
        <w:pStyle w:val="NormalWeb"/>
        <w:spacing w:after="120" w:afterAutospacing="0"/>
        <w:rPr>
          <w:rFonts w:ascii="Arial" w:hAnsi="Arial" w:cs="Arial"/>
          <w:sz w:val="18"/>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993"/>
        <w:gridCol w:w="2126"/>
        <w:gridCol w:w="2693"/>
        <w:gridCol w:w="1559"/>
        <w:gridCol w:w="1701"/>
      </w:tblGrid>
      <w:tr w:rsidR="00316EE4" w:rsidRPr="00AD7210" w14:paraId="6EB5E090" w14:textId="77777777" w:rsidTr="00953894">
        <w:tc>
          <w:tcPr>
            <w:tcW w:w="3119" w:type="dxa"/>
            <w:gridSpan w:val="2"/>
            <w:vMerge w:val="restart"/>
            <w:shd w:val="clear" w:color="auto" w:fill="F2F2F2" w:themeFill="background1" w:themeFillShade="F2"/>
          </w:tcPr>
          <w:p w14:paraId="47946DFF" w14:textId="77777777" w:rsidR="00316EE4" w:rsidRPr="00AD7210" w:rsidRDefault="00316EE4" w:rsidP="00953894">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244CA0A3" w14:textId="77777777" w:rsidR="00316EE4" w:rsidRPr="00AD7210" w:rsidRDefault="00316EE4" w:rsidP="00953894">
            <w:pPr>
              <w:pStyle w:val="Tabletext"/>
              <w:rPr>
                <w:rFonts w:cs="Arial"/>
                <w:szCs w:val="18"/>
                <w:lang w:val="en-US" w:eastAsia="en-US"/>
              </w:rPr>
            </w:pPr>
            <w:r w:rsidRPr="00AD7210">
              <w:rPr>
                <w:rFonts w:cs="Arial"/>
                <w:szCs w:val="18"/>
                <w:lang w:val="en-US" w:eastAsia="en-US"/>
              </w:rPr>
              <w:t>Government-funded students and courses (VET) and VET in schools (VETiS)</w:t>
            </w:r>
          </w:p>
          <w:p w14:paraId="386A47D6" w14:textId="77777777" w:rsidR="00316EE4" w:rsidRDefault="00316EE4" w:rsidP="00953894">
            <w:pPr>
              <w:pStyle w:val="Tabletext"/>
              <w:numPr>
                <w:ilvl w:val="0"/>
                <w:numId w:val="23"/>
              </w:numPr>
              <w:rPr>
                <w:rFonts w:cs="Arial"/>
                <w:szCs w:val="18"/>
                <w:lang w:val="en-US" w:eastAsia="en-US"/>
              </w:rPr>
            </w:pPr>
            <w:r w:rsidRPr="00AD7210">
              <w:rPr>
                <w:rFonts w:cs="Arial"/>
                <w:szCs w:val="18"/>
                <w:lang w:val="en-US" w:eastAsia="en-US"/>
              </w:rPr>
              <w:t>Students</w:t>
            </w:r>
          </w:p>
          <w:p w14:paraId="664A78C0" w14:textId="77777777" w:rsidR="00590F68" w:rsidRDefault="00590F68" w:rsidP="00953894">
            <w:pPr>
              <w:pStyle w:val="Tabletext"/>
              <w:numPr>
                <w:ilvl w:val="0"/>
                <w:numId w:val="23"/>
              </w:numPr>
              <w:rPr>
                <w:rFonts w:cs="Arial"/>
                <w:szCs w:val="18"/>
                <w:lang w:val="en-US" w:eastAsia="en-US"/>
              </w:rPr>
            </w:pPr>
            <w:r w:rsidRPr="00AD7210">
              <w:rPr>
                <w:rFonts w:cs="Arial"/>
                <w:szCs w:val="18"/>
                <w:lang w:val="en-US" w:eastAsia="en-US"/>
              </w:rPr>
              <w:t>Program enrolments</w:t>
            </w:r>
          </w:p>
          <w:p w14:paraId="7F38F9F3" w14:textId="77777777" w:rsidR="00590F68" w:rsidRDefault="00590F68" w:rsidP="00953894">
            <w:pPr>
              <w:pStyle w:val="Tabletext"/>
              <w:numPr>
                <w:ilvl w:val="0"/>
                <w:numId w:val="23"/>
              </w:numPr>
              <w:rPr>
                <w:rFonts w:cs="Arial"/>
                <w:szCs w:val="18"/>
                <w:lang w:val="en-US" w:eastAsia="en-US"/>
              </w:rPr>
            </w:pPr>
            <w:r w:rsidRPr="00AD7210">
              <w:rPr>
                <w:rFonts w:cs="Arial"/>
                <w:szCs w:val="18"/>
                <w:lang w:val="en-US" w:eastAsia="en-US"/>
              </w:rPr>
              <w:t>Subject enrolments</w:t>
            </w:r>
          </w:p>
          <w:p w14:paraId="2ABB4E41" w14:textId="64CB8371" w:rsidR="00590F68" w:rsidRPr="00590F68" w:rsidRDefault="00590F68" w:rsidP="00590F68">
            <w:pPr>
              <w:pStyle w:val="Tabletext"/>
              <w:numPr>
                <w:ilvl w:val="0"/>
                <w:numId w:val="23"/>
              </w:numPr>
              <w:rPr>
                <w:rFonts w:cs="Arial"/>
                <w:szCs w:val="18"/>
                <w:lang w:val="en-US" w:eastAsia="en-US"/>
              </w:rPr>
            </w:pPr>
            <w:r w:rsidRPr="00AD7210">
              <w:rPr>
                <w:rFonts w:cs="Arial"/>
                <w:szCs w:val="18"/>
                <w:lang w:val="en-US" w:eastAsia="en-US"/>
              </w:rPr>
              <w:t>Program completions</w:t>
            </w:r>
          </w:p>
        </w:tc>
      </w:tr>
      <w:tr w:rsidR="00316EE4" w:rsidRPr="00AD7210" w14:paraId="3B06D442" w14:textId="77777777" w:rsidTr="00953894">
        <w:tc>
          <w:tcPr>
            <w:tcW w:w="3119" w:type="dxa"/>
            <w:gridSpan w:val="2"/>
            <w:vMerge/>
            <w:shd w:val="clear" w:color="auto" w:fill="F2F2F2" w:themeFill="background1" w:themeFillShade="F2"/>
          </w:tcPr>
          <w:p w14:paraId="0367CAF7" w14:textId="77777777" w:rsidR="00316EE4" w:rsidRPr="00AD7210" w:rsidRDefault="00316EE4" w:rsidP="00953894">
            <w:pPr>
              <w:pStyle w:val="Tabletext"/>
              <w:rPr>
                <w:rFonts w:cs="Arial"/>
                <w:szCs w:val="18"/>
                <w:lang w:val="en-US" w:eastAsia="en-US"/>
              </w:rPr>
            </w:pPr>
          </w:p>
        </w:tc>
        <w:tc>
          <w:tcPr>
            <w:tcW w:w="5953" w:type="dxa"/>
            <w:gridSpan w:val="3"/>
            <w:shd w:val="clear" w:color="auto" w:fill="F2F2F2" w:themeFill="background1" w:themeFillShade="F2"/>
          </w:tcPr>
          <w:p w14:paraId="5F63DE22" w14:textId="77777777" w:rsidR="00316EE4" w:rsidRDefault="00316EE4" w:rsidP="00590F68">
            <w:pPr>
              <w:pStyle w:val="Tabletext"/>
              <w:rPr>
                <w:rFonts w:cs="Arial"/>
                <w:szCs w:val="18"/>
                <w:lang w:val="en-US" w:eastAsia="en-US"/>
              </w:rPr>
            </w:pPr>
            <w:r w:rsidRPr="00AD7210">
              <w:rPr>
                <w:rFonts w:cs="Arial"/>
                <w:szCs w:val="18"/>
                <w:lang w:val="en-US" w:eastAsia="en-US"/>
              </w:rPr>
              <w:t>National Student Outcomes Survey (SOS)</w:t>
            </w:r>
          </w:p>
          <w:p w14:paraId="216F0B48" w14:textId="7F100783" w:rsidR="00590F68" w:rsidRDefault="00590F68" w:rsidP="00590F68">
            <w:pPr>
              <w:pStyle w:val="Tabletext"/>
              <w:numPr>
                <w:ilvl w:val="0"/>
                <w:numId w:val="47"/>
              </w:numPr>
              <w:rPr>
                <w:rFonts w:cs="Arial"/>
                <w:szCs w:val="18"/>
                <w:lang w:val="en-US" w:eastAsia="en-US"/>
              </w:rPr>
            </w:pPr>
            <w:r w:rsidRPr="00AD7210">
              <w:rPr>
                <w:rFonts w:cs="Arial"/>
                <w:szCs w:val="18"/>
                <w:lang w:val="en-US" w:eastAsia="en-US"/>
              </w:rPr>
              <w:t>Government-funded students</w:t>
            </w:r>
          </w:p>
          <w:p w14:paraId="5DA917E7" w14:textId="7B6BA48B" w:rsidR="00316EE4" w:rsidRPr="00590F68" w:rsidRDefault="00590F68" w:rsidP="00590F68">
            <w:pPr>
              <w:pStyle w:val="Tabletext"/>
              <w:numPr>
                <w:ilvl w:val="0"/>
                <w:numId w:val="47"/>
              </w:numPr>
              <w:rPr>
                <w:rFonts w:cs="Arial"/>
                <w:szCs w:val="18"/>
                <w:lang w:val="en-US" w:eastAsia="en-US"/>
              </w:rPr>
            </w:pPr>
            <w:r w:rsidRPr="00AD7210">
              <w:rPr>
                <w:rFonts w:cs="Arial"/>
                <w:szCs w:val="18"/>
                <w:lang w:val="en-US" w:eastAsia="en-US"/>
              </w:rPr>
              <w:t>Total VET students</w:t>
            </w:r>
          </w:p>
        </w:tc>
      </w:tr>
      <w:tr w:rsidR="00316EE4" w:rsidRPr="00AD7210" w14:paraId="61D32D71" w14:textId="77777777" w:rsidTr="00953894">
        <w:tc>
          <w:tcPr>
            <w:tcW w:w="3119" w:type="dxa"/>
            <w:gridSpan w:val="2"/>
            <w:shd w:val="clear" w:color="auto" w:fill="auto"/>
          </w:tcPr>
          <w:p w14:paraId="1009AB91" w14:textId="77777777" w:rsidR="00316EE4" w:rsidRPr="00AD7210" w:rsidRDefault="00316EE4" w:rsidP="00953894">
            <w:pPr>
              <w:pStyle w:val="Tabletext"/>
              <w:rPr>
                <w:rFonts w:cs="Arial"/>
                <w:szCs w:val="18"/>
                <w:lang w:val="en-US" w:eastAsia="en-US"/>
              </w:rPr>
            </w:pPr>
          </w:p>
        </w:tc>
        <w:tc>
          <w:tcPr>
            <w:tcW w:w="5953" w:type="dxa"/>
            <w:gridSpan w:val="3"/>
            <w:shd w:val="clear" w:color="auto" w:fill="auto"/>
          </w:tcPr>
          <w:p w14:paraId="5E078702" w14:textId="77777777" w:rsidR="00316EE4" w:rsidRPr="00AD7210" w:rsidRDefault="00316EE4" w:rsidP="00953894">
            <w:pPr>
              <w:pStyle w:val="Tabletext"/>
              <w:rPr>
                <w:rFonts w:cs="Arial"/>
                <w:szCs w:val="18"/>
                <w:lang w:val="en-US" w:eastAsia="en-US"/>
              </w:rPr>
            </w:pPr>
          </w:p>
        </w:tc>
      </w:tr>
      <w:tr w:rsidR="00316EE4" w:rsidRPr="00AD7210" w14:paraId="2F4CC4BD" w14:textId="77777777" w:rsidTr="00953894">
        <w:tc>
          <w:tcPr>
            <w:tcW w:w="9072" w:type="dxa"/>
            <w:gridSpan w:val="5"/>
            <w:shd w:val="clear" w:color="auto" w:fill="800080"/>
          </w:tcPr>
          <w:p w14:paraId="7D834075" w14:textId="77777777" w:rsidR="00316EE4" w:rsidRPr="00AD7210" w:rsidRDefault="00316EE4" w:rsidP="00953894">
            <w:pPr>
              <w:pStyle w:val="tablehead1-white"/>
              <w:rPr>
                <w:rFonts w:cs="Arial"/>
                <w:sz w:val="18"/>
                <w:szCs w:val="18"/>
              </w:rPr>
            </w:pPr>
            <w:r w:rsidRPr="00AD7210">
              <w:rPr>
                <w:rFonts w:cs="Arial"/>
                <w:sz w:val="18"/>
                <w:szCs w:val="18"/>
              </w:rPr>
              <w:t>Students and courses (VET) / VET in schools</w:t>
            </w:r>
          </w:p>
        </w:tc>
      </w:tr>
      <w:tr w:rsidR="00316EE4" w:rsidRPr="00AD7210" w14:paraId="44EF6F8C" w14:textId="77777777" w:rsidTr="00953894">
        <w:tblPrEx>
          <w:tblBorders>
            <w:top w:val="single" w:sz="12" w:space="0" w:color="000000"/>
            <w:bottom w:val="single" w:sz="12" w:space="0" w:color="000000"/>
          </w:tblBorders>
          <w:tblLook w:val="01E0" w:firstRow="1" w:lastRow="1" w:firstColumn="1" w:lastColumn="1" w:noHBand="0" w:noVBand="0"/>
        </w:tblPrEx>
        <w:tc>
          <w:tcPr>
            <w:tcW w:w="993" w:type="dxa"/>
            <w:tcBorders>
              <w:top w:val="nil"/>
              <w:bottom w:val="single" w:sz="8" w:space="0" w:color="660066"/>
            </w:tcBorders>
            <w:shd w:val="clear" w:color="auto" w:fill="auto"/>
          </w:tcPr>
          <w:p w14:paraId="2F24406E" w14:textId="77777777" w:rsidR="00316EE4" w:rsidRPr="00AD7210" w:rsidRDefault="00316EE4" w:rsidP="00953894">
            <w:pPr>
              <w:pStyle w:val="Tablehead1"/>
              <w:rPr>
                <w:rFonts w:cs="Arial"/>
                <w:color w:val="660066"/>
                <w:sz w:val="18"/>
                <w:szCs w:val="18"/>
              </w:rPr>
            </w:pPr>
            <w:r w:rsidRPr="00AD7210">
              <w:rPr>
                <w:rFonts w:cs="Arial"/>
                <w:color w:val="660066"/>
                <w:sz w:val="18"/>
                <w:szCs w:val="18"/>
              </w:rPr>
              <w:t xml:space="preserve">Term </w:t>
            </w:r>
          </w:p>
        </w:tc>
        <w:tc>
          <w:tcPr>
            <w:tcW w:w="2126" w:type="dxa"/>
            <w:tcBorders>
              <w:top w:val="nil"/>
              <w:bottom w:val="single" w:sz="8" w:space="0" w:color="660066"/>
            </w:tcBorders>
            <w:shd w:val="clear" w:color="auto" w:fill="auto"/>
          </w:tcPr>
          <w:p w14:paraId="1CC89787" w14:textId="77777777" w:rsidR="00316EE4" w:rsidRPr="00AD7210" w:rsidRDefault="00316EE4" w:rsidP="00953894">
            <w:pPr>
              <w:pStyle w:val="Tablehead1"/>
              <w:rPr>
                <w:rFonts w:cs="Arial"/>
                <w:color w:val="660066"/>
                <w:sz w:val="18"/>
                <w:szCs w:val="18"/>
              </w:rPr>
            </w:pPr>
            <w:r w:rsidRPr="00AD7210">
              <w:rPr>
                <w:rFonts w:cs="Arial"/>
                <w:color w:val="660066"/>
                <w:sz w:val="18"/>
                <w:szCs w:val="18"/>
              </w:rPr>
              <w:t xml:space="preserve">Definition </w:t>
            </w:r>
          </w:p>
        </w:tc>
        <w:tc>
          <w:tcPr>
            <w:tcW w:w="2693" w:type="dxa"/>
            <w:tcBorders>
              <w:top w:val="nil"/>
              <w:bottom w:val="single" w:sz="8" w:space="0" w:color="660066"/>
            </w:tcBorders>
            <w:shd w:val="clear" w:color="auto" w:fill="auto"/>
          </w:tcPr>
          <w:p w14:paraId="5669C82B" w14:textId="77777777" w:rsidR="00316EE4" w:rsidRPr="00AD7210" w:rsidRDefault="00316EE4" w:rsidP="00953894">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559" w:type="dxa"/>
            <w:tcBorders>
              <w:top w:val="nil"/>
              <w:bottom w:val="single" w:sz="8" w:space="0" w:color="660066"/>
            </w:tcBorders>
            <w:shd w:val="clear" w:color="auto" w:fill="auto"/>
          </w:tcPr>
          <w:p w14:paraId="33310751" w14:textId="77777777" w:rsidR="00316EE4" w:rsidRPr="00AD7210" w:rsidRDefault="00316EE4" w:rsidP="00953894">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701" w:type="dxa"/>
            <w:tcBorders>
              <w:top w:val="nil"/>
              <w:bottom w:val="single" w:sz="8" w:space="0" w:color="660066"/>
            </w:tcBorders>
            <w:shd w:val="clear" w:color="auto" w:fill="auto"/>
          </w:tcPr>
          <w:p w14:paraId="7AF28544" w14:textId="77777777" w:rsidR="00316EE4" w:rsidRPr="00AD7210" w:rsidRDefault="00316EE4" w:rsidP="00953894">
            <w:pPr>
              <w:pStyle w:val="Tablehead1"/>
              <w:rPr>
                <w:rFonts w:cs="Arial"/>
                <w:color w:val="660066"/>
                <w:sz w:val="18"/>
                <w:szCs w:val="18"/>
              </w:rPr>
            </w:pPr>
            <w:r w:rsidRPr="00AD7210">
              <w:rPr>
                <w:rFonts w:cs="Arial"/>
                <w:color w:val="660066"/>
                <w:sz w:val="18"/>
                <w:szCs w:val="18"/>
              </w:rPr>
              <w:t>Source</w:t>
            </w:r>
          </w:p>
        </w:tc>
      </w:tr>
      <w:tr w:rsidR="00316EE4" w:rsidRPr="00AD7210" w14:paraId="243BD7E0" w14:textId="77777777" w:rsidTr="00953894">
        <w:tblPrEx>
          <w:tblBorders>
            <w:top w:val="single" w:sz="12" w:space="0" w:color="000000"/>
            <w:bottom w:val="single" w:sz="12" w:space="0" w:color="000000"/>
          </w:tblBorders>
          <w:tblLook w:val="01E0" w:firstRow="1" w:lastRow="1" w:firstColumn="1" w:lastColumn="1" w:noHBand="0" w:noVBand="0"/>
        </w:tblPrEx>
        <w:tc>
          <w:tcPr>
            <w:tcW w:w="993" w:type="dxa"/>
            <w:vMerge w:val="restart"/>
            <w:tcBorders>
              <w:top w:val="single" w:sz="8" w:space="0" w:color="660066"/>
            </w:tcBorders>
            <w:shd w:val="clear" w:color="auto" w:fill="auto"/>
          </w:tcPr>
          <w:p w14:paraId="309732CA" w14:textId="77777777" w:rsidR="00316EE4" w:rsidRPr="00AD7210" w:rsidRDefault="00316EE4" w:rsidP="00953894">
            <w:pPr>
              <w:pStyle w:val="tabletext-bold"/>
              <w:rPr>
                <w:rFonts w:cs="Arial"/>
                <w:szCs w:val="18"/>
              </w:rPr>
            </w:pPr>
            <w:r w:rsidRPr="00AD7210">
              <w:rPr>
                <w:rFonts w:cs="Arial"/>
                <w:szCs w:val="18"/>
              </w:rPr>
              <w:t xml:space="preserve">SEIFA (IRSD) </w:t>
            </w:r>
          </w:p>
        </w:tc>
        <w:tc>
          <w:tcPr>
            <w:tcW w:w="2126" w:type="dxa"/>
            <w:vMerge w:val="restart"/>
            <w:tcBorders>
              <w:top w:val="single" w:sz="8" w:space="0" w:color="660066"/>
            </w:tcBorders>
            <w:shd w:val="clear" w:color="auto" w:fill="auto"/>
          </w:tcPr>
          <w:p w14:paraId="33843C8F" w14:textId="77777777" w:rsidR="00316EE4" w:rsidRPr="00AD7210" w:rsidRDefault="00316EE4" w:rsidP="00953894">
            <w:pPr>
              <w:pStyle w:val="Tabletext"/>
              <w:rPr>
                <w:rFonts w:cs="Arial"/>
                <w:szCs w:val="18"/>
              </w:rPr>
            </w:pPr>
            <w:r w:rsidRPr="00AD7210">
              <w:rPr>
                <w:rFonts w:cs="Arial"/>
                <w:color w:val="000000"/>
                <w:szCs w:val="18"/>
              </w:rPr>
              <w:t>Identifies the socio-economic status of a client based on the Index of Relative Socio-Economic Disadvantage (IRSD) classification.</w:t>
            </w:r>
          </w:p>
        </w:tc>
        <w:tc>
          <w:tcPr>
            <w:tcW w:w="2693" w:type="dxa"/>
            <w:tcBorders>
              <w:top w:val="single" w:sz="8" w:space="0" w:color="660066"/>
              <w:bottom w:val="single" w:sz="8" w:space="0" w:color="D9D9D9" w:themeColor="background1" w:themeShade="D9"/>
            </w:tcBorders>
            <w:shd w:val="clear" w:color="auto" w:fill="auto"/>
          </w:tcPr>
          <w:p w14:paraId="7314173B" w14:textId="77777777" w:rsidR="00316EE4" w:rsidRPr="00AD7210" w:rsidRDefault="00316EE4" w:rsidP="00953894">
            <w:pPr>
              <w:pStyle w:val="Tabletext"/>
              <w:rPr>
                <w:rFonts w:cs="Arial"/>
                <w:szCs w:val="18"/>
              </w:rPr>
            </w:pPr>
            <w:r w:rsidRPr="00AD7210">
              <w:rPr>
                <w:rFonts w:cs="Arial"/>
                <w:szCs w:val="18"/>
              </w:rPr>
              <w:t>Quintile 1: Most disadvantaged</w:t>
            </w:r>
          </w:p>
        </w:tc>
        <w:tc>
          <w:tcPr>
            <w:tcW w:w="1559" w:type="dxa"/>
            <w:vMerge w:val="restart"/>
            <w:tcBorders>
              <w:top w:val="single" w:sz="8" w:space="0" w:color="660066"/>
              <w:bottom w:val="single" w:sz="8" w:space="0" w:color="660066"/>
            </w:tcBorders>
            <w:shd w:val="clear" w:color="auto" w:fill="auto"/>
          </w:tcPr>
          <w:p w14:paraId="64CC381B" w14:textId="77777777" w:rsidR="00316EE4" w:rsidRPr="00AD7210" w:rsidRDefault="00316EE4" w:rsidP="00953894">
            <w:pPr>
              <w:pStyle w:val="Tabletext"/>
              <w:rPr>
                <w:rFonts w:cs="Arial"/>
                <w:szCs w:val="18"/>
              </w:rPr>
            </w:pPr>
            <w:r w:rsidRPr="00AD7210">
              <w:rPr>
                <w:rFonts w:cs="Arial"/>
                <w:szCs w:val="18"/>
              </w:rPr>
              <w:t>n/a</w:t>
            </w:r>
          </w:p>
        </w:tc>
        <w:tc>
          <w:tcPr>
            <w:tcW w:w="1701" w:type="dxa"/>
            <w:vMerge w:val="restart"/>
            <w:tcBorders>
              <w:top w:val="single" w:sz="8" w:space="0" w:color="660066"/>
              <w:bottom w:val="single" w:sz="8" w:space="0" w:color="660066"/>
            </w:tcBorders>
            <w:shd w:val="clear" w:color="auto" w:fill="auto"/>
          </w:tcPr>
          <w:p w14:paraId="09913F73" w14:textId="77777777" w:rsidR="00316EE4" w:rsidRPr="00AD7210" w:rsidRDefault="00316EE4" w:rsidP="00953894">
            <w:pPr>
              <w:pStyle w:val="Tabletext"/>
              <w:rPr>
                <w:rFonts w:cs="Arial"/>
                <w:szCs w:val="18"/>
              </w:rPr>
            </w:pPr>
            <w:r w:rsidRPr="00AD7210">
              <w:rPr>
                <w:rFonts w:cs="Arial"/>
                <w:szCs w:val="18"/>
              </w:rPr>
              <w:t xml:space="preserve">Calculated based on the AVETMISS field </w:t>
            </w:r>
            <w:r w:rsidRPr="00AD7210">
              <w:rPr>
                <w:rFonts w:cs="Arial"/>
                <w:i/>
                <w:szCs w:val="18"/>
              </w:rPr>
              <w:t xml:space="preserve">Postcode </w:t>
            </w:r>
            <w:r w:rsidRPr="00AD7210">
              <w:rPr>
                <w:rFonts w:cs="Arial"/>
                <w:szCs w:val="18"/>
              </w:rPr>
              <w:t xml:space="preserve">from the </w:t>
            </w:r>
            <w:r w:rsidRPr="00AD7210">
              <w:rPr>
                <w:rFonts w:cs="Arial"/>
                <w:i/>
                <w:szCs w:val="18"/>
              </w:rPr>
              <w:t xml:space="preserve">Client </w:t>
            </w:r>
            <w:r w:rsidRPr="00AD7210">
              <w:rPr>
                <w:rFonts w:cs="Arial"/>
                <w:szCs w:val="18"/>
              </w:rPr>
              <w:t>file</w:t>
            </w:r>
            <w:r w:rsidRPr="00AD7210">
              <w:rPr>
                <w:rFonts w:cs="Arial"/>
                <w:i/>
                <w:szCs w:val="18"/>
              </w:rPr>
              <w:t xml:space="preserve">, </w:t>
            </w:r>
            <w:r w:rsidRPr="00AD7210">
              <w:rPr>
                <w:rFonts w:cs="Arial"/>
                <w:szCs w:val="18"/>
              </w:rPr>
              <w:t>and mapped to the SEIFA Index of Relative Socio-economic Disadvantage calculated by the Australian Bureau of Statistics from Census information.</w:t>
            </w:r>
          </w:p>
        </w:tc>
      </w:tr>
      <w:tr w:rsidR="00316EE4" w:rsidRPr="00AD7210" w14:paraId="6758AC2D" w14:textId="77777777" w:rsidTr="00953894">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26D56F96" w14:textId="77777777" w:rsidR="00316EE4" w:rsidRPr="00AD7210" w:rsidRDefault="00316EE4" w:rsidP="00953894">
            <w:pPr>
              <w:pStyle w:val="Tabletext"/>
              <w:rPr>
                <w:rFonts w:cs="Arial"/>
                <w:bCs/>
                <w:szCs w:val="18"/>
              </w:rPr>
            </w:pPr>
          </w:p>
        </w:tc>
        <w:tc>
          <w:tcPr>
            <w:tcW w:w="2126" w:type="dxa"/>
            <w:vMerge/>
            <w:shd w:val="clear" w:color="auto" w:fill="auto"/>
          </w:tcPr>
          <w:p w14:paraId="6526A4B5" w14:textId="77777777" w:rsidR="00316EE4" w:rsidRPr="00AD7210" w:rsidRDefault="00316EE4" w:rsidP="00953894">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16899E14" w14:textId="77777777" w:rsidR="00316EE4" w:rsidRPr="00AD7210" w:rsidRDefault="00316EE4" w:rsidP="00953894">
            <w:pPr>
              <w:pStyle w:val="Tabletext"/>
              <w:rPr>
                <w:rFonts w:cs="Arial"/>
                <w:szCs w:val="18"/>
              </w:rPr>
            </w:pPr>
            <w:r w:rsidRPr="00AD7210">
              <w:rPr>
                <w:rFonts w:cs="Arial"/>
                <w:szCs w:val="18"/>
              </w:rPr>
              <w:t>Quintile 2:</w:t>
            </w:r>
          </w:p>
        </w:tc>
        <w:tc>
          <w:tcPr>
            <w:tcW w:w="1559" w:type="dxa"/>
            <w:vMerge/>
            <w:tcBorders>
              <w:top w:val="nil"/>
              <w:bottom w:val="single" w:sz="8" w:space="0" w:color="660066"/>
            </w:tcBorders>
            <w:shd w:val="clear" w:color="auto" w:fill="auto"/>
          </w:tcPr>
          <w:p w14:paraId="38823571" w14:textId="77777777" w:rsidR="00316EE4" w:rsidRPr="00AD7210" w:rsidRDefault="00316EE4" w:rsidP="00953894">
            <w:pPr>
              <w:pStyle w:val="Tabletext"/>
              <w:rPr>
                <w:rFonts w:cs="Arial"/>
                <w:szCs w:val="18"/>
              </w:rPr>
            </w:pPr>
          </w:p>
        </w:tc>
        <w:tc>
          <w:tcPr>
            <w:tcW w:w="1701" w:type="dxa"/>
            <w:vMerge/>
            <w:tcBorders>
              <w:top w:val="nil"/>
              <w:bottom w:val="single" w:sz="8" w:space="0" w:color="660066"/>
            </w:tcBorders>
            <w:shd w:val="clear" w:color="auto" w:fill="auto"/>
          </w:tcPr>
          <w:p w14:paraId="7648F129" w14:textId="77777777" w:rsidR="00316EE4" w:rsidRPr="00AD7210" w:rsidRDefault="00316EE4" w:rsidP="00953894">
            <w:pPr>
              <w:pStyle w:val="Tabletext"/>
              <w:rPr>
                <w:rFonts w:cs="Arial"/>
                <w:szCs w:val="18"/>
              </w:rPr>
            </w:pPr>
          </w:p>
        </w:tc>
      </w:tr>
      <w:tr w:rsidR="00316EE4" w:rsidRPr="00AD7210" w14:paraId="4BC6707C" w14:textId="77777777" w:rsidTr="00953894">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4FD224F8" w14:textId="77777777" w:rsidR="00316EE4" w:rsidRPr="00AD7210" w:rsidRDefault="00316EE4" w:rsidP="00953894">
            <w:pPr>
              <w:pStyle w:val="Tabletext"/>
              <w:rPr>
                <w:rFonts w:cs="Arial"/>
                <w:bCs/>
                <w:szCs w:val="18"/>
              </w:rPr>
            </w:pPr>
          </w:p>
        </w:tc>
        <w:tc>
          <w:tcPr>
            <w:tcW w:w="2126" w:type="dxa"/>
            <w:vMerge/>
            <w:shd w:val="clear" w:color="auto" w:fill="auto"/>
          </w:tcPr>
          <w:p w14:paraId="4BE12A24" w14:textId="77777777" w:rsidR="00316EE4" w:rsidRPr="00AD7210" w:rsidRDefault="00316EE4" w:rsidP="00953894">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181A7E13" w14:textId="77777777" w:rsidR="00316EE4" w:rsidRPr="00AD7210" w:rsidRDefault="00316EE4" w:rsidP="00953894">
            <w:pPr>
              <w:pStyle w:val="Tabletext"/>
              <w:rPr>
                <w:rFonts w:cs="Arial"/>
                <w:szCs w:val="18"/>
              </w:rPr>
            </w:pPr>
            <w:r w:rsidRPr="00AD7210">
              <w:rPr>
                <w:rFonts w:cs="Arial"/>
                <w:szCs w:val="18"/>
              </w:rPr>
              <w:t>Quintile 3:</w:t>
            </w:r>
          </w:p>
        </w:tc>
        <w:tc>
          <w:tcPr>
            <w:tcW w:w="1559" w:type="dxa"/>
            <w:vMerge/>
            <w:tcBorders>
              <w:top w:val="nil"/>
              <w:bottom w:val="single" w:sz="8" w:space="0" w:color="660066"/>
            </w:tcBorders>
            <w:shd w:val="clear" w:color="auto" w:fill="auto"/>
          </w:tcPr>
          <w:p w14:paraId="4B634DF5" w14:textId="77777777" w:rsidR="00316EE4" w:rsidRPr="00AD7210" w:rsidRDefault="00316EE4" w:rsidP="00953894">
            <w:pPr>
              <w:pStyle w:val="Tabletext"/>
              <w:rPr>
                <w:rFonts w:cs="Arial"/>
                <w:szCs w:val="18"/>
              </w:rPr>
            </w:pPr>
          </w:p>
        </w:tc>
        <w:tc>
          <w:tcPr>
            <w:tcW w:w="1701" w:type="dxa"/>
            <w:vMerge/>
            <w:tcBorders>
              <w:top w:val="nil"/>
              <w:bottom w:val="single" w:sz="8" w:space="0" w:color="660066"/>
            </w:tcBorders>
            <w:shd w:val="clear" w:color="auto" w:fill="auto"/>
          </w:tcPr>
          <w:p w14:paraId="3BB28C8A" w14:textId="77777777" w:rsidR="00316EE4" w:rsidRPr="00AD7210" w:rsidRDefault="00316EE4" w:rsidP="00953894">
            <w:pPr>
              <w:pStyle w:val="Tabletext"/>
              <w:rPr>
                <w:rFonts w:cs="Arial"/>
                <w:szCs w:val="18"/>
              </w:rPr>
            </w:pPr>
          </w:p>
        </w:tc>
      </w:tr>
      <w:tr w:rsidR="00316EE4" w:rsidRPr="00AD7210" w14:paraId="6A53756E" w14:textId="77777777" w:rsidTr="00953894">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16D62389" w14:textId="77777777" w:rsidR="00316EE4" w:rsidRPr="00AD7210" w:rsidRDefault="00316EE4" w:rsidP="00953894">
            <w:pPr>
              <w:pStyle w:val="Tabletext"/>
              <w:rPr>
                <w:rFonts w:cs="Arial"/>
                <w:bCs/>
                <w:szCs w:val="18"/>
              </w:rPr>
            </w:pPr>
          </w:p>
        </w:tc>
        <w:tc>
          <w:tcPr>
            <w:tcW w:w="2126" w:type="dxa"/>
            <w:vMerge/>
            <w:shd w:val="clear" w:color="auto" w:fill="auto"/>
          </w:tcPr>
          <w:p w14:paraId="301DF41F" w14:textId="77777777" w:rsidR="00316EE4" w:rsidRPr="00AD7210" w:rsidRDefault="00316EE4" w:rsidP="00953894">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082B0954" w14:textId="77777777" w:rsidR="00316EE4" w:rsidRPr="00AD7210" w:rsidRDefault="00316EE4" w:rsidP="00953894">
            <w:pPr>
              <w:pStyle w:val="Tabletext"/>
              <w:rPr>
                <w:rFonts w:cs="Arial"/>
                <w:szCs w:val="18"/>
              </w:rPr>
            </w:pPr>
            <w:r w:rsidRPr="00AD7210">
              <w:rPr>
                <w:rFonts w:cs="Arial"/>
                <w:szCs w:val="18"/>
              </w:rPr>
              <w:t>Quintile 4:</w:t>
            </w:r>
          </w:p>
        </w:tc>
        <w:tc>
          <w:tcPr>
            <w:tcW w:w="1559" w:type="dxa"/>
            <w:vMerge/>
            <w:tcBorders>
              <w:top w:val="nil"/>
              <w:bottom w:val="single" w:sz="8" w:space="0" w:color="660066"/>
            </w:tcBorders>
            <w:shd w:val="clear" w:color="auto" w:fill="auto"/>
          </w:tcPr>
          <w:p w14:paraId="76119A9A" w14:textId="77777777" w:rsidR="00316EE4" w:rsidRPr="00AD7210" w:rsidRDefault="00316EE4" w:rsidP="00953894">
            <w:pPr>
              <w:pStyle w:val="Tabletext"/>
              <w:rPr>
                <w:rFonts w:cs="Arial"/>
                <w:szCs w:val="18"/>
              </w:rPr>
            </w:pPr>
          </w:p>
        </w:tc>
        <w:tc>
          <w:tcPr>
            <w:tcW w:w="1701" w:type="dxa"/>
            <w:vMerge/>
            <w:tcBorders>
              <w:top w:val="nil"/>
              <w:bottom w:val="single" w:sz="8" w:space="0" w:color="660066"/>
            </w:tcBorders>
            <w:shd w:val="clear" w:color="auto" w:fill="auto"/>
          </w:tcPr>
          <w:p w14:paraId="1C6503E7" w14:textId="77777777" w:rsidR="00316EE4" w:rsidRPr="00AD7210" w:rsidRDefault="00316EE4" w:rsidP="00953894">
            <w:pPr>
              <w:pStyle w:val="Tabletext"/>
              <w:rPr>
                <w:rFonts w:cs="Arial"/>
                <w:szCs w:val="18"/>
              </w:rPr>
            </w:pPr>
          </w:p>
        </w:tc>
      </w:tr>
      <w:tr w:rsidR="00316EE4" w:rsidRPr="00AD7210" w14:paraId="335DE4FC" w14:textId="77777777" w:rsidTr="00953894">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1ECCE5DD" w14:textId="77777777" w:rsidR="00316EE4" w:rsidRPr="00AD7210" w:rsidRDefault="00316EE4" w:rsidP="00953894">
            <w:pPr>
              <w:pStyle w:val="Tabletext"/>
              <w:rPr>
                <w:rFonts w:cs="Arial"/>
                <w:bCs/>
                <w:szCs w:val="18"/>
              </w:rPr>
            </w:pPr>
          </w:p>
        </w:tc>
        <w:tc>
          <w:tcPr>
            <w:tcW w:w="2126" w:type="dxa"/>
            <w:vMerge/>
            <w:shd w:val="clear" w:color="auto" w:fill="auto"/>
          </w:tcPr>
          <w:p w14:paraId="359B0E27" w14:textId="77777777" w:rsidR="00316EE4" w:rsidRPr="00AD7210" w:rsidRDefault="00316EE4" w:rsidP="00953894">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187AB0DB" w14:textId="77777777" w:rsidR="00316EE4" w:rsidRPr="00AD7210" w:rsidRDefault="00316EE4" w:rsidP="00953894">
            <w:pPr>
              <w:pStyle w:val="Tabletext"/>
              <w:rPr>
                <w:rFonts w:cs="Arial"/>
                <w:szCs w:val="18"/>
              </w:rPr>
            </w:pPr>
            <w:r w:rsidRPr="00AD7210">
              <w:rPr>
                <w:rFonts w:cs="Arial"/>
                <w:szCs w:val="18"/>
              </w:rPr>
              <w:t>Quintile 5: Least disadvantaged</w:t>
            </w:r>
          </w:p>
        </w:tc>
        <w:tc>
          <w:tcPr>
            <w:tcW w:w="1559" w:type="dxa"/>
            <w:vMerge/>
            <w:tcBorders>
              <w:top w:val="nil"/>
              <w:bottom w:val="single" w:sz="8" w:space="0" w:color="660066"/>
            </w:tcBorders>
            <w:shd w:val="clear" w:color="auto" w:fill="auto"/>
          </w:tcPr>
          <w:p w14:paraId="35DF8E5C" w14:textId="77777777" w:rsidR="00316EE4" w:rsidRPr="00AD7210" w:rsidRDefault="00316EE4" w:rsidP="00953894">
            <w:pPr>
              <w:pStyle w:val="Tabletext"/>
              <w:rPr>
                <w:rFonts w:cs="Arial"/>
                <w:szCs w:val="18"/>
              </w:rPr>
            </w:pPr>
          </w:p>
        </w:tc>
        <w:tc>
          <w:tcPr>
            <w:tcW w:w="1701" w:type="dxa"/>
            <w:vMerge/>
            <w:tcBorders>
              <w:top w:val="nil"/>
              <w:bottom w:val="single" w:sz="8" w:space="0" w:color="660066"/>
            </w:tcBorders>
            <w:shd w:val="clear" w:color="auto" w:fill="auto"/>
          </w:tcPr>
          <w:p w14:paraId="5C65403A" w14:textId="77777777" w:rsidR="00316EE4" w:rsidRPr="00AD7210" w:rsidRDefault="00316EE4" w:rsidP="00953894">
            <w:pPr>
              <w:pStyle w:val="Tabletext"/>
              <w:rPr>
                <w:rFonts w:cs="Arial"/>
                <w:szCs w:val="18"/>
              </w:rPr>
            </w:pPr>
          </w:p>
        </w:tc>
      </w:tr>
      <w:tr w:rsidR="00316EE4" w:rsidRPr="00AD7210" w14:paraId="4C1B5EE6" w14:textId="77777777" w:rsidTr="00953894">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34267150" w14:textId="77777777" w:rsidR="00316EE4" w:rsidRPr="00AD7210" w:rsidRDefault="00316EE4" w:rsidP="00953894">
            <w:pPr>
              <w:pStyle w:val="Tabletext"/>
              <w:rPr>
                <w:rFonts w:cs="Arial"/>
                <w:bCs/>
                <w:szCs w:val="18"/>
              </w:rPr>
            </w:pPr>
          </w:p>
        </w:tc>
        <w:tc>
          <w:tcPr>
            <w:tcW w:w="2126" w:type="dxa"/>
            <w:vMerge/>
            <w:shd w:val="clear" w:color="auto" w:fill="auto"/>
          </w:tcPr>
          <w:p w14:paraId="41D5D4C4" w14:textId="77777777" w:rsidR="00316EE4" w:rsidRPr="00AD7210" w:rsidRDefault="00316EE4" w:rsidP="00953894">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435040B7" w14:textId="77777777" w:rsidR="00316EE4" w:rsidRPr="00AD7210" w:rsidRDefault="00316EE4" w:rsidP="00953894">
            <w:pPr>
              <w:spacing w:before="120" w:after="120"/>
              <w:rPr>
                <w:rFonts w:ascii="Arial" w:hAnsi="Arial" w:cs="Arial"/>
                <w:color w:val="000000"/>
                <w:sz w:val="18"/>
                <w:szCs w:val="18"/>
              </w:rPr>
            </w:pPr>
            <w:r w:rsidRPr="00AD7210">
              <w:rPr>
                <w:rFonts w:ascii="Arial" w:hAnsi="Arial" w:cs="Arial"/>
                <w:color w:val="000000"/>
                <w:sz w:val="18"/>
                <w:szCs w:val="18"/>
              </w:rPr>
              <w:t>Not known</w:t>
            </w:r>
          </w:p>
        </w:tc>
        <w:tc>
          <w:tcPr>
            <w:tcW w:w="1559" w:type="dxa"/>
            <w:vMerge/>
            <w:tcBorders>
              <w:top w:val="nil"/>
              <w:bottom w:val="single" w:sz="8" w:space="0" w:color="660066"/>
            </w:tcBorders>
            <w:shd w:val="clear" w:color="auto" w:fill="auto"/>
          </w:tcPr>
          <w:p w14:paraId="78CF7A54" w14:textId="77777777" w:rsidR="00316EE4" w:rsidRPr="00AD7210" w:rsidRDefault="00316EE4" w:rsidP="00953894">
            <w:pPr>
              <w:pStyle w:val="Tabletext"/>
              <w:rPr>
                <w:rFonts w:cs="Arial"/>
                <w:szCs w:val="18"/>
              </w:rPr>
            </w:pPr>
          </w:p>
        </w:tc>
        <w:tc>
          <w:tcPr>
            <w:tcW w:w="1701" w:type="dxa"/>
            <w:vMerge/>
            <w:tcBorders>
              <w:top w:val="nil"/>
              <w:bottom w:val="single" w:sz="8" w:space="0" w:color="660066"/>
            </w:tcBorders>
            <w:shd w:val="clear" w:color="auto" w:fill="auto"/>
          </w:tcPr>
          <w:p w14:paraId="4A94DE27" w14:textId="77777777" w:rsidR="00316EE4" w:rsidRPr="00AD7210" w:rsidRDefault="00316EE4" w:rsidP="00953894">
            <w:pPr>
              <w:pStyle w:val="Tabletext"/>
              <w:rPr>
                <w:rFonts w:cs="Arial"/>
                <w:szCs w:val="18"/>
              </w:rPr>
            </w:pPr>
          </w:p>
        </w:tc>
      </w:tr>
      <w:tr w:rsidR="00316EE4" w:rsidRPr="00AD7210" w14:paraId="5E7F5A1D" w14:textId="77777777" w:rsidTr="00953894">
        <w:tblPrEx>
          <w:tblBorders>
            <w:top w:val="single" w:sz="12" w:space="0" w:color="000000"/>
            <w:bottom w:val="single" w:sz="12" w:space="0" w:color="000000"/>
          </w:tblBorders>
          <w:tblLook w:val="01E0" w:firstRow="1" w:lastRow="1" w:firstColumn="1" w:lastColumn="1" w:noHBand="0" w:noVBand="0"/>
        </w:tblPrEx>
        <w:tc>
          <w:tcPr>
            <w:tcW w:w="993" w:type="dxa"/>
            <w:vMerge/>
            <w:tcBorders>
              <w:bottom w:val="single" w:sz="8" w:space="0" w:color="660066"/>
            </w:tcBorders>
            <w:shd w:val="clear" w:color="auto" w:fill="auto"/>
          </w:tcPr>
          <w:p w14:paraId="51148A80" w14:textId="77777777" w:rsidR="00316EE4" w:rsidRPr="00AD7210" w:rsidRDefault="00316EE4" w:rsidP="00953894">
            <w:pPr>
              <w:pStyle w:val="Tabletext"/>
              <w:rPr>
                <w:rFonts w:cs="Arial"/>
                <w:bCs/>
                <w:szCs w:val="18"/>
              </w:rPr>
            </w:pPr>
          </w:p>
        </w:tc>
        <w:tc>
          <w:tcPr>
            <w:tcW w:w="2126" w:type="dxa"/>
            <w:vMerge/>
            <w:tcBorders>
              <w:bottom w:val="single" w:sz="8" w:space="0" w:color="660066"/>
            </w:tcBorders>
            <w:shd w:val="clear" w:color="auto" w:fill="auto"/>
          </w:tcPr>
          <w:p w14:paraId="1C122E63" w14:textId="77777777" w:rsidR="00316EE4" w:rsidRPr="00AD7210" w:rsidRDefault="00316EE4" w:rsidP="00953894">
            <w:pPr>
              <w:pStyle w:val="Tabletext"/>
              <w:rPr>
                <w:rFonts w:cs="Arial"/>
                <w:szCs w:val="18"/>
              </w:rPr>
            </w:pPr>
          </w:p>
        </w:tc>
        <w:tc>
          <w:tcPr>
            <w:tcW w:w="2693" w:type="dxa"/>
            <w:tcBorders>
              <w:top w:val="single" w:sz="8" w:space="0" w:color="D9D9D9" w:themeColor="background1" w:themeShade="D9"/>
              <w:bottom w:val="single" w:sz="8" w:space="0" w:color="660066"/>
            </w:tcBorders>
            <w:shd w:val="clear" w:color="auto" w:fill="auto"/>
          </w:tcPr>
          <w:p w14:paraId="008A564C" w14:textId="77777777" w:rsidR="00316EE4" w:rsidRPr="00AD7210" w:rsidRDefault="00316EE4" w:rsidP="00953894">
            <w:pPr>
              <w:spacing w:before="120" w:after="120"/>
              <w:rPr>
                <w:rFonts w:ascii="Arial" w:hAnsi="Arial" w:cs="Arial"/>
                <w:color w:val="000000"/>
                <w:sz w:val="18"/>
                <w:szCs w:val="18"/>
              </w:rPr>
            </w:pPr>
          </w:p>
        </w:tc>
        <w:tc>
          <w:tcPr>
            <w:tcW w:w="1559" w:type="dxa"/>
            <w:vMerge/>
            <w:tcBorders>
              <w:top w:val="nil"/>
              <w:bottom w:val="single" w:sz="8" w:space="0" w:color="660066"/>
            </w:tcBorders>
            <w:shd w:val="clear" w:color="auto" w:fill="auto"/>
          </w:tcPr>
          <w:p w14:paraId="561D5C47" w14:textId="77777777" w:rsidR="00316EE4" w:rsidRPr="00AD7210" w:rsidRDefault="00316EE4" w:rsidP="00953894">
            <w:pPr>
              <w:pStyle w:val="Tabletext"/>
              <w:rPr>
                <w:rFonts w:cs="Arial"/>
                <w:szCs w:val="18"/>
              </w:rPr>
            </w:pPr>
          </w:p>
        </w:tc>
        <w:tc>
          <w:tcPr>
            <w:tcW w:w="1701" w:type="dxa"/>
            <w:vMerge/>
            <w:tcBorders>
              <w:top w:val="nil"/>
              <w:bottom w:val="single" w:sz="8" w:space="0" w:color="660066"/>
            </w:tcBorders>
            <w:shd w:val="clear" w:color="auto" w:fill="auto"/>
          </w:tcPr>
          <w:p w14:paraId="3F69F240" w14:textId="77777777" w:rsidR="00316EE4" w:rsidRPr="00AD7210" w:rsidRDefault="00316EE4" w:rsidP="00953894">
            <w:pPr>
              <w:pStyle w:val="Tabletext"/>
              <w:rPr>
                <w:rFonts w:cs="Arial"/>
                <w:szCs w:val="18"/>
              </w:rPr>
            </w:pPr>
          </w:p>
        </w:tc>
      </w:tr>
      <w:tr w:rsidR="00316EE4" w:rsidRPr="00AD7210" w14:paraId="0845CA85" w14:textId="77777777" w:rsidTr="00953894">
        <w:tblPrEx>
          <w:tblBorders>
            <w:top w:val="single" w:sz="12" w:space="0" w:color="000000"/>
            <w:bottom w:val="single" w:sz="12" w:space="0" w:color="000000"/>
          </w:tblBorders>
          <w:tblLook w:val="01E0" w:firstRow="1" w:lastRow="1" w:firstColumn="1" w:lastColumn="1" w:noHBand="0" w:noVBand="0"/>
        </w:tblPrEx>
        <w:tc>
          <w:tcPr>
            <w:tcW w:w="993" w:type="dxa"/>
            <w:tcBorders>
              <w:top w:val="single" w:sz="8" w:space="0" w:color="660066"/>
              <w:bottom w:val="nil"/>
            </w:tcBorders>
            <w:shd w:val="clear" w:color="auto" w:fill="auto"/>
          </w:tcPr>
          <w:p w14:paraId="56B0F4B5" w14:textId="77777777" w:rsidR="00316EE4" w:rsidRPr="00AD7210" w:rsidRDefault="00316EE4" w:rsidP="00953894">
            <w:pPr>
              <w:pStyle w:val="Tabletext"/>
              <w:rPr>
                <w:rFonts w:cs="Arial"/>
                <w:bCs/>
                <w:szCs w:val="18"/>
              </w:rPr>
            </w:pPr>
            <w:r w:rsidRPr="00AD7210">
              <w:rPr>
                <w:rFonts w:cs="Arial"/>
                <w:b/>
                <w:bCs/>
                <w:szCs w:val="18"/>
              </w:rPr>
              <w:t>Note</w:t>
            </w:r>
            <w:r w:rsidRPr="00AD7210">
              <w:rPr>
                <w:rFonts w:cs="Arial"/>
                <w:bCs/>
                <w:szCs w:val="18"/>
              </w:rPr>
              <w:t>:</w:t>
            </w:r>
          </w:p>
        </w:tc>
        <w:tc>
          <w:tcPr>
            <w:tcW w:w="8079" w:type="dxa"/>
            <w:gridSpan w:val="4"/>
            <w:tcBorders>
              <w:top w:val="single" w:sz="8" w:space="0" w:color="660066"/>
              <w:bottom w:val="nil"/>
            </w:tcBorders>
            <w:shd w:val="clear" w:color="auto" w:fill="auto"/>
          </w:tcPr>
          <w:p w14:paraId="25FFA0E4" w14:textId="77777777" w:rsidR="00590F68" w:rsidRDefault="00590F68" w:rsidP="00590F68">
            <w:pPr>
              <w:pStyle w:val="Tabletext"/>
              <w:rPr>
                <w:rFonts w:cs="Arial"/>
                <w:szCs w:val="18"/>
              </w:rPr>
            </w:pPr>
            <w:r>
              <w:rPr>
                <w:rStyle w:val="ui-provider"/>
              </w:rPr>
              <w:t>SEIFA 2021 and onwards is mapped to SEIFA 2021 indexes. It is based on ABS ASGS SA2 regions (which are derived from the AVETMISS fields Postcode and Suburb from the Client file).</w:t>
            </w:r>
          </w:p>
          <w:p w14:paraId="5ACC124F" w14:textId="77777777" w:rsidR="00590F68" w:rsidRDefault="00590F68" w:rsidP="00590F68">
            <w:pPr>
              <w:pStyle w:val="Tabletext"/>
              <w:rPr>
                <w:rStyle w:val="ui-provider"/>
              </w:rPr>
            </w:pPr>
            <w:r w:rsidRPr="00AD7210">
              <w:rPr>
                <w:rFonts w:cs="Arial"/>
                <w:szCs w:val="18"/>
              </w:rPr>
              <w:t>SEIFA 20</w:t>
            </w:r>
            <w:r>
              <w:rPr>
                <w:rFonts w:cs="Arial"/>
                <w:szCs w:val="18"/>
              </w:rPr>
              <w:t>21</w:t>
            </w:r>
            <w:r w:rsidRPr="00AD7210">
              <w:rPr>
                <w:rFonts w:cs="Arial"/>
                <w:szCs w:val="18"/>
              </w:rPr>
              <w:t xml:space="preserve"> was released in </w:t>
            </w:r>
            <w:r>
              <w:rPr>
                <w:rFonts w:cs="Arial"/>
                <w:szCs w:val="18"/>
              </w:rPr>
              <w:t>April 2023</w:t>
            </w:r>
            <w:r w:rsidRPr="00AD7210">
              <w:rPr>
                <w:rFonts w:cs="Arial"/>
                <w:szCs w:val="18"/>
              </w:rPr>
              <w:t xml:space="preserve"> and has been backdated to 20</w:t>
            </w:r>
            <w:r>
              <w:rPr>
                <w:rFonts w:cs="Arial"/>
                <w:szCs w:val="18"/>
              </w:rPr>
              <w:t>21</w:t>
            </w:r>
            <w:r w:rsidRPr="00AD7210">
              <w:rPr>
                <w:rFonts w:cs="Arial"/>
                <w:szCs w:val="18"/>
              </w:rPr>
              <w:t>.</w:t>
            </w:r>
          </w:p>
          <w:p w14:paraId="61E7457A" w14:textId="77777777" w:rsidR="00590F68" w:rsidRDefault="00590F68" w:rsidP="00590F68">
            <w:pPr>
              <w:pStyle w:val="Tabletext"/>
              <w:rPr>
                <w:rFonts w:cs="Arial"/>
                <w:szCs w:val="18"/>
              </w:rPr>
            </w:pPr>
            <w:r>
              <w:rPr>
                <w:rStyle w:val="ui-provider"/>
              </w:rPr>
              <w:t>SEIFA 2016-2020 is mapped to SEIFA 2016 indexes. It is based on ABS ASGS SA2 regions (which are derived from the AVETMISS fields Postcode and Suburb from the Client file).</w:t>
            </w:r>
          </w:p>
          <w:p w14:paraId="00613EED" w14:textId="77777777" w:rsidR="00590F68" w:rsidRPr="00AD7210" w:rsidRDefault="00590F68" w:rsidP="00590F68">
            <w:pPr>
              <w:pStyle w:val="Tabletext"/>
              <w:rPr>
                <w:rFonts w:cs="Arial"/>
                <w:szCs w:val="18"/>
              </w:rPr>
            </w:pPr>
            <w:r w:rsidRPr="00AD7210">
              <w:rPr>
                <w:rFonts w:cs="Arial"/>
                <w:szCs w:val="18"/>
              </w:rPr>
              <w:t>SEIFA 2016 was released in March 2018 and has been backdated to 2016.</w:t>
            </w:r>
          </w:p>
          <w:p w14:paraId="2DB7C943" w14:textId="77777777" w:rsidR="00590F68" w:rsidRPr="00AD7210" w:rsidRDefault="00590F68" w:rsidP="00590F68">
            <w:pPr>
              <w:pStyle w:val="Tabletext"/>
              <w:rPr>
                <w:rFonts w:cs="Arial"/>
                <w:szCs w:val="18"/>
              </w:rPr>
            </w:pPr>
            <w:r w:rsidRPr="00AD7210">
              <w:rPr>
                <w:rFonts w:cs="Arial"/>
                <w:szCs w:val="18"/>
              </w:rPr>
              <w:t>SEIFA 2011-2015 is mapped to SEIFA 2011 indexes. It is based on ABS ASGS SA2 regions (which are derived from the AVETMISS fields Postcode and Suburb from the Client file).</w:t>
            </w:r>
          </w:p>
          <w:p w14:paraId="5232F74B" w14:textId="37008239" w:rsidR="00316EE4" w:rsidRPr="00AD7210" w:rsidRDefault="00590F68" w:rsidP="00590F68">
            <w:pPr>
              <w:pStyle w:val="Tabletext"/>
              <w:rPr>
                <w:rFonts w:cs="Arial"/>
                <w:szCs w:val="18"/>
              </w:rPr>
            </w:pPr>
            <w:r w:rsidRPr="00AD7210">
              <w:rPr>
                <w:rFonts w:cs="Arial"/>
                <w:szCs w:val="18"/>
              </w:rPr>
              <w:t>SEIFA data for 2006-2010 are mapped to the SEIFA 2006 indexes using ABS ASGC Statistical Local Areas (which are derived from the AVETMISS fields Postcode and Suburb from the Client file</w:t>
            </w:r>
            <w:r>
              <w:rPr>
                <w:rFonts w:cs="Arial"/>
                <w:szCs w:val="18"/>
              </w:rPr>
              <w:t>.</w:t>
            </w:r>
          </w:p>
        </w:tc>
      </w:tr>
    </w:tbl>
    <w:p w14:paraId="7E4A0806" w14:textId="77777777" w:rsidR="00316EE4" w:rsidRDefault="00316EE4" w:rsidP="00C517F0">
      <w:pPr>
        <w:pStyle w:val="NormalWeb"/>
        <w:spacing w:after="120" w:afterAutospacing="0"/>
        <w:rPr>
          <w:rFonts w:ascii="Arial" w:hAnsi="Arial" w:cs="Arial"/>
          <w:sz w:val="18"/>
          <w:szCs w:val="18"/>
        </w:rPr>
      </w:pPr>
    </w:p>
    <w:p w14:paraId="0C1D0322" w14:textId="40C6F33C" w:rsidR="00E11F7C" w:rsidRDefault="00E11F7C">
      <w:pPr>
        <w:rPr>
          <w:rFonts w:ascii="Arial" w:hAnsi="Arial" w:cs="Arial"/>
          <w:noProof w:val="0"/>
          <w:sz w:val="18"/>
          <w:szCs w:val="18"/>
        </w:rPr>
      </w:pPr>
      <w:r>
        <w:rPr>
          <w:rFonts w:ascii="Arial" w:hAnsi="Arial" w:cs="Arial"/>
          <w:sz w:val="18"/>
          <w:szCs w:val="18"/>
        </w:rPr>
        <w:br w:type="page"/>
      </w:r>
    </w:p>
    <w:p w14:paraId="2B6E0E74" w14:textId="77777777" w:rsidR="00316EE4" w:rsidRPr="00C517F0" w:rsidRDefault="00316EE4" w:rsidP="00C517F0">
      <w:pPr>
        <w:pStyle w:val="NormalWeb"/>
        <w:spacing w:after="120" w:afterAutospacing="0"/>
        <w:rPr>
          <w:rFonts w:ascii="Arial" w:hAnsi="Arial" w:cs="Arial"/>
          <w:sz w:val="18"/>
          <w:szCs w:val="18"/>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6"/>
        <w:gridCol w:w="2126"/>
        <w:gridCol w:w="2552"/>
        <w:gridCol w:w="1559"/>
        <w:gridCol w:w="1559"/>
      </w:tblGrid>
      <w:tr w:rsidR="00FE08D6" w:rsidRPr="00AD7210" w14:paraId="5AD6D2BB" w14:textId="77777777" w:rsidTr="00F96210">
        <w:tc>
          <w:tcPr>
            <w:tcW w:w="9072" w:type="dxa"/>
            <w:gridSpan w:val="5"/>
            <w:tcBorders>
              <w:top w:val="nil"/>
              <w:left w:val="nil"/>
              <w:bottom w:val="nil"/>
              <w:right w:val="nil"/>
            </w:tcBorders>
            <w:shd w:val="clear" w:color="auto" w:fill="00B050"/>
          </w:tcPr>
          <w:p w14:paraId="61A6E61D"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(Student attributes)</w:t>
            </w:r>
          </w:p>
        </w:tc>
      </w:tr>
      <w:tr w:rsidR="00FE08D6" w:rsidRPr="00AD7210" w14:paraId="4A6E57DE"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276" w:type="dxa"/>
            <w:tcBorders>
              <w:top w:val="nil"/>
              <w:bottom w:val="single" w:sz="8" w:space="0" w:color="00B050"/>
            </w:tcBorders>
            <w:shd w:val="clear" w:color="auto" w:fill="auto"/>
          </w:tcPr>
          <w:p w14:paraId="7E5F34D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2126" w:type="dxa"/>
            <w:tcBorders>
              <w:top w:val="nil"/>
              <w:bottom w:val="single" w:sz="8" w:space="0" w:color="00B050"/>
            </w:tcBorders>
            <w:shd w:val="clear" w:color="auto" w:fill="auto"/>
          </w:tcPr>
          <w:p w14:paraId="257BCF77"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552" w:type="dxa"/>
            <w:tcBorders>
              <w:top w:val="nil"/>
              <w:bottom w:val="single" w:sz="8" w:space="0" w:color="00B050"/>
            </w:tcBorders>
            <w:shd w:val="clear" w:color="auto" w:fill="auto"/>
          </w:tcPr>
          <w:p w14:paraId="19D2BF4E"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559" w:type="dxa"/>
            <w:tcBorders>
              <w:top w:val="nil"/>
              <w:bottom w:val="single" w:sz="8" w:space="0" w:color="00B050"/>
            </w:tcBorders>
            <w:shd w:val="clear" w:color="auto" w:fill="auto"/>
          </w:tcPr>
          <w:p w14:paraId="4501DA38"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559" w:type="dxa"/>
            <w:tcBorders>
              <w:top w:val="nil"/>
              <w:bottom w:val="single" w:sz="8" w:space="0" w:color="00B050"/>
            </w:tcBorders>
            <w:shd w:val="clear" w:color="auto" w:fill="auto"/>
          </w:tcPr>
          <w:p w14:paraId="731D69B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2C57C75F"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062DC22F" w14:textId="77777777" w:rsidR="00FE08D6" w:rsidRPr="00AD7210" w:rsidRDefault="00FE08D6" w:rsidP="00F96210">
            <w:pPr>
              <w:pStyle w:val="tabletext-bold"/>
              <w:rPr>
                <w:rFonts w:cs="Arial"/>
                <w:szCs w:val="18"/>
              </w:rPr>
            </w:pPr>
            <w:r w:rsidRPr="00AD7210">
              <w:rPr>
                <w:rFonts w:cs="Arial"/>
                <w:szCs w:val="18"/>
              </w:rPr>
              <w:t xml:space="preserve">SEIFA </w:t>
            </w:r>
          </w:p>
        </w:tc>
        <w:tc>
          <w:tcPr>
            <w:tcW w:w="2126" w:type="dxa"/>
            <w:vMerge w:val="restart"/>
            <w:tcBorders>
              <w:top w:val="single" w:sz="8" w:space="0" w:color="00B050"/>
              <w:bottom w:val="single" w:sz="8" w:space="0" w:color="00B050"/>
            </w:tcBorders>
            <w:shd w:val="clear" w:color="auto" w:fill="auto"/>
          </w:tcPr>
          <w:p w14:paraId="247F3315" w14:textId="77777777" w:rsidR="00FE08D6" w:rsidRPr="00AD7210" w:rsidRDefault="00FE08D6" w:rsidP="00F96210">
            <w:pPr>
              <w:pStyle w:val="Tabletext"/>
              <w:rPr>
                <w:rFonts w:cs="Arial"/>
                <w:szCs w:val="18"/>
              </w:rPr>
            </w:pPr>
            <w:r w:rsidRPr="00AD7210">
              <w:rPr>
                <w:rFonts w:cs="Arial"/>
                <w:szCs w:val="18"/>
              </w:rPr>
              <w:t>Measures and ranks areas according to socio-economic and positional disadvantage based on information derived from the SEIFA Index of Relative Socio-economic Disadvantage calculated by the Australian Bureau of Statistics from Census information.</w:t>
            </w:r>
          </w:p>
        </w:tc>
        <w:tc>
          <w:tcPr>
            <w:tcW w:w="2552" w:type="dxa"/>
            <w:tcBorders>
              <w:top w:val="single" w:sz="8" w:space="0" w:color="00B050"/>
              <w:bottom w:val="single" w:sz="8" w:space="0" w:color="D9D9D9" w:themeColor="background1" w:themeShade="D9"/>
            </w:tcBorders>
            <w:shd w:val="clear" w:color="auto" w:fill="auto"/>
          </w:tcPr>
          <w:p w14:paraId="3ED77456" w14:textId="77777777" w:rsidR="00FE08D6" w:rsidRPr="00AD7210" w:rsidRDefault="00FE08D6" w:rsidP="00F96210">
            <w:pPr>
              <w:pStyle w:val="Tabletext"/>
              <w:rPr>
                <w:rFonts w:cs="Arial"/>
                <w:szCs w:val="18"/>
              </w:rPr>
            </w:pPr>
            <w:r w:rsidRPr="00AD7210">
              <w:rPr>
                <w:rFonts w:cs="Arial"/>
                <w:szCs w:val="18"/>
              </w:rPr>
              <w:t>Extreme disadvantage</w:t>
            </w:r>
          </w:p>
        </w:tc>
        <w:tc>
          <w:tcPr>
            <w:tcW w:w="1559" w:type="dxa"/>
            <w:vMerge w:val="restart"/>
            <w:tcBorders>
              <w:top w:val="single" w:sz="8" w:space="0" w:color="00B050"/>
              <w:bottom w:val="nil"/>
            </w:tcBorders>
            <w:shd w:val="clear" w:color="auto" w:fill="auto"/>
          </w:tcPr>
          <w:p w14:paraId="6A96DA8F" w14:textId="77777777" w:rsidR="00FE08D6" w:rsidRPr="00AD7210" w:rsidRDefault="00FE08D6" w:rsidP="00F96210">
            <w:pPr>
              <w:pStyle w:val="Tabletext"/>
              <w:rPr>
                <w:rFonts w:cs="Arial"/>
                <w:szCs w:val="18"/>
              </w:rPr>
            </w:pPr>
            <w:r w:rsidRPr="00AD7210">
              <w:rPr>
                <w:rFonts w:cs="Arial"/>
                <w:szCs w:val="18"/>
              </w:rPr>
              <w:t>n/a</w:t>
            </w:r>
          </w:p>
        </w:tc>
        <w:tc>
          <w:tcPr>
            <w:tcW w:w="1559" w:type="dxa"/>
            <w:vMerge w:val="restart"/>
            <w:tcBorders>
              <w:top w:val="single" w:sz="8" w:space="0" w:color="00B050"/>
              <w:bottom w:val="nil"/>
            </w:tcBorders>
            <w:shd w:val="clear" w:color="auto" w:fill="auto"/>
          </w:tcPr>
          <w:p w14:paraId="384B9F8E" w14:textId="77777777" w:rsidR="00FE08D6" w:rsidRPr="00AD7210" w:rsidRDefault="00FE08D6" w:rsidP="00F96210">
            <w:pPr>
              <w:pStyle w:val="Tabletext"/>
              <w:rPr>
                <w:rFonts w:cs="Arial"/>
                <w:szCs w:val="18"/>
              </w:rPr>
            </w:pPr>
            <w:r w:rsidRPr="00AD7210">
              <w:rPr>
                <w:rFonts w:cs="Arial"/>
                <w:szCs w:val="18"/>
              </w:rPr>
              <w:t>National Student Outcomes Survey (Government-funded students and total VET students)</w:t>
            </w:r>
          </w:p>
          <w:p w14:paraId="4834CAE0" w14:textId="77777777" w:rsidR="00FE08D6" w:rsidRPr="00AD7210" w:rsidRDefault="00FE08D6" w:rsidP="00F96210">
            <w:pPr>
              <w:pStyle w:val="Tabletext"/>
              <w:rPr>
                <w:rFonts w:cs="Arial"/>
                <w:szCs w:val="18"/>
              </w:rPr>
            </w:pPr>
          </w:p>
        </w:tc>
      </w:tr>
      <w:tr w:rsidR="00FE08D6" w:rsidRPr="00AD7210" w14:paraId="48634D90"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3E8852BD"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0EDB0497" w14:textId="77777777" w:rsidR="00FE08D6" w:rsidRPr="00AD7210" w:rsidRDefault="00FE08D6" w:rsidP="00F96210">
            <w:pPr>
              <w:pStyle w:val="Tabletext"/>
              <w:rPr>
                <w:rFonts w:cs="Arial"/>
                <w:szCs w:val="18"/>
              </w:rPr>
            </w:pPr>
          </w:p>
        </w:tc>
        <w:tc>
          <w:tcPr>
            <w:tcW w:w="2552" w:type="dxa"/>
            <w:tcBorders>
              <w:top w:val="single" w:sz="8" w:space="0" w:color="D9D9D9" w:themeColor="background1" w:themeShade="D9"/>
              <w:bottom w:val="single" w:sz="8" w:space="0" w:color="D9D9D9" w:themeColor="background1" w:themeShade="D9"/>
            </w:tcBorders>
            <w:shd w:val="clear" w:color="auto" w:fill="auto"/>
          </w:tcPr>
          <w:p w14:paraId="034BC5DD" w14:textId="00063C5A" w:rsidR="00FE08D6" w:rsidRPr="00AD7210" w:rsidRDefault="00FE08D6" w:rsidP="00F96210">
            <w:pPr>
              <w:pStyle w:val="Tabletext"/>
              <w:rPr>
                <w:rFonts w:cs="Arial"/>
                <w:szCs w:val="18"/>
              </w:rPr>
            </w:pPr>
            <w:r w:rsidRPr="00AD7210">
              <w:rPr>
                <w:rFonts w:cs="Arial"/>
                <w:szCs w:val="18"/>
              </w:rPr>
              <w:t xml:space="preserve">High </w:t>
            </w:r>
            <w:r w:rsidR="0038481E">
              <w:rPr>
                <w:rFonts w:cs="Arial"/>
                <w:szCs w:val="18"/>
              </w:rPr>
              <w:t>d</w:t>
            </w:r>
            <w:r w:rsidRPr="00AD7210">
              <w:rPr>
                <w:rFonts w:cs="Arial"/>
                <w:szCs w:val="18"/>
              </w:rPr>
              <w:t>isadvantage</w:t>
            </w:r>
          </w:p>
        </w:tc>
        <w:tc>
          <w:tcPr>
            <w:tcW w:w="1559" w:type="dxa"/>
            <w:vMerge/>
            <w:tcBorders>
              <w:top w:val="nil"/>
              <w:bottom w:val="nil"/>
            </w:tcBorders>
            <w:shd w:val="clear" w:color="auto" w:fill="auto"/>
          </w:tcPr>
          <w:p w14:paraId="0CF25AD2" w14:textId="77777777" w:rsidR="00FE08D6" w:rsidRPr="00AD7210" w:rsidRDefault="00FE08D6" w:rsidP="00F96210">
            <w:pPr>
              <w:pStyle w:val="Tabletext"/>
              <w:rPr>
                <w:rFonts w:cs="Arial"/>
                <w:szCs w:val="18"/>
              </w:rPr>
            </w:pPr>
          </w:p>
        </w:tc>
        <w:tc>
          <w:tcPr>
            <w:tcW w:w="1559" w:type="dxa"/>
            <w:vMerge/>
            <w:tcBorders>
              <w:top w:val="nil"/>
              <w:bottom w:val="nil"/>
            </w:tcBorders>
            <w:shd w:val="clear" w:color="auto" w:fill="auto"/>
          </w:tcPr>
          <w:p w14:paraId="4892F239" w14:textId="77777777" w:rsidR="00FE08D6" w:rsidRPr="00AD7210" w:rsidRDefault="00FE08D6" w:rsidP="00F96210">
            <w:pPr>
              <w:pStyle w:val="Tabletext"/>
              <w:rPr>
                <w:rFonts w:cs="Arial"/>
                <w:szCs w:val="18"/>
              </w:rPr>
            </w:pPr>
          </w:p>
        </w:tc>
      </w:tr>
      <w:tr w:rsidR="00FE08D6" w:rsidRPr="00AD7210" w14:paraId="4182808B"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24A36834"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2BE15308" w14:textId="77777777" w:rsidR="00FE08D6" w:rsidRPr="00AD7210" w:rsidRDefault="00FE08D6" w:rsidP="00F96210">
            <w:pPr>
              <w:pStyle w:val="Tabletext"/>
              <w:rPr>
                <w:rFonts w:cs="Arial"/>
                <w:szCs w:val="18"/>
              </w:rPr>
            </w:pPr>
          </w:p>
        </w:tc>
        <w:tc>
          <w:tcPr>
            <w:tcW w:w="2552" w:type="dxa"/>
            <w:tcBorders>
              <w:top w:val="single" w:sz="8" w:space="0" w:color="D9D9D9" w:themeColor="background1" w:themeShade="D9"/>
              <w:bottom w:val="single" w:sz="8" w:space="0" w:color="D9D9D9" w:themeColor="background1" w:themeShade="D9"/>
            </w:tcBorders>
            <w:shd w:val="clear" w:color="auto" w:fill="auto"/>
          </w:tcPr>
          <w:p w14:paraId="7E3B1FF6" w14:textId="77777777" w:rsidR="00FE08D6" w:rsidRPr="00AD7210" w:rsidRDefault="00FE08D6" w:rsidP="00F96210">
            <w:pPr>
              <w:pStyle w:val="Tabletext"/>
              <w:rPr>
                <w:rFonts w:cs="Arial"/>
                <w:szCs w:val="18"/>
              </w:rPr>
            </w:pPr>
            <w:r w:rsidRPr="00AD7210">
              <w:rPr>
                <w:rFonts w:cs="Arial"/>
                <w:szCs w:val="18"/>
              </w:rPr>
              <w:t>Average disadvantage</w:t>
            </w:r>
          </w:p>
        </w:tc>
        <w:tc>
          <w:tcPr>
            <w:tcW w:w="1559" w:type="dxa"/>
            <w:vMerge/>
            <w:tcBorders>
              <w:top w:val="nil"/>
              <w:bottom w:val="nil"/>
            </w:tcBorders>
            <w:shd w:val="clear" w:color="auto" w:fill="auto"/>
          </w:tcPr>
          <w:p w14:paraId="3D461A33" w14:textId="77777777" w:rsidR="00FE08D6" w:rsidRPr="00AD7210" w:rsidRDefault="00FE08D6" w:rsidP="00F96210">
            <w:pPr>
              <w:pStyle w:val="Tabletext"/>
              <w:rPr>
                <w:rFonts w:cs="Arial"/>
                <w:szCs w:val="18"/>
              </w:rPr>
            </w:pPr>
          </w:p>
        </w:tc>
        <w:tc>
          <w:tcPr>
            <w:tcW w:w="1559" w:type="dxa"/>
            <w:vMerge/>
            <w:tcBorders>
              <w:top w:val="nil"/>
              <w:bottom w:val="nil"/>
            </w:tcBorders>
            <w:shd w:val="clear" w:color="auto" w:fill="auto"/>
          </w:tcPr>
          <w:p w14:paraId="4567FDDA" w14:textId="77777777" w:rsidR="00FE08D6" w:rsidRPr="00AD7210" w:rsidRDefault="00FE08D6" w:rsidP="00F96210">
            <w:pPr>
              <w:pStyle w:val="Tabletext"/>
              <w:rPr>
                <w:rFonts w:cs="Arial"/>
                <w:szCs w:val="18"/>
              </w:rPr>
            </w:pPr>
          </w:p>
        </w:tc>
      </w:tr>
      <w:tr w:rsidR="00FE08D6" w:rsidRPr="00AD7210" w14:paraId="22A97D47"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468A20FF"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3C20C1EF" w14:textId="77777777" w:rsidR="00FE08D6" w:rsidRPr="00AD7210" w:rsidRDefault="00FE08D6" w:rsidP="00F96210">
            <w:pPr>
              <w:pStyle w:val="Tabletext"/>
              <w:rPr>
                <w:rFonts w:cs="Arial"/>
                <w:szCs w:val="18"/>
              </w:rPr>
            </w:pPr>
          </w:p>
        </w:tc>
        <w:tc>
          <w:tcPr>
            <w:tcW w:w="2552" w:type="dxa"/>
            <w:tcBorders>
              <w:top w:val="single" w:sz="8" w:space="0" w:color="D9D9D9" w:themeColor="background1" w:themeShade="D9"/>
              <w:bottom w:val="single" w:sz="8" w:space="0" w:color="D9D9D9" w:themeColor="background1" w:themeShade="D9"/>
            </w:tcBorders>
            <w:shd w:val="clear" w:color="auto" w:fill="auto"/>
          </w:tcPr>
          <w:p w14:paraId="4FBCCBDC" w14:textId="77777777" w:rsidR="00FE08D6" w:rsidRPr="00AD7210" w:rsidRDefault="00FE08D6" w:rsidP="00F96210">
            <w:pPr>
              <w:pStyle w:val="Tabletext"/>
              <w:rPr>
                <w:rFonts w:cs="Arial"/>
                <w:szCs w:val="18"/>
              </w:rPr>
            </w:pPr>
            <w:r w:rsidRPr="00AD7210">
              <w:rPr>
                <w:rFonts w:cs="Arial"/>
                <w:szCs w:val="18"/>
              </w:rPr>
              <w:t>Slight disadvantage</w:t>
            </w:r>
          </w:p>
        </w:tc>
        <w:tc>
          <w:tcPr>
            <w:tcW w:w="1559" w:type="dxa"/>
            <w:vMerge/>
            <w:tcBorders>
              <w:top w:val="nil"/>
              <w:bottom w:val="nil"/>
            </w:tcBorders>
            <w:shd w:val="clear" w:color="auto" w:fill="auto"/>
          </w:tcPr>
          <w:p w14:paraId="18E58F31" w14:textId="77777777" w:rsidR="00FE08D6" w:rsidRPr="00AD7210" w:rsidRDefault="00FE08D6" w:rsidP="00F96210">
            <w:pPr>
              <w:pStyle w:val="Tabletext"/>
              <w:rPr>
                <w:rFonts w:cs="Arial"/>
                <w:szCs w:val="18"/>
              </w:rPr>
            </w:pPr>
          </w:p>
        </w:tc>
        <w:tc>
          <w:tcPr>
            <w:tcW w:w="1559" w:type="dxa"/>
            <w:vMerge/>
            <w:tcBorders>
              <w:top w:val="nil"/>
              <w:bottom w:val="nil"/>
            </w:tcBorders>
            <w:shd w:val="clear" w:color="auto" w:fill="auto"/>
          </w:tcPr>
          <w:p w14:paraId="39B2FD3A" w14:textId="77777777" w:rsidR="00FE08D6" w:rsidRPr="00AD7210" w:rsidRDefault="00FE08D6" w:rsidP="00F96210">
            <w:pPr>
              <w:pStyle w:val="Tabletext"/>
              <w:rPr>
                <w:rFonts w:cs="Arial"/>
                <w:szCs w:val="18"/>
              </w:rPr>
            </w:pPr>
          </w:p>
        </w:tc>
      </w:tr>
      <w:tr w:rsidR="00FE08D6" w:rsidRPr="00AD7210" w14:paraId="39BB7D4F"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5B37D326"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07AC4827" w14:textId="77777777" w:rsidR="00FE08D6" w:rsidRPr="00AD7210" w:rsidRDefault="00FE08D6" w:rsidP="00F96210">
            <w:pPr>
              <w:pStyle w:val="Tabletext"/>
              <w:rPr>
                <w:rFonts w:cs="Arial"/>
                <w:szCs w:val="18"/>
              </w:rPr>
            </w:pPr>
          </w:p>
        </w:tc>
        <w:tc>
          <w:tcPr>
            <w:tcW w:w="2552" w:type="dxa"/>
            <w:tcBorders>
              <w:top w:val="single" w:sz="8" w:space="0" w:color="D9D9D9" w:themeColor="background1" w:themeShade="D9"/>
              <w:bottom w:val="single" w:sz="8" w:space="0" w:color="D9D9D9" w:themeColor="background1" w:themeShade="D9"/>
            </w:tcBorders>
            <w:shd w:val="clear" w:color="auto" w:fill="auto"/>
          </w:tcPr>
          <w:p w14:paraId="7758B07E" w14:textId="77777777" w:rsidR="00FE08D6" w:rsidRPr="00AD7210" w:rsidRDefault="00FE08D6" w:rsidP="00F96210">
            <w:pPr>
              <w:pStyle w:val="Tabletext"/>
              <w:rPr>
                <w:rFonts w:cs="Arial"/>
                <w:szCs w:val="18"/>
              </w:rPr>
            </w:pPr>
            <w:r w:rsidRPr="00AD7210">
              <w:rPr>
                <w:rFonts w:cs="Arial"/>
                <w:szCs w:val="18"/>
              </w:rPr>
              <w:t>Low disadvantage</w:t>
            </w:r>
          </w:p>
        </w:tc>
        <w:tc>
          <w:tcPr>
            <w:tcW w:w="1559" w:type="dxa"/>
            <w:vMerge/>
            <w:tcBorders>
              <w:top w:val="nil"/>
              <w:bottom w:val="nil"/>
            </w:tcBorders>
            <w:shd w:val="clear" w:color="auto" w:fill="auto"/>
          </w:tcPr>
          <w:p w14:paraId="2077D80C" w14:textId="77777777" w:rsidR="00FE08D6" w:rsidRPr="00AD7210" w:rsidRDefault="00FE08D6" w:rsidP="00F96210">
            <w:pPr>
              <w:pStyle w:val="Tabletext"/>
              <w:rPr>
                <w:rFonts w:cs="Arial"/>
                <w:szCs w:val="18"/>
              </w:rPr>
            </w:pPr>
          </w:p>
        </w:tc>
        <w:tc>
          <w:tcPr>
            <w:tcW w:w="1559" w:type="dxa"/>
            <w:vMerge/>
            <w:tcBorders>
              <w:top w:val="nil"/>
              <w:bottom w:val="nil"/>
            </w:tcBorders>
            <w:shd w:val="clear" w:color="auto" w:fill="auto"/>
          </w:tcPr>
          <w:p w14:paraId="30A80B05" w14:textId="77777777" w:rsidR="00FE08D6" w:rsidRPr="00AD7210" w:rsidRDefault="00FE08D6" w:rsidP="00F96210">
            <w:pPr>
              <w:pStyle w:val="Tabletext"/>
              <w:rPr>
                <w:rFonts w:cs="Arial"/>
                <w:szCs w:val="18"/>
              </w:rPr>
            </w:pPr>
          </w:p>
        </w:tc>
      </w:tr>
      <w:tr w:rsidR="00FE08D6" w:rsidRPr="00AD7210" w14:paraId="6DDF7859"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68C305E8"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1CC676B1" w14:textId="77777777" w:rsidR="00FE08D6" w:rsidRPr="00AD7210" w:rsidRDefault="00FE08D6" w:rsidP="00F96210">
            <w:pPr>
              <w:pStyle w:val="Tabletext"/>
              <w:rPr>
                <w:rFonts w:cs="Arial"/>
                <w:szCs w:val="18"/>
              </w:rPr>
            </w:pPr>
          </w:p>
        </w:tc>
        <w:tc>
          <w:tcPr>
            <w:tcW w:w="2552" w:type="dxa"/>
            <w:tcBorders>
              <w:top w:val="single" w:sz="8" w:space="0" w:color="D9D9D9" w:themeColor="background1" w:themeShade="D9"/>
              <w:bottom w:val="single" w:sz="8" w:space="0" w:color="00B050"/>
            </w:tcBorders>
            <w:shd w:val="clear" w:color="auto" w:fill="auto"/>
          </w:tcPr>
          <w:p w14:paraId="04C41CE0"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Unknown</w:t>
            </w:r>
          </w:p>
        </w:tc>
        <w:tc>
          <w:tcPr>
            <w:tcW w:w="1559" w:type="dxa"/>
            <w:vMerge/>
            <w:tcBorders>
              <w:top w:val="nil"/>
              <w:bottom w:val="single" w:sz="8" w:space="0" w:color="00B050"/>
            </w:tcBorders>
            <w:shd w:val="clear" w:color="auto" w:fill="auto"/>
          </w:tcPr>
          <w:p w14:paraId="7294762B" w14:textId="77777777" w:rsidR="00FE08D6" w:rsidRPr="00AD7210" w:rsidRDefault="00FE08D6" w:rsidP="00F96210">
            <w:pPr>
              <w:pStyle w:val="Tabletext"/>
              <w:rPr>
                <w:rFonts w:cs="Arial"/>
                <w:szCs w:val="18"/>
              </w:rPr>
            </w:pPr>
          </w:p>
        </w:tc>
        <w:tc>
          <w:tcPr>
            <w:tcW w:w="1559" w:type="dxa"/>
            <w:vMerge/>
            <w:tcBorders>
              <w:top w:val="nil"/>
              <w:bottom w:val="single" w:sz="8" w:space="0" w:color="00B050"/>
            </w:tcBorders>
            <w:shd w:val="clear" w:color="auto" w:fill="auto"/>
          </w:tcPr>
          <w:p w14:paraId="448643AF" w14:textId="77777777" w:rsidR="00FE08D6" w:rsidRPr="00AD7210" w:rsidRDefault="00FE08D6" w:rsidP="00F96210">
            <w:pPr>
              <w:pStyle w:val="Tabletext"/>
              <w:rPr>
                <w:rFonts w:cs="Arial"/>
                <w:szCs w:val="18"/>
              </w:rPr>
            </w:pPr>
          </w:p>
        </w:tc>
      </w:tr>
      <w:tr w:rsidR="00FE08D6" w:rsidRPr="00AD7210" w14:paraId="1B402954" w14:textId="77777777" w:rsidTr="00F96210">
        <w:tc>
          <w:tcPr>
            <w:tcW w:w="1276" w:type="dxa"/>
            <w:tcBorders>
              <w:top w:val="single" w:sz="8" w:space="0" w:color="00B050"/>
              <w:left w:val="nil"/>
              <w:bottom w:val="nil"/>
              <w:right w:val="nil"/>
            </w:tcBorders>
            <w:shd w:val="clear" w:color="auto" w:fill="auto"/>
          </w:tcPr>
          <w:p w14:paraId="3118DE20" w14:textId="77777777" w:rsidR="00FE08D6" w:rsidRPr="00AD7210" w:rsidRDefault="00FE08D6" w:rsidP="00F96210">
            <w:pPr>
              <w:pStyle w:val="tabletext-bold"/>
              <w:rPr>
                <w:rFonts w:cs="Arial"/>
                <w:szCs w:val="18"/>
              </w:rPr>
            </w:pPr>
            <w:r>
              <w:rPr>
                <w:rFonts w:cs="Arial"/>
                <w:szCs w:val="18"/>
              </w:rPr>
              <w:t>Note:</w:t>
            </w:r>
            <w:r w:rsidRPr="00AD7210">
              <w:rPr>
                <w:rFonts w:cs="Arial"/>
                <w:szCs w:val="18"/>
              </w:rPr>
              <w:t xml:space="preserve"> </w:t>
            </w:r>
          </w:p>
        </w:tc>
        <w:tc>
          <w:tcPr>
            <w:tcW w:w="7796" w:type="dxa"/>
            <w:gridSpan w:val="4"/>
            <w:tcBorders>
              <w:top w:val="single" w:sz="8" w:space="0" w:color="00B050"/>
              <w:left w:val="nil"/>
              <w:bottom w:val="nil"/>
              <w:right w:val="nil"/>
            </w:tcBorders>
            <w:shd w:val="clear" w:color="auto" w:fill="auto"/>
          </w:tcPr>
          <w:p w14:paraId="761D4CF8" w14:textId="77777777" w:rsidR="00E11F7C" w:rsidRDefault="00E11F7C" w:rsidP="00E11F7C">
            <w:pPr>
              <w:pStyle w:val="Tabletext"/>
              <w:rPr>
                <w:rFonts w:cs="Arial"/>
                <w:szCs w:val="18"/>
              </w:rPr>
            </w:pPr>
            <w:r>
              <w:rPr>
                <w:rStyle w:val="ui-provider"/>
              </w:rPr>
              <w:t>SEIFA 2021 and onwards is mapped to SEIFA 2021 indexes. It is based on ABS ASGS SA2 regions (which are derived from the AVETMISS fields Postcode and Suburb from the Client file).</w:t>
            </w:r>
          </w:p>
          <w:p w14:paraId="5D1EB9C8" w14:textId="77777777" w:rsidR="00E11F7C" w:rsidRDefault="00E11F7C" w:rsidP="00E11F7C">
            <w:pPr>
              <w:pStyle w:val="Tabletext"/>
              <w:rPr>
                <w:rStyle w:val="ui-provider"/>
              </w:rPr>
            </w:pPr>
            <w:r w:rsidRPr="00AD7210">
              <w:rPr>
                <w:rFonts w:cs="Arial"/>
                <w:szCs w:val="18"/>
              </w:rPr>
              <w:t>SEIFA 20</w:t>
            </w:r>
            <w:r>
              <w:rPr>
                <w:rFonts w:cs="Arial"/>
                <w:szCs w:val="18"/>
              </w:rPr>
              <w:t>21</w:t>
            </w:r>
            <w:r w:rsidRPr="00AD7210">
              <w:rPr>
                <w:rFonts w:cs="Arial"/>
                <w:szCs w:val="18"/>
              </w:rPr>
              <w:t xml:space="preserve"> was released in </w:t>
            </w:r>
            <w:r>
              <w:rPr>
                <w:rFonts w:cs="Arial"/>
                <w:szCs w:val="18"/>
              </w:rPr>
              <w:t>April 2023</w:t>
            </w:r>
            <w:r w:rsidRPr="00AD7210">
              <w:rPr>
                <w:rFonts w:cs="Arial"/>
                <w:szCs w:val="18"/>
              </w:rPr>
              <w:t xml:space="preserve"> and has been backdated to 20</w:t>
            </w:r>
            <w:r>
              <w:rPr>
                <w:rFonts w:cs="Arial"/>
                <w:szCs w:val="18"/>
              </w:rPr>
              <w:t>21</w:t>
            </w:r>
            <w:r w:rsidRPr="00AD7210">
              <w:rPr>
                <w:rFonts w:cs="Arial"/>
                <w:szCs w:val="18"/>
              </w:rPr>
              <w:t>.</w:t>
            </w:r>
          </w:p>
          <w:p w14:paraId="7ECA18E0" w14:textId="77777777" w:rsidR="00E11F7C" w:rsidRDefault="00E11F7C" w:rsidP="00E11F7C">
            <w:pPr>
              <w:pStyle w:val="Tabletext"/>
              <w:rPr>
                <w:rFonts w:cs="Arial"/>
                <w:szCs w:val="18"/>
              </w:rPr>
            </w:pPr>
            <w:r>
              <w:rPr>
                <w:rStyle w:val="ui-provider"/>
              </w:rPr>
              <w:t>SEIFA 2016-2020 is mapped to SEIFA 2016 indexes. It is based on ABS ASGS SA2 regions (which are derived from the AVETMISS fields Postcode and Suburb from the Client file).</w:t>
            </w:r>
          </w:p>
          <w:p w14:paraId="2A2946CE" w14:textId="77777777" w:rsidR="00E11F7C" w:rsidRPr="00AD7210" w:rsidRDefault="00E11F7C" w:rsidP="00E11F7C">
            <w:pPr>
              <w:pStyle w:val="Tabletext"/>
              <w:rPr>
                <w:rFonts w:cs="Arial"/>
                <w:szCs w:val="18"/>
              </w:rPr>
            </w:pPr>
            <w:r w:rsidRPr="00AD7210">
              <w:rPr>
                <w:rFonts w:cs="Arial"/>
                <w:szCs w:val="18"/>
              </w:rPr>
              <w:t>SEIFA 2016 was released in March 2018 and has been backdated to 2016.</w:t>
            </w:r>
          </w:p>
          <w:p w14:paraId="0C8E2960" w14:textId="77777777" w:rsidR="00E11F7C" w:rsidRPr="00AD7210" w:rsidRDefault="00E11F7C" w:rsidP="00E11F7C">
            <w:pPr>
              <w:pStyle w:val="Tabletext"/>
              <w:rPr>
                <w:rFonts w:cs="Arial"/>
                <w:szCs w:val="18"/>
              </w:rPr>
            </w:pPr>
            <w:r w:rsidRPr="00AD7210">
              <w:rPr>
                <w:rFonts w:cs="Arial"/>
                <w:szCs w:val="18"/>
              </w:rPr>
              <w:t>SEIFA 2011-2015 is mapped to SEIFA 2011 indexes. It is based on ABS ASGS SA2 regions (which are derived from the AVETMISS fields Postcode and Suburb from the Client file).</w:t>
            </w:r>
          </w:p>
          <w:p w14:paraId="7FAFEDBB" w14:textId="44D607DD" w:rsidR="00FE08D6" w:rsidRPr="00AD7210" w:rsidRDefault="00E11F7C" w:rsidP="00E11F7C">
            <w:pPr>
              <w:pStyle w:val="Tabletext"/>
              <w:rPr>
                <w:rFonts w:cs="Arial"/>
                <w:szCs w:val="18"/>
              </w:rPr>
            </w:pPr>
            <w:r w:rsidRPr="00AD7210">
              <w:rPr>
                <w:rFonts w:cs="Arial"/>
                <w:szCs w:val="18"/>
              </w:rPr>
              <w:t>SEIFA data for 2006-2010 are mapped to the SEIFA 2006 indexes using ABS ASGC Statistical Local Areas (which are derived from the AVETMISS fields Postcode and Suburb from the Client file</w:t>
            </w:r>
            <w:r>
              <w:rPr>
                <w:rFonts w:cs="Arial"/>
                <w:szCs w:val="18"/>
              </w:rPr>
              <w:t>.</w:t>
            </w:r>
          </w:p>
        </w:tc>
      </w:tr>
    </w:tbl>
    <w:p w14:paraId="077E41E1" w14:textId="77777777" w:rsidR="00FE08D6" w:rsidRPr="00AD7210" w:rsidRDefault="00FE08D6" w:rsidP="00FE08D6">
      <w:pPr>
        <w:rPr>
          <w:rFonts w:ascii="Arial" w:hAnsi="Arial" w:cs="Arial"/>
          <w:sz w:val="18"/>
          <w:szCs w:val="18"/>
          <w:lang w:val="en-US" w:eastAsia="en-US"/>
        </w:rPr>
      </w:pPr>
      <w:r w:rsidRPr="00AD7210">
        <w:rPr>
          <w:rFonts w:ascii="Arial" w:hAnsi="Arial" w:cs="Arial"/>
          <w:sz w:val="18"/>
          <w:szCs w:val="18"/>
          <w:lang w:val="en-US" w:eastAsia="en-US"/>
        </w:rPr>
        <w:t xml:space="preserve"> </w:t>
      </w:r>
    </w:p>
    <w:p w14:paraId="11B1F75C" w14:textId="77777777" w:rsidR="00FE08D6" w:rsidRPr="00AD7210" w:rsidRDefault="00FE08D6" w:rsidP="00FE08D6">
      <w:pPr>
        <w:rPr>
          <w:rFonts w:ascii="Arial" w:hAnsi="Arial" w:cs="Arial"/>
          <w:noProof w:val="0"/>
          <w:snapToGrid w:val="0"/>
          <w:sz w:val="18"/>
          <w:szCs w:val="18"/>
          <w:lang w:val="en-US" w:eastAsia="en-US"/>
        </w:rPr>
      </w:pPr>
    </w:p>
    <w:p w14:paraId="736B34BF" w14:textId="77777777" w:rsidR="00FE08D6" w:rsidRPr="00AD7210" w:rsidRDefault="00FE08D6" w:rsidP="00FE08D6">
      <w:pPr>
        <w:pStyle w:val="H2Headings"/>
        <w:rPr>
          <w:rFonts w:cs="Arial"/>
          <w:sz w:val="18"/>
          <w:szCs w:val="18"/>
          <w:lang w:val="en-US"/>
        </w:rPr>
      </w:pPr>
      <w:bookmarkStart w:id="229" w:name="_Toc183599586"/>
      <w:r w:rsidRPr="00AD7210">
        <w:rPr>
          <w:rFonts w:cs="Arial"/>
          <w:sz w:val="18"/>
          <w:szCs w:val="18"/>
          <w:lang w:val="en-US"/>
        </w:rPr>
        <w:lastRenderedPageBreak/>
        <w:t>SEIFA Index of Education and Occupation (IEO)</w:t>
      </w:r>
      <w:bookmarkEnd w:id="229"/>
      <w:r w:rsidRPr="00AD7210">
        <w:rPr>
          <w:rFonts w:cs="Arial"/>
          <w:sz w:val="18"/>
          <w:szCs w:val="18"/>
          <w:lang w:val="en-US"/>
        </w:rPr>
        <w:t xml:space="preserve"> </w:t>
      </w:r>
    </w:p>
    <w:p w14:paraId="72D389A8" w14:textId="77777777" w:rsidR="00FE08D6" w:rsidRPr="00AD7210" w:rsidRDefault="00FE08D6" w:rsidP="00FE08D6">
      <w:pPr>
        <w:rPr>
          <w:rFonts w:ascii="Arial" w:hAnsi="Arial" w:cs="Arial"/>
          <w:sz w:val="18"/>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993"/>
        <w:gridCol w:w="2126"/>
        <w:gridCol w:w="2693"/>
        <w:gridCol w:w="1559"/>
        <w:gridCol w:w="1701"/>
      </w:tblGrid>
      <w:tr w:rsidR="00FE08D6" w:rsidRPr="00AD7210" w14:paraId="667F0CC1" w14:textId="77777777" w:rsidTr="00F96210">
        <w:tc>
          <w:tcPr>
            <w:tcW w:w="3119" w:type="dxa"/>
            <w:gridSpan w:val="2"/>
            <w:vMerge w:val="restart"/>
            <w:shd w:val="clear" w:color="auto" w:fill="F2F2F2" w:themeFill="background1" w:themeFillShade="F2"/>
          </w:tcPr>
          <w:p w14:paraId="3854DF0D"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2AFDDAA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and VET in schools (VETiS)</w:t>
            </w:r>
          </w:p>
          <w:p w14:paraId="67BA05D8" w14:textId="77777777" w:rsidR="00FE08D6" w:rsidRPr="00AD7210" w:rsidRDefault="00FE08D6" w:rsidP="00C979B4">
            <w:pPr>
              <w:pStyle w:val="Tabletext"/>
              <w:numPr>
                <w:ilvl w:val="0"/>
                <w:numId w:val="24"/>
              </w:numPr>
              <w:rPr>
                <w:rFonts w:cs="Arial"/>
                <w:szCs w:val="18"/>
                <w:lang w:val="en-US" w:eastAsia="en-US"/>
              </w:rPr>
            </w:pPr>
            <w:r w:rsidRPr="00AD7210">
              <w:rPr>
                <w:rFonts w:cs="Arial"/>
                <w:szCs w:val="18"/>
                <w:lang w:val="en-US" w:eastAsia="en-US"/>
              </w:rPr>
              <w:t>Students</w:t>
            </w:r>
          </w:p>
        </w:tc>
      </w:tr>
      <w:tr w:rsidR="00FE08D6" w:rsidRPr="00AD7210" w14:paraId="0DC18B79" w14:textId="77777777" w:rsidTr="00F96210">
        <w:tc>
          <w:tcPr>
            <w:tcW w:w="3119" w:type="dxa"/>
            <w:gridSpan w:val="2"/>
            <w:vMerge/>
            <w:shd w:val="clear" w:color="auto" w:fill="F2F2F2" w:themeFill="background1" w:themeFillShade="F2"/>
          </w:tcPr>
          <w:p w14:paraId="3319276C" w14:textId="77777777" w:rsidR="00FE08D6" w:rsidRPr="00AD7210" w:rsidRDefault="00FE08D6" w:rsidP="00F96210">
            <w:pPr>
              <w:pStyle w:val="Tabletext"/>
              <w:rPr>
                <w:rFonts w:cs="Arial"/>
                <w:szCs w:val="18"/>
                <w:lang w:val="en-US" w:eastAsia="en-US"/>
              </w:rPr>
            </w:pPr>
          </w:p>
        </w:tc>
        <w:tc>
          <w:tcPr>
            <w:tcW w:w="5953" w:type="dxa"/>
            <w:gridSpan w:val="3"/>
            <w:shd w:val="clear" w:color="auto" w:fill="F2F2F2" w:themeFill="background1" w:themeFillShade="F2"/>
          </w:tcPr>
          <w:p w14:paraId="670A35DF" w14:textId="77777777" w:rsidR="00FE08D6" w:rsidRPr="00AD7210" w:rsidRDefault="00FE08D6" w:rsidP="00C979B4">
            <w:pPr>
              <w:pStyle w:val="Tabletext"/>
              <w:numPr>
                <w:ilvl w:val="0"/>
                <w:numId w:val="24"/>
              </w:numPr>
              <w:rPr>
                <w:rFonts w:cs="Arial"/>
                <w:szCs w:val="18"/>
                <w:lang w:val="en-US" w:eastAsia="en-US"/>
              </w:rPr>
            </w:pPr>
            <w:r w:rsidRPr="00AD7210">
              <w:rPr>
                <w:rFonts w:cs="Arial"/>
                <w:szCs w:val="18"/>
                <w:lang w:val="en-US" w:eastAsia="en-US"/>
              </w:rPr>
              <w:t>Program enrolments</w:t>
            </w:r>
          </w:p>
        </w:tc>
      </w:tr>
      <w:tr w:rsidR="00FE08D6" w:rsidRPr="00AD7210" w14:paraId="4D90A811" w14:textId="77777777" w:rsidTr="00F96210">
        <w:tc>
          <w:tcPr>
            <w:tcW w:w="3119" w:type="dxa"/>
            <w:gridSpan w:val="2"/>
            <w:vMerge/>
            <w:shd w:val="clear" w:color="auto" w:fill="F2F2F2" w:themeFill="background1" w:themeFillShade="F2"/>
          </w:tcPr>
          <w:p w14:paraId="5510642B" w14:textId="77777777" w:rsidR="00FE08D6" w:rsidRPr="00AD7210" w:rsidRDefault="00FE08D6" w:rsidP="00F96210">
            <w:pPr>
              <w:pStyle w:val="Tabletext"/>
              <w:rPr>
                <w:rFonts w:cs="Arial"/>
                <w:szCs w:val="18"/>
                <w:lang w:val="en-US" w:eastAsia="en-US"/>
              </w:rPr>
            </w:pPr>
          </w:p>
        </w:tc>
        <w:tc>
          <w:tcPr>
            <w:tcW w:w="5953" w:type="dxa"/>
            <w:gridSpan w:val="3"/>
            <w:shd w:val="clear" w:color="auto" w:fill="F2F2F2" w:themeFill="background1" w:themeFillShade="F2"/>
          </w:tcPr>
          <w:p w14:paraId="70DF9CD6" w14:textId="77777777" w:rsidR="00FE08D6" w:rsidRPr="00AD7210" w:rsidRDefault="00FE08D6" w:rsidP="00C979B4">
            <w:pPr>
              <w:pStyle w:val="Tabletext"/>
              <w:numPr>
                <w:ilvl w:val="0"/>
                <w:numId w:val="24"/>
              </w:numPr>
              <w:rPr>
                <w:rFonts w:cs="Arial"/>
                <w:szCs w:val="18"/>
                <w:lang w:val="en-US" w:eastAsia="en-US"/>
              </w:rPr>
            </w:pPr>
            <w:r w:rsidRPr="00AD7210">
              <w:rPr>
                <w:rFonts w:cs="Arial"/>
                <w:szCs w:val="18"/>
                <w:lang w:val="en-US" w:eastAsia="en-US"/>
              </w:rPr>
              <w:t>Subject enrolments</w:t>
            </w:r>
          </w:p>
        </w:tc>
      </w:tr>
      <w:tr w:rsidR="00FE08D6" w:rsidRPr="00AD7210" w14:paraId="0016F004" w14:textId="77777777" w:rsidTr="00F96210">
        <w:tc>
          <w:tcPr>
            <w:tcW w:w="3119" w:type="dxa"/>
            <w:gridSpan w:val="2"/>
            <w:vMerge/>
            <w:shd w:val="clear" w:color="auto" w:fill="F2F2F2" w:themeFill="background1" w:themeFillShade="F2"/>
          </w:tcPr>
          <w:p w14:paraId="418C646D" w14:textId="77777777" w:rsidR="00FE08D6" w:rsidRPr="00AD7210" w:rsidRDefault="00FE08D6" w:rsidP="00F96210">
            <w:pPr>
              <w:pStyle w:val="Tabletext"/>
              <w:rPr>
                <w:rFonts w:cs="Arial"/>
                <w:szCs w:val="18"/>
                <w:lang w:val="en-US" w:eastAsia="en-US"/>
              </w:rPr>
            </w:pPr>
          </w:p>
        </w:tc>
        <w:tc>
          <w:tcPr>
            <w:tcW w:w="5953" w:type="dxa"/>
            <w:gridSpan w:val="3"/>
            <w:shd w:val="clear" w:color="auto" w:fill="F2F2F2" w:themeFill="background1" w:themeFillShade="F2"/>
          </w:tcPr>
          <w:p w14:paraId="41F571AE" w14:textId="77777777" w:rsidR="00FE08D6" w:rsidRPr="00AD7210" w:rsidRDefault="00FE08D6" w:rsidP="00C979B4">
            <w:pPr>
              <w:pStyle w:val="Tabletext"/>
              <w:numPr>
                <w:ilvl w:val="0"/>
                <w:numId w:val="24"/>
              </w:numPr>
              <w:rPr>
                <w:rFonts w:cs="Arial"/>
                <w:szCs w:val="18"/>
                <w:lang w:val="en-US" w:eastAsia="en-US"/>
              </w:rPr>
            </w:pPr>
            <w:r w:rsidRPr="00AD7210">
              <w:rPr>
                <w:rFonts w:cs="Arial"/>
                <w:szCs w:val="18"/>
                <w:lang w:val="en-US" w:eastAsia="en-US"/>
              </w:rPr>
              <w:t>Program completions</w:t>
            </w:r>
          </w:p>
        </w:tc>
      </w:tr>
      <w:tr w:rsidR="00FE08D6" w:rsidRPr="00AD7210" w14:paraId="44BF5857" w14:textId="77777777" w:rsidTr="00F96210">
        <w:tc>
          <w:tcPr>
            <w:tcW w:w="3119" w:type="dxa"/>
            <w:gridSpan w:val="2"/>
            <w:shd w:val="clear" w:color="auto" w:fill="auto"/>
          </w:tcPr>
          <w:p w14:paraId="0B0267BA" w14:textId="77777777" w:rsidR="00FE08D6" w:rsidRPr="00AD7210" w:rsidRDefault="00FE08D6" w:rsidP="00F96210">
            <w:pPr>
              <w:pStyle w:val="Tabletext"/>
              <w:rPr>
                <w:rFonts w:cs="Arial"/>
                <w:szCs w:val="18"/>
                <w:lang w:val="en-US" w:eastAsia="en-US"/>
              </w:rPr>
            </w:pPr>
          </w:p>
        </w:tc>
        <w:tc>
          <w:tcPr>
            <w:tcW w:w="5953" w:type="dxa"/>
            <w:gridSpan w:val="3"/>
            <w:shd w:val="clear" w:color="auto" w:fill="auto"/>
          </w:tcPr>
          <w:p w14:paraId="76520CBB" w14:textId="77777777" w:rsidR="00FE08D6" w:rsidRPr="00AD7210" w:rsidRDefault="00FE08D6" w:rsidP="00F96210">
            <w:pPr>
              <w:pStyle w:val="Tabletext"/>
              <w:rPr>
                <w:rFonts w:cs="Arial"/>
                <w:szCs w:val="18"/>
                <w:lang w:val="en-US" w:eastAsia="en-US"/>
              </w:rPr>
            </w:pPr>
          </w:p>
        </w:tc>
      </w:tr>
      <w:tr w:rsidR="00FE08D6" w:rsidRPr="00AD7210" w14:paraId="3035040E" w14:textId="77777777" w:rsidTr="00F96210">
        <w:tc>
          <w:tcPr>
            <w:tcW w:w="9072" w:type="dxa"/>
            <w:gridSpan w:val="5"/>
            <w:shd w:val="clear" w:color="auto" w:fill="800080"/>
          </w:tcPr>
          <w:p w14:paraId="7BACD359" w14:textId="77777777" w:rsidR="00FE08D6" w:rsidRPr="00AD7210" w:rsidRDefault="00FE08D6" w:rsidP="00F96210">
            <w:pPr>
              <w:pStyle w:val="tablehead1-white"/>
              <w:rPr>
                <w:rFonts w:cs="Arial"/>
                <w:sz w:val="18"/>
                <w:szCs w:val="18"/>
              </w:rPr>
            </w:pPr>
            <w:r w:rsidRPr="00AD7210">
              <w:rPr>
                <w:rFonts w:cs="Arial"/>
                <w:sz w:val="18"/>
                <w:szCs w:val="18"/>
              </w:rPr>
              <w:t>Students and courses (VET) / VET in schools</w:t>
            </w:r>
          </w:p>
        </w:tc>
      </w:tr>
      <w:tr w:rsidR="00FE08D6" w:rsidRPr="00AD7210" w14:paraId="3E9E8E48"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tcBorders>
              <w:top w:val="nil"/>
              <w:bottom w:val="single" w:sz="8" w:space="0" w:color="660066"/>
            </w:tcBorders>
            <w:shd w:val="clear" w:color="auto" w:fill="auto"/>
          </w:tcPr>
          <w:p w14:paraId="7CE9575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2126" w:type="dxa"/>
            <w:tcBorders>
              <w:top w:val="nil"/>
              <w:bottom w:val="single" w:sz="8" w:space="0" w:color="660066"/>
            </w:tcBorders>
            <w:shd w:val="clear" w:color="auto" w:fill="auto"/>
          </w:tcPr>
          <w:p w14:paraId="1EC87EAC"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693" w:type="dxa"/>
            <w:tcBorders>
              <w:top w:val="nil"/>
              <w:bottom w:val="single" w:sz="8" w:space="0" w:color="660066"/>
            </w:tcBorders>
            <w:shd w:val="clear" w:color="auto" w:fill="auto"/>
          </w:tcPr>
          <w:p w14:paraId="0CB04CD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559" w:type="dxa"/>
            <w:tcBorders>
              <w:top w:val="nil"/>
              <w:bottom w:val="single" w:sz="8" w:space="0" w:color="660066"/>
            </w:tcBorders>
            <w:shd w:val="clear" w:color="auto" w:fill="auto"/>
          </w:tcPr>
          <w:p w14:paraId="6280FBC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701" w:type="dxa"/>
            <w:tcBorders>
              <w:top w:val="nil"/>
              <w:bottom w:val="single" w:sz="8" w:space="0" w:color="660066"/>
            </w:tcBorders>
            <w:shd w:val="clear" w:color="auto" w:fill="auto"/>
          </w:tcPr>
          <w:p w14:paraId="0948883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1BE70191"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val="restart"/>
            <w:tcBorders>
              <w:top w:val="single" w:sz="8" w:space="0" w:color="660066"/>
            </w:tcBorders>
            <w:shd w:val="clear" w:color="auto" w:fill="auto"/>
          </w:tcPr>
          <w:p w14:paraId="63C53400" w14:textId="77777777" w:rsidR="00FE08D6" w:rsidRPr="00AD7210" w:rsidRDefault="00FE08D6" w:rsidP="00F96210">
            <w:pPr>
              <w:pStyle w:val="tabletext-bold"/>
              <w:rPr>
                <w:rFonts w:cs="Arial"/>
                <w:szCs w:val="18"/>
              </w:rPr>
            </w:pPr>
            <w:r w:rsidRPr="00AD7210">
              <w:rPr>
                <w:rFonts w:cs="Arial"/>
                <w:szCs w:val="18"/>
              </w:rPr>
              <w:t xml:space="preserve">SEIFA (IEO) </w:t>
            </w:r>
          </w:p>
        </w:tc>
        <w:tc>
          <w:tcPr>
            <w:tcW w:w="2126" w:type="dxa"/>
            <w:vMerge w:val="restart"/>
            <w:tcBorders>
              <w:top w:val="single" w:sz="8" w:space="0" w:color="660066"/>
            </w:tcBorders>
            <w:shd w:val="clear" w:color="auto" w:fill="auto"/>
          </w:tcPr>
          <w:p w14:paraId="1F68C7A8" w14:textId="77777777" w:rsidR="00FE08D6" w:rsidRPr="00AD7210" w:rsidRDefault="00FE08D6" w:rsidP="00F96210">
            <w:pPr>
              <w:pStyle w:val="Tabletext"/>
              <w:rPr>
                <w:rFonts w:cs="Arial"/>
                <w:szCs w:val="18"/>
              </w:rPr>
            </w:pPr>
            <w:r w:rsidRPr="00AD7210">
              <w:rPr>
                <w:rFonts w:cs="Arial"/>
                <w:color w:val="000000"/>
                <w:szCs w:val="18"/>
              </w:rPr>
              <w:t>Identifies the socio-economic status of a client based on the Index of Education and Occupation (IEO) classification.</w:t>
            </w:r>
          </w:p>
        </w:tc>
        <w:tc>
          <w:tcPr>
            <w:tcW w:w="2693" w:type="dxa"/>
            <w:tcBorders>
              <w:top w:val="single" w:sz="8" w:space="0" w:color="660066"/>
              <w:bottom w:val="single" w:sz="8" w:space="0" w:color="D9D9D9" w:themeColor="background1" w:themeShade="D9"/>
            </w:tcBorders>
            <w:shd w:val="clear" w:color="auto" w:fill="auto"/>
          </w:tcPr>
          <w:p w14:paraId="11C041D7" w14:textId="77777777" w:rsidR="00FE08D6" w:rsidRPr="00AD7210" w:rsidRDefault="00FE08D6" w:rsidP="00F96210">
            <w:pPr>
              <w:pStyle w:val="Tabletext"/>
              <w:rPr>
                <w:rFonts w:cs="Arial"/>
                <w:szCs w:val="18"/>
              </w:rPr>
            </w:pPr>
            <w:r w:rsidRPr="00AD7210">
              <w:rPr>
                <w:rFonts w:cs="Arial"/>
                <w:szCs w:val="18"/>
              </w:rPr>
              <w:t>Quintile 1: Lowest education and occupation status</w:t>
            </w:r>
          </w:p>
        </w:tc>
        <w:tc>
          <w:tcPr>
            <w:tcW w:w="1559" w:type="dxa"/>
            <w:vMerge w:val="restart"/>
            <w:tcBorders>
              <w:top w:val="single" w:sz="8" w:space="0" w:color="660066"/>
              <w:bottom w:val="single" w:sz="8" w:space="0" w:color="660066"/>
            </w:tcBorders>
            <w:shd w:val="clear" w:color="auto" w:fill="auto"/>
          </w:tcPr>
          <w:p w14:paraId="17AA855D" w14:textId="77777777" w:rsidR="00FE08D6" w:rsidRPr="00AD7210" w:rsidRDefault="00FE08D6" w:rsidP="00F96210">
            <w:pPr>
              <w:pStyle w:val="Tabletext"/>
              <w:rPr>
                <w:rFonts w:cs="Arial"/>
                <w:szCs w:val="18"/>
              </w:rPr>
            </w:pPr>
            <w:r w:rsidRPr="00AD7210">
              <w:rPr>
                <w:rFonts w:cs="Arial"/>
                <w:szCs w:val="18"/>
              </w:rPr>
              <w:t>n/a</w:t>
            </w:r>
          </w:p>
        </w:tc>
        <w:tc>
          <w:tcPr>
            <w:tcW w:w="1701" w:type="dxa"/>
            <w:vMerge w:val="restart"/>
            <w:tcBorders>
              <w:top w:val="single" w:sz="8" w:space="0" w:color="660066"/>
              <w:bottom w:val="single" w:sz="8" w:space="0" w:color="660066"/>
            </w:tcBorders>
            <w:shd w:val="clear" w:color="auto" w:fill="auto"/>
          </w:tcPr>
          <w:p w14:paraId="03CAF35E"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Postcode</w:t>
            </w:r>
            <w:r w:rsidRPr="00AD7210">
              <w:rPr>
                <w:rFonts w:cs="Arial"/>
                <w:szCs w:val="18"/>
              </w:rPr>
              <w:t xml:space="preserve"> from the </w:t>
            </w:r>
            <w:r w:rsidRPr="00AD7210">
              <w:rPr>
                <w:rFonts w:cs="Arial"/>
                <w:i/>
                <w:szCs w:val="18"/>
              </w:rPr>
              <w:t>Client</w:t>
            </w:r>
            <w:r w:rsidRPr="00AD7210">
              <w:rPr>
                <w:rFonts w:cs="Arial"/>
                <w:szCs w:val="18"/>
              </w:rPr>
              <w:t xml:space="preserve"> file, and mapped to the SEIFA Index of Education and Occupation calculated by the Australian Bureau of Statistics from Census information.</w:t>
            </w:r>
          </w:p>
        </w:tc>
      </w:tr>
      <w:tr w:rsidR="00FE08D6" w:rsidRPr="00AD7210" w14:paraId="22BAC8D4"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0833D5CC" w14:textId="77777777" w:rsidR="00FE08D6" w:rsidRPr="00AD7210" w:rsidRDefault="00FE08D6" w:rsidP="00F96210">
            <w:pPr>
              <w:pStyle w:val="Tabletext"/>
              <w:rPr>
                <w:rFonts w:cs="Arial"/>
                <w:bCs/>
                <w:szCs w:val="18"/>
              </w:rPr>
            </w:pPr>
          </w:p>
        </w:tc>
        <w:tc>
          <w:tcPr>
            <w:tcW w:w="2126" w:type="dxa"/>
            <w:vMerge/>
            <w:shd w:val="clear" w:color="auto" w:fill="auto"/>
          </w:tcPr>
          <w:p w14:paraId="479D967A"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03A295F9" w14:textId="77777777" w:rsidR="00FE08D6" w:rsidRPr="00AD7210" w:rsidRDefault="00FE08D6" w:rsidP="00F96210">
            <w:pPr>
              <w:pStyle w:val="Tabletext"/>
              <w:rPr>
                <w:rFonts w:cs="Arial"/>
                <w:szCs w:val="18"/>
              </w:rPr>
            </w:pPr>
            <w:r w:rsidRPr="00AD7210">
              <w:rPr>
                <w:rFonts w:cs="Arial"/>
                <w:szCs w:val="18"/>
              </w:rPr>
              <w:t>Quintile 2:</w:t>
            </w:r>
          </w:p>
        </w:tc>
        <w:tc>
          <w:tcPr>
            <w:tcW w:w="1559" w:type="dxa"/>
            <w:vMerge/>
            <w:tcBorders>
              <w:top w:val="nil"/>
              <w:bottom w:val="single" w:sz="8" w:space="0" w:color="660066"/>
            </w:tcBorders>
            <w:shd w:val="clear" w:color="auto" w:fill="auto"/>
          </w:tcPr>
          <w:p w14:paraId="0F602828"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76F150EF" w14:textId="77777777" w:rsidR="00FE08D6" w:rsidRPr="00AD7210" w:rsidRDefault="00FE08D6" w:rsidP="00F96210">
            <w:pPr>
              <w:pStyle w:val="Tabletext"/>
              <w:rPr>
                <w:rFonts w:cs="Arial"/>
                <w:szCs w:val="18"/>
              </w:rPr>
            </w:pPr>
          </w:p>
        </w:tc>
      </w:tr>
      <w:tr w:rsidR="00FE08D6" w:rsidRPr="00AD7210" w14:paraId="0D3C4A57"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72B724FC" w14:textId="77777777" w:rsidR="00FE08D6" w:rsidRPr="00AD7210" w:rsidRDefault="00FE08D6" w:rsidP="00F96210">
            <w:pPr>
              <w:pStyle w:val="Tabletext"/>
              <w:rPr>
                <w:rFonts w:cs="Arial"/>
                <w:bCs/>
                <w:szCs w:val="18"/>
              </w:rPr>
            </w:pPr>
          </w:p>
        </w:tc>
        <w:tc>
          <w:tcPr>
            <w:tcW w:w="2126" w:type="dxa"/>
            <w:vMerge/>
            <w:shd w:val="clear" w:color="auto" w:fill="auto"/>
          </w:tcPr>
          <w:p w14:paraId="7712CBAF"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271CE765" w14:textId="77777777" w:rsidR="00FE08D6" w:rsidRPr="00AD7210" w:rsidRDefault="00FE08D6" w:rsidP="00F96210">
            <w:pPr>
              <w:pStyle w:val="Tabletext"/>
              <w:rPr>
                <w:rFonts w:cs="Arial"/>
                <w:szCs w:val="18"/>
              </w:rPr>
            </w:pPr>
            <w:r w:rsidRPr="00AD7210">
              <w:rPr>
                <w:rFonts w:cs="Arial"/>
                <w:szCs w:val="18"/>
              </w:rPr>
              <w:t>Quintile 3:</w:t>
            </w:r>
          </w:p>
        </w:tc>
        <w:tc>
          <w:tcPr>
            <w:tcW w:w="1559" w:type="dxa"/>
            <w:vMerge/>
            <w:tcBorders>
              <w:top w:val="nil"/>
              <w:bottom w:val="single" w:sz="8" w:space="0" w:color="660066"/>
            </w:tcBorders>
            <w:shd w:val="clear" w:color="auto" w:fill="auto"/>
          </w:tcPr>
          <w:p w14:paraId="1AE5DA0C"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7EEAB55A" w14:textId="77777777" w:rsidR="00FE08D6" w:rsidRPr="00AD7210" w:rsidRDefault="00FE08D6" w:rsidP="00F96210">
            <w:pPr>
              <w:pStyle w:val="Tabletext"/>
              <w:rPr>
                <w:rFonts w:cs="Arial"/>
                <w:szCs w:val="18"/>
              </w:rPr>
            </w:pPr>
          </w:p>
        </w:tc>
      </w:tr>
      <w:tr w:rsidR="00FE08D6" w:rsidRPr="00AD7210" w14:paraId="7158D040"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5CFC9CD5" w14:textId="77777777" w:rsidR="00FE08D6" w:rsidRPr="00AD7210" w:rsidRDefault="00FE08D6" w:rsidP="00F96210">
            <w:pPr>
              <w:pStyle w:val="Tabletext"/>
              <w:rPr>
                <w:rFonts w:cs="Arial"/>
                <w:bCs/>
                <w:szCs w:val="18"/>
              </w:rPr>
            </w:pPr>
          </w:p>
        </w:tc>
        <w:tc>
          <w:tcPr>
            <w:tcW w:w="2126" w:type="dxa"/>
            <w:vMerge/>
            <w:shd w:val="clear" w:color="auto" w:fill="auto"/>
          </w:tcPr>
          <w:p w14:paraId="62197E2E"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070A8CA5" w14:textId="77777777" w:rsidR="00FE08D6" w:rsidRPr="00AD7210" w:rsidRDefault="00FE08D6" w:rsidP="00F96210">
            <w:pPr>
              <w:pStyle w:val="Tabletext"/>
              <w:rPr>
                <w:rFonts w:cs="Arial"/>
                <w:szCs w:val="18"/>
              </w:rPr>
            </w:pPr>
            <w:r w:rsidRPr="00AD7210">
              <w:rPr>
                <w:rFonts w:cs="Arial"/>
                <w:szCs w:val="18"/>
              </w:rPr>
              <w:t>Quintile 4:</w:t>
            </w:r>
          </w:p>
        </w:tc>
        <w:tc>
          <w:tcPr>
            <w:tcW w:w="1559" w:type="dxa"/>
            <w:vMerge/>
            <w:tcBorders>
              <w:top w:val="nil"/>
              <w:bottom w:val="single" w:sz="8" w:space="0" w:color="660066"/>
            </w:tcBorders>
            <w:shd w:val="clear" w:color="auto" w:fill="auto"/>
          </w:tcPr>
          <w:p w14:paraId="3AC258EE"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4CDA64C6" w14:textId="77777777" w:rsidR="00FE08D6" w:rsidRPr="00AD7210" w:rsidRDefault="00FE08D6" w:rsidP="00F96210">
            <w:pPr>
              <w:pStyle w:val="Tabletext"/>
              <w:rPr>
                <w:rFonts w:cs="Arial"/>
                <w:szCs w:val="18"/>
              </w:rPr>
            </w:pPr>
          </w:p>
        </w:tc>
      </w:tr>
      <w:tr w:rsidR="00FE08D6" w:rsidRPr="00AD7210" w14:paraId="086B3071"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773A1CA9" w14:textId="77777777" w:rsidR="00FE08D6" w:rsidRPr="00AD7210" w:rsidRDefault="00FE08D6" w:rsidP="00F96210">
            <w:pPr>
              <w:pStyle w:val="Tabletext"/>
              <w:rPr>
                <w:rFonts w:cs="Arial"/>
                <w:bCs/>
                <w:szCs w:val="18"/>
              </w:rPr>
            </w:pPr>
          </w:p>
        </w:tc>
        <w:tc>
          <w:tcPr>
            <w:tcW w:w="2126" w:type="dxa"/>
            <w:vMerge/>
            <w:shd w:val="clear" w:color="auto" w:fill="auto"/>
          </w:tcPr>
          <w:p w14:paraId="0B6A7184"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0D917AA5" w14:textId="77777777" w:rsidR="00FE08D6" w:rsidRPr="00AD7210" w:rsidRDefault="00FE08D6" w:rsidP="00F96210">
            <w:pPr>
              <w:pStyle w:val="Tabletext"/>
              <w:rPr>
                <w:rFonts w:cs="Arial"/>
                <w:szCs w:val="18"/>
              </w:rPr>
            </w:pPr>
            <w:r w:rsidRPr="00AD7210">
              <w:rPr>
                <w:rFonts w:cs="Arial"/>
                <w:szCs w:val="18"/>
              </w:rPr>
              <w:t>Quintile 5: Highest education and occupation status</w:t>
            </w:r>
          </w:p>
        </w:tc>
        <w:tc>
          <w:tcPr>
            <w:tcW w:w="1559" w:type="dxa"/>
            <w:vMerge/>
            <w:tcBorders>
              <w:top w:val="nil"/>
              <w:bottom w:val="single" w:sz="8" w:space="0" w:color="660066"/>
            </w:tcBorders>
            <w:shd w:val="clear" w:color="auto" w:fill="auto"/>
          </w:tcPr>
          <w:p w14:paraId="211ACD6E"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1C47C55D" w14:textId="77777777" w:rsidR="00FE08D6" w:rsidRPr="00AD7210" w:rsidRDefault="00FE08D6" w:rsidP="00F96210">
            <w:pPr>
              <w:pStyle w:val="Tabletext"/>
              <w:rPr>
                <w:rFonts w:cs="Arial"/>
                <w:szCs w:val="18"/>
              </w:rPr>
            </w:pPr>
          </w:p>
        </w:tc>
      </w:tr>
      <w:tr w:rsidR="00FE08D6" w:rsidRPr="00AD7210" w14:paraId="0CB4B4CE"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132E269C" w14:textId="77777777" w:rsidR="00FE08D6" w:rsidRPr="00AD7210" w:rsidRDefault="00FE08D6" w:rsidP="00F96210">
            <w:pPr>
              <w:pStyle w:val="Tabletext"/>
              <w:rPr>
                <w:rFonts w:cs="Arial"/>
                <w:bCs/>
                <w:szCs w:val="18"/>
              </w:rPr>
            </w:pPr>
          </w:p>
        </w:tc>
        <w:tc>
          <w:tcPr>
            <w:tcW w:w="2126" w:type="dxa"/>
            <w:vMerge/>
            <w:shd w:val="clear" w:color="auto" w:fill="auto"/>
          </w:tcPr>
          <w:p w14:paraId="6C8BF40E"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501E9E91"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Not known</w:t>
            </w:r>
          </w:p>
        </w:tc>
        <w:tc>
          <w:tcPr>
            <w:tcW w:w="1559" w:type="dxa"/>
            <w:vMerge/>
            <w:tcBorders>
              <w:top w:val="nil"/>
              <w:bottom w:val="single" w:sz="8" w:space="0" w:color="660066"/>
            </w:tcBorders>
            <w:shd w:val="clear" w:color="auto" w:fill="auto"/>
          </w:tcPr>
          <w:p w14:paraId="41B606A7"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7F2A16AC" w14:textId="77777777" w:rsidR="00FE08D6" w:rsidRPr="00AD7210" w:rsidRDefault="00FE08D6" w:rsidP="00F96210">
            <w:pPr>
              <w:pStyle w:val="Tabletext"/>
              <w:rPr>
                <w:rFonts w:cs="Arial"/>
                <w:szCs w:val="18"/>
              </w:rPr>
            </w:pPr>
          </w:p>
        </w:tc>
      </w:tr>
      <w:tr w:rsidR="00FE08D6" w:rsidRPr="00AD7210" w14:paraId="13F05F99"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bottom w:val="single" w:sz="8" w:space="0" w:color="660066"/>
            </w:tcBorders>
            <w:shd w:val="clear" w:color="auto" w:fill="auto"/>
          </w:tcPr>
          <w:p w14:paraId="0B89011B" w14:textId="77777777" w:rsidR="00FE08D6" w:rsidRPr="00AD7210" w:rsidRDefault="00FE08D6" w:rsidP="00F96210">
            <w:pPr>
              <w:pStyle w:val="Tabletext"/>
              <w:rPr>
                <w:rFonts w:cs="Arial"/>
                <w:bCs/>
                <w:szCs w:val="18"/>
              </w:rPr>
            </w:pPr>
          </w:p>
        </w:tc>
        <w:tc>
          <w:tcPr>
            <w:tcW w:w="2126" w:type="dxa"/>
            <w:vMerge/>
            <w:tcBorders>
              <w:bottom w:val="single" w:sz="8" w:space="0" w:color="660066"/>
            </w:tcBorders>
            <w:shd w:val="clear" w:color="auto" w:fill="auto"/>
          </w:tcPr>
          <w:p w14:paraId="21FC1A1D"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660066"/>
            </w:tcBorders>
            <w:shd w:val="clear" w:color="auto" w:fill="auto"/>
          </w:tcPr>
          <w:p w14:paraId="5F8291F1"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Not collected</w:t>
            </w:r>
          </w:p>
        </w:tc>
        <w:tc>
          <w:tcPr>
            <w:tcW w:w="1559" w:type="dxa"/>
            <w:vMerge/>
            <w:tcBorders>
              <w:top w:val="nil"/>
              <w:bottom w:val="single" w:sz="8" w:space="0" w:color="660066"/>
            </w:tcBorders>
            <w:shd w:val="clear" w:color="auto" w:fill="auto"/>
          </w:tcPr>
          <w:p w14:paraId="2F25A85D"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52B8BB25" w14:textId="77777777" w:rsidR="00FE08D6" w:rsidRPr="00AD7210" w:rsidRDefault="00FE08D6" w:rsidP="00F96210">
            <w:pPr>
              <w:pStyle w:val="Tabletext"/>
              <w:rPr>
                <w:rFonts w:cs="Arial"/>
                <w:szCs w:val="18"/>
              </w:rPr>
            </w:pPr>
          </w:p>
        </w:tc>
      </w:tr>
      <w:tr w:rsidR="00FE08D6" w:rsidRPr="00AD7210" w14:paraId="16005289"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tcBorders>
              <w:top w:val="single" w:sz="8" w:space="0" w:color="660066"/>
              <w:bottom w:val="nil"/>
            </w:tcBorders>
            <w:shd w:val="clear" w:color="auto" w:fill="auto"/>
          </w:tcPr>
          <w:p w14:paraId="07902C4E" w14:textId="77777777" w:rsidR="00FE08D6" w:rsidRPr="00AD7210" w:rsidRDefault="00FE08D6" w:rsidP="00F96210">
            <w:pPr>
              <w:pStyle w:val="Tabletext"/>
              <w:rPr>
                <w:rFonts w:cs="Arial"/>
                <w:bCs/>
                <w:szCs w:val="18"/>
              </w:rPr>
            </w:pPr>
            <w:r w:rsidRPr="00AD7210">
              <w:rPr>
                <w:rFonts w:cs="Arial"/>
                <w:b/>
                <w:bCs/>
                <w:szCs w:val="18"/>
              </w:rPr>
              <w:t>Note</w:t>
            </w:r>
            <w:r w:rsidRPr="00AD7210">
              <w:rPr>
                <w:rFonts w:cs="Arial"/>
                <w:bCs/>
                <w:szCs w:val="18"/>
              </w:rPr>
              <w:t>:</w:t>
            </w:r>
          </w:p>
        </w:tc>
        <w:tc>
          <w:tcPr>
            <w:tcW w:w="8079" w:type="dxa"/>
            <w:gridSpan w:val="4"/>
            <w:tcBorders>
              <w:top w:val="single" w:sz="8" w:space="0" w:color="660066"/>
              <w:bottom w:val="nil"/>
            </w:tcBorders>
            <w:shd w:val="clear" w:color="auto" w:fill="auto"/>
          </w:tcPr>
          <w:p w14:paraId="52BE5F0D" w14:textId="78D02CDF" w:rsidR="00590F68" w:rsidRDefault="00590F68" w:rsidP="00590F68">
            <w:pPr>
              <w:pStyle w:val="Tabletext"/>
              <w:rPr>
                <w:rFonts w:cs="Arial"/>
                <w:szCs w:val="18"/>
              </w:rPr>
            </w:pPr>
            <w:r>
              <w:rPr>
                <w:rStyle w:val="ui-provider"/>
              </w:rPr>
              <w:t>SEIFA 2021 and onwards is mapped to SEIFA 2021 indexes. It is based on ABS ASGS SA2 regions (which are derived from the AVETMISS fields Postcode and Suburb from the Client file).</w:t>
            </w:r>
          </w:p>
          <w:p w14:paraId="1F23760B" w14:textId="1D99564D" w:rsidR="00590F68" w:rsidRDefault="00590F68" w:rsidP="00590F68">
            <w:pPr>
              <w:pStyle w:val="Tabletext"/>
              <w:rPr>
                <w:rStyle w:val="ui-provider"/>
              </w:rPr>
            </w:pPr>
            <w:r w:rsidRPr="00AD7210">
              <w:rPr>
                <w:rFonts w:cs="Arial"/>
                <w:szCs w:val="18"/>
              </w:rPr>
              <w:t>SEIFA 20</w:t>
            </w:r>
            <w:r>
              <w:rPr>
                <w:rFonts w:cs="Arial"/>
                <w:szCs w:val="18"/>
              </w:rPr>
              <w:t>21</w:t>
            </w:r>
            <w:r w:rsidRPr="00AD7210">
              <w:rPr>
                <w:rFonts w:cs="Arial"/>
                <w:szCs w:val="18"/>
              </w:rPr>
              <w:t xml:space="preserve"> was released in </w:t>
            </w:r>
            <w:r>
              <w:rPr>
                <w:rFonts w:cs="Arial"/>
                <w:szCs w:val="18"/>
              </w:rPr>
              <w:t>April 2023</w:t>
            </w:r>
            <w:r w:rsidRPr="00AD7210">
              <w:rPr>
                <w:rFonts w:cs="Arial"/>
                <w:szCs w:val="18"/>
              </w:rPr>
              <w:t xml:space="preserve"> and has been backdated to 20</w:t>
            </w:r>
            <w:r>
              <w:rPr>
                <w:rFonts w:cs="Arial"/>
                <w:szCs w:val="18"/>
              </w:rPr>
              <w:t>21</w:t>
            </w:r>
            <w:r w:rsidRPr="00AD7210">
              <w:rPr>
                <w:rFonts w:cs="Arial"/>
                <w:szCs w:val="18"/>
              </w:rPr>
              <w:t>.</w:t>
            </w:r>
          </w:p>
          <w:p w14:paraId="55B5ACD2" w14:textId="5C0DF957" w:rsidR="00FD0D2C" w:rsidRDefault="00FD0D2C" w:rsidP="00F96210">
            <w:pPr>
              <w:pStyle w:val="Tabletext"/>
              <w:rPr>
                <w:rFonts w:cs="Arial"/>
                <w:szCs w:val="18"/>
              </w:rPr>
            </w:pPr>
            <w:r>
              <w:rPr>
                <w:rStyle w:val="ui-provider"/>
              </w:rPr>
              <w:t>SEIFA 2016-2020 is mapped to SEIFA 2016 indexes. It is based on ABS ASGS SA2 regions (which are derived from the AVETMISS fields Postcode and Suburb from the Client file).</w:t>
            </w:r>
          </w:p>
          <w:p w14:paraId="410056E5" w14:textId="2A93AF01" w:rsidR="00FE08D6" w:rsidRPr="00AD7210" w:rsidRDefault="00FE08D6" w:rsidP="00F96210">
            <w:pPr>
              <w:pStyle w:val="Tabletext"/>
              <w:rPr>
                <w:rFonts w:cs="Arial"/>
                <w:szCs w:val="18"/>
              </w:rPr>
            </w:pPr>
            <w:r w:rsidRPr="00AD7210">
              <w:rPr>
                <w:rFonts w:cs="Arial"/>
                <w:szCs w:val="18"/>
              </w:rPr>
              <w:t>SEIFA 2016 was released in March 2018 and has been backdated to 2016.</w:t>
            </w:r>
          </w:p>
          <w:p w14:paraId="45126FA0" w14:textId="77777777" w:rsidR="00FE08D6" w:rsidRPr="00AD7210" w:rsidRDefault="00FE08D6" w:rsidP="00F96210">
            <w:pPr>
              <w:pStyle w:val="Tabletext"/>
              <w:rPr>
                <w:rFonts w:cs="Arial"/>
                <w:szCs w:val="18"/>
              </w:rPr>
            </w:pPr>
            <w:r w:rsidRPr="00AD7210">
              <w:rPr>
                <w:rFonts w:cs="Arial"/>
                <w:szCs w:val="18"/>
              </w:rPr>
              <w:t>SEIFA 2011-2015 is mapped to SEIFA 2011 indexes. It is based on ABS ASGS SA2 regions (which are derived from the AVETMISS fields Postcode and Suburb from the Client file).</w:t>
            </w:r>
          </w:p>
          <w:p w14:paraId="6F511E32" w14:textId="77777777" w:rsidR="00FE08D6" w:rsidRPr="00AD7210" w:rsidRDefault="00FE08D6" w:rsidP="00F96210">
            <w:pPr>
              <w:pStyle w:val="Tabletext"/>
              <w:rPr>
                <w:rFonts w:cs="Arial"/>
                <w:szCs w:val="18"/>
              </w:rPr>
            </w:pPr>
            <w:r w:rsidRPr="00AD7210">
              <w:rPr>
                <w:rFonts w:cs="Arial"/>
                <w:szCs w:val="18"/>
              </w:rPr>
              <w:t>SEIFA data for 2006-2010 are mapped to the SEIFA 2006 indexes using ABS ASGC Statistical Local Areas (which are derived from the AVETMISS fields Postcode and Suburb from the Client file</w:t>
            </w:r>
          </w:p>
        </w:tc>
      </w:tr>
    </w:tbl>
    <w:p w14:paraId="256B1AAD" w14:textId="77777777" w:rsidR="00FE08D6" w:rsidRPr="00AD7210" w:rsidRDefault="00FE08D6" w:rsidP="00FE08D6">
      <w:pPr>
        <w:pStyle w:val="H2Headings"/>
        <w:rPr>
          <w:rFonts w:cs="Arial"/>
          <w:sz w:val="18"/>
          <w:szCs w:val="18"/>
          <w:lang w:val="en-US"/>
        </w:rPr>
      </w:pPr>
      <w:bookmarkStart w:id="230" w:name="_Toc183599587"/>
      <w:r w:rsidRPr="00AD7210">
        <w:rPr>
          <w:rFonts w:cs="Arial"/>
          <w:sz w:val="18"/>
          <w:szCs w:val="18"/>
          <w:lang w:val="en-US"/>
        </w:rPr>
        <w:lastRenderedPageBreak/>
        <w:t>SEIFA Index of Economic Resources (IER)</w:t>
      </w:r>
      <w:bookmarkEnd w:id="230"/>
      <w:r w:rsidRPr="00AD7210">
        <w:rPr>
          <w:rFonts w:cs="Arial"/>
          <w:sz w:val="18"/>
          <w:szCs w:val="18"/>
          <w:lang w:val="en-US"/>
        </w:rPr>
        <w:t xml:space="preserve"> </w:t>
      </w:r>
    </w:p>
    <w:p w14:paraId="18EB2E93" w14:textId="77777777" w:rsidR="00FE08D6" w:rsidRPr="00AD7210" w:rsidRDefault="00FE08D6" w:rsidP="00FE08D6">
      <w:pPr>
        <w:rPr>
          <w:rFonts w:ascii="Arial" w:hAnsi="Arial" w:cs="Arial"/>
          <w:sz w:val="18"/>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993"/>
        <w:gridCol w:w="2126"/>
        <w:gridCol w:w="2693"/>
        <w:gridCol w:w="1559"/>
        <w:gridCol w:w="1701"/>
      </w:tblGrid>
      <w:tr w:rsidR="00FE08D6" w:rsidRPr="00AD7210" w14:paraId="0B5AD393" w14:textId="77777777" w:rsidTr="00F96210">
        <w:tc>
          <w:tcPr>
            <w:tcW w:w="3119" w:type="dxa"/>
            <w:gridSpan w:val="2"/>
            <w:vMerge w:val="restart"/>
            <w:shd w:val="clear" w:color="auto" w:fill="F2F2F2" w:themeFill="background1" w:themeFillShade="F2"/>
          </w:tcPr>
          <w:p w14:paraId="11667B12"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238C27D3"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and VET in schools (VETiS)</w:t>
            </w:r>
          </w:p>
          <w:p w14:paraId="52E08BAA" w14:textId="77777777" w:rsidR="00FE08D6" w:rsidRPr="00AD7210" w:rsidRDefault="00FE08D6" w:rsidP="00C979B4">
            <w:pPr>
              <w:pStyle w:val="Tabletext"/>
              <w:numPr>
                <w:ilvl w:val="0"/>
                <w:numId w:val="25"/>
              </w:numPr>
              <w:rPr>
                <w:rFonts w:cs="Arial"/>
                <w:szCs w:val="18"/>
                <w:lang w:val="en-US" w:eastAsia="en-US"/>
              </w:rPr>
            </w:pPr>
            <w:r w:rsidRPr="00AD7210">
              <w:rPr>
                <w:rFonts w:cs="Arial"/>
                <w:szCs w:val="18"/>
                <w:lang w:val="en-US" w:eastAsia="en-US"/>
              </w:rPr>
              <w:t>Students</w:t>
            </w:r>
          </w:p>
        </w:tc>
      </w:tr>
      <w:tr w:rsidR="00FE08D6" w:rsidRPr="00AD7210" w14:paraId="6E75F339" w14:textId="77777777" w:rsidTr="00F96210">
        <w:tc>
          <w:tcPr>
            <w:tcW w:w="3119" w:type="dxa"/>
            <w:gridSpan w:val="2"/>
            <w:vMerge/>
            <w:shd w:val="clear" w:color="auto" w:fill="F2F2F2" w:themeFill="background1" w:themeFillShade="F2"/>
          </w:tcPr>
          <w:p w14:paraId="36736793" w14:textId="77777777" w:rsidR="00FE08D6" w:rsidRPr="00AD7210" w:rsidRDefault="00FE08D6" w:rsidP="00F96210">
            <w:pPr>
              <w:pStyle w:val="Tabletext"/>
              <w:rPr>
                <w:rFonts w:cs="Arial"/>
                <w:szCs w:val="18"/>
                <w:lang w:val="en-US" w:eastAsia="en-US"/>
              </w:rPr>
            </w:pPr>
          </w:p>
        </w:tc>
        <w:tc>
          <w:tcPr>
            <w:tcW w:w="5953" w:type="dxa"/>
            <w:gridSpan w:val="3"/>
            <w:shd w:val="clear" w:color="auto" w:fill="F2F2F2" w:themeFill="background1" w:themeFillShade="F2"/>
          </w:tcPr>
          <w:p w14:paraId="04593C96" w14:textId="77777777" w:rsidR="00FE08D6" w:rsidRPr="00AD7210" w:rsidRDefault="00FE08D6" w:rsidP="00C979B4">
            <w:pPr>
              <w:pStyle w:val="Tabletext"/>
              <w:numPr>
                <w:ilvl w:val="0"/>
                <w:numId w:val="25"/>
              </w:numPr>
              <w:rPr>
                <w:rFonts w:cs="Arial"/>
                <w:szCs w:val="18"/>
                <w:lang w:val="en-US" w:eastAsia="en-US"/>
              </w:rPr>
            </w:pPr>
            <w:r w:rsidRPr="00AD7210">
              <w:rPr>
                <w:rFonts w:cs="Arial"/>
                <w:szCs w:val="18"/>
                <w:lang w:val="en-US" w:eastAsia="en-US"/>
              </w:rPr>
              <w:t>Program enrolments</w:t>
            </w:r>
          </w:p>
        </w:tc>
      </w:tr>
      <w:tr w:rsidR="00FE08D6" w:rsidRPr="00AD7210" w14:paraId="2858AB32" w14:textId="77777777" w:rsidTr="00F96210">
        <w:tc>
          <w:tcPr>
            <w:tcW w:w="3119" w:type="dxa"/>
            <w:gridSpan w:val="2"/>
            <w:vMerge/>
            <w:shd w:val="clear" w:color="auto" w:fill="F2F2F2" w:themeFill="background1" w:themeFillShade="F2"/>
          </w:tcPr>
          <w:p w14:paraId="3E00BC68" w14:textId="77777777" w:rsidR="00FE08D6" w:rsidRPr="00AD7210" w:rsidRDefault="00FE08D6" w:rsidP="00F96210">
            <w:pPr>
              <w:pStyle w:val="Tabletext"/>
              <w:rPr>
                <w:rFonts w:cs="Arial"/>
                <w:szCs w:val="18"/>
                <w:lang w:val="en-US" w:eastAsia="en-US"/>
              </w:rPr>
            </w:pPr>
          </w:p>
        </w:tc>
        <w:tc>
          <w:tcPr>
            <w:tcW w:w="5953" w:type="dxa"/>
            <w:gridSpan w:val="3"/>
            <w:shd w:val="clear" w:color="auto" w:fill="F2F2F2" w:themeFill="background1" w:themeFillShade="F2"/>
          </w:tcPr>
          <w:p w14:paraId="3D48AE6F" w14:textId="77777777" w:rsidR="00FE08D6" w:rsidRPr="00AD7210" w:rsidRDefault="00FE08D6" w:rsidP="00C979B4">
            <w:pPr>
              <w:pStyle w:val="Tabletext"/>
              <w:numPr>
                <w:ilvl w:val="0"/>
                <w:numId w:val="25"/>
              </w:numPr>
              <w:rPr>
                <w:rFonts w:cs="Arial"/>
                <w:szCs w:val="18"/>
                <w:lang w:val="en-US" w:eastAsia="en-US"/>
              </w:rPr>
            </w:pPr>
            <w:r w:rsidRPr="00AD7210">
              <w:rPr>
                <w:rFonts w:cs="Arial"/>
                <w:szCs w:val="18"/>
                <w:lang w:val="en-US" w:eastAsia="en-US"/>
              </w:rPr>
              <w:t>Subject enrolments</w:t>
            </w:r>
          </w:p>
        </w:tc>
      </w:tr>
      <w:tr w:rsidR="00FE08D6" w:rsidRPr="00AD7210" w14:paraId="08FE6391" w14:textId="77777777" w:rsidTr="00F96210">
        <w:tc>
          <w:tcPr>
            <w:tcW w:w="3119" w:type="dxa"/>
            <w:gridSpan w:val="2"/>
            <w:vMerge/>
            <w:shd w:val="clear" w:color="auto" w:fill="F2F2F2" w:themeFill="background1" w:themeFillShade="F2"/>
          </w:tcPr>
          <w:p w14:paraId="6CAC72F4" w14:textId="77777777" w:rsidR="00FE08D6" w:rsidRPr="00AD7210" w:rsidRDefault="00FE08D6" w:rsidP="00F96210">
            <w:pPr>
              <w:pStyle w:val="Tabletext"/>
              <w:rPr>
                <w:rFonts w:cs="Arial"/>
                <w:szCs w:val="18"/>
                <w:lang w:val="en-US" w:eastAsia="en-US"/>
              </w:rPr>
            </w:pPr>
          </w:p>
        </w:tc>
        <w:tc>
          <w:tcPr>
            <w:tcW w:w="5953" w:type="dxa"/>
            <w:gridSpan w:val="3"/>
            <w:shd w:val="clear" w:color="auto" w:fill="F2F2F2" w:themeFill="background1" w:themeFillShade="F2"/>
          </w:tcPr>
          <w:p w14:paraId="2EC2FA05" w14:textId="77777777" w:rsidR="00FE08D6" w:rsidRPr="00AD7210" w:rsidRDefault="00FE08D6" w:rsidP="00C979B4">
            <w:pPr>
              <w:pStyle w:val="Tabletext"/>
              <w:numPr>
                <w:ilvl w:val="0"/>
                <w:numId w:val="25"/>
              </w:numPr>
              <w:rPr>
                <w:rFonts w:cs="Arial"/>
                <w:szCs w:val="18"/>
                <w:lang w:val="en-US" w:eastAsia="en-US"/>
              </w:rPr>
            </w:pPr>
            <w:r w:rsidRPr="00AD7210">
              <w:rPr>
                <w:rFonts w:cs="Arial"/>
                <w:szCs w:val="18"/>
                <w:lang w:val="en-US" w:eastAsia="en-US"/>
              </w:rPr>
              <w:t>Program completions</w:t>
            </w:r>
          </w:p>
        </w:tc>
      </w:tr>
      <w:tr w:rsidR="00FE08D6" w:rsidRPr="00AD7210" w14:paraId="7E86BFFB" w14:textId="77777777" w:rsidTr="00F96210">
        <w:tc>
          <w:tcPr>
            <w:tcW w:w="3119" w:type="dxa"/>
            <w:gridSpan w:val="2"/>
            <w:shd w:val="clear" w:color="auto" w:fill="auto"/>
          </w:tcPr>
          <w:p w14:paraId="223E6BAC" w14:textId="77777777" w:rsidR="00FE08D6" w:rsidRPr="00AD7210" w:rsidRDefault="00FE08D6" w:rsidP="00F96210">
            <w:pPr>
              <w:pStyle w:val="Tabletext"/>
              <w:rPr>
                <w:rFonts w:cs="Arial"/>
                <w:szCs w:val="18"/>
                <w:lang w:val="en-US" w:eastAsia="en-US"/>
              </w:rPr>
            </w:pPr>
          </w:p>
        </w:tc>
        <w:tc>
          <w:tcPr>
            <w:tcW w:w="5953" w:type="dxa"/>
            <w:gridSpan w:val="3"/>
            <w:shd w:val="clear" w:color="auto" w:fill="auto"/>
          </w:tcPr>
          <w:p w14:paraId="4FB56F96" w14:textId="77777777" w:rsidR="00FE08D6" w:rsidRPr="00AD7210" w:rsidRDefault="00FE08D6" w:rsidP="00F96210">
            <w:pPr>
              <w:pStyle w:val="Tabletext"/>
              <w:rPr>
                <w:rFonts w:cs="Arial"/>
                <w:szCs w:val="18"/>
                <w:lang w:val="en-US" w:eastAsia="en-US"/>
              </w:rPr>
            </w:pPr>
          </w:p>
        </w:tc>
      </w:tr>
      <w:tr w:rsidR="00FE08D6" w:rsidRPr="00AD7210" w14:paraId="5100C5B7" w14:textId="77777777" w:rsidTr="00F96210">
        <w:tc>
          <w:tcPr>
            <w:tcW w:w="9072" w:type="dxa"/>
            <w:gridSpan w:val="5"/>
            <w:shd w:val="clear" w:color="auto" w:fill="800080"/>
          </w:tcPr>
          <w:p w14:paraId="127FEF01" w14:textId="77777777" w:rsidR="00FE08D6" w:rsidRPr="00AD7210" w:rsidRDefault="00FE08D6" w:rsidP="00F96210">
            <w:pPr>
              <w:pStyle w:val="tablehead1-white"/>
              <w:rPr>
                <w:rFonts w:cs="Arial"/>
                <w:sz w:val="18"/>
                <w:szCs w:val="18"/>
              </w:rPr>
            </w:pPr>
            <w:r w:rsidRPr="00AD7210">
              <w:rPr>
                <w:rFonts w:cs="Arial"/>
                <w:sz w:val="18"/>
                <w:szCs w:val="18"/>
              </w:rPr>
              <w:t>Students and courses (VET) / VET in schools</w:t>
            </w:r>
          </w:p>
        </w:tc>
      </w:tr>
      <w:tr w:rsidR="00FE08D6" w:rsidRPr="00AD7210" w14:paraId="5FEECC85"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tcBorders>
              <w:top w:val="nil"/>
              <w:bottom w:val="single" w:sz="8" w:space="0" w:color="660066"/>
            </w:tcBorders>
            <w:shd w:val="clear" w:color="auto" w:fill="auto"/>
          </w:tcPr>
          <w:p w14:paraId="25ADDAD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2126" w:type="dxa"/>
            <w:tcBorders>
              <w:top w:val="nil"/>
              <w:bottom w:val="single" w:sz="8" w:space="0" w:color="660066"/>
            </w:tcBorders>
            <w:shd w:val="clear" w:color="auto" w:fill="auto"/>
          </w:tcPr>
          <w:p w14:paraId="19B1506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693" w:type="dxa"/>
            <w:tcBorders>
              <w:top w:val="nil"/>
              <w:bottom w:val="single" w:sz="8" w:space="0" w:color="660066"/>
            </w:tcBorders>
            <w:shd w:val="clear" w:color="auto" w:fill="auto"/>
          </w:tcPr>
          <w:p w14:paraId="4265971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559" w:type="dxa"/>
            <w:tcBorders>
              <w:top w:val="nil"/>
              <w:bottom w:val="single" w:sz="8" w:space="0" w:color="660066"/>
            </w:tcBorders>
            <w:shd w:val="clear" w:color="auto" w:fill="auto"/>
          </w:tcPr>
          <w:p w14:paraId="4E6339B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701" w:type="dxa"/>
            <w:tcBorders>
              <w:top w:val="nil"/>
              <w:bottom w:val="single" w:sz="8" w:space="0" w:color="660066"/>
            </w:tcBorders>
            <w:shd w:val="clear" w:color="auto" w:fill="auto"/>
          </w:tcPr>
          <w:p w14:paraId="4FAAA0FC"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6AD2961D"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val="restart"/>
            <w:tcBorders>
              <w:top w:val="single" w:sz="8" w:space="0" w:color="660066"/>
            </w:tcBorders>
            <w:shd w:val="clear" w:color="auto" w:fill="auto"/>
          </w:tcPr>
          <w:p w14:paraId="6728F683" w14:textId="77777777" w:rsidR="00FE08D6" w:rsidRPr="00AD7210" w:rsidRDefault="00FE08D6" w:rsidP="00F96210">
            <w:pPr>
              <w:pStyle w:val="tabletext-bold"/>
              <w:rPr>
                <w:rFonts w:cs="Arial"/>
                <w:szCs w:val="18"/>
              </w:rPr>
            </w:pPr>
            <w:r w:rsidRPr="00AD7210">
              <w:rPr>
                <w:rFonts w:cs="Arial"/>
                <w:szCs w:val="18"/>
              </w:rPr>
              <w:t xml:space="preserve">SEIFA (IER) </w:t>
            </w:r>
          </w:p>
        </w:tc>
        <w:tc>
          <w:tcPr>
            <w:tcW w:w="2126" w:type="dxa"/>
            <w:vMerge w:val="restart"/>
            <w:tcBorders>
              <w:top w:val="single" w:sz="8" w:space="0" w:color="660066"/>
            </w:tcBorders>
            <w:shd w:val="clear" w:color="auto" w:fill="auto"/>
          </w:tcPr>
          <w:p w14:paraId="2985E485" w14:textId="77777777" w:rsidR="00FE08D6" w:rsidRPr="00AD7210" w:rsidRDefault="00FE08D6" w:rsidP="00F96210">
            <w:pPr>
              <w:pStyle w:val="Tabletext"/>
              <w:rPr>
                <w:rFonts w:cs="Arial"/>
                <w:szCs w:val="18"/>
              </w:rPr>
            </w:pPr>
            <w:r w:rsidRPr="00AD7210">
              <w:rPr>
                <w:rFonts w:cs="Arial"/>
                <w:color w:val="000000"/>
                <w:szCs w:val="18"/>
              </w:rPr>
              <w:t>Identifies the socio-economic status of a client based on the Index of Economic Resources (IER) classification.</w:t>
            </w:r>
          </w:p>
        </w:tc>
        <w:tc>
          <w:tcPr>
            <w:tcW w:w="2693" w:type="dxa"/>
            <w:tcBorders>
              <w:top w:val="single" w:sz="8" w:space="0" w:color="660066"/>
              <w:bottom w:val="single" w:sz="8" w:space="0" w:color="D9D9D9" w:themeColor="background1" w:themeShade="D9"/>
            </w:tcBorders>
            <w:shd w:val="clear" w:color="auto" w:fill="auto"/>
          </w:tcPr>
          <w:p w14:paraId="109C8F7F" w14:textId="77777777" w:rsidR="00FE08D6" w:rsidRPr="00AD7210" w:rsidRDefault="00FE08D6" w:rsidP="00F96210">
            <w:pPr>
              <w:pStyle w:val="Tabletext"/>
              <w:rPr>
                <w:rFonts w:cs="Arial"/>
                <w:szCs w:val="18"/>
              </w:rPr>
            </w:pPr>
            <w:r w:rsidRPr="00AD7210">
              <w:rPr>
                <w:rFonts w:cs="Arial"/>
                <w:szCs w:val="18"/>
              </w:rPr>
              <w:t>Quintile 1: Lowest access to economic resources</w:t>
            </w:r>
          </w:p>
        </w:tc>
        <w:tc>
          <w:tcPr>
            <w:tcW w:w="1559" w:type="dxa"/>
            <w:vMerge w:val="restart"/>
            <w:tcBorders>
              <w:top w:val="single" w:sz="8" w:space="0" w:color="660066"/>
              <w:bottom w:val="single" w:sz="8" w:space="0" w:color="660066"/>
            </w:tcBorders>
            <w:shd w:val="clear" w:color="auto" w:fill="auto"/>
          </w:tcPr>
          <w:p w14:paraId="6139B20F" w14:textId="77777777" w:rsidR="00FE08D6" w:rsidRPr="00AD7210" w:rsidRDefault="00FE08D6" w:rsidP="00F96210">
            <w:pPr>
              <w:pStyle w:val="Tabletext"/>
              <w:rPr>
                <w:rFonts w:cs="Arial"/>
                <w:szCs w:val="18"/>
              </w:rPr>
            </w:pPr>
            <w:r w:rsidRPr="00AD7210">
              <w:rPr>
                <w:rFonts w:cs="Arial"/>
                <w:szCs w:val="18"/>
              </w:rPr>
              <w:t>n/a</w:t>
            </w:r>
          </w:p>
        </w:tc>
        <w:tc>
          <w:tcPr>
            <w:tcW w:w="1701" w:type="dxa"/>
            <w:vMerge w:val="restart"/>
            <w:tcBorders>
              <w:top w:val="single" w:sz="8" w:space="0" w:color="660066"/>
              <w:bottom w:val="single" w:sz="8" w:space="0" w:color="660066"/>
            </w:tcBorders>
            <w:shd w:val="clear" w:color="auto" w:fill="auto"/>
          </w:tcPr>
          <w:p w14:paraId="7D70C8C1"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Postcode</w:t>
            </w:r>
            <w:r w:rsidRPr="00AD7210">
              <w:rPr>
                <w:rFonts w:cs="Arial"/>
                <w:szCs w:val="18"/>
              </w:rPr>
              <w:t xml:space="preserve"> from the </w:t>
            </w:r>
            <w:r w:rsidRPr="00AD7210">
              <w:rPr>
                <w:rFonts w:cs="Arial"/>
                <w:i/>
                <w:szCs w:val="18"/>
              </w:rPr>
              <w:t>Client</w:t>
            </w:r>
            <w:r w:rsidRPr="00AD7210">
              <w:rPr>
                <w:rFonts w:cs="Arial"/>
                <w:szCs w:val="18"/>
              </w:rPr>
              <w:t xml:space="preserve"> file, and mapped to the SEIFA Index of Economic Resources calculated by the Australian Bureau of Statistics from Census information.</w:t>
            </w:r>
          </w:p>
        </w:tc>
      </w:tr>
      <w:tr w:rsidR="00FE08D6" w:rsidRPr="00AD7210" w14:paraId="25F37224"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2BD5B612" w14:textId="77777777" w:rsidR="00FE08D6" w:rsidRPr="00AD7210" w:rsidRDefault="00FE08D6" w:rsidP="00F96210">
            <w:pPr>
              <w:pStyle w:val="Tabletext"/>
              <w:rPr>
                <w:rFonts w:cs="Arial"/>
                <w:bCs/>
                <w:szCs w:val="18"/>
              </w:rPr>
            </w:pPr>
          </w:p>
        </w:tc>
        <w:tc>
          <w:tcPr>
            <w:tcW w:w="2126" w:type="dxa"/>
            <w:vMerge/>
            <w:shd w:val="clear" w:color="auto" w:fill="auto"/>
          </w:tcPr>
          <w:p w14:paraId="40B69ACB"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385D37D0" w14:textId="77777777" w:rsidR="00FE08D6" w:rsidRPr="00AD7210" w:rsidRDefault="00FE08D6" w:rsidP="00F96210">
            <w:pPr>
              <w:pStyle w:val="Tabletext"/>
              <w:rPr>
                <w:rFonts w:cs="Arial"/>
                <w:szCs w:val="18"/>
              </w:rPr>
            </w:pPr>
            <w:r w:rsidRPr="00AD7210">
              <w:rPr>
                <w:rFonts w:cs="Arial"/>
                <w:szCs w:val="18"/>
              </w:rPr>
              <w:t>Quintile 2:</w:t>
            </w:r>
          </w:p>
        </w:tc>
        <w:tc>
          <w:tcPr>
            <w:tcW w:w="1559" w:type="dxa"/>
            <w:vMerge/>
            <w:tcBorders>
              <w:top w:val="nil"/>
              <w:bottom w:val="single" w:sz="8" w:space="0" w:color="660066"/>
            </w:tcBorders>
            <w:shd w:val="clear" w:color="auto" w:fill="auto"/>
          </w:tcPr>
          <w:p w14:paraId="6B32E6C6"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1ACC2D52" w14:textId="77777777" w:rsidR="00FE08D6" w:rsidRPr="00AD7210" w:rsidRDefault="00FE08D6" w:rsidP="00F96210">
            <w:pPr>
              <w:pStyle w:val="Tabletext"/>
              <w:rPr>
                <w:rFonts w:cs="Arial"/>
                <w:szCs w:val="18"/>
              </w:rPr>
            </w:pPr>
          </w:p>
        </w:tc>
      </w:tr>
      <w:tr w:rsidR="00FE08D6" w:rsidRPr="00AD7210" w14:paraId="7228EE7E"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076E9045" w14:textId="77777777" w:rsidR="00FE08D6" w:rsidRPr="00AD7210" w:rsidRDefault="00FE08D6" w:rsidP="00F96210">
            <w:pPr>
              <w:pStyle w:val="Tabletext"/>
              <w:rPr>
                <w:rFonts w:cs="Arial"/>
                <w:bCs/>
                <w:szCs w:val="18"/>
              </w:rPr>
            </w:pPr>
          </w:p>
        </w:tc>
        <w:tc>
          <w:tcPr>
            <w:tcW w:w="2126" w:type="dxa"/>
            <w:vMerge/>
            <w:shd w:val="clear" w:color="auto" w:fill="auto"/>
          </w:tcPr>
          <w:p w14:paraId="37A15B98"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4443965C" w14:textId="77777777" w:rsidR="00FE08D6" w:rsidRPr="00AD7210" w:rsidRDefault="00FE08D6" w:rsidP="00F96210">
            <w:pPr>
              <w:pStyle w:val="Tabletext"/>
              <w:rPr>
                <w:rFonts w:cs="Arial"/>
                <w:szCs w:val="18"/>
              </w:rPr>
            </w:pPr>
            <w:r w:rsidRPr="00AD7210">
              <w:rPr>
                <w:rFonts w:cs="Arial"/>
                <w:szCs w:val="18"/>
              </w:rPr>
              <w:t>Quintile 3:</w:t>
            </w:r>
          </w:p>
        </w:tc>
        <w:tc>
          <w:tcPr>
            <w:tcW w:w="1559" w:type="dxa"/>
            <w:vMerge/>
            <w:tcBorders>
              <w:top w:val="nil"/>
              <w:bottom w:val="single" w:sz="8" w:space="0" w:color="660066"/>
            </w:tcBorders>
            <w:shd w:val="clear" w:color="auto" w:fill="auto"/>
          </w:tcPr>
          <w:p w14:paraId="6FEC0D7A"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4DCDFB27" w14:textId="77777777" w:rsidR="00FE08D6" w:rsidRPr="00AD7210" w:rsidRDefault="00FE08D6" w:rsidP="00F96210">
            <w:pPr>
              <w:pStyle w:val="Tabletext"/>
              <w:rPr>
                <w:rFonts w:cs="Arial"/>
                <w:szCs w:val="18"/>
              </w:rPr>
            </w:pPr>
          </w:p>
        </w:tc>
      </w:tr>
      <w:tr w:rsidR="00FE08D6" w:rsidRPr="00AD7210" w14:paraId="1E856BFC"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2752441F" w14:textId="77777777" w:rsidR="00FE08D6" w:rsidRPr="00AD7210" w:rsidRDefault="00FE08D6" w:rsidP="00F96210">
            <w:pPr>
              <w:pStyle w:val="Tabletext"/>
              <w:rPr>
                <w:rFonts w:cs="Arial"/>
                <w:bCs/>
                <w:szCs w:val="18"/>
              </w:rPr>
            </w:pPr>
          </w:p>
        </w:tc>
        <w:tc>
          <w:tcPr>
            <w:tcW w:w="2126" w:type="dxa"/>
            <w:vMerge/>
            <w:shd w:val="clear" w:color="auto" w:fill="auto"/>
          </w:tcPr>
          <w:p w14:paraId="1A0C25EA"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5F1754E0" w14:textId="77777777" w:rsidR="00FE08D6" w:rsidRPr="00AD7210" w:rsidRDefault="00FE08D6" w:rsidP="00F96210">
            <w:pPr>
              <w:pStyle w:val="Tabletext"/>
              <w:rPr>
                <w:rFonts w:cs="Arial"/>
                <w:szCs w:val="18"/>
              </w:rPr>
            </w:pPr>
            <w:r w:rsidRPr="00AD7210">
              <w:rPr>
                <w:rFonts w:cs="Arial"/>
                <w:szCs w:val="18"/>
              </w:rPr>
              <w:t>Quintile 4:</w:t>
            </w:r>
          </w:p>
        </w:tc>
        <w:tc>
          <w:tcPr>
            <w:tcW w:w="1559" w:type="dxa"/>
            <w:vMerge/>
            <w:tcBorders>
              <w:top w:val="nil"/>
              <w:bottom w:val="single" w:sz="8" w:space="0" w:color="660066"/>
            </w:tcBorders>
            <w:shd w:val="clear" w:color="auto" w:fill="auto"/>
          </w:tcPr>
          <w:p w14:paraId="1D201189"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724D676B" w14:textId="77777777" w:rsidR="00FE08D6" w:rsidRPr="00AD7210" w:rsidRDefault="00FE08D6" w:rsidP="00F96210">
            <w:pPr>
              <w:pStyle w:val="Tabletext"/>
              <w:rPr>
                <w:rFonts w:cs="Arial"/>
                <w:szCs w:val="18"/>
              </w:rPr>
            </w:pPr>
          </w:p>
        </w:tc>
      </w:tr>
      <w:tr w:rsidR="00FE08D6" w:rsidRPr="00AD7210" w14:paraId="6947A0BB"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7F8C5C9D" w14:textId="77777777" w:rsidR="00FE08D6" w:rsidRPr="00AD7210" w:rsidRDefault="00FE08D6" w:rsidP="00F96210">
            <w:pPr>
              <w:pStyle w:val="Tabletext"/>
              <w:rPr>
                <w:rFonts w:cs="Arial"/>
                <w:bCs/>
                <w:szCs w:val="18"/>
              </w:rPr>
            </w:pPr>
          </w:p>
        </w:tc>
        <w:tc>
          <w:tcPr>
            <w:tcW w:w="2126" w:type="dxa"/>
            <w:vMerge/>
            <w:shd w:val="clear" w:color="auto" w:fill="auto"/>
          </w:tcPr>
          <w:p w14:paraId="46C9EA79"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4B34EC1D" w14:textId="77777777" w:rsidR="00FE08D6" w:rsidRPr="00AD7210" w:rsidRDefault="00FE08D6" w:rsidP="00F96210">
            <w:pPr>
              <w:pStyle w:val="Tabletext"/>
              <w:rPr>
                <w:rFonts w:cs="Arial"/>
                <w:szCs w:val="18"/>
              </w:rPr>
            </w:pPr>
            <w:r w:rsidRPr="00AD7210">
              <w:rPr>
                <w:rFonts w:cs="Arial"/>
                <w:szCs w:val="18"/>
              </w:rPr>
              <w:t>Quintile 5: Highest access to economic resources</w:t>
            </w:r>
          </w:p>
        </w:tc>
        <w:tc>
          <w:tcPr>
            <w:tcW w:w="1559" w:type="dxa"/>
            <w:vMerge/>
            <w:tcBorders>
              <w:top w:val="nil"/>
              <w:bottom w:val="single" w:sz="8" w:space="0" w:color="660066"/>
            </w:tcBorders>
            <w:shd w:val="clear" w:color="auto" w:fill="auto"/>
          </w:tcPr>
          <w:p w14:paraId="4852EB4D"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3019CFDA" w14:textId="77777777" w:rsidR="00FE08D6" w:rsidRPr="00AD7210" w:rsidRDefault="00FE08D6" w:rsidP="00F96210">
            <w:pPr>
              <w:pStyle w:val="Tabletext"/>
              <w:rPr>
                <w:rFonts w:cs="Arial"/>
                <w:szCs w:val="18"/>
              </w:rPr>
            </w:pPr>
          </w:p>
        </w:tc>
      </w:tr>
      <w:tr w:rsidR="00FE08D6" w:rsidRPr="00AD7210" w14:paraId="70B1EB62"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shd w:val="clear" w:color="auto" w:fill="auto"/>
          </w:tcPr>
          <w:p w14:paraId="7BEE0B29" w14:textId="77777777" w:rsidR="00FE08D6" w:rsidRPr="00AD7210" w:rsidRDefault="00FE08D6" w:rsidP="00F96210">
            <w:pPr>
              <w:pStyle w:val="Tabletext"/>
              <w:rPr>
                <w:rFonts w:cs="Arial"/>
                <w:bCs/>
                <w:szCs w:val="18"/>
              </w:rPr>
            </w:pPr>
          </w:p>
        </w:tc>
        <w:tc>
          <w:tcPr>
            <w:tcW w:w="2126" w:type="dxa"/>
            <w:vMerge/>
            <w:shd w:val="clear" w:color="auto" w:fill="auto"/>
          </w:tcPr>
          <w:p w14:paraId="762F0CF1"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D9D9D9" w:themeColor="background1" w:themeShade="D9"/>
            </w:tcBorders>
            <w:shd w:val="clear" w:color="auto" w:fill="auto"/>
          </w:tcPr>
          <w:p w14:paraId="06106CDF"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Not known</w:t>
            </w:r>
          </w:p>
        </w:tc>
        <w:tc>
          <w:tcPr>
            <w:tcW w:w="1559" w:type="dxa"/>
            <w:vMerge/>
            <w:tcBorders>
              <w:top w:val="nil"/>
              <w:bottom w:val="single" w:sz="8" w:space="0" w:color="660066"/>
            </w:tcBorders>
            <w:shd w:val="clear" w:color="auto" w:fill="auto"/>
          </w:tcPr>
          <w:p w14:paraId="3F2D491B"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475A5D16" w14:textId="77777777" w:rsidR="00FE08D6" w:rsidRPr="00AD7210" w:rsidRDefault="00FE08D6" w:rsidP="00F96210">
            <w:pPr>
              <w:pStyle w:val="Tabletext"/>
              <w:rPr>
                <w:rFonts w:cs="Arial"/>
                <w:szCs w:val="18"/>
              </w:rPr>
            </w:pPr>
          </w:p>
        </w:tc>
      </w:tr>
      <w:tr w:rsidR="00FE08D6" w:rsidRPr="00AD7210" w14:paraId="757B3424"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bottom w:val="single" w:sz="8" w:space="0" w:color="660066"/>
            </w:tcBorders>
            <w:shd w:val="clear" w:color="auto" w:fill="auto"/>
          </w:tcPr>
          <w:p w14:paraId="749FF8FF" w14:textId="77777777" w:rsidR="00FE08D6" w:rsidRPr="00AD7210" w:rsidRDefault="00FE08D6" w:rsidP="00F96210">
            <w:pPr>
              <w:pStyle w:val="Tabletext"/>
              <w:rPr>
                <w:rFonts w:cs="Arial"/>
                <w:bCs/>
                <w:szCs w:val="18"/>
              </w:rPr>
            </w:pPr>
          </w:p>
        </w:tc>
        <w:tc>
          <w:tcPr>
            <w:tcW w:w="2126" w:type="dxa"/>
            <w:vMerge/>
            <w:tcBorders>
              <w:bottom w:val="single" w:sz="8" w:space="0" w:color="660066"/>
            </w:tcBorders>
            <w:shd w:val="clear" w:color="auto" w:fill="auto"/>
          </w:tcPr>
          <w:p w14:paraId="38204C24" w14:textId="77777777" w:rsidR="00FE08D6" w:rsidRPr="00AD7210" w:rsidRDefault="00FE08D6" w:rsidP="00F96210">
            <w:pPr>
              <w:pStyle w:val="Tabletext"/>
              <w:rPr>
                <w:rFonts w:cs="Arial"/>
                <w:szCs w:val="18"/>
              </w:rPr>
            </w:pPr>
          </w:p>
        </w:tc>
        <w:tc>
          <w:tcPr>
            <w:tcW w:w="2693" w:type="dxa"/>
            <w:tcBorders>
              <w:top w:val="single" w:sz="8" w:space="0" w:color="D9D9D9" w:themeColor="background1" w:themeShade="D9"/>
              <w:bottom w:val="single" w:sz="8" w:space="0" w:color="660066"/>
            </w:tcBorders>
            <w:shd w:val="clear" w:color="auto" w:fill="auto"/>
          </w:tcPr>
          <w:p w14:paraId="4A15E482" w14:textId="77777777" w:rsidR="00FE08D6" w:rsidRPr="00AD7210" w:rsidRDefault="00FE08D6" w:rsidP="00F96210">
            <w:pPr>
              <w:spacing w:before="120" w:after="120"/>
              <w:rPr>
                <w:rFonts w:ascii="Arial" w:hAnsi="Arial" w:cs="Arial"/>
                <w:color w:val="000000"/>
                <w:sz w:val="18"/>
                <w:szCs w:val="18"/>
              </w:rPr>
            </w:pPr>
            <w:r w:rsidRPr="00AD7210">
              <w:rPr>
                <w:rFonts w:ascii="Arial" w:hAnsi="Arial" w:cs="Arial"/>
                <w:color w:val="000000"/>
                <w:sz w:val="18"/>
                <w:szCs w:val="18"/>
              </w:rPr>
              <w:t>Not collected</w:t>
            </w:r>
          </w:p>
        </w:tc>
        <w:tc>
          <w:tcPr>
            <w:tcW w:w="1559" w:type="dxa"/>
            <w:vMerge/>
            <w:tcBorders>
              <w:top w:val="nil"/>
              <w:bottom w:val="single" w:sz="8" w:space="0" w:color="660066"/>
            </w:tcBorders>
            <w:shd w:val="clear" w:color="auto" w:fill="auto"/>
          </w:tcPr>
          <w:p w14:paraId="44EC2A7D"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3326E064" w14:textId="77777777" w:rsidR="00FE08D6" w:rsidRPr="00AD7210" w:rsidRDefault="00FE08D6" w:rsidP="00F96210">
            <w:pPr>
              <w:pStyle w:val="Tabletext"/>
              <w:rPr>
                <w:rFonts w:cs="Arial"/>
                <w:szCs w:val="18"/>
              </w:rPr>
            </w:pPr>
          </w:p>
        </w:tc>
      </w:tr>
      <w:tr w:rsidR="00590F68" w:rsidRPr="00AD7210" w14:paraId="38F1F08B"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tcBorders>
              <w:top w:val="single" w:sz="8" w:space="0" w:color="660066"/>
              <w:bottom w:val="nil"/>
            </w:tcBorders>
            <w:shd w:val="clear" w:color="auto" w:fill="auto"/>
          </w:tcPr>
          <w:p w14:paraId="128C44CA" w14:textId="77777777" w:rsidR="00590F68" w:rsidRPr="00AD7210" w:rsidRDefault="00590F68" w:rsidP="00590F68">
            <w:pPr>
              <w:pStyle w:val="Tabletext"/>
              <w:rPr>
                <w:rFonts w:cs="Arial"/>
                <w:bCs/>
                <w:szCs w:val="18"/>
              </w:rPr>
            </w:pPr>
            <w:r>
              <w:rPr>
                <w:rFonts w:cs="Arial"/>
                <w:bCs/>
                <w:szCs w:val="18"/>
              </w:rPr>
              <w:t>Note:</w:t>
            </w:r>
          </w:p>
        </w:tc>
        <w:tc>
          <w:tcPr>
            <w:tcW w:w="8079" w:type="dxa"/>
            <w:gridSpan w:val="4"/>
            <w:tcBorders>
              <w:top w:val="single" w:sz="8" w:space="0" w:color="660066"/>
              <w:bottom w:val="nil"/>
            </w:tcBorders>
            <w:shd w:val="clear" w:color="auto" w:fill="auto"/>
          </w:tcPr>
          <w:p w14:paraId="0D513D9B" w14:textId="77777777" w:rsidR="00590F68" w:rsidRDefault="00590F68" w:rsidP="00590F68">
            <w:pPr>
              <w:pStyle w:val="Tabletext"/>
              <w:rPr>
                <w:rFonts w:cs="Arial"/>
                <w:szCs w:val="18"/>
              </w:rPr>
            </w:pPr>
            <w:r>
              <w:rPr>
                <w:rStyle w:val="ui-provider"/>
              </w:rPr>
              <w:t>SEIFA 2021 and onwards is mapped to SEIFA 2021 indexes. It is based on ABS ASGS SA2 regions (which are derived from the AVETMISS fields Postcode and Suburb from the Client file).</w:t>
            </w:r>
          </w:p>
          <w:p w14:paraId="00B52506" w14:textId="77777777" w:rsidR="00590F68" w:rsidRDefault="00590F68" w:rsidP="00590F68">
            <w:pPr>
              <w:pStyle w:val="Tabletext"/>
              <w:rPr>
                <w:rStyle w:val="ui-provider"/>
              </w:rPr>
            </w:pPr>
            <w:r w:rsidRPr="00AD7210">
              <w:rPr>
                <w:rFonts w:cs="Arial"/>
                <w:szCs w:val="18"/>
              </w:rPr>
              <w:t>SEIFA 20</w:t>
            </w:r>
            <w:r>
              <w:rPr>
                <w:rFonts w:cs="Arial"/>
                <w:szCs w:val="18"/>
              </w:rPr>
              <w:t>21</w:t>
            </w:r>
            <w:r w:rsidRPr="00AD7210">
              <w:rPr>
                <w:rFonts w:cs="Arial"/>
                <w:szCs w:val="18"/>
              </w:rPr>
              <w:t xml:space="preserve"> was released in </w:t>
            </w:r>
            <w:r>
              <w:rPr>
                <w:rFonts w:cs="Arial"/>
                <w:szCs w:val="18"/>
              </w:rPr>
              <w:t>April 2023</w:t>
            </w:r>
            <w:r w:rsidRPr="00AD7210">
              <w:rPr>
                <w:rFonts w:cs="Arial"/>
                <w:szCs w:val="18"/>
              </w:rPr>
              <w:t xml:space="preserve"> and has been backdated to 20</w:t>
            </w:r>
            <w:r>
              <w:rPr>
                <w:rFonts w:cs="Arial"/>
                <w:szCs w:val="18"/>
              </w:rPr>
              <w:t>21</w:t>
            </w:r>
            <w:r w:rsidRPr="00AD7210">
              <w:rPr>
                <w:rFonts w:cs="Arial"/>
                <w:szCs w:val="18"/>
              </w:rPr>
              <w:t>.</w:t>
            </w:r>
          </w:p>
          <w:p w14:paraId="405A161F" w14:textId="77777777" w:rsidR="00590F68" w:rsidRDefault="00590F68" w:rsidP="00590F68">
            <w:pPr>
              <w:pStyle w:val="Tabletext"/>
              <w:rPr>
                <w:rFonts w:cs="Arial"/>
                <w:szCs w:val="18"/>
              </w:rPr>
            </w:pPr>
            <w:r>
              <w:rPr>
                <w:rStyle w:val="ui-provider"/>
              </w:rPr>
              <w:t>SEIFA 2016-2020 is mapped to SEIFA 2016 indexes. It is based on ABS ASGS SA2 regions (which are derived from the AVETMISS fields Postcode and Suburb from the Client file).</w:t>
            </w:r>
          </w:p>
          <w:p w14:paraId="5B0F6CEB" w14:textId="77777777" w:rsidR="00590F68" w:rsidRPr="00AD7210" w:rsidRDefault="00590F68" w:rsidP="00590F68">
            <w:pPr>
              <w:pStyle w:val="Tabletext"/>
              <w:rPr>
                <w:rFonts w:cs="Arial"/>
                <w:szCs w:val="18"/>
              </w:rPr>
            </w:pPr>
            <w:r w:rsidRPr="00AD7210">
              <w:rPr>
                <w:rFonts w:cs="Arial"/>
                <w:szCs w:val="18"/>
              </w:rPr>
              <w:t>SEIFA 2016 was released in March 2018 and has been backdated to 2016.</w:t>
            </w:r>
          </w:p>
          <w:p w14:paraId="79D24783" w14:textId="77777777" w:rsidR="00590F68" w:rsidRPr="00AD7210" w:rsidRDefault="00590F68" w:rsidP="00590F68">
            <w:pPr>
              <w:pStyle w:val="Tabletext"/>
              <w:rPr>
                <w:rFonts w:cs="Arial"/>
                <w:szCs w:val="18"/>
              </w:rPr>
            </w:pPr>
            <w:r w:rsidRPr="00AD7210">
              <w:rPr>
                <w:rFonts w:cs="Arial"/>
                <w:szCs w:val="18"/>
              </w:rPr>
              <w:t>SEIFA 2011-2015 is mapped to SEIFA 2011 indexes. It is based on ABS ASGS SA2 regions (which are derived from the AVETMISS fields Postcode and Suburb from the Client file).</w:t>
            </w:r>
          </w:p>
          <w:p w14:paraId="3AE687BB" w14:textId="130E6C1F" w:rsidR="00590F68" w:rsidRPr="00AD7210" w:rsidRDefault="00590F68" w:rsidP="00590F68">
            <w:pPr>
              <w:pStyle w:val="Tabletext"/>
              <w:rPr>
                <w:rFonts w:cs="Arial"/>
                <w:szCs w:val="18"/>
              </w:rPr>
            </w:pPr>
            <w:r w:rsidRPr="00AD7210">
              <w:rPr>
                <w:rFonts w:cs="Arial"/>
                <w:szCs w:val="18"/>
              </w:rPr>
              <w:t>SEIFA data for 2006-2010 are mapped to the SEIFA 2006 indexes using ABS ASGC Statistical Local Areas (which are derived from the AVETMISS fields Postcode and Suburb from the Client file</w:t>
            </w:r>
          </w:p>
        </w:tc>
      </w:tr>
    </w:tbl>
    <w:p w14:paraId="14EA306F" w14:textId="77777777" w:rsidR="005F7320" w:rsidRDefault="005F7320" w:rsidP="00FE08D6">
      <w:pPr>
        <w:rPr>
          <w:rFonts w:ascii="Arial" w:hAnsi="Arial" w:cs="Arial"/>
          <w:sz w:val="18"/>
          <w:szCs w:val="18"/>
        </w:rPr>
      </w:pPr>
    </w:p>
    <w:p w14:paraId="3E95BD9F" w14:textId="77777777" w:rsidR="005F7320" w:rsidRDefault="005F7320">
      <w:pPr>
        <w:rPr>
          <w:rFonts w:ascii="Arial" w:hAnsi="Arial" w:cs="Arial"/>
          <w:sz w:val="18"/>
          <w:szCs w:val="18"/>
        </w:rPr>
      </w:pPr>
      <w:r>
        <w:rPr>
          <w:rFonts w:ascii="Arial" w:hAnsi="Arial" w:cs="Arial"/>
          <w:sz w:val="18"/>
          <w:szCs w:val="18"/>
        </w:rPr>
        <w:br w:type="page"/>
      </w:r>
    </w:p>
    <w:p w14:paraId="67F5ABAB" w14:textId="3D0A348C" w:rsidR="005F7320" w:rsidRPr="00AD7210" w:rsidRDefault="005F7320" w:rsidP="005F7320">
      <w:pPr>
        <w:pStyle w:val="H2Headings"/>
        <w:rPr>
          <w:rFonts w:cs="Arial"/>
          <w:sz w:val="18"/>
          <w:szCs w:val="18"/>
          <w:lang w:val="en-US"/>
        </w:rPr>
      </w:pPr>
      <w:bookmarkStart w:id="231" w:name="_Toc183599588"/>
      <w:r>
        <w:rPr>
          <w:rFonts w:cs="Arial"/>
          <w:sz w:val="18"/>
          <w:szCs w:val="18"/>
          <w:lang w:val="en-US"/>
        </w:rPr>
        <w:lastRenderedPageBreak/>
        <w:t>Shift to online learning in 2020 due to COVID-19</w:t>
      </w:r>
      <w:bookmarkEnd w:id="231"/>
    </w:p>
    <w:p w14:paraId="56C7AC97" w14:textId="77777777" w:rsidR="005F7320" w:rsidRPr="00AD7210" w:rsidRDefault="005F7320" w:rsidP="005F7320">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928"/>
        <w:gridCol w:w="2410"/>
        <w:gridCol w:w="1559"/>
        <w:gridCol w:w="1754"/>
        <w:gridCol w:w="1421"/>
      </w:tblGrid>
      <w:tr w:rsidR="005F7320" w:rsidRPr="00AD7210" w14:paraId="293422DA" w14:textId="77777777" w:rsidTr="008A7ED4">
        <w:tc>
          <w:tcPr>
            <w:tcW w:w="4338" w:type="dxa"/>
            <w:gridSpan w:val="2"/>
            <w:shd w:val="clear" w:color="auto" w:fill="F2F2F2" w:themeFill="background1" w:themeFillShade="F2"/>
          </w:tcPr>
          <w:p w14:paraId="68ED9F1B" w14:textId="77777777" w:rsidR="005F7320" w:rsidRPr="00AD7210" w:rsidRDefault="005F7320" w:rsidP="00FD703D">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4734" w:type="dxa"/>
            <w:gridSpan w:val="3"/>
            <w:shd w:val="clear" w:color="auto" w:fill="F2F2F2" w:themeFill="background1" w:themeFillShade="F2"/>
          </w:tcPr>
          <w:p w14:paraId="7EFDB708" w14:textId="77777777" w:rsidR="005F7320" w:rsidRPr="00AD7210" w:rsidRDefault="005F7320" w:rsidP="00FD703D">
            <w:pPr>
              <w:pStyle w:val="Tabletext"/>
              <w:rPr>
                <w:rFonts w:cs="Arial"/>
                <w:szCs w:val="18"/>
                <w:lang w:val="en-US" w:eastAsia="en-US"/>
              </w:rPr>
            </w:pPr>
            <w:r w:rsidRPr="00AD7210">
              <w:rPr>
                <w:rFonts w:cs="Arial"/>
                <w:szCs w:val="18"/>
                <w:lang w:val="en-US" w:eastAsia="en-US"/>
              </w:rPr>
              <w:t>National Student Outcomes Survey (SOS)</w:t>
            </w:r>
          </w:p>
          <w:p w14:paraId="6663A125" w14:textId="77777777" w:rsidR="005F7320" w:rsidRPr="00AD7210" w:rsidRDefault="005F7320" w:rsidP="00FD703D">
            <w:pPr>
              <w:pStyle w:val="Tabletext"/>
              <w:numPr>
                <w:ilvl w:val="0"/>
                <w:numId w:val="2"/>
              </w:numPr>
              <w:rPr>
                <w:rFonts w:cs="Arial"/>
                <w:szCs w:val="18"/>
                <w:lang w:val="en-US" w:eastAsia="en-US"/>
              </w:rPr>
            </w:pPr>
            <w:r w:rsidRPr="00AD7210">
              <w:rPr>
                <w:rFonts w:cs="Arial"/>
                <w:szCs w:val="18"/>
                <w:lang w:val="en-US" w:eastAsia="en-US"/>
              </w:rPr>
              <w:t>Government-funded students</w:t>
            </w:r>
          </w:p>
          <w:p w14:paraId="3EF71D84" w14:textId="6AD5A438" w:rsidR="005F7320" w:rsidRPr="006F5B7F" w:rsidRDefault="005F7320" w:rsidP="006F5B7F">
            <w:pPr>
              <w:pStyle w:val="Tabletext"/>
              <w:numPr>
                <w:ilvl w:val="0"/>
                <w:numId w:val="2"/>
              </w:numPr>
              <w:rPr>
                <w:rFonts w:cs="Arial"/>
                <w:szCs w:val="18"/>
                <w:lang w:val="en-US" w:eastAsia="en-US"/>
              </w:rPr>
            </w:pPr>
            <w:r w:rsidRPr="00AD7210">
              <w:rPr>
                <w:rFonts w:cs="Arial"/>
                <w:szCs w:val="18"/>
                <w:lang w:val="en-US" w:eastAsia="en-US"/>
              </w:rPr>
              <w:t>Total VET students</w:t>
            </w:r>
          </w:p>
        </w:tc>
      </w:tr>
      <w:tr w:rsidR="005F7320" w:rsidRPr="00AD7210" w14:paraId="51587412" w14:textId="77777777" w:rsidTr="008A7ED4">
        <w:tc>
          <w:tcPr>
            <w:tcW w:w="4338" w:type="dxa"/>
            <w:gridSpan w:val="2"/>
            <w:shd w:val="clear" w:color="auto" w:fill="auto"/>
          </w:tcPr>
          <w:p w14:paraId="5029CD20" w14:textId="77777777" w:rsidR="005F7320" w:rsidRPr="00AD7210" w:rsidRDefault="005F7320" w:rsidP="00FD703D">
            <w:pPr>
              <w:pStyle w:val="tabletext-bold"/>
              <w:rPr>
                <w:rFonts w:cs="Arial"/>
                <w:szCs w:val="18"/>
              </w:rPr>
            </w:pPr>
          </w:p>
        </w:tc>
        <w:tc>
          <w:tcPr>
            <w:tcW w:w="4734" w:type="dxa"/>
            <w:gridSpan w:val="3"/>
            <w:shd w:val="clear" w:color="auto" w:fill="auto"/>
          </w:tcPr>
          <w:p w14:paraId="6EAF2CD9" w14:textId="77777777" w:rsidR="005F7320" w:rsidRPr="00AD7210" w:rsidRDefault="005F7320" w:rsidP="00FD703D">
            <w:pPr>
              <w:pStyle w:val="Tabletext"/>
              <w:rPr>
                <w:rFonts w:cs="Arial"/>
                <w:szCs w:val="18"/>
                <w:lang w:val="en-US" w:eastAsia="en-US"/>
              </w:rPr>
            </w:pPr>
          </w:p>
        </w:tc>
      </w:tr>
      <w:tr w:rsidR="005F7320" w:rsidRPr="00AD7210" w14:paraId="78BCB298" w14:textId="77777777" w:rsidTr="00FD7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4969BE77" w14:textId="77777777" w:rsidR="005F7320" w:rsidRPr="00AD7210" w:rsidRDefault="005F7320" w:rsidP="00FD703D">
            <w:pPr>
              <w:pStyle w:val="tablehead1-white"/>
              <w:rPr>
                <w:rFonts w:cs="Arial"/>
                <w:sz w:val="18"/>
                <w:szCs w:val="18"/>
              </w:rPr>
            </w:pPr>
            <w:r w:rsidRPr="00AD7210">
              <w:rPr>
                <w:rFonts w:cs="Arial"/>
                <w:sz w:val="18"/>
                <w:szCs w:val="18"/>
              </w:rPr>
              <w:t>National Student Outcomes Survey (Training attributes)</w:t>
            </w:r>
          </w:p>
        </w:tc>
      </w:tr>
      <w:tr w:rsidR="005F7320" w:rsidRPr="00AD7210" w14:paraId="5FF9B97A" w14:textId="77777777" w:rsidTr="008A7ED4">
        <w:tblPrEx>
          <w:tblBorders>
            <w:top w:val="single" w:sz="12" w:space="0" w:color="000000"/>
            <w:bottom w:val="single" w:sz="12" w:space="0" w:color="000000"/>
          </w:tblBorders>
          <w:tblLook w:val="01E0" w:firstRow="1" w:lastRow="1" w:firstColumn="1" w:lastColumn="1" w:noHBand="0" w:noVBand="0"/>
        </w:tblPrEx>
        <w:tc>
          <w:tcPr>
            <w:tcW w:w="1928" w:type="dxa"/>
            <w:tcBorders>
              <w:top w:val="nil"/>
              <w:bottom w:val="single" w:sz="8" w:space="0" w:color="00B050"/>
            </w:tcBorders>
            <w:shd w:val="clear" w:color="auto" w:fill="auto"/>
          </w:tcPr>
          <w:p w14:paraId="7A1C697A" w14:textId="77777777" w:rsidR="005F7320" w:rsidRPr="00AD7210" w:rsidRDefault="005F7320" w:rsidP="00FD703D">
            <w:pPr>
              <w:pStyle w:val="Tablehead1"/>
              <w:rPr>
                <w:rFonts w:cs="Arial"/>
                <w:color w:val="00B050"/>
                <w:sz w:val="18"/>
                <w:szCs w:val="18"/>
              </w:rPr>
            </w:pPr>
            <w:r w:rsidRPr="00AD7210">
              <w:rPr>
                <w:rFonts w:cs="Arial"/>
                <w:color w:val="00B050"/>
                <w:sz w:val="18"/>
                <w:szCs w:val="18"/>
              </w:rPr>
              <w:t xml:space="preserve">Term </w:t>
            </w:r>
          </w:p>
        </w:tc>
        <w:tc>
          <w:tcPr>
            <w:tcW w:w="2410" w:type="dxa"/>
            <w:tcBorders>
              <w:top w:val="nil"/>
              <w:bottom w:val="single" w:sz="8" w:space="0" w:color="00B050"/>
            </w:tcBorders>
            <w:shd w:val="clear" w:color="auto" w:fill="auto"/>
          </w:tcPr>
          <w:p w14:paraId="2F075BB1" w14:textId="77777777" w:rsidR="005F7320" w:rsidRPr="00AD7210" w:rsidRDefault="005F7320" w:rsidP="00FD703D">
            <w:pPr>
              <w:pStyle w:val="Tablehead1"/>
              <w:rPr>
                <w:rFonts w:cs="Arial"/>
                <w:color w:val="00B050"/>
                <w:sz w:val="18"/>
                <w:szCs w:val="18"/>
              </w:rPr>
            </w:pPr>
            <w:r w:rsidRPr="00AD7210">
              <w:rPr>
                <w:rFonts w:cs="Arial"/>
                <w:color w:val="00B050"/>
                <w:sz w:val="18"/>
                <w:szCs w:val="18"/>
              </w:rPr>
              <w:t xml:space="preserve">Definition </w:t>
            </w:r>
          </w:p>
        </w:tc>
        <w:tc>
          <w:tcPr>
            <w:tcW w:w="1559" w:type="dxa"/>
            <w:tcBorders>
              <w:top w:val="nil"/>
              <w:bottom w:val="single" w:sz="8" w:space="0" w:color="00B050"/>
            </w:tcBorders>
            <w:shd w:val="clear" w:color="auto" w:fill="auto"/>
          </w:tcPr>
          <w:p w14:paraId="48555E35" w14:textId="77777777" w:rsidR="005F7320" w:rsidRPr="00AD7210" w:rsidRDefault="005F7320" w:rsidP="00FD703D">
            <w:pPr>
              <w:pStyle w:val="Tablehead1"/>
              <w:rPr>
                <w:rFonts w:cs="Arial"/>
                <w:color w:val="00B050"/>
                <w:sz w:val="18"/>
                <w:szCs w:val="18"/>
              </w:rPr>
            </w:pPr>
            <w:r w:rsidRPr="00AD7210">
              <w:rPr>
                <w:rFonts w:cs="Arial"/>
                <w:color w:val="00B050"/>
                <w:sz w:val="18"/>
                <w:szCs w:val="18"/>
              </w:rPr>
              <w:t>Classification categories</w:t>
            </w:r>
          </w:p>
        </w:tc>
        <w:tc>
          <w:tcPr>
            <w:tcW w:w="1754" w:type="dxa"/>
            <w:tcBorders>
              <w:top w:val="nil"/>
              <w:bottom w:val="single" w:sz="8" w:space="0" w:color="00B050"/>
            </w:tcBorders>
            <w:shd w:val="clear" w:color="auto" w:fill="auto"/>
          </w:tcPr>
          <w:p w14:paraId="0E0BE6FB" w14:textId="77777777" w:rsidR="005F7320" w:rsidRPr="00AD7210" w:rsidRDefault="005F7320" w:rsidP="00FD703D">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421" w:type="dxa"/>
            <w:tcBorders>
              <w:top w:val="nil"/>
              <w:bottom w:val="single" w:sz="8" w:space="0" w:color="00B050"/>
            </w:tcBorders>
            <w:shd w:val="clear" w:color="auto" w:fill="auto"/>
          </w:tcPr>
          <w:p w14:paraId="79A8E8D9" w14:textId="77777777" w:rsidR="005F7320" w:rsidRPr="00AD7210" w:rsidRDefault="005F7320" w:rsidP="00FD703D">
            <w:pPr>
              <w:pStyle w:val="Tablehead1"/>
              <w:rPr>
                <w:rFonts w:cs="Arial"/>
                <w:color w:val="00B050"/>
                <w:sz w:val="18"/>
                <w:szCs w:val="18"/>
              </w:rPr>
            </w:pPr>
            <w:r w:rsidRPr="00AD7210">
              <w:rPr>
                <w:rFonts w:cs="Arial"/>
                <w:color w:val="00B050"/>
                <w:sz w:val="18"/>
                <w:szCs w:val="18"/>
              </w:rPr>
              <w:t>Source</w:t>
            </w:r>
          </w:p>
        </w:tc>
      </w:tr>
      <w:tr w:rsidR="005F7320" w:rsidRPr="00AD7210" w14:paraId="3461F986" w14:textId="77777777" w:rsidTr="008A7ED4">
        <w:tblPrEx>
          <w:tblBorders>
            <w:top w:val="single" w:sz="12" w:space="0" w:color="000000"/>
            <w:bottom w:val="single" w:sz="12" w:space="0" w:color="000000"/>
          </w:tblBorders>
          <w:tblLook w:val="01E0" w:firstRow="1" w:lastRow="1" w:firstColumn="1" w:lastColumn="1" w:noHBand="0" w:noVBand="0"/>
        </w:tblPrEx>
        <w:tc>
          <w:tcPr>
            <w:tcW w:w="1928" w:type="dxa"/>
            <w:vMerge w:val="restart"/>
            <w:tcBorders>
              <w:top w:val="single" w:sz="8" w:space="0" w:color="00B050"/>
              <w:bottom w:val="single" w:sz="8" w:space="0" w:color="00B050"/>
            </w:tcBorders>
            <w:shd w:val="clear" w:color="auto" w:fill="auto"/>
          </w:tcPr>
          <w:p w14:paraId="0A4D65D9" w14:textId="7121146A" w:rsidR="005F7320" w:rsidRPr="00AD7210" w:rsidRDefault="008A7ED4" w:rsidP="00FD703D">
            <w:pPr>
              <w:pStyle w:val="tabletext-bold"/>
              <w:rPr>
                <w:rFonts w:cs="Arial"/>
                <w:szCs w:val="18"/>
              </w:rPr>
            </w:pPr>
            <w:r>
              <w:rPr>
                <w:rFonts w:cs="Arial"/>
                <w:szCs w:val="18"/>
              </w:rPr>
              <w:t>Shift to online learning in 2020 due to COVID-19</w:t>
            </w:r>
          </w:p>
        </w:tc>
        <w:tc>
          <w:tcPr>
            <w:tcW w:w="2410" w:type="dxa"/>
            <w:vMerge w:val="restart"/>
            <w:tcBorders>
              <w:top w:val="single" w:sz="8" w:space="0" w:color="00B050"/>
              <w:bottom w:val="single" w:sz="8" w:space="0" w:color="00B050"/>
            </w:tcBorders>
            <w:shd w:val="clear" w:color="auto" w:fill="auto"/>
          </w:tcPr>
          <w:p w14:paraId="5648F838" w14:textId="3421E2C9" w:rsidR="005F7320" w:rsidRPr="00AD7210" w:rsidRDefault="008A7ED4" w:rsidP="00FD703D">
            <w:pPr>
              <w:pStyle w:val="Tabletext"/>
              <w:rPr>
                <w:rFonts w:cs="Arial"/>
                <w:szCs w:val="18"/>
              </w:rPr>
            </w:pPr>
            <w:r>
              <w:rPr>
                <w:rFonts w:cs="Arial"/>
                <w:szCs w:val="18"/>
              </w:rPr>
              <w:t xml:space="preserve">To determine if training </w:t>
            </w:r>
            <w:r w:rsidR="005F7320">
              <w:rPr>
                <w:rFonts w:cs="Arial"/>
                <w:szCs w:val="18"/>
              </w:rPr>
              <w:t>was</w:t>
            </w:r>
            <w:r>
              <w:rPr>
                <w:rFonts w:cs="Arial"/>
                <w:szCs w:val="18"/>
              </w:rPr>
              <w:t xml:space="preserve"> shifted to online learning</w:t>
            </w:r>
            <w:r w:rsidR="005F7320">
              <w:rPr>
                <w:rFonts w:cs="Arial"/>
                <w:szCs w:val="18"/>
              </w:rPr>
              <w:t xml:space="preserve"> due to COVID-19</w:t>
            </w:r>
            <w:r w:rsidR="005F7320" w:rsidRPr="00AD7210">
              <w:rPr>
                <w:rFonts w:cs="Arial"/>
                <w:szCs w:val="18"/>
              </w:rPr>
              <w:t>.</w:t>
            </w:r>
          </w:p>
          <w:p w14:paraId="486753A3" w14:textId="77777777" w:rsidR="005F7320" w:rsidRPr="00AD7210" w:rsidRDefault="005F7320" w:rsidP="00FD703D">
            <w:pPr>
              <w:pStyle w:val="Tabletext"/>
              <w:rPr>
                <w:rFonts w:cs="Arial"/>
                <w:szCs w:val="18"/>
              </w:rPr>
            </w:pPr>
          </w:p>
        </w:tc>
        <w:tc>
          <w:tcPr>
            <w:tcW w:w="1559" w:type="dxa"/>
            <w:tcBorders>
              <w:top w:val="single" w:sz="8" w:space="0" w:color="00B050"/>
              <w:bottom w:val="single" w:sz="8" w:space="0" w:color="D9D9D9" w:themeColor="background1" w:themeShade="D9"/>
            </w:tcBorders>
            <w:shd w:val="clear" w:color="auto" w:fill="auto"/>
          </w:tcPr>
          <w:p w14:paraId="3F005F25" w14:textId="77777777" w:rsidR="005F7320" w:rsidRPr="00AD7210" w:rsidRDefault="005F7320" w:rsidP="00FD703D">
            <w:pPr>
              <w:pStyle w:val="Tabletext"/>
              <w:rPr>
                <w:rFonts w:cs="Arial"/>
                <w:szCs w:val="18"/>
              </w:rPr>
            </w:pPr>
            <w:r>
              <w:rPr>
                <w:rFonts w:cs="Arial"/>
                <w:szCs w:val="18"/>
              </w:rPr>
              <w:t>Yes</w:t>
            </w:r>
          </w:p>
        </w:tc>
        <w:tc>
          <w:tcPr>
            <w:tcW w:w="1754" w:type="dxa"/>
            <w:tcBorders>
              <w:top w:val="single" w:sz="8" w:space="0" w:color="00B050"/>
              <w:bottom w:val="nil"/>
            </w:tcBorders>
            <w:shd w:val="clear" w:color="auto" w:fill="auto"/>
          </w:tcPr>
          <w:p w14:paraId="0C4EDA7F" w14:textId="6B07C5BA" w:rsidR="005F7320" w:rsidRPr="00AD7210" w:rsidRDefault="005F7320" w:rsidP="00FD703D">
            <w:pPr>
              <w:pStyle w:val="Tabletext"/>
              <w:rPr>
                <w:rFonts w:cs="Arial"/>
                <w:szCs w:val="18"/>
              </w:rPr>
            </w:pPr>
            <w:r>
              <w:rPr>
                <w:rFonts w:cs="Arial"/>
                <w:szCs w:val="18"/>
              </w:rPr>
              <w:t>n/a</w:t>
            </w:r>
          </w:p>
        </w:tc>
        <w:tc>
          <w:tcPr>
            <w:tcW w:w="1421" w:type="dxa"/>
            <w:vMerge w:val="restart"/>
            <w:tcBorders>
              <w:top w:val="single" w:sz="8" w:space="0" w:color="00B050"/>
              <w:bottom w:val="single" w:sz="8" w:space="0" w:color="00B050"/>
            </w:tcBorders>
            <w:shd w:val="clear" w:color="auto" w:fill="auto"/>
          </w:tcPr>
          <w:p w14:paraId="4820FBA0" w14:textId="77777777" w:rsidR="005F7320" w:rsidRPr="00AD7210" w:rsidRDefault="005F7320" w:rsidP="00FD703D">
            <w:pPr>
              <w:pStyle w:val="Tabletext"/>
              <w:rPr>
                <w:rFonts w:cs="Arial"/>
                <w:szCs w:val="18"/>
              </w:rPr>
            </w:pPr>
            <w:r w:rsidRPr="00AD7210">
              <w:rPr>
                <w:rFonts w:cs="Arial"/>
                <w:szCs w:val="18"/>
              </w:rPr>
              <w:t>National Student Outcomes Survey</w:t>
            </w:r>
          </w:p>
        </w:tc>
      </w:tr>
      <w:tr w:rsidR="005F7320" w:rsidRPr="00AD7210" w14:paraId="35EA6EE8" w14:textId="77777777" w:rsidTr="008A7ED4">
        <w:tblPrEx>
          <w:tblBorders>
            <w:top w:val="single" w:sz="12" w:space="0" w:color="000000"/>
            <w:bottom w:val="single" w:sz="12" w:space="0" w:color="000000"/>
          </w:tblBorders>
          <w:tblLook w:val="01E0" w:firstRow="1" w:lastRow="1" w:firstColumn="1" w:lastColumn="1" w:noHBand="0" w:noVBand="0"/>
        </w:tblPrEx>
        <w:tc>
          <w:tcPr>
            <w:tcW w:w="1928" w:type="dxa"/>
            <w:vMerge/>
            <w:tcBorders>
              <w:top w:val="nil"/>
              <w:bottom w:val="single" w:sz="8" w:space="0" w:color="00B050"/>
            </w:tcBorders>
            <w:shd w:val="clear" w:color="auto" w:fill="auto"/>
          </w:tcPr>
          <w:p w14:paraId="2DAE5FB3" w14:textId="77777777" w:rsidR="005F7320" w:rsidRPr="00AD7210" w:rsidRDefault="005F7320" w:rsidP="00FD703D">
            <w:pPr>
              <w:pStyle w:val="Tabletext"/>
              <w:rPr>
                <w:rFonts w:cs="Arial"/>
                <w:bCs/>
                <w:color w:val="FFFFFF" w:themeColor="background1"/>
                <w:szCs w:val="18"/>
              </w:rPr>
            </w:pPr>
          </w:p>
        </w:tc>
        <w:tc>
          <w:tcPr>
            <w:tcW w:w="2410" w:type="dxa"/>
            <w:vMerge/>
            <w:tcBorders>
              <w:top w:val="nil"/>
              <w:bottom w:val="single" w:sz="8" w:space="0" w:color="00B050"/>
            </w:tcBorders>
            <w:shd w:val="clear" w:color="auto" w:fill="auto"/>
          </w:tcPr>
          <w:p w14:paraId="159A1D96" w14:textId="77777777" w:rsidR="005F7320" w:rsidRPr="00AD7210" w:rsidRDefault="005F7320" w:rsidP="00FD703D">
            <w:pPr>
              <w:pStyle w:val="Tabletext"/>
              <w:rPr>
                <w:rFonts w:cs="Arial"/>
                <w:szCs w:val="18"/>
              </w:rPr>
            </w:pPr>
          </w:p>
        </w:tc>
        <w:tc>
          <w:tcPr>
            <w:tcW w:w="1559" w:type="dxa"/>
            <w:tcBorders>
              <w:top w:val="single" w:sz="8" w:space="0" w:color="D9D9D9" w:themeColor="background1" w:themeShade="D9"/>
            </w:tcBorders>
            <w:shd w:val="clear" w:color="auto" w:fill="auto"/>
          </w:tcPr>
          <w:p w14:paraId="546DC8E0" w14:textId="77777777" w:rsidR="005F7320" w:rsidRPr="00AD7210" w:rsidRDefault="005F7320" w:rsidP="00FD703D">
            <w:pPr>
              <w:pStyle w:val="Tabletext"/>
              <w:rPr>
                <w:rFonts w:cs="Arial"/>
                <w:szCs w:val="18"/>
              </w:rPr>
            </w:pPr>
            <w:r>
              <w:rPr>
                <w:rFonts w:cs="Arial"/>
                <w:szCs w:val="18"/>
              </w:rPr>
              <w:t>No</w:t>
            </w:r>
          </w:p>
        </w:tc>
        <w:tc>
          <w:tcPr>
            <w:tcW w:w="1754" w:type="dxa"/>
            <w:tcBorders>
              <w:top w:val="nil"/>
              <w:bottom w:val="nil"/>
            </w:tcBorders>
            <w:shd w:val="clear" w:color="auto" w:fill="auto"/>
          </w:tcPr>
          <w:p w14:paraId="12C01ADC" w14:textId="77777777" w:rsidR="005F7320" w:rsidRPr="00AD7210" w:rsidRDefault="005F7320" w:rsidP="00FD703D">
            <w:pPr>
              <w:pStyle w:val="Tabletext"/>
              <w:rPr>
                <w:rFonts w:cs="Arial"/>
                <w:szCs w:val="18"/>
              </w:rPr>
            </w:pPr>
          </w:p>
        </w:tc>
        <w:tc>
          <w:tcPr>
            <w:tcW w:w="1421" w:type="dxa"/>
            <w:vMerge/>
            <w:tcBorders>
              <w:top w:val="nil"/>
              <w:bottom w:val="single" w:sz="8" w:space="0" w:color="00B050"/>
            </w:tcBorders>
            <w:shd w:val="clear" w:color="auto" w:fill="auto"/>
          </w:tcPr>
          <w:p w14:paraId="6ED32975" w14:textId="77777777" w:rsidR="005F7320" w:rsidRPr="00AD7210" w:rsidRDefault="005F7320" w:rsidP="00FD703D">
            <w:pPr>
              <w:pStyle w:val="Tabletext"/>
              <w:rPr>
                <w:rFonts w:cs="Arial"/>
                <w:szCs w:val="18"/>
              </w:rPr>
            </w:pPr>
          </w:p>
        </w:tc>
      </w:tr>
      <w:tr w:rsidR="005F7320" w:rsidRPr="00AD7210" w14:paraId="242EB4C8" w14:textId="77777777" w:rsidTr="00BB5753">
        <w:tblPrEx>
          <w:tblBorders>
            <w:top w:val="single" w:sz="12" w:space="0" w:color="000000"/>
            <w:bottom w:val="single" w:sz="12" w:space="0" w:color="000000"/>
          </w:tblBorders>
          <w:tblLook w:val="01E0" w:firstRow="1" w:lastRow="1" w:firstColumn="1" w:lastColumn="1" w:noHBand="0" w:noVBand="0"/>
        </w:tblPrEx>
        <w:tc>
          <w:tcPr>
            <w:tcW w:w="1928" w:type="dxa"/>
            <w:vMerge/>
            <w:tcBorders>
              <w:top w:val="nil"/>
              <w:bottom w:val="single" w:sz="8" w:space="0" w:color="00B050"/>
            </w:tcBorders>
            <w:shd w:val="clear" w:color="auto" w:fill="auto"/>
          </w:tcPr>
          <w:p w14:paraId="7DAD886E" w14:textId="77777777" w:rsidR="005F7320" w:rsidRPr="00AD7210" w:rsidRDefault="005F7320" w:rsidP="00FD703D">
            <w:pPr>
              <w:pStyle w:val="Tabletext"/>
              <w:rPr>
                <w:rFonts w:cs="Arial"/>
                <w:bCs/>
                <w:color w:val="FFFFFF" w:themeColor="background1"/>
                <w:szCs w:val="18"/>
              </w:rPr>
            </w:pPr>
          </w:p>
        </w:tc>
        <w:tc>
          <w:tcPr>
            <w:tcW w:w="2410" w:type="dxa"/>
            <w:vMerge/>
            <w:tcBorders>
              <w:top w:val="nil"/>
              <w:bottom w:val="single" w:sz="8" w:space="0" w:color="00B050"/>
            </w:tcBorders>
            <w:shd w:val="clear" w:color="auto" w:fill="auto"/>
          </w:tcPr>
          <w:p w14:paraId="0557CF1D" w14:textId="77777777" w:rsidR="005F7320" w:rsidRPr="00AD7210" w:rsidRDefault="005F7320" w:rsidP="00FD703D">
            <w:pPr>
              <w:pStyle w:val="Tabletext"/>
              <w:rPr>
                <w:rFonts w:cs="Arial"/>
                <w:szCs w:val="18"/>
              </w:rPr>
            </w:pPr>
          </w:p>
        </w:tc>
        <w:tc>
          <w:tcPr>
            <w:tcW w:w="1559" w:type="dxa"/>
            <w:tcBorders>
              <w:top w:val="single" w:sz="8" w:space="0" w:color="D9D9D9" w:themeColor="background1" w:themeShade="D9"/>
              <w:bottom w:val="single" w:sz="8" w:space="0" w:color="00B050"/>
            </w:tcBorders>
            <w:shd w:val="clear" w:color="auto" w:fill="auto"/>
          </w:tcPr>
          <w:p w14:paraId="14B1356C" w14:textId="77777777" w:rsidR="005F7320" w:rsidRPr="00AD7210" w:rsidRDefault="005F7320" w:rsidP="00FD703D">
            <w:pPr>
              <w:pStyle w:val="Tabletext"/>
              <w:rPr>
                <w:rFonts w:cs="Arial"/>
                <w:szCs w:val="18"/>
              </w:rPr>
            </w:pPr>
            <w:r w:rsidRPr="00AD7210">
              <w:rPr>
                <w:rFonts w:cs="Arial"/>
                <w:szCs w:val="18"/>
              </w:rPr>
              <w:t>Not stated</w:t>
            </w:r>
          </w:p>
        </w:tc>
        <w:tc>
          <w:tcPr>
            <w:tcW w:w="1754" w:type="dxa"/>
            <w:tcBorders>
              <w:top w:val="nil"/>
              <w:bottom w:val="single" w:sz="8" w:space="0" w:color="00B050"/>
            </w:tcBorders>
            <w:shd w:val="clear" w:color="auto" w:fill="auto"/>
          </w:tcPr>
          <w:p w14:paraId="6D5B3850" w14:textId="77777777" w:rsidR="005F7320" w:rsidRPr="00AD7210" w:rsidRDefault="005F7320" w:rsidP="00FD703D">
            <w:pPr>
              <w:pStyle w:val="Tabletext"/>
              <w:rPr>
                <w:rFonts w:cs="Arial"/>
                <w:szCs w:val="18"/>
              </w:rPr>
            </w:pPr>
          </w:p>
        </w:tc>
        <w:tc>
          <w:tcPr>
            <w:tcW w:w="1421" w:type="dxa"/>
            <w:vMerge/>
            <w:tcBorders>
              <w:top w:val="nil"/>
              <w:bottom w:val="single" w:sz="8" w:space="0" w:color="00B050"/>
            </w:tcBorders>
            <w:shd w:val="clear" w:color="auto" w:fill="auto"/>
          </w:tcPr>
          <w:p w14:paraId="5F8C4B39" w14:textId="77777777" w:rsidR="005F7320" w:rsidRPr="00AD7210" w:rsidRDefault="005F7320" w:rsidP="00FD703D">
            <w:pPr>
              <w:pStyle w:val="Tabletext"/>
              <w:rPr>
                <w:rFonts w:cs="Arial"/>
                <w:szCs w:val="18"/>
              </w:rPr>
            </w:pPr>
          </w:p>
        </w:tc>
      </w:tr>
      <w:tr w:rsidR="00BB5B5F" w:rsidRPr="00AD7210" w14:paraId="0B8D5C75" w14:textId="77777777" w:rsidTr="00DA74B9">
        <w:tblPrEx>
          <w:tblBorders>
            <w:top w:val="single" w:sz="12" w:space="0" w:color="000000"/>
            <w:bottom w:val="single" w:sz="12" w:space="0" w:color="000000"/>
          </w:tblBorders>
          <w:tblLook w:val="01E0" w:firstRow="1" w:lastRow="1" w:firstColumn="1" w:lastColumn="1" w:noHBand="0" w:noVBand="0"/>
        </w:tblPrEx>
        <w:tc>
          <w:tcPr>
            <w:tcW w:w="1928" w:type="dxa"/>
            <w:tcBorders>
              <w:top w:val="single" w:sz="8" w:space="0" w:color="00B050"/>
              <w:bottom w:val="nil"/>
            </w:tcBorders>
            <w:shd w:val="clear" w:color="auto" w:fill="auto"/>
          </w:tcPr>
          <w:p w14:paraId="2B25DCF2" w14:textId="60E4BD2F" w:rsidR="00BB5B5F" w:rsidRPr="008A1A29" w:rsidRDefault="00BB5B5F" w:rsidP="008A1A29">
            <w:pPr>
              <w:pStyle w:val="Tabletext"/>
              <w:rPr>
                <w:rFonts w:cs="Arial"/>
                <w:b/>
                <w:color w:val="FFFFFF" w:themeColor="background1"/>
                <w:szCs w:val="18"/>
              </w:rPr>
            </w:pPr>
            <w:r w:rsidRPr="00A321E1">
              <w:rPr>
                <w:rFonts w:cs="Arial"/>
                <w:b/>
                <w:szCs w:val="18"/>
              </w:rPr>
              <w:t>Note:</w:t>
            </w:r>
          </w:p>
        </w:tc>
        <w:tc>
          <w:tcPr>
            <w:tcW w:w="7144" w:type="dxa"/>
            <w:gridSpan w:val="4"/>
            <w:tcBorders>
              <w:top w:val="single" w:sz="8" w:space="0" w:color="00B050"/>
              <w:bottom w:val="nil"/>
            </w:tcBorders>
            <w:shd w:val="clear" w:color="auto" w:fill="auto"/>
          </w:tcPr>
          <w:p w14:paraId="09DA020D" w14:textId="327B067C" w:rsidR="00BB5B5F" w:rsidRPr="00AD7210" w:rsidRDefault="00BB5B5F" w:rsidP="008A1A29">
            <w:pPr>
              <w:pStyle w:val="Tabletext"/>
              <w:rPr>
                <w:rFonts w:cs="Arial"/>
                <w:szCs w:val="18"/>
              </w:rPr>
            </w:pPr>
            <w:r>
              <w:rPr>
                <w:rFonts w:cs="Arial"/>
                <w:szCs w:val="18"/>
              </w:rPr>
              <w:t>Collected</w:t>
            </w:r>
            <w:r w:rsidRPr="00AD7210">
              <w:rPr>
                <w:rFonts w:cs="Arial"/>
                <w:szCs w:val="18"/>
              </w:rPr>
              <w:t xml:space="preserve"> in 20</w:t>
            </w:r>
            <w:r>
              <w:rPr>
                <w:rFonts w:cs="Arial"/>
                <w:szCs w:val="18"/>
              </w:rPr>
              <w:t xml:space="preserve">21 only. </w:t>
            </w:r>
          </w:p>
        </w:tc>
      </w:tr>
    </w:tbl>
    <w:p w14:paraId="5901E9EA" w14:textId="3E3A6F59" w:rsidR="00FE08D6" w:rsidRPr="00AD7210" w:rsidRDefault="00FE08D6" w:rsidP="00FE08D6">
      <w:pPr>
        <w:pStyle w:val="H2Headings"/>
        <w:rPr>
          <w:rFonts w:cs="Arial"/>
          <w:sz w:val="18"/>
          <w:szCs w:val="18"/>
          <w:lang w:val="en-US"/>
        </w:rPr>
      </w:pPr>
      <w:bookmarkStart w:id="232" w:name="_Toc183599589"/>
      <w:r w:rsidRPr="00AD7210">
        <w:rPr>
          <w:rFonts w:cs="Arial"/>
          <w:sz w:val="18"/>
          <w:szCs w:val="18"/>
          <w:lang w:val="en-US"/>
        </w:rPr>
        <w:lastRenderedPageBreak/>
        <w:t>Skills Service Organisation</w:t>
      </w:r>
      <w:bookmarkEnd w:id="232"/>
    </w:p>
    <w:p w14:paraId="3977A115" w14:textId="77777777" w:rsidR="00FE08D6" w:rsidRPr="00AD7210" w:rsidRDefault="00FE08D6" w:rsidP="00FE08D6">
      <w:pPr>
        <w:tabs>
          <w:tab w:val="right" w:leader="dot" w:pos="9072"/>
        </w:tabs>
        <w:rPr>
          <w:rFonts w:ascii="Arial" w:hAnsi="Arial" w:cs="Arial"/>
          <w:sz w:val="18"/>
          <w:szCs w:val="18"/>
        </w:rPr>
      </w:pPr>
    </w:p>
    <w:tbl>
      <w:tblPr>
        <w:tblW w:w="9072" w:type="dxa"/>
        <w:tblInd w:w="57" w:type="dxa"/>
        <w:tblLayout w:type="fixed"/>
        <w:tblCellMar>
          <w:left w:w="57" w:type="dxa"/>
          <w:right w:w="57" w:type="dxa"/>
        </w:tblCellMar>
        <w:tblLook w:val="04A0" w:firstRow="1" w:lastRow="0" w:firstColumn="1" w:lastColumn="0" w:noHBand="0" w:noVBand="1"/>
      </w:tblPr>
      <w:tblGrid>
        <w:gridCol w:w="989"/>
        <w:gridCol w:w="1560"/>
        <w:gridCol w:w="88"/>
        <w:gridCol w:w="3031"/>
        <w:gridCol w:w="1701"/>
        <w:gridCol w:w="1703"/>
      </w:tblGrid>
      <w:tr w:rsidR="00FE08D6" w:rsidRPr="00AD7210" w14:paraId="104FA17A" w14:textId="77777777" w:rsidTr="00BB5B5F">
        <w:trPr>
          <w:trHeight w:val="326"/>
        </w:trPr>
        <w:tc>
          <w:tcPr>
            <w:tcW w:w="2637" w:type="dxa"/>
            <w:gridSpan w:val="3"/>
            <w:vMerge w:val="restart"/>
            <w:shd w:val="clear" w:color="auto" w:fill="F2F2F2" w:themeFill="background1" w:themeFillShade="F2"/>
          </w:tcPr>
          <w:p w14:paraId="3D6B6BC2"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435" w:type="dxa"/>
            <w:gridSpan w:val="3"/>
            <w:shd w:val="clear" w:color="auto" w:fill="F2F2F2" w:themeFill="background1" w:themeFillShade="F2"/>
          </w:tcPr>
          <w:p w14:paraId="5D11D61B" w14:textId="70B3A191" w:rsidR="00FE08D6" w:rsidRPr="00AD7210" w:rsidRDefault="00FE08D6" w:rsidP="00F96210">
            <w:pPr>
              <w:pStyle w:val="Tabletext"/>
              <w:rPr>
                <w:rFonts w:cs="Arial"/>
                <w:szCs w:val="18"/>
                <w:lang w:val="en-US" w:eastAsia="en-US"/>
              </w:rPr>
            </w:pPr>
            <w:r w:rsidRPr="00AD7210">
              <w:rPr>
                <w:rFonts w:cs="Arial"/>
                <w:szCs w:val="18"/>
                <w:lang w:val="en-US" w:eastAsia="en-US"/>
              </w:rPr>
              <w:t>Total VET students and courses (TVA) and VET in Schools (VETiS)</w:t>
            </w:r>
          </w:p>
        </w:tc>
      </w:tr>
      <w:tr w:rsidR="00FE08D6" w:rsidRPr="00AD7210" w14:paraId="54751EFA" w14:textId="77777777" w:rsidTr="00BB5B5F">
        <w:tc>
          <w:tcPr>
            <w:tcW w:w="2637" w:type="dxa"/>
            <w:gridSpan w:val="3"/>
            <w:vMerge/>
            <w:shd w:val="clear" w:color="auto" w:fill="F2F2F2" w:themeFill="background1" w:themeFillShade="F2"/>
          </w:tcPr>
          <w:p w14:paraId="13B84D86" w14:textId="77777777" w:rsidR="00FE08D6" w:rsidRPr="00AD7210" w:rsidRDefault="00FE08D6" w:rsidP="00F96210">
            <w:pPr>
              <w:pStyle w:val="Tabletext"/>
              <w:rPr>
                <w:rFonts w:cs="Arial"/>
                <w:szCs w:val="18"/>
                <w:lang w:val="en-US" w:eastAsia="en-US"/>
              </w:rPr>
            </w:pPr>
          </w:p>
        </w:tc>
        <w:tc>
          <w:tcPr>
            <w:tcW w:w="6435" w:type="dxa"/>
            <w:gridSpan w:val="3"/>
            <w:shd w:val="clear" w:color="auto" w:fill="F2F2F2" w:themeFill="background1" w:themeFillShade="F2"/>
          </w:tcPr>
          <w:p w14:paraId="2082C966" w14:textId="77777777" w:rsidR="00FE08D6" w:rsidRPr="00AD7210" w:rsidRDefault="00FE08D6" w:rsidP="00C979B4">
            <w:pPr>
              <w:pStyle w:val="Tabletext"/>
              <w:numPr>
                <w:ilvl w:val="0"/>
                <w:numId w:val="26"/>
              </w:numPr>
              <w:spacing w:before="0" w:after="80"/>
              <w:rPr>
                <w:rFonts w:cs="Arial"/>
                <w:szCs w:val="18"/>
                <w:lang w:val="en-US" w:eastAsia="en-US"/>
              </w:rPr>
            </w:pPr>
            <w:r w:rsidRPr="00AD7210">
              <w:rPr>
                <w:rFonts w:cs="Arial"/>
                <w:szCs w:val="18"/>
                <w:lang w:val="en-US" w:eastAsia="en-US"/>
              </w:rPr>
              <w:t>Program enrolments</w:t>
            </w:r>
          </w:p>
        </w:tc>
      </w:tr>
      <w:tr w:rsidR="00FE08D6" w:rsidRPr="00AD7210" w14:paraId="18E7A2F2" w14:textId="77777777" w:rsidTr="00BB5B5F">
        <w:tc>
          <w:tcPr>
            <w:tcW w:w="2637" w:type="dxa"/>
            <w:gridSpan w:val="3"/>
            <w:vMerge/>
            <w:shd w:val="clear" w:color="auto" w:fill="F2F2F2" w:themeFill="background1" w:themeFillShade="F2"/>
          </w:tcPr>
          <w:p w14:paraId="2C323D41" w14:textId="77777777" w:rsidR="00FE08D6" w:rsidRPr="00AD7210" w:rsidRDefault="00FE08D6" w:rsidP="00F96210">
            <w:pPr>
              <w:pStyle w:val="Tabletext"/>
              <w:rPr>
                <w:rFonts w:cs="Arial"/>
                <w:szCs w:val="18"/>
                <w:lang w:val="en-US" w:eastAsia="en-US"/>
              </w:rPr>
            </w:pPr>
          </w:p>
        </w:tc>
        <w:tc>
          <w:tcPr>
            <w:tcW w:w="6435" w:type="dxa"/>
            <w:gridSpan w:val="3"/>
            <w:shd w:val="clear" w:color="auto" w:fill="F2F2F2" w:themeFill="background1" w:themeFillShade="F2"/>
          </w:tcPr>
          <w:p w14:paraId="1E64B7B0" w14:textId="77777777" w:rsidR="00FE08D6" w:rsidRPr="00AD7210" w:rsidRDefault="00FE08D6" w:rsidP="00C979B4">
            <w:pPr>
              <w:pStyle w:val="Tabletext"/>
              <w:numPr>
                <w:ilvl w:val="0"/>
                <w:numId w:val="26"/>
              </w:numPr>
              <w:spacing w:before="0" w:after="80"/>
              <w:rPr>
                <w:rFonts w:cs="Arial"/>
                <w:szCs w:val="18"/>
                <w:lang w:val="en-US" w:eastAsia="en-US"/>
              </w:rPr>
            </w:pPr>
            <w:r w:rsidRPr="00AD7210">
              <w:rPr>
                <w:rFonts w:cs="Arial"/>
                <w:szCs w:val="18"/>
                <w:lang w:val="en-US" w:eastAsia="en-US"/>
              </w:rPr>
              <w:t>Subject enrolments</w:t>
            </w:r>
          </w:p>
        </w:tc>
      </w:tr>
      <w:tr w:rsidR="00FE08D6" w:rsidRPr="00AD7210" w14:paraId="2A12BC58" w14:textId="77777777" w:rsidTr="00BB5B5F">
        <w:tc>
          <w:tcPr>
            <w:tcW w:w="2637" w:type="dxa"/>
            <w:gridSpan w:val="3"/>
            <w:vMerge/>
            <w:shd w:val="clear" w:color="auto" w:fill="F2F2F2" w:themeFill="background1" w:themeFillShade="F2"/>
          </w:tcPr>
          <w:p w14:paraId="0962E6BF" w14:textId="77777777" w:rsidR="00FE08D6" w:rsidRPr="00AD7210" w:rsidRDefault="00FE08D6" w:rsidP="00F96210">
            <w:pPr>
              <w:pStyle w:val="Tabletext"/>
              <w:rPr>
                <w:rFonts w:cs="Arial"/>
                <w:szCs w:val="18"/>
                <w:lang w:val="en-US" w:eastAsia="en-US"/>
              </w:rPr>
            </w:pPr>
          </w:p>
        </w:tc>
        <w:tc>
          <w:tcPr>
            <w:tcW w:w="6435" w:type="dxa"/>
            <w:gridSpan w:val="3"/>
            <w:shd w:val="clear" w:color="auto" w:fill="F2F2F2" w:themeFill="background1" w:themeFillShade="F2"/>
          </w:tcPr>
          <w:p w14:paraId="1B01AB3B" w14:textId="6A9E7DF5" w:rsidR="00FE08D6" w:rsidRPr="00AD7210" w:rsidRDefault="00FE08D6" w:rsidP="00A25964">
            <w:pPr>
              <w:pStyle w:val="Tabletext"/>
              <w:numPr>
                <w:ilvl w:val="0"/>
                <w:numId w:val="26"/>
              </w:numPr>
              <w:spacing w:before="0" w:after="80"/>
              <w:rPr>
                <w:rFonts w:cs="Arial"/>
                <w:szCs w:val="18"/>
                <w:lang w:val="en-US" w:eastAsia="en-US"/>
              </w:rPr>
            </w:pPr>
            <w:r w:rsidRPr="00AD7210">
              <w:rPr>
                <w:rFonts w:cs="Arial"/>
                <w:szCs w:val="18"/>
                <w:lang w:val="en-US" w:eastAsia="en-US"/>
              </w:rPr>
              <w:t>Program completions</w:t>
            </w:r>
          </w:p>
        </w:tc>
      </w:tr>
      <w:tr w:rsidR="00A25964" w:rsidRPr="00AD7210" w14:paraId="558542C3" w14:textId="77777777" w:rsidTr="00BB5B5F">
        <w:tc>
          <w:tcPr>
            <w:tcW w:w="2637" w:type="dxa"/>
            <w:gridSpan w:val="3"/>
            <w:shd w:val="clear" w:color="auto" w:fill="F2F2F2" w:themeFill="background1" w:themeFillShade="F2"/>
          </w:tcPr>
          <w:p w14:paraId="686B697F" w14:textId="77777777" w:rsidR="00A25964" w:rsidRPr="00AD7210" w:rsidRDefault="00A25964" w:rsidP="00A25964">
            <w:pPr>
              <w:pStyle w:val="Tabletext"/>
              <w:spacing w:after="0"/>
              <w:rPr>
                <w:rFonts w:cs="Arial"/>
                <w:szCs w:val="18"/>
                <w:lang w:val="en-US" w:eastAsia="en-US"/>
              </w:rPr>
            </w:pPr>
          </w:p>
        </w:tc>
        <w:tc>
          <w:tcPr>
            <w:tcW w:w="6435" w:type="dxa"/>
            <w:gridSpan w:val="3"/>
            <w:shd w:val="clear" w:color="auto" w:fill="F2F2F2" w:themeFill="background1" w:themeFillShade="F2"/>
          </w:tcPr>
          <w:p w14:paraId="7BBB24F2" w14:textId="0C157EFC" w:rsidR="00A25964" w:rsidRPr="00AD7210" w:rsidRDefault="00A25964" w:rsidP="00A25964">
            <w:pPr>
              <w:pStyle w:val="Tabletext"/>
              <w:spacing w:before="0" w:after="0"/>
              <w:rPr>
                <w:rFonts w:cs="Arial"/>
                <w:szCs w:val="18"/>
                <w:lang w:val="en-US" w:eastAsia="en-US"/>
              </w:rPr>
            </w:pPr>
            <w:r w:rsidRPr="00AD7210">
              <w:rPr>
                <w:rFonts w:cs="Arial"/>
                <w:szCs w:val="18"/>
                <w:lang w:val="en-US" w:eastAsia="en-US"/>
              </w:rPr>
              <w:t>Apprentices and trainees (A&amp;T)</w:t>
            </w:r>
          </w:p>
        </w:tc>
      </w:tr>
      <w:tr w:rsidR="00FE08D6" w:rsidRPr="00AD7210" w14:paraId="5FA8A708" w14:textId="77777777" w:rsidTr="00BB5B5F">
        <w:tc>
          <w:tcPr>
            <w:tcW w:w="2637" w:type="dxa"/>
            <w:gridSpan w:val="3"/>
            <w:shd w:val="clear" w:color="auto" w:fill="auto"/>
          </w:tcPr>
          <w:p w14:paraId="2BD04181" w14:textId="77777777" w:rsidR="00FE08D6" w:rsidRPr="00AD7210" w:rsidRDefault="00FE08D6" w:rsidP="00F96210">
            <w:pPr>
              <w:pStyle w:val="Tabletext"/>
              <w:rPr>
                <w:rFonts w:cs="Arial"/>
                <w:szCs w:val="18"/>
                <w:lang w:val="en-US" w:eastAsia="en-US"/>
              </w:rPr>
            </w:pPr>
          </w:p>
        </w:tc>
        <w:tc>
          <w:tcPr>
            <w:tcW w:w="6435" w:type="dxa"/>
            <w:gridSpan w:val="3"/>
            <w:shd w:val="clear" w:color="auto" w:fill="auto"/>
          </w:tcPr>
          <w:p w14:paraId="6F6DBAEA" w14:textId="77777777" w:rsidR="00FE08D6" w:rsidRPr="00AD7210" w:rsidRDefault="00FE08D6" w:rsidP="00F96210">
            <w:pPr>
              <w:pStyle w:val="Tabletext"/>
              <w:rPr>
                <w:rFonts w:cs="Arial"/>
                <w:szCs w:val="18"/>
                <w:lang w:val="en-US" w:eastAsia="en-US"/>
              </w:rPr>
            </w:pPr>
          </w:p>
        </w:tc>
      </w:tr>
      <w:tr w:rsidR="000743F0" w:rsidRPr="00AD7210" w14:paraId="10511181" w14:textId="77777777" w:rsidTr="00C2123A">
        <w:tc>
          <w:tcPr>
            <w:tcW w:w="9072" w:type="dxa"/>
            <w:gridSpan w:val="6"/>
            <w:shd w:val="clear" w:color="auto" w:fill="auto"/>
          </w:tcPr>
          <w:p w14:paraId="79641A47" w14:textId="1E8108F0" w:rsidR="000743F0" w:rsidRPr="00AD7210" w:rsidRDefault="000743F0" w:rsidP="00F96210">
            <w:pPr>
              <w:pStyle w:val="Tabletext"/>
              <w:rPr>
                <w:rFonts w:cs="Arial"/>
                <w:szCs w:val="18"/>
                <w:lang w:val="en-US" w:eastAsia="en-US"/>
              </w:rPr>
            </w:pPr>
            <w:r w:rsidRPr="000743F0">
              <w:rPr>
                <w:rFonts w:cs="Arial"/>
                <w:b/>
                <w:bCs/>
                <w:szCs w:val="18"/>
                <w:lang w:val="en-US" w:eastAsia="en-US"/>
              </w:rPr>
              <w:t>NOTE:</w:t>
            </w:r>
            <w:r>
              <w:rPr>
                <w:rFonts w:cs="Arial"/>
                <w:szCs w:val="18"/>
                <w:lang w:val="en-US" w:eastAsia="en-US"/>
              </w:rPr>
              <w:t xml:space="preserve"> Starting with the 2022 annual databases, this field will be phased out. It will remain in the VET year-to-date databases until these are replaced with more recent versions.</w:t>
            </w:r>
          </w:p>
        </w:tc>
      </w:tr>
      <w:tr w:rsidR="00FE08D6" w:rsidRPr="00AD7210" w14:paraId="70E3A648" w14:textId="77777777" w:rsidTr="00BB5B5F">
        <w:tc>
          <w:tcPr>
            <w:tcW w:w="2637" w:type="dxa"/>
            <w:gridSpan w:val="3"/>
            <w:shd w:val="clear" w:color="auto" w:fill="auto"/>
          </w:tcPr>
          <w:p w14:paraId="641CB9D7" w14:textId="77777777" w:rsidR="00FE08D6" w:rsidRPr="00AD7210" w:rsidRDefault="00FE08D6" w:rsidP="00F96210">
            <w:pPr>
              <w:pStyle w:val="tabletext-bold"/>
              <w:rPr>
                <w:rFonts w:cs="Arial"/>
                <w:szCs w:val="18"/>
              </w:rPr>
            </w:pPr>
            <w:r w:rsidRPr="00AD7210">
              <w:rPr>
                <w:rFonts w:cs="Arial"/>
                <w:szCs w:val="18"/>
              </w:rPr>
              <w:t>Compared to:</w:t>
            </w:r>
          </w:p>
        </w:tc>
        <w:tc>
          <w:tcPr>
            <w:tcW w:w="6435" w:type="dxa"/>
            <w:gridSpan w:val="3"/>
            <w:shd w:val="clear" w:color="auto" w:fill="auto"/>
          </w:tcPr>
          <w:p w14:paraId="3D126870" w14:textId="77777777" w:rsidR="00FE08D6" w:rsidRPr="00AD7210" w:rsidRDefault="00FE08D6" w:rsidP="00F96210">
            <w:pPr>
              <w:pStyle w:val="tabletext-bold"/>
              <w:rPr>
                <w:rFonts w:cs="Arial"/>
                <w:szCs w:val="18"/>
              </w:rPr>
            </w:pPr>
            <w:r w:rsidRPr="00AD7210">
              <w:rPr>
                <w:rFonts w:cs="Arial"/>
                <w:szCs w:val="18"/>
              </w:rPr>
              <w:t>Major Skills Service Organisation</w:t>
            </w:r>
          </w:p>
          <w:p w14:paraId="063D69C8"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 xml:space="preserve">'Major Skills Service Organisation' is determined by the highest qualification a student is enrolled in. </w:t>
            </w:r>
          </w:p>
          <w:p w14:paraId="7D0FD001"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 xml:space="preserve">For example, if a student is enrolled in a certificate IV program that is assigned to the </w:t>
            </w:r>
            <w:r w:rsidRPr="00AD7210">
              <w:rPr>
                <w:rFonts w:cs="Arial"/>
                <w:bCs/>
                <w:szCs w:val="18"/>
              </w:rPr>
              <w:t>Artibus Innovation</w:t>
            </w:r>
            <w:r w:rsidRPr="00AD7210">
              <w:rPr>
                <w:rFonts w:cs="Arial"/>
                <w:szCs w:val="18"/>
                <w:lang w:val="en-US" w:eastAsia="en-US"/>
              </w:rPr>
              <w:t xml:space="preserve">' Skills Service Organisation (SSO) and a certificate III program that can be assigned to the </w:t>
            </w:r>
            <w:r w:rsidRPr="00AD7210">
              <w:rPr>
                <w:rFonts w:cs="Arial"/>
                <w:bCs/>
                <w:szCs w:val="18"/>
              </w:rPr>
              <w:t>Australian Industry Standards</w:t>
            </w:r>
            <w:r w:rsidRPr="00AD7210">
              <w:rPr>
                <w:rFonts w:cs="Arial"/>
                <w:szCs w:val="18"/>
                <w:lang w:val="en-US" w:eastAsia="en-US"/>
              </w:rPr>
              <w:t xml:space="preserve">' SSO, the </w:t>
            </w:r>
            <w:r w:rsidRPr="00AD7210">
              <w:rPr>
                <w:rFonts w:cs="Arial"/>
                <w:bCs/>
                <w:szCs w:val="18"/>
              </w:rPr>
              <w:t>Artibus Innovation</w:t>
            </w:r>
            <w:r w:rsidRPr="00AD7210">
              <w:rPr>
                <w:rFonts w:cs="Arial"/>
                <w:szCs w:val="18"/>
                <w:lang w:val="en-US" w:eastAsia="en-US"/>
              </w:rPr>
              <w:t>' SSO is the ‘major’ SSO as the qualification is higher. If a student is enrolled in two programs of the same level the program with the highest number of hours is selected as the ‘major’ program and the SSO associated with this program is selected as the ‘Major Skills Service Organisation’.</w:t>
            </w:r>
          </w:p>
          <w:p w14:paraId="62ABB8F6"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Students can be enrolled in more than one qualification. The field ‘Skills Service Organisation' in the Programs, Subjects and Program completions databases counts all qualifications in which a student is enrolled in.</w:t>
            </w:r>
          </w:p>
        </w:tc>
      </w:tr>
      <w:tr w:rsidR="00FE08D6" w:rsidRPr="00AD7210" w14:paraId="077C84F7" w14:textId="77777777" w:rsidTr="00F96210">
        <w:tc>
          <w:tcPr>
            <w:tcW w:w="9072" w:type="dxa"/>
            <w:gridSpan w:val="6"/>
            <w:shd w:val="clear" w:color="auto" w:fill="800080"/>
          </w:tcPr>
          <w:p w14:paraId="686F0E17" w14:textId="5329EACB" w:rsidR="00FE08D6" w:rsidRPr="00AD7210" w:rsidRDefault="00FE08D6" w:rsidP="00F96210">
            <w:pPr>
              <w:pStyle w:val="tablehead1-white"/>
              <w:rPr>
                <w:rFonts w:cs="Arial"/>
                <w:sz w:val="18"/>
                <w:szCs w:val="18"/>
              </w:rPr>
            </w:pPr>
            <w:r w:rsidRPr="00AD7210">
              <w:rPr>
                <w:rFonts w:cs="Arial"/>
                <w:sz w:val="18"/>
                <w:szCs w:val="18"/>
              </w:rPr>
              <w:t>Students and courses (TVA) and VET in Schools</w:t>
            </w:r>
          </w:p>
        </w:tc>
      </w:tr>
      <w:tr w:rsidR="00FE08D6" w:rsidRPr="00AD7210" w14:paraId="685786CB" w14:textId="77777777" w:rsidTr="00F96210">
        <w:tblPrEx>
          <w:tblBorders>
            <w:top w:val="single" w:sz="12" w:space="0" w:color="000000"/>
            <w:bottom w:val="single" w:sz="12" w:space="0" w:color="000000"/>
          </w:tblBorders>
          <w:tblLook w:val="01E0" w:firstRow="1" w:lastRow="1" w:firstColumn="1" w:lastColumn="1" w:noHBand="0" w:noVBand="0"/>
        </w:tblPrEx>
        <w:tc>
          <w:tcPr>
            <w:tcW w:w="989" w:type="dxa"/>
            <w:tcBorders>
              <w:top w:val="nil"/>
              <w:bottom w:val="single" w:sz="8" w:space="0" w:color="660066"/>
            </w:tcBorders>
            <w:shd w:val="clear" w:color="auto" w:fill="auto"/>
          </w:tcPr>
          <w:p w14:paraId="4F05ADD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560" w:type="dxa"/>
            <w:tcBorders>
              <w:top w:val="nil"/>
              <w:bottom w:val="single" w:sz="8" w:space="0" w:color="660066"/>
            </w:tcBorders>
            <w:shd w:val="clear" w:color="auto" w:fill="auto"/>
          </w:tcPr>
          <w:p w14:paraId="27EA7D6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3119" w:type="dxa"/>
            <w:gridSpan w:val="2"/>
            <w:tcBorders>
              <w:top w:val="nil"/>
              <w:bottom w:val="single" w:sz="8" w:space="0" w:color="660066"/>
            </w:tcBorders>
            <w:shd w:val="clear" w:color="auto" w:fill="auto"/>
          </w:tcPr>
          <w:p w14:paraId="69D994A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701" w:type="dxa"/>
            <w:tcBorders>
              <w:top w:val="nil"/>
              <w:bottom w:val="single" w:sz="8" w:space="0" w:color="660066"/>
            </w:tcBorders>
            <w:shd w:val="clear" w:color="auto" w:fill="auto"/>
          </w:tcPr>
          <w:p w14:paraId="5B28F2B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703" w:type="dxa"/>
            <w:tcBorders>
              <w:top w:val="nil"/>
              <w:bottom w:val="single" w:sz="8" w:space="0" w:color="660066"/>
            </w:tcBorders>
            <w:shd w:val="clear" w:color="auto" w:fill="auto"/>
          </w:tcPr>
          <w:p w14:paraId="4CF4D9E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2DCEC247" w14:textId="77777777" w:rsidTr="00F96210">
        <w:tblPrEx>
          <w:tblBorders>
            <w:top w:val="single" w:sz="12" w:space="0" w:color="000000"/>
            <w:bottom w:val="single" w:sz="12" w:space="0" w:color="000000"/>
          </w:tblBorders>
          <w:tblLook w:val="01E0" w:firstRow="1" w:lastRow="1" w:firstColumn="1" w:lastColumn="1" w:noHBand="0" w:noVBand="0"/>
        </w:tblPrEx>
        <w:tc>
          <w:tcPr>
            <w:tcW w:w="989" w:type="dxa"/>
            <w:vMerge w:val="restart"/>
            <w:tcBorders>
              <w:top w:val="single" w:sz="8" w:space="0" w:color="660066"/>
              <w:bottom w:val="single" w:sz="4" w:space="0" w:color="660066"/>
            </w:tcBorders>
            <w:shd w:val="clear" w:color="auto" w:fill="auto"/>
          </w:tcPr>
          <w:p w14:paraId="00DB15D5" w14:textId="77777777" w:rsidR="00FE08D6" w:rsidRPr="00AD7210" w:rsidRDefault="00FE08D6" w:rsidP="00F96210">
            <w:pPr>
              <w:pStyle w:val="Tabletext"/>
              <w:rPr>
                <w:rFonts w:cs="Arial"/>
                <w:b/>
                <w:bCs/>
                <w:szCs w:val="18"/>
              </w:rPr>
            </w:pPr>
            <w:r w:rsidRPr="00AD7210">
              <w:rPr>
                <w:rFonts w:cs="Arial"/>
                <w:b/>
                <w:bCs/>
                <w:szCs w:val="18"/>
              </w:rPr>
              <w:t>Skills Service Organisation</w:t>
            </w:r>
          </w:p>
        </w:tc>
        <w:tc>
          <w:tcPr>
            <w:tcW w:w="1560" w:type="dxa"/>
            <w:vMerge w:val="restart"/>
            <w:tcBorders>
              <w:top w:val="single" w:sz="8" w:space="0" w:color="660066"/>
              <w:bottom w:val="single" w:sz="4" w:space="0" w:color="660066"/>
            </w:tcBorders>
            <w:shd w:val="clear" w:color="auto" w:fill="auto"/>
          </w:tcPr>
          <w:p w14:paraId="6FE1380F" w14:textId="77777777" w:rsidR="00FE08D6" w:rsidRPr="00AD7210" w:rsidRDefault="00FE08D6" w:rsidP="00F96210">
            <w:pPr>
              <w:pStyle w:val="Tabletext"/>
              <w:rPr>
                <w:rFonts w:cs="Arial"/>
                <w:szCs w:val="18"/>
              </w:rPr>
            </w:pPr>
            <w:r w:rsidRPr="00AD7210">
              <w:rPr>
                <w:rFonts w:cs="Arial"/>
                <w:szCs w:val="18"/>
              </w:rPr>
              <w:t>Refers to categories of training package qualifications by their specific industry sectors. Industry skills councils represent particular industries and groups of training packages.</w:t>
            </w:r>
          </w:p>
        </w:tc>
        <w:tc>
          <w:tcPr>
            <w:tcW w:w="3119" w:type="dxa"/>
            <w:gridSpan w:val="2"/>
            <w:tcBorders>
              <w:top w:val="single" w:sz="8" w:space="0" w:color="660066"/>
              <w:bottom w:val="single" w:sz="8" w:space="0" w:color="D9D9D9" w:themeColor="background1" w:themeShade="D9"/>
            </w:tcBorders>
            <w:shd w:val="clear" w:color="auto" w:fill="auto"/>
          </w:tcPr>
          <w:p w14:paraId="2E3093AF" w14:textId="77777777" w:rsidR="00FE08D6" w:rsidRPr="00AD7210" w:rsidRDefault="00FE08D6" w:rsidP="00F96210">
            <w:pPr>
              <w:pStyle w:val="Tabletext"/>
              <w:rPr>
                <w:rFonts w:cs="Arial"/>
                <w:bCs/>
                <w:szCs w:val="18"/>
              </w:rPr>
            </w:pPr>
            <w:r w:rsidRPr="00AD7210">
              <w:rPr>
                <w:rFonts w:cs="Arial"/>
                <w:bCs/>
                <w:szCs w:val="18"/>
              </w:rPr>
              <w:t>Artibus Innovation (construction &amp; property services)</w:t>
            </w:r>
          </w:p>
        </w:tc>
        <w:tc>
          <w:tcPr>
            <w:tcW w:w="1701" w:type="dxa"/>
            <w:vMerge w:val="restart"/>
            <w:tcBorders>
              <w:top w:val="single" w:sz="8" w:space="0" w:color="660066"/>
            </w:tcBorders>
            <w:shd w:val="clear" w:color="auto" w:fill="auto"/>
          </w:tcPr>
          <w:p w14:paraId="189E65BC" w14:textId="77777777" w:rsidR="00FE08D6" w:rsidRPr="00AD7210" w:rsidRDefault="00FE08D6" w:rsidP="00F96210">
            <w:pPr>
              <w:pStyle w:val="Tabletext"/>
              <w:rPr>
                <w:rFonts w:cs="Arial"/>
                <w:szCs w:val="18"/>
              </w:rPr>
            </w:pPr>
            <w:r w:rsidRPr="00AD7210">
              <w:rPr>
                <w:rFonts w:cs="Arial"/>
                <w:szCs w:val="18"/>
              </w:rPr>
              <w:t>This is a two-level hierarchical structure. The second and most detailed level of the classification consists of the base units which are detailed qualification codes (i.e. FDF10103 - Certificate I in Food Processing).</w:t>
            </w:r>
          </w:p>
        </w:tc>
        <w:tc>
          <w:tcPr>
            <w:tcW w:w="1703" w:type="dxa"/>
            <w:vMerge w:val="restart"/>
            <w:tcBorders>
              <w:top w:val="single" w:sz="8" w:space="0" w:color="660066"/>
            </w:tcBorders>
            <w:shd w:val="clear" w:color="auto" w:fill="auto"/>
          </w:tcPr>
          <w:p w14:paraId="0FB1A9E0"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Program identifier</w:t>
            </w:r>
            <w:r w:rsidRPr="00AD7210">
              <w:rPr>
                <w:rFonts w:cs="Arial"/>
                <w:szCs w:val="18"/>
              </w:rPr>
              <w:t xml:space="preserve"> from the </w:t>
            </w:r>
            <w:r w:rsidRPr="00AD7210">
              <w:rPr>
                <w:rFonts w:cs="Arial"/>
                <w:i/>
                <w:szCs w:val="18"/>
              </w:rPr>
              <w:t xml:space="preserve">Program </w:t>
            </w:r>
            <w:r w:rsidRPr="00AD7210">
              <w:rPr>
                <w:rFonts w:cs="Arial"/>
                <w:szCs w:val="18"/>
              </w:rPr>
              <w:t>file.</w:t>
            </w:r>
          </w:p>
        </w:tc>
      </w:tr>
      <w:tr w:rsidR="00FE08D6" w:rsidRPr="00AD7210" w14:paraId="44FDC117" w14:textId="77777777" w:rsidTr="00F96210">
        <w:tblPrEx>
          <w:tblBorders>
            <w:top w:val="single" w:sz="12" w:space="0" w:color="000000"/>
            <w:bottom w:val="single" w:sz="12" w:space="0" w:color="000000"/>
          </w:tblBorders>
          <w:tblLook w:val="01E0" w:firstRow="1" w:lastRow="1" w:firstColumn="1" w:lastColumn="1" w:noHBand="0" w:noVBand="0"/>
        </w:tblPrEx>
        <w:tc>
          <w:tcPr>
            <w:tcW w:w="989" w:type="dxa"/>
            <w:vMerge/>
            <w:tcBorders>
              <w:top w:val="nil"/>
              <w:bottom w:val="single" w:sz="4" w:space="0" w:color="660066"/>
            </w:tcBorders>
            <w:shd w:val="clear" w:color="auto" w:fill="auto"/>
          </w:tcPr>
          <w:p w14:paraId="6FFFF7B4" w14:textId="77777777" w:rsidR="00FE08D6" w:rsidRPr="00AD7210" w:rsidRDefault="00FE08D6" w:rsidP="00F96210">
            <w:pPr>
              <w:pStyle w:val="Tabletext"/>
              <w:rPr>
                <w:rFonts w:cs="Arial"/>
                <w:bCs/>
                <w:szCs w:val="18"/>
              </w:rPr>
            </w:pPr>
          </w:p>
        </w:tc>
        <w:tc>
          <w:tcPr>
            <w:tcW w:w="1560" w:type="dxa"/>
            <w:vMerge/>
            <w:tcBorders>
              <w:top w:val="nil"/>
              <w:bottom w:val="single" w:sz="4" w:space="0" w:color="660066"/>
            </w:tcBorders>
            <w:shd w:val="clear" w:color="auto" w:fill="auto"/>
          </w:tcPr>
          <w:p w14:paraId="49CEB365" w14:textId="77777777" w:rsidR="00FE08D6" w:rsidRPr="00AD7210" w:rsidRDefault="00FE08D6" w:rsidP="00F96210">
            <w:pPr>
              <w:pStyle w:val="Tabletext"/>
              <w:rPr>
                <w:rFonts w:cs="Arial"/>
                <w:bCs/>
                <w:szCs w:val="18"/>
              </w:rPr>
            </w:pPr>
          </w:p>
        </w:tc>
        <w:tc>
          <w:tcPr>
            <w:tcW w:w="3119" w:type="dxa"/>
            <w:gridSpan w:val="2"/>
            <w:tcBorders>
              <w:top w:val="single" w:sz="8" w:space="0" w:color="D9D9D9" w:themeColor="background1" w:themeShade="D9"/>
              <w:bottom w:val="single" w:sz="8" w:space="0" w:color="D9D9D9" w:themeColor="background1" w:themeShade="D9"/>
            </w:tcBorders>
            <w:shd w:val="clear" w:color="auto" w:fill="auto"/>
          </w:tcPr>
          <w:p w14:paraId="19C4FF0A" w14:textId="77777777" w:rsidR="00FE08D6" w:rsidRPr="00AD7210" w:rsidRDefault="00FE08D6" w:rsidP="00F96210">
            <w:pPr>
              <w:pStyle w:val="Tabletext"/>
              <w:rPr>
                <w:rFonts w:cs="Arial"/>
                <w:bCs/>
                <w:szCs w:val="18"/>
              </w:rPr>
            </w:pPr>
            <w:r w:rsidRPr="00AD7210">
              <w:rPr>
                <w:rFonts w:cs="Arial"/>
                <w:bCs/>
                <w:szCs w:val="18"/>
              </w:rPr>
              <w:t>Australian Industry Standards (electrotechnology, gas, water &amp; transport)</w:t>
            </w:r>
          </w:p>
        </w:tc>
        <w:tc>
          <w:tcPr>
            <w:tcW w:w="1701" w:type="dxa"/>
            <w:vMerge/>
            <w:shd w:val="clear" w:color="auto" w:fill="auto"/>
          </w:tcPr>
          <w:p w14:paraId="3578D1D7" w14:textId="77777777" w:rsidR="00FE08D6" w:rsidRPr="00AD7210" w:rsidRDefault="00FE08D6" w:rsidP="00F96210">
            <w:pPr>
              <w:pStyle w:val="Tabletext"/>
              <w:rPr>
                <w:rFonts w:cs="Arial"/>
                <w:szCs w:val="18"/>
              </w:rPr>
            </w:pPr>
          </w:p>
        </w:tc>
        <w:tc>
          <w:tcPr>
            <w:tcW w:w="1703" w:type="dxa"/>
            <w:vMerge/>
            <w:shd w:val="clear" w:color="auto" w:fill="auto"/>
          </w:tcPr>
          <w:p w14:paraId="7716E936" w14:textId="77777777" w:rsidR="00FE08D6" w:rsidRPr="00AD7210" w:rsidRDefault="00FE08D6" w:rsidP="00F96210">
            <w:pPr>
              <w:pStyle w:val="Tabletext"/>
              <w:rPr>
                <w:rFonts w:cs="Arial"/>
                <w:szCs w:val="18"/>
              </w:rPr>
            </w:pPr>
          </w:p>
        </w:tc>
      </w:tr>
      <w:tr w:rsidR="00FE08D6" w:rsidRPr="00AD7210" w14:paraId="6ABDE18E" w14:textId="77777777" w:rsidTr="00F96210">
        <w:tblPrEx>
          <w:tblBorders>
            <w:top w:val="single" w:sz="12" w:space="0" w:color="000000"/>
            <w:bottom w:val="single" w:sz="12" w:space="0" w:color="000000"/>
          </w:tblBorders>
          <w:tblLook w:val="01E0" w:firstRow="1" w:lastRow="1" w:firstColumn="1" w:lastColumn="1" w:noHBand="0" w:noVBand="0"/>
        </w:tblPrEx>
        <w:tc>
          <w:tcPr>
            <w:tcW w:w="989" w:type="dxa"/>
            <w:vMerge/>
            <w:tcBorders>
              <w:top w:val="nil"/>
              <w:bottom w:val="single" w:sz="4" w:space="0" w:color="660066"/>
            </w:tcBorders>
            <w:shd w:val="clear" w:color="auto" w:fill="auto"/>
          </w:tcPr>
          <w:p w14:paraId="55E56E97" w14:textId="77777777" w:rsidR="00FE08D6" w:rsidRPr="00AD7210" w:rsidRDefault="00FE08D6" w:rsidP="00F96210">
            <w:pPr>
              <w:pStyle w:val="Tabletext"/>
              <w:rPr>
                <w:rFonts w:cs="Arial"/>
                <w:bCs/>
                <w:szCs w:val="18"/>
              </w:rPr>
            </w:pPr>
          </w:p>
        </w:tc>
        <w:tc>
          <w:tcPr>
            <w:tcW w:w="1560" w:type="dxa"/>
            <w:vMerge/>
            <w:tcBorders>
              <w:top w:val="nil"/>
              <w:bottom w:val="single" w:sz="4" w:space="0" w:color="660066"/>
            </w:tcBorders>
            <w:shd w:val="clear" w:color="auto" w:fill="auto"/>
          </w:tcPr>
          <w:p w14:paraId="5DD06B86" w14:textId="77777777" w:rsidR="00FE08D6" w:rsidRPr="00AD7210" w:rsidRDefault="00FE08D6" w:rsidP="00F96210">
            <w:pPr>
              <w:pStyle w:val="Tabletext"/>
              <w:rPr>
                <w:rFonts w:cs="Arial"/>
                <w:bCs/>
                <w:szCs w:val="18"/>
              </w:rPr>
            </w:pPr>
          </w:p>
        </w:tc>
        <w:tc>
          <w:tcPr>
            <w:tcW w:w="3119" w:type="dxa"/>
            <w:gridSpan w:val="2"/>
            <w:tcBorders>
              <w:top w:val="single" w:sz="8" w:space="0" w:color="D9D9D9" w:themeColor="background1" w:themeShade="D9"/>
              <w:bottom w:val="single" w:sz="8" w:space="0" w:color="D9D9D9" w:themeColor="background1" w:themeShade="D9"/>
            </w:tcBorders>
            <w:shd w:val="clear" w:color="auto" w:fill="auto"/>
          </w:tcPr>
          <w:p w14:paraId="1FB9D743" w14:textId="77777777" w:rsidR="00FE08D6" w:rsidRPr="00AD7210" w:rsidRDefault="00FE08D6" w:rsidP="00F96210">
            <w:pPr>
              <w:pStyle w:val="Tabletext"/>
              <w:rPr>
                <w:rFonts w:cs="Arial"/>
                <w:bCs/>
                <w:szCs w:val="18"/>
              </w:rPr>
            </w:pPr>
            <w:r w:rsidRPr="00AD7210">
              <w:rPr>
                <w:rFonts w:cs="Arial"/>
                <w:bCs/>
                <w:szCs w:val="18"/>
              </w:rPr>
              <w:t>PwC's Skills for Australia (business, culture, ICT, automotive &amp; mining)</w:t>
            </w:r>
          </w:p>
        </w:tc>
        <w:tc>
          <w:tcPr>
            <w:tcW w:w="1701" w:type="dxa"/>
            <w:vMerge/>
            <w:shd w:val="clear" w:color="auto" w:fill="auto"/>
          </w:tcPr>
          <w:p w14:paraId="3783E82D" w14:textId="77777777" w:rsidR="00FE08D6" w:rsidRPr="00AD7210" w:rsidRDefault="00FE08D6" w:rsidP="00F96210">
            <w:pPr>
              <w:pStyle w:val="Tabletext"/>
              <w:rPr>
                <w:rFonts w:cs="Arial"/>
                <w:szCs w:val="18"/>
              </w:rPr>
            </w:pPr>
          </w:p>
        </w:tc>
        <w:tc>
          <w:tcPr>
            <w:tcW w:w="1703" w:type="dxa"/>
            <w:vMerge/>
            <w:shd w:val="clear" w:color="auto" w:fill="auto"/>
          </w:tcPr>
          <w:p w14:paraId="5A6EE116" w14:textId="77777777" w:rsidR="00FE08D6" w:rsidRPr="00AD7210" w:rsidRDefault="00FE08D6" w:rsidP="00F96210">
            <w:pPr>
              <w:pStyle w:val="Tabletext"/>
              <w:rPr>
                <w:rFonts w:cs="Arial"/>
                <w:szCs w:val="18"/>
              </w:rPr>
            </w:pPr>
          </w:p>
        </w:tc>
      </w:tr>
      <w:tr w:rsidR="00FE08D6" w:rsidRPr="00AD7210" w14:paraId="48F93C3D" w14:textId="77777777" w:rsidTr="00F96210">
        <w:tblPrEx>
          <w:tblBorders>
            <w:top w:val="single" w:sz="12" w:space="0" w:color="000000"/>
            <w:bottom w:val="single" w:sz="12" w:space="0" w:color="000000"/>
          </w:tblBorders>
          <w:tblLook w:val="01E0" w:firstRow="1" w:lastRow="1" w:firstColumn="1" w:lastColumn="1" w:noHBand="0" w:noVBand="0"/>
        </w:tblPrEx>
        <w:tc>
          <w:tcPr>
            <w:tcW w:w="989" w:type="dxa"/>
            <w:vMerge/>
            <w:tcBorders>
              <w:top w:val="nil"/>
              <w:bottom w:val="single" w:sz="4" w:space="0" w:color="660066"/>
            </w:tcBorders>
            <w:shd w:val="clear" w:color="auto" w:fill="auto"/>
          </w:tcPr>
          <w:p w14:paraId="1182F941" w14:textId="77777777" w:rsidR="00FE08D6" w:rsidRPr="00AD7210" w:rsidRDefault="00FE08D6" w:rsidP="00F96210">
            <w:pPr>
              <w:pStyle w:val="Tabletext"/>
              <w:rPr>
                <w:rFonts w:cs="Arial"/>
                <w:bCs/>
                <w:szCs w:val="18"/>
              </w:rPr>
            </w:pPr>
          </w:p>
        </w:tc>
        <w:tc>
          <w:tcPr>
            <w:tcW w:w="1560" w:type="dxa"/>
            <w:vMerge/>
            <w:tcBorders>
              <w:top w:val="nil"/>
              <w:bottom w:val="single" w:sz="4" w:space="0" w:color="660066"/>
            </w:tcBorders>
            <w:shd w:val="clear" w:color="auto" w:fill="auto"/>
          </w:tcPr>
          <w:p w14:paraId="68A0DEF8" w14:textId="77777777" w:rsidR="00FE08D6" w:rsidRPr="00AD7210" w:rsidRDefault="00FE08D6" w:rsidP="00F96210">
            <w:pPr>
              <w:pStyle w:val="Tabletext"/>
              <w:rPr>
                <w:rFonts w:cs="Arial"/>
                <w:bCs/>
                <w:szCs w:val="18"/>
              </w:rPr>
            </w:pPr>
          </w:p>
        </w:tc>
        <w:tc>
          <w:tcPr>
            <w:tcW w:w="3119" w:type="dxa"/>
            <w:gridSpan w:val="2"/>
            <w:tcBorders>
              <w:top w:val="single" w:sz="8" w:space="0" w:color="D9D9D9" w:themeColor="background1" w:themeShade="D9"/>
              <w:bottom w:val="single" w:sz="8" w:space="0" w:color="D9D9D9" w:themeColor="background1" w:themeShade="D9"/>
            </w:tcBorders>
            <w:shd w:val="clear" w:color="auto" w:fill="auto"/>
          </w:tcPr>
          <w:p w14:paraId="7E96BE4F" w14:textId="77777777" w:rsidR="00FE08D6" w:rsidRPr="00AD7210" w:rsidRDefault="00FE08D6" w:rsidP="00F96210">
            <w:pPr>
              <w:pStyle w:val="Tabletext"/>
              <w:rPr>
                <w:rFonts w:cs="Arial"/>
                <w:bCs/>
                <w:szCs w:val="18"/>
              </w:rPr>
            </w:pPr>
            <w:r w:rsidRPr="00AD7210">
              <w:rPr>
                <w:rFonts w:cs="Arial"/>
                <w:bCs/>
                <w:szCs w:val="18"/>
              </w:rPr>
              <w:t>Skills Impact (agriculture, food, forest &amp; racing)</w:t>
            </w:r>
          </w:p>
        </w:tc>
        <w:tc>
          <w:tcPr>
            <w:tcW w:w="1701" w:type="dxa"/>
            <w:vMerge/>
            <w:shd w:val="clear" w:color="auto" w:fill="auto"/>
          </w:tcPr>
          <w:p w14:paraId="780FE451" w14:textId="77777777" w:rsidR="00FE08D6" w:rsidRPr="00AD7210" w:rsidRDefault="00FE08D6" w:rsidP="00F96210">
            <w:pPr>
              <w:pStyle w:val="Tabletext"/>
              <w:rPr>
                <w:rFonts w:cs="Arial"/>
                <w:szCs w:val="18"/>
              </w:rPr>
            </w:pPr>
          </w:p>
        </w:tc>
        <w:tc>
          <w:tcPr>
            <w:tcW w:w="1703" w:type="dxa"/>
            <w:vMerge/>
            <w:shd w:val="clear" w:color="auto" w:fill="auto"/>
          </w:tcPr>
          <w:p w14:paraId="14B6EEF0" w14:textId="77777777" w:rsidR="00FE08D6" w:rsidRPr="00AD7210" w:rsidRDefault="00FE08D6" w:rsidP="00F96210">
            <w:pPr>
              <w:pStyle w:val="Tabletext"/>
              <w:rPr>
                <w:rFonts w:cs="Arial"/>
                <w:szCs w:val="18"/>
              </w:rPr>
            </w:pPr>
          </w:p>
        </w:tc>
      </w:tr>
      <w:tr w:rsidR="00FE08D6" w:rsidRPr="00AD7210" w14:paraId="14D791B1" w14:textId="77777777" w:rsidTr="00F96210">
        <w:tblPrEx>
          <w:tblBorders>
            <w:top w:val="single" w:sz="12" w:space="0" w:color="000000"/>
            <w:bottom w:val="single" w:sz="12" w:space="0" w:color="000000"/>
          </w:tblBorders>
          <w:tblLook w:val="01E0" w:firstRow="1" w:lastRow="1" w:firstColumn="1" w:lastColumn="1" w:noHBand="0" w:noVBand="0"/>
        </w:tblPrEx>
        <w:tc>
          <w:tcPr>
            <w:tcW w:w="989" w:type="dxa"/>
            <w:vMerge/>
            <w:tcBorders>
              <w:top w:val="nil"/>
              <w:bottom w:val="single" w:sz="4" w:space="0" w:color="660066"/>
            </w:tcBorders>
            <w:shd w:val="clear" w:color="auto" w:fill="auto"/>
          </w:tcPr>
          <w:p w14:paraId="1C88BBD7" w14:textId="77777777" w:rsidR="00FE08D6" w:rsidRPr="00AD7210" w:rsidRDefault="00FE08D6" w:rsidP="00F96210">
            <w:pPr>
              <w:pStyle w:val="Tabletext"/>
              <w:rPr>
                <w:rFonts w:cs="Arial"/>
                <w:bCs/>
                <w:szCs w:val="18"/>
              </w:rPr>
            </w:pPr>
          </w:p>
        </w:tc>
        <w:tc>
          <w:tcPr>
            <w:tcW w:w="1560" w:type="dxa"/>
            <w:vMerge/>
            <w:tcBorders>
              <w:top w:val="nil"/>
              <w:bottom w:val="single" w:sz="4" w:space="0" w:color="660066"/>
            </w:tcBorders>
            <w:shd w:val="clear" w:color="auto" w:fill="auto"/>
          </w:tcPr>
          <w:p w14:paraId="449AEC1D" w14:textId="77777777" w:rsidR="00FE08D6" w:rsidRPr="00AD7210" w:rsidRDefault="00FE08D6" w:rsidP="00F96210">
            <w:pPr>
              <w:pStyle w:val="Tabletext"/>
              <w:rPr>
                <w:rFonts w:cs="Arial"/>
                <w:bCs/>
                <w:szCs w:val="18"/>
              </w:rPr>
            </w:pPr>
          </w:p>
        </w:tc>
        <w:tc>
          <w:tcPr>
            <w:tcW w:w="3119" w:type="dxa"/>
            <w:gridSpan w:val="2"/>
            <w:tcBorders>
              <w:top w:val="single" w:sz="8" w:space="0" w:color="D9D9D9" w:themeColor="background1" w:themeShade="D9"/>
              <w:bottom w:val="single" w:sz="8" w:space="0" w:color="D9D9D9" w:themeColor="background1" w:themeShade="D9"/>
            </w:tcBorders>
            <w:shd w:val="clear" w:color="auto" w:fill="auto"/>
          </w:tcPr>
          <w:p w14:paraId="0660F98B" w14:textId="77777777" w:rsidR="00FE08D6" w:rsidRPr="00AD7210" w:rsidRDefault="00FE08D6" w:rsidP="00F96210">
            <w:pPr>
              <w:pStyle w:val="Tabletext"/>
              <w:rPr>
                <w:rFonts w:cs="Arial"/>
                <w:bCs/>
                <w:szCs w:val="18"/>
              </w:rPr>
            </w:pPr>
            <w:r w:rsidRPr="00AD7210">
              <w:rPr>
                <w:rFonts w:cs="Arial"/>
                <w:bCs/>
                <w:szCs w:val="18"/>
              </w:rPr>
              <w:t>SkillsIQ (community, health, sports, tourism, hairdressing &amp; retail)</w:t>
            </w:r>
          </w:p>
        </w:tc>
        <w:tc>
          <w:tcPr>
            <w:tcW w:w="1701" w:type="dxa"/>
            <w:vMerge/>
            <w:shd w:val="clear" w:color="auto" w:fill="auto"/>
          </w:tcPr>
          <w:p w14:paraId="5151F747" w14:textId="77777777" w:rsidR="00FE08D6" w:rsidRPr="00AD7210" w:rsidRDefault="00FE08D6" w:rsidP="00F96210">
            <w:pPr>
              <w:pStyle w:val="Tabletext"/>
              <w:rPr>
                <w:rFonts w:cs="Arial"/>
                <w:szCs w:val="18"/>
              </w:rPr>
            </w:pPr>
          </w:p>
        </w:tc>
        <w:tc>
          <w:tcPr>
            <w:tcW w:w="1703" w:type="dxa"/>
            <w:vMerge/>
            <w:shd w:val="clear" w:color="auto" w:fill="auto"/>
          </w:tcPr>
          <w:p w14:paraId="508837F5" w14:textId="77777777" w:rsidR="00FE08D6" w:rsidRPr="00AD7210" w:rsidRDefault="00FE08D6" w:rsidP="00F96210">
            <w:pPr>
              <w:pStyle w:val="Tabletext"/>
              <w:rPr>
                <w:rFonts w:cs="Arial"/>
                <w:szCs w:val="18"/>
              </w:rPr>
            </w:pPr>
          </w:p>
        </w:tc>
      </w:tr>
      <w:tr w:rsidR="00FE08D6" w:rsidRPr="00AD7210" w14:paraId="7A96902A" w14:textId="77777777" w:rsidTr="00F96210">
        <w:tblPrEx>
          <w:tblBorders>
            <w:top w:val="single" w:sz="12" w:space="0" w:color="000000"/>
            <w:bottom w:val="single" w:sz="12" w:space="0" w:color="000000"/>
          </w:tblBorders>
          <w:tblLook w:val="01E0" w:firstRow="1" w:lastRow="1" w:firstColumn="1" w:lastColumn="1" w:noHBand="0" w:noVBand="0"/>
        </w:tblPrEx>
        <w:tc>
          <w:tcPr>
            <w:tcW w:w="989" w:type="dxa"/>
            <w:vMerge/>
            <w:tcBorders>
              <w:top w:val="nil"/>
              <w:bottom w:val="single" w:sz="4" w:space="0" w:color="660066"/>
            </w:tcBorders>
            <w:shd w:val="clear" w:color="auto" w:fill="auto"/>
          </w:tcPr>
          <w:p w14:paraId="2CFCE50E" w14:textId="77777777" w:rsidR="00FE08D6" w:rsidRPr="00AD7210" w:rsidRDefault="00FE08D6" w:rsidP="00F96210">
            <w:pPr>
              <w:pStyle w:val="Tabletext"/>
              <w:rPr>
                <w:rFonts w:cs="Arial"/>
                <w:bCs/>
                <w:szCs w:val="18"/>
              </w:rPr>
            </w:pPr>
          </w:p>
        </w:tc>
        <w:tc>
          <w:tcPr>
            <w:tcW w:w="1560" w:type="dxa"/>
            <w:vMerge/>
            <w:tcBorders>
              <w:top w:val="nil"/>
              <w:bottom w:val="single" w:sz="4" w:space="0" w:color="660066"/>
            </w:tcBorders>
            <w:shd w:val="clear" w:color="auto" w:fill="auto"/>
          </w:tcPr>
          <w:p w14:paraId="7CEC14F0" w14:textId="77777777" w:rsidR="00FE08D6" w:rsidRPr="00AD7210" w:rsidRDefault="00FE08D6" w:rsidP="00F96210">
            <w:pPr>
              <w:pStyle w:val="Tabletext"/>
              <w:rPr>
                <w:rFonts w:cs="Arial"/>
                <w:bCs/>
                <w:szCs w:val="18"/>
              </w:rPr>
            </w:pPr>
          </w:p>
        </w:tc>
        <w:tc>
          <w:tcPr>
            <w:tcW w:w="3119" w:type="dxa"/>
            <w:gridSpan w:val="2"/>
            <w:tcBorders>
              <w:top w:val="single" w:sz="8" w:space="0" w:color="D9D9D9" w:themeColor="background1" w:themeShade="D9"/>
              <w:bottom w:val="single" w:sz="8" w:space="0" w:color="D9D9D9" w:themeColor="background1" w:themeShade="D9"/>
            </w:tcBorders>
            <w:shd w:val="clear" w:color="auto" w:fill="auto"/>
          </w:tcPr>
          <w:p w14:paraId="07EC26A3" w14:textId="77777777" w:rsidR="00FE08D6" w:rsidRPr="00AD7210" w:rsidRDefault="00FE08D6" w:rsidP="00F96210">
            <w:pPr>
              <w:spacing w:before="120" w:after="120"/>
              <w:rPr>
                <w:rFonts w:ascii="Arial" w:hAnsi="Arial" w:cs="Arial"/>
                <w:bCs/>
                <w:noProof w:val="0"/>
                <w:sz w:val="18"/>
                <w:szCs w:val="18"/>
              </w:rPr>
            </w:pPr>
            <w:r w:rsidRPr="00AD7210">
              <w:rPr>
                <w:rFonts w:ascii="Arial" w:hAnsi="Arial" w:cs="Arial"/>
                <w:bCs/>
                <w:noProof w:val="0"/>
                <w:sz w:val="18"/>
                <w:szCs w:val="18"/>
              </w:rPr>
              <w:t>Innovation and Business Skills Australia (manufacturing, furnishings &amp; sustainability)</w:t>
            </w:r>
          </w:p>
        </w:tc>
        <w:tc>
          <w:tcPr>
            <w:tcW w:w="1701" w:type="dxa"/>
            <w:vMerge/>
            <w:shd w:val="clear" w:color="auto" w:fill="auto"/>
          </w:tcPr>
          <w:p w14:paraId="099300FA" w14:textId="77777777" w:rsidR="00FE08D6" w:rsidRPr="00AD7210" w:rsidRDefault="00FE08D6" w:rsidP="00F96210">
            <w:pPr>
              <w:pStyle w:val="Tabletext"/>
              <w:rPr>
                <w:rFonts w:cs="Arial"/>
                <w:szCs w:val="18"/>
              </w:rPr>
            </w:pPr>
          </w:p>
        </w:tc>
        <w:tc>
          <w:tcPr>
            <w:tcW w:w="1703" w:type="dxa"/>
            <w:vMerge/>
            <w:shd w:val="clear" w:color="auto" w:fill="auto"/>
          </w:tcPr>
          <w:p w14:paraId="67992E6A" w14:textId="77777777" w:rsidR="00FE08D6" w:rsidRPr="00AD7210" w:rsidRDefault="00FE08D6" w:rsidP="00F96210">
            <w:pPr>
              <w:pStyle w:val="Tabletext"/>
              <w:rPr>
                <w:rFonts w:cs="Arial"/>
                <w:szCs w:val="18"/>
              </w:rPr>
            </w:pPr>
          </w:p>
        </w:tc>
      </w:tr>
      <w:tr w:rsidR="00FE08D6" w:rsidRPr="00AD7210" w14:paraId="1338909E" w14:textId="77777777" w:rsidTr="00F96210">
        <w:tblPrEx>
          <w:tblBorders>
            <w:top w:val="single" w:sz="12" w:space="0" w:color="000000"/>
            <w:bottom w:val="single" w:sz="12" w:space="0" w:color="000000"/>
          </w:tblBorders>
          <w:tblLook w:val="01E0" w:firstRow="1" w:lastRow="1" w:firstColumn="1" w:lastColumn="1" w:noHBand="0" w:noVBand="0"/>
        </w:tblPrEx>
        <w:tc>
          <w:tcPr>
            <w:tcW w:w="989" w:type="dxa"/>
            <w:vMerge/>
            <w:tcBorders>
              <w:top w:val="nil"/>
              <w:bottom w:val="single" w:sz="4" w:space="0" w:color="660066"/>
            </w:tcBorders>
            <w:shd w:val="clear" w:color="auto" w:fill="auto"/>
          </w:tcPr>
          <w:p w14:paraId="7D259E87" w14:textId="77777777" w:rsidR="00FE08D6" w:rsidRPr="00AD7210" w:rsidRDefault="00FE08D6" w:rsidP="00F96210">
            <w:pPr>
              <w:pStyle w:val="Tabletext"/>
              <w:rPr>
                <w:rFonts w:cs="Arial"/>
                <w:bCs/>
                <w:szCs w:val="18"/>
              </w:rPr>
            </w:pPr>
          </w:p>
        </w:tc>
        <w:tc>
          <w:tcPr>
            <w:tcW w:w="1560" w:type="dxa"/>
            <w:vMerge/>
            <w:tcBorders>
              <w:top w:val="nil"/>
              <w:bottom w:val="single" w:sz="4" w:space="0" w:color="660066"/>
            </w:tcBorders>
            <w:shd w:val="clear" w:color="auto" w:fill="auto"/>
          </w:tcPr>
          <w:p w14:paraId="273FAA3D" w14:textId="77777777" w:rsidR="00FE08D6" w:rsidRPr="00AD7210" w:rsidRDefault="00FE08D6" w:rsidP="00F96210">
            <w:pPr>
              <w:pStyle w:val="Tabletext"/>
              <w:rPr>
                <w:rFonts w:cs="Arial"/>
                <w:bCs/>
                <w:szCs w:val="18"/>
              </w:rPr>
            </w:pPr>
          </w:p>
        </w:tc>
        <w:tc>
          <w:tcPr>
            <w:tcW w:w="3119" w:type="dxa"/>
            <w:gridSpan w:val="2"/>
            <w:tcBorders>
              <w:top w:val="single" w:sz="8" w:space="0" w:color="D9D9D9" w:themeColor="background1" w:themeShade="D9"/>
              <w:bottom w:val="single" w:sz="4" w:space="0" w:color="660066"/>
            </w:tcBorders>
            <w:shd w:val="clear" w:color="auto" w:fill="auto"/>
          </w:tcPr>
          <w:p w14:paraId="5072B01D" w14:textId="77777777" w:rsidR="00FE08D6" w:rsidRPr="00AD7210" w:rsidRDefault="00FE08D6" w:rsidP="00F96210">
            <w:pPr>
              <w:spacing w:before="120" w:after="120"/>
              <w:rPr>
                <w:rFonts w:ascii="Arial" w:hAnsi="Arial" w:cs="Arial"/>
                <w:bCs/>
                <w:noProof w:val="0"/>
                <w:sz w:val="18"/>
                <w:szCs w:val="18"/>
              </w:rPr>
            </w:pPr>
            <w:r w:rsidRPr="00AD7210">
              <w:rPr>
                <w:rFonts w:ascii="Arial" w:hAnsi="Arial" w:cs="Arial"/>
                <w:bCs/>
                <w:noProof w:val="0"/>
                <w:sz w:val="18"/>
                <w:szCs w:val="18"/>
              </w:rPr>
              <w:t>Training packages not linked to SSO</w:t>
            </w:r>
          </w:p>
        </w:tc>
        <w:tc>
          <w:tcPr>
            <w:tcW w:w="1701" w:type="dxa"/>
            <w:vMerge/>
            <w:tcBorders>
              <w:bottom w:val="single" w:sz="4" w:space="0" w:color="660066"/>
            </w:tcBorders>
            <w:shd w:val="clear" w:color="auto" w:fill="auto"/>
          </w:tcPr>
          <w:p w14:paraId="5ADB2D16" w14:textId="77777777" w:rsidR="00FE08D6" w:rsidRPr="00AD7210" w:rsidRDefault="00FE08D6" w:rsidP="00F96210">
            <w:pPr>
              <w:pStyle w:val="Tabletext"/>
              <w:rPr>
                <w:rFonts w:cs="Arial"/>
                <w:szCs w:val="18"/>
              </w:rPr>
            </w:pPr>
          </w:p>
        </w:tc>
        <w:tc>
          <w:tcPr>
            <w:tcW w:w="1703" w:type="dxa"/>
            <w:vMerge/>
            <w:tcBorders>
              <w:bottom w:val="single" w:sz="4" w:space="0" w:color="660066"/>
            </w:tcBorders>
            <w:shd w:val="clear" w:color="auto" w:fill="auto"/>
          </w:tcPr>
          <w:p w14:paraId="255D9C0E" w14:textId="77777777" w:rsidR="00FE08D6" w:rsidRPr="00AD7210" w:rsidRDefault="00FE08D6" w:rsidP="00F96210">
            <w:pPr>
              <w:pStyle w:val="Tabletext"/>
              <w:rPr>
                <w:rFonts w:cs="Arial"/>
                <w:szCs w:val="18"/>
              </w:rPr>
            </w:pPr>
          </w:p>
        </w:tc>
      </w:tr>
    </w:tbl>
    <w:p w14:paraId="7C10B478" w14:textId="77777777" w:rsidR="00FE08D6" w:rsidRPr="00AD7210" w:rsidRDefault="00FE08D6" w:rsidP="00FE08D6">
      <w:pPr>
        <w:pStyle w:val="Tablehead1"/>
        <w:rPr>
          <w:rFonts w:cs="Arial"/>
          <w:sz w:val="18"/>
          <w:szCs w:val="18"/>
          <w:lang w:val="en-US"/>
        </w:rPr>
      </w:pPr>
      <w:r w:rsidRPr="00AD7210">
        <w:rPr>
          <w:rFonts w:cs="Arial"/>
          <w:sz w:val="18"/>
          <w:szCs w:val="18"/>
          <w:lang w:val="en-US"/>
        </w:rPr>
        <w:t>State/territory continued on next page</w:t>
      </w:r>
    </w:p>
    <w:p w14:paraId="27E84CD7" w14:textId="77777777" w:rsidR="00FE08D6" w:rsidRPr="00AD7210" w:rsidRDefault="00FE08D6" w:rsidP="00FE08D6">
      <w:pPr>
        <w:rPr>
          <w:rFonts w:ascii="Arial" w:hAnsi="Arial" w:cs="Arial"/>
          <w:b/>
          <w:noProof w:val="0"/>
          <w:sz w:val="18"/>
          <w:szCs w:val="18"/>
          <w:lang w:val="en-US"/>
        </w:rPr>
      </w:pPr>
      <w:r w:rsidRPr="00AD7210">
        <w:rPr>
          <w:rFonts w:ascii="Arial" w:hAnsi="Arial" w:cs="Arial"/>
          <w:sz w:val="18"/>
          <w:szCs w:val="18"/>
          <w:lang w:val="en-US"/>
        </w:rPr>
        <w:br w:type="page"/>
      </w:r>
    </w:p>
    <w:p w14:paraId="15D8A7A7" w14:textId="77777777" w:rsidR="00FE08D6" w:rsidRPr="00AD7210" w:rsidRDefault="00FE08D6" w:rsidP="00FE08D6">
      <w:pPr>
        <w:pStyle w:val="Tablehead1"/>
        <w:rPr>
          <w:rFonts w:cs="Arial"/>
          <w:b w:val="0"/>
          <w:sz w:val="18"/>
          <w:szCs w:val="18"/>
          <w:lang w:val="en-US"/>
        </w:rPr>
      </w:pPr>
      <w:r w:rsidRPr="00AD7210">
        <w:rPr>
          <w:rFonts w:cs="Arial"/>
          <w:sz w:val="18"/>
          <w:szCs w:val="18"/>
          <w:lang w:val="en-US"/>
        </w:rPr>
        <w:lastRenderedPageBreak/>
        <w:t>Skills Service Organisation (cont.)</w:t>
      </w:r>
    </w:p>
    <w:tbl>
      <w:tblPr>
        <w:tblW w:w="9072" w:type="dxa"/>
        <w:tblInd w:w="57" w:type="dxa"/>
        <w:tblBorders>
          <w:top w:val="single" w:sz="12" w:space="0" w:color="000000"/>
          <w:bottom w:val="single" w:sz="12" w:space="0" w:color="000000"/>
        </w:tblBorders>
        <w:tblLayout w:type="fixed"/>
        <w:tblCellMar>
          <w:left w:w="57" w:type="dxa"/>
          <w:right w:w="57" w:type="dxa"/>
        </w:tblCellMar>
        <w:tblLook w:val="01E0" w:firstRow="1" w:lastRow="1" w:firstColumn="1" w:lastColumn="1" w:noHBand="0" w:noVBand="0"/>
      </w:tblPr>
      <w:tblGrid>
        <w:gridCol w:w="989"/>
        <w:gridCol w:w="1560"/>
        <w:gridCol w:w="3119"/>
        <w:gridCol w:w="1701"/>
        <w:gridCol w:w="1703"/>
      </w:tblGrid>
      <w:tr w:rsidR="00FE08D6" w:rsidRPr="00AD7210" w14:paraId="47D40B11" w14:textId="77777777" w:rsidTr="00F96210">
        <w:tc>
          <w:tcPr>
            <w:tcW w:w="9072" w:type="dxa"/>
            <w:gridSpan w:val="5"/>
            <w:tcBorders>
              <w:top w:val="nil"/>
              <w:bottom w:val="nil"/>
            </w:tcBorders>
            <w:shd w:val="clear" w:color="auto" w:fill="800080"/>
          </w:tcPr>
          <w:p w14:paraId="33A47973" w14:textId="77777777" w:rsidR="00FE08D6" w:rsidRPr="00AD7210" w:rsidRDefault="00FE08D6" w:rsidP="00F96210">
            <w:pPr>
              <w:pStyle w:val="Tablehead1"/>
              <w:rPr>
                <w:rFonts w:cs="Arial"/>
                <w:color w:val="660066"/>
                <w:sz w:val="18"/>
                <w:szCs w:val="18"/>
              </w:rPr>
            </w:pPr>
          </w:p>
        </w:tc>
      </w:tr>
      <w:tr w:rsidR="00FE08D6" w:rsidRPr="00AD7210" w14:paraId="46BAF29A" w14:textId="77777777" w:rsidTr="00F96210">
        <w:tc>
          <w:tcPr>
            <w:tcW w:w="989" w:type="dxa"/>
            <w:tcBorders>
              <w:top w:val="nil"/>
              <w:bottom w:val="single" w:sz="4" w:space="0" w:color="800080"/>
            </w:tcBorders>
            <w:shd w:val="clear" w:color="auto" w:fill="auto"/>
          </w:tcPr>
          <w:p w14:paraId="2CB9604C"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560" w:type="dxa"/>
            <w:tcBorders>
              <w:top w:val="nil"/>
              <w:bottom w:val="single" w:sz="4" w:space="0" w:color="800080"/>
            </w:tcBorders>
            <w:shd w:val="clear" w:color="auto" w:fill="auto"/>
          </w:tcPr>
          <w:p w14:paraId="5EB0044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3119" w:type="dxa"/>
            <w:tcBorders>
              <w:top w:val="nil"/>
              <w:bottom w:val="single" w:sz="4" w:space="0" w:color="800080"/>
            </w:tcBorders>
            <w:shd w:val="clear" w:color="auto" w:fill="auto"/>
          </w:tcPr>
          <w:p w14:paraId="21A0C1E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701" w:type="dxa"/>
            <w:tcBorders>
              <w:top w:val="nil"/>
              <w:bottom w:val="single" w:sz="4" w:space="0" w:color="800080"/>
            </w:tcBorders>
            <w:shd w:val="clear" w:color="auto" w:fill="auto"/>
          </w:tcPr>
          <w:p w14:paraId="2F3B97E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703" w:type="dxa"/>
            <w:tcBorders>
              <w:top w:val="nil"/>
              <w:bottom w:val="single" w:sz="4" w:space="0" w:color="800080"/>
            </w:tcBorders>
            <w:shd w:val="clear" w:color="auto" w:fill="auto"/>
          </w:tcPr>
          <w:p w14:paraId="1C3F62B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1CB6B5F2" w14:textId="77777777" w:rsidTr="00F96210">
        <w:tc>
          <w:tcPr>
            <w:tcW w:w="989" w:type="dxa"/>
            <w:vMerge w:val="restart"/>
            <w:tcBorders>
              <w:top w:val="single" w:sz="4" w:space="0" w:color="800080"/>
            </w:tcBorders>
            <w:shd w:val="clear" w:color="auto" w:fill="auto"/>
          </w:tcPr>
          <w:p w14:paraId="0CF9DBE9" w14:textId="77777777" w:rsidR="00FE08D6" w:rsidRPr="00AD7210" w:rsidRDefault="00FE08D6" w:rsidP="00F96210">
            <w:pPr>
              <w:pStyle w:val="Tabletext"/>
              <w:rPr>
                <w:rFonts w:cs="Arial"/>
                <w:bCs/>
                <w:szCs w:val="18"/>
              </w:rPr>
            </w:pPr>
            <w:r w:rsidRPr="00AD7210">
              <w:rPr>
                <w:rFonts w:cs="Arial"/>
                <w:b/>
                <w:bCs/>
                <w:szCs w:val="18"/>
              </w:rPr>
              <w:t>Skills Service Organisation (cont.)</w:t>
            </w:r>
          </w:p>
        </w:tc>
        <w:tc>
          <w:tcPr>
            <w:tcW w:w="1560" w:type="dxa"/>
            <w:vMerge w:val="restart"/>
            <w:tcBorders>
              <w:top w:val="single" w:sz="4" w:space="0" w:color="800080"/>
            </w:tcBorders>
            <w:shd w:val="clear" w:color="auto" w:fill="auto"/>
          </w:tcPr>
          <w:p w14:paraId="68762494" w14:textId="77777777" w:rsidR="00FE08D6" w:rsidRPr="00AD7210" w:rsidRDefault="00FE08D6" w:rsidP="00F96210">
            <w:pPr>
              <w:pStyle w:val="Tabletext"/>
              <w:rPr>
                <w:rFonts w:cs="Arial"/>
                <w:bCs/>
                <w:szCs w:val="18"/>
              </w:rPr>
            </w:pPr>
          </w:p>
        </w:tc>
        <w:tc>
          <w:tcPr>
            <w:tcW w:w="3119" w:type="dxa"/>
            <w:tcBorders>
              <w:top w:val="single" w:sz="4" w:space="0" w:color="800080"/>
              <w:bottom w:val="single" w:sz="8" w:space="0" w:color="D9D9D9" w:themeColor="background1" w:themeShade="D9"/>
            </w:tcBorders>
            <w:shd w:val="clear" w:color="auto" w:fill="auto"/>
          </w:tcPr>
          <w:p w14:paraId="17661EAE" w14:textId="77777777" w:rsidR="00FE08D6" w:rsidRPr="00AD7210" w:rsidRDefault="00FE08D6" w:rsidP="00F96210">
            <w:pPr>
              <w:spacing w:before="120" w:after="120"/>
              <w:rPr>
                <w:rFonts w:ascii="Arial" w:hAnsi="Arial" w:cs="Arial"/>
                <w:bCs/>
                <w:noProof w:val="0"/>
                <w:sz w:val="18"/>
                <w:szCs w:val="18"/>
              </w:rPr>
            </w:pPr>
            <w:r w:rsidRPr="00AD7210">
              <w:rPr>
                <w:rFonts w:ascii="Arial" w:hAnsi="Arial" w:cs="Arial"/>
                <w:bCs/>
                <w:noProof w:val="0"/>
                <w:sz w:val="18"/>
                <w:szCs w:val="18"/>
              </w:rPr>
              <w:t>National accredited qualifications</w:t>
            </w:r>
          </w:p>
        </w:tc>
        <w:tc>
          <w:tcPr>
            <w:tcW w:w="1701" w:type="dxa"/>
            <w:vMerge w:val="restart"/>
            <w:tcBorders>
              <w:top w:val="single" w:sz="4" w:space="0" w:color="800080"/>
            </w:tcBorders>
            <w:shd w:val="clear" w:color="auto" w:fill="auto"/>
          </w:tcPr>
          <w:p w14:paraId="43B3B5AE" w14:textId="77777777" w:rsidR="00FE08D6" w:rsidRPr="00AD7210" w:rsidRDefault="00FE08D6" w:rsidP="00F96210">
            <w:pPr>
              <w:pStyle w:val="Tabletext"/>
              <w:rPr>
                <w:rFonts w:cs="Arial"/>
                <w:szCs w:val="18"/>
              </w:rPr>
            </w:pPr>
          </w:p>
        </w:tc>
        <w:tc>
          <w:tcPr>
            <w:tcW w:w="1703" w:type="dxa"/>
            <w:vMerge w:val="restart"/>
            <w:tcBorders>
              <w:top w:val="single" w:sz="4" w:space="0" w:color="800080"/>
            </w:tcBorders>
            <w:shd w:val="clear" w:color="auto" w:fill="auto"/>
          </w:tcPr>
          <w:p w14:paraId="604D9E17" w14:textId="77777777" w:rsidR="00FE08D6" w:rsidRPr="00AD7210" w:rsidRDefault="00FE08D6" w:rsidP="00F96210">
            <w:pPr>
              <w:pStyle w:val="Tabletext"/>
              <w:rPr>
                <w:rFonts w:cs="Arial"/>
                <w:szCs w:val="18"/>
              </w:rPr>
            </w:pPr>
          </w:p>
        </w:tc>
      </w:tr>
      <w:tr w:rsidR="00FE08D6" w:rsidRPr="00AD7210" w14:paraId="607D76CC" w14:textId="77777777" w:rsidTr="00F96210">
        <w:tc>
          <w:tcPr>
            <w:tcW w:w="989" w:type="dxa"/>
            <w:vMerge/>
            <w:shd w:val="clear" w:color="auto" w:fill="auto"/>
          </w:tcPr>
          <w:p w14:paraId="286EB35F" w14:textId="77777777" w:rsidR="00FE08D6" w:rsidRPr="00AD7210" w:rsidRDefault="00FE08D6" w:rsidP="00F96210">
            <w:pPr>
              <w:pStyle w:val="Tabletext"/>
              <w:rPr>
                <w:rFonts w:cs="Arial"/>
                <w:bCs/>
                <w:szCs w:val="18"/>
              </w:rPr>
            </w:pPr>
          </w:p>
        </w:tc>
        <w:tc>
          <w:tcPr>
            <w:tcW w:w="1560" w:type="dxa"/>
            <w:vMerge/>
            <w:shd w:val="clear" w:color="auto" w:fill="auto"/>
          </w:tcPr>
          <w:p w14:paraId="39E40EAA" w14:textId="77777777" w:rsidR="00FE08D6" w:rsidRPr="00AD7210" w:rsidRDefault="00FE08D6" w:rsidP="00F96210">
            <w:pPr>
              <w:pStyle w:val="Tabletext"/>
              <w:rPr>
                <w:rFonts w:cs="Arial"/>
                <w:bCs/>
                <w:szCs w:val="18"/>
              </w:rPr>
            </w:pPr>
          </w:p>
        </w:tc>
        <w:tc>
          <w:tcPr>
            <w:tcW w:w="3119" w:type="dxa"/>
            <w:tcBorders>
              <w:top w:val="single" w:sz="8" w:space="0" w:color="D9D9D9" w:themeColor="background1" w:themeShade="D9"/>
              <w:bottom w:val="single" w:sz="8" w:space="0" w:color="D9D9D9" w:themeColor="background1" w:themeShade="D9"/>
            </w:tcBorders>
            <w:shd w:val="clear" w:color="auto" w:fill="auto"/>
          </w:tcPr>
          <w:p w14:paraId="7D1370B6" w14:textId="77777777" w:rsidR="00FE08D6" w:rsidRPr="00AD7210" w:rsidRDefault="00FE08D6" w:rsidP="00F96210">
            <w:pPr>
              <w:spacing w:before="120" w:after="120"/>
              <w:rPr>
                <w:rFonts w:ascii="Arial" w:hAnsi="Arial" w:cs="Arial"/>
                <w:bCs/>
                <w:noProof w:val="0"/>
                <w:sz w:val="18"/>
                <w:szCs w:val="18"/>
              </w:rPr>
            </w:pPr>
            <w:r w:rsidRPr="00AD7210">
              <w:rPr>
                <w:rFonts w:ascii="Arial" w:hAnsi="Arial" w:cs="Arial"/>
                <w:bCs/>
                <w:noProof w:val="0"/>
                <w:sz w:val="18"/>
                <w:szCs w:val="18"/>
              </w:rPr>
              <w:t>National accredited skill sets</w:t>
            </w:r>
          </w:p>
        </w:tc>
        <w:tc>
          <w:tcPr>
            <w:tcW w:w="1701" w:type="dxa"/>
            <w:vMerge/>
            <w:shd w:val="clear" w:color="auto" w:fill="auto"/>
          </w:tcPr>
          <w:p w14:paraId="6DD7F7F7" w14:textId="77777777" w:rsidR="00FE08D6" w:rsidRPr="00AD7210" w:rsidRDefault="00FE08D6" w:rsidP="00F96210">
            <w:pPr>
              <w:pStyle w:val="Tabletext"/>
              <w:rPr>
                <w:rFonts w:cs="Arial"/>
                <w:szCs w:val="18"/>
              </w:rPr>
            </w:pPr>
          </w:p>
        </w:tc>
        <w:tc>
          <w:tcPr>
            <w:tcW w:w="1703" w:type="dxa"/>
            <w:vMerge/>
            <w:shd w:val="clear" w:color="auto" w:fill="auto"/>
          </w:tcPr>
          <w:p w14:paraId="1150B6B2" w14:textId="77777777" w:rsidR="00FE08D6" w:rsidRPr="00AD7210" w:rsidRDefault="00FE08D6" w:rsidP="00F96210">
            <w:pPr>
              <w:pStyle w:val="Tabletext"/>
              <w:rPr>
                <w:rFonts w:cs="Arial"/>
                <w:szCs w:val="18"/>
              </w:rPr>
            </w:pPr>
          </w:p>
        </w:tc>
      </w:tr>
      <w:tr w:rsidR="00FE08D6" w:rsidRPr="00AD7210" w14:paraId="29540AA0" w14:textId="77777777" w:rsidTr="00F96210">
        <w:tc>
          <w:tcPr>
            <w:tcW w:w="989" w:type="dxa"/>
            <w:vMerge/>
            <w:shd w:val="clear" w:color="auto" w:fill="auto"/>
          </w:tcPr>
          <w:p w14:paraId="4843496C" w14:textId="77777777" w:rsidR="00FE08D6" w:rsidRPr="00AD7210" w:rsidRDefault="00FE08D6" w:rsidP="00F96210">
            <w:pPr>
              <w:pStyle w:val="Tabletext"/>
              <w:rPr>
                <w:rFonts w:cs="Arial"/>
                <w:bCs/>
                <w:szCs w:val="18"/>
              </w:rPr>
            </w:pPr>
          </w:p>
        </w:tc>
        <w:tc>
          <w:tcPr>
            <w:tcW w:w="1560" w:type="dxa"/>
            <w:vMerge/>
            <w:shd w:val="clear" w:color="auto" w:fill="auto"/>
          </w:tcPr>
          <w:p w14:paraId="5864A1DA" w14:textId="77777777" w:rsidR="00FE08D6" w:rsidRPr="00AD7210" w:rsidRDefault="00FE08D6" w:rsidP="00F96210">
            <w:pPr>
              <w:pStyle w:val="Tabletext"/>
              <w:rPr>
                <w:rFonts w:cs="Arial"/>
                <w:bCs/>
                <w:szCs w:val="18"/>
              </w:rPr>
            </w:pPr>
          </w:p>
        </w:tc>
        <w:tc>
          <w:tcPr>
            <w:tcW w:w="3119" w:type="dxa"/>
            <w:tcBorders>
              <w:top w:val="single" w:sz="8" w:space="0" w:color="D9D9D9" w:themeColor="background1" w:themeShade="D9"/>
              <w:bottom w:val="single" w:sz="8" w:space="0" w:color="D9D9D9" w:themeColor="background1" w:themeShade="D9"/>
            </w:tcBorders>
            <w:shd w:val="clear" w:color="auto" w:fill="auto"/>
          </w:tcPr>
          <w:p w14:paraId="27A21E6F" w14:textId="77777777" w:rsidR="00FE08D6" w:rsidRPr="00AD7210" w:rsidRDefault="00FE08D6" w:rsidP="00F96210">
            <w:pPr>
              <w:spacing w:before="120" w:after="120"/>
              <w:rPr>
                <w:rFonts w:ascii="Arial" w:hAnsi="Arial" w:cs="Arial"/>
                <w:bCs/>
                <w:noProof w:val="0"/>
                <w:sz w:val="18"/>
                <w:szCs w:val="18"/>
              </w:rPr>
            </w:pPr>
            <w:r w:rsidRPr="00AD7210">
              <w:rPr>
                <w:rFonts w:ascii="Arial" w:hAnsi="Arial" w:cs="Arial"/>
                <w:bCs/>
                <w:noProof w:val="0"/>
                <w:sz w:val="18"/>
                <w:szCs w:val="18"/>
              </w:rPr>
              <w:t>Locally accredited qualifications</w:t>
            </w:r>
          </w:p>
        </w:tc>
        <w:tc>
          <w:tcPr>
            <w:tcW w:w="1701" w:type="dxa"/>
            <w:vMerge/>
            <w:shd w:val="clear" w:color="auto" w:fill="auto"/>
          </w:tcPr>
          <w:p w14:paraId="117653EE" w14:textId="77777777" w:rsidR="00FE08D6" w:rsidRPr="00AD7210" w:rsidRDefault="00FE08D6" w:rsidP="00F96210">
            <w:pPr>
              <w:pStyle w:val="Tabletext"/>
              <w:rPr>
                <w:rFonts w:cs="Arial"/>
                <w:szCs w:val="18"/>
              </w:rPr>
            </w:pPr>
          </w:p>
        </w:tc>
        <w:tc>
          <w:tcPr>
            <w:tcW w:w="1703" w:type="dxa"/>
            <w:vMerge/>
            <w:shd w:val="clear" w:color="auto" w:fill="auto"/>
          </w:tcPr>
          <w:p w14:paraId="037E8F81" w14:textId="77777777" w:rsidR="00FE08D6" w:rsidRPr="00AD7210" w:rsidRDefault="00FE08D6" w:rsidP="00F96210">
            <w:pPr>
              <w:pStyle w:val="Tabletext"/>
              <w:rPr>
                <w:rFonts w:cs="Arial"/>
                <w:szCs w:val="18"/>
              </w:rPr>
            </w:pPr>
          </w:p>
        </w:tc>
      </w:tr>
      <w:tr w:rsidR="00FE08D6" w:rsidRPr="00AD7210" w14:paraId="6DF96340" w14:textId="77777777" w:rsidTr="00F96210">
        <w:tc>
          <w:tcPr>
            <w:tcW w:w="989" w:type="dxa"/>
            <w:vMerge/>
            <w:shd w:val="clear" w:color="auto" w:fill="auto"/>
          </w:tcPr>
          <w:p w14:paraId="18286FE6" w14:textId="77777777" w:rsidR="00FE08D6" w:rsidRPr="00AD7210" w:rsidRDefault="00FE08D6" w:rsidP="00F96210">
            <w:pPr>
              <w:pStyle w:val="Tabletext"/>
              <w:rPr>
                <w:rFonts w:cs="Arial"/>
                <w:bCs/>
                <w:szCs w:val="18"/>
              </w:rPr>
            </w:pPr>
          </w:p>
        </w:tc>
        <w:tc>
          <w:tcPr>
            <w:tcW w:w="1560" w:type="dxa"/>
            <w:vMerge/>
            <w:shd w:val="clear" w:color="auto" w:fill="auto"/>
          </w:tcPr>
          <w:p w14:paraId="625980E0" w14:textId="77777777" w:rsidR="00FE08D6" w:rsidRPr="00AD7210" w:rsidRDefault="00FE08D6" w:rsidP="00F96210">
            <w:pPr>
              <w:pStyle w:val="Tabletext"/>
              <w:rPr>
                <w:rFonts w:cs="Arial"/>
                <w:bCs/>
                <w:szCs w:val="18"/>
              </w:rPr>
            </w:pPr>
          </w:p>
        </w:tc>
        <w:tc>
          <w:tcPr>
            <w:tcW w:w="3119" w:type="dxa"/>
            <w:tcBorders>
              <w:top w:val="single" w:sz="8" w:space="0" w:color="D9D9D9" w:themeColor="background1" w:themeShade="D9"/>
              <w:bottom w:val="single" w:sz="8" w:space="0" w:color="D9D9D9" w:themeColor="background1" w:themeShade="D9"/>
            </w:tcBorders>
            <w:shd w:val="clear" w:color="auto" w:fill="auto"/>
          </w:tcPr>
          <w:p w14:paraId="1EB205AB" w14:textId="77777777" w:rsidR="00FE08D6" w:rsidRPr="00AD7210" w:rsidRDefault="00FE08D6" w:rsidP="00F96210">
            <w:pPr>
              <w:spacing w:before="120" w:after="120"/>
              <w:rPr>
                <w:rFonts w:ascii="Arial" w:hAnsi="Arial" w:cs="Arial"/>
                <w:bCs/>
                <w:noProof w:val="0"/>
                <w:sz w:val="18"/>
                <w:szCs w:val="18"/>
              </w:rPr>
            </w:pPr>
            <w:r w:rsidRPr="00AD7210">
              <w:rPr>
                <w:rFonts w:ascii="Arial" w:hAnsi="Arial" w:cs="Arial"/>
                <w:bCs/>
                <w:noProof w:val="0"/>
                <w:sz w:val="18"/>
                <w:szCs w:val="18"/>
              </w:rPr>
              <w:t>Locally accredited skill sets</w:t>
            </w:r>
          </w:p>
        </w:tc>
        <w:tc>
          <w:tcPr>
            <w:tcW w:w="1701" w:type="dxa"/>
            <w:vMerge/>
            <w:shd w:val="clear" w:color="auto" w:fill="auto"/>
          </w:tcPr>
          <w:p w14:paraId="2E902100" w14:textId="77777777" w:rsidR="00FE08D6" w:rsidRPr="00AD7210" w:rsidRDefault="00FE08D6" w:rsidP="00F96210">
            <w:pPr>
              <w:pStyle w:val="Tabletext"/>
              <w:rPr>
                <w:rFonts w:cs="Arial"/>
                <w:szCs w:val="18"/>
              </w:rPr>
            </w:pPr>
          </w:p>
        </w:tc>
        <w:tc>
          <w:tcPr>
            <w:tcW w:w="1703" w:type="dxa"/>
            <w:vMerge/>
            <w:shd w:val="clear" w:color="auto" w:fill="auto"/>
          </w:tcPr>
          <w:p w14:paraId="6A4ED976" w14:textId="77777777" w:rsidR="00FE08D6" w:rsidRPr="00AD7210" w:rsidRDefault="00FE08D6" w:rsidP="00F96210">
            <w:pPr>
              <w:pStyle w:val="Tabletext"/>
              <w:rPr>
                <w:rFonts w:cs="Arial"/>
                <w:szCs w:val="18"/>
              </w:rPr>
            </w:pPr>
          </w:p>
        </w:tc>
      </w:tr>
      <w:tr w:rsidR="00FE08D6" w:rsidRPr="00AD7210" w14:paraId="045BAA3A" w14:textId="77777777" w:rsidTr="00F96210">
        <w:tc>
          <w:tcPr>
            <w:tcW w:w="989" w:type="dxa"/>
            <w:vMerge/>
            <w:shd w:val="clear" w:color="auto" w:fill="auto"/>
          </w:tcPr>
          <w:p w14:paraId="136170DC" w14:textId="77777777" w:rsidR="00FE08D6" w:rsidRPr="00AD7210" w:rsidRDefault="00FE08D6" w:rsidP="00F96210">
            <w:pPr>
              <w:pStyle w:val="Tabletext"/>
              <w:rPr>
                <w:rFonts w:cs="Arial"/>
                <w:bCs/>
                <w:szCs w:val="18"/>
              </w:rPr>
            </w:pPr>
          </w:p>
        </w:tc>
        <w:tc>
          <w:tcPr>
            <w:tcW w:w="1560" w:type="dxa"/>
            <w:vMerge/>
            <w:shd w:val="clear" w:color="auto" w:fill="auto"/>
          </w:tcPr>
          <w:p w14:paraId="1C335CE6" w14:textId="77777777" w:rsidR="00FE08D6" w:rsidRPr="00AD7210" w:rsidRDefault="00FE08D6" w:rsidP="00F96210">
            <w:pPr>
              <w:pStyle w:val="Tabletext"/>
              <w:rPr>
                <w:rFonts w:cs="Arial"/>
                <w:bCs/>
                <w:szCs w:val="18"/>
              </w:rPr>
            </w:pPr>
          </w:p>
        </w:tc>
        <w:tc>
          <w:tcPr>
            <w:tcW w:w="3119" w:type="dxa"/>
            <w:tcBorders>
              <w:top w:val="single" w:sz="8" w:space="0" w:color="D9D9D9" w:themeColor="background1" w:themeShade="D9"/>
              <w:bottom w:val="single" w:sz="8" w:space="0" w:color="D9D9D9" w:themeColor="background1" w:themeShade="D9"/>
            </w:tcBorders>
            <w:shd w:val="clear" w:color="auto" w:fill="auto"/>
          </w:tcPr>
          <w:p w14:paraId="797FA723" w14:textId="77777777" w:rsidR="00FE08D6" w:rsidRPr="00AD7210" w:rsidRDefault="00FE08D6" w:rsidP="00F96210">
            <w:pPr>
              <w:spacing w:before="120" w:after="120"/>
              <w:rPr>
                <w:rFonts w:ascii="Arial" w:hAnsi="Arial" w:cs="Arial"/>
                <w:bCs/>
                <w:noProof w:val="0"/>
                <w:sz w:val="18"/>
                <w:szCs w:val="18"/>
              </w:rPr>
            </w:pPr>
            <w:r w:rsidRPr="00AD7210">
              <w:rPr>
                <w:rFonts w:ascii="Arial" w:hAnsi="Arial" w:cs="Arial"/>
                <w:bCs/>
                <w:noProof w:val="0"/>
                <w:sz w:val="18"/>
                <w:szCs w:val="18"/>
              </w:rPr>
              <w:t>Higher level qualifications</w:t>
            </w:r>
          </w:p>
        </w:tc>
        <w:tc>
          <w:tcPr>
            <w:tcW w:w="1701" w:type="dxa"/>
            <w:vMerge/>
            <w:shd w:val="clear" w:color="auto" w:fill="auto"/>
          </w:tcPr>
          <w:p w14:paraId="313BE3C6" w14:textId="77777777" w:rsidR="00FE08D6" w:rsidRPr="00AD7210" w:rsidRDefault="00FE08D6" w:rsidP="00F96210">
            <w:pPr>
              <w:pStyle w:val="Tabletext"/>
              <w:rPr>
                <w:rFonts w:cs="Arial"/>
                <w:szCs w:val="18"/>
              </w:rPr>
            </w:pPr>
          </w:p>
        </w:tc>
        <w:tc>
          <w:tcPr>
            <w:tcW w:w="1703" w:type="dxa"/>
            <w:vMerge/>
            <w:shd w:val="clear" w:color="auto" w:fill="auto"/>
          </w:tcPr>
          <w:p w14:paraId="619DF8B9" w14:textId="77777777" w:rsidR="00FE08D6" w:rsidRPr="00AD7210" w:rsidRDefault="00FE08D6" w:rsidP="00F96210">
            <w:pPr>
              <w:pStyle w:val="Tabletext"/>
              <w:rPr>
                <w:rFonts w:cs="Arial"/>
                <w:szCs w:val="18"/>
              </w:rPr>
            </w:pPr>
          </w:p>
        </w:tc>
      </w:tr>
      <w:tr w:rsidR="00FE08D6" w:rsidRPr="00AD7210" w14:paraId="37183AB8" w14:textId="77777777" w:rsidTr="00F96210">
        <w:tc>
          <w:tcPr>
            <w:tcW w:w="989" w:type="dxa"/>
            <w:vMerge/>
            <w:tcBorders>
              <w:bottom w:val="single" w:sz="8" w:space="0" w:color="660066"/>
            </w:tcBorders>
            <w:shd w:val="clear" w:color="auto" w:fill="auto"/>
          </w:tcPr>
          <w:p w14:paraId="4B9E1E74" w14:textId="77777777" w:rsidR="00FE08D6" w:rsidRPr="00AD7210" w:rsidRDefault="00FE08D6" w:rsidP="00F96210">
            <w:pPr>
              <w:pStyle w:val="Tabletext"/>
              <w:rPr>
                <w:rFonts w:cs="Arial"/>
                <w:bCs/>
                <w:szCs w:val="18"/>
              </w:rPr>
            </w:pPr>
          </w:p>
        </w:tc>
        <w:tc>
          <w:tcPr>
            <w:tcW w:w="1560" w:type="dxa"/>
            <w:vMerge/>
            <w:tcBorders>
              <w:bottom w:val="single" w:sz="8" w:space="0" w:color="660066"/>
            </w:tcBorders>
            <w:shd w:val="clear" w:color="auto" w:fill="auto"/>
          </w:tcPr>
          <w:p w14:paraId="0C032880" w14:textId="77777777" w:rsidR="00FE08D6" w:rsidRPr="00AD7210" w:rsidRDefault="00FE08D6" w:rsidP="00F96210">
            <w:pPr>
              <w:pStyle w:val="Tabletext"/>
              <w:rPr>
                <w:rFonts w:cs="Arial"/>
                <w:bCs/>
                <w:szCs w:val="18"/>
              </w:rPr>
            </w:pPr>
          </w:p>
        </w:tc>
        <w:tc>
          <w:tcPr>
            <w:tcW w:w="3119" w:type="dxa"/>
            <w:tcBorders>
              <w:top w:val="single" w:sz="8" w:space="0" w:color="D9D9D9" w:themeColor="background1" w:themeShade="D9"/>
              <w:bottom w:val="single" w:sz="8" w:space="0" w:color="660066"/>
            </w:tcBorders>
            <w:shd w:val="clear" w:color="auto" w:fill="auto"/>
          </w:tcPr>
          <w:p w14:paraId="7035809A" w14:textId="77777777" w:rsidR="00FE08D6" w:rsidRPr="00AD7210" w:rsidRDefault="00FE08D6" w:rsidP="00F96210">
            <w:pPr>
              <w:spacing w:before="120" w:after="120"/>
              <w:rPr>
                <w:rFonts w:ascii="Arial" w:hAnsi="Arial" w:cs="Arial"/>
                <w:bCs/>
                <w:noProof w:val="0"/>
                <w:sz w:val="18"/>
                <w:szCs w:val="18"/>
              </w:rPr>
            </w:pPr>
            <w:r w:rsidRPr="00AD7210">
              <w:rPr>
                <w:rFonts w:ascii="Arial" w:hAnsi="Arial" w:cs="Arial"/>
                <w:bCs/>
                <w:noProof w:val="0"/>
                <w:sz w:val="18"/>
                <w:szCs w:val="18"/>
              </w:rPr>
              <w:t>Other</w:t>
            </w:r>
          </w:p>
        </w:tc>
        <w:tc>
          <w:tcPr>
            <w:tcW w:w="1701" w:type="dxa"/>
            <w:vMerge/>
            <w:tcBorders>
              <w:bottom w:val="single" w:sz="8" w:space="0" w:color="660066"/>
            </w:tcBorders>
            <w:shd w:val="clear" w:color="auto" w:fill="auto"/>
          </w:tcPr>
          <w:p w14:paraId="4F93866F" w14:textId="77777777" w:rsidR="00FE08D6" w:rsidRPr="00AD7210" w:rsidRDefault="00FE08D6" w:rsidP="00F96210">
            <w:pPr>
              <w:pStyle w:val="Tabletext"/>
              <w:rPr>
                <w:rFonts w:cs="Arial"/>
                <w:szCs w:val="18"/>
              </w:rPr>
            </w:pPr>
          </w:p>
        </w:tc>
        <w:tc>
          <w:tcPr>
            <w:tcW w:w="1703" w:type="dxa"/>
            <w:vMerge/>
            <w:tcBorders>
              <w:bottom w:val="single" w:sz="8" w:space="0" w:color="660066"/>
            </w:tcBorders>
            <w:shd w:val="clear" w:color="auto" w:fill="auto"/>
          </w:tcPr>
          <w:p w14:paraId="69993F24" w14:textId="77777777" w:rsidR="00FE08D6" w:rsidRPr="00AD7210" w:rsidRDefault="00FE08D6" w:rsidP="00F96210">
            <w:pPr>
              <w:pStyle w:val="Tabletext"/>
              <w:rPr>
                <w:rFonts w:cs="Arial"/>
                <w:szCs w:val="18"/>
              </w:rPr>
            </w:pPr>
          </w:p>
        </w:tc>
      </w:tr>
    </w:tbl>
    <w:p w14:paraId="37917B3D" w14:textId="77777777" w:rsidR="00FE08D6" w:rsidRPr="00AD7210" w:rsidRDefault="00FE08D6" w:rsidP="00FE08D6">
      <w:pPr>
        <w:tabs>
          <w:tab w:val="right" w:leader="dot" w:pos="9072"/>
        </w:tabs>
        <w:spacing w:before="240"/>
        <w:rPr>
          <w:rFonts w:ascii="Arial" w:hAnsi="Arial" w:cs="Arial"/>
          <w:sz w:val="18"/>
          <w:szCs w:val="18"/>
        </w:rPr>
      </w:pPr>
    </w:p>
    <w:p w14:paraId="4FF272ED" w14:textId="77777777" w:rsidR="00FE08D6" w:rsidRPr="00AD7210" w:rsidRDefault="00FE08D6" w:rsidP="00FE08D6">
      <w:pPr>
        <w:tabs>
          <w:tab w:val="right" w:leader="dot" w:pos="9072"/>
        </w:tabs>
        <w:spacing w:before="240"/>
        <w:rPr>
          <w:rFonts w:ascii="Arial" w:hAnsi="Arial" w:cs="Arial"/>
          <w:sz w:val="18"/>
          <w:szCs w:val="18"/>
        </w:rPr>
      </w:pPr>
    </w:p>
    <w:p w14:paraId="03C76A85" w14:textId="77777777" w:rsidR="00FE08D6" w:rsidRPr="00AD7210" w:rsidRDefault="00FE08D6" w:rsidP="00FE08D6">
      <w:pPr>
        <w:pStyle w:val="H2Headings"/>
        <w:rPr>
          <w:rFonts w:cs="Arial"/>
          <w:sz w:val="18"/>
          <w:szCs w:val="18"/>
          <w:lang w:val="en-US"/>
        </w:rPr>
      </w:pPr>
      <w:bookmarkStart w:id="233" w:name="_Toc183599590"/>
      <w:r w:rsidRPr="00AD7210">
        <w:rPr>
          <w:rFonts w:cs="Arial"/>
          <w:sz w:val="18"/>
          <w:szCs w:val="18"/>
          <w:lang w:val="en-US"/>
        </w:rPr>
        <w:lastRenderedPageBreak/>
        <w:t>Specific programs</w:t>
      </w:r>
      <w:bookmarkEnd w:id="233"/>
    </w:p>
    <w:p w14:paraId="144E278B" w14:textId="77777777" w:rsidR="00FE08D6" w:rsidRPr="00AD7210" w:rsidRDefault="00FE08D6" w:rsidP="00FE08D6">
      <w:pPr>
        <w:rPr>
          <w:rFonts w:ascii="Arial" w:hAnsi="Arial" w:cs="Arial"/>
          <w:sz w:val="18"/>
          <w:szCs w:val="18"/>
          <w:lang w:val="en-US" w:eastAsia="en-US"/>
        </w:rPr>
      </w:pPr>
    </w:p>
    <w:tbl>
      <w:tblPr>
        <w:tblW w:w="9072" w:type="dxa"/>
        <w:tblInd w:w="57" w:type="dxa"/>
        <w:tblBorders>
          <w:bottom w:val="single" w:sz="8" w:space="0" w:color="660066"/>
        </w:tblBorders>
        <w:tblLayout w:type="fixed"/>
        <w:tblCellMar>
          <w:left w:w="57" w:type="dxa"/>
          <w:right w:w="57" w:type="dxa"/>
        </w:tblCellMar>
        <w:tblLook w:val="04A0" w:firstRow="1" w:lastRow="0" w:firstColumn="1" w:lastColumn="0" w:noHBand="0" w:noVBand="1"/>
      </w:tblPr>
      <w:tblGrid>
        <w:gridCol w:w="993"/>
        <w:gridCol w:w="2126"/>
        <w:gridCol w:w="2693"/>
        <w:gridCol w:w="1559"/>
        <w:gridCol w:w="1701"/>
      </w:tblGrid>
      <w:tr w:rsidR="00FE08D6" w:rsidRPr="00AD7210" w14:paraId="56D044E1" w14:textId="77777777" w:rsidTr="00F96210">
        <w:tc>
          <w:tcPr>
            <w:tcW w:w="3119" w:type="dxa"/>
            <w:gridSpan w:val="2"/>
            <w:vMerge w:val="restart"/>
            <w:shd w:val="clear" w:color="auto" w:fill="F2F2F2" w:themeFill="background1" w:themeFillShade="F2"/>
          </w:tcPr>
          <w:p w14:paraId="154FADF4"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2CD134CC"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and VET in schools (VETiS).</w:t>
            </w:r>
          </w:p>
          <w:p w14:paraId="70E330B3" w14:textId="77777777" w:rsidR="00FE08D6" w:rsidRPr="00AD7210" w:rsidRDefault="00FE08D6" w:rsidP="00C979B4">
            <w:pPr>
              <w:pStyle w:val="Tabletext"/>
              <w:numPr>
                <w:ilvl w:val="0"/>
                <w:numId w:val="27"/>
              </w:numPr>
              <w:rPr>
                <w:rFonts w:cs="Arial"/>
                <w:szCs w:val="18"/>
                <w:lang w:val="en-US" w:eastAsia="en-US"/>
              </w:rPr>
            </w:pPr>
            <w:r w:rsidRPr="00AD7210">
              <w:rPr>
                <w:rFonts w:cs="Arial"/>
                <w:szCs w:val="18"/>
                <w:lang w:val="en-US" w:eastAsia="en-US"/>
              </w:rPr>
              <w:t>Students</w:t>
            </w:r>
          </w:p>
        </w:tc>
      </w:tr>
      <w:tr w:rsidR="00FE08D6" w:rsidRPr="00AD7210" w14:paraId="213AF21B" w14:textId="77777777" w:rsidTr="00F96210">
        <w:tc>
          <w:tcPr>
            <w:tcW w:w="3119" w:type="dxa"/>
            <w:gridSpan w:val="2"/>
            <w:vMerge/>
            <w:shd w:val="clear" w:color="auto" w:fill="F2F2F2" w:themeFill="background1" w:themeFillShade="F2"/>
          </w:tcPr>
          <w:p w14:paraId="0EEF3D57" w14:textId="77777777" w:rsidR="00FE08D6" w:rsidRPr="00AD7210" w:rsidRDefault="00FE08D6" w:rsidP="00F96210">
            <w:pPr>
              <w:pStyle w:val="Tabletext"/>
              <w:rPr>
                <w:rFonts w:cs="Arial"/>
                <w:szCs w:val="18"/>
                <w:lang w:val="en-US" w:eastAsia="en-US"/>
              </w:rPr>
            </w:pPr>
          </w:p>
        </w:tc>
        <w:tc>
          <w:tcPr>
            <w:tcW w:w="5953" w:type="dxa"/>
            <w:gridSpan w:val="3"/>
            <w:shd w:val="clear" w:color="auto" w:fill="F2F2F2" w:themeFill="background1" w:themeFillShade="F2"/>
          </w:tcPr>
          <w:p w14:paraId="0B10DEAB" w14:textId="77777777" w:rsidR="00FE08D6" w:rsidRPr="00AD7210" w:rsidRDefault="00FE08D6" w:rsidP="00C979B4">
            <w:pPr>
              <w:pStyle w:val="Tabletext"/>
              <w:numPr>
                <w:ilvl w:val="0"/>
                <w:numId w:val="27"/>
              </w:numPr>
              <w:rPr>
                <w:rFonts w:cs="Arial"/>
                <w:szCs w:val="18"/>
                <w:lang w:val="en-US" w:eastAsia="en-US"/>
              </w:rPr>
            </w:pPr>
            <w:r w:rsidRPr="00AD7210">
              <w:rPr>
                <w:rFonts w:cs="Arial"/>
                <w:szCs w:val="18"/>
                <w:lang w:val="en-US" w:eastAsia="en-US"/>
              </w:rPr>
              <w:t>Program enrolments</w:t>
            </w:r>
          </w:p>
        </w:tc>
      </w:tr>
      <w:tr w:rsidR="00FE08D6" w:rsidRPr="00AD7210" w14:paraId="2A9F4F63" w14:textId="77777777" w:rsidTr="00F96210">
        <w:tc>
          <w:tcPr>
            <w:tcW w:w="3119" w:type="dxa"/>
            <w:gridSpan w:val="2"/>
            <w:vMerge/>
            <w:shd w:val="clear" w:color="auto" w:fill="F2F2F2" w:themeFill="background1" w:themeFillShade="F2"/>
          </w:tcPr>
          <w:p w14:paraId="6D66C12F" w14:textId="77777777" w:rsidR="00FE08D6" w:rsidRPr="00AD7210" w:rsidRDefault="00FE08D6" w:rsidP="00F96210">
            <w:pPr>
              <w:pStyle w:val="Tabletext"/>
              <w:rPr>
                <w:rFonts w:cs="Arial"/>
                <w:szCs w:val="18"/>
                <w:lang w:val="en-US" w:eastAsia="en-US"/>
              </w:rPr>
            </w:pPr>
          </w:p>
        </w:tc>
        <w:tc>
          <w:tcPr>
            <w:tcW w:w="5953" w:type="dxa"/>
            <w:gridSpan w:val="3"/>
            <w:shd w:val="clear" w:color="auto" w:fill="F2F2F2" w:themeFill="background1" w:themeFillShade="F2"/>
          </w:tcPr>
          <w:p w14:paraId="1A0E1DF0" w14:textId="77777777" w:rsidR="00FE08D6" w:rsidRPr="00AD7210" w:rsidRDefault="00FE08D6" w:rsidP="00C979B4">
            <w:pPr>
              <w:pStyle w:val="Tabletext"/>
              <w:numPr>
                <w:ilvl w:val="0"/>
                <w:numId w:val="27"/>
              </w:numPr>
              <w:rPr>
                <w:rFonts w:cs="Arial"/>
                <w:szCs w:val="18"/>
                <w:lang w:val="en-US" w:eastAsia="en-US"/>
              </w:rPr>
            </w:pPr>
            <w:r w:rsidRPr="00AD7210">
              <w:rPr>
                <w:rFonts w:cs="Arial"/>
                <w:szCs w:val="18"/>
                <w:lang w:val="en-US" w:eastAsia="en-US"/>
              </w:rPr>
              <w:t>Subject enrolments</w:t>
            </w:r>
          </w:p>
        </w:tc>
      </w:tr>
      <w:tr w:rsidR="00FE08D6" w:rsidRPr="00AD7210" w14:paraId="5D0FF8F1" w14:textId="77777777" w:rsidTr="00F96210">
        <w:tc>
          <w:tcPr>
            <w:tcW w:w="3119" w:type="dxa"/>
            <w:gridSpan w:val="2"/>
            <w:shd w:val="clear" w:color="auto" w:fill="auto"/>
          </w:tcPr>
          <w:p w14:paraId="3CB56294" w14:textId="77777777" w:rsidR="00FE08D6" w:rsidRPr="00AD7210" w:rsidRDefault="00FE08D6" w:rsidP="00F96210">
            <w:pPr>
              <w:pStyle w:val="Tabletext"/>
              <w:rPr>
                <w:rFonts w:cs="Arial"/>
                <w:szCs w:val="18"/>
                <w:lang w:val="en-US" w:eastAsia="en-US"/>
              </w:rPr>
            </w:pPr>
          </w:p>
        </w:tc>
        <w:tc>
          <w:tcPr>
            <w:tcW w:w="5953" w:type="dxa"/>
            <w:gridSpan w:val="3"/>
            <w:shd w:val="clear" w:color="auto" w:fill="auto"/>
          </w:tcPr>
          <w:p w14:paraId="1593AAE6" w14:textId="77777777" w:rsidR="00FE08D6" w:rsidRPr="00AD7210" w:rsidRDefault="00FE08D6" w:rsidP="00F96210">
            <w:pPr>
              <w:pStyle w:val="Tabletext"/>
              <w:rPr>
                <w:rFonts w:cs="Arial"/>
                <w:szCs w:val="18"/>
                <w:lang w:val="en-US" w:eastAsia="en-US"/>
              </w:rPr>
            </w:pPr>
          </w:p>
        </w:tc>
      </w:tr>
      <w:tr w:rsidR="00FE08D6" w:rsidRPr="00AD7210" w14:paraId="280854C6" w14:textId="77777777" w:rsidTr="00F96210">
        <w:tc>
          <w:tcPr>
            <w:tcW w:w="9072" w:type="dxa"/>
            <w:gridSpan w:val="5"/>
            <w:tcBorders>
              <w:bottom w:val="nil"/>
            </w:tcBorders>
            <w:shd w:val="clear" w:color="auto" w:fill="800080"/>
          </w:tcPr>
          <w:p w14:paraId="48CE2904" w14:textId="77777777" w:rsidR="00FE08D6" w:rsidRPr="00AD7210" w:rsidRDefault="00FE08D6" w:rsidP="00F96210">
            <w:pPr>
              <w:pStyle w:val="tablehead1-white"/>
              <w:rPr>
                <w:rFonts w:cs="Arial"/>
                <w:sz w:val="18"/>
                <w:szCs w:val="18"/>
              </w:rPr>
            </w:pPr>
            <w:r w:rsidRPr="00AD7210">
              <w:rPr>
                <w:rFonts w:cs="Arial"/>
                <w:sz w:val="18"/>
                <w:szCs w:val="18"/>
              </w:rPr>
              <w:t>Students and courses (VET) / VET in schools</w:t>
            </w:r>
          </w:p>
        </w:tc>
      </w:tr>
      <w:tr w:rsidR="00FE08D6" w:rsidRPr="00AD7210" w14:paraId="6688504F" w14:textId="77777777" w:rsidTr="00F96210">
        <w:tblPrEx>
          <w:tblLook w:val="01E0" w:firstRow="1" w:lastRow="1" w:firstColumn="1" w:lastColumn="1" w:noHBand="0" w:noVBand="0"/>
        </w:tblPrEx>
        <w:tc>
          <w:tcPr>
            <w:tcW w:w="993" w:type="dxa"/>
            <w:tcBorders>
              <w:bottom w:val="single" w:sz="8" w:space="0" w:color="660066"/>
            </w:tcBorders>
            <w:shd w:val="clear" w:color="auto" w:fill="auto"/>
          </w:tcPr>
          <w:p w14:paraId="62A8ECFF"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2126" w:type="dxa"/>
            <w:tcBorders>
              <w:bottom w:val="single" w:sz="8" w:space="0" w:color="660066"/>
            </w:tcBorders>
            <w:shd w:val="clear" w:color="auto" w:fill="auto"/>
          </w:tcPr>
          <w:p w14:paraId="0598CDE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693" w:type="dxa"/>
            <w:tcBorders>
              <w:bottom w:val="single" w:sz="8" w:space="0" w:color="660066"/>
            </w:tcBorders>
            <w:shd w:val="clear" w:color="auto" w:fill="auto"/>
          </w:tcPr>
          <w:p w14:paraId="521FD389"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559" w:type="dxa"/>
            <w:tcBorders>
              <w:bottom w:val="single" w:sz="8" w:space="0" w:color="660066"/>
            </w:tcBorders>
            <w:shd w:val="clear" w:color="auto" w:fill="auto"/>
          </w:tcPr>
          <w:p w14:paraId="2A03069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701" w:type="dxa"/>
            <w:tcBorders>
              <w:bottom w:val="single" w:sz="8" w:space="0" w:color="660066"/>
            </w:tcBorders>
            <w:shd w:val="clear" w:color="auto" w:fill="auto"/>
          </w:tcPr>
          <w:p w14:paraId="51207DD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27ECFBE2" w14:textId="77777777" w:rsidTr="00F96210">
        <w:tblPrEx>
          <w:tblLook w:val="01E0" w:firstRow="1" w:lastRow="1" w:firstColumn="1" w:lastColumn="1" w:noHBand="0" w:noVBand="0"/>
        </w:tblPrEx>
        <w:tc>
          <w:tcPr>
            <w:tcW w:w="993" w:type="dxa"/>
            <w:vMerge w:val="restart"/>
            <w:tcBorders>
              <w:top w:val="single" w:sz="8" w:space="0" w:color="660066"/>
              <w:bottom w:val="nil"/>
            </w:tcBorders>
            <w:shd w:val="clear" w:color="auto" w:fill="auto"/>
          </w:tcPr>
          <w:p w14:paraId="167DD12D" w14:textId="77777777" w:rsidR="00FE08D6" w:rsidRPr="00AD7210" w:rsidRDefault="00FE08D6" w:rsidP="00F96210">
            <w:pPr>
              <w:pStyle w:val="tabletext-bold"/>
              <w:rPr>
                <w:rFonts w:cs="Arial"/>
                <w:szCs w:val="18"/>
              </w:rPr>
            </w:pPr>
            <w:r w:rsidRPr="00AD7210">
              <w:rPr>
                <w:rFonts w:cs="Arial"/>
                <w:szCs w:val="18"/>
              </w:rPr>
              <w:t>Specific programs</w:t>
            </w:r>
          </w:p>
        </w:tc>
        <w:tc>
          <w:tcPr>
            <w:tcW w:w="2126" w:type="dxa"/>
            <w:vMerge w:val="restart"/>
            <w:tcBorders>
              <w:top w:val="single" w:sz="8" w:space="0" w:color="660066"/>
              <w:bottom w:val="nil"/>
            </w:tcBorders>
            <w:shd w:val="clear" w:color="auto" w:fill="auto"/>
          </w:tcPr>
          <w:p w14:paraId="73CE6317" w14:textId="77777777" w:rsidR="00FE08D6" w:rsidRPr="00AD7210" w:rsidRDefault="00FE08D6" w:rsidP="00F96210">
            <w:pPr>
              <w:pStyle w:val="Tabletext"/>
              <w:rPr>
                <w:rFonts w:cs="Arial"/>
                <w:szCs w:val="18"/>
              </w:rPr>
            </w:pPr>
            <w:r w:rsidRPr="00AD7210">
              <w:rPr>
                <w:rFonts w:cs="Arial"/>
                <w:szCs w:val="18"/>
              </w:rPr>
              <w:t>Identifies training in a program funded or initiated by the Australian Government.</w:t>
            </w:r>
          </w:p>
        </w:tc>
        <w:tc>
          <w:tcPr>
            <w:tcW w:w="2693" w:type="dxa"/>
            <w:tcBorders>
              <w:top w:val="single" w:sz="8" w:space="0" w:color="660066"/>
              <w:bottom w:val="nil"/>
            </w:tcBorders>
            <w:shd w:val="clear" w:color="auto" w:fill="auto"/>
          </w:tcPr>
          <w:p w14:paraId="4FBC6EF4" w14:textId="77777777" w:rsidR="00FE08D6" w:rsidRPr="00AD7210" w:rsidRDefault="00FE08D6" w:rsidP="00F96210">
            <w:pPr>
              <w:pStyle w:val="Tabletext"/>
              <w:rPr>
                <w:rFonts w:cs="Arial"/>
                <w:szCs w:val="18"/>
              </w:rPr>
            </w:pPr>
            <w:r w:rsidRPr="00AD7210">
              <w:rPr>
                <w:rFonts w:cs="Arial"/>
                <w:szCs w:val="18"/>
              </w:rPr>
              <w:t>PPP - existing worker</w:t>
            </w:r>
          </w:p>
        </w:tc>
        <w:tc>
          <w:tcPr>
            <w:tcW w:w="1559" w:type="dxa"/>
            <w:vMerge w:val="restart"/>
            <w:tcBorders>
              <w:top w:val="single" w:sz="8" w:space="0" w:color="660066"/>
              <w:bottom w:val="single" w:sz="8" w:space="0" w:color="660066"/>
            </w:tcBorders>
            <w:shd w:val="clear" w:color="auto" w:fill="auto"/>
          </w:tcPr>
          <w:p w14:paraId="0AF95B63" w14:textId="77777777" w:rsidR="00FE08D6" w:rsidRPr="00AD7210" w:rsidRDefault="00FE08D6" w:rsidP="00F96210">
            <w:pPr>
              <w:pStyle w:val="Tabletext"/>
              <w:rPr>
                <w:rFonts w:cs="Arial"/>
                <w:szCs w:val="18"/>
              </w:rPr>
            </w:pPr>
            <w:r w:rsidRPr="00AD7210">
              <w:rPr>
                <w:rFonts w:cs="Arial"/>
                <w:szCs w:val="18"/>
              </w:rPr>
              <w:t>n/a</w:t>
            </w:r>
          </w:p>
        </w:tc>
        <w:tc>
          <w:tcPr>
            <w:tcW w:w="1701" w:type="dxa"/>
            <w:vMerge w:val="restart"/>
            <w:tcBorders>
              <w:top w:val="single" w:sz="8" w:space="0" w:color="660066"/>
              <w:bottom w:val="single" w:sz="8" w:space="0" w:color="660066"/>
            </w:tcBorders>
            <w:shd w:val="clear" w:color="auto" w:fill="auto"/>
          </w:tcPr>
          <w:p w14:paraId="1B33A927" w14:textId="77777777" w:rsidR="00FE08D6" w:rsidRPr="00AD7210" w:rsidRDefault="00FE08D6" w:rsidP="00F96210">
            <w:pPr>
              <w:pStyle w:val="Tabletext"/>
              <w:rPr>
                <w:rFonts w:cs="Arial"/>
                <w:szCs w:val="18"/>
              </w:rPr>
            </w:pPr>
            <w:r w:rsidRPr="00AD7210">
              <w:rPr>
                <w:rFonts w:cs="Arial"/>
                <w:szCs w:val="18"/>
              </w:rPr>
              <w:t xml:space="preserve">Collected as </w:t>
            </w:r>
            <w:r w:rsidRPr="00AD7210">
              <w:rPr>
                <w:rFonts w:cs="Arial"/>
                <w:i/>
                <w:szCs w:val="18"/>
              </w:rPr>
              <w:t xml:space="preserve">specific funding Id, </w:t>
            </w:r>
            <w:r w:rsidRPr="00AD7210">
              <w:rPr>
                <w:rFonts w:cs="Arial"/>
                <w:szCs w:val="18"/>
              </w:rPr>
              <w:t xml:space="preserve">an administrative arrangement submitted to the VET Provider Collection as part of the </w:t>
            </w:r>
            <w:r w:rsidRPr="00AD7210">
              <w:rPr>
                <w:rFonts w:cs="Arial"/>
                <w:i/>
                <w:szCs w:val="18"/>
              </w:rPr>
              <w:t>Training activity file</w:t>
            </w:r>
          </w:p>
        </w:tc>
      </w:tr>
      <w:tr w:rsidR="00FE08D6" w:rsidRPr="00AD7210" w14:paraId="11EB0350" w14:textId="77777777" w:rsidTr="00F96210">
        <w:tblPrEx>
          <w:tblLook w:val="01E0" w:firstRow="1" w:lastRow="1" w:firstColumn="1" w:lastColumn="1" w:noHBand="0" w:noVBand="0"/>
        </w:tblPrEx>
        <w:tc>
          <w:tcPr>
            <w:tcW w:w="993" w:type="dxa"/>
            <w:vMerge/>
            <w:tcBorders>
              <w:top w:val="nil"/>
              <w:bottom w:val="nil"/>
            </w:tcBorders>
            <w:shd w:val="clear" w:color="auto" w:fill="auto"/>
          </w:tcPr>
          <w:p w14:paraId="4987E837" w14:textId="77777777" w:rsidR="00FE08D6" w:rsidRPr="00AD7210" w:rsidRDefault="00FE08D6" w:rsidP="00F96210">
            <w:pPr>
              <w:pStyle w:val="Tabletext"/>
              <w:rPr>
                <w:rFonts w:cs="Arial"/>
                <w:bCs/>
                <w:szCs w:val="18"/>
              </w:rPr>
            </w:pPr>
          </w:p>
        </w:tc>
        <w:tc>
          <w:tcPr>
            <w:tcW w:w="2126" w:type="dxa"/>
            <w:vMerge/>
            <w:tcBorders>
              <w:top w:val="nil"/>
              <w:bottom w:val="nil"/>
            </w:tcBorders>
            <w:shd w:val="clear" w:color="auto" w:fill="auto"/>
          </w:tcPr>
          <w:p w14:paraId="7DE45B05" w14:textId="77777777" w:rsidR="00FE08D6" w:rsidRPr="00AD7210" w:rsidRDefault="00FE08D6" w:rsidP="00F96210">
            <w:pPr>
              <w:pStyle w:val="Tabletext"/>
              <w:rPr>
                <w:rFonts w:cs="Arial"/>
                <w:szCs w:val="18"/>
              </w:rPr>
            </w:pPr>
          </w:p>
        </w:tc>
        <w:tc>
          <w:tcPr>
            <w:tcW w:w="2693" w:type="dxa"/>
            <w:tcBorders>
              <w:top w:val="nil"/>
              <w:bottom w:val="nil"/>
            </w:tcBorders>
            <w:shd w:val="clear" w:color="auto" w:fill="auto"/>
          </w:tcPr>
          <w:p w14:paraId="3C84D53D" w14:textId="77777777" w:rsidR="00FE08D6" w:rsidRPr="00AD7210" w:rsidRDefault="00FE08D6" w:rsidP="00F96210">
            <w:pPr>
              <w:pStyle w:val="Tabletext"/>
              <w:rPr>
                <w:rFonts w:cs="Arial"/>
                <w:szCs w:val="18"/>
              </w:rPr>
            </w:pPr>
            <w:r w:rsidRPr="00AD7210">
              <w:rPr>
                <w:rFonts w:cs="Arial"/>
                <w:szCs w:val="18"/>
              </w:rPr>
              <w:t>PPP - jobseeker</w:t>
            </w:r>
          </w:p>
        </w:tc>
        <w:tc>
          <w:tcPr>
            <w:tcW w:w="1559" w:type="dxa"/>
            <w:vMerge/>
            <w:tcBorders>
              <w:bottom w:val="single" w:sz="8" w:space="0" w:color="660066"/>
            </w:tcBorders>
            <w:shd w:val="clear" w:color="auto" w:fill="auto"/>
          </w:tcPr>
          <w:p w14:paraId="4EF559E7" w14:textId="77777777" w:rsidR="00FE08D6" w:rsidRPr="00AD7210" w:rsidRDefault="00FE08D6" w:rsidP="00F96210">
            <w:pPr>
              <w:pStyle w:val="Tabletext"/>
              <w:rPr>
                <w:rFonts w:cs="Arial"/>
                <w:szCs w:val="18"/>
              </w:rPr>
            </w:pPr>
          </w:p>
        </w:tc>
        <w:tc>
          <w:tcPr>
            <w:tcW w:w="1701" w:type="dxa"/>
            <w:vMerge/>
            <w:tcBorders>
              <w:bottom w:val="single" w:sz="8" w:space="0" w:color="660066"/>
            </w:tcBorders>
            <w:shd w:val="clear" w:color="auto" w:fill="auto"/>
          </w:tcPr>
          <w:p w14:paraId="3586DD78" w14:textId="77777777" w:rsidR="00FE08D6" w:rsidRPr="00AD7210" w:rsidRDefault="00FE08D6" w:rsidP="00F96210">
            <w:pPr>
              <w:pStyle w:val="Tabletext"/>
              <w:rPr>
                <w:rFonts w:cs="Arial"/>
                <w:szCs w:val="18"/>
              </w:rPr>
            </w:pPr>
          </w:p>
        </w:tc>
      </w:tr>
      <w:tr w:rsidR="00FE08D6" w:rsidRPr="00AD7210" w14:paraId="1E6C1323" w14:textId="77777777" w:rsidTr="00F96210">
        <w:tblPrEx>
          <w:tblLook w:val="01E0" w:firstRow="1" w:lastRow="1" w:firstColumn="1" w:lastColumn="1" w:noHBand="0" w:noVBand="0"/>
        </w:tblPrEx>
        <w:tc>
          <w:tcPr>
            <w:tcW w:w="993" w:type="dxa"/>
            <w:vMerge/>
            <w:tcBorders>
              <w:top w:val="nil"/>
              <w:bottom w:val="nil"/>
            </w:tcBorders>
            <w:shd w:val="clear" w:color="auto" w:fill="auto"/>
          </w:tcPr>
          <w:p w14:paraId="7FEAC8CF" w14:textId="77777777" w:rsidR="00FE08D6" w:rsidRPr="00AD7210" w:rsidRDefault="00FE08D6" w:rsidP="00F96210">
            <w:pPr>
              <w:pStyle w:val="Tabletext"/>
              <w:rPr>
                <w:rFonts w:cs="Arial"/>
                <w:bCs/>
                <w:szCs w:val="18"/>
              </w:rPr>
            </w:pPr>
          </w:p>
        </w:tc>
        <w:tc>
          <w:tcPr>
            <w:tcW w:w="2126" w:type="dxa"/>
            <w:vMerge/>
            <w:tcBorders>
              <w:top w:val="nil"/>
              <w:bottom w:val="nil"/>
            </w:tcBorders>
            <w:shd w:val="clear" w:color="auto" w:fill="auto"/>
          </w:tcPr>
          <w:p w14:paraId="6D26A89B" w14:textId="77777777" w:rsidR="00FE08D6" w:rsidRPr="00AD7210" w:rsidRDefault="00FE08D6" w:rsidP="00F96210">
            <w:pPr>
              <w:pStyle w:val="Tabletext"/>
              <w:rPr>
                <w:rFonts w:cs="Arial"/>
                <w:szCs w:val="18"/>
              </w:rPr>
            </w:pPr>
          </w:p>
        </w:tc>
        <w:tc>
          <w:tcPr>
            <w:tcW w:w="2693" w:type="dxa"/>
            <w:tcBorders>
              <w:top w:val="nil"/>
              <w:bottom w:val="nil"/>
            </w:tcBorders>
            <w:shd w:val="clear" w:color="auto" w:fill="auto"/>
          </w:tcPr>
          <w:p w14:paraId="7F1F2270" w14:textId="77777777" w:rsidR="00FE08D6" w:rsidRPr="00AD7210" w:rsidRDefault="00FE08D6" w:rsidP="00F96210">
            <w:pPr>
              <w:pStyle w:val="Tabletext"/>
              <w:rPr>
                <w:rFonts w:cs="Arial"/>
                <w:szCs w:val="18"/>
              </w:rPr>
            </w:pPr>
            <w:r w:rsidRPr="00AD7210">
              <w:rPr>
                <w:rFonts w:cs="Arial"/>
                <w:szCs w:val="18"/>
              </w:rPr>
              <w:t>Both PPP - existing worker and jobseeker</w:t>
            </w:r>
          </w:p>
        </w:tc>
        <w:tc>
          <w:tcPr>
            <w:tcW w:w="1559" w:type="dxa"/>
            <w:vMerge/>
            <w:tcBorders>
              <w:bottom w:val="single" w:sz="8" w:space="0" w:color="660066"/>
            </w:tcBorders>
            <w:shd w:val="clear" w:color="auto" w:fill="auto"/>
          </w:tcPr>
          <w:p w14:paraId="687924B0" w14:textId="77777777" w:rsidR="00FE08D6" w:rsidRPr="00AD7210" w:rsidRDefault="00FE08D6" w:rsidP="00F96210">
            <w:pPr>
              <w:pStyle w:val="Tabletext"/>
              <w:rPr>
                <w:rFonts w:cs="Arial"/>
                <w:szCs w:val="18"/>
              </w:rPr>
            </w:pPr>
          </w:p>
        </w:tc>
        <w:tc>
          <w:tcPr>
            <w:tcW w:w="1701" w:type="dxa"/>
            <w:vMerge/>
            <w:tcBorders>
              <w:bottom w:val="single" w:sz="8" w:space="0" w:color="660066"/>
            </w:tcBorders>
            <w:shd w:val="clear" w:color="auto" w:fill="auto"/>
          </w:tcPr>
          <w:p w14:paraId="0A81537A" w14:textId="77777777" w:rsidR="00FE08D6" w:rsidRPr="00AD7210" w:rsidRDefault="00FE08D6" w:rsidP="00F96210">
            <w:pPr>
              <w:pStyle w:val="Tabletext"/>
              <w:rPr>
                <w:rFonts w:cs="Arial"/>
                <w:szCs w:val="18"/>
              </w:rPr>
            </w:pPr>
          </w:p>
        </w:tc>
      </w:tr>
      <w:tr w:rsidR="00FE08D6" w:rsidRPr="00AD7210" w14:paraId="16FC97BA" w14:textId="77777777" w:rsidTr="00F96210">
        <w:tblPrEx>
          <w:tblLook w:val="01E0" w:firstRow="1" w:lastRow="1" w:firstColumn="1" w:lastColumn="1" w:noHBand="0" w:noVBand="0"/>
        </w:tblPrEx>
        <w:tc>
          <w:tcPr>
            <w:tcW w:w="993" w:type="dxa"/>
            <w:vMerge/>
            <w:tcBorders>
              <w:top w:val="nil"/>
              <w:bottom w:val="nil"/>
            </w:tcBorders>
            <w:shd w:val="clear" w:color="auto" w:fill="auto"/>
          </w:tcPr>
          <w:p w14:paraId="3326F8D0" w14:textId="77777777" w:rsidR="00FE08D6" w:rsidRPr="00AD7210" w:rsidRDefault="00FE08D6" w:rsidP="00F96210">
            <w:pPr>
              <w:pStyle w:val="Tabletext"/>
              <w:rPr>
                <w:rFonts w:cs="Arial"/>
                <w:bCs/>
                <w:szCs w:val="18"/>
              </w:rPr>
            </w:pPr>
          </w:p>
        </w:tc>
        <w:tc>
          <w:tcPr>
            <w:tcW w:w="2126" w:type="dxa"/>
            <w:vMerge/>
            <w:tcBorders>
              <w:top w:val="nil"/>
              <w:bottom w:val="nil"/>
            </w:tcBorders>
            <w:shd w:val="clear" w:color="auto" w:fill="auto"/>
          </w:tcPr>
          <w:p w14:paraId="792407E5" w14:textId="77777777" w:rsidR="00FE08D6" w:rsidRPr="00AD7210" w:rsidRDefault="00FE08D6" w:rsidP="00F96210">
            <w:pPr>
              <w:pStyle w:val="Tabletext"/>
              <w:rPr>
                <w:rFonts w:cs="Arial"/>
                <w:szCs w:val="18"/>
              </w:rPr>
            </w:pPr>
          </w:p>
        </w:tc>
        <w:tc>
          <w:tcPr>
            <w:tcW w:w="2693" w:type="dxa"/>
            <w:tcBorders>
              <w:top w:val="nil"/>
              <w:bottom w:val="nil"/>
            </w:tcBorders>
            <w:shd w:val="clear" w:color="auto" w:fill="auto"/>
          </w:tcPr>
          <w:p w14:paraId="764FCF34" w14:textId="77777777" w:rsidR="00FE08D6" w:rsidRPr="00AD7210" w:rsidRDefault="00FE08D6" w:rsidP="00F96210">
            <w:pPr>
              <w:pStyle w:val="Tabletext"/>
              <w:rPr>
                <w:rFonts w:cs="Arial"/>
                <w:szCs w:val="18"/>
              </w:rPr>
            </w:pPr>
            <w:r w:rsidRPr="00AD7210">
              <w:rPr>
                <w:rFonts w:cs="Arial"/>
                <w:szCs w:val="18"/>
              </w:rPr>
              <w:t>Not funded through PPP</w:t>
            </w:r>
          </w:p>
        </w:tc>
        <w:tc>
          <w:tcPr>
            <w:tcW w:w="1559" w:type="dxa"/>
            <w:vMerge/>
            <w:tcBorders>
              <w:bottom w:val="single" w:sz="8" w:space="0" w:color="660066"/>
            </w:tcBorders>
            <w:shd w:val="clear" w:color="auto" w:fill="auto"/>
          </w:tcPr>
          <w:p w14:paraId="6ECCF732" w14:textId="77777777" w:rsidR="00FE08D6" w:rsidRPr="00AD7210" w:rsidRDefault="00FE08D6" w:rsidP="00F96210">
            <w:pPr>
              <w:pStyle w:val="Tabletext"/>
              <w:rPr>
                <w:rFonts w:cs="Arial"/>
                <w:szCs w:val="18"/>
              </w:rPr>
            </w:pPr>
          </w:p>
        </w:tc>
        <w:tc>
          <w:tcPr>
            <w:tcW w:w="1701" w:type="dxa"/>
            <w:vMerge/>
            <w:tcBorders>
              <w:bottom w:val="single" w:sz="8" w:space="0" w:color="660066"/>
            </w:tcBorders>
            <w:shd w:val="clear" w:color="auto" w:fill="auto"/>
          </w:tcPr>
          <w:p w14:paraId="48343C5D" w14:textId="77777777" w:rsidR="00FE08D6" w:rsidRPr="00AD7210" w:rsidRDefault="00FE08D6" w:rsidP="00F96210">
            <w:pPr>
              <w:pStyle w:val="Tabletext"/>
              <w:rPr>
                <w:rFonts w:cs="Arial"/>
                <w:szCs w:val="18"/>
              </w:rPr>
            </w:pPr>
          </w:p>
        </w:tc>
      </w:tr>
      <w:tr w:rsidR="00FE08D6" w:rsidRPr="00AD7210" w14:paraId="59C0F966" w14:textId="77777777" w:rsidTr="00F96210">
        <w:tblPrEx>
          <w:tblLook w:val="01E0" w:firstRow="1" w:lastRow="1" w:firstColumn="1" w:lastColumn="1" w:noHBand="0" w:noVBand="0"/>
        </w:tblPrEx>
        <w:tc>
          <w:tcPr>
            <w:tcW w:w="993" w:type="dxa"/>
            <w:vMerge/>
            <w:tcBorders>
              <w:top w:val="nil"/>
              <w:bottom w:val="single" w:sz="8" w:space="0" w:color="660066"/>
            </w:tcBorders>
            <w:shd w:val="clear" w:color="auto" w:fill="auto"/>
          </w:tcPr>
          <w:p w14:paraId="7355692C" w14:textId="77777777" w:rsidR="00FE08D6" w:rsidRPr="00AD7210" w:rsidRDefault="00FE08D6" w:rsidP="00F96210">
            <w:pPr>
              <w:pStyle w:val="Tabletext"/>
              <w:rPr>
                <w:rFonts w:cs="Arial"/>
                <w:bCs/>
                <w:szCs w:val="18"/>
              </w:rPr>
            </w:pPr>
          </w:p>
        </w:tc>
        <w:tc>
          <w:tcPr>
            <w:tcW w:w="2126" w:type="dxa"/>
            <w:vMerge/>
            <w:tcBorders>
              <w:top w:val="nil"/>
              <w:bottom w:val="single" w:sz="8" w:space="0" w:color="660066"/>
            </w:tcBorders>
            <w:shd w:val="clear" w:color="auto" w:fill="auto"/>
          </w:tcPr>
          <w:p w14:paraId="2EB0BC70" w14:textId="77777777" w:rsidR="00FE08D6" w:rsidRPr="00AD7210" w:rsidRDefault="00FE08D6" w:rsidP="00F96210">
            <w:pPr>
              <w:pStyle w:val="Tabletext"/>
              <w:rPr>
                <w:rFonts w:cs="Arial"/>
                <w:szCs w:val="18"/>
              </w:rPr>
            </w:pPr>
          </w:p>
        </w:tc>
        <w:tc>
          <w:tcPr>
            <w:tcW w:w="2693" w:type="dxa"/>
            <w:tcBorders>
              <w:top w:val="nil"/>
              <w:bottom w:val="single" w:sz="8" w:space="0" w:color="660066"/>
            </w:tcBorders>
            <w:shd w:val="clear" w:color="auto" w:fill="auto"/>
          </w:tcPr>
          <w:p w14:paraId="4D39ED7A" w14:textId="77777777" w:rsidR="00FE08D6" w:rsidRPr="00AD7210" w:rsidRDefault="00FE08D6" w:rsidP="00F96210">
            <w:pPr>
              <w:pStyle w:val="Tabletext"/>
              <w:rPr>
                <w:rFonts w:cs="Arial"/>
                <w:szCs w:val="18"/>
              </w:rPr>
            </w:pPr>
            <w:r w:rsidRPr="00AD7210">
              <w:rPr>
                <w:rFonts w:cs="Arial"/>
                <w:szCs w:val="18"/>
              </w:rPr>
              <w:t>Not collected</w:t>
            </w:r>
          </w:p>
        </w:tc>
        <w:tc>
          <w:tcPr>
            <w:tcW w:w="1559" w:type="dxa"/>
            <w:vMerge/>
            <w:tcBorders>
              <w:bottom w:val="single" w:sz="8" w:space="0" w:color="660066"/>
            </w:tcBorders>
            <w:shd w:val="clear" w:color="auto" w:fill="auto"/>
          </w:tcPr>
          <w:p w14:paraId="42584487" w14:textId="77777777" w:rsidR="00FE08D6" w:rsidRPr="00AD7210" w:rsidRDefault="00FE08D6" w:rsidP="00F96210">
            <w:pPr>
              <w:pStyle w:val="Tabletext"/>
              <w:rPr>
                <w:rFonts w:cs="Arial"/>
                <w:szCs w:val="18"/>
              </w:rPr>
            </w:pPr>
          </w:p>
        </w:tc>
        <w:tc>
          <w:tcPr>
            <w:tcW w:w="1701" w:type="dxa"/>
            <w:vMerge/>
            <w:tcBorders>
              <w:bottom w:val="single" w:sz="8" w:space="0" w:color="660066"/>
            </w:tcBorders>
            <w:shd w:val="clear" w:color="auto" w:fill="auto"/>
          </w:tcPr>
          <w:p w14:paraId="4F49B566" w14:textId="77777777" w:rsidR="00FE08D6" w:rsidRPr="00AD7210" w:rsidRDefault="00FE08D6" w:rsidP="00F96210">
            <w:pPr>
              <w:pStyle w:val="Tabletext"/>
              <w:rPr>
                <w:rFonts w:cs="Arial"/>
                <w:szCs w:val="18"/>
              </w:rPr>
            </w:pPr>
          </w:p>
        </w:tc>
      </w:tr>
    </w:tbl>
    <w:p w14:paraId="5B2C94BF" w14:textId="77777777" w:rsidR="00FE08D6" w:rsidRPr="00AD7210" w:rsidRDefault="00FE08D6" w:rsidP="00FE08D6">
      <w:pPr>
        <w:tabs>
          <w:tab w:val="right" w:leader="dot" w:pos="9072"/>
        </w:tabs>
        <w:spacing w:before="240"/>
        <w:rPr>
          <w:rFonts w:ascii="Arial" w:hAnsi="Arial" w:cs="Arial"/>
          <w:sz w:val="18"/>
          <w:szCs w:val="18"/>
        </w:rPr>
      </w:pPr>
    </w:p>
    <w:p w14:paraId="5853434B" w14:textId="77777777" w:rsidR="00FE08D6" w:rsidRPr="00AD7210" w:rsidRDefault="00FE08D6" w:rsidP="00FE08D6">
      <w:pPr>
        <w:pStyle w:val="H2Headings"/>
        <w:rPr>
          <w:rFonts w:cs="Arial"/>
          <w:sz w:val="18"/>
          <w:szCs w:val="18"/>
          <w:lang w:val="en-US"/>
        </w:rPr>
      </w:pPr>
      <w:bookmarkStart w:id="234" w:name="_Toc183599591"/>
      <w:r w:rsidRPr="00AD7210">
        <w:rPr>
          <w:rFonts w:cs="Arial"/>
          <w:sz w:val="18"/>
          <w:szCs w:val="18"/>
          <w:lang w:val="en-US"/>
        </w:rPr>
        <w:lastRenderedPageBreak/>
        <w:t>State/territory</w:t>
      </w:r>
      <w:bookmarkEnd w:id="234"/>
    </w:p>
    <w:p w14:paraId="0D498145"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993"/>
        <w:gridCol w:w="1416"/>
        <w:gridCol w:w="1560"/>
        <w:gridCol w:w="3333"/>
        <w:gridCol w:w="1770"/>
      </w:tblGrid>
      <w:tr w:rsidR="00FE08D6" w:rsidRPr="00AD7210" w14:paraId="03296720" w14:textId="77777777" w:rsidTr="00F96210">
        <w:tc>
          <w:tcPr>
            <w:tcW w:w="2409" w:type="dxa"/>
            <w:gridSpan w:val="2"/>
            <w:vMerge w:val="restart"/>
            <w:shd w:val="clear" w:color="auto" w:fill="F2F2F2" w:themeFill="background1" w:themeFillShade="F2"/>
          </w:tcPr>
          <w:p w14:paraId="57F0F28E"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663" w:type="dxa"/>
            <w:gridSpan w:val="3"/>
            <w:shd w:val="clear" w:color="auto" w:fill="F2F2F2" w:themeFill="background1" w:themeFillShade="F2"/>
          </w:tcPr>
          <w:p w14:paraId="51961E28"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and VET in schools (VETiS)</w:t>
            </w:r>
          </w:p>
          <w:p w14:paraId="070FC5F1" w14:textId="77777777" w:rsidR="00FE08D6" w:rsidRPr="00AD7210" w:rsidRDefault="00FE08D6" w:rsidP="00C979B4">
            <w:pPr>
              <w:pStyle w:val="Tabletext"/>
              <w:numPr>
                <w:ilvl w:val="0"/>
                <w:numId w:val="28"/>
              </w:numPr>
              <w:rPr>
                <w:rFonts w:cs="Arial"/>
                <w:szCs w:val="18"/>
                <w:lang w:val="en-US" w:eastAsia="en-US"/>
              </w:rPr>
            </w:pPr>
            <w:r w:rsidRPr="00AD7210">
              <w:rPr>
                <w:rFonts w:cs="Arial"/>
                <w:szCs w:val="18"/>
                <w:lang w:val="en-US" w:eastAsia="en-US"/>
              </w:rPr>
              <w:t>Students</w:t>
            </w:r>
          </w:p>
        </w:tc>
      </w:tr>
      <w:tr w:rsidR="00FE08D6" w:rsidRPr="00AD7210" w14:paraId="3A9C0287" w14:textId="77777777" w:rsidTr="00F96210">
        <w:tc>
          <w:tcPr>
            <w:tcW w:w="2409" w:type="dxa"/>
            <w:gridSpan w:val="2"/>
            <w:vMerge/>
            <w:shd w:val="clear" w:color="auto" w:fill="F2F2F2" w:themeFill="background1" w:themeFillShade="F2"/>
          </w:tcPr>
          <w:p w14:paraId="6665EF6B" w14:textId="77777777" w:rsidR="00FE08D6" w:rsidRPr="00AD7210" w:rsidRDefault="00FE08D6" w:rsidP="00F96210">
            <w:pPr>
              <w:pStyle w:val="Tabletext"/>
              <w:rPr>
                <w:rFonts w:cs="Arial"/>
                <w:szCs w:val="18"/>
                <w:lang w:val="en-US" w:eastAsia="en-US"/>
              </w:rPr>
            </w:pPr>
          </w:p>
        </w:tc>
        <w:tc>
          <w:tcPr>
            <w:tcW w:w="6663" w:type="dxa"/>
            <w:gridSpan w:val="3"/>
            <w:shd w:val="clear" w:color="auto" w:fill="F2F2F2" w:themeFill="background1" w:themeFillShade="F2"/>
          </w:tcPr>
          <w:p w14:paraId="6F9ECFEF" w14:textId="77777777" w:rsidR="00FE08D6" w:rsidRPr="00AD7210" w:rsidRDefault="00FE08D6" w:rsidP="00C979B4">
            <w:pPr>
              <w:pStyle w:val="Tabletext"/>
              <w:numPr>
                <w:ilvl w:val="0"/>
                <w:numId w:val="28"/>
              </w:numPr>
              <w:rPr>
                <w:rFonts w:cs="Arial"/>
                <w:szCs w:val="18"/>
                <w:lang w:val="en-US" w:eastAsia="en-US"/>
              </w:rPr>
            </w:pPr>
            <w:r w:rsidRPr="00AD7210">
              <w:rPr>
                <w:rFonts w:cs="Arial"/>
                <w:szCs w:val="18"/>
                <w:lang w:val="en-US" w:eastAsia="en-US"/>
              </w:rPr>
              <w:t>Program enrolments</w:t>
            </w:r>
          </w:p>
        </w:tc>
      </w:tr>
      <w:tr w:rsidR="00FE08D6" w:rsidRPr="00AD7210" w14:paraId="3073ED93" w14:textId="77777777" w:rsidTr="00F96210">
        <w:tc>
          <w:tcPr>
            <w:tcW w:w="2409" w:type="dxa"/>
            <w:gridSpan w:val="2"/>
            <w:vMerge/>
            <w:shd w:val="clear" w:color="auto" w:fill="F2F2F2" w:themeFill="background1" w:themeFillShade="F2"/>
          </w:tcPr>
          <w:p w14:paraId="0E19D4E1" w14:textId="77777777" w:rsidR="00FE08D6" w:rsidRPr="00AD7210" w:rsidRDefault="00FE08D6" w:rsidP="00F96210">
            <w:pPr>
              <w:pStyle w:val="Tabletext"/>
              <w:rPr>
                <w:rFonts w:cs="Arial"/>
                <w:szCs w:val="18"/>
                <w:lang w:val="en-US" w:eastAsia="en-US"/>
              </w:rPr>
            </w:pPr>
          </w:p>
        </w:tc>
        <w:tc>
          <w:tcPr>
            <w:tcW w:w="6663" w:type="dxa"/>
            <w:gridSpan w:val="3"/>
            <w:shd w:val="clear" w:color="auto" w:fill="F2F2F2" w:themeFill="background1" w:themeFillShade="F2"/>
          </w:tcPr>
          <w:p w14:paraId="10087B6E" w14:textId="77777777" w:rsidR="00FE08D6" w:rsidRPr="00AD7210" w:rsidRDefault="00FE08D6" w:rsidP="00C979B4">
            <w:pPr>
              <w:pStyle w:val="Tabletext"/>
              <w:numPr>
                <w:ilvl w:val="0"/>
                <w:numId w:val="28"/>
              </w:numPr>
              <w:rPr>
                <w:rFonts w:cs="Arial"/>
                <w:szCs w:val="18"/>
                <w:lang w:val="en-US" w:eastAsia="en-US"/>
              </w:rPr>
            </w:pPr>
            <w:r w:rsidRPr="00AD7210">
              <w:rPr>
                <w:rFonts w:cs="Arial"/>
                <w:szCs w:val="18"/>
                <w:lang w:val="en-US" w:eastAsia="en-US"/>
              </w:rPr>
              <w:t>Subject enrolments</w:t>
            </w:r>
          </w:p>
        </w:tc>
      </w:tr>
      <w:tr w:rsidR="00FE08D6" w:rsidRPr="00AD7210" w14:paraId="7EBF5CBE" w14:textId="77777777" w:rsidTr="00F96210">
        <w:tc>
          <w:tcPr>
            <w:tcW w:w="2409" w:type="dxa"/>
            <w:gridSpan w:val="2"/>
            <w:vMerge/>
            <w:shd w:val="clear" w:color="auto" w:fill="F2F2F2" w:themeFill="background1" w:themeFillShade="F2"/>
          </w:tcPr>
          <w:p w14:paraId="6A6DE63C" w14:textId="77777777" w:rsidR="00FE08D6" w:rsidRPr="00AD7210" w:rsidRDefault="00FE08D6" w:rsidP="00F96210">
            <w:pPr>
              <w:pStyle w:val="Tabletext"/>
              <w:rPr>
                <w:rFonts w:cs="Arial"/>
                <w:szCs w:val="18"/>
                <w:lang w:val="en-US" w:eastAsia="en-US"/>
              </w:rPr>
            </w:pPr>
          </w:p>
        </w:tc>
        <w:tc>
          <w:tcPr>
            <w:tcW w:w="6663" w:type="dxa"/>
            <w:gridSpan w:val="3"/>
            <w:shd w:val="clear" w:color="auto" w:fill="F2F2F2" w:themeFill="background1" w:themeFillShade="F2"/>
          </w:tcPr>
          <w:p w14:paraId="152670BA" w14:textId="77777777" w:rsidR="00FE08D6" w:rsidRPr="00AD7210" w:rsidRDefault="00FE08D6" w:rsidP="00C979B4">
            <w:pPr>
              <w:pStyle w:val="Tabletext"/>
              <w:numPr>
                <w:ilvl w:val="0"/>
                <w:numId w:val="28"/>
              </w:numPr>
              <w:rPr>
                <w:rFonts w:cs="Arial"/>
                <w:szCs w:val="18"/>
                <w:lang w:val="en-US" w:eastAsia="en-US"/>
              </w:rPr>
            </w:pPr>
            <w:r w:rsidRPr="00AD7210">
              <w:rPr>
                <w:rFonts w:cs="Arial"/>
                <w:szCs w:val="18"/>
                <w:lang w:val="en-US" w:eastAsia="en-US"/>
              </w:rPr>
              <w:t>Program completions</w:t>
            </w:r>
          </w:p>
        </w:tc>
      </w:tr>
      <w:tr w:rsidR="00FE08D6" w:rsidRPr="00AD7210" w14:paraId="7A714040" w14:textId="77777777" w:rsidTr="00F96210">
        <w:tc>
          <w:tcPr>
            <w:tcW w:w="2409" w:type="dxa"/>
            <w:gridSpan w:val="2"/>
            <w:vMerge/>
            <w:shd w:val="clear" w:color="auto" w:fill="F2F2F2" w:themeFill="background1" w:themeFillShade="F2"/>
          </w:tcPr>
          <w:p w14:paraId="0E55E8AD" w14:textId="77777777" w:rsidR="00FE08D6" w:rsidRPr="00AD7210" w:rsidRDefault="00FE08D6" w:rsidP="00F96210">
            <w:pPr>
              <w:pStyle w:val="Tabletext"/>
              <w:rPr>
                <w:rFonts w:cs="Arial"/>
                <w:szCs w:val="18"/>
                <w:lang w:val="en-US" w:eastAsia="en-US"/>
              </w:rPr>
            </w:pPr>
          </w:p>
        </w:tc>
        <w:tc>
          <w:tcPr>
            <w:tcW w:w="6663" w:type="dxa"/>
            <w:gridSpan w:val="3"/>
            <w:shd w:val="clear" w:color="auto" w:fill="F2F2F2" w:themeFill="background1" w:themeFillShade="F2"/>
          </w:tcPr>
          <w:p w14:paraId="10CBEDDF"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6AEB03FB" w14:textId="77777777" w:rsidTr="00F96210">
        <w:tc>
          <w:tcPr>
            <w:tcW w:w="2409" w:type="dxa"/>
            <w:gridSpan w:val="2"/>
            <w:vMerge/>
            <w:shd w:val="clear" w:color="auto" w:fill="F2F2F2" w:themeFill="background1" w:themeFillShade="F2"/>
          </w:tcPr>
          <w:p w14:paraId="65BAD8F3" w14:textId="77777777" w:rsidR="00FE08D6" w:rsidRPr="00AD7210" w:rsidRDefault="00FE08D6" w:rsidP="00F96210">
            <w:pPr>
              <w:pStyle w:val="Tabletext"/>
              <w:rPr>
                <w:rFonts w:cs="Arial"/>
                <w:szCs w:val="18"/>
                <w:lang w:val="en-US" w:eastAsia="en-US"/>
              </w:rPr>
            </w:pPr>
          </w:p>
        </w:tc>
        <w:tc>
          <w:tcPr>
            <w:tcW w:w="6663" w:type="dxa"/>
            <w:gridSpan w:val="3"/>
            <w:shd w:val="clear" w:color="auto" w:fill="F2F2F2" w:themeFill="background1" w:themeFillShade="F2"/>
          </w:tcPr>
          <w:p w14:paraId="4C21CC4D"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47A780A3" w14:textId="77777777" w:rsidR="00FE08D6" w:rsidRPr="00AD7210" w:rsidRDefault="00FE08D6" w:rsidP="00C979B4">
            <w:pPr>
              <w:pStyle w:val="Tabletext"/>
              <w:numPr>
                <w:ilvl w:val="0"/>
                <w:numId w:val="43"/>
              </w:numPr>
              <w:rPr>
                <w:rFonts w:cs="Arial"/>
                <w:szCs w:val="18"/>
                <w:lang w:val="en-US" w:eastAsia="en-US"/>
              </w:rPr>
            </w:pPr>
            <w:r w:rsidRPr="00AD7210">
              <w:rPr>
                <w:rFonts w:cs="Arial"/>
                <w:szCs w:val="18"/>
                <w:lang w:val="en-US" w:eastAsia="en-US"/>
              </w:rPr>
              <w:t>Government-funded students</w:t>
            </w:r>
          </w:p>
          <w:p w14:paraId="7FFEBECF" w14:textId="77777777" w:rsidR="00FE08D6" w:rsidRPr="00AD7210" w:rsidRDefault="00FE08D6" w:rsidP="00C979B4">
            <w:pPr>
              <w:pStyle w:val="Tabletext"/>
              <w:numPr>
                <w:ilvl w:val="0"/>
                <w:numId w:val="43"/>
              </w:numPr>
              <w:rPr>
                <w:rFonts w:cs="Arial"/>
                <w:szCs w:val="18"/>
                <w:lang w:val="en-US" w:eastAsia="en-US"/>
              </w:rPr>
            </w:pPr>
            <w:r w:rsidRPr="00AD7210">
              <w:rPr>
                <w:rFonts w:cs="Arial"/>
                <w:szCs w:val="18"/>
                <w:lang w:val="en-US" w:eastAsia="en-US"/>
              </w:rPr>
              <w:t>Total VET students</w:t>
            </w:r>
          </w:p>
        </w:tc>
      </w:tr>
      <w:tr w:rsidR="00FE08D6" w:rsidRPr="00AD7210" w14:paraId="0111C86A" w14:textId="77777777" w:rsidTr="00F96210">
        <w:tc>
          <w:tcPr>
            <w:tcW w:w="2409" w:type="dxa"/>
            <w:gridSpan w:val="2"/>
            <w:shd w:val="clear" w:color="auto" w:fill="auto"/>
          </w:tcPr>
          <w:p w14:paraId="5504ACE4" w14:textId="77777777" w:rsidR="00FE08D6" w:rsidRPr="00AD7210" w:rsidRDefault="00FE08D6" w:rsidP="00F96210">
            <w:pPr>
              <w:pStyle w:val="Tabletext"/>
              <w:spacing w:before="80" w:after="80"/>
              <w:rPr>
                <w:rFonts w:cs="Arial"/>
                <w:szCs w:val="18"/>
                <w:lang w:val="en-US" w:eastAsia="en-US"/>
              </w:rPr>
            </w:pPr>
          </w:p>
        </w:tc>
        <w:tc>
          <w:tcPr>
            <w:tcW w:w="6663" w:type="dxa"/>
            <w:gridSpan w:val="3"/>
            <w:shd w:val="clear" w:color="auto" w:fill="auto"/>
          </w:tcPr>
          <w:p w14:paraId="2F6998A5" w14:textId="77777777" w:rsidR="00FE08D6" w:rsidRPr="00AD7210" w:rsidRDefault="00FE08D6" w:rsidP="00F96210">
            <w:pPr>
              <w:pStyle w:val="Tabletext"/>
              <w:spacing w:before="80" w:after="80"/>
              <w:rPr>
                <w:rFonts w:cs="Arial"/>
                <w:szCs w:val="18"/>
                <w:lang w:val="en-US" w:eastAsia="en-US"/>
              </w:rPr>
            </w:pPr>
          </w:p>
        </w:tc>
      </w:tr>
      <w:tr w:rsidR="00FE08D6" w:rsidRPr="00AD7210" w14:paraId="601797D3" w14:textId="77777777" w:rsidTr="00F96210">
        <w:tblPrEx>
          <w:tblBorders>
            <w:bottom w:val="single" w:sz="12" w:space="0" w:color="auto"/>
          </w:tblBorders>
        </w:tblPrEx>
        <w:tc>
          <w:tcPr>
            <w:tcW w:w="9072" w:type="dxa"/>
            <w:gridSpan w:val="5"/>
            <w:tcBorders>
              <w:bottom w:val="nil"/>
            </w:tcBorders>
            <w:shd w:val="clear" w:color="auto" w:fill="800080"/>
          </w:tcPr>
          <w:p w14:paraId="22422F26" w14:textId="77777777" w:rsidR="00FE08D6" w:rsidRPr="00AD7210" w:rsidRDefault="00FE08D6" w:rsidP="00F96210">
            <w:pPr>
              <w:pStyle w:val="tablehead1-white"/>
              <w:rPr>
                <w:rFonts w:cs="Arial"/>
                <w:sz w:val="18"/>
                <w:szCs w:val="18"/>
              </w:rPr>
            </w:pPr>
            <w:r w:rsidRPr="00AD7210">
              <w:rPr>
                <w:rFonts w:cs="Arial"/>
                <w:sz w:val="18"/>
                <w:szCs w:val="18"/>
              </w:rPr>
              <w:t xml:space="preserve">Students and courses (VET) </w:t>
            </w:r>
          </w:p>
        </w:tc>
      </w:tr>
      <w:tr w:rsidR="00FE08D6" w:rsidRPr="00AD7210" w14:paraId="5301D220" w14:textId="77777777" w:rsidTr="00F96210">
        <w:tblPrEx>
          <w:tblBorders>
            <w:bottom w:val="single" w:sz="12" w:space="0" w:color="auto"/>
          </w:tblBorders>
          <w:tblLook w:val="01E0" w:firstRow="1" w:lastRow="1" w:firstColumn="1" w:lastColumn="1" w:noHBand="0" w:noVBand="0"/>
        </w:tblPrEx>
        <w:tc>
          <w:tcPr>
            <w:tcW w:w="993" w:type="dxa"/>
            <w:tcBorders>
              <w:top w:val="nil"/>
              <w:bottom w:val="single" w:sz="8" w:space="0" w:color="660066"/>
            </w:tcBorders>
            <w:shd w:val="clear" w:color="auto" w:fill="auto"/>
          </w:tcPr>
          <w:p w14:paraId="042868E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416" w:type="dxa"/>
            <w:tcBorders>
              <w:top w:val="nil"/>
              <w:bottom w:val="single" w:sz="8" w:space="0" w:color="660066"/>
            </w:tcBorders>
            <w:shd w:val="clear" w:color="auto" w:fill="auto"/>
          </w:tcPr>
          <w:p w14:paraId="1D4C859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560" w:type="dxa"/>
            <w:tcBorders>
              <w:top w:val="nil"/>
              <w:bottom w:val="single" w:sz="8" w:space="0" w:color="660066"/>
            </w:tcBorders>
            <w:shd w:val="clear" w:color="auto" w:fill="auto"/>
          </w:tcPr>
          <w:p w14:paraId="1BACA88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3333" w:type="dxa"/>
            <w:tcBorders>
              <w:top w:val="nil"/>
              <w:bottom w:val="single" w:sz="8" w:space="0" w:color="660066"/>
            </w:tcBorders>
            <w:shd w:val="clear" w:color="auto" w:fill="auto"/>
          </w:tcPr>
          <w:p w14:paraId="49C9F3E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770" w:type="dxa"/>
            <w:tcBorders>
              <w:top w:val="nil"/>
              <w:bottom w:val="single" w:sz="8" w:space="0" w:color="660066"/>
            </w:tcBorders>
            <w:shd w:val="clear" w:color="auto" w:fill="auto"/>
          </w:tcPr>
          <w:p w14:paraId="639E828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389E5AE3" w14:textId="77777777" w:rsidTr="00F96210">
        <w:tblPrEx>
          <w:tblBorders>
            <w:bottom w:val="single" w:sz="12" w:space="0" w:color="auto"/>
          </w:tblBorders>
          <w:tblLook w:val="01E0" w:firstRow="1" w:lastRow="1" w:firstColumn="1" w:lastColumn="1" w:noHBand="0" w:noVBand="0"/>
        </w:tblPrEx>
        <w:tc>
          <w:tcPr>
            <w:tcW w:w="993" w:type="dxa"/>
            <w:vMerge w:val="restart"/>
            <w:tcBorders>
              <w:top w:val="single" w:sz="8" w:space="0" w:color="660066"/>
              <w:bottom w:val="single" w:sz="8" w:space="0" w:color="660066"/>
            </w:tcBorders>
            <w:shd w:val="clear" w:color="auto" w:fill="auto"/>
          </w:tcPr>
          <w:p w14:paraId="07E6FD1B" w14:textId="77777777" w:rsidR="00FE08D6" w:rsidRPr="00AD7210" w:rsidRDefault="00FE08D6" w:rsidP="00F96210">
            <w:pPr>
              <w:pStyle w:val="tabletext-bold"/>
              <w:rPr>
                <w:rFonts w:cs="Arial"/>
                <w:szCs w:val="18"/>
              </w:rPr>
            </w:pPr>
            <w:r w:rsidRPr="00AD7210">
              <w:rPr>
                <w:rFonts w:cs="Arial"/>
                <w:szCs w:val="18"/>
              </w:rPr>
              <w:t>State/</w:t>
            </w:r>
            <w:r w:rsidRPr="00AD7210">
              <w:rPr>
                <w:rFonts w:cs="Arial"/>
                <w:szCs w:val="18"/>
              </w:rPr>
              <w:br/>
              <w:t>territory of data submitter</w:t>
            </w:r>
          </w:p>
        </w:tc>
        <w:tc>
          <w:tcPr>
            <w:tcW w:w="1416" w:type="dxa"/>
            <w:vMerge w:val="restart"/>
            <w:tcBorders>
              <w:top w:val="single" w:sz="8" w:space="0" w:color="660066"/>
              <w:bottom w:val="single" w:sz="8" w:space="0" w:color="660066"/>
            </w:tcBorders>
            <w:shd w:val="clear" w:color="auto" w:fill="auto"/>
          </w:tcPr>
          <w:p w14:paraId="4388A25D" w14:textId="77777777" w:rsidR="00FE08D6" w:rsidRPr="00AD7210" w:rsidRDefault="00FE08D6" w:rsidP="00F96210">
            <w:pPr>
              <w:pStyle w:val="Tabletext"/>
              <w:rPr>
                <w:rFonts w:cs="Arial"/>
                <w:szCs w:val="18"/>
              </w:rPr>
            </w:pPr>
            <w:r w:rsidRPr="00AD7210">
              <w:rPr>
                <w:rFonts w:cs="Arial"/>
                <w:szCs w:val="18"/>
              </w:rPr>
              <w:t>The State/ territory that administered the funding of the training activity.</w:t>
            </w:r>
          </w:p>
        </w:tc>
        <w:tc>
          <w:tcPr>
            <w:tcW w:w="1560" w:type="dxa"/>
            <w:vMerge w:val="restart"/>
            <w:tcBorders>
              <w:top w:val="single" w:sz="8" w:space="0" w:color="660066"/>
              <w:bottom w:val="single" w:sz="4" w:space="0" w:color="D9D9D9" w:themeColor="background1" w:themeShade="D9"/>
            </w:tcBorders>
            <w:shd w:val="clear" w:color="auto" w:fill="auto"/>
          </w:tcPr>
          <w:p w14:paraId="6BC9B468" w14:textId="77777777" w:rsidR="00FE08D6" w:rsidRPr="00AD7210" w:rsidRDefault="00FE08D6" w:rsidP="00F96210">
            <w:pPr>
              <w:pStyle w:val="Tabletext"/>
              <w:rPr>
                <w:rFonts w:cs="Arial"/>
                <w:szCs w:val="18"/>
              </w:rPr>
            </w:pPr>
            <w:r w:rsidRPr="00AD7210">
              <w:rPr>
                <w:rFonts w:cs="Arial"/>
                <w:szCs w:val="18"/>
              </w:rPr>
              <w:t>New South Wales</w:t>
            </w:r>
          </w:p>
        </w:tc>
        <w:tc>
          <w:tcPr>
            <w:tcW w:w="3333" w:type="dxa"/>
            <w:tcBorders>
              <w:top w:val="single" w:sz="8" w:space="0" w:color="660066"/>
              <w:bottom w:val="single" w:sz="4" w:space="0" w:color="D9D9D9" w:themeColor="background1" w:themeShade="D9"/>
            </w:tcBorders>
            <w:shd w:val="clear" w:color="auto" w:fill="auto"/>
          </w:tcPr>
          <w:p w14:paraId="341AE5D4" w14:textId="77777777" w:rsidR="00FE08D6" w:rsidRPr="00AD7210" w:rsidRDefault="00FE08D6" w:rsidP="00F96210">
            <w:pPr>
              <w:pStyle w:val="Tabletext"/>
              <w:spacing w:before="100" w:after="100"/>
              <w:rPr>
                <w:rFonts w:cs="Arial"/>
                <w:szCs w:val="18"/>
              </w:rPr>
            </w:pPr>
            <w:r w:rsidRPr="00AD7210">
              <w:rPr>
                <w:rFonts w:cs="Arial"/>
                <w:szCs w:val="18"/>
              </w:rPr>
              <w:t>100 - NSW TAFE</w:t>
            </w:r>
          </w:p>
        </w:tc>
        <w:tc>
          <w:tcPr>
            <w:tcW w:w="1770" w:type="dxa"/>
            <w:vMerge w:val="restart"/>
            <w:tcBorders>
              <w:top w:val="single" w:sz="8" w:space="0" w:color="660066"/>
              <w:bottom w:val="single" w:sz="8" w:space="0" w:color="660066"/>
            </w:tcBorders>
            <w:shd w:val="clear" w:color="auto" w:fill="auto"/>
          </w:tcPr>
          <w:p w14:paraId="06EFCD29"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State identifier </w:t>
            </w:r>
            <w:r w:rsidRPr="00AD7210">
              <w:rPr>
                <w:rFonts w:cs="Arial"/>
                <w:szCs w:val="18"/>
              </w:rPr>
              <w:t xml:space="preserve">from the </w:t>
            </w:r>
            <w:r w:rsidRPr="00AD7210">
              <w:rPr>
                <w:rFonts w:cs="Arial"/>
                <w:i/>
                <w:szCs w:val="18"/>
              </w:rPr>
              <w:t xml:space="preserve">Training Organisation Delivery Location </w:t>
            </w:r>
            <w:r w:rsidRPr="00AD7210">
              <w:rPr>
                <w:rFonts w:cs="Arial"/>
                <w:szCs w:val="18"/>
              </w:rPr>
              <w:t>file.</w:t>
            </w:r>
          </w:p>
        </w:tc>
      </w:tr>
      <w:tr w:rsidR="00FE08D6" w:rsidRPr="00AD7210" w14:paraId="4D52E807" w14:textId="77777777" w:rsidTr="00F96210">
        <w:tblPrEx>
          <w:tblBorders>
            <w:bottom w:val="single" w:sz="12" w:space="0" w:color="auto"/>
          </w:tblBorders>
          <w:tblLook w:val="01E0" w:firstRow="1" w:lastRow="1" w:firstColumn="1" w:lastColumn="1" w:noHBand="0" w:noVBand="0"/>
        </w:tblPrEx>
        <w:tc>
          <w:tcPr>
            <w:tcW w:w="993" w:type="dxa"/>
            <w:vMerge/>
            <w:tcBorders>
              <w:bottom w:val="single" w:sz="8" w:space="0" w:color="660066"/>
            </w:tcBorders>
            <w:shd w:val="clear" w:color="auto" w:fill="auto"/>
          </w:tcPr>
          <w:p w14:paraId="2E118AC3" w14:textId="77777777" w:rsidR="00FE08D6" w:rsidRPr="00AD7210" w:rsidRDefault="00FE08D6" w:rsidP="00F96210">
            <w:pPr>
              <w:pStyle w:val="Tabletext"/>
              <w:rPr>
                <w:rFonts w:cs="Arial"/>
                <w:bCs/>
                <w:szCs w:val="18"/>
              </w:rPr>
            </w:pPr>
          </w:p>
        </w:tc>
        <w:tc>
          <w:tcPr>
            <w:tcW w:w="1416" w:type="dxa"/>
            <w:vMerge/>
            <w:tcBorders>
              <w:bottom w:val="single" w:sz="8" w:space="0" w:color="660066"/>
            </w:tcBorders>
            <w:shd w:val="clear" w:color="auto" w:fill="auto"/>
          </w:tcPr>
          <w:p w14:paraId="72051B93" w14:textId="77777777" w:rsidR="00FE08D6" w:rsidRPr="00AD7210" w:rsidRDefault="00FE08D6" w:rsidP="00F96210">
            <w:pPr>
              <w:pStyle w:val="Tabletext"/>
              <w:rPr>
                <w:rFonts w:cs="Arial"/>
                <w:szCs w:val="18"/>
              </w:rPr>
            </w:pPr>
          </w:p>
        </w:tc>
        <w:tc>
          <w:tcPr>
            <w:tcW w:w="1560" w:type="dxa"/>
            <w:vMerge/>
            <w:tcBorders>
              <w:top w:val="single" w:sz="4" w:space="0" w:color="D9D9D9" w:themeColor="background1" w:themeShade="D9"/>
              <w:bottom w:val="single" w:sz="4" w:space="0" w:color="D9D9D9" w:themeColor="background1" w:themeShade="D9"/>
            </w:tcBorders>
            <w:shd w:val="clear" w:color="auto" w:fill="auto"/>
          </w:tcPr>
          <w:p w14:paraId="48FFD435" w14:textId="77777777" w:rsidR="00FE08D6" w:rsidRPr="00AD7210" w:rsidRDefault="00FE08D6" w:rsidP="00F96210">
            <w:pPr>
              <w:pStyle w:val="Tabletext"/>
              <w:rPr>
                <w:rFonts w:cs="Arial"/>
                <w:szCs w:val="18"/>
              </w:rPr>
            </w:pPr>
          </w:p>
        </w:tc>
        <w:tc>
          <w:tcPr>
            <w:tcW w:w="3333" w:type="dxa"/>
            <w:tcBorders>
              <w:top w:val="single" w:sz="4" w:space="0" w:color="D9D9D9" w:themeColor="background1" w:themeShade="D9"/>
              <w:bottom w:val="single" w:sz="4" w:space="0" w:color="D9D9D9" w:themeColor="background1" w:themeShade="D9"/>
            </w:tcBorders>
            <w:shd w:val="clear" w:color="auto" w:fill="auto"/>
          </w:tcPr>
          <w:p w14:paraId="197CCE32" w14:textId="77777777" w:rsidR="00FE08D6" w:rsidRPr="00AD7210" w:rsidRDefault="00FE08D6" w:rsidP="00F96210">
            <w:pPr>
              <w:pStyle w:val="Tabletext"/>
              <w:spacing w:before="100" w:after="100"/>
              <w:rPr>
                <w:rFonts w:cs="Arial"/>
                <w:szCs w:val="18"/>
              </w:rPr>
            </w:pPr>
            <w:r w:rsidRPr="00AD7210">
              <w:rPr>
                <w:rFonts w:cs="Arial"/>
                <w:szCs w:val="18"/>
              </w:rPr>
              <w:t>122 - NSW Agricultural - Murrumbidgee</w:t>
            </w:r>
          </w:p>
        </w:tc>
        <w:tc>
          <w:tcPr>
            <w:tcW w:w="1770" w:type="dxa"/>
            <w:vMerge/>
            <w:tcBorders>
              <w:top w:val="nil"/>
              <w:bottom w:val="single" w:sz="8" w:space="0" w:color="660066"/>
            </w:tcBorders>
            <w:shd w:val="clear" w:color="auto" w:fill="auto"/>
          </w:tcPr>
          <w:p w14:paraId="63FF1EF1" w14:textId="77777777" w:rsidR="00FE08D6" w:rsidRPr="00AD7210" w:rsidRDefault="00FE08D6" w:rsidP="00F96210">
            <w:pPr>
              <w:pStyle w:val="Tabletext"/>
              <w:rPr>
                <w:rFonts w:cs="Arial"/>
                <w:szCs w:val="18"/>
              </w:rPr>
            </w:pPr>
          </w:p>
        </w:tc>
      </w:tr>
      <w:tr w:rsidR="00FE08D6" w:rsidRPr="00AD7210" w14:paraId="1F96C289" w14:textId="77777777" w:rsidTr="00F96210">
        <w:tblPrEx>
          <w:tblBorders>
            <w:bottom w:val="single" w:sz="12" w:space="0" w:color="auto"/>
          </w:tblBorders>
          <w:tblLook w:val="01E0" w:firstRow="1" w:lastRow="1" w:firstColumn="1" w:lastColumn="1" w:noHBand="0" w:noVBand="0"/>
        </w:tblPrEx>
        <w:tc>
          <w:tcPr>
            <w:tcW w:w="993" w:type="dxa"/>
            <w:vMerge/>
            <w:tcBorders>
              <w:bottom w:val="single" w:sz="8" w:space="0" w:color="660066"/>
            </w:tcBorders>
            <w:shd w:val="clear" w:color="auto" w:fill="auto"/>
          </w:tcPr>
          <w:p w14:paraId="009C44A4" w14:textId="77777777" w:rsidR="00FE08D6" w:rsidRPr="00AD7210" w:rsidRDefault="00FE08D6" w:rsidP="00F96210">
            <w:pPr>
              <w:pStyle w:val="Tabletext"/>
              <w:rPr>
                <w:rFonts w:cs="Arial"/>
                <w:bCs/>
                <w:szCs w:val="18"/>
              </w:rPr>
            </w:pPr>
          </w:p>
        </w:tc>
        <w:tc>
          <w:tcPr>
            <w:tcW w:w="1416" w:type="dxa"/>
            <w:vMerge/>
            <w:tcBorders>
              <w:bottom w:val="single" w:sz="8" w:space="0" w:color="660066"/>
            </w:tcBorders>
            <w:shd w:val="clear" w:color="auto" w:fill="auto"/>
          </w:tcPr>
          <w:p w14:paraId="0601F0DE" w14:textId="77777777" w:rsidR="00FE08D6" w:rsidRPr="00AD7210" w:rsidRDefault="00FE08D6" w:rsidP="00F96210">
            <w:pPr>
              <w:pStyle w:val="Tabletext"/>
              <w:rPr>
                <w:rFonts w:cs="Arial"/>
                <w:szCs w:val="18"/>
              </w:rPr>
            </w:pPr>
          </w:p>
        </w:tc>
        <w:tc>
          <w:tcPr>
            <w:tcW w:w="1560" w:type="dxa"/>
            <w:vMerge/>
            <w:tcBorders>
              <w:top w:val="single" w:sz="4" w:space="0" w:color="D9D9D9" w:themeColor="background1" w:themeShade="D9"/>
              <w:bottom w:val="single" w:sz="4" w:space="0" w:color="D9D9D9" w:themeColor="background1" w:themeShade="D9"/>
            </w:tcBorders>
            <w:shd w:val="clear" w:color="auto" w:fill="auto"/>
          </w:tcPr>
          <w:p w14:paraId="13822B5A" w14:textId="77777777" w:rsidR="00FE08D6" w:rsidRPr="00AD7210" w:rsidRDefault="00FE08D6" w:rsidP="00F96210">
            <w:pPr>
              <w:pStyle w:val="Tabletext"/>
              <w:rPr>
                <w:rFonts w:cs="Arial"/>
                <w:szCs w:val="18"/>
              </w:rPr>
            </w:pPr>
          </w:p>
        </w:tc>
        <w:tc>
          <w:tcPr>
            <w:tcW w:w="3333" w:type="dxa"/>
            <w:tcBorders>
              <w:top w:val="single" w:sz="4" w:space="0" w:color="D9D9D9" w:themeColor="background1" w:themeShade="D9"/>
              <w:bottom w:val="single" w:sz="4" w:space="0" w:color="D9D9D9" w:themeColor="background1" w:themeShade="D9"/>
            </w:tcBorders>
            <w:shd w:val="clear" w:color="auto" w:fill="auto"/>
          </w:tcPr>
          <w:p w14:paraId="03C5CB3D" w14:textId="77777777" w:rsidR="00FE08D6" w:rsidRPr="00AD7210" w:rsidRDefault="00FE08D6" w:rsidP="00F96210">
            <w:pPr>
              <w:pStyle w:val="Tabletext"/>
              <w:spacing w:before="100" w:after="100"/>
              <w:rPr>
                <w:rFonts w:cs="Arial"/>
                <w:szCs w:val="18"/>
              </w:rPr>
            </w:pPr>
            <w:r w:rsidRPr="00AD7210">
              <w:rPr>
                <w:rFonts w:cs="Arial"/>
                <w:szCs w:val="18"/>
              </w:rPr>
              <w:t>123 - NSW Agricultural - TOCAL</w:t>
            </w:r>
          </w:p>
        </w:tc>
        <w:tc>
          <w:tcPr>
            <w:tcW w:w="1770" w:type="dxa"/>
            <w:vMerge/>
            <w:tcBorders>
              <w:top w:val="nil"/>
              <w:bottom w:val="single" w:sz="8" w:space="0" w:color="660066"/>
            </w:tcBorders>
            <w:shd w:val="clear" w:color="auto" w:fill="auto"/>
          </w:tcPr>
          <w:p w14:paraId="56128575" w14:textId="77777777" w:rsidR="00FE08D6" w:rsidRPr="00AD7210" w:rsidRDefault="00FE08D6" w:rsidP="00F96210">
            <w:pPr>
              <w:pStyle w:val="Tabletext"/>
              <w:rPr>
                <w:rFonts w:cs="Arial"/>
                <w:szCs w:val="18"/>
              </w:rPr>
            </w:pPr>
          </w:p>
        </w:tc>
      </w:tr>
      <w:tr w:rsidR="00FE08D6" w:rsidRPr="00AD7210" w14:paraId="500F1C16" w14:textId="77777777" w:rsidTr="00F96210">
        <w:tblPrEx>
          <w:tblBorders>
            <w:bottom w:val="single" w:sz="12" w:space="0" w:color="auto"/>
          </w:tblBorders>
          <w:tblLook w:val="01E0" w:firstRow="1" w:lastRow="1" w:firstColumn="1" w:lastColumn="1" w:noHBand="0" w:noVBand="0"/>
        </w:tblPrEx>
        <w:tc>
          <w:tcPr>
            <w:tcW w:w="993" w:type="dxa"/>
            <w:vMerge/>
            <w:tcBorders>
              <w:bottom w:val="single" w:sz="8" w:space="0" w:color="660066"/>
            </w:tcBorders>
            <w:shd w:val="clear" w:color="auto" w:fill="auto"/>
          </w:tcPr>
          <w:p w14:paraId="75B1D670" w14:textId="77777777" w:rsidR="00FE08D6" w:rsidRPr="00AD7210" w:rsidRDefault="00FE08D6" w:rsidP="00F96210">
            <w:pPr>
              <w:pStyle w:val="Tabletext"/>
              <w:rPr>
                <w:rFonts w:cs="Arial"/>
                <w:bCs/>
                <w:szCs w:val="18"/>
              </w:rPr>
            </w:pPr>
          </w:p>
        </w:tc>
        <w:tc>
          <w:tcPr>
            <w:tcW w:w="1416" w:type="dxa"/>
            <w:vMerge/>
            <w:tcBorders>
              <w:bottom w:val="single" w:sz="8" w:space="0" w:color="660066"/>
            </w:tcBorders>
            <w:shd w:val="clear" w:color="auto" w:fill="auto"/>
          </w:tcPr>
          <w:p w14:paraId="427C6A44" w14:textId="77777777" w:rsidR="00FE08D6" w:rsidRPr="00AD7210" w:rsidRDefault="00FE08D6" w:rsidP="00F96210">
            <w:pPr>
              <w:pStyle w:val="Tabletext"/>
              <w:rPr>
                <w:rFonts w:cs="Arial"/>
                <w:szCs w:val="18"/>
              </w:rPr>
            </w:pPr>
          </w:p>
        </w:tc>
        <w:tc>
          <w:tcPr>
            <w:tcW w:w="1560" w:type="dxa"/>
            <w:vMerge/>
            <w:tcBorders>
              <w:top w:val="single" w:sz="4" w:space="0" w:color="D9D9D9" w:themeColor="background1" w:themeShade="D9"/>
              <w:bottom w:val="single" w:sz="4" w:space="0" w:color="D9D9D9" w:themeColor="background1" w:themeShade="D9"/>
            </w:tcBorders>
            <w:shd w:val="clear" w:color="auto" w:fill="auto"/>
          </w:tcPr>
          <w:p w14:paraId="3A059BFA" w14:textId="77777777" w:rsidR="00FE08D6" w:rsidRPr="00AD7210" w:rsidRDefault="00FE08D6" w:rsidP="00F96210">
            <w:pPr>
              <w:pStyle w:val="Tabletext"/>
              <w:rPr>
                <w:rFonts w:cs="Arial"/>
                <w:szCs w:val="18"/>
              </w:rPr>
            </w:pPr>
          </w:p>
        </w:tc>
        <w:tc>
          <w:tcPr>
            <w:tcW w:w="3333" w:type="dxa"/>
            <w:tcBorders>
              <w:top w:val="single" w:sz="4" w:space="0" w:color="D9D9D9" w:themeColor="background1" w:themeShade="D9"/>
              <w:bottom w:val="single" w:sz="4" w:space="0" w:color="D9D9D9" w:themeColor="background1" w:themeShade="D9"/>
            </w:tcBorders>
            <w:shd w:val="clear" w:color="auto" w:fill="auto"/>
          </w:tcPr>
          <w:p w14:paraId="043DA788" w14:textId="77777777" w:rsidR="00FE08D6" w:rsidRPr="00AD7210" w:rsidRDefault="00FE08D6" w:rsidP="00F96210">
            <w:pPr>
              <w:pStyle w:val="Tabletext"/>
              <w:spacing w:before="100" w:after="100"/>
              <w:rPr>
                <w:rFonts w:cs="Arial"/>
                <w:szCs w:val="18"/>
              </w:rPr>
            </w:pPr>
            <w:r w:rsidRPr="00AD7210">
              <w:rPr>
                <w:rFonts w:cs="Arial"/>
                <w:szCs w:val="18"/>
              </w:rPr>
              <w:t>124 - NSW Agricultural Colleges</w:t>
            </w:r>
          </w:p>
        </w:tc>
        <w:tc>
          <w:tcPr>
            <w:tcW w:w="1770" w:type="dxa"/>
            <w:vMerge/>
            <w:tcBorders>
              <w:top w:val="nil"/>
              <w:bottom w:val="single" w:sz="8" w:space="0" w:color="660066"/>
            </w:tcBorders>
            <w:shd w:val="clear" w:color="auto" w:fill="auto"/>
          </w:tcPr>
          <w:p w14:paraId="4C50BA7D" w14:textId="77777777" w:rsidR="00FE08D6" w:rsidRPr="00AD7210" w:rsidRDefault="00FE08D6" w:rsidP="00F96210">
            <w:pPr>
              <w:pStyle w:val="Tabletext"/>
              <w:rPr>
                <w:rFonts w:cs="Arial"/>
                <w:szCs w:val="18"/>
              </w:rPr>
            </w:pPr>
          </w:p>
        </w:tc>
      </w:tr>
      <w:tr w:rsidR="00FE08D6" w:rsidRPr="00AD7210" w14:paraId="0E5E067C" w14:textId="77777777" w:rsidTr="00F96210">
        <w:tblPrEx>
          <w:tblBorders>
            <w:bottom w:val="single" w:sz="12" w:space="0" w:color="auto"/>
          </w:tblBorders>
          <w:tblLook w:val="01E0" w:firstRow="1" w:lastRow="1" w:firstColumn="1" w:lastColumn="1" w:noHBand="0" w:noVBand="0"/>
        </w:tblPrEx>
        <w:tc>
          <w:tcPr>
            <w:tcW w:w="993" w:type="dxa"/>
            <w:vMerge/>
            <w:tcBorders>
              <w:bottom w:val="single" w:sz="8" w:space="0" w:color="660066"/>
            </w:tcBorders>
            <w:shd w:val="clear" w:color="auto" w:fill="auto"/>
          </w:tcPr>
          <w:p w14:paraId="6EB54730" w14:textId="77777777" w:rsidR="00FE08D6" w:rsidRPr="00AD7210" w:rsidRDefault="00FE08D6" w:rsidP="00F96210">
            <w:pPr>
              <w:pStyle w:val="Tabletext"/>
              <w:rPr>
                <w:rFonts w:cs="Arial"/>
                <w:bCs/>
                <w:szCs w:val="18"/>
              </w:rPr>
            </w:pPr>
          </w:p>
        </w:tc>
        <w:tc>
          <w:tcPr>
            <w:tcW w:w="1416" w:type="dxa"/>
            <w:vMerge/>
            <w:tcBorders>
              <w:bottom w:val="single" w:sz="8" w:space="0" w:color="660066"/>
            </w:tcBorders>
            <w:shd w:val="clear" w:color="auto" w:fill="auto"/>
          </w:tcPr>
          <w:p w14:paraId="3B78FC6A" w14:textId="77777777" w:rsidR="00FE08D6" w:rsidRPr="00AD7210" w:rsidRDefault="00FE08D6" w:rsidP="00F96210">
            <w:pPr>
              <w:pStyle w:val="Tabletext"/>
              <w:rPr>
                <w:rFonts w:cs="Arial"/>
                <w:szCs w:val="18"/>
              </w:rPr>
            </w:pPr>
          </w:p>
        </w:tc>
        <w:tc>
          <w:tcPr>
            <w:tcW w:w="1560" w:type="dxa"/>
            <w:vMerge/>
            <w:tcBorders>
              <w:top w:val="single" w:sz="4" w:space="0" w:color="D9D9D9" w:themeColor="background1" w:themeShade="D9"/>
              <w:bottom w:val="single" w:sz="4" w:space="0" w:color="D9D9D9" w:themeColor="background1" w:themeShade="D9"/>
            </w:tcBorders>
            <w:shd w:val="clear" w:color="auto" w:fill="auto"/>
          </w:tcPr>
          <w:p w14:paraId="2B7851A4" w14:textId="77777777" w:rsidR="00FE08D6" w:rsidRPr="00AD7210" w:rsidRDefault="00FE08D6" w:rsidP="00F96210">
            <w:pPr>
              <w:pStyle w:val="Tabletext"/>
              <w:rPr>
                <w:rFonts w:cs="Arial"/>
                <w:szCs w:val="18"/>
              </w:rPr>
            </w:pPr>
          </w:p>
        </w:tc>
        <w:tc>
          <w:tcPr>
            <w:tcW w:w="3333" w:type="dxa"/>
            <w:tcBorders>
              <w:top w:val="single" w:sz="4" w:space="0" w:color="D9D9D9" w:themeColor="background1" w:themeShade="D9"/>
              <w:bottom w:val="single" w:sz="4" w:space="0" w:color="D9D9D9" w:themeColor="background1" w:themeShade="D9"/>
            </w:tcBorders>
            <w:shd w:val="clear" w:color="auto" w:fill="auto"/>
          </w:tcPr>
          <w:p w14:paraId="41E0BFF8" w14:textId="77777777" w:rsidR="00FE08D6" w:rsidRPr="00AD7210" w:rsidRDefault="00FE08D6" w:rsidP="00F96210">
            <w:pPr>
              <w:pStyle w:val="Tabletext"/>
              <w:spacing w:before="100" w:after="100"/>
              <w:rPr>
                <w:rFonts w:cs="Arial"/>
                <w:szCs w:val="18"/>
              </w:rPr>
            </w:pPr>
            <w:r w:rsidRPr="00AD7210">
              <w:rPr>
                <w:rFonts w:cs="Arial"/>
                <w:szCs w:val="18"/>
              </w:rPr>
              <w:t>130 - NSW BACE</w:t>
            </w:r>
          </w:p>
        </w:tc>
        <w:tc>
          <w:tcPr>
            <w:tcW w:w="1770" w:type="dxa"/>
            <w:vMerge/>
            <w:tcBorders>
              <w:top w:val="nil"/>
              <w:bottom w:val="single" w:sz="8" w:space="0" w:color="660066"/>
            </w:tcBorders>
            <w:shd w:val="clear" w:color="auto" w:fill="auto"/>
          </w:tcPr>
          <w:p w14:paraId="66315A31" w14:textId="77777777" w:rsidR="00FE08D6" w:rsidRPr="00AD7210" w:rsidRDefault="00FE08D6" w:rsidP="00F96210">
            <w:pPr>
              <w:pStyle w:val="Tabletext"/>
              <w:rPr>
                <w:rFonts w:cs="Arial"/>
                <w:szCs w:val="18"/>
              </w:rPr>
            </w:pPr>
          </w:p>
        </w:tc>
      </w:tr>
      <w:tr w:rsidR="00FE08D6" w:rsidRPr="00AD7210" w14:paraId="60D88B15" w14:textId="77777777" w:rsidTr="00F96210">
        <w:tblPrEx>
          <w:tblBorders>
            <w:bottom w:val="single" w:sz="12" w:space="0" w:color="auto"/>
          </w:tblBorders>
          <w:tblLook w:val="01E0" w:firstRow="1" w:lastRow="1" w:firstColumn="1" w:lastColumn="1" w:noHBand="0" w:noVBand="0"/>
        </w:tblPrEx>
        <w:tc>
          <w:tcPr>
            <w:tcW w:w="993" w:type="dxa"/>
            <w:vMerge/>
            <w:tcBorders>
              <w:bottom w:val="single" w:sz="8" w:space="0" w:color="660066"/>
            </w:tcBorders>
            <w:shd w:val="clear" w:color="auto" w:fill="auto"/>
          </w:tcPr>
          <w:p w14:paraId="482B801D" w14:textId="77777777" w:rsidR="00FE08D6" w:rsidRPr="00AD7210" w:rsidRDefault="00FE08D6" w:rsidP="00F96210">
            <w:pPr>
              <w:pStyle w:val="Tabletext"/>
              <w:rPr>
                <w:rFonts w:cs="Arial"/>
                <w:bCs/>
                <w:szCs w:val="18"/>
              </w:rPr>
            </w:pPr>
          </w:p>
        </w:tc>
        <w:tc>
          <w:tcPr>
            <w:tcW w:w="1416" w:type="dxa"/>
            <w:vMerge/>
            <w:tcBorders>
              <w:bottom w:val="single" w:sz="8" w:space="0" w:color="660066"/>
            </w:tcBorders>
            <w:shd w:val="clear" w:color="auto" w:fill="auto"/>
          </w:tcPr>
          <w:p w14:paraId="47DEB3CC" w14:textId="77777777" w:rsidR="00FE08D6" w:rsidRPr="00AD7210" w:rsidRDefault="00FE08D6" w:rsidP="00F96210">
            <w:pPr>
              <w:pStyle w:val="Tabletext"/>
              <w:rPr>
                <w:rFonts w:cs="Arial"/>
                <w:szCs w:val="18"/>
              </w:rPr>
            </w:pPr>
          </w:p>
        </w:tc>
        <w:tc>
          <w:tcPr>
            <w:tcW w:w="1560" w:type="dxa"/>
            <w:vMerge/>
            <w:tcBorders>
              <w:top w:val="single" w:sz="4" w:space="0" w:color="D9D9D9" w:themeColor="background1" w:themeShade="D9"/>
              <w:bottom w:val="single" w:sz="4" w:space="0" w:color="D9D9D9" w:themeColor="background1" w:themeShade="D9"/>
            </w:tcBorders>
            <w:shd w:val="clear" w:color="auto" w:fill="auto"/>
          </w:tcPr>
          <w:p w14:paraId="45A47C17" w14:textId="77777777" w:rsidR="00FE08D6" w:rsidRPr="00AD7210" w:rsidRDefault="00FE08D6" w:rsidP="00F96210">
            <w:pPr>
              <w:pStyle w:val="Tabletext"/>
              <w:rPr>
                <w:rFonts w:cs="Arial"/>
                <w:szCs w:val="18"/>
              </w:rPr>
            </w:pPr>
          </w:p>
        </w:tc>
        <w:tc>
          <w:tcPr>
            <w:tcW w:w="3333" w:type="dxa"/>
            <w:tcBorders>
              <w:top w:val="single" w:sz="4" w:space="0" w:color="D9D9D9" w:themeColor="background1" w:themeShade="D9"/>
              <w:bottom w:val="single" w:sz="4" w:space="0" w:color="D9D9D9" w:themeColor="background1" w:themeShade="D9"/>
            </w:tcBorders>
            <w:shd w:val="clear" w:color="auto" w:fill="auto"/>
          </w:tcPr>
          <w:p w14:paraId="5239562C" w14:textId="77777777" w:rsidR="00FE08D6" w:rsidRPr="00AD7210" w:rsidRDefault="00FE08D6" w:rsidP="00F96210">
            <w:pPr>
              <w:pStyle w:val="Tabletext"/>
              <w:spacing w:before="100" w:after="100"/>
              <w:rPr>
                <w:rFonts w:cs="Arial"/>
                <w:szCs w:val="18"/>
              </w:rPr>
            </w:pPr>
            <w:r w:rsidRPr="00AD7210">
              <w:rPr>
                <w:rFonts w:cs="Arial"/>
                <w:szCs w:val="18"/>
              </w:rPr>
              <w:t>132 - NSW Adult Migrant English Service</w:t>
            </w:r>
          </w:p>
        </w:tc>
        <w:tc>
          <w:tcPr>
            <w:tcW w:w="1770" w:type="dxa"/>
            <w:vMerge/>
            <w:tcBorders>
              <w:top w:val="nil"/>
              <w:bottom w:val="single" w:sz="8" w:space="0" w:color="660066"/>
            </w:tcBorders>
            <w:shd w:val="clear" w:color="auto" w:fill="auto"/>
          </w:tcPr>
          <w:p w14:paraId="7CABAB53" w14:textId="77777777" w:rsidR="00FE08D6" w:rsidRPr="00AD7210" w:rsidRDefault="00FE08D6" w:rsidP="00F96210">
            <w:pPr>
              <w:pStyle w:val="Tabletext"/>
              <w:rPr>
                <w:rFonts w:cs="Arial"/>
                <w:szCs w:val="18"/>
              </w:rPr>
            </w:pPr>
          </w:p>
        </w:tc>
      </w:tr>
      <w:tr w:rsidR="00FE08D6" w:rsidRPr="00AD7210" w14:paraId="31C99F4F" w14:textId="77777777" w:rsidTr="00F96210">
        <w:tblPrEx>
          <w:tblBorders>
            <w:bottom w:val="single" w:sz="12" w:space="0" w:color="auto"/>
          </w:tblBorders>
          <w:tblLook w:val="01E0" w:firstRow="1" w:lastRow="1" w:firstColumn="1" w:lastColumn="1" w:noHBand="0" w:noVBand="0"/>
        </w:tblPrEx>
        <w:tc>
          <w:tcPr>
            <w:tcW w:w="993" w:type="dxa"/>
            <w:vMerge/>
            <w:tcBorders>
              <w:bottom w:val="single" w:sz="8" w:space="0" w:color="660066"/>
            </w:tcBorders>
            <w:shd w:val="clear" w:color="auto" w:fill="auto"/>
          </w:tcPr>
          <w:p w14:paraId="6E5C8F40" w14:textId="77777777" w:rsidR="00FE08D6" w:rsidRPr="00AD7210" w:rsidRDefault="00FE08D6" w:rsidP="00F96210">
            <w:pPr>
              <w:pStyle w:val="Tabletext"/>
              <w:rPr>
                <w:rFonts w:cs="Arial"/>
                <w:bCs/>
                <w:szCs w:val="18"/>
              </w:rPr>
            </w:pPr>
          </w:p>
        </w:tc>
        <w:tc>
          <w:tcPr>
            <w:tcW w:w="1416" w:type="dxa"/>
            <w:vMerge/>
            <w:tcBorders>
              <w:bottom w:val="single" w:sz="8" w:space="0" w:color="660066"/>
            </w:tcBorders>
            <w:shd w:val="clear" w:color="auto" w:fill="auto"/>
          </w:tcPr>
          <w:p w14:paraId="6FF0764B" w14:textId="77777777" w:rsidR="00FE08D6" w:rsidRPr="00AD7210" w:rsidRDefault="00FE08D6" w:rsidP="00F96210">
            <w:pPr>
              <w:pStyle w:val="Tabletext"/>
              <w:rPr>
                <w:rFonts w:cs="Arial"/>
                <w:szCs w:val="18"/>
              </w:rPr>
            </w:pPr>
          </w:p>
        </w:tc>
        <w:tc>
          <w:tcPr>
            <w:tcW w:w="1560" w:type="dxa"/>
            <w:vMerge/>
            <w:tcBorders>
              <w:top w:val="single" w:sz="4" w:space="0" w:color="D9D9D9" w:themeColor="background1" w:themeShade="D9"/>
              <w:bottom w:val="single" w:sz="4" w:space="0" w:color="D9D9D9" w:themeColor="background1" w:themeShade="D9"/>
            </w:tcBorders>
            <w:shd w:val="clear" w:color="auto" w:fill="auto"/>
          </w:tcPr>
          <w:p w14:paraId="76F718BF" w14:textId="77777777" w:rsidR="00FE08D6" w:rsidRPr="00AD7210" w:rsidRDefault="00FE08D6" w:rsidP="00F96210">
            <w:pPr>
              <w:pStyle w:val="Tabletext"/>
              <w:rPr>
                <w:rFonts w:cs="Arial"/>
                <w:szCs w:val="18"/>
              </w:rPr>
            </w:pPr>
          </w:p>
        </w:tc>
        <w:tc>
          <w:tcPr>
            <w:tcW w:w="3333" w:type="dxa"/>
            <w:tcBorders>
              <w:top w:val="single" w:sz="4" w:space="0" w:color="D9D9D9" w:themeColor="background1" w:themeShade="D9"/>
              <w:bottom w:val="single" w:sz="4" w:space="0" w:color="D9D9D9" w:themeColor="background1" w:themeShade="D9"/>
            </w:tcBorders>
            <w:shd w:val="clear" w:color="auto" w:fill="auto"/>
          </w:tcPr>
          <w:p w14:paraId="007D612F" w14:textId="77777777" w:rsidR="00FE08D6" w:rsidRPr="00AD7210" w:rsidRDefault="00FE08D6" w:rsidP="00F96210">
            <w:pPr>
              <w:pStyle w:val="Tabletext"/>
              <w:spacing w:before="100" w:after="100"/>
              <w:rPr>
                <w:rFonts w:cs="Arial"/>
                <w:szCs w:val="18"/>
              </w:rPr>
            </w:pPr>
            <w:r w:rsidRPr="00AD7210">
              <w:rPr>
                <w:rFonts w:cs="Arial"/>
                <w:szCs w:val="18"/>
              </w:rPr>
              <w:t>135 - NSW Workplace Training</w:t>
            </w:r>
          </w:p>
        </w:tc>
        <w:tc>
          <w:tcPr>
            <w:tcW w:w="1770" w:type="dxa"/>
            <w:vMerge/>
            <w:tcBorders>
              <w:top w:val="nil"/>
              <w:bottom w:val="single" w:sz="8" w:space="0" w:color="660066"/>
            </w:tcBorders>
            <w:shd w:val="clear" w:color="auto" w:fill="auto"/>
          </w:tcPr>
          <w:p w14:paraId="6505FD0C" w14:textId="77777777" w:rsidR="00FE08D6" w:rsidRPr="00AD7210" w:rsidRDefault="00FE08D6" w:rsidP="00F96210">
            <w:pPr>
              <w:pStyle w:val="Tabletext"/>
              <w:rPr>
                <w:rFonts w:cs="Arial"/>
                <w:szCs w:val="18"/>
              </w:rPr>
            </w:pPr>
          </w:p>
        </w:tc>
      </w:tr>
      <w:tr w:rsidR="00FE08D6" w:rsidRPr="00AD7210" w14:paraId="79E5D21E" w14:textId="77777777" w:rsidTr="00F96210">
        <w:tblPrEx>
          <w:tblBorders>
            <w:bottom w:val="single" w:sz="12" w:space="0" w:color="auto"/>
          </w:tblBorders>
          <w:tblLook w:val="01E0" w:firstRow="1" w:lastRow="1" w:firstColumn="1" w:lastColumn="1" w:noHBand="0" w:noVBand="0"/>
        </w:tblPrEx>
        <w:tc>
          <w:tcPr>
            <w:tcW w:w="993" w:type="dxa"/>
            <w:vMerge/>
            <w:tcBorders>
              <w:bottom w:val="single" w:sz="8" w:space="0" w:color="660066"/>
            </w:tcBorders>
            <w:shd w:val="clear" w:color="auto" w:fill="auto"/>
          </w:tcPr>
          <w:p w14:paraId="1EF178DC" w14:textId="77777777" w:rsidR="00FE08D6" w:rsidRPr="00AD7210" w:rsidRDefault="00FE08D6" w:rsidP="00F96210">
            <w:pPr>
              <w:pStyle w:val="Tabletext"/>
              <w:rPr>
                <w:rFonts w:cs="Arial"/>
                <w:bCs/>
                <w:szCs w:val="18"/>
              </w:rPr>
            </w:pPr>
          </w:p>
        </w:tc>
        <w:tc>
          <w:tcPr>
            <w:tcW w:w="1416" w:type="dxa"/>
            <w:vMerge/>
            <w:tcBorders>
              <w:bottom w:val="single" w:sz="8" w:space="0" w:color="660066"/>
            </w:tcBorders>
            <w:shd w:val="clear" w:color="auto" w:fill="auto"/>
          </w:tcPr>
          <w:p w14:paraId="30B65DA0" w14:textId="77777777" w:rsidR="00FE08D6" w:rsidRPr="00AD7210" w:rsidRDefault="00FE08D6" w:rsidP="00F96210">
            <w:pPr>
              <w:pStyle w:val="Tabletext"/>
              <w:rPr>
                <w:rFonts w:cs="Arial"/>
                <w:szCs w:val="18"/>
              </w:rPr>
            </w:pPr>
          </w:p>
        </w:tc>
        <w:tc>
          <w:tcPr>
            <w:tcW w:w="1560" w:type="dxa"/>
            <w:vMerge/>
            <w:tcBorders>
              <w:top w:val="single" w:sz="4" w:space="0" w:color="D9D9D9" w:themeColor="background1" w:themeShade="D9"/>
              <w:bottom w:val="single" w:sz="4" w:space="0" w:color="D9D9D9" w:themeColor="background1" w:themeShade="D9"/>
            </w:tcBorders>
            <w:shd w:val="clear" w:color="auto" w:fill="auto"/>
          </w:tcPr>
          <w:p w14:paraId="5F328476" w14:textId="77777777" w:rsidR="00FE08D6" w:rsidRPr="00AD7210" w:rsidRDefault="00FE08D6" w:rsidP="00F96210">
            <w:pPr>
              <w:pStyle w:val="Tabletext"/>
              <w:rPr>
                <w:rFonts w:cs="Arial"/>
                <w:szCs w:val="18"/>
              </w:rPr>
            </w:pPr>
          </w:p>
        </w:tc>
        <w:tc>
          <w:tcPr>
            <w:tcW w:w="3333" w:type="dxa"/>
            <w:tcBorders>
              <w:top w:val="single" w:sz="4" w:space="0" w:color="D9D9D9" w:themeColor="background1" w:themeShade="D9"/>
              <w:bottom w:val="single" w:sz="4" w:space="0" w:color="D9D9D9" w:themeColor="background1" w:themeShade="D9"/>
            </w:tcBorders>
            <w:shd w:val="clear" w:color="auto" w:fill="auto"/>
          </w:tcPr>
          <w:p w14:paraId="30108BB1" w14:textId="77777777" w:rsidR="00FE08D6" w:rsidRPr="00AD7210" w:rsidRDefault="00FE08D6" w:rsidP="00F96210">
            <w:pPr>
              <w:pStyle w:val="Tabletext"/>
              <w:spacing w:before="100" w:after="100"/>
              <w:rPr>
                <w:rFonts w:cs="Arial"/>
                <w:szCs w:val="18"/>
              </w:rPr>
            </w:pPr>
            <w:r w:rsidRPr="00AD7210">
              <w:rPr>
                <w:rFonts w:cs="Arial"/>
                <w:szCs w:val="18"/>
              </w:rPr>
              <w:t>145 - NSW Board of Studies, Teaching and Educational Standards</w:t>
            </w:r>
          </w:p>
        </w:tc>
        <w:tc>
          <w:tcPr>
            <w:tcW w:w="1770" w:type="dxa"/>
            <w:vMerge/>
            <w:tcBorders>
              <w:top w:val="nil"/>
              <w:bottom w:val="single" w:sz="8" w:space="0" w:color="660066"/>
            </w:tcBorders>
            <w:shd w:val="clear" w:color="auto" w:fill="auto"/>
          </w:tcPr>
          <w:p w14:paraId="05CBE390" w14:textId="77777777" w:rsidR="00FE08D6" w:rsidRPr="00AD7210" w:rsidRDefault="00FE08D6" w:rsidP="00F96210">
            <w:pPr>
              <w:pStyle w:val="Tabletext"/>
              <w:rPr>
                <w:rFonts w:cs="Arial"/>
                <w:szCs w:val="18"/>
              </w:rPr>
            </w:pPr>
          </w:p>
        </w:tc>
      </w:tr>
      <w:tr w:rsidR="00FE08D6" w:rsidRPr="00AD7210" w14:paraId="7F5C5FF8" w14:textId="77777777" w:rsidTr="00F96210">
        <w:tblPrEx>
          <w:tblBorders>
            <w:bottom w:val="single" w:sz="12" w:space="0" w:color="auto"/>
          </w:tblBorders>
          <w:tblLook w:val="01E0" w:firstRow="1" w:lastRow="1" w:firstColumn="1" w:lastColumn="1" w:noHBand="0" w:noVBand="0"/>
        </w:tblPrEx>
        <w:tc>
          <w:tcPr>
            <w:tcW w:w="993" w:type="dxa"/>
            <w:vMerge/>
            <w:tcBorders>
              <w:bottom w:val="single" w:sz="8" w:space="0" w:color="660066"/>
            </w:tcBorders>
            <w:shd w:val="clear" w:color="auto" w:fill="auto"/>
          </w:tcPr>
          <w:p w14:paraId="00BABBB1" w14:textId="77777777" w:rsidR="00FE08D6" w:rsidRPr="00AD7210" w:rsidRDefault="00FE08D6" w:rsidP="00F96210">
            <w:pPr>
              <w:pStyle w:val="Tabletext"/>
              <w:rPr>
                <w:rFonts w:cs="Arial"/>
                <w:bCs/>
                <w:szCs w:val="18"/>
              </w:rPr>
            </w:pPr>
          </w:p>
        </w:tc>
        <w:tc>
          <w:tcPr>
            <w:tcW w:w="1416" w:type="dxa"/>
            <w:vMerge/>
            <w:tcBorders>
              <w:bottom w:val="single" w:sz="8" w:space="0" w:color="660066"/>
            </w:tcBorders>
            <w:shd w:val="clear" w:color="auto" w:fill="auto"/>
          </w:tcPr>
          <w:p w14:paraId="16BF3345" w14:textId="77777777" w:rsidR="00FE08D6" w:rsidRPr="00AD7210" w:rsidRDefault="00FE08D6" w:rsidP="00F96210">
            <w:pPr>
              <w:pStyle w:val="Tabletext"/>
              <w:rPr>
                <w:rFonts w:cs="Arial"/>
                <w:szCs w:val="18"/>
              </w:rPr>
            </w:pPr>
          </w:p>
        </w:tc>
        <w:tc>
          <w:tcPr>
            <w:tcW w:w="1560" w:type="dxa"/>
            <w:vMerge/>
            <w:tcBorders>
              <w:top w:val="single" w:sz="4" w:space="0" w:color="D9D9D9" w:themeColor="background1" w:themeShade="D9"/>
              <w:bottom w:val="single" w:sz="4" w:space="0" w:color="D9D9D9" w:themeColor="background1" w:themeShade="D9"/>
            </w:tcBorders>
            <w:shd w:val="clear" w:color="auto" w:fill="auto"/>
          </w:tcPr>
          <w:p w14:paraId="401E99DC" w14:textId="77777777" w:rsidR="00FE08D6" w:rsidRPr="00AD7210" w:rsidRDefault="00FE08D6" w:rsidP="00F96210">
            <w:pPr>
              <w:pStyle w:val="Tabletext"/>
              <w:rPr>
                <w:rFonts w:cs="Arial"/>
                <w:szCs w:val="18"/>
              </w:rPr>
            </w:pPr>
          </w:p>
        </w:tc>
        <w:tc>
          <w:tcPr>
            <w:tcW w:w="3333" w:type="dxa"/>
            <w:tcBorders>
              <w:top w:val="single" w:sz="4" w:space="0" w:color="D9D9D9" w:themeColor="background1" w:themeShade="D9"/>
              <w:bottom w:val="single" w:sz="4" w:space="0" w:color="D9D9D9" w:themeColor="background1" w:themeShade="D9"/>
            </w:tcBorders>
            <w:shd w:val="clear" w:color="auto" w:fill="auto"/>
          </w:tcPr>
          <w:p w14:paraId="71017050" w14:textId="77777777" w:rsidR="00FE08D6" w:rsidRPr="00AD7210" w:rsidRDefault="00FE08D6" w:rsidP="00F96210">
            <w:pPr>
              <w:pStyle w:val="Tabletext"/>
              <w:spacing w:before="100" w:after="100"/>
              <w:rPr>
                <w:rFonts w:cs="Arial"/>
                <w:szCs w:val="18"/>
              </w:rPr>
            </w:pPr>
            <w:r w:rsidRPr="00AD7210">
              <w:rPr>
                <w:rFonts w:cs="Arial"/>
                <w:szCs w:val="18"/>
              </w:rPr>
              <w:t>151 - NSW Private Providers</w:t>
            </w:r>
          </w:p>
        </w:tc>
        <w:tc>
          <w:tcPr>
            <w:tcW w:w="1770" w:type="dxa"/>
            <w:vMerge/>
            <w:tcBorders>
              <w:top w:val="nil"/>
              <w:bottom w:val="single" w:sz="8" w:space="0" w:color="660066"/>
            </w:tcBorders>
            <w:shd w:val="clear" w:color="auto" w:fill="auto"/>
          </w:tcPr>
          <w:p w14:paraId="5F3E980F" w14:textId="77777777" w:rsidR="00FE08D6" w:rsidRPr="00AD7210" w:rsidRDefault="00FE08D6" w:rsidP="00F96210">
            <w:pPr>
              <w:pStyle w:val="Tabletext"/>
              <w:rPr>
                <w:rFonts w:cs="Arial"/>
                <w:szCs w:val="18"/>
              </w:rPr>
            </w:pPr>
          </w:p>
        </w:tc>
      </w:tr>
      <w:tr w:rsidR="00FE08D6" w:rsidRPr="00AD7210" w14:paraId="1A7CC56F" w14:textId="77777777" w:rsidTr="00F96210">
        <w:tblPrEx>
          <w:tblBorders>
            <w:bottom w:val="single" w:sz="12" w:space="0" w:color="auto"/>
          </w:tblBorders>
          <w:tblLook w:val="01E0" w:firstRow="1" w:lastRow="1" w:firstColumn="1" w:lastColumn="1" w:noHBand="0" w:noVBand="0"/>
        </w:tblPrEx>
        <w:tc>
          <w:tcPr>
            <w:tcW w:w="993" w:type="dxa"/>
            <w:vMerge/>
            <w:tcBorders>
              <w:bottom w:val="single" w:sz="8" w:space="0" w:color="660066"/>
            </w:tcBorders>
            <w:shd w:val="clear" w:color="auto" w:fill="auto"/>
          </w:tcPr>
          <w:p w14:paraId="15DABC36" w14:textId="77777777" w:rsidR="00FE08D6" w:rsidRPr="00AD7210" w:rsidRDefault="00FE08D6" w:rsidP="00F96210">
            <w:pPr>
              <w:pStyle w:val="Tabletext"/>
              <w:rPr>
                <w:rFonts w:cs="Arial"/>
                <w:bCs/>
                <w:szCs w:val="18"/>
              </w:rPr>
            </w:pPr>
          </w:p>
        </w:tc>
        <w:tc>
          <w:tcPr>
            <w:tcW w:w="1416" w:type="dxa"/>
            <w:vMerge/>
            <w:tcBorders>
              <w:bottom w:val="single" w:sz="8" w:space="0" w:color="660066"/>
            </w:tcBorders>
            <w:shd w:val="clear" w:color="auto" w:fill="auto"/>
          </w:tcPr>
          <w:p w14:paraId="037314B3" w14:textId="77777777" w:rsidR="00FE08D6" w:rsidRPr="00AD7210" w:rsidRDefault="00FE08D6" w:rsidP="00F96210">
            <w:pPr>
              <w:pStyle w:val="Tabletext"/>
              <w:rPr>
                <w:rFonts w:cs="Arial"/>
                <w:szCs w:val="18"/>
              </w:rPr>
            </w:pPr>
          </w:p>
        </w:tc>
        <w:tc>
          <w:tcPr>
            <w:tcW w:w="1560" w:type="dxa"/>
            <w:vMerge/>
            <w:tcBorders>
              <w:top w:val="single" w:sz="4" w:space="0" w:color="D9D9D9" w:themeColor="background1" w:themeShade="D9"/>
              <w:bottom w:val="single" w:sz="4" w:space="0" w:color="D9D9D9" w:themeColor="background1" w:themeShade="D9"/>
            </w:tcBorders>
            <w:shd w:val="clear" w:color="auto" w:fill="auto"/>
          </w:tcPr>
          <w:p w14:paraId="70EDC987" w14:textId="77777777" w:rsidR="00FE08D6" w:rsidRPr="00AD7210" w:rsidRDefault="00FE08D6" w:rsidP="00F96210">
            <w:pPr>
              <w:pStyle w:val="Tabletext"/>
              <w:rPr>
                <w:rFonts w:cs="Arial"/>
                <w:szCs w:val="18"/>
              </w:rPr>
            </w:pPr>
          </w:p>
        </w:tc>
        <w:tc>
          <w:tcPr>
            <w:tcW w:w="3333" w:type="dxa"/>
            <w:tcBorders>
              <w:top w:val="single" w:sz="4" w:space="0" w:color="D9D9D9" w:themeColor="background1" w:themeShade="D9"/>
              <w:bottom w:val="single" w:sz="4" w:space="0" w:color="D9D9D9" w:themeColor="background1" w:themeShade="D9"/>
            </w:tcBorders>
            <w:shd w:val="clear" w:color="auto" w:fill="auto"/>
          </w:tcPr>
          <w:p w14:paraId="6D592A37" w14:textId="77777777" w:rsidR="00FE08D6" w:rsidRPr="00AD7210" w:rsidRDefault="00FE08D6" w:rsidP="00F96210">
            <w:pPr>
              <w:pStyle w:val="Tabletext"/>
              <w:spacing w:before="100" w:after="100"/>
              <w:rPr>
                <w:rFonts w:cs="Arial"/>
                <w:szCs w:val="18"/>
              </w:rPr>
            </w:pPr>
            <w:r w:rsidRPr="00AD7210">
              <w:rPr>
                <w:rFonts w:cs="Arial"/>
                <w:szCs w:val="18"/>
              </w:rPr>
              <w:t>170 - NSW National Arts School</w:t>
            </w:r>
          </w:p>
        </w:tc>
        <w:tc>
          <w:tcPr>
            <w:tcW w:w="1770" w:type="dxa"/>
            <w:vMerge/>
            <w:tcBorders>
              <w:top w:val="nil"/>
              <w:bottom w:val="single" w:sz="8" w:space="0" w:color="660066"/>
            </w:tcBorders>
            <w:shd w:val="clear" w:color="auto" w:fill="auto"/>
          </w:tcPr>
          <w:p w14:paraId="10B568A9" w14:textId="77777777" w:rsidR="00FE08D6" w:rsidRPr="00AD7210" w:rsidRDefault="00FE08D6" w:rsidP="00F96210">
            <w:pPr>
              <w:pStyle w:val="Tabletext"/>
              <w:rPr>
                <w:rFonts w:cs="Arial"/>
                <w:szCs w:val="18"/>
              </w:rPr>
            </w:pPr>
          </w:p>
        </w:tc>
      </w:tr>
      <w:tr w:rsidR="00FE08D6" w:rsidRPr="00AD7210" w14:paraId="43BCD890" w14:textId="77777777" w:rsidTr="00F96210">
        <w:tblPrEx>
          <w:tblBorders>
            <w:bottom w:val="single" w:sz="12" w:space="0" w:color="auto"/>
          </w:tblBorders>
          <w:tblLook w:val="01E0" w:firstRow="1" w:lastRow="1" w:firstColumn="1" w:lastColumn="1" w:noHBand="0" w:noVBand="0"/>
        </w:tblPrEx>
        <w:tc>
          <w:tcPr>
            <w:tcW w:w="993" w:type="dxa"/>
            <w:vMerge/>
            <w:tcBorders>
              <w:bottom w:val="single" w:sz="8" w:space="0" w:color="660066"/>
            </w:tcBorders>
            <w:shd w:val="clear" w:color="auto" w:fill="auto"/>
          </w:tcPr>
          <w:p w14:paraId="3FAEE2FB" w14:textId="77777777" w:rsidR="00FE08D6" w:rsidRPr="00AD7210" w:rsidRDefault="00FE08D6" w:rsidP="00F96210">
            <w:pPr>
              <w:pStyle w:val="Tabletext"/>
              <w:rPr>
                <w:rFonts w:cs="Arial"/>
                <w:bCs/>
                <w:szCs w:val="18"/>
              </w:rPr>
            </w:pPr>
          </w:p>
        </w:tc>
        <w:tc>
          <w:tcPr>
            <w:tcW w:w="1416" w:type="dxa"/>
            <w:vMerge/>
            <w:tcBorders>
              <w:bottom w:val="single" w:sz="8" w:space="0" w:color="660066"/>
            </w:tcBorders>
            <w:shd w:val="clear" w:color="auto" w:fill="auto"/>
          </w:tcPr>
          <w:p w14:paraId="33467EBE" w14:textId="77777777" w:rsidR="00FE08D6" w:rsidRPr="00AD7210" w:rsidRDefault="00FE08D6" w:rsidP="00F96210">
            <w:pPr>
              <w:pStyle w:val="Tabletext"/>
              <w:rPr>
                <w:rFonts w:cs="Arial"/>
                <w:szCs w:val="18"/>
              </w:rPr>
            </w:pPr>
          </w:p>
        </w:tc>
        <w:tc>
          <w:tcPr>
            <w:tcW w:w="1560" w:type="dxa"/>
            <w:vMerge/>
            <w:tcBorders>
              <w:top w:val="single" w:sz="4" w:space="0" w:color="D9D9D9" w:themeColor="background1" w:themeShade="D9"/>
              <w:bottom w:val="single" w:sz="4" w:space="0" w:color="D9D9D9" w:themeColor="background1" w:themeShade="D9"/>
            </w:tcBorders>
            <w:shd w:val="clear" w:color="auto" w:fill="auto"/>
          </w:tcPr>
          <w:p w14:paraId="32790468" w14:textId="77777777" w:rsidR="00FE08D6" w:rsidRPr="00AD7210" w:rsidRDefault="00FE08D6" w:rsidP="00F96210">
            <w:pPr>
              <w:pStyle w:val="Tabletext"/>
              <w:rPr>
                <w:rFonts w:cs="Arial"/>
                <w:szCs w:val="18"/>
              </w:rPr>
            </w:pPr>
          </w:p>
        </w:tc>
        <w:tc>
          <w:tcPr>
            <w:tcW w:w="3333" w:type="dxa"/>
            <w:tcBorders>
              <w:top w:val="single" w:sz="4" w:space="0" w:color="D9D9D9" w:themeColor="background1" w:themeShade="D9"/>
              <w:bottom w:val="single" w:sz="4" w:space="0" w:color="D9D9D9" w:themeColor="background1" w:themeShade="D9"/>
            </w:tcBorders>
            <w:shd w:val="clear" w:color="auto" w:fill="auto"/>
          </w:tcPr>
          <w:p w14:paraId="67AAEB43" w14:textId="77777777" w:rsidR="00FE08D6" w:rsidRPr="00AD7210" w:rsidRDefault="00FE08D6" w:rsidP="00F96210">
            <w:pPr>
              <w:pStyle w:val="Tabletext"/>
              <w:spacing w:before="100" w:after="100"/>
              <w:rPr>
                <w:rFonts w:cs="Arial"/>
                <w:szCs w:val="18"/>
              </w:rPr>
            </w:pPr>
            <w:r w:rsidRPr="00AD7210">
              <w:rPr>
                <w:rFonts w:cs="Arial"/>
                <w:szCs w:val="18"/>
              </w:rPr>
              <w:t>180 - NSW Indigenous College</w:t>
            </w:r>
          </w:p>
        </w:tc>
        <w:tc>
          <w:tcPr>
            <w:tcW w:w="1770" w:type="dxa"/>
            <w:vMerge/>
            <w:tcBorders>
              <w:top w:val="nil"/>
              <w:bottom w:val="single" w:sz="8" w:space="0" w:color="660066"/>
            </w:tcBorders>
            <w:shd w:val="clear" w:color="auto" w:fill="auto"/>
          </w:tcPr>
          <w:p w14:paraId="23104F3F" w14:textId="77777777" w:rsidR="00FE08D6" w:rsidRPr="00AD7210" w:rsidRDefault="00FE08D6" w:rsidP="00F96210">
            <w:pPr>
              <w:pStyle w:val="Tabletext"/>
              <w:rPr>
                <w:rFonts w:cs="Arial"/>
                <w:szCs w:val="18"/>
              </w:rPr>
            </w:pPr>
          </w:p>
        </w:tc>
      </w:tr>
      <w:tr w:rsidR="00FE08D6" w:rsidRPr="00AD7210" w14:paraId="68DCA2CC" w14:textId="77777777" w:rsidTr="00F96210">
        <w:tblPrEx>
          <w:tblBorders>
            <w:bottom w:val="single" w:sz="12" w:space="0" w:color="auto"/>
          </w:tblBorders>
          <w:tblLook w:val="01E0" w:firstRow="1" w:lastRow="1" w:firstColumn="1" w:lastColumn="1" w:noHBand="0" w:noVBand="0"/>
        </w:tblPrEx>
        <w:tc>
          <w:tcPr>
            <w:tcW w:w="993" w:type="dxa"/>
            <w:vMerge/>
            <w:tcBorders>
              <w:bottom w:val="single" w:sz="8" w:space="0" w:color="660066"/>
            </w:tcBorders>
            <w:shd w:val="clear" w:color="auto" w:fill="auto"/>
          </w:tcPr>
          <w:p w14:paraId="3ECCDA63" w14:textId="77777777" w:rsidR="00FE08D6" w:rsidRPr="00AD7210" w:rsidRDefault="00FE08D6" w:rsidP="00F96210">
            <w:pPr>
              <w:pStyle w:val="Tabletext"/>
              <w:rPr>
                <w:rFonts w:cs="Arial"/>
                <w:bCs/>
                <w:szCs w:val="18"/>
              </w:rPr>
            </w:pPr>
          </w:p>
        </w:tc>
        <w:tc>
          <w:tcPr>
            <w:tcW w:w="1416" w:type="dxa"/>
            <w:vMerge/>
            <w:tcBorders>
              <w:bottom w:val="single" w:sz="8" w:space="0" w:color="660066"/>
            </w:tcBorders>
            <w:shd w:val="clear" w:color="auto" w:fill="auto"/>
          </w:tcPr>
          <w:p w14:paraId="53E2EC25" w14:textId="77777777" w:rsidR="00FE08D6" w:rsidRPr="00AD7210" w:rsidRDefault="00FE08D6" w:rsidP="00F96210">
            <w:pPr>
              <w:pStyle w:val="Tabletext"/>
              <w:rPr>
                <w:rFonts w:cs="Arial"/>
                <w:szCs w:val="18"/>
              </w:rPr>
            </w:pPr>
          </w:p>
        </w:tc>
        <w:tc>
          <w:tcPr>
            <w:tcW w:w="1560" w:type="dxa"/>
            <w:vMerge w:val="restart"/>
            <w:tcBorders>
              <w:top w:val="single" w:sz="4" w:space="0" w:color="D9D9D9" w:themeColor="background1" w:themeShade="D9"/>
            </w:tcBorders>
            <w:shd w:val="clear" w:color="auto" w:fill="auto"/>
          </w:tcPr>
          <w:p w14:paraId="438A1BA9" w14:textId="77777777" w:rsidR="00FE08D6" w:rsidRPr="00AD7210" w:rsidRDefault="00FE08D6" w:rsidP="00F96210">
            <w:pPr>
              <w:pStyle w:val="Tabletext"/>
              <w:rPr>
                <w:rFonts w:cs="Arial"/>
                <w:szCs w:val="18"/>
              </w:rPr>
            </w:pPr>
            <w:r w:rsidRPr="00AD7210">
              <w:rPr>
                <w:rFonts w:cs="Arial"/>
                <w:szCs w:val="18"/>
              </w:rPr>
              <w:t>Victoria</w:t>
            </w:r>
          </w:p>
        </w:tc>
        <w:tc>
          <w:tcPr>
            <w:tcW w:w="3333" w:type="dxa"/>
            <w:tcBorders>
              <w:top w:val="single" w:sz="4" w:space="0" w:color="D9D9D9" w:themeColor="background1" w:themeShade="D9"/>
              <w:bottom w:val="single" w:sz="4" w:space="0" w:color="D9D9D9" w:themeColor="background1" w:themeShade="D9"/>
            </w:tcBorders>
            <w:shd w:val="clear" w:color="auto" w:fill="auto"/>
          </w:tcPr>
          <w:p w14:paraId="24540288" w14:textId="77777777" w:rsidR="00FE08D6" w:rsidRPr="00AD7210" w:rsidRDefault="00FE08D6" w:rsidP="00F96210">
            <w:pPr>
              <w:pStyle w:val="Tabletext"/>
              <w:spacing w:before="100" w:after="100"/>
              <w:rPr>
                <w:rFonts w:cs="Arial"/>
                <w:szCs w:val="18"/>
              </w:rPr>
            </w:pPr>
            <w:r w:rsidRPr="00AD7210">
              <w:rPr>
                <w:rFonts w:cs="Arial"/>
                <w:szCs w:val="18"/>
              </w:rPr>
              <w:t>200 - Vic TAFE</w:t>
            </w:r>
          </w:p>
        </w:tc>
        <w:tc>
          <w:tcPr>
            <w:tcW w:w="1770" w:type="dxa"/>
            <w:vMerge/>
            <w:tcBorders>
              <w:top w:val="nil"/>
              <w:bottom w:val="single" w:sz="8" w:space="0" w:color="660066"/>
            </w:tcBorders>
            <w:shd w:val="clear" w:color="auto" w:fill="auto"/>
          </w:tcPr>
          <w:p w14:paraId="45F1D09B" w14:textId="77777777" w:rsidR="00FE08D6" w:rsidRPr="00AD7210" w:rsidRDefault="00FE08D6" w:rsidP="00F96210">
            <w:pPr>
              <w:pStyle w:val="Tabletext"/>
              <w:rPr>
                <w:rFonts w:cs="Arial"/>
                <w:szCs w:val="18"/>
              </w:rPr>
            </w:pPr>
          </w:p>
        </w:tc>
      </w:tr>
      <w:tr w:rsidR="00FE08D6" w:rsidRPr="00AD7210" w14:paraId="1A52BD62" w14:textId="77777777" w:rsidTr="00F96210">
        <w:tblPrEx>
          <w:tblBorders>
            <w:bottom w:val="single" w:sz="12" w:space="0" w:color="auto"/>
          </w:tblBorders>
          <w:tblLook w:val="01E0" w:firstRow="1" w:lastRow="1" w:firstColumn="1" w:lastColumn="1" w:noHBand="0" w:noVBand="0"/>
        </w:tblPrEx>
        <w:tc>
          <w:tcPr>
            <w:tcW w:w="993" w:type="dxa"/>
            <w:vMerge/>
            <w:tcBorders>
              <w:bottom w:val="single" w:sz="8" w:space="0" w:color="660066"/>
            </w:tcBorders>
            <w:shd w:val="clear" w:color="auto" w:fill="auto"/>
          </w:tcPr>
          <w:p w14:paraId="735E59CD" w14:textId="77777777" w:rsidR="00FE08D6" w:rsidRPr="00AD7210" w:rsidRDefault="00FE08D6" w:rsidP="00F96210">
            <w:pPr>
              <w:pStyle w:val="Tabletext"/>
              <w:rPr>
                <w:rFonts w:cs="Arial"/>
                <w:bCs/>
                <w:szCs w:val="18"/>
              </w:rPr>
            </w:pPr>
          </w:p>
        </w:tc>
        <w:tc>
          <w:tcPr>
            <w:tcW w:w="1416" w:type="dxa"/>
            <w:vMerge/>
            <w:tcBorders>
              <w:bottom w:val="single" w:sz="8" w:space="0" w:color="660066"/>
            </w:tcBorders>
            <w:shd w:val="clear" w:color="auto" w:fill="auto"/>
          </w:tcPr>
          <w:p w14:paraId="05A80AAF" w14:textId="77777777" w:rsidR="00FE08D6" w:rsidRPr="00AD7210" w:rsidRDefault="00FE08D6" w:rsidP="00F96210">
            <w:pPr>
              <w:pStyle w:val="Tabletext"/>
              <w:rPr>
                <w:rFonts w:cs="Arial"/>
                <w:szCs w:val="18"/>
              </w:rPr>
            </w:pPr>
          </w:p>
        </w:tc>
        <w:tc>
          <w:tcPr>
            <w:tcW w:w="1560" w:type="dxa"/>
            <w:vMerge/>
            <w:shd w:val="clear" w:color="auto" w:fill="auto"/>
          </w:tcPr>
          <w:p w14:paraId="1AAE7CC5" w14:textId="77777777" w:rsidR="00FE08D6" w:rsidRPr="00AD7210" w:rsidRDefault="00FE08D6" w:rsidP="00F96210">
            <w:pPr>
              <w:pStyle w:val="Tabletext"/>
              <w:rPr>
                <w:rFonts w:cs="Arial"/>
                <w:szCs w:val="18"/>
              </w:rPr>
            </w:pPr>
          </w:p>
        </w:tc>
        <w:tc>
          <w:tcPr>
            <w:tcW w:w="3333" w:type="dxa"/>
            <w:tcBorders>
              <w:top w:val="single" w:sz="4" w:space="0" w:color="D9D9D9" w:themeColor="background1" w:themeShade="D9"/>
              <w:bottom w:val="single" w:sz="4" w:space="0" w:color="D9D9D9" w:themeColor="background1" w:themeShade="D9"/>
            </w:tcBorders>
            <w:shd w:val="clear" w:color="auto" w:fill="auto"/>
          </w:tcPr>
          <w:p w14:paraId="32F556F3" w14:textId="77777777" w:rsidR="00FE08D6" w:rsidRPr="00AD7210" w:rsidRDefault="00FE08D6" w:rsidP="00F96210">
            <w:pPr>
              <w:pStyle w:val="Tabletext"/>
              <w:spacing w:before="100" w:after="100"/>
              <w:rPr>
                <w:rFonts w:cs="Arial"/>
                <w:szCs w:val="18"/>
              </w:rPr>
            </w:pPr>
            <w:r w:rsidRPr="00AD7210">
              <w:rPr>
                <w:rFonts w:cs="Arial"/>
                <w:szCs w:val="18"/>
              </w:rPr>
              <w:t>205 - Vic DET</w:t>
            </w:r>
          </w:p>
        </w:tc>
        <w:tc>
          <w:tcPr>
            <w:tcW w:w="1770" w:type="dxa"/>
            <w:vMerge/>
            <w:tcBorders>
              <w:top w:val="nil"/>
              <w:bottom w:val="single" w:sz="8" w:space="0" w:color="660066"/>
            </w:tcBorders>
            <w:shd w:val="clear" w:color="auto" w:fill="auto"/>
          </w:tcPr>
          <w:p w14:paraId="091589C3" w14:textId="77777777" w:rsidR="00FE08D6" w:rsidRPr="00AD7210" w:rsidRDefault="00FE08D6" w:rsidP="00F96210">
            <w:pPr>
              <w:pStyle w:val="Tabletext"/>
              <w:rPr>
                <w:rFonts w:cs="Arial"/>
                <w:szCs w:val="18"/>
              </w:rPr>
            </w:pPr>
          </w:p>
        </w:tc>
      </w:tr>
      <w:tr w:rsidR="00FE08D6" w:rsidRPr="00AD7210" w14:paraId="07B86240" w14:textId="77777777" w:rsidTr="00F96210">
        <w:tblPrEx>
          <w:tblBorders>
            <w:bottom w:val="single" w:sz="12" w:space="0" w:color="auto"/>
          </w:tblBorders>
          <w:tblLook w:val="01E0" w:firstRow="1" w:lastRow="1" w:firstColumn="1" w:lastColumn="1" w:noHBand="0" w:noVBand="0"/>
        </w:tblPrEx>
        <w:tc>
          <w:tcPr>
            <w:tcW w:w="993" w:type="dxa"/>
            <w:vMerge/>
            <w:tcBorders>
              <w:bottom w:val="single" w:sz="8" w:space="0" w:color="660066"/>
            </w:tcBorders>
            <w:shd w:val="clear" w:color="auto" w:fill="auto"/>
          </w:tcPr>
          <w:p w14:paraId="73380D46" w14:textId="77777777" w:rsidR="00FE08D6" w:rsidRPr="00AD7210" w:rsidRDefault="00FE08D6" w:rsidP="00F96210">
            <w:pPr>
              <w:pStyle w:val="Tabletext"/>
              <w:rPr>
                <w:rFonts w:cs="Arial"/>
                <w:bCs/>
                <w:szCs w:val="18"/>
              </w:rPr>
            </w:pPr>
          </w:p>
        </w:tc>
        <w:tc>
          <w:tcPr>
            <w:tcW w:w="1416" w:type="dxa"/>
            <w:vMerge/>
            <w:tcBorders>
              <w:bottom w:val="single" w:sz="8" w:space="0" w:color="660066"/>
            </w:tcBorders>
            <w:shd w:val="clear" w:color="auto" w:fill="auto"/>
          </w:tcPr>
          <w:p w14:paraId="48622ADE" w14:textId="77777777" w:rsidR="00FE08D6" w:rsidRPr="00AD7210" w:rsidRDefault="00FE08D6" w:rsidP="00F96210">
            <w:pPr>
              <w:pStyle w:val="Tabletext"/>
              <w:rPr>
                <w:rFonts w:cs="Arial"/>
                <w:szCs w:val="18"/>
              </w:rPr>
            </w:pPr>
          </w:p>
        </w:tc>
        <w:tc>
          <w:tcPr>
            <w:tcW w:w="1560" w:type="dxa"/>
            <w:vMerge/>
            <w:shd w:val="clear" w:color="auto" w:fill="auto"/>
          </w:tcPr>
          <w:p w14:paraId="79136AF9" w14:textId="77777777" w:rsidR="00FE08D6" w:rsidRPr="00AD7210" w:rsidRDefault="00FE08D6" w:rsidP="00F96210">
            <w:pPr>
              <w:pStyle w:val="Tabletext"/>
              <w:rPr>
                <w:rFonts w:cs="Arial"/>
                <w:szCs w:val="18"/>
              </w:rPr>
            </w:pPr>
          </w:p>
        </w:tc>
        <w:tc>
          <w:tcPr>
            <w:tcW w:w="3333" w:type="dxa"/>
            <w:tcBorders>
              <w:top w:val="single" w:sz="4" w:space="0" w:color="D9D9D9" w:themeColor="background1" w:themeShade="D9"/>
              <w:bottom w:val="single" w:sz="4" w:space="0" w:color="D9D9D9" w:themeColor="background1" w:themeShade="D9"/>
            </w:tcBorders>
            <w:shd w:val="clear" w:color="auto" w:fill="auto"/>
          </w:tcPr>
          <w:p w14:paraId="78FBDAF9" w14:textId="77777777" w:rsidR="00FE08D6" w:rsidRPr="00AD7210" w:rsidRDefault="00FE08D6" w:rsidP="00F96210">
            <w:pPr>
              <w:pStyle w:val="Tabletext"/>
              <w:spacing w:before="100" w:after="100"/>
              <w:rPr>
                <w:rFonts w:cs="Arial"/>
                <w:szCs w:val="18"/>
              </w:rPr>
            </w:pPr>
            <w:r w:rsidRPr="00AD7210">
              <w:rPr>
                <w:rFonts w:cs="Arial"/>
                <w:szCs w:val="18"/>
              </w:rPr>
              <w:t>210 - Vic ACE</w:t>
            </w:r>
          </w:p>
        </w:tc>
        <w:tc>
          <w:tcPr>
            <w:tcW w:w="1770" w:type="dxa"/>
            <w:vMerge/>
            <w:tcBorders>
              <w:top w:val="nil"/>
              <w:bottom w:val="single" w:sz="8" w:space="0" w:color="660066"/>
            </w:tcBorders>
            <w:shd w:val="clear" w:color="auto" w:fill="auto"/>
          </w:tcPr>
          <w:p w14:paraId="710C80DC" w14:textId="77777777" w:rsidR="00FE08D6" w:rsidRPr="00AD7210" w:rsidRDefault="00FE08D6" w:rsidP="00F96210">
            <w:pPr>
              <w:pStyle w:val="Tabletext"/>
              <w:rPr>
                <w:rFonts w:cs="Arial"/>
                <w:szCs w:val="18"/>
              </w:rPr>
            </w:pPr>
          </w:p>
        </w:tc>
      </w:tr>
      <w:tr w:rsidR="00FE08D6" w:rsidRPr="00AD7210" w14:paraId="1BCBD92E" w14:textId="77777777" w:rsidTr="00F96210">
        <w:tblPrEx>
          <w:tblBorders>
            <w:bottom w:val="single" w:sz="12" w:space="0" w:color="auto"/>
          </w:tblBorders>
          <w:tblLook w:val="01E0" w:firstRow="1" w:lastRow="1" w:firstColumn="1" w:lastColumn="1" w:noHBand="0" w:noVBand="0"/>
        </w:tblPrEx>
        <w:tc>
          <w:tcPr>
            <w:tcW w:w="993" w:type="dxa"/>
            <w:vMerge/>
            <w:tcBorders>
              <w:bottom w:val="single" w:sz="8" w:space="0" w:color="660066"/>
            </w:tcBorders>
            <w:shd w:val="clear" w:color="auto" w:fill="auto"/>
          </w:tcPr>
          <w:p w14:paraId="479DDB23" w14:textId="77777777" w:rsidR="00FE08D6" w:rsidRPr="00AD7210" w:rsidRDefault="00FE08D6" w:rsidP="00F96210">
            <w:pPr>
              <w:pStyle w:val="Tabletext"/>
              <w:rPr>
                <w:rFonts w:cs="Arial"/>
                <w:bCs/>
                <w:szCs w:val="18"/>
              </w:rPr>
            </w:pPr>
          </w:p>
        </w:tc>
        <w:tc>
          <w:tcPr>
            <w:tcW w:w="1416" w:type="dxa"/>
            <w:vMerge/>
            <w:tcBorders>
              <w:bottom w:val="single" w:sz="8" w:space="0" w:color="660066"/>
            </w:tcBorders>
            <w:shd w:val="clear" w:color="auto" w:fill="auto"/>
          </w:tcPr>
          <w:p w14:paraId="0DEC95CD" w14:textId="77777777" w:rsidR="00FE08D6" w:rsidRPr="00AD7210" w:rsidRDefault="00FE08D6" w:rsidP="00F96210">
            <w:pPr>
              <w:pStyle w:val="Tabletext"/>
              <w:rPr>
                <w:rFonts w:cs="Arial"/>
                <w:szCs w:val="18"/>
              </w:rPr>
            </w:pPr>
          </w:p>
        </w:tc>
        <w:tc>
          <w:tcPr>
            <w:tcW w:w="1560" w:type="dxa"/>
            <w:vMerge/>
            <w:tcBorders>
              <w:bottom w:val="single" w:sz="4" w:space="0" w:color="7030A0"/>
            </w:tcBorders>
            <w:shd w:val="clear" w:color="auto" w:fill="auto"/>
          </w:tcPr>
          <w:p w14:paraId="483B82E8" w14:textId="77777777" w:rsidR="00FE08D6" w:rsidRPr="00AD7210" w:rsidRDefault="00FE08D6" w:rsidP="00F96210">
            <w:pPr>
              <w:pStyle w:val="Tabletext"/>
              <w:rPr>
                <w:rFonts w:cs="Arial"/>
                <w:szCs w:val="18"/>
              </w:rPr>
            </w:pPr>
          </w:p>
        </w:tc>
        <w:tc>
          <w:tcPr>
            <w:tcW w:w="3333" w:type="dxa"/>
            <w:tcBorders>
              <w:top w:val="single" w:sz="4" w:space="0" w:color="D9D9D9" w:themeColor="background1" w:themeShade="D9"/>
              <w:bottom w:val="single" w:sz="4" w:space="0" w:color="7030A0"/>
            </w:tcBorders>
            <w:shd w:val="clear" w:color="auto" w:fill="auto"/>
          </w:tcPr>
          <w:p w14:paraId="2E19E948" w14:textId="77777777" w:rsidR="00FE08D6" w:rsidRPr="00AD7210" w:rsidRDefault="00FE08D6" w:rsidP="00F96210">
            <w:pPr>
              <w:pStyle w:val="Tabletext"/>
              <w:spacing w:before="100" w:after="100"/>
              <w:rPr>
                <w:rFonts w:cs="Arial"/>
                <w:szCs w:val="18"/>
              </w:rPr>
            </w:pPr>
            <w:r w:rsidRPr="00AD7210">
              <w:rPr>
                <w:rFonts w:cs="Arial"/>
                <w:szCs w:val="18"/>
              </w:rPr>
              <w:t>230 – Vic Private Providers</w:t>
            </w:r>
          </w:p>
        </w:tc>
        <w:tc>
          <w:tcPr>
            <w:tcW w:w="1770" w:type="dxa"/>
            <w:vMerge/>
            <w:tcBorders>
              <w:top w:val="nil"/>
              <w:bottom w:val="single" w:sz="8" w:space="0" w:color="660066"/>
            </w:tcBorders>
            <w:shd w:val="clear" w:color="auto" w:fill="auto"/>
          </w:tcPr>
          <w:p w14:paraId="33173152" w14:textId="77777777" w:rsidR="00FE08D6" w:rsidRPr="00AD7210" w:rsidRDefault="00FE08D6" w:rsidP="00F96210">
            <w:pPr>
              <w:pStyle w:val="Tabletext"/>
              <w:rPr>
                <w:rFonts w:cs="Arial"/>
                <w:szCs w:val="18"/>
              </w:rPr>
            </w:pPr>
          </w:p>
        </w:tc>
      </w:tr>
    </w:tbl>
    <w:p w14:paraId="76576AA3" w14:textId="77777777" w:rsidR="00FE08D6" w:rsidRPr="00AD7210" w:rsidRDefault="00FE08D6" w:rsidP="00FE08D6">
      <w:pPr>
        <w:pStyle w:val="Tablehead1"/>
        <w:rPr>
          <w:rFonts w:cs="Arial"/>
          <w:sz w:val="18"/>
          <w:szCs w:val="18"/>
        </w:rPr>
      </w:pPr>
      <w:r w:rsidRPr="00AD7210">
        <w:rPr>
          <w:rFonts w:cs="Arial"/>
          <w:sz w:val="18"/>
          <w:szCs w:val="18"/>
          <w:lang w:val="en-US"/>
        </w:rPr>
        <w:t>State/territory continued on next page</w:t>
      </w:r>
    </w:p>
    <w:p w14:paraId="12A2E082" w14:textId="77777777" w:rsidR="00FE08D6" w:rsidRPr="00AD7210" w:rsidRDefault="00FE08D6" w:rsidP="00FE08D6">
      <w:pPr>
        <w:pStyle w:val="Tablehead1"/>
        <w:rPr>
          <w:rFonts w:cs="Arial"/>
          <w:b w:val="0"/>
          <w:sz w:val="18"/>
          <w:szCs w:val="18"/>
          <w:lang w:val="en-US"/>
        </w:rPr>
      </w:pPr>
      <w:r w:rsidRPr="00AD7210">
        <w:rPr>
          <w:rFonts w:cs="Arial"/>
          <w:sz w:val="18"/>
          <w:szCs w:val="18"/>
        </w:rPr>
        <w:br w:type="page"/>
      </w:r>
      <w:r w:rsidRPr="00AD7210">
        <w:rPr>
          <w:rFonts w:cs="Arial"/>
          <w:sz w:val="18"/>
          <w:szCs w:val="18"/>
          <w:lang w:val="en-US"/>
        </w:rPr>
        <w:lastRenderedPageBreak/>
        <w:t>State/territory (cont.)</w:t>
      </w:r>
    </w:p>
    <w:tbl>
      <w:tblPr>
        <w:tblW w:w="9072" w:type="dxa"/>
        <w:tblInd w:w="57" w:type="dxa"/>
        <w:tblBorders>
          <w:bottom w:val="single" w:sz="12" w:space="0" w:color="auto"/>
        </w:tblBorders>
        <w:tblLayout w:type="fixed"/>
        <w:tblCellMar>
          <w:left w:w="57" w:type="dxa"/>
          <w:right w:w="57" w:type="dxa"/>
        </w:tblCellMar>
        <w:tblLook w:val="04A0" w:firstRow="1" w:lastRow="0" w:firstColumn="1" w:lastColumn="0" w:noHBand="0" w:noVBand="1"/>
      </w:tblPr>
      <w:tblGrid>
        <w:gridCol w:w="993"/>
        <w:gridCol w:w="1415"/>
        <w:gridCol w:w="1561"/>
        <w:gridCol w:w="3334"/>
        <w:gridCol w:w="1769"/>
      </w:tblGrid>
      <w:tr w:rsidR="00FE08D6" w:rsidRPr="00AD7210" w14:paraId="419D36A5" w14:textId="77777777" w:rsidTr="00F96210">
        <w:tc>
          <w:tcPr>
            <w:tcW w:w="9072" w:type="dxa"/>
            <w:gridSpan w:val="5"/>
            <w:tcBorders>
              <w:bottom w:val="nil"/>
            </w:tcBorders>
            <w:shd w:val="clear" w:color="auto" w:fill="800080"/>
          </w:tcPr>
          <w:p w14:paraId="0D8BA748"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w:t>
            </w:r>
          </w:p>
        </w:tc>
      </w:tr>
      <w:tr w:rsidR="00FE08D6" w:rsidRPr="00AD7210" w14:paraId="6181FCF3" w14:textId="77777777" w:rsidTr="00F96210">
        <w:tblPrEx>
          <w:tblLook w:val="01E0" w:firstRow="1" w:lastRow="1" w:firstColumn="1" w:lastColumn="1" w:noHBand="0" w:noVBand="0"/>
        </w:tblPrEx>
        <w:tc>
          <w:tcPr>
            <w:tcW w:w="993" w:type="dxa"/>
            <w:tcBorders>
              <w:top w:val="nil"/>
              <w:bottom w:val="single" w:sz="8" w:space="0" w:color="660066"/>
            </w:tcBorders>
            <w:shd w:val="clear" w:color="auto" w:fill="auto"/>
          </w:tcPr>
          <w:p w14:paraId="4746285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415" w:type="dxa"/>
            <w:tcBorders>
              <w:top w:val="nil"/>
              <w:bottom w:val="single" w:sz="8" w:space="0" w:color="660066"/>
            </w:tcBorders>
            <w:shd w:val="clear" w:color="auto" w:fill="auto"/>
          </w:tcPr>
          <w:p w14:paraId="6986679F"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561" w:type="dxa"/>
            <w:tcBorders>
              <w:top w:val="nil"/>
              <w:bottom w:val="single" w:sz="8" w:space="0" w:color="660066"/>
            </w:tcBorders>
            <w:shd w:val="clear" w:color="auto" w:fill="auto"/>
          </w:tcPr>
          <w:p w14:paraId="64422CA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3334" w:type="dxa"/>
            <w:tcBorders>
              <w:top w:val="nil"/>
              <w:bottom w:val="single" w:sz="8" w:space="0" w:color="660066"/>
            </w:tcBorders>
            <w:shd w:val="clear" w:color="auto" w:fill="auto"/>
          </w:tcPr>
          <w:p w14:paraId="59B8FAF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757" w:type="dxa"/>
            <w:tcBorders>
              <w:top w:val="nil"/>
              <w:bottom w:val="single" w:sz="8" w:space="0" w:color="660066"/>
            </w:tcBorders>
            <w:shd w:val="clear" w:color="auto" w:fill="auto"/>
          </w:tcPr>
          <w:p w14:paraId="28806A7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3737D748" w14:textId="77777777" w:rsidTr="00F96210">
        <w:tblPrEx>
          <w:tblLook w:val="01E0" w:firstRow="1" w:lastRow="1" w:firstColumn="1" w:lastColumn="1" w:noHBand="0" w:noVBand="0"/>
        </w:tblPrEx>
        <w:tc>
          <w:tcPr>
            <w:tcW w:w="993" w:type="dxa"/>
            <w:vMerge w:val="restart"/>
            <w:shd w:val="clear" w:color="auto" w:fill="auto"/>
          </w:tcPr>
          <w:p w14:paraId="52D1D150" w14:textId="77777777" w:rsidR="00FE08D6" w:rsidRPr="00AD7210" w:rsidRDefault="00FE08D6" w:rsidP="00F96210">
            <w:pPr>
              <w:pStyle w:val="Tabletext"/>
              <w:rPr>
                <w:rFonts w:cs="Arial"/>
                <w:szCs w:val="18"/>
              </w:rPr>
            </w:pPr>
          </w:p>
        </w:tc>
        <w:tc>
          <w:tcPr>
            <w:tcW w:w="1415" w:type="dxa"/>
            <w:vMerge w:val="restart"/>
            <w:shd w:val="clear" w:color="auto" w:fill="auto"/>
          </w:tcPr>
          <w:p w14:paraId="5657DE80" w14:textId="77777777" w:rsidR="00FE08D6" w:rsidRPr="00AD7210" w:rsidRDefault="00FE08D6" w:rsidP="00F96210">
            <w:pPr>
              <w:pStyle w:val="Tabletext"/>
              <w:rPr>
                <w:rFonts w:cs="Arial"/>
                <w:szCs w:val="18"/>
              </w:rPr>
            </w:pPr>
          </w:p>
        </w:tc>
        <w:tc>
          <w:tcPr>
            <w:tcW w:w="1561" w:type="dxa"/>
            <w:vMerge w:val="restart"/>
            <w:tcBorders>
              <w:top w:val="single" w:sz="8" w:space="0" w:color="660066"/>
              <w:bottom w:val="single" w:sz="8" w:space="0" w:color="D9D9D9" w:themeColor="background1" w:themeShade="D9"/>
            </w:tcBorders>
            <w:shd w:val="clear" w:color="auto" w:fill="auto"/>
          </w:tcPr>
          <w:p w14:paraId="03FFB8AF" w14:textId="77777777" w:rsidR="00FE08D6" w:rsidRPr="00AD7210" w:rsidRDefault="00FE08D6" w:rsidP="00F96210">
            <w:pPr>
              <w:pStyle w:val="Tabletext"/>
              <w:rPr>
                <w:rFonts w:cs="Arial"/>
                <w:szCs w:val="18"/>
              </w:rPr>
            </w:pPr>
            <w:r w:rsidRPr="00AD7210">
              <w:rPr>
                <w:rFonts w:cs="Arial"/>
                <w:szCs w:val="18"/>
              </w:rPr>
              <w:t>Queensland</w:t>
            </w:r>
          </w:p>
        </w:tc>
        <w:tc>
          <w:tcPr>
            <w:tcW w:w="3334" w:type="dxa"/>
            <w:tcBorders>
              <w:top w:val="single" w:sz="4" w:space="0" w:color="D9D9D9" w:themeColor="background1" w:themeShade="D9"/>
              <w:bottom w:val="single" w:sz="4" w:space="0" w:color="D9D9D9" w:themeColor="background1" w:themeShade="D9"/>
            </w:tcBorders>
            <w:shd w:val="clear" w:color="auto" w:fill="auto"/>
          </w:tcPr>
          <w:p w14:paraId="045CBF6F" w14:textId="77777777" w:rsidR="00FE08D6" w:rsidRPr="00AD7210" w:rsidRDefault="00FE08D6" w:rsidP="00F96210">
            <w:pPr>
              <w:pStyle w:val="Tabletext"/>
              <w:spacing w:before="100" w:after="80"/>
              <w:ind w:left="87" w:hanging="87"/>
              <w:rPr>
                <w:rFonts w:cs="Arial"/>
                <w:szCs w:val="18"/>
              </w:rPr>
            </w:pPr>
            <w:r w:rsidRPr="00AD7210">
              <w:rPr>
                <w:rFonts w:cs="Arial"/>
                <w:szCs w:val="18"/>
              </w:rPr>
              <w:t>300 - Qld TAFE</w:t>
            </w:r>
          </w:p>
        </w:tc>
        <w:tc>
          <w:tcPr>
            <w:tcW w:w="1757" w:type="dxa"/>
            <w:vMerge w:val="restart"/>
            <w:tcBorders>
              <w:top w:val="nil"/>
            </w:tcBorders>
            <w:shd w:val="clear" w:color="auto" w:fill="auto"/>
          </w:tcPr>
          <w:p w14:paraId="7528BF17" w14:textId="77777777" w:rsidR="00FE08D6" w:rsidRPr="00AD7210" w:rsidRDefault="00FE08D6" w:rsidP="00F96210">
            <w:pPr>
              <w:pStyle w:val="Tabletext"/>
              <w:rPr>
                <w:rFonts w:cs="Arial"/>
                <w:szCs w:val="18"/>
              </w:rPr>
            </w:pPr>
          </w:p>
        </w:tc>
      </w:tr>
      <w:tr w:rsidR="00FE08D6" w:rsidRPr="00AD7210" w14:paraId="699EE6DF" w14:textId="77777777" w:rsidTr="00F96210">
        <w:tblPrEx>
          <w:tblLook w:val="01E0" w:firstRow="1" w:lastRow="1" w:firstColumn="1" w:lastColumn="1" w:noHBand="0" w:noVBand="0"/>
        </w:tblPrEx>
        <w:tc>
          <w:tcPr>
            <w:tcW w:w="993" w:type="dxa"/>
            <w:vMerge/>
            <w:shd w:val="clear" w:color="auto" w:fill="auto"/>
          </w:tcPr>
          <w:p w14:paraId="744ABDCB" w14:textId="77777777" w:rsidR="00FE08D6" w:rsidRPr="00AD7210" w:rsidRDefault="00FE08D6" w:rsidP="00F96210">
            <w:pPr>
              <w:pStyle w:val="Tabletext"/>
              <w:rPr>
                <w:rFonts w:cs="Arial"/>
                <w:szCs w:val="18"/>
              </w:rPr>
            </w:pPr>
          </w:p>
        </w:tc>
        <w:tc>
          <w:tcPr>
            <w:tcW w:w="1415" w:type="dxa"/>
            <w:vMerge/>
            <w:shd w:val="clear" w:color="auto" w:fill="auto"/>
          </w:tcPr>
          <w:p w14:paraId="72601060" w14:textId="77777777" w:rsidR="00FE08D6" w:rsidRPr="00AD7210" w:rsidRDefault="00FE08D6" w:rsidP="00F96210">
            <w:pPr>
              <w:pStyle w:val="Tabletext"/>
              <w:rPr>
                <w:rFonts w:cs="Arial"/>
                <w:szCs w:val="18"/>
              </w:rPr>
            </w:pPr>
          </w:p>
        </w:tc>
        <w:tc>
          <w:tcPr>
            <w:tcW w:w="1561" w:type="dxa"/>
            <w:vMerge/>
            <w:tcBorders>
              <w:bottom w:val="single" w:sz="8" w:space="0" w:color="D9D9D9" w:themeColor="background1" w:themeShade="D9"/>
            </w:tcBorders>
            <w:shd w:val="clear" w:color="auto" w:fill="auto"/>
          </w:tcPr>
          <w:p w14:paraId="6A6127FC" w14:textId="77777777" w:rsidR="00FE08D6" w:rsidRPr="00AD7210" w:rsidRDefault="00FE08D6" w:rsidP="00F96210">
            <w:pPr>
              <w:pStyle w:val="Tabletext"/>
              <w:rPr>
                <w:rFonts w:cs="Arial"/>
                <w:szCs w:val="18"/>
              </w:rPr>
            </w:pPr>
          </w:p>
        </w:tc>
        <w:tc>
          <w:tcPr>
            <w:tcW w:w="3334" w:type="dxa"/>
            <w:tcBorders>
              <w:top w:val="single" w:sz="4" w:space="0" w:color="D9D9D9" w:themeColor="background1" w:themeShade="D9"/>
              <w:bottom w:val="single" w:sz="4" w:space="0" w:color="D9D9D9" w:themeColor="background1" w:themeShade="D9"/>
            </w:tcBorders>
            <w:shd w:val="clear" w:color="auto" w:fill="auto"/>
          </w:tcPr>
          <w:p w14:paraId="2C47EB27" w14:textId="77777777" w:rsidR="00FE08D6" w:rsidRPr="00AD7210" w:rsidRDefault="00FE08D6" w:rsidP="00F96210">
            <w:pPr>
              <w:pStyle w:val="Tabletext"/>
              <w:spacing w:before="100" w:after="80"/>
              <w:ind w:left="87" w:hanging="87"/>
              <w:rPr>
                <w:rFonts w:cs="Arial"/>
                <w:szCs w:val="18"/>
              </w:rPr>
            </w:pPr>
            <w:r w:rsidRPr="00AD7210">
              <w:rPr>
                <w:rFonts w:cs="Arial"/>
                <w:szCs w:val="18"/>
              </w:rPr>
              <w:t>305 - Qld DET</w:t>
            </w:r>
          </w:p>
        </w:tc>
        <w:tc>
          <w:tcPr>
            <w:tcW w:w="1757" w:type="dxa"/>
            <w:vMerge/>
            <w:shd w:val="clear" w:color="auto" w:fill="auto"/>
          </w:tcPr>
          <w:p w14:paraId="5E1513A1" w14:textId="77777777" w:rsidR="00FE08D6" w:rsidRPr="00AD7210" w:rsidRDefault="00FE08D6" w:rsidP="00F96210">
            <w:pPr>
              <w:pStyle w:val="Tabletext"/>
              <w:rPr>
                <w:rFonts w:cs="Arial"/>
                <w:szCs w:val="18"/>
              </w:rPr>
            </w:pPr>
          </w:p>
        </w:tc>
      </w:tr>
      <w:tr w:rsidR="00FE08D6" w:rsidRPr="00AD7210" w14:paraId="280ED4E1" w14:textId="77777777" w:rsidTr="00F96210">
        <w:tblPrEx>
          <w:tblBorders>
            <w:bottom w:val="none" w:sz="0" w:space="0" w:color="auto"/>
          </w:tblBorders>
          <w:tblLook w:val="01E0" w:firstRow="1" w:lastRow="1" w:firstColumn="1" w:lastColumn="1" w:noHBand="0" w:noVBand="0"/>
        </w:tblPrEx>
        <w:tc>
          <w:tcPr>
            <w:tcW w:w="993" w:type="dxa"/>
            <w:vMerge/>
            <w:shd w:val="clear" w:color="auto" w:fill="auto"/>
          </w:tcPr>
          <w:p w14:paraId="100BDB9F" w14:textId="77777777" w:rsidR="00FE08D6" w:rsidRPr="00AD7210" w:rsidRDefault="00FE08D6" w:rsidP="00F96210">
            <w:pPr>
              <w:pStyle w:val="tabletext-bold"/>
              <w:rPr>
                <w:rFonts w:cs="Arial"/>
                <w:szCs w:val="18"/>
              </w:rPr>
            </w:pPr>
          </w:p>
        </w:tc>
        <w:tc>
          <w:tcPr>
            <w:tcW w:w="1415" w:type="dxa"/>
            <w:vMerge/>
            <w:shd w:val="clear" w:color="auto" w:fill="auto"/>
          </w:tcPr>
          <w:p w14:paraId="31F517BD" w14:textId="77777777" w:rsidR="00FE08D6" w:rsidRPr="00AD7210" w:rsidRDefault="00FE08D6" w:rsidP="00F96210">
            <w:pPr>
              <w:pStyle w:val="Tabletext"/>
              <w:rPr>
                <w:rFonts w:cs="Arial"/>
                <w:szCs w:val="18"/>
              </w:rPr>
            </w:pPr>
          </w:p>
        </w:tc>
        <w:tc>
          <w:tcPr>
            <w:tcW w:w="1561" w:type="dxa"/>
            <w:vMerge w:val="restart"/>
            <w:tcBorders>
              <w:top w:val="single" w:sz="8" w:space="0" w:color="D9D9D9" w:themeColor="background1" w:themeShade="D9"/>
              <w:bottom w:val="single" w:sz="8" w:space="0" w:color="D9D9D9" w:themeColor="background1" w:themeShade="D9"/>
            </w:tcBorders>
            <w:shd w:val="clear" w:color="auto" w:fill="auto"/>
          </w:tcPr>
          <w:p w14:paraId="229C713F" w14:textId="77777777" w:rsidR="00FE08D6" w:rsidRPr="00AD7210" w:rsidRDefault="00FE08D6" w:rsidP="00F96210">
            <w:pPr>
              <w:pStyle w:val="Tabletext"/>
              <w:rPr>
                <w:rFonts w:cs="Arial"/>
                <w:szCs w:val="18"/>
              </w:rPr>
            </w:pPr>
            <w:r w:rsidRPr="00AD7210">
              <w:rPr>
                <w:rFonts w:cs="Arial"/>
                <w:szCs w:val="18"/>
              </w:rPr>
              <w:t>South Australia</w:t>
            </w:r>
          </w:p>
        </w:tc>
        <w:tc>
          <w:tcPr>
            <w:tcW w:w="3334" w:type="dxa"/>
            <w:tcBorders>
              <w:bottom w:val="single" w:sz="8" w:space="0" w:color="D9D9D9" w:themeColor="background1" w:themeShade="D9"/>
            </w:tcBorders>
            <w:shd w:val="clear" w:color="auto" w:fill="auto"/>
          </w:tcPr>
          <w:p w14:paraId="66B15194" w14:textId="77777777" w:rsidR="00FE08D6" w:rsidRPr="00AD7210" w:rsidRDefault="00FE08D6" w:rsidP="00F96210">
            <w:pPr>
              <w:pStyle w:val="Tabletext"/>
              <w:spacing w:before="100" w:after="80"/>
              <w:rPr>
                <w:rFonts w:cs="Arial"/>
                <w:szCs w:val="18"/>
              </w:rPr>
            </w:pPr>
            <w:r w:rsidRPr="00AD7210">
              <w:rPr>
                <w:rFonts w:cs="Arial"/>
                <w:szCs w:val="18"/>
              </w:rPr>
              <w:t>500 - SA TAFE</w:t>
            </w:r>
          </w:p>
        </w:tc>
        <w:tc>
          <w:tcPr>
            <w:tcW w:w="1757" w:type="dxa"/>
            <w:vMerge/>
            <w:shd w:val="clear" w:color="auto" w:fill="auto"/>
          </w:tcPr>
          <w:p w14:paraId="3B9396D9" w14:textId="77777777" w:rsidR="00FE08D6" w:rsidRPr="00AD7210" w:rsidRDefault="00FE08D6" w:rsidP="00F96210">
            <w:pPr>
              <w:pStyle w:val="Tabletext"/>
              <w:rPr>
                <w:rFonts w:cs="Arial"/>
                <w:szCs w:val="18"/>
              </w:rPr>
            </w:pPr>
          </w:p>
        </w:tc>
      </w:tr>
      <w:tr w:rsidR="00FE08D6" w:rsidRPr="00AD7210" w14:paraId="5D8044FA" w14:textId="77777777" w:rsidTr="00F96210">
        <w:tblPrEx>
          <w:tblBorders>
            <w:bottom w:val="none" w:sz="0" w:space="0" w:color="auto"/>
          </w:tblBorders>
          <w:tblLook w:val="01E0" w:firstRow="1" w:lastRow="1" w:firstColumn="1" w:lastColumn="1" w:noHBand="0" w:noVBand="0"/>
        </w:tblPrEx>
        <w:tc>
          <w:tcPr>
            <w:tcW w:w="993" w:type="dxa"/>
            <w:vMerge/>
            <w:shd w:val="clear" w:color="auto" w:fill="auto"/>
          </w:tcPr>
          <w:p w14:paraId="5C09919B" w14:textId="77777777" w:rsidR="00FE08D6" w:rsidRPr="00AD7210" w:rsidRDefault="00FE08D6" w:rsidP="00F96210">
            <w:pPr>
              <w:pStyle w:val="Tabletext"/>
              <w:rPr>
                <w:rFonts w:cs="Arial"/>
                <w:b/>
                <w:color w:val="FFFFFF" w:themeColor="background1"/>
                <w:szCs w:val="18"/>
              </w:rPr>
            </w:pPr>
          </w:p>
        </w:tc>
        <w:tc>
          <w:tcPr>
            <w:tcW w:w="1415" w:type="dxa"/>
            <w:vMerge/>
            <w:shd w:val="clear" w:color="auto" w:fill="auto"/>
          </w:tcPr>
          <w:p w14:paraId="7623C74A" w14:textId="77777777" w:rsidR="00FE08D6" w:rsidRPr="00AD7210" w:rsidRDefault="00FE08D6" w:rsidP="00F96210">
            <w:pPr>
              <w:pStyle w:val="Tabletext"/>
              <w:rPr>
                <w:rFonts w:cs="Arial"/>
                <w:szCs w:val="18"/>
              </w:rPr>
            </w:pPr>
          </w:p>
        </w:tc>
        <w:tc>
          <w:tcPr>
            <w:tcW w:w="1561" w:type="dxa"/>
            <w:vMerge/>
            <w:tcBorders>
              <w:top w:val="single" w:sz="8" w:space="0" w:color="D9D9D9" w:themeColor="background1" w:themeShade="D9"/>
              <w:bottom w:val="single" w:sz="8" w:space="0" w:color="D9D9D9" w:themeColor="background1" w:themeShade="D9"/>
            </w:tcBorders>
            <w:shd w:val="clear" w:color="auto" w:fill="auto"/>
          </w:tcPr>
          <w:p w14:paraId="55A155DF" w14:textId="77777777" w:rsidR="00FE08D6" w:rsidRPr="00AD7210" w:rsidRDefault="00FE08D6" w:rsidP="00F96210">
            <w:pPr>
              <w:pStyle w:val="Tabletext"/>
              <w:rPr>
                <w:rFonts w:cs="Arial"/>
                <w:szCs w:val="18"/>
              </w:rPr>
            </w:pPr>
          </w:p>
        </w:tc>
        <w:tc>
          <w:tcPr>
            <w:tcW w:w="3334" w:type="dxa"/>
            <w:tcBorders>
              <w:top w:val="single" w:sz="8" w:space="0" w:color="D9D9D9" w:themeColor="background1" w:themeShade="D9"/>
              <w:bottom w:val="single" w:sz="8" w:space="0" w:color="D9D9D9" w:themeColor="background1" w:themeShade="D9"/>
            </w:tcBorders>
            <w:shd w:val="clear" w:color="auto" w:fill="auto"/>
          </w:tcPr>
          <w:p w14:paraId="29682CBF" w14:textId="77777777" w:rsidR="00FE08D6" w:rsidRPr="00AD7210" w:rsidRDefault="00FE08D6" w:rsidP="00F96210">
            <w:pPr>
              <w:pStyle w:val="Tabletext"/>
              <w:spacing w:before="100" w:after="80"/>
              <w:rPr>
                <w:rFonts w:cs="Arial"/>
                <w:szCs w:val="18"/>
              </w:rPr>
            </w:pPr>
            <w:r w:rsidRPr="00AD7210">
              <w:rPr>
                <w:rFonts w:cs="Arial"/>
                <w:szCs w:val="18"/>
              </w:rPr>
              <w:t>530 - SA WEA</w:t>
            </w:r>
          </w:p>
        </w:tc>
        <w:tc>
          <w:tcPr>
            <w:tcW w:w="1757" w:type="dxa"/>
            <w:vMerge/>
            <w:shd w:val="clear" w:color="auto" w:fill="auto"/>
          </w:tcPr>
          <w:p w14:paraId="1C8961F9" w14:textId="77777777" w:rsidR="00FE08D6" w:rsidRPr="00AD7210" w:rsidRDefault="00FE08D6" w:rsidP="00F96210">
            <w:pPr>
              <w:pStyle w:val="Tabletext"/>
              <w:rPr>
                <w:rFonts w:cs="Arial"/>
                <w:szCs w:val="18"/>
              </w:rPr>
            </w:pPr>
          </w:p>
        </w:tc>
      </w:tr>
      <w:tr w:rsidR="00FE08D6" w:rsidRPr="00AD7210" w14:paraId="28A717EE" w14:textId="77777777" w:rsidTr="00F96210">
        <w:tblPrEx>
          <w:tblBorders>
            <w:bottom w:val="none" w:sz="0" w:space="0" w:color="auto"/>
          </w:tblBorders>
          <w:tblLook w:val="01E0" w:firstRow="1" w:lastRow="1" w:firstColumn="1" w:lastColumn="1" w:noHBand="0" w:noVBand="0"/>
        </w:tblPrEx>
        <w:tc>
          <w:tcPr>
            <w:tcW w:w="993" w:type="dxa"/>
            <w:vMerge/>
            <w:shd w:val="clear" w:color="auto" w:fill="auto"/>
          </w:tcPr>
          <w:p w14:paraId="1CE31B84" w14:textId="77777777" w:rsidR="00FE08D6" w:rsidRPr="00AD7210" w:rsidRDefault="00FE08D6" w:rsidP="00F96210">
            <w:pPr>
              <w:pStyle w:val="Tabletext"/>
              <w:rPr>
                <w:rFonts w:cs="Arial"/>
                <w:b/>
                <w:color w:val="FFFFFF" w:themeColor="background1"/>
                <w:szCs w:val="18"/>
              </w:rPr>
            </w:pPr>
          </w:p>
        </w:tc>
        <w:tc>
          <w:tcPr>
            <w:tcW w:w="1415" w:type="dxa"/>
            <w:vMerge/>
            <w:shd w:val="clear" w:color="auto" w:fill="auto"/>
          </w:tcPr>
          <w:p w14:paraId="4FA3519F" w14:textId="77777777" w:rsidR="00FE08D6" w:rsidRPr="00AD7210" w:rsidRDefault="00FE08D6" w:rsidP="00F96210">
            <w:pPr>
              <w:pStyle w:val="Tabletext"/>
              <w:rPr>
                <w:rFonts w:cs="Arial"/>
                <w:szCs w:val="18"/>
              </w:rPr>
            </w:pPr>
          </w:p>
        </w:tc>
        <w:tc>
          <w:tcPr>
            <w:tcW w:w="1561" w:type="dxa"/>
            <w:vMerge/>
            <w:tcBorders>
              <w:top w:val="single" w:sz="8" w:space="0" w:color="D9D9D9" w:themeColor="background1" w:themeShade="D9"/>
              <w:bottom w:val="single" w:sz="8" w:space="0" w:color="D9D9D9" w:themeColor="background1" w:themeShade="D9"/>
            </w:tcBorders>
            <w:shd w:val="clear" w:color="auto" w:fill="auto"/>
          </w:tcPr>
          <w:p w14:paraId="477F2338" w14:textId="77777777" w:rsidR="00FE08D6" w:rsidRPr="00AD7210" w:rsidRDefault="00FE08D6" w:rsidP="00F96210">
            <w:pPr>
              <w:pStyle w:val="Tabletext"/>
              <w:rPr>
                <w:rFonts w:cs="Arial"/>
                <w:szCs w:val="18"/>
              </w:rPr>
            </w:pPr>
          </w:p>
        </w:tc>
        <w:tc>
          <w:tcPr>
            <w:tcW w:w="3334" w:type="dxa"/>
            <w:tcBorders>
              <w:top w:val="single" w:sz="8" w:space="0" w:color="D9D9D9" w:themeColor="background1" w:themeShade="D9"/>
              <w:bottom w:val="single" w:sz="8" w:space="0" w:color="D9D9D9" w:themeColor="background1" w:themeShade="D9"/>
            </w:tcBorders>
            <w:shd w:val="clear" w:color="auto" w:fill="auto"/>
          </w:tcPr>
          <w:p w14:paraId="7376E8BE" w14:textId="77777777" w:rsidR="00FE08D6" w:rsidRPr="00AD7210" w:rsidRDefault="00FE08D6" w:rsidP="00F96210">
            <w:pPr>
              <w:pStyle w:val="Tabletext"/>
              <w:spacing w:before="100" w:after="80"/>
              <w:rPr>
                <w:rFonts w:cs="Arial"/>
                <w:szCs w:val="18"/>
              </w:rPr>
            </w:pPr>
            <w:r w:rsidRPr="00AD7210">
              <w:rPr>
                <w:rFonts w:cs="Arial"/>
                <w:szCs w:val="18"/>
              </w:rPr>
              <w:t>540 - SA ACE</w:t>
            </w:r>
          </w:p>
        </w:tc>
        <w:tc>
          <w:tcPr>
            <w:tcW w:w="1757" w:type="dxa"/>
            <w:vMerge/>
            <w:shd w:val="clear" w:color="auto" w:fill="auto"/>
          </w:tcPr>
          <w:p w14:paraId="33CBB337" w14:textId="77777777" w:rsidR="00FE08D6" w:rsidRPr="00AD7210" w:rsidRDefault="00FE08D6" w:rsidP="00F96210">
            <w:pPr>
              <w:pStyle w:val="Tabletext"/>
              <w:rPr>
                <w:rFonts w:cs="Arial"/>
                <w:szCs w:val="18"/>
              </w:rPr>
            </w:pPr>
          </w:p>
        </w:tc>
      </w:tr>
      <w:tr w:rsidR="00FE08D6" w:rsidRPr="00AD7210" w14:paraId="0CD49C8C" w14:textId="77777777" w:rsidTr="00F96210">
        <w:tblPrEx>
          <w:tblBorders>
            <w:bottom w:val="none" w:sz="0" w:space="0" w:color="auto"/>
          </w:tblBorders>
          <w:tblLook w:val="01E0" w:firstRow="1" w:lastRow="1" w:firstColumn="1" w:lastColumn="1" w:noHBand="0" w:noVBand="0"/>
        </w:tblPrEx>
        <w:tc>
          <w:tcPr>
            <w:tcW w:w="993" w:type="dxa"/>
            <w:vMerge/>
            <w:shd w:val="clear" w:color="auto" w:fill="auto"/>
          </w:tcPr>
          <w:p w14:paraId="2D4DBBDC" w14:textId="77777777" w:rsidR="00FE08D6" w:rsidRPr="00AD7210" w:rsidRDefault="00FE08D6" w:rsidP="00F96210">
            <w:pPr>
              <w:pStyle w:val="Tabletext"/>
              <w:rPr>
                <w:rFonts w:cs="Arial"/>
                <w:b/>
                <w:color w:val="FFFFFF" w:themeColor="background1"/>
                <w:szCs w:val="18"/>
              </w:rPr>
            </w:pPr>
          </w:p>
        </w:tc>
        <w:tc>
          <w:tcPr>
            <w:tcW w:w="1415" w:type="dxa"/>
            <w:vMerge/>
            <w:shd w:val="clear" w:color="auto" w:fill="auto"/>
          </w:tcPr>
          <w:p w14:paraId="1A2CBBD1" w14:textId="77777777" w:rsidR="00FE08D6" w:rsidRPr="00AD7210" w:rsidRDefault="00FE08D6" w:rsidP="00F96210">
            <w:pPr>
              <w:pStyle w:val="Tabletext"/>
              <w:rPr>
                <w:rFonts w:cs="Arial"/>
                <w:szCs w:val="18"/>
              </w:rPr>
            </w:pPr>
          </w:p>
        </w:tc>
        <w:tc>
          <w:tcPr>
            <w:tcW w:w="1561" w:type="dxa"/>
            <w:vMerge/>
            <w:tcBorders>
              <w:top w:val="single" w:sz="8" w:space="0" w:color="D9D9D9" w:themeColor="background1" w:themeShade="D9"/>
              <w:bottom w:val="single" w:sz="8" w:space="0" w:color="D9D9D9" w:themeColor="background1" w:themeShade="D9"/>
            </w:tcBorders>
            <w:shd w:val="clear" w:color="auto" w:fill="auto"/>
          </w:tcPr>
          <w:p w14:paraId="412E130C" w14:textId="77777777" w:rsidR="00FE08D6" w:rsidRPr="00AD7210" w:rsidRDefault="00FE08D6" w:rsidP="00F96210">
            <w:pPr>
              <w:pStyle w:val="Tabletext"/>
              <w:rPr>
                <w:rFonts w:cs="Arial"/>
                <w:szCs w:val="18"/>
              </w:rPr>
            </w:pPr>
          </w:p>
        </w:tc>
        <w:tc>
          <w:tcPr>
            <w:tcW w:w="3334" w:type="dxa"/>
            <w:tcBorders>
              <w:top w:val="single" w:sz="8" w:space="0" w:color="D9D9D9" w:themeColor="background1" w:themeShade="D9"/>
              <w:bottom w:val="single" w:sz="8" w:space="0" w:color="D9D9D9" w:themeColor="background1" w:themeShade="D9"/>
            </w:tcBorders>
            <w:shd w:val="clear" w:color="auto" w:fill="auto"/>
          </w:tcPr>
          <w:p w14:paraId="1F9D9033" w14:textId="77777777" w:rsidR="00FE08D6" w:rsidRPr="00AD7210" w:rsidRDefault="00FE08D6" w:rsidP="00F96210">
            <w:pPr>
              <w:pStyle w:val="Tabletext"/>
              <w:spacing w:before="100" w:after="80"/>
              <w:rPr>
                <w:rFonts w:cs="Arial"/>
                <w:szCs w:val="18"/>
              </w:rPr>
            </w:pPr>
            <w:r w:rsidRPr="00AD7210">
              <w:rPr>
                <w:rFonts w:cs="Arial"/>
                <w:szCs w:val="18"/>
              </w:rPr>
              <w:t>550 - SA Private Providers</w:t>
            </w:r>
          </w:p>
        </w:tc>
        <w:tc>
          <w:tcPr>
            <w:tcW w:w="1757" w:type="dxa"/>
            <w:vMerge/>
            <w:shd w:val="clear" w:color="auto" w:fill="auto"/>
          </w:tcPr>
          <w:p w14:paraId="7AB1AA06" w14:textId="77777777" w:rsidR="00FE08D6" w:rsidRPr="00AD7210" w:rsidRDefault="00FE08D6" w:rsidP="00F96210">
            <w:pPr>
              <w:pStyle w:val="Tabletext"/>
              <w:rPr>
                <w:rFonts w:cs="Arial"/>
                <w:szCs w:val="18"/>
              </w:rPr>
            </w:pPr>
          </w:p>
        </w:tc>
      </w:tr>
      <w:tr w:rsidR="00FE08D6" w:rsidRPr="00AD7210" w14:paraId="19EE8410" w14:textId="77777777" w:rsidTr="00F96210">
        <w:tblPrEx>
          <w:tblBorders>
            <w:bottom w:val="none" w:sz="0" w:space="0" w:color="auto"/>
          </w:tblBorders>
          <w:tblLook w:val="01E0" w:firstRow="1" w:lastRow="1" w:firstColumn="1" w:lastColumn="1" w:noHBand="0" w:noVBand="0"/>
        </w:tblPrEx>
        <w:tc>
          <w:tcPr>
            <w:tcW w:w="993" w:type="dxa"/>
            <w:vMerge/>
            <w:shd w:val="clear" w:color="auto" w:fill="auto"/>
          </w:tcPr>
          <w:p w14:paraId="53865DC8" w14:textId="77777777" w:rsidR="00FE08D6" w:rsidRPr="00AD7210" w:rsidRDefault="00FE08D6" w:rsidP="00F96210">
            <w:pPr>
              <w:pStyle w:val="Tabletext"/>
              <w:rPr>
                <w:rFonts w:cs="Arial"/>
                <w:b/>
                <w:color w:val="FFFFFF" w:themeColor="background1"/>
                <w:szCs w:val="18"/>
              </w:rPr>
            </w:pPr>
          </w:p>
        </w:tc>
        <w:tc>
          <w:tcPr>
            <w:tcW w:w="1415" w:type="dxa"/>
            <w:vMerge/>
            <w:shd w:val="clear" w:color="auto" w:fill="auto"/>
          </w:tcPr>
          <w:p w14:paraId="64C8A0F7" w14:textId="77777777" w:rsidR="00FE08D6" w:rsidRPr="00AD7210" w:rsidRDefault="00FE08D6" w:rsidP="00F96210">
            <w:pPr>
              <w:pStyle w:val="Tabletext"/>
              <w:rPr>
                <w:rFonts w:cs="Arial"/>
                <w:szCs w:val="18"/>
              </w:rPr>
            </w:pPr>
          </w:p>
        </w:tc>
        <w:tc>
          <w:tcPr>
            <w:tcW w:w="1561" w:type="dxa"/>
            <w:vMerge/>
            <w:tcBorders>
              <w:top w:val="single" w:sz="8" w:space="0" w:color="D9D9D9" w:themeColor="background1" w:themeShade="D9"/>
              <w:bottom w:val="single" w:sz="8" w:space="0" w:color="D9D9D9" w:themeColor="background1" w:themeShade="D9"/>
            </w:tcBorders>
            <w:shd w:val="clear" w:color="auto" w:fill="auto"/>
          </w:tcPr>
          <w:p w14:paraId="7FD3FF5D" w14:textId="77777777" w:rsidR="00FE08D6" w:rsidRPr="00AD7210" w:rsidRDefault="00FE08D6" w:rsidP="00F96210">
            <w:pPr>
              <w:pStyle w:val="Tabletext"/>
              <w:rPr>
                <w:rFonts w:cs="Arial"/>
                <w:szCs w:val="18"/>
              </w:rPr>
            </w:pPr>
          </w:p>
        </w:tc>
        <w:tc>
          <w:tcPr>
            <w:tcW w:w="3334" w:type="dxa"/>
            <w:tcBorders>
              <w:top w:val="single" w:sz="8" w:space="0" w:color="D9D9D9" w:themeColor="background1" w:themeShade="D9"/>
              <w:bottom w:val="single" w:sz="8" w:space="0" w:color="D9D9D9" w:themeColor="background1" w:themeShade="D9"/>
            </w:tcBorders>
            <w:shd w:val="clear" w:color="auto" w:fill="auto"/>
          </w:tcPr>
          <w:p w14:paraId="02F8989C" w14:textId="77777777" w:rsidR="00FE08D6" w:rsidRPr="00AD7210" w:rsidRDefault="00FE08D6" w:rsidP="00F96210">
            <w:pPr>
              <w:pStyle w:val="Tabletext"/>
              <w:spacing w:before="100" w:after="80"/>
              <w:rPr>
                <w:rFonts w:cs="Arial"/>
                <w:szCs w:val="18"/>
              </w:rPr>
            </w:pPr>
            <w:r w:rsidRPr="00AD7210">
              <w:rPr>
                <w:rFonts w:cs="Arial"/>
                <w:szCs w:val="18"/>
              </w:rPr>
              <w:t>580 - SA VISA</w:t>
            </w:r>
          </w:p>
        </w:tc>
        <w:tc>
          <w:tcPr>
            <w:tcW w:w="1757" w:type="dxa"/>
            <w:vMerge/>
            <w:shd w:val="clear" w:color="auto" w:fill="auto"/>
          </w:tcPr>
          <w:p w14:paraId="16035C09" w14:textId="77777777" w:rsidR="00FE08D6" w:rsidRPr="00AD7210" w:rsidRDefault="00FE08D6" w:rsidP="00F96210">
            <w:pPr>
              <w:pStyle w:val="Tabletext"/>
              <w:rPr>
                <w:rFonts w:cs="Arial"/>
                <w:szCs w:val="18"/>
              </w:rPr>
            </w:pPr>
          </w:p>
        </w:tc>
      </w:tr>
      <w:tr w:rsidR="00FE08D6" w:rsidRPr="00AD7210" w14:paraId="549EE6C6" w14:textId="77777777" w:rsidTr="00F96210">
        <w:tblPrEx>
          <w:tblBorders>
            <w:bottom w:val="none" w:sz="0" w:space="0" w:color="auto"/>
          </w:tblBorders>
          <w:tblLook w:val="01E0" w:firstRow="1" w:lastRow="1" w:firstColumn="1" w:lastColumn="1" w:noHBand="0" w:noVBand="0"/>
        </w:tblPrEx>
        <w:tc>
          <w:tcPr>
            <w:tcW w:w="993" w:type="dxa"/>
            <w:vMerge/>
            <w:shd w:val="clear" w:color="auto" w:fill="auto"/>
          </w:tcPr>
          <w:p w14:paraId="6E4D2C88" w14:textId="77777777" w:rsidR="00FE08D6" w:rsidRPr="00AD7210" w:rsidRDefault="00FE08D6" w:rsidP="00F96210">
            <w:pPr>
              <w:pStyle w:val="Tabletext"/>
              <w:rPr>
                <w:rFonts w:cs="Arial"/>
                <w:b/>
                <w:color w:val="FFFFFF" w:themeColor="background1"/>
                <w:szCs w:val="18"/>
              </w:rPr>
            </w:pPr>
          </w:p>
        </w:tc>
        <w:tc>
          <w:tcPr>
            <w:tcW w:w="1415" w:type="dxa"/>
            <w:vMerge/>
            <w:shd w:val="clear" w:color="auto" w:fill="auto"/>
          </w:tcPr>
          <w:p w14:paraId="21B24BA1" w14:textId="77777777" w:rsidR="00FE08D6" w:rsidRPr="00AD7210" w:rsidRDefault="00FE08D6" w:rsidP="00F96210">
            <w:pPr>
              <w:pStyle w:val="Tabletext"/>
              <w:rPr>
                <w:rFonts w:cs="Arial"/>
                <w:szCs w:val="18"/>
              </w:rPr>
            </w:pPr>
          </w:p>
        </w:tc>
        <w:tc>
          <w:tcPr>
            <w:tcW w:w="1561" w:type="dxa"/>
            <w:tcBorders>
              <w:top w:val="single" w:sz="8" w:space="0" w:color="D9D9D9" w:themeColor="background1" w:themeShade="D9"/>
            </w:tcBorders>
            <w:shd w:val="clear" w:color="auto" w:fill="auto"/>
          </w:tcPr>
          <w:p w14:paraId="500C1A75" w14:textId="77777777" w:rsidR="00FE08D6" w:rsidRPr="00AD7210" w:rsidRDefault="00FE08D6" w:rsidP="00F96210">
            <w:pPr>
              <w:pStyle w:val="Tabletext"/>
              <w:rPr>
                <w:rFonts w:cs="Arial"/>
                <w:szCs w:val="18"/>
              </w:rPr>
            </w:pPr>
            <w:r w:rsidRPr="00AD7210">
              <w:rPr>
                <w:rFonts w:cs="Arial"/>
                <w:szCs w:val="18"/>
              </w:rPr>
              <w:t>Western Australia</w:t>
            </w:r>
          </w:p>
        </w:tc>
        <w:tc>
          <w:tcPr>
            <w:tcW w:w="3334" w:type="dxa"/>
            <w:tcBorders>
              <w:top w:val="single" w:sz="8" w:space="0" w:color="D9D9D9" w:themeColor="background1" w:themeShade="D9"/>
              <w:bottom w:val="single" w:sz="8" w:space="0" w:color="D9D9D9" w:themeColor="background1" w:themeShade="D9"/>
            </w:tcBorders>
            <w:shd w:val="clear" w:color="auto" w:fill="auto"/>
          </w:tcPr>
          <w:p w14:paraId="7B5FD277" w14:textId="77777777" w:rsidR="00FE08D6" w:rsidRPr="00AD7210" w:rsidRDefault="00FE08D6" w:rsidP="00F96210">
            <w:pPr>
              <w:pStyle w:val="Tabletext"/>
              <w:spacing w:before="100" w:after="80"/>
              <w:rPr>
                <w:rFonts w:cs="Arial"/>
                <w:szCs w:val="18"/>
              </w:rPr>
            </w:pPr>
            <w:r w:rsidRPr="00AD7210">
              <w:rPr>
                <w:rFonts w:cs="Arial"/>
                <w:szCs w:val="18"/>
              </w:rPr>
              <w:t>400 - WA DOT</w:t>
            </w:r>
          </w:p>
        </w:tc>
        <w:tc>
          <w:tcPr>
            <w:tcW w:w="1757" w:type="dxa"/>
            <w:vMerge/>
            <w:shd w:val="clear" w:color="auto" w:fill="auto"/>
          </w:tcPr>
          <w:p w14:paraId="261A28E0" w14:textId="77777777" w:rsidR="00FE08D6" w:rsidRPr="00AD7210" w:rsidRDefault="00FE08D6" w:rsidP="00F96210">
            <w:pPr>
              <w:pStyle w:val="Tabletext"/>
              <w:rPr>
                <w:rFonts w:cs="Arial"/>
                <w:szCs w:val="18"/>
              </w:rPr>
            </w:pPr>
          </w:p>
        </w:tc>
      </w:tr>
      <w:tr w:rsidR="00FE08D6" w:rsidRPr="00AD7210" w14:paraId="78602F2D" w14:textId="77777777" w:rsidTr="00F96210">
        <w:tblPrEx>
          <w:tblBorders>
            <w:bottom w:val="none" w:sz="0" w:space="0" w:color="auto"/>
          </w:tblBorders>
          <w:tblLook w:val="01E0" w:firstRow="1" w:lastRow="1" w:firstColumn="1" w:lastColumn="1" w:noHBand="0" w:noVBand="0"/>
        </w:tblPrEx>
        <w:tc>
          <w:tcPr>
            <w:tcW w:w="993" w:type="dxa"/>
            <w:vMerge/>
            <w:shd w:val="clear" w:color="auto" w:fill="auto"/>
          </w:tcPr>
          <w:p w14:paraId="6F082C1E" w14:textId="77777777" w:rsidR="00FE08D6" w:rsidRPr="00AD7210" w:rsidRDefault="00FE08D6" w:rsidP="00F96210">
            <w:pPr>
              <w:pStyle w:val="Tabletext"/>
              <w:rPr>
                <w:rFonts w:cs="Arial"/>
                <w:b/>
                <w:color w:val="FFFFFF" w:themeColor="background1"/>
                <w:szCs w:val="18"/>
              </w:rPr>
            </w:pPr>
          </w:p>
        </w:tc>
        <w:tc>
          <w:tcPr>
            <w:tcW w:w="1415" w:type="dxa"/>
            <w:vMerge/>
            <w:shd w:val="clear" w:color="auto" w:fill="auto"/>
          </w:tcPr>
          <w:p w14:paraId="27917436" w14:textId="77777777" w:rsidR="00FE08D6" w:rsidRPr="00AD7210" w:rsidRDefault="00FE08D6" w:rsidP="00F96210">
            <w:pPr>
              <w:pStyle w:val="Tabletext"/>
              <w:rPr>
                <w:rFonts w:cs="Arial"/>
                <w:szCs w:val="18"/>
              </w:rPr>
            </w:pPr>
          </w:p>
        </w:tc>
        <w:tc>
          <w:tcPr>
            <w:tcW w:w="1561" w:type="dxa"/>
            <w:vMerge w:val="restart"/>
            <w:tcBorders>
              <w:top w:val="single" w:sz="8" w:space="0" w:color="D9D9D9" w:themeColor="background1" w:themeShade="D9"/>
            </w:tcBorders>
            <w:shd w:val="clear" w:color="auto" w:fill="auto"/>
          </w:tcPr>
          <w:p w14:paraId="1223F218" w14:textId="77777777" w:rsidR="00FE08D6" w:rsidRPr="00AD7210" w:rsidRDefault="00FE08D6" w:rsidP="00F96210">
            <w:pPr>
              <w:pStyle w:val="Tabletext"/>
              <w:rPr>
                <w:rFonts w:cs="Arial"/>
                <w:szCs w:val="18"/>
              </w:rPr>
            </w:pPr>
            <w:r w:rsidRPr="00AD7210">
              <w:rPr>
                <w:rFonts w:cs="Arial"/>
                <w:szCs w:val="18"/>
              </w:rPr>
              <w:t>Tasmania</w:t>
            </w:r>
          </w:p>
        </w:tc>
        <w:tc>
          <w:tcPr>
            <w:tcW w:w="3334" w:type="dxa"/>
            <w:tcBorders>
              <w:top w:val="single" w:sz="8" w:space="0" w:color="D9D9D9" w:themeColor="background1" w:themeShade="D9"/>
              <w:bottom w:val="single" w:sz="8" w:space="0" w:color="D9D9D9" w:themeColor="background1" w:themeShade="D9"/>
            </w:tcBorders>
            <w:shd w:val="clear" w:color="auto" w:fill="auto"/>
          </w:tcPr>
          <w:p w14:paraId="080B3839" w14:textId="77777777" w:rsidR="00FE08D6" w:rsidRPr="00AD7210" w:rsidRDefault="00FE08D6" w:rsidP="00F96210">
            <w:pPr>
              <w:pStyle w:val="Tabletext"/>
              <w:spacing w:before="100" w:after="80"/>
              <w:rPr>
                <w:rFonts w:cs="Arial"/>
                <w:szCs w:val="18"/>
              </w:rPr>
            </w:pPr>
            <w:r w:rsidRPr="00AD7210">
              <w:rPr>
                <w:rFonts w:cs="Arial"/>
                <w:szCs w:val="18"/>
              </w:rPr>
              <w:t>600 - Tas TAFE</w:t>
            </w:r>
          </w:p>
        </w:tc>
        <w:tc>
          <w:tcPr>
            <w:tcW w:w="1757" w:type="dxa"/>
            <w:vMerge/>
            <w:shd w:val="clear" w:color="auto" w:fill="auto"/>
          </w:tcPr>
          <w:p w14:paraId="31788A58" w14:textId="77777777" w:rsidR="00FE08D6" w:rsidRPr="00AD7210" w:rsidRDefault="00FE08D6" w:rsidP="00F96210">
            <w:pPr>
              <w:pStyle w:val="Tabletext"/>
              <w:rPr>
                <w:rFonts w:cs="Arial"/>
                <w:szCs w:val="18"/>
              </w:rPr>
            </w:pPr>
          </w:p>
        </w:tc>
      </w:tr>
      <w:tr w:rsidR="00FE08D6" w:rsidRPr="00AD7210" w14:paraId="4D2DF1B6" w14:textId="77777777" w:rsidTr="00F96210">
        <w:tblPrEx>
          <w:tblBorders>
            <w:bottom w:val="none" w:sz="0" w:space="0" w:color="auto"/>
          </w:tblBorders>
          <w:tblLook w:val="01E0" w:firstRow="1" w:lastRow="1" w:firstColumn="1" w:lastColumn="1" w:noHBand="0" w:noVBand="0"/>
        </w:tblPrEx>
        <w:tc>
          <w:tcPr>
            <w:tcW w:w="993" w:type="dxa"/>
            <w:vMerge/>
            <w:shd w:val="clear" w:color="auto" w:fill="auto"/>
          </w:tcPr>
          <w:p w14:paraId="1CFED00E" w14:textId="77777777" w:rsidR="00FE08D6" w:rsidRPr="00AD7210" w:rsidRDefault="00FE08D6" w:rsidP="00F96210">
            <w:pPr>
              <w:pStyle w:val="Tabletext"/>
              <w:rPr>
                <w:rFonts w:cs="Arial"/>
                <w:b/>
                <w:color w:val="FFFFFF" w:themeColor="background1"/>
                <w:szCs w:val="18"/>
              </w:rPr>
            </w:pPr>
          </w:p>
        </w:tc>
        <w:tc>
          <w:tcPr>
            <w:tcW w:w="1415" w:type="dxa"/>
            <w:vMerge/>
            <w:shd w:val="clear" w:color="auto" w:fill="auto"/>
          </w:tcPr>
          <w:p w14:paraId="7680628E" w14:textId="77777777" w:rsidR="00FE08D6" w:rsidRPr="00AD7210" w:rsidRDefault="00FE08D6" w:rsidP="00F96210">
            <w:pPr>
              <w:pStyle w:val="Tabletext"/>
              <w:rPr>
                <w:rFonts w:cs="Arial"/>
                <w:szCs w:val="18"/>
              </w:rPr>
            </w:pPr>
          </w:p>
        </w:tc>
        <w:tc>
          <w:tcPr>
            <w:tcW w:w="1561" w:type="dxa"/>
            <w:vMerge/>
            <w:tcBorders>
              <w:top w:val="single" w:sz="8" w:space="0" w:color="D9D9D9" w:themeColor="background1" w:themeShade="D9"/>
            </w:tcBorders>
            <w:shd w:val="clear" w:color="auto" w:fill="auto"/>
          </w:tcPr>
          <w:p w14:paraId="3651C7A4" w14:textId="77777777" w:rsidR="00FE08D6" w:rsidRPr="00AD7210" w:rsidRDefault="00FE08D6" w:rsidP="00F96210">
            <w:pPr>
              <w:pStyle w:val="Tabletext"/>
              <w:rPr>
                <w:rFonts w:cs="Arial"/>
                <w:szCs w:val="18"/>
              </w:rPr>
            </w:pPr>
          </w:p>
        </w:tc>
        <w:tc>
          <w:tcPr>
            <w:tcW w:w="3334" w:type="dxa"/>
            <w:tcBorders>
              <w:top w:val="single" w:sz="8" w:space="0" w:color="D9D9D9" w:themeColor="background1" w:themeShade="D9"/>
              <w:bottom w:val="single" w:sz="8" w:space="0" w:color="D9D9D9" w:themeColor="background1" w:themeShade="D9"/>
            </w:tcBorders>
            <w:shd w:val="clear" w:color="auto" w:fill="auto"/>
          </w:tcPr>
          <w:p w14:paraId="7A64A156" w14:textId="77777777" w:rsidR="00FE08D6" w:rsidRPr="00AD7210" w:rsidRDefault="00FE08D6" w:rsidP="00F96210">
            <w:pPr>
              <w:pStyle w:val="Tabletext"/>
              <w:spacing w:before="100" w:after="80"/>
              <w:rPr>
                <w:rFonts w:cs="Arial"/>
                <w:szCs w:val="18"/>
              </w:rPr>
            </w:pPr>
            <w:r w:rsidRPr="00AD7210">
              <w:rPr>
                <w:rFonts w:cs="Arial"/>
                <w:szCs w:val="18"/>
              </w:rPr>
              <w:t>605 - Skills Tasmania</w:t>
            </w:r>
          </w:p>
        </w:tc>
        <w:tc>
          <w:tcPr>
            <w:tcW w:w="1757" w:type="dxa"/>
            <w:vMerge/>
            <w:shd w:val="clear" w:color="auto" w:fill="auto"/>
          </w:tcPr>
          <w:p w14:paraId="018E5A61" w14:textId="77777777" w:rsidR="00FE08D6" w:rsidRPr="00AD7210" w:rsidRDefault="00FE08D6" w:rsidP="00F96210">
            <w:pPr>
              <w:pStyle w:val="Tabletext"/>
              <w:rPr>
                <w:rFonts w:cs="Arial"/>
                <w:szCs w:val="18"/>
              </w:rPr>
            </w:pPr>
          </w:p>
        </w:tc>
      </w:tr>
      <w:tr w:rsidR="00FE08D6" w:rsidRPr="00AD7210" w14:paraId="184E6629" w14:textId="77777777" w:rsidTr="00F96210">
        <w:tblPrEx>
          <w:tblBorders>
            <w:bottom w:val="none" w:sz="0" w:space="0" w:color="auto"/>
          </w:tblBorders>
          <w:tblLook w:val="01E0" w:firstRow="1" w:lastRow="1" w:firstColumn="1" w:lastColumn="1" w:noHBand="0" w:noVBand="0"/>
        </w:tblPrEx>
        <w:tc>
          <w:tcPr>
            <w:tcW w:w="993" w:type="dxa"/>
            <w:vMerge/>
            <w:shd w:val="clear" w:color="auto" w:fill="auto"/>
          </w:tcPr>
          <w:p w14:paraId="769EAEFA" w14:textId="77777777" w:rsidR="00FE08D6" w:rsidRPr="00AD7210" w:rsidRDefault="00FE08D6" w:rsidP="00F96210">
            <w:pPr>
              <w:pStyle w:val="Tabletext"/>
              <w:rPr>
                <w:rFonts w:cs="Arial"/>
                <w:b/>
                <w:color w:val="FFFFFF" w:themeColor="background1"/>
                <w:szCs w:val="18"/>
              </w:rPr>
            </w:pPr>
          </w:p>
        </w:tc>
        <w:tc>
          <w:tcPr>
            <w:tcW w:w="1415" w:type="dxa"/>
            <w:vMerge/>
            <w:shd w:val="clear" w:color="auto" w:fill="auto"/>
          </w:tcPr>
          <w:p w14:paraId="40ABACA6" w14:textId="77777777" w:rsidR="00FE08D6" w:rsidRPr="00AD7210" w:rsidRDefault="00FE08D6" w:rsidP="00F96210">
            <w:pPr>
              <w:pStyle w:val="Tabletext"/>
              <w:rPr>
                <w:rFonts w:cs="Arial"/>
                <w:szCs w:val="18"/>
              </w:rPr>
            </w:pPr>
          </w:p>
        </w:tc>
        <w:tc>
          <w:tcPr>
            <w:tcW w:w="1561" w:type="dxa"/>
            <w:vMerge/>
            <w:shd w:val="clear" w:color="auto" w:fill="auto"/>
          </w:tcPr>
          <w:p w14:paraId="150B31A7" w14:textId="77777777" w:rsidR="00FE08D6" w:rsidRPr="00AD7210" w:rsidRDefault="00FE08D6" w:rsidP="00F96210">
            <w:pPr>
              <w:pStyle w:val="Tabletext"/>
              <w:rPr>
                <w:rFonts w:cs="Arial"/>
                <w:szCs w:val="18"/>
              </w:rPr>
            </w:pPr>
          </w:p>
        </w:tc>
        <w:tc>
          <w:tcPr>
            <w:tcW w:w="3334" w:type="dxa"/>
            <w:tcBorders>
              <w:top w:val="single" w:sz="8" w:space="0" w:color="D9D9D9" w:themeColor="background1" w:themeShade="D9"/>
              <w:bottom w:val="single" w:sz="8" w:space="0" w:color="D9D9D9" w:themeColor="background1" w:themeShade="D9"/>
            </w:tcBorders>
            <w:shd w:val="clear" w:color="auto" w:fill="auto"/>
          </w:tcPr>
          <w:p w14:paraId="697C82DF" w14:textId="77777777" w:rsidR="00FE08D6" w:rsidRPr="00AD7210" w:rsidRDefault="00FE08D6" w:rsidP="00F96210">
            <w:pPr>
              <w:pStyle w:val="Tabletext"/>
              <w:spacing w:before="100" w:after="80"/>
              <w:rPr>
                <w:rFonts w:cs="Arial"/>
                <w:szCs w:val="18"/>
              </w:rPr>
            </w:pPr>
            <w:r w:rsidRPr="00AD7210">
              <w:rPr>
                <w:rFonts w:cs="Arial"/>
                <w:szCs w:val="18"/>
              </w:rPr>
              <w:t>630 - Tas ACE &amp; AMES</w:t>
            </w:r>
          </w:p>
        </w:tc>
        <w:tc>
          <w:tcPr>
            <w:tcW w:w="1757" w:type="dxa"/>
            <w:vMerge/>
            <w:shd w:val="clear" w:color="auto" w:fill="auto"/>
          </w:tcPr>
          <w:p w14:paraId="68B58F7C" w14:textId="77777777" w:rsidR="00FE08D6" w:rsidRPr="00AD7210" w:rsidRDefault="00FE08D6" w:rsidP="00F96210">
            <w:pPr>
              <w:pStyle w:val="Tabletext"/>
              <w:rPr>
                <w:rFonts w:cs="Arial"/>
                <w:szCs w:val="18"/>
              </w:rPr>
            </w:pPr>
          </w:p>
        </w:tc>
      </w:tr>
      <w:tr w:rsidR="00FE08D6" w:rsidRPr="00AD7210" w14:paraId="6190D04A" w14:textId="77777777" w:rsidTr="00F96210">
        <w:tblPrEx>
          <w:tblBorders>
            <w:bottom w:val="none" w:sz="0" w:space="0" w:color="auto"/>
          </w:tblBorders>
          <w:tblLook w:val="01E0" w:firstRow="1" w:lastRow="1" w:firstColumn="1" w:lastColumn="1" w:noHBand="0" w:noVBand="0"/>
        </w:tblPrEx>
        <w:tc>
          <w:tcPr>
            <w:tcW w:w="993" w:type="dxa"/>
            <w:vMerge/>
            <w:shd w:val="clear" w:color="auto" w:fill="auto"/>
          </w:tcPr>
          <w:p w14:paraId="12B1EBC5" w14:textId="77777777" w:rsidR="00FE08D6" w:rsidRPr="00AD7210" w:rsidRDefault="00FE08D6" w:rsidP="00F96210">
            <w:pPr>
              <w:pStyle w:val="Tabletext"/>
              <w:rPr>
                <w:rFonts w:cs="Arial"/>
                <w:b/>
                <w:color w:val="FFFFFF" w:themeColor="background1"/>
                <w:szCs w:val="18"/>
              </w:rPr>
            </w:pPr>
          </w:p>
        </w:tc>
        <w:tc>
          <w:tcPr>
            <w:tcW w:w="1415" w:type="dxa"/>
            <w:vMerge/>
            <w:shd w:val="clear" w:color="auto" w:fill="auto"/>
          </w:tcPr>
          <w:p w14:paraId="4EAE92DF" w14:textId="77777777" w:rsidR="00FE08D6" w:rsidRPr="00AD7210" w:rsidRDefault="00FE08D6" w:rsidP="00F96210">
            <w:pPr>
              <w:pStyle w:val="Tabletext"/>
              <w:rPr>
                <w:rFonts w:cs="Arial"/>
                <w:szCs w:val="18"/>
              </w:rPr>
            </w:pPr>
          </w:p>
        </w:tc>
        <w:tc>
          <w:tcPr>
            <w:tcW w:w="1561" w:type="dxa"/>
            <w:vMerge/>
            <w:shd w:val="clear" w:color="auto" w:fill="auto"/>
          </w:tcPr>
          <w:p w14:paraId="1A455898" w14:textId="77777777" w:rsidR="00FE08D6" w:rsidRPr="00AD7210" w:rsidRDefault="00FE08D6" w:rsidP="00F96210">
            <w:pPr>
              <w:pStyle w:val="Tabletext"/>
              <w:rPr>
                <w:rFonts w:cs="Arial"/>
                <w:szCs w:val="18"/>
              </w:rPr>
            </w:pPr>
          </w:p>
        </w:tc>
        <w:tc>
          <w:tcPr>
            <w:tcW w:w="3334" w:type="dxa"/>
            <w:tcBorders>
              <w:top w:val="single" w:sz="8" w:space="0" w:color="D9D9D9" w:themeColor="background1" w:themeShade="D9"/>
              <w:bottom w:val="single" w:sz="8" w:space="0" w:color="D9D9D9" w:themeColor="background1" w:themeShade="D9"/>
            </w:tcBorders>
            <w:shd w:val="clear" w:color="auto" w:fill="auto"/>
          </w:tcPr>
          <w:p w14:paraId="7164820D" w14:textId="77777777" w:rsidR="00FE08D6" w:rsidRPr="00AD7210" w:rsidRDefault="00FE08D6" w:rsidP="00F96210">
            <w:pPr>
              <w:pStyle w:val="Tabletext"/>
              <w:spacing w:before="100" w:after="80"/>
              <w:rPr>
                <w:rFonts w:cs="Arial"/>
                <w:szCs w:val="18"/>
              </w:rPr>
            </w:pPr>
            <w:r w:rsidRPr="00AD7210">
              <w:rPr>
                <w:rFonts w:cs="Arial"/>
                <w:szCs w:val="18"/>
              </w:rPr>
              <w:t>650 - Tas Private Providers</w:t>
            </w:r>
          </w:p>
        </w:tc>
        <w:tc>
          <w:tcPr>
            <w:tcW w:w="1757" w:type="dxa"/>
            <w:vMerge/>
            <w:shd w:val="clear" w:color="auto" w:fill="auto"/>
          </w:tcPr>
          <w:p w14:paraId="37DE2DD3" w14:textId="77777777" w:rsidR="00FE08D6" w:rsidRPr="00AD7210" w:rsidRDefault="00FE08D6" w:rsidP="00F96210">
            <w:pPr>
              <w:pStyle w:val="Tabletext"/>
              <w:rPr>
                <w:rFonts w:cs="Arial"/>
                <w:szCs w:val="18"/>
              </w:rPr>
            </w:pPr>
          </w:p>
        </w:tc>
      </w:tr>
      <w:tr w:rsidR="00FE08D6" w:rsidRPr="00AD7210" w14:paraId="6A57DB14" w14:textId="77777777" w:rsidTr="00F96210">
        <w:tblPrEx>
          <w:tblBorders>
            <w:bottom w:val="none" w:sz="0" w:space="0" w:color="auto"/>
          </w:tblBorders>
          <w:tblLook w:val="01E0" w:firstRow="1" w:lastRow="1" w:firstColumn="1" w:lastColumn="1" w:noHBand="0" w:noVBand="0"/>
        </w:tblPrEx>
        <w:tc>
          <w:tcPr>
            <w:tcW w:w="993" w:type="dxa"/>
            <w:vMerge/>
            <w:shd w:val="clear" w:color="auto" w:fill="auto"/>
          </w:tcPr>
          <w:p w14:paraId="0B93A285" w14:textId="77777777" w:rsidR="00FE08D6" w:rsidRPr="00AD7210" w:rsidRDefault="00FE08D6" w:rsidP="00F96210">
            <w:pPr>
              <w:pStyle w:val="Tabletext"/>
              <w:rPr>
                <w:rFonts w:cs="Arial"/>
                <w:b/>
                <w:color w:val="FFFFFF" w:themeColor="background1"/>
                <w:szCs w:val="18"/>
              </w:rPr>
            </w:pPr>
          </w:p>
        </w:tc>
        <w:tc>
          <w:tcPr>
            <w:tcW w:w="1415" w:type="dxa"/>
            <w:vMerge/>
            <w:shd w:val="clear" w:color="auto" w:fill="auto"/>
          </w:tcPr>
          <w:p w14:paraId="39CE708E" w14:textId="77777777" w:rsidR="00FE08D6" w:rsidRPr="00AD7210" w:rsidRDefault="00FE08D6" w:rsidP="00F96210">
            <w:pPr>
              <w:pStyle w:val="Tabletext"/>
              <w:rPr>
                <w:rFonts w:cs="Arial"/>
                <w:szCs w:val="18"/>
              </w:rPr>
            </w:pPr>
          </w:p>
        </w:tc>
        <w:tc>
          <w:tcPr>
            <w:tcW w:w="1561" w:type="dxa"/>
            <w:vMerge w:val="restart"/>
            <w:tcBorders>
              <w:top w:val="single" w:sz="8" w:space="0" w:color="D9D9D9" w:themeColor="background1" w:themeShade="D9"/>
            </w:tcBorders>
            <w:shd w:val="clear" w:color="auto" w:fill="auto"/>
          </w:tcPr>
          <w:p w14:paraId="3FC0BFD1" w14:textId="77777777" w:rsidR="00FE08D6" w:rsidRPr="00AD7210" w:rsidRDefault="00FE08D6" w:rsidP="00F96210">
            <w:pPr>
              <w:pStyle w:val="Tabletext"/>
              <w:rPr>
                <w:rFonts w:cs="Arial"/>
                <w:szCs w:val="18"/>
              </w:rPr>
            </w:pPr>
            <w:r w:rsidRPr="00AD7210">
              <w:rPr>
                <w:rFonts w:cs="Arial"/>
                <w:szCs w:val="18"/>
              </w:rPr>
              <w:t>Northern Territory</w:t>
            </w:r>
          </w:p>
        </w:tc>
        <w:tc>
          <w:tcPr>
            <w:tcW w:w="3334" w:type="dxa"/>
            <w:tcBorders>
              <w:top w:val="single" w:sz="8" w:space="0" w:color="D9D9D9" w:themeColor="background1" w:themeShade="D9"/>
              <w:bottom w:val="single" w:sz="8" w:space="0" w:color="D9D9D9" w:themeColor="background1" w:themeShade="D9"/>
            </w:tcBorders>
            <w:shd w:val="clear" w:color="auto" w:fill="auto"/>
          </w:tcPr>
          <w:p w14:paraId="608B92A9" w14:textId="77777777" w:rsidR="00FE08D6" w:rsidRPr="00AD7210" w:rsidRDefault="00FE08D6" w:rsidP="00F96210">
            <w:pPr>
              <w:pStyle w:val="Tabletext"/>
              <w:spacing w:before="100" w:after="80"/>
              <w:rPr>
                <w:rFonts w:cs="Arial"/>
                <w:szCs w:val="18"/>
              </w:rPr>
            </w:pPr>
            <w:r w:rsidRPr="00AD7210">
              <w:rPr>
                <w:rFonts w:cs="Arial"/>
                <w:szCs w:val="18"/>
              </w:rPr>
              <w:t>700 - NT TAFE</w:t>
            </w:r>
          </w:p>
        </w:tc>
        <w:tc>
          <w:tcPr>
            <w:tcW w:w="1757" w:type="dxa"/>
            <w:vMerge/>
            <w:shd w:val="clear" w:color="auto" w:fill="auto"/>
          </w:tcPr>
          <w:p w14:paraId="65864026" w14:textId="77777777" w:rsidR="00FE08D6" w:rsidRPr="00AD7210" w:rsidRDefault="00FE08D6" w:rsidP="00F96210">
            <w:pPr>
              <w:pStyle w:val="Tabletext"/>
              <w:rPr>
                <w:rFonts w:cs="Arial"/>
                <w:szCs w:val="18"/>
              </w:rPr>
            </w:pPr>
          </w:p>
        </w:tc>
      </w:tr>
      <w:tr w:rsidR="00FE08D6" w:rsidRPr="00AD7210" w14:paraId="37479B2E" w14:textId="77777777" w:rsidTr="00F96210">
        <w:tblPrEx>
          <w:tblBorders>
            <w:bottom w:val="none" w:sz="0" w:space="0" w:color="auto"/>
          </w:tblBorders>
          <w:tblLook w:val="01E0" w:firstRow="1" w:lastRow="1" w:firstColumn="1" w:lastColumn="1" w:noHBand="0" w:noVBand="0"/>
        </w:tblPrEx>
        <w:tc>
          <w:tcPr>
            <w:tcW w:w="993" w:type="dxa"/>
            <w:vMerge/>
            <w:shd w:val="clear" w:color="auto" w:fill="auto"/>
          </w:tcPr>
          <w:p w14:paraId="477C6FF9" w14:textId="77777777" w:rsidR="00FE08D6" w:rsidRPr="00AD7210" w:rsidRDefault="00FE08D6" w:rsidP="00F96210">
            <w:pPr>
              <w:pStyle w:val="Tabletext"/>
              <w:rPr>
                <w:rFonts w:cs="Arial"/>
                <w:b/>
                <w:color w:val="FFFFFF" w:themeColor="background1"/>
                <w:szCs w:val="18"/>
              </w:rPr>
            </w:pPr>
          </w:p>
        </w:tc>
        <w:tc>
          <w:tcPr>
            <w:tcW w:w="1415" w:type="dxa"/>
            <w:vMerge/>
            <w:shd w:val="clear" w:color="auto" w:fill="auto"/>
          </w:tcPr>
          <w:p w14:paraId="0BE077E8" w14:textId="77777777" w:rsidR="00FE08D6" w:rsidRPr="00AD7210" w:rsidRDefault="00FE08D6" w:rsidP="00F96210">
            <w:pPr>
              <w:pStyle w:val="Tabletext"/>
              <w:rPr>
                <w:rFonts w:cs="Arial"/>
                <w:szCs w:val="18"/>
              </w:rPr>
            </w:pPr>
          </w:p>
        </w:tc>
        <w:tc>
          <w:tcPr>
            <w:tcW w:w="1561" w:type="dxa"/>
            <w:vMerge/>
            <w:shd w:val="clear" w:color="auto" w:fill="auto"/>
          </w:tcPr>
          <w:p w14:paraId="3D64A798" w14:textId="77777777" w:rsidR="00FE08D6" w:rsidRPr="00AD7210" w:rsidRDefault="00FE08D6" w:rsidP="00F96210">
            <w:pPr>
              <w:pStyle w:val="Tabletext"/>
              <w:rPr>
                <w:rFonts w:cs="Arial"/>
                <w:szCs w:val="18"/>
              </w:rPr>
            </w:pPr>
          </w:p>
        </w:tc>
        <w:tc>
          <w:tcPr>
            <w:tcW w:w="3334" w:type="dxa"/>
            <w:tcBorders>
              <w:top w:val="single" w:sz="8" w:space="0" w:color="D9D9D9" w:themeColor="background1" w:themeShade="D9"/>
              <w:bottom w:val="single" w:sz="8" w:space="0" w:color="D9D9D9" w:themeColor="background1" w:themeShade="D9"/>
            </w:tcBorders>
            <w:shd w:val="clear" w:color="auto" w:fill="auto"/>
          </w:tcPr>
          <w:p w14:paraId="597E416B" w14:textId="77777777" w:rsidR="00FE08D6" w:rsidRPr="00AD7210" w:rsidRDefault="00FE08D6" w:rsidP="00F96210">
            <w:pPr>
              <w:pStyle w:val="Tabletext"/>
              <w:spacing w:before="100" w:after="80"/>
              <w:rPr>
                <w:rFonts w:cs="Arial"/>
                <w:szCs w:val="18"/>
              </w:rPr>
            </w:pPr>
            <w:r w:rsidRPr="00AD7210">
              <w:rPr>
                <w:rFonts w:cs="Arial"/>
                <w:szCs w:val="18"/>
              </w:rPr>
              <w:t>720 - NT ACE</w:t>
            </w:r>
          </w:p>
        </w:tc>
        <w:tc>
          <w:tcPr>
            <w:tcW w:w="1757" w:type="dxa"/>
            <w:vMerge/>
            <w:shd w:val="clear" w:color="auto" w:fill="auto"/>
          </w:tcPr>
          <w:p w14:paraId="5BA07F7C" w14:textId="77777777" w:rsidR="00FE08D6" w:rsidRPr="00AD7210" w:rsidRDefault="00FE08D6" w:rsidP="00F96210">
            <w:pPr>
              <w:pStyle w:val="Tabletext"/>
              <w:rPr>
                <w:rFonts w:cs="Arial"/>
                <w:szCs w:val="18"/>
              </w:rPr>
            </w:pPr>
          </w:p>
        </w:tc>
      </w:tr>
      <w:tr w:rsidR="00FE08D6" w:rsidRPr="00AD7210" w14:paraId="0554CA92" w14:textId="77777777" w:rsidTr="00F96210">
        <w:tblPrEx>
          <w:tblBorders>
            <w:bottom w:val="none" w:sz="0" w:space="0" w:color="auto"/>
          </w:tblBorders>
          <w:tblLook w:val="01E0" w:firstRow="1" w:lastRow="1" w:firstColumn="1" w:lastColumn="1" w:noHBand="0" w:noVBand="0"/>
        </w:tblPrEx>
        <w:tc>
          <w:tcPr>
            <w:tcW w:w="993" w:type="dxa"/>
            <w:vMerge/>
            <w:shd w:val="clear" w:color="auto" w:fill="auto"/>
          </w:tcPr>
          <w:p w14:paraId="5118F319" w14:textId="77777777" w:rsidR="00FE08D6" w:rsidRPr="00AD7210" w:rsidRDefault="00FE08D6" w:rsidP="00F96210">
            <w:pPr>
              <w:pStyle w:val="Tabletext"/>
              <w:rPr>
                <w:rFonts w:cs="Arial"/>
                <w:b/>
                <w:color w:val="FFFFFF" w:themeColor="background1"/>
                <w:szCs w:val="18"/>
              </w:rPr>
            </w:pPr>
          </w:p>
        </w:tc>
        <w:tc>
          <w:tcPr>
            <w:tcW w:w="1415" w:type="dxa"/>
            <w:vMerge/>
            <w:shd w:val="clear" w:color="auto" w:fill="auto"/>
          </w:tcPr>
          <w:p w14:paraId="4532F98C" w14:textId="77777777" w:rsidR="00FE08D6" w:rsidRPr="00AD7210" w:rsidRDefault="00FE08D6" w:rsidP="00F96210">
            <w:pPr>
              <w:pStyle w:val="Tabletext"/>
              <w:rPr>
                <w:rFonts w:cs="Arial"/>
                <w:szCs w:val="18"/>
              </w:rPr>
            </w:pPr>
          </w:p>
        </w:tc>
        <w:tc>
          <w:tcPr>
            <w:tcW w:w="1561" w:type="dxa"/>
            <w:vMerge/>
            <w:tcBorders>
              <w:bottom w:val="single" w:sz="8" w:space="0" w:color="D9D9D9" w:themeColor="background1" w:themeShade="D9"/>
            </w:tcBorders>
            <w:shd w:val="clear" w:color="auto" w:fill="auto"/>
          </w:tcPr>
          <w:p w14:paraId="4F9C462D" w14:textId="77777777" w:rsidR="00FE08D6" w:rsidRPr="00AD7210" w:rsidRDefault="00FE08D6" w:rsidP="00F96210">
            <w:pPr>
              <w:pStyle w:val="Tabletext"/>
              <w:rPr>
                <w:rFonts w:cs="Arial"/>
                <w:szCs w:val="18"/>
              </w:rPr>
            </w:pPr>
          </w:p>
        </w:tc>
        <w:tc>
          <w:tcPr>
            <w:tcW w:w="3334" w:type="dxa"/>
            <w:tcBorders>
              <w:top w:val="single" w:sz="8" w:space="0" w:color="D9D9D9" w:themeColor="background1" w:themeShade="D9"/>
              <w:bottom w:val="single" w:sz="8" w:space="0" w:color="D9D9D9" w:themeColor="background1" w:themeShade="D9"/>
            </w:tcBorders>
            <w:shd w:val="clear" w:color="auto" w:fill="auto"/>
          </w:tcPr>
          <w:p w14:paraId="393D0FC7" w14:textId="77777777" w:rsidR="00FE08D6" w:rsidRPr="00AD7210" w:rsidRDefault="00FE08D6" w:rsidP="00F96210">
            <w:pPr>
              <w:pStyle w:val="Tabletext"/>
              <w:spacing w:before="100" w:after="80"/>
              <w:rPr>
                <w:rFonts w:cs="Arial"/>
                <w:szCs w:val="18"/>
              </w:rPr>
            </w:pPr>
            <w:r w:rsidRPr="00AD7210">
              <w:rPr>
                <w:rFonts w:cs="Arial"/>
                <w:szCs w:val="18"/>
              </w:rPr>
              <w:t>740 - NT Private Providers</w:t>
            </w:r>
          </w:p>
        </w:tc>
        <w:tc>
          <w:tcPr>
            <w:tcW w:w="1757" w:type="dxa"/>
            <w:vMerge/>
            <w:shd w:val="clear" w:color="auto" w:fill="auto"/>
          </w:tcPr>
          <w:p w14:paraId="7693208D" w14:textId="77777777" w:rsidR="00FE08D6" w:rsidRPr="00AD7210" w:rsidRDefault="00FE08D6" w:rsidP="00F96210">
            <w:pPr>
              <w:pStyle w:val="Tabletext"/>
              <w:rPr>
                <w:rFonts w:cs="Arial"/>
                <w:szCs w:val="18"/>
              </w:rPr>
            </w:pPr>
          </w:p>
        </w:tc>
      </w:tr>
      <w:tr w:rsidR="00FE08D6" w:rsidRPr="00AD7210" w14:paraId="582D51A4" w14:textId="77777777" w:rsidTr="00F96210">
        <w:tblPrEx>
          <w:tblBorders>
            <w:bottom w:val="none" w:sz="0" w:space="0" w:color="auto"/>
          </w:tblBorders>
          <w:tblLook w:val="01E0" w:firstRow="1" w:lastRow="1" w:firstColumn="1" w:lastColumn="1" w:noHBand="0" w:noVBand="0"/>
        </w:tblPrEx>
        <w:tc>
          <w:tcPr>
            <w:tcW w:w="993" w:type="dxa"/>
            <w:vMerge/>
            <w:shd w:val="clear" w:color="auto" w:fill="auto"/>
          </w:tcPr>
          <w:p w14:paraId="20EBF492" w14:textId="77777777" w:rsidR="00FE08D6" w:rsidRPr="00AD7210" w:rsidRDefault="00FE08D6" w:rsidP="00F96210">
            <w:pPr>
              <w:pStyle w:val="Tabletext"/>
              <w:rPr>
                <w:rFonts w:cs="Arial"/>
                <w:b/>
                <w:color w:val="FFFFFF" w:themeColor="background1"/>
                <w:szCs w:val="18"/>
              </w:rPr>
            </w:pPr>
          </w:p>
        </w:tc>
        <w:tc>
          <w:tcPr>
            <w:tcW w:w="1415" w:type="dxa"/>
            <w:vMerge/>
            <w:shd w:val="clear" w:color="auto" w:fill="auto"/>
          </w:tcPr>
          <w:p w14:paraId="17123AFE" w14:textId="77777777" w:rsidR="00FE08D6" w:rsidRPr="00AD7210" w:rsidRDefault="00FE08D6" w:rsidP="00F96210">
            <w:pPr>
              <w:pStyle w:val="Tabletext"/>
              <w:rPr>
                <w:rFonts w:cs="Arial"/>
                <w:szCs w:val="18"/>
              </w:rPr>
            </w:pPr>
          </w:p>
        </w:tc>
        <w:tc>
          <w:tcPr>
            <w:tcW w:w="1561" w:type="dxa"/>
            <w:tcBorders>
              <w:top w:val="single" w:sz="8" w:space="0" w:color="D9D9D9" w:themeColor="background1" w:themeShade="D9"/>
            </w:tcBorders>
            <w:shd w:val="clear" w:color="auto" w:fill="auto"/>
          </w:tcPr>
          <w:p w14:paraId="316DCD5C" w14:textId="77777777" w:rsidR="00FE08D6" w:rsidRPr="00AD7210" w:rsidRDefault="00FE08D6" w:rsidP="00F96210">
            <w:pPr>
              <w:pStyle w:val="Tabletext"/>
              <w:rPr>
                <w:rFonts w:cs="Arial"/>
                <w:szCs w:val="18"/>
              </w:rPr>
            </w:pPr>
            <w:r w:rsidRPr="00AD7210">
              <w:rPr>
                <w:rFonts w:cs="Arial"/>
                <w:szCs w:val="18"/>
              </w:rPr>
              <w:t>Australian Capital Territory</w:t>
            </w:r>
          </w:p>
        </w:tc>
        <w:tc>
          <w:tcPr>
            <w:tcW w:w="3334" w:type="dxa"/>
            <w:tcBorders>
              <w:top w:val="single" w:sz="8" w:space="0" w:color="D9D9D9" w:themeColor="background1" w:themeShade="D9"/>
              <w:bottom w:val="single" w:sz="8" w:space="0" w:color="D9D9D9" w:themeColor="background1" w:themeShade="D9"/>
            </w:tcBorders>
            <w:shd w:val="clear" w:color="auto" w:fill="auto"/>
          </w:tcPr>
          <w:p w14:paraId="5C6C06E8" w14:textId="77777777" w:rsidR="00FE08D6" w:rsidRPr="00AD7210" w:rsidRDefault="00FE08D6" w:rsidP="00F96210">
            <w:pPr>
              <w:pStyle w:val="Tabletext"/>
              <w:spacing w:before="100" w:after="80"/>
              <w:rPr>
                <w:rFonts w:cs="Arial"/>
                <w:szCs w:val="18"/>
              </w:rPr>
            </w:pPr>
            <w:r w:rsidRPr="00AD7210">
              <w:rPr>
                <w:rFonts w:cs="Arial"/>
                <w:szCs w:val="18"/>
              </w:rPr>
              <w:t>800 - ACT Canberra Inst of Technology</w:t>
            </w:r>
          </w:p>
        </w:tc>
        <w:tc>
          <w:tcPr>
            <w:tcW w:w="1757" w:type="dxa"/>
            <w:vMerge/>
            <w:shd w:val="clear" w:color="auto" w:fill="auto"/>
          </w:tcPr>
          <w:p w14:paraId="3751CCDF" w14:textId="77777777" w:rsidR="00FE08D6" w:rsidRPr="00AD7210" w:rsidRDefault="00FE08D6" w:rsidP="00F96210">
            <w:pPr>
              <w:pStyle w:val="Tabletext"/>
              <w:rPr>
                <w:rFonts w:cs="Arial"/>
                <w:szCs w:val="18"/>
              </w:rPr>
            </w:pPr>
          </w:p>
        </w:tc>
      </w:tr>
      <w:tr w:rsidR="00FE08D6" w:rsidRPr="00AD7210" w14:paraId="16C03E2F" w14:textId="77777777" w:rsidTr="00F96210">
        <w:tblPrEx>
          <w:tblBorders>
            <w:bottom w:val="none" w:sz="0" w:space="0" w:color="auto"/>
          </w:tblBorders>
          <w:tblLook w:val="01E0" w:firstRow="1" w:lastRow="1" w:firstColumn="1" w:lastColumn="1" w:noHBand="0" w:noVBand="0"/>
        </w:tblPrEx>
        <w:tc>
          <w:tcPr>
            <w:tcW w:w="993" w:type="dxa"/>
            <w:vMerge/>
            <w:tcBorders>
              <w:bottom w:val="single" w:sz="8" w:space="0" w:color="660066"/>
            </w:tcBorders>
            <w:shd w:val="clear" w:color="auto" w:fill="auto"/>
          </w:tcPr>
          <w:p w14:paraId="5DA1D71E" w14:textId="77777777" w:rsidR="00FE08D6" w:rsidRPr="00AD7210" w:rsidRDefault="00FE08D6" w:rsidP="00F96210">
            <w:pPr>
              <w:pStyle w:val="Tabletext"/>
              <w:rPr>
                <w:rFonts w:cs="Arial"/>
                <w:b/>
                <w:color w:val="FFFFFF" w:themeColor="background1"/>
                <w:szCs w:val="18"/>
              </w:rPr>
            </w:pPr>
          </w:p>
        </w:tc>
        <w:tc>
          <w:tcPr>
            <w:tcW w:w="1415" w:type="dxa"/>
            <w:vMerge/>
            <w:tcBorders>
              <w:bottom w:val="single" w:sz="8" w:space="0" w:color="660066"/>
            </w:tcBorders>
            <w:shd w:val="clear" w:color="auto" w:fill="auto"/>
          </w:tcPr>
          <w:p w14:paraId="24C6923C" w14:textId="77777777" w:rsidR="00FE08D6" w:rsidRPr="00AD7210" w:rsidRDefault="00FE08D6" w:rsidP="00F96210">
            <w:pPr>
              <w:pStyle w:val="Tabletext"/>
              <w:rPr>
                <w:rFonts w:cs="Arial"/>
                <w:szCs w:val="18"/>
              </w:rPr>
            </w:pPr>
          </w:p>
        </w:tc>
        <w:tc>
          <w:tcPr>
            <w:tcW w:w="1561" w:type="dxa"/>
            <w:tcBorders>
              <w:bottom w:val="single" w:sz="8" w:space="0" w:color="660066"/>
            </w:tcBorders>
            <w:shd w:val="clear" w:color="auto" w:fill="auto"/>
          </w:tcPr>
          <w:p w14:paraId="70E4D6B2" w14:textId="77777777" w:rsidR="00FE08D6" w:rsidRPr="00AD7210" w:rsidRDefault="00FE08D6" w:rsidP="00F96210">
            <w:pPr>
              <w:pStyle w:val="Tabletext"/>
              <w:rPr>
                <w:rFonts w:cs="Arial"/>
                <w:szCs w:val="18"/>
              </w:rPr>
            </w:pPr>
          </w:p>
        </w:tc>
        <w:tc>
          <w:tcPr>
            <w:tcW w:w="3334" w:type="dxa"/>
            <w:tcBorders>
              <w:bottom w:val="single" w:sz="8" w:space="0" w:color="660066"/>
            </w:tcBorders>
            <w:shd w:val="clear" w:color="auto" w:fill="auto"/>
          </w:tcPr>
          <w:p w14:paraId="160D4EC5" w14:textId="77777777" w:rsidR="00FE08D6" w:rsidRPr="00AD7210" w:rsidRDefault="00FE08D6" w:rsidP="00F96210">
            <w:pPr>
              <w:pStyle w:val="Tabletext"/>
              <w:spacing w:before="100" w:after="80"/>
              <w:rPr>
                <w:rFonts w:cs="Arial"/>
                <w:szCs w:val="18"/>
              </w:rPr>
            </w:pPr>
            <w:r w:rsidRPr="00AD7210">
              <w:rPr>
                <w:rFonts w:cs="Arial"/>
                <w:szCs w:val="18"/>
              </w:rPr>
              <w:t>830 - ACT Private Providers</w:t>
            </w:r>
          </w:p>
        </w:tc>
        <w:tc>
          <w:tcPr>
            <w:tcW w:w="1757" w:type="dxa"/>
            <w:vMerge/>
            <w:tcBorders>
              <w:bottom w:val="single" w:sz="8" w:space="0" w:color="660066"/>
            </w:tcBorders>
            <w:shd w:val="clear" w:color="auto" w:fill="auto"/>
          </w:tcPr>
          <w:p w14:paraId="1793A8D2" w14:textId="77777777" w:rsidR="00FE08D6" w:rsidRPr="00AD7210" w:rsidRDefault="00FE08D6" w:rsidP="00F96210">
            <w:pPr>
              <w:pStyle w:val="Tabletext"/>
              <w:rPr>
                <w:rFonts w:cs="Arial"/>
                <w:szCs w:val="18"/>
              </w:rPr>
            </w:pPr>
          </w:p>
        </w:tc>
      </w:tr>
    </w:tbl>
    <w:p w14:paraId="681E45E6" w14:textId="77777777" w:rsidR="00FE08D6" w:rsidRPr="00AD7210" w:rsidRDefault="00FE08D6" w:rsidP="00FE08D6">
      <w:pPr>
        <w:pStyle w:val="Tablehead1"/>
        <w:rPr>
          <w:rFonts w:cs="Arial"/>
          <w:sz w:val="18"/>
          <w:szCs w:val="18"/>
        </w:rPr>
      </w:pPr>
    </w:p>
    <w:tbl>
      <w:tblPr>
        <w:tblW w:w="9072" w:type="dxa"/>
        <w:tblInd w:w="57" w:type="dxa"/>
        <w:tblBorders>
          <w:bottom w:val="single" w:sz="12" w:space="0" w:color="auto"/>
        </w:tblBorders>
        <w:tblLayout w:type="fixed"/>
        <w:tblCellMar>
          <w:left w:w="57" w:type="dxa"/>
          <w:right w:w="57" w:type="dxa"/>
        </w:tblCellMar>
        <w:tblLook w:val="01E0" w:firstRow="1" w:lastRow="1" w:firstColumn="1" w:lastColumn="1" w:noHBand="0" w:noVBand="0"/>
      </w:tblPr>
      <w:tblGrid>
        <w:gridCol w:w="993"/>
        <w:gridCol w:w="1560"/>
        <w:gridCol w:w="2814"/>
        <w:gridCol w:w="1851"/>
        <w:gridCol w:w="1854"/>
      </w:tblGrid>
      <w:tr w:rsidR="00FE08D6" w:rsidRPr="00AD7210" w14:paraId="155AEA9E" w14:textId="77777777" w:rsidTr="00F96210">
        <w:tc>
          <w:tcPr>
            <w:tcW w:w="5000" w:type="pct"/>
            <w:gridSpan w:val="5"/>
            <w:tcBorders>
              <w:bottom w:val="nil"/>
            </w:tcBorders>
            <w:shd w:val="clear" w:color="auto" w:fill="800080"/>
          </w:tcPr>
          <w:p w14:paraId="6C6C6490" w14:textId="77777777" w:rsidR="00FE08D6" w:rsidRPr="00AD7210" w:rsidRDefault="00FE08D6" w:rsidP="00F96210">
            <w:pPr>
              <w:pStyle w:val="tablehead1-white"/>
              <w:rPr>
                <w:rFonts w:cs="Arial"/>
                <w:sz w:val="18"/>
                <w:szCs w:val="18"/>
              </w:rPr>
            </w:pPr>
            <w:r w:rsidRPr="00AD7210">
              <w:rPr>
                <w:rFonts w:cs="Arial"/>
                <w:sz w:val="18"/>
                <w:szCs w:val="18"/>
              </w:rPr>
              <w:br w:type="page"/>
              <w:t>VET in schools (VETiS)</w:t>
            </w:r>
          </w:p>
        </w:tc>
      </w:tr>
      <w:tr w:rsidR="00FE08D6" w:rsidRPr="00AD7210" w14:paraId="59DE445E" w14:textId="77777777" w:rsidTr="00F96210">
        <w:tc>
          <w:tcPr>
            <w:tcW w:w="547" w:type="pct"/>
            <w:tcBorders>
              <w:bottom w:val="single" w:sz="8" w:space="0" w:color="800080"/>
            </w:tcBorders>
            <w:shd w:val="clear" w:color="auto" w:fill="auto"/>
          </w:tcPr>
          <w:p w14:paraId="5BE75E14" w14:textId="77777777" w:rsidR="00FE08D6" w:rsidRPr="00AD7210" w:rsidRDefault="00FE08D6" w:rsidP="00F96210">
            <w:pPr>
              <w:pStyle w:val="Tablehead1"/>
              <w:rPr>
                <w:rFonts w:cs="Arial"/>
                <w:color w:val="800080"/>
                <w:sz w:val="18"/>
                <w:szCs w:val="18"/>
              </w:rPr>
            </w:pPr>
            <w:r w:rsidRPr="00AD7210">
              <w:rPr>
                <w:rFonts w:cs="Arial"/>
                <w:color w:val="800080"/>
                <w:sz w:val="18"/>
                <w:szCs w:val="18"/>
              </w:rPr>
              <w:t xml:space="preserve">Term </w:t>
            </w:r>
          </w:p>
        </w:tc>
        <w:tc>
          <w:tcPr>
            <w:tcW w:w="860" w:type="pct"/>
            <w:tcBorders>
              <w:bottom w:val="single" w:sz="8" w:space="0" w:color="800080"/>
            </w:tcBorders>
            <w:shd w:val="clear" w:color="auto" w:fill="auto"/>
          </w:tcPr>
          <w:p w14:paraId="56110553" w14:textId="77777777" w:rsidR="00FE08D6" w:rsidRPr="00AD7210" w:rsidRDefault="00FE08D6" w:rsidP="00F96210">
            <w:pPr>
              <w:pStyle w:val="Tablehead1"/>
              <w:rPr>
                <w:rFonts w:cs="Arial"/>
                <w:color w:val="800080"/>
                <w:sz w:val="18"/>
                <w:szCs w:val="18"/>
              </w:rPr>
            </w:pPr>
            <w:r w:rsidRPr="00AD7210">
              <w:rPr>
                <w:rFonts w:cs="Arial"/>
                <w:color w:val="800080"/>
                <w:sz w:val="18"/>
                <w:szCs w:val="18"/>
              </w:rPr>
              <w:t xml:space="preserve">Definition </w:t>
            </w:r>
          </w:p>
        </w:tc>
        <w:tc>
          <w:tcPr>
            <w:tcW w:w="1551" w:type="pct"/>
            <w:tcBorders>
              <w:bottom w:val="single" w:sz="8" w:space="0" w:color="800080"/>
            </w:tcBorders>
            <w:shd w:val="clear" w:color="auto" w:fill="auto"/>
          </w:tcPr>
          <w:p w14:paraId="660615BF" w14:textId="77777777" w:rsidR="00FE08D6" w:rsidRPr="00AD7210" w:rsidRDefault="00FE08D6" w:rsidP="00F96210">
            <w:pPr>
              <w:pStyle w:val="Tablehead1"/>
              <w:rPr>
                <w:rFonts w:cs="Arial"/>
                <w:color w:val="800080"/>
                <w:sz w:val="18"/>
                <w:szCs w:val="18"/>
              </w:rPr>
            </w:pPr>
            <w:r w:rsidRPr="00AD7210">
              <w:rPr>
                <w:rFonts w:cs="Arial"/>
                <w:color w:val="800080"/>
                <w:sz w:val="18"/>
                <w:szCs w:val="18"/>
              </w:rPr>
              <w:t>Classification categories</w:t>
            </w:r>
          </w:p>
        </w:tc>
        <w:tc>
          <w:tcPr>
            <w:tcW w:w="1020" w:type="pct"/>
            <w:tcBorders>
              <w:bottom w:val="single" w:sz="8" w:space="0" w:color="800080"/>
            </w:tcBorders>
            <w:shd w:val="clear" w:color="auto" w:fill="auto"/>
          </w:tcPr>
          <w:p w14:paraId="127D1D00" w14:textId="77777777" w:rsidR="00FE08D6" w:rsidRPr="00AD7210" w:rsidRDefault="00FE08D6" w:rsidP="00F96210">
            <w:pPr>
              <w:pStyle w:val="Tablehead1"/>
              <w:rPr>
                <w:rFonts w:cs="Arial"/>
                <w:color w:val="800080"/>
                <w:sz w:val="18"/>
                <w:szCs w:val="18"/>
              </w:rPr>
            </w:pPr>
            <w:r w:rsidRPr="00AD7210">
              <w:rPr>
                <w:rFonts w:cs="Arial"/>
                <w:color w:val="800080"/>
                <w:sz w:val="18"/>
                <w:szCs w:val="18"/>
              </w:rPr>
              <w:t xml:space="preserve">Classification </w:t>
            </w:r>
            <w:r w:rsidRPr="00AD7210">
              <w:rPr>
                <w:rFonts w:cs="Arial"/>
                <w:color w:val="800080"/>
                <w:sz w:val="18"/>
                <w:szCs w:val="18"/>
              </w:rPr>
              <w:br/>
              <w:t>sub-categories</w:t>
            </w:r>
          </w:p>
        </w:tc>
        <w:tc>
          <w:tcPr>
            <w:tcW w:w="1022" w:type="pct"/>
            <w:tcBorders>
              <w:bottom w:val="single" w:sz="8" w:space="0" w:color="800080"/>
            </w:tcBorders>
            <w:shd w:val="clear" w:color="auto" w:fill="auto"/>
          </w:tcPr>
          <w:p w14:paraId="64CE4FF5" w14:textId="77777777" w:rsidR="00FE08D6" w:rsidRPr="00AD7210" w:rsidRDefault="00FE08D6" w:rsidP="00F96210">
            <w:pPr>
              <w:pStyle w:val="Tablehead1"/>
              <w:rPr>
                <w:rFonts w:cs="Arial"/>
                <w:color w:val="800080"/>
                <w:sz w:val="18"/>
                <w:szCs w:val="18"/>
              </w:rPr>
            </w:pPr>
            <w:r w:rsidRPr="00AD7210">
              <w:rPr>
                <w:rFonts w:cs="Arial"/>
                <w:color w:val="800080"/>
                <w:sz w:val="18"/>
                <w:szCs w:val="18"/>
              </w:rPr>
              <w:t>Source</w:t>
            </w:r>
          </w:p>
        </w:tc>
      </w:tr>
      <w:tr w:rsidR="00FE08D6" w:rsidRPr="00AD7210" w14:paraId="4670696C" w14:textId="77777777" w:rsidTr="00F96210">
        <w:trPr>
          <w:trHeight w:val="340"/>
        </w:trPr>
        <w:tc>
          <w:tcPr>
            <w:tcW w:w="547" w:type="pct"/>
            <w:vMerge w:val="restart"/>
            <w:tcBorders>
              <w:top w:val="single" w:sz="8" w:space="0" w:color="800080"/>
              <w:bottom w:val="single" w:sz="8" w:space="0" w:color="CC0000"/>
            </w:tcBorders>
            <w:shd w:val="clear" w:color="auto" w:fill="auto"/>
          </w:tcPr>
          <w:p w14:paraId="3EF1A63C" w14:textId="77777777" w:rsidR="00FE08D6" w:rsidRPr="00AD7210" w:rsidRDefault="00FE08D6" w:rsidP="00F96210">
            <w:pPr>
              <w:pStyle w:val="tabletext-bold"/>
              <w:rPr>
                <w:rFonts w:cs="Arial"/>
                <w:szCs w:val="18"/>
              </w:rPr>
            </w:pPr>
            <w:r w:rsidRPr="00AD7210">
              <w:rPr>
                <w:rFonts w:cs="Arial"/>
                <w:szCs w:val="18"/>
              </w:rPr>
              <w:t>State/</w:t>
            </w:r>
            <w:r w:rsidRPr="00AD7210">
              <w:rPr>
                <w:rFonts w:cs="Arial"/>
                <w:szCs w:val="18"/>
              </w:rPr>
              <w:br/>
              <w:t>territory of data submitter</w:t>
            </w:r>
          </w:p>
        </w:tc>
        <w:tc>
          <w:tcPr>
            <w:tcW w:w="860" w:type="pct"/>
            <w:vMerge w:val="restart"/>
            <w:tcBorders>
              <w:top w:val="single" w:sz="8" w:space="0" w:color="800080"/>
              <w:bottom w:val="single" w:sz="8" w:space="0" w:color="CC0000"/>
            </w:tcBorders>
            <w:shd w:val="clear" w:color="auto" w:fill="auto"/>
          </w:tcPr>
          <w:p w14:paraId="57832EB3" w14:textId="77777777" w:rsidR="00FE08D6" w:rsidRPr="00AD7210" w:rsidRDefault="00FE08D6" w:rsidP="00F96210">
            <w:pPr>
              <w:pStyle w:val="Tabletext"/>
              <w:rPr>
                <w:rFonts w:cs="Arial"/>
                <w:szCs w:val="18"/>
              </w:rPr>
            </w:pPr>
            <w:r w:rsidRPr="00AD7210">
              <w:rPr>
                <w:rFonts w:cs="Arial"/>
                <w:szCs w:val="18"/>
              </w:rPr>
              <w:t>The State/ territory that administered the funding of the training activity.</w:t>
            </w:r>
          </w:p>
        </w:tc>
        <w:tc>
          <w:tcPr>
            <w:tcW w:w="1551" w:type="pct"/>
            <w:tcBorders>
              <w:top w:val="single" w:sz="8" w:space="0" w:color="800080"/>
              <w:bottom w:val="single" w:sz="8" w:space="0" w:color="D9D9D9" w:themeColor="background1" w:themeShade="D9"/>
            </w:tcBorders>
            <w:shd w:val="clear" w:color="auto" w:fill="auto"/>
          </w:tcPr>
          <w:p w14:paraId="5EA3803D" w14:textId="77777777" w:rsidR="00FE08D6" w:rsidRPr="00AD7210" w:rsidRDefault="00FE08D6" w:rsidP="00F96210">
            <w:pPr>
              <w:pStyle w:val="Tabletext"/>
              <w:spacing w:before="100" w:after="80"/>
              <w:rPr>
                <w:rFonts w:cs="Arial"/>
                <w:szCs w:val="18"/>
              </w:rPr>
            </w:pPr>
            <w:r w:rsidRPr="00AD7210">
              <w:rPr>
                <w:rFonts w:cs="Arial"/>
                <w:szCs w:val="18"/>
              </w:rPr>
              <w:t>140 - New South Wales</w:t>
            </w:r>
          </w:p>
        </w:tc>
        <w:tc>
          <w:tcPr>
            <w:tcW w:w="1020" w:type="pct"/>
            <w:vMerge w:val="restart"/>
            <w:tcBorders>
              <w:top w:val="single" w:sz="8" w:space="0" w:color="800080"/>
              <w:bottom w:val="nil"/>
            </w:tcBorders>
            <w:shd w:val="clear" w:color="auto" w:fill="auto"/>
          </w:tcPr>
          <w:p w14:paraId="417B7DA0" w14:textId="77777777" w:rsidR="00FE08D6" w:rsidRPr="00AD7210" w:rsidRDefault="00FE08D6" w:rsidP="00F96210">
            <w:pPr>
              <w:pStyle w:val="Tabletext"/>
              <w:rPr>
                <w:rFonts w:cs="Arial"/>
                <w:szCs w:val="18"/>
              </w:rPr>
            </w:pPr>
            <w:r w:rsidRPr="00AD7210">
              <w:rPr>
                <w:rFonts w:cs="Arial"/>
                <w:szCs w:val="18"/>
              </w:rPr>
              <w:t>n/a</w:t>
            </w:r>
          </w:p>
        </w:tc>
        <w:tc>
          <w:tcPr>
            <w:tcW w:w="1022" w:type="pct"/>
            <w:vMerge w:val="restart"/>
            <w:tcBorders>
              <w:top w:val="single" w:sz="8" w:space="0" w:color="800080"/>
              <w:bottom w:val="nil"/>
            </w:tcBorders>
            <w:shd w:val="clear" w:color="auto" w:fill="auto"/>
          </w:tcPr>
          <w:p w14:paraId="398F3852"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State identifier </w:t>
            </w:r>
            <w:r w:rsidRPr="00AD7210">
              <w:rPr>
                <w:rFonts w:cs="Arial"/>
                <w:szCs w:val="18"/>
              </w:rPr>
              <w:t xml:space="preserve">from the </w:t>
            </w:r>
            <w:r w:rsidRPr="00AD7210">
              <w:rPr>
                <w:rFonts w:cs="Arial"/>
                <w:i/>
                <w:szCs w:val="18"/>
              </w:rPr>
              <w:t xml:space="preserve">Training organisation delivery location </w:t>
            </w:r>
            <w:r w:rsidRPr="00AD7210">
              <w:rPr>
                <w:rFonts w:cs="Arial"/>
                <w:szCs w:val="18"/>
              </w:rPr>
              <w:t>file.</w:t>
            </w:r>
          </w:p>
        </w:tc>
      </w:tr>
      <w:tr w:rsidR="00FE08D6" w:rsidRPr="00AD7210" w14:paraId="23348583" w14:textId="77777777" w:rsidTr="00F96210">
        <w:trPr>
          <w:trHeight w:val="340"/>
        </w:trPr>
        <w:tc>
          <w:tcPr>
            <w:tcW w:w="547" w:type="pct"/>
            <w:vMerge/>
            <w:tcBorders>
              <w:top w:val="nil"/>
              <w:bottom w:val="single" w:sz="8" w:space="0" w:color="CC0000"/>
            </w:tcBorders>
            <w:shd w:val="clear" w:color="auto" w:fill="auto"/>
          </w:tcPr>
          <w:p w14:paraId="61892096" w14:textId="77777777" w:rsidR="00FE08D6" w:rsidRPr="00AD7210" w:rsidRDefault="00FE08D6" w:rsidP="00F96210">
            <w:pPr>
              <w:pStyle w:val="Tabletext"/>
              <w:rPr>
                <w:rFonts w:cs="Arial"/>
                <w:bCs/>
                <w:szCs w:val="18"/>
                <w:u w:val="single"/>
              </w:rPr>
            </w:pPr>
          </w:p>
        </w:tc>
        <w:tc>
          <w:tcPr>
            <w:tcW w:w="860" w:type="pct"/>
            <w:vMerge/>
            <w:tcBorders>
              <w:top w:val="nil"/>
              <w:bottom w:val="single" w:sz="8" w:space="0" w:color="CC0000"/>
            </w:tcBorders>
            <w:shd w:val="clear" w:color="auto" w:fill="auto"/>
          </w:tcPr>
          <w:p w14:paraId="64B3F7DA" w14:textId="77777777" w:rsidR="00FE08D6" w:rsidRPr="00AD7210" w:rsidRDefault="00FE08D6" w:rsidP="00F96210">
            <w:pPr>
              <w:pStyle w:val="Tabletext"/>
              <w:rPr>
                <w:rFonts w:cs="Arial"/>
                <w:szCs w:val="18"/>
              </w:rPr>
            </w:pPr>
          </w:p>
        </w:tc>
        <w:tc>
          <w:tcPr>
            <w:tcW w:w="1551" w:type="pct"/>
            <w:tcBorders>
              <w:top w:val="single" w:sz="8" w:space="0" w:color="D9D9D9" w:themeColor="background1" w:themeShade="D9"/>
              <w:bottom w:val="single" w:sz="8" w:space="0" w:color="D9D9D9" w:themeColor="background1" w:themeShade="D9"/>
            </w:tcBorders>
            <w:shd w:val="clear" w:color="auto" w:fill="auto"/>
          </w:tcPr>
          <w:p w14:paraId="67384C78" w14:textId="77777777" w:rsidR="00FE08D6" w:rsidRPr="00AD7210" w:rsidRDefault="00FE08D6" w:rsidP="00F96210">
            <w:pPr>
              <w:pStyle w:val="Tabletext"/>
              <w:spacing w:before="100" w:after="80"/>
              <w:rPr>
                <w:rFonts w:cs="Arial"/>
                <w:szCs w:val="18"/>
              </w:rPr>
            </w:pPr>
            <w:r w:rsidRPr="00AD7210">
              <w:rPr>
                <w:rFonts w:cs="Arial"/>
                <w:szCs w:val="18"/>
              </w:rPr>
              <w:t>260 - Victoria</w:t>
            </w:r>
          </w:p>
        </w:tc>
        <w:tc>
          <w:tcPr>
            <w:tcW w:w="1020" w:type="pct"/>
            <w:vMerge/>
            <w:tcBorders>
              <w:top w:val="nil"/>
              <w:bottom w:val="nil"/>
            </w:tcBorders>
            <w:shd w:val="clear" w:color="auto" w:fill="auto"/>
          </w:tcPr>
          <w:p w14:paraId="75DA9578"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5DA522CA" w14:textId="77777777" w:rsidR="00FE08D6" w:rsidRPr="00AD7210" w:rsidRDefault="00FE08D6" w:rsidP="00F96210">
            <w:pPr>
              <w:pStyle w:val="Tabletext"/>
              <w:rPr>
                <w:rFonts w:cs="Arial"/>
                <w:szCs w:val="18"/>
              </w:rPr>
            </w:pPr>
          </w:p>
        </w:tc>
      </w:tr>
      <w:tr w:rsidR="00FE08D6" w:rsidRPr="00AD7210" w14:paraId="7E594824" w14:textId="77777777" w:rsidTr="00F96210">
        <w:trPr>
          <w:trHeight w:val="340"/>
        </w:trPr>
        <w:tc>
          <w:tcPr>
            <w:tcW w:w="547" w:type="pct"/>
            <w:vMerge/>
            <w:tcBorders>
              <w:top w:val="nil"/>
              <w:bottom w:val="single" w:sz="8" w:space="0" w:color="CC0000"/>
            </w:tcBorders>
            <w:shd w:val="clear" w:color="auto" w:fill="auto"/>
          </w:tcPr>
          <w:p w14:paraId="30F2BC2C" w14:textId="77777777" w:rsidR="00FE08D6" w:rsidRPr="00AD7210" w:rsidRDefault="00FE08D6" w:rsidP="00F96210">
            <w:pPr>
              <w:pStyle w:val="Tabletext"/>
              <w:rPr>
                <w:rFonts w:cs="Arial"/>
                <w:bCs/>
                <w:szCs w:val="18"/>
                <w:u w:val="single"/>
              </w:rPr>
            </w:pPr>
          </w:p>
        </w:tc>
        <w:tc>
          <w:tcPr>
            <w:tcW w:w="860" w:type="pct"/>
            <w:vMerge/>
            <w:tcBorders>
              <w:top w:val="nil"/>
              <w:bottom w:val="single" w:sz="8" w:space="0" w:color="CC0000"/>
            </w:tcBorders>
            <w:shd w:val="clear" w:color="auto" w:fill="auto"/>
          </w:tcPr>
          <w:p w14:paraId="6B29A5B2" w14:textId="77777777" w:rsidR="00FE08D6" w:rsidRPr="00AD7210" w:rsidRDefault="00FE08D6" w:rsidP="00F96210">
            <w:pPr>
              <w:pStyle w:val="Tabletext"/>
              <w:rPr>
                <w:rFonts w:cs="Arial"/>
                <w:szCs w:val="18"/>
              </w:rPr>
            </w:pPr>
          </w:p>
        </w:tc>
        <w:tc>
          <w:tcPr>
            <w:tcW w:w="1551" w:type="pct"/>
            <w:tcBorders>
              <w:top w:val="single" w:sz="8" w:space="0" w:color="D9D9D9" w:themeColor="background1" w:themeShade="D9"/>
              <w:bottom w:val="single" w:sz="8" w:space="0" w:color="D9D9D9" w:themeColor="background1" w:themeShade="D9"/>
            </w:tcBorders>
            <w:shd w:val="clear" w:color="auto" w:fill="auto"/>
          </w:tcPr>
          <w:p w14:paraId="37C682F8" w14:textId="77777777" w:rsidR="00FE08D6" w:rsidRPr="00AD7210" w:rsidRDefault="00FE08D6" w:rsidP="00F96210">
            <w:pPr>
              <w:pStyle w:val="Tabletext"/>
              <w:spacing w:before="100" w:after="80"/>
              <w:rPr>
                <w:rFonts w:cs="Arial"/>
                <w:szCs w:val="18"/>
              </w:rPr>
            </w:pPr>
            <w:r w:rsidRPr="00AD7210">
              <w:rPr>
                <w:rFonts w:cs="Arial"/>
                <w:szCs w:val="18"/>
              </w:rPr>
              <w:t>360 - Queensland</w:t>
            </w:r>
          </w:p>
        </w:tc>
        <w:tc>
          <w:tcPr>
            <w:tcW w:w="1020" w:type="pct"/>
            <w:vMerge/>
            <w:tcBorders>
              <w:top w:val="nil"/>
              <w:bottom w:val="nil"/>
            </w:tcBorders>
            <w:shd w:val="clear" w:color="auto" w:fill="auto"/>
          </w:tcPr>
          <w:p w14:paraId="559B2DBF"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3D36E76E" w14:textId="77777777" w:rsidR="00FE08D6" w:rsidRPr="00AD7210" w:rsidRDefault="00FE08D6" w:rsidP="00F96210">
            <w:pPr>
              <w:pStyle w:val="Tabletext"/>
              <w:rPr>
                <w:rFonts w:cs="Arial"/>
                <w:szCs w:val="18"/>
              </w:rPr>
            </w:pPr>
          </w:p>
        </w:tc>
      </w:tr>
      <w:tr w:rsidR="00FE08D6" w:rsidRPr="00AD7210" w14:paraId="08304F56" w14:textId="77777777" w:rsidTr="00F96210">
        <w:trPr>
          <w:trHeight w:val="340"/>
        </w:trPr>
        <w:tc>
          <w:tcPr>
            <w:tcW w:w="547" w:type="pct"/>
            <w:vMerge/>
            <w:tcBorders>
              <w:top w:val="nil"/>
              <w:bottom w:val="single" w:sz="8" w:space="0" w:color="CC0000"/>
            </w:tcBorders>
            <w:shd w:val="clear" w:color="auto" w:fill="auto"/>
          </w:tcPr>
          <w:p w14:paraId="42317D79" w14:textId="77777777" w:rsidR="00FE08D6" w:rsidRPr="00AD7210" w:rsidRDefault="00FE08D6" w:rsidP="00F96210">
            <w:pPr>
              <w:pStyle w:val="Tabletext"/>
              <w:rPr>
                <w:rFonts w:cs="Arial"/>
                <w:bCs/>
                <w:szCs w:val="18"/>
                <w:u w:val="single"/>
              </w:rPr>
            </w:pPr>
          </w:p>
        </w:tc>
        <w:tc>
          <w:tcPr>
            <w:tcW w:w="860" w:type="pct"/>
            <w:vMerge/>
            <w:tcBorders>
              <w:top w:val="nil"/>
              <w:bottom w:val="single" w:sz="8" w:space="0" w:color="CC0000"/>
            </w:tcBorders>
            <w:shd w:val="clear" w:color="auto" w:fill="auto"/>
          </w:tcPr>
          <w:p w14:paraId="7FA7501D" w14:textId="77777777" w:rsidR="00FE08D6" w:rsidRPr="00AD7210" w:rsidRDefault="00FE08D6" w:rsidP="00F96210">
            <w:pPr>
              <w:pStyle w:val="Tabletext"/>
              <w:rPr>
                <w:rFonts w:cs="Arial"/>
                <w:szCs w:val="18"/>
              </w:rPr>
            </w:pPr>
          </w:p>
        </w:tc>
        <w:tc>
          <w:tcPr>
            <w:tcW w:w="1551" w:type="pct"/>
            <w:tcBorders>
              <w:top w:val="single" w:sz="8" w:space="0" w:color="D9D9D9" w:themeColor="background1" w:themeShade="D9"/>
              <w:bottom w:val="single" w:sz="8" w:space="0" w:color="D9D9D9" w:themeColor="background1" w:themeShade="D9"/>
            </w:tcBorders>
            <w:shd w:val="clear" w:color="auto" w:fill="auto"/>
          </w:tcPr>
          <w:p w14:paraId="50B95B79" w14:textId="77777777" w:rsidR="00FE08D6" w:rsidRPr="00AD7210" w:rsidRDefault="00FE08D6" w:rsidP="00F96210">
            <w:pPr>
              <w:pStyle w:val="Tabletext"/>
              <w:spacing w:before="100" w:after="80"/>
              <w:rPr>
                <w:rFonts w:cs="Arial"/>
                <w:szCs w:val="18"/>
              </w:rPr>
            </w:pPr>
            <w:r w:rsidRPr="00AD7210">
              <w:rPr>
                <w:rFonts w:cs="Arial"/>
                <w:szCs w:val="18"/>
              </w:rPr>
              <w:t>560 - South Australia</w:t>
            </w:r>
          </w:p>
        </w:tc>
        <w:tc>
          <w:tcPr>
            <w:tcW w:w="1020" w:type="pct"/>
            <w:vMerge/>
            <w:tcBorders>
              <w:top w:val="nil"/>
              <w:bottom w:val="nil"/>
            </w:tcBorders>
            <w:shd w:val="clear" w:color="auto" w:fill="auto"/>
          </w:tcPr>
          <w:p w14:paraId="71F7235F"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3114DB5D" w14:textId="77777777" w:rsidR="00FE08D6" w:rsidRPr="00AD7210" w:rsidRDefault="00FE08D6" w:rsidP="00F96210">
            <w:pPr>
              <w:pStyle w:val="Tabletext"/>
              <w:rPr>
                <w:rFonts w:cs="Arial"/>
                <w:szCs w:val="18"/>
              </w:rPr>
            </w:pPr>
          </w:p>
        </w:tc>
      </w:tr>
      <w:tr w:rsidR="00FE08D6" w:rsidRPr="00AD7210" w14:paraId="2DA09CDF" w14:textId="77777777" w:rsidTr="00F96210">
        <w:trPr>
          <w:trHeight w:val="340"/>
        </w:trPr>
        <w:tc>
          <w:tcPr>
            <w:tcW w:w="547" w:type="pct"/>
            <w:vMerge/>
            <w:tcBorders>
              <w:top w:val="nil"/>
              <w:bottom w:val="single" w:sz="8" w:space="0" w:color="CC0000"/>
            </w:tcBorders>
            <w:shd w:val="clear" w:color="auto" w:fill="auto"/>
          </w:tcPr>
          <w:p w14:paraId="406053D5" w14:textId="77777777" w:rsidR="00FE08D6" w:rsidRPr="00AD7210" w:rsidRDefault="00FE08D6" w:rsidP="00F96210">
            <w:pPr>
              <w:pStyle w:val="Tabletext"/>
              <w:rPr>
                <w:rFonts w:cs="Arial"/>
                <w:bCs/>
                <w:szCs w:val="18"/>
                <w:u w:val="single"/>
              </w:rPr>
            </w:pPr>
          </w:p>
        </w:tc>
        <w:tc>
          <w:tcPr>
            <w:tcW w:w="860" w:type="pct"/>
            <w:vMerge/>
            <w:tcBorders>
              <w:top w:val="nil"/>
              <w:bottom w:val="single" w:sz="8" w:space="0" w:color="CC0000"/>
            </w:tcBorders>
            <w:shd w:val="clear" w:color="auto" w:fill="auto"/>
          </w:tcPr>
          <w:p w14:paraId="4A7CF80E" w14:textId="77777777" w:rsidR="00FE08D6" w:rsidRPr="00AD7210" w:rsidRDefault="00FE08D6" w:rsidP="00F96210">
            <w:pPr>
              <w:pStyle w:val="Tabletext"/>
              <w:rPr>
                <w:rFonts w:cs="Arial"/>
                <w:szCs w:val="18"/>
              </w:rPr>
            </w:pPr>
          </w:p>
        </w:tc>
        <w:tc>
          <w:tcPr>
            <w:tcW w:w="1551" w:type="pct"/>
            <w:tcBorders>
              <w:top w:val="single" w:sz="8" w:space="0" w:color="D9D9D9" w:themeColor="background1" w:themeShade="D9"/>
              <w:bottom w:val="single" w:sz="8" w:space="0" w:color="D9D9D9" w:themeColor="background1" w:themeShade="D9"/>
            </w:tcBorders>
            <w:shd w:val="clear" w:color="auto" w:fill="auto"/>
          </w:tcPr>
          <w:p w14:paraId="37451D95" w14:textId="77777777" w:rsidR="00FE08D6" w:rsidRPr="00AD7210" w:rsidRDefault="00FE08D6" w:rsidP="00F96210">
            <w:pPr>
              <w:pStyle w:val="Tabletext"/>
              <w:spacing w:before="100" w:after="80"/>
              <w:rPr>
                <w:rFonts w:cs="Arial"/>
                <w:szCs w:val="18"/>
              </w:rPr>
            </w:pPr>
            <w:r w:rsidRPr="00AD7210">
              <w:rPr>
                <w:rFonts w:cs="Arial"/>
                <w:szCs w:val="18"/>
              </w:rPr>
              <w:t>480 - Western Australia</w:t>
            </w:r>
          </w:p>
        </w:tc>
        <w:tc>
          <w:tcPr>
            <w:tcW w:w="1020" w:type="pct"/>
            <w:vMerge/>
            <w:tcBorders>
              <w:top w:val="nil"/>
              <w:bottom w:val="nil"/>
            </w:tcBorders>
            <w:shd w:val="clear" w:color="auto" w:fill="auto"/>
          </w:tcPr>
          <w:p w14:paraId="718CB791"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3E6B18BB" w14:textId="77777777" w:rsidR="00FE08D6" w:rsidRPr="00AD7210" w:rsidRDefault="00FE08D6" w:rsidP="00F96210">
            <w:pPr>
              <w:pStyle w:val="Tabletext"/>
              <w:rPr>
                <w:rFonts w:cs="Arial"/>
                <w:szCs w:val="18"/>
              </w:rPr>
            </w:pPr>
          </w:p>
        </w:tc>
      </w:tr>
      <w:tr w:rsidR="00FE08D6" w:rsidRPr="00AD7210" w14:paraId="6F36A4F4" w14:textId="77777777" w:rsidTr="00F96210">
        <w:trPr>
          <w:trHeight w:val="340"/>
        </w:trPr>
        <w:tc>
          <w:tcPr>
            <w:tcW w:w="547" w:type="pct"/>
            <w:vMerge/>
            <w:tcBorders>
              <w:top w:val="nil"/>
              <w:bottom w:val="single" w:sz="8" w:space="0" w:color="CC0000"/>
            </w:tcBorders>
            <w:shd w:val="clear" w:color="auto" w:fill="auto"/>
          </w:tcPr>
          <w:p w14:paraId="05AECFD0" w14:textId="77777777" w:rsidR="00FE08D6" w:rsidRPr="00AD7210" w:rsidRDefault="00FE08D6" w:rsidP="00F96210">
            <w:pPr>
              <w:pStyle w:val="Tabletext"/>
              <w:rPr>
                <w:rFonts w:cs="Arial"/>
                <w:bCs/>
                <w:szCs w:val="18"/>
                <w:u w:val="single"/>
              </w:rPr>
            </w:pPr>
          </w:p>
        </w:tc>
        <w:tc>
          <w:tcPr>
            <w:tcW w:w="860" w:type="pct"/>
            <w:vMerge/>
            <w:tcBorders>
              <w:top w:val="nil"/>
              <w:bottom w:val="single" w:sz="8" w:space="0" w:color="CC0000"/>
            </w:tcBorders>
            <w:shd w:val="clear" w:color="auto" w:fill="auto"/>
          </w:tcPr>
          <w:p w14:paraId="1E6705E7" w14:textId="77777777" w:rsidR="00FE08D6" w:rsidRPr="00AD7210" w:rsidRDefault="00FE08D6" w:rsidP="00F96210">
            <w:pPr>
              <w:pStyle w:val="Tabletext"/>
              <w:rPr>
                <w:rFonts w:cs="Arial"/>
                <w:szCs w:val="18"/>
              </w:rPr>
            </w:pPr>
          </w:p>
        </w:tc>
        <w:tc>
          <w:tcPr>
            <w:tcW w:w="1551" w:type="pct"/>
            <w:tcBorders>
              <w:top w:val="single" w:sz="8" w:space="0" w:color="D9D9D9" w:themeColor="background1" w:themeShade="D9"/>
              <w:bottom w:val="single" w:sz="8" w:space="0" w:color="D9D9D9" w:themeColor="background1" w:themeShade="D9"/>
            </w:tcBorders>
            <w:shd w:val="clear" w:color="auto" w:fill="auto"/>
          </w:tcPr>
          <w:p w14:paraId="715A3041" w14:textId="77777777" w:rsidR="00FE08D6" w:rsidRPr="00AD7210" w:rsidRDefault="00FE08D6" w:rsidP="00F96210">
            <w:pPr>
              <w:pStyle w:val="Tabletext"/>
              <w:spacing w:before="100" w:after="80"/>
              <w:rPr>
                <w:rFonts w:cs="Arial"/>
                <w:szCs w:val="18"/>
              </w:rPr>
            </w:pPr>
            <w:r w:rsidRPr="00AD7210">
              <w:rPr>
                <w:rFonts w:cs="Arial"/>
                <w:szCs w:val="18"/>
              </w:rPr>
              <w:t>660 - Tasmania</w:t>
            </w:r>
          </w:p>
        </w:tc>
        <w:tc>
          <w:tcPr>
            <w:tcW w:w="1020" w:type="pct"/>
            <w:vMerge/>
            <w:tcBorders>
              <w:top w:val="nil"/>
              <w:bottom w:val="nil"/>
            </w:tcBorders>
            <w:shd w:val="clear" w:color="auto" w:fill="auto"/>
          </w:tcPr>
          <w:p w14:paraId="2BFA1671"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343BA506" w14:textId="77777777" w:rsidR="00FE08D6" w:rsidRPr="00AD7210" w:rsidRDefault="00FE08D6" w:rsidP="00F96210">
            <w:pPr>
              <w:pStyle w:val="Tabletext"/>
              <w:rPr>
                <w:rFonts w:cs="Arial"/>
                <w:szCs w:val="18"/>
              </w:rPr>
            </w:pPr>
          </w:p>
        </w:tc>
      </w:tr>
      <w:tr w:rsidR="00FE08D6" w:rsidRPr="00AD7210" w14:paraId="0A2B603D" w14:textId="77777777" w:rsidTr="00F96210">
        <w:trPr>
          <w:trHeight w:val="340"/>
        </w:trPr>
        <w:tc>
          <w:tcPr>
            <w:tcW w:w="547" w:type="pct"/>
            <w:vMerge/>
            <w:tcBorders>
              <w:top w:val="nil"/>
              <w:bottom w:val="single" w:sz="8" w:space="0" w:color="CC0000"/>
            </w:tcBorders>
            <w:shd w:val="clear" w:color="auto" w:fill="auto"/>
          </w:tcPr>
          <w:p w14:paraId="1E631350" w14:textId="77777777" w:rsidR="00FE08D6" w:rsidRPr="00AD7210" w:rsidRDefault="00FE08D6" w:rsidP="00F96210">
            <w:pPr>
              <w:pStyle w:val="Tabletext"/>
              <w:rPr>
                <w:rFonts w:cs="Arial"/>
                <w:bCs/>
                <w:szCs w:val="18"/>
                <w:u w:val="single"/>
              </w:rPr>
            </w:pPr>
          </w:p>
        </w:tc>
        <w:tc>
          <w:tcPr>
            <w:tcW w:w="860" w:type="pct"/>
            <w:vMerge/>
            <w:tcBorders>
              <w:top w:val="nil"/>
              <w:bottom w:val="single" w:sz="8" w:space="0" w:color="CC0000"/>
            </w:tcBorders>
            <w:shd w:val="clear" w:color="auto" w:fill="auto"/>
          </w:tcPr>
          <w:p w14:paraId="59E8A27A" w14:textId="77777777" w:rsidR="00FE08D6" w:rsidRPr="00AD7210" w:rsidRDefault="00FE08D6" w:rsidP="00F96210">
            <w:pPr>
              <w:pStyle w:val="Tabletext"/>
              <w:rPr>
                <w:rFonts w:cs="Arial"/>
                <w:szCs w:val="18"/>
              </w:rPr>
            </w:pPr>
          </w:p>
        </w:tc>
        <w:tc>
          <w:tcPr>
            <w:tcW w:w="1551" w:type="pct"/>
            <w:tcBorders>
              <w:top w:val="single" w:sz="8" w:space="0" w:color="D9D9D9" w:themeColor="background1" w:themeShade="D9"/>
              <w:bottom w:val="single" w:sz="8" w:space="0" w:color="D9D9D9" w:themeColor="background1" w:themeShade="D9"/>
            </w:tcBorders>
            <w:shd w:val="clear" w:color="auto" w:fill="auto"/>
          </w:tcPr>
          <w:p w14:paraId="4CAE07EC" w14:textId="77777777" w:rsidR="00FE08D6" w:rsidRPr="00AD7210" w:rsidRDefault="00FE08D6" w:rsidP="00F96210">
            <w:pPr>
              <w:pStyle w:val="Tabletext"/>
              <w:spacing w:before="100" w:after="80"/>
              <w:rPr>
                <w:rFonts w:cs="Arial"/>
                <w:szCs w:val="18"/>
              </w:rPr>
            </w:pPr>
            <w:r w:rsidRPr="00AD7210">
              <w:rPr>
                <w:rFonts w:cs="Arial"/>
                <w:szCs w:val="18"/>
              </w:rPr>
              <w:t>760 - Northern Territory</w:t>
            </w:r>
          </w:p>
        </w:tc>
        <w:tc>
          <w:tcPr>
            <w:tcW w:w="1020" w:type="pct"/>
            <w:vMerge/>
            <w:tcBorders>
              <w:top w:val="nil"/>
              <w:bottom w:val="nil"/>
            </w:tcBorders>
            <w:shd w:val="clear" w:color="auto" w:fill="auto"/>
          </w:tcPr>
          <w:p w14:paraId="4B72CE43"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0E5FBEE7" w14:textId="77777777" w:rsidR="00FE08D6" w:rsidRPr="00AD7210" w:rsidRDefault="00FE08D6" w:rsidP="00F96210">
            <w:pPr>
              <w:pStyle w:val="Tabletext"/>
              <w:rPr>
                <w:rFonts w:cs="Arial"/>
                <w:szCs w:val="18"/>
              </w:rPr>
            </w:pPr>
          </w:p>
        </w:tc>
      </w:tr>
      <w:tr w:rsidR="00FE08D6" w:rsidRPr="00AD7210" w14:paraId="001A3357" w14:textId="77777777" w:rsidTr="00F96210">
        <w:trPr>
          <w:trHeight w:val="311"/>
        </w:trPr>
        <w:tc>
          <w:tcPr>
            <w:tcW w:w="547" w:type="pct"/>
            <w:vMerge/>
            <w:tcBorders>
              <w:top w:val="nil"/>
              <w:bottom w:val="single" w:sz="8" w:space="0" w:color="800080"/>
            </w:tcBorders>
            <w:shd w:val="clear" w:color="auto" w:fill="auto"/>
          </w:tcPr>
          <w:p w14:paraId="3D17C01A" w14:textId="77777777" w:rsidR="00FE08D6" w:rsidRPr="00AD7210" w:rsidRDefault="00FE08D6" w:rsidP="00F96210">
            <w:pPr>
              <w:pStyle w:val="Tabletext"/>
              <w:rPr>
                <w:rFonts w:cs="Arial"/>
                <w:bCs/>
                <w:szCs w:val="18"/>
                <w:u w:val="single"/>
              </w:rPr>
            </w:pPr>
          </w:p>
        </w:tc>
        <w:tc>
          <w:tcPr>
            <w:tcW w:w="860" w:type="pct"/>
            <w:vMerge/>
            <w:tcBorders>
              <w:top w:val="nil"/>
              <w:bottom w:val="single" w:sz="8" w:space="0" w:color="800080"/>
            </w:tcBorders>
            <w:shd w:val="clear" w:color="auto" w:fill="auto"/>
          </w:tcPr>
          <w:p w14:paraId="53318B46" w14:textId="77777777" w:rsidR="00FE08D6" w:rsidRPr="00AD7210" w:rsidRDefault="00FE08D6" w:rsidP="00F96210">
            <w:pPr>
              <w:pStyle w:val="Tabletext"/>
              <w:rPr>
                <w:rFonts w:cs="Arial"/>
                <w:szCs w:val="18"/>
              </w:rPr>
            </w:pPr>
          </w:p>
        </w:tc>
        <w:tc>
          <w:tcPr>
            <w:tcW w:w="1551" w:type="pct"/>
            <w:tcBorders>
              <w:top w:val="single" w:sz="8" w:space="0" w:color="D9D9D9" w:themeColor="background1" w:themeShade="D9"/>
              <w:bottom w:val="single" w:sz="8" w:space="0" w:color="800080"/>
            </w:tcBorders>
            <w:shd w:val="clear" w:color="auto" w:fill="auto"/>
          </w:tcPr>
          <w:p w14:paraId="2EB8D080" w14:textId="77777777" w:rsidR="00FE08D6" w:rsidRPr="00AD7210" w:rsidRDefault="00FE08D6" w:rsidP="00F96210">
            <w:pPr>
              <w:pStyle w:val="Tabletext"/>
              <w:spacing w:before="100" w:after="80"/>
              <w:rPr>
                <w:rFonts w:cs="Arial"/>
                <w:szCs w:val="18"/>
              </w:rPr>
            </w:pPr>
            <w:r w:rsidRPr="00AD7210">
              <w:rPr>
                <w:rFonts w:cs="Arial"/>
                <w:szCs w:val="18"/>
              </w:rPr>
              <w:t>860 - Australian Capital Territory</w:t>
            </w:r>
          </w:p>
        </w:tc>
        <w:tc>
          <w:tcPr>
            <w:tcW w:w="1020" w:type="pct"/>
            <w:vMerge/>
            <w:tcBorders>
              <w:top w:val="nil"/>
              <w:bottom w:val="single" w:sz="8" w:space="0" w:color="800080"/>
            </w:tcBorders>
            <w:shd w:val="clear" w:color="auto" w:fill="auto"/>
          </w:tcPr>
          <w:p w14:paraId="032390B3" w14:textId="77777777" w:rsidR="00FE08D6" w:rsidRPr="00AD7210" w:rsidRDefault="00FE08D6" w:rsidP="00F96210">
            <w:pPr>
              <w:pStyle w:val="Tabletext"/>
              <w:rPr>
                <w:rFonts w:cs="Arial"/>
                <w:szCs w:val="18"/>
              </w:rPr>
            </w:pPr>
          </w:p>
        </w:tc>
        <w:tc>
          <w:tcPr>
            <w:tcW w:w="1022" w:type="pct"/>
            <w:vMerge/>
            <w:tcBorders>
              <w:top w:val="nil"/>
              <w:bottom w:val="single" w:sz="8" w:space="0" w:color="800080"/>
            </w:tcBorders>
            <w:shd w:val="clear" w:color="auto" w:fill="auto"/>
          </w:tcPr>
          <w:p w14:paraId="0672E079" w14:textId="77777777" w:rsidR="00FE08D6" w:rsidRPr="00AD7210" w:rsidRDefault="00FE08D6" w:rsidP="00F96210">
            <w:pPr>
              <w:pStyle w:val="Tabletext"/>
              <w:rPr>
                <w:rFonts w:cs="Arial"/>
                <w:szCs w:val="18"/>
              </w:rPr>
            </w:pPr>
          </w:p>
        </w:tc>
      </w:tr>
    </w:tbl>
    <w:p w14:paraId="08304F9D" w14:textId="77777777" w:rsidR="00FE08D6" w:rsidRPr="00AD7210" w:rsidRDefault="00FE08D6" w:rsidP="00FE08D6">
      <w:pPr>
        <w:pStyle w:val="Tablehead1"/>
        <w:rPr>
          <w:rFonts w:cs="Arial"/>
          <w:sz w:val="18"/>
          <w:szCs w:val="18"/>
          <w:lang w:val="en-US"/>
        </w:rPr>
      </w:pPr>
      <w:r w:rsidRPr="00AD7210">
        <w:rPr>
          <w:rFonts w:cs="Arial"/>
          <w:sz w:val="18"/>
          <w:szCs w:val="18"/>
          <w:lang w:val="en-US"/>
        </w:rPr>
        <w:t>State/territory (cont.)</w:t>
      </w:r>
    </w:p>
    <w:p w14:paraId="406AFB67" w14:textId="77777777" w:rsidR="00FE08D6" w:rsidRPr="00AD7210" w:rsidRDefault="00FE08D6" w:rsidP="00FE08D6">
      <w:pPr>
        <w:rPr>
          <w:rFonts w:ascii="Arial" w:hAnsi="Arial" w:cs="Arial"/>
          <w:sz w:val="18"/>
          <w:szCs w:val="18"/>
        </w:rPr>
      </w:pPr>
    </w:p>
    <w:tbl>
      <w:tblPr>
        <w:tblW w:w="9072" w:type="dxa"/>
        <w:tblInd w:w="57" w:type="dxa"/>
        <w:tblBorders>
          <w:bottom w:val="single" w:sz="12" w:space="0" w:color="auto"/>
        </w:tblBorders>
        <w:tblLayout w:type="fixed"/>
        <w:tblCellMar>
          <w:left w:w="57" w:type="dxa"/>
          <w:right w:w="57" w:type="dxa"/>
        </w:tblCellMar>
        <w:tblLook w:val="01E0" w:firstRow="1" w:lastRow="1" w:firstColumn="1" w:lastColumn="1" w:noHBand="0" w:noVBand="0"/>
      </w:tblPr>
      <w:tblGrid>
        <w:gridCol w:w="849"/>
        <w:gridCol w:w="426"/>
        <w:gridCol w:w="1277"/>
        <w:gridCol w:w="142"/>
        <w:gridCol w:w="2673"/>
        <w:gridCol w:w="1851"/>
        <w:gridCol w:w="1854"/>
      </w:tblGrid>
      <w:tr w:rsidR="00FE08D6" w:rsidRPr="00AD7210" w14:paraId="7B443869" w14:textId="77777777" w:rsidTr="00F96210">
        <w:tc>
          <w:tcPr>
            <w:tcW w:w="5000" w:type="pct"/>
            <w:gridSpan w:val="7"/>
            <w:tcBorders>
              <w:bottom w:val="nil"/>
            </w:tcBorders>
            <w:shd w:val="clear" w:color="auto" w:fill="CC0000"/>
          </w:tcPr>
          <w:p w14:paraId="633B76AA" w14:textId="77777777" w:rsidR="00FE08D6" w:rsidRPr="00AD7210" w:rsidRDefault="00FE08D6" w:rsidP="00F96210">
            <w:pPr>
              <w:pStyle w:val="tablehead1-white"/>
              <w:rPr>
                <w:rFonts w:cs="Arial"/>
                <w:sz w:val="18"/>
                <w:szCs w:val="18"/>
              </w:rPr>
            </w:pPr>
            <w:r w:rsidRPr="00AD7210">
              <w:rPr>
                <w:rFonts w:cs="Arial"/>
                <w:sz w:val="18"/>
                <w:szCs w:val="18"/>
              </w:rPr>
              <w:lastRenderedPageBreak/>
              <w:br w:type="page"/>
              <w:t>Apprentices and trainees</w:t>
            </w:r>
          </w:p>
        </w:tc>
      </w:tr>
      <w:tr w:rsidR="00FE08D6" w:rsidRPr="00AD7210" w14:paraId="53B7520B" w14:textId="77777777" w:rsidTr="00F96210">
        <w:tc>
          <w:tcPr>
            <w:tcW w:w="468" w:type="pct"/>
            <w:tcBorders>
              <w:bottom w:val="single" w:sz="8" w:space="0" w:color="CC0000"/>
            </w:tcBorders>
            <w:shd w:val="clear" w:color="auto" w:fill="auto"/>
          </w:tcPr>
          <w:p w14:paraId="0335207D"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939" w:type="pct"/>
            <w:gridSpan w:val="2"/>
            <w:tcBorders>
              <w:bottom w:val="single" w:sz="8" w:space="0" w:color="CC0000"/>
            </w:tcBorders>
            <w:shd w:val="clear" w:color="auto" w:fill="auto"/>
          </w:tcPr>
          <w:p w14:paraId="282C1721"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1551" w:type="pct"/>
            <w:gridSpan w:val="2"/>
            <w:tcBorders>
              <w:bottom w:val="single" w:sz="8" w:space="0" w:color="CC0000"/>
            </w:tcBorders>
            <w:shd w:val="clear" w:color="auto" w:fill="auto"/>
          </w:tcPr>
          <w:p w14:paraId="3E801DEA"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1020" w:type="pct"/>
            <w:tcBorders>
              <w:bottom w:val="single" w:sz="8" w:space="0" w:color="CC0000"/>
            </w:tcBorders>
            <w:shd w:val="clear" w:color="auto" w:fill="auto"/>
          </w:tcPr>
          <w:p w14:paraId="54086B14"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022" w:type="pct"/>
            <w:tcBorders>
              <w:bottom w:val="single" w:sz="8" w:space="0" w:color="CC0000"/>
            </w:tcBorders>
            <w:shd w:val="clear" w:color="auto" w:fill="auto"/>
          </w:tcPr>
          <w:p w14:paraId="6200CCA2"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5416B18D" w14:textId="77777777" w:rsidTr="00F96210">
        <w:tc>
          <w:tcPr>
            <w:tcW w:w="468" w:type="pct"/>
            <w:vMerge w:val="restart"/>
            <w:tcBorders>
              <w:top w:val="single" w:sz="8" w:space="0" w:color="CC0000"/>
              <w:bottom w:val="single" w:sz="8" w:space="0" w:color="CC0000"/>
            </w:tcBorders>
            <w:shd w:val="clear" w:color="auto" w:fill="auto"/>
          </w:tcPr>
          <w:p w14:paraId="3AD35F1E" w14:textId="77777777" w:rsidR="00FE08D6" w:rsidRPr="00AD7210" w:rsidRDefault="00FE08D6" w:rsidP="00F96210">
            <w:pPr>
              <w:pStyle w:val="tabletext-bold"/>
              <w:rPr>
                <w:rFonts w:cs="Arial"/>
                <w:szCs w:val="18"/>
              </w:rPr>
            </w:pPr>
            <w:r w:rsidRPr="00AD7210">
              <w:rPr>
                <w:rFonts w:cs="Arial"/>
                <w:szCs w:val="18"/>
              </w:rPr>
              <w:t>State/</w:t>
            </w:r>
            <w:r w:rsidRPr="00AD7210">
              <w:rPr>
                <w:rFonts w:cs="Arial"/>
                <w:szCs w:val="18"/>
              </w:rPr>
              <w:br/>
              <w:t>territory</w:t>
            </w:r>
          </w:p>
        </w:tc>
        <w:tc>
          <w:tcPr>
            <w:tcW w:w="939" w:type="pct"/>
            <w:gridSpan w:val="2"/>
            <w:vMerge w:val="restart"/>
            <w:tcBorders>
              <w:top w:val="single" w:sz="8" w:space="0" w:color="CC0000"/>
              <w:bottom w:val="single" w:sz="8" w:space="0" w:color="CC0000"/>
            </w:tcBorders>
            <w:shd w:val="clear" w:color="auto" w:fill="auto"/>
          </w:tcPr>
          <w:p w14:paraId="59F4C3AF" w14:textId="77777777" w:rsidR="00FE08D6" w:rsidRPr="00AD7210" w:rsidRDefault="00FE08D6" w:rsidP="00F96210">
            <w:pPr>
              <w:pStyle w:val="Tabletext"/>
              <w:rPr>
                <w:rFonts w:cs="Arial"/>
                <w:szCs w:val="18"/>
              </w:rPr>
            </w:pPr>
            <w:r w:rsidRPr="00AD7210">
              <w:rPr>
                <w:rFonts w:cs="Arial"/>
                <w:szCs w:val="18"/>
              </w:rPr>
              <w:t>Identifies the State or territory which administers the contract of training.</w:t>
            </w:r>
          </w:p>
        </w:tc>
        <w:tc>
          <w:tcPr>
            <w:tcW w:w="1551" w:type="pct"/>
            <w:gridSpan w:val="2"/>
            <w:tcBorders>
              <w:top w:val="single" w:sz="8" w:space="0" w:color="CC0000"/>
              <w:bottom w:val="single" w:sz="8" w:space="0" w:color="D9D9D9" w:themeColor="background1" w:themeShade="D9"/>
            </w:tcBorders>
            <w:shd w:val="clear" w:color="auto" w:fill="auto"/>
          </w:tcPr>
          <w:p w14:paraId="1E03FCD9" w14:textId="77777777" w:rsidR="00FE08D6" w:rsidRPr="00AD7210" w:rsidRDefault="00FE08D6" w:rsidP="00F96210">
            <w:pPr>
              <w:pStyle w:val="Tabletext"/>
              <w:spacing w:after="80"/>
              <w:rPr>
                <w:rFonts w:cs="Arial"/>
                <w:szCs w:val="18"/>
              </w:rPr>
            </w:pPr>
            <w:r w:rsidRPr="00AD7210">
              <w:rPr>
                <w:rFonts w:cs="Arial"/>
                <w:szCs w:val="18"/>
              </w:rPr>
              <w:t>New South Wales</w:t>
            </w:r>
          </w:p>
        </w:tc>
        <w:tc>
          <w:tcPr>
            <w:tcW w:w="1020" w:type="pct"/>
            <w:vMerge w:val="restart"/>
            <w:tcBorders>
              <w:top w:val="single" w:sz="8" w:space="0" w:color="CC0000"/>
              <w:bottom w:val="nil"/>
            </w:tcBorders>
            <w:shd w:val="clear" w:color="auto" w:fill="auto"/>
          </w:tcPr>
          <w:p w14:paraId="1A07D65E" w14:textId="77777777" w:rsidR="00FE08D6" w:rsidRPr="00AD7210" w:rsidRDefault="00FE08D6" w:rsidP="00F96210">
            <w:pPr>
              <w:pStyle w:val="Tabletext"/>
              <w:rPr>
                <w:rFonts w:cs="Arial"/>
                <w:szCs w:val="18"/>
              </w:rPr>
            </w:pPr>
            <w:r w:rsidRPr="00AD7210">
              <w:rPr>
                <w:rFonts w:cs="Arial"/>
                <w:szCs w:val="18"/>
              </w:rPr>
              <w:t>n/a</w:t>
            </w:r>
          </w:p>
        </w:tc>
        <w:tc>
          <w:tcPr>
            <w:tcW w:w="1022" w:type="pct"/>
            <w:vMerge w:val="restart"/>
            <w:tcBorders>
              <w:top w:val="single" w:sz="8" w:space="0" w:color="CC0000"/>
              <w:bottom w:val="nil"/>
            </w:tcBorders>
            <w:shd w:val="clear" w:color="auto" w:fill="auto"/>
          </w:tcPr>
          <w:p w14:paraId="39B79D34" w14:textId="77777777" w:rsidR="00FE08D6" w:rsidRPr="00AD7210" w:rsidRDefault="00FE08D6" w:rsidP="00F96210">
            <w:pPr>
              <w:pStyle w:val="Tabletext"/>
              <w:rPr>
                <w:rFonts w:cs="Arial"/>
                <w:szCs w:val="18"/>
              </w:rPr>
            </w:pPr>
            <w:r w:rsidRPr="00AD7210">
              <w:rPr>
                <w:rFonts w:cs="Arial"/>
                <w:szCs w:val="18"/>
              </w:rPr>
              <w:t>Data Submitter.</w:t>
            </w:r>
          </w:p>
        </w:tc>
      </w:tr>
      <w:tr w:rsidR="00FE08D6" w:rsidRPr="00AD7210" w14:paraId="1A7B3763" w14:textId="77777777" w:rsidTr="00F96210">
        <w:tc>
          <w:tcPr>
            <w:tcW w:w="468" w:type="pct"/>
            <w:vMerge/>
            <w:tcBorders>
              <w:top w:val="nil"/>
              <w:bottom w:val="single" w:sz="8" w:space="0" w:color="CC0000"/>
            </w:tcBorders>
            <w:shd w:val="clear" w:color="auto" w:fill="auto"/>
          </w:tcPr>
          <w:p w14:paraId="05A64A04" w14:textId="77777777" w:rsidR="00FE08D6" w:rsidRPr="00AD7210" w:rsidRDefault="00FE08D6" w:rsidP="00F96210">
            <w:pPr>
              <w:pStyle w:val="Tabletext"/>
              <w:rPr>
                <w:rFonts w:cs="Arial"/>
                <w:bCs/>
                <w:szCs w:val="18"/>
                <w:u w:val="single"/>
              </w:rPr>
            </w:pPr>
          </w:p>
        </w:tc>
        <w:tc>
          <w:tcPr>
            <w:tcW w:w="939" w:type="pct"/>
            <w:gridSpan w:val="2"/>
            <w:vMerge/>
            <w:tcBorders>
              <w:top w:val="nil"/>
              <w:bottom w:val="single" w:sz="8" w:space="0" w:color="CC0000"/>
            </w:tcBorders>
            <w:shd w:val="clear" w:color="auto" w:fill="auto"/>
          </w:tcPr>
          <w:p w14:paraId="57721C1F" w14:textId="77777777" w:rsidR="00FE08D6" w:rsidRPr="00AD7210" w:rsidRDefault="00FE08D6" w:rsidP="00F96210">
            <w:pPr>
              <w:pStyle w:val="Tabletext"/>
              <w:rPr>
                <w:rFonts w:cs="Arial"/>
                <w:szCs w:val="18"/>
              </w:rPr>
            </w:pPr>
          </w:p>
        </w:tc>
        <w:tc>
          <w:tcPr>
            <w:tcW w:w="1551" w:type="pct"/>
            <w:gridSpan w:val="2"/>
            <w:tcBorders>
              <w:top w:val="single" w:sz="8" w:space="0" w:color="D9D9D9" w:themeColor="background1" w:themeShade="D9"/>
              <w:bottom w:val="single" w:sz="8" w:space="0" w:color="D9D9D9" w:themeColor="background1" w:themeShade="D9"/>
            </w:tcBorders>
            <w:shd w:val="clear" w:color="auto" w:fill="auto"/>
          </w:tcPr>
          <w:p w14:paraId="4FADB298" w14:textId="77777777" w:rsidR="00FE08D6" w:rsidRPr="00AD7210" w:rsidRDefault="00FE08D6" w:rsidP="00F96210">
            <w:pPr>
              <w:pStyle w:val="Tabletext"/>
              <w:spacing w:after="80"/>
              <w:rPr>
                <w:rFonts w:cs="Arial"/>
                <w:szCs w:val="18"/>
              </w:rPr>
            </w:pPr>
            <w:r w:rsidRPr="00AD7210">
              <w:rPr>
                <w:rFonts w:cs="Arial"/>
                <w:szCs w:val="18"/>
              </w:rPr>
              <w:t>Victoria</w:t>
            </w:r>
          </w:p>
        </w:tc>
        <w:tc>
          <w:tcPr>
            <w:tcW w:w="1020" w:type="pct"/>
            <w:vMerge/>
            <w:tcBorders>
              <w:top w:val="nil"/>
              <w:bottom w:val="nil"/>
            </w:tcBorders>
            <w:shd w:val="clear" w:color="auto" w:fill="auto"/>
          </w:tcPr>
          <w:p w14:paraId="55A9492F"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5A69735A" w14:textId="77777777" w:rsidR="00FE08D6" w:rsidRPr="00AD7210" w:rsidRDefault="00FE08D6" w:rsidP="00F96210">
            <w:pPr>
              <w:pStyle w:val="Tabletext"/>
              <w:rPr>
                <w:rFonts w:cs="Arial"/>
                <w:szCs w:val="18"/>
              </w:rPr>
            </w:pPr>
          </w:p>
        </w:tc>
      </w:tr>
      <w:tr w:rsidR="00FE08D6" w:rsidRPr="00AD7210" w14:paraId="2CFC2FEA" w14:textId="77777777" w:rsidTr="00F96210">
        <w:tc>
          <w:tcPr>
            <w:tcW w:w="468" w:type="pct"/>
            <w:vMerge/>
            <w:tcBorders>
              <w:top w:val="nil"/>
              <w:bottom w:val="single" w:sz="8" w:space="0" w:color="CC0000"/>
            </w:tcBorders>
            <w:shd w:val="clear" w:color="auto" w:fill="auto"/>
          </w:tcPr>
          <w:p w14:paraId="040895D4" w14:textId="77777777" w:rsidR="00FE08D6" w:rsidRPr="00AD7210" w:rsidRDefault="00FE08D6" w:rsidP="00F96210">
            <w:pPr>
              <w:pStyle w:val="Tabletext"/>
              <w:rPr>
                <w:rFonts w:cs="Arial"/>
                <w:bCs/>
                <w:szCs w:val="18"/>
                <w:u w:val="single"/>
              </w:rPr>
            </w:pPr>
          </w:p>
        </w:tc>
        <w:tc>
          <w:tcPr>
            <w:tcW w:w="939" w:type="pct"/>
            <w:gridSpan w:val="2"/>
            <w:vMerge/>
            <w:tcBorders>
              <w:top w:val="nil"/>
              <w:bottom w:val="single" w:sz="8" w:space="0" w:color="CC0000"/>
            </w:tcBorders>
            <w:shd w:val="clear" w:color="auto" w:fill="auto"/>
          </w:tcPr>
          <w:p w14:paraId="586896B8" w14:textId="77777777" w:rsidR="00FE08D6" w:rsidRPr="00AD7210" w:rsidRDefault="00FE08D6" w:rsidP="00F96210">
            <w:pPr>
              <w:pStyle w:val="Tabletext"/>
              <w:rPr>
                <w:rFonts w:cs="Arial"/>
                <w:szCs w:val="18"/>
              </w:rPr>
            </w:pPr>
          </w:p>
        </w:tc>
        <w:tc>
          <w:tcPr>
            <w:tcW w:w="1551" w:type="pct"/>
            <w:gridSpan w:val="2"/>
            <w:tcBorders>
              <w:top w:val="single" w:sz="8" w:space="0" w:color="D9D9D9" w:themeColor="background1" w:themeShade="D9"/>
              <w:bottom w:val="single" w:sz="8" w:space="0" w:color="D9D9D9" w:themeColor="background1" w:themeShade="D9"/>
            </w:tcBorders>
            <w:shd w:val="clear" w:color="auto" w:fill="auto"/>
          </w:tcPr>
          <w:p w14:paraId="3F6AED3B" w14:textId="77777777" w:rsidR="00FE08D6" w:rsidRPr="00AD7210" w:rsidRDefault="00FE08D6" w:rsidP="00F96210">
            <w:pPr>
              <w:pStyle w:val="Tabletext"/>
              <w:spacing w:after="80"/>
              <w:rPr>
                <w:rFonts w:cs="Arial"/>
                <w:szCs w:val="18"/>
              </w:rPr>
            </w:pPr>
            <w:r w:rsidRPr="00AD7210">
              <w:rPr>
                <w:rFonts w:cs="Arial"/>
                <w:szCs w:val="18"/>
              </w:rPr>
              <w:t>Queensland</w:t>
            </w:r>
          </w:p>
        </w:tc>
        <w:tc>
          <w:tcPr>
            <w:tcW w:w="1020" w:type="pct"/>
            <w:vMerge/>
            <w:tcBorders>
              <w:top w:val="nil"/>
              <w:bottom w:val="nil"/>
            </w:tcBorders>
            <w:shd w:val="clear" w:color="auto" w:fill="auto"/>
          </w:tcPr>
          <w:p w14:paraId="041BC8DA"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38F5138F" w14:textId="77777777" w:rsidR="00FE08D6" w:rsidRPr="00AD7210" w:rsidRDefault="00FE08D6" w:rsidP="00F96210">
            <w:pPr>
              <w:pStyle w:val="Tabletext"/>
              <w:rPr>
                <w:rFonts w:cs="Arial"/>
                <w:szCs w:val="18"/>
              </w:rPr>
            </w:pPr>
          </w:p>
        </w:tc>
      </w:tr>
      <w:tr w:rsidR="00FE08D6" w:rsidRPr="00AD7210" w14:paraId="73A6BC07" w14:textId="77777777" w:rsidTr="00F96210">
        <w:tc>
          <w:tcPr>
            <w:tcW w:w="468" w:type="pct"/>
            <w:vMerge/>
            <w:tcBorders>
              <w:top w:val="nil"/>
              <w:bottom w:val="single" w:sz="8" w:space="0" w:color="CC0000"/>
            </w:tcBorders>
            <w:shd w:val="clear" w:color="auto" w:fill="auto"/>
          </w:tcPr>
          <w:p w14:paraId="61C6EB1D" w14:textId="77777777" w:rsidR="00FE08D6" w:rsidRPr="00AD7210" w:rsidRDefault="00FE08D6" w:rsidP="00F96210">
            <w:pPr>
              <w:pStyle w:val="Tabletext"/>
              <w:rPr>
                <w:rFonts w:cs="Arial"/>
                <w:bCs/>
                <w:szCs w:val="18"/>
                <w:u w:val="single"/>
              </w:rPr>
            </w:pPr>
          </w:p>
        </w:tc>
        <w:tc>
          <w:tcPr>
            <w:tcW w:w="939" w:type="pct"/>
            <w:gridSpan w:val="2"/>
            <w:vMerge/>
            <w:tcBorders>
              <w:top w:val="nil"/>
              <w:bottom w:val="single" w:sz="8" w:space="0" w:color="CC0000"/>
            </w:tcBorders>
            <w:shd w:val="clear" w:color="auto" w:fill="auto"/>
          </w:tcPr>
          <w:p w14:paraId="27369FD6" w14:textId="77777777" w:rsidR="00FE08D6" w:rsidRPr="00AD7210" w:rsidRDefault="00FE08D6" w:rsidP="00F96210">
            <w:pPr>
              <w:pStyle w:val="Tabletext"/>
              <w:rPr>
                <w:rFonts w:cs="Arial"/>
                <w:szCs w:val="18"/>
              </w:rPr>
            </w:pPr>
          </w:p>
        </w:tc>
        <w:tc>
          <w:tcPr>
            <w:tcW w:w="1551" w:type="pct"/>
            <w:gridSpan w:val="2"/>
            <w:tcBorders>
              <w:top w:val="single" w:sz="8" w:space="0" w:color="D9D9D9" w:themeColor="background1" w:themeShade="D9"/>
              <w:bottom w:val="single" w:sz="8" w:space="0" w:color="D9D9D9" w:themeColor="background1" w:themeShade="D9"/>
            </w:tcBorders>
            <w:shd w:val="clear" w:color="auto" w:fill="auto"/>
          </w:tcPr>
          <w:p w14:paraId="759EA896" w14:textId="77777777" w:rsidR="00FE08D6" w:rsidRPr="00AD7210" w:rsidRDefault="00FE08D6" w:rsidP="00F96210">
            <w:pPr>
              <w:pStyle w:val="Tabletext"/>
              <w:spacing w:after="80"/>
              <w:rPr>
                <w:rFonts w:cs="Arial"/>
                <w:szCs w:val="18"/>
              </w:rPr>
            </w:pPr>
            <w:r w:rsidRPr="00AD7210">
              <w:rPr>
                <w:rFonts w:cs="Arial"/>
                <w:szCs w:val="18"/>
              </w:rPr>
              <w:t>South Australia</w:t>
            </w:r>
          </w:p>
        </w:tc>
        <w:tc>
          <w:tcPr>
            <w:tcW w:w="1020" w:type="pct"/>
            <w:vMerge/>
            <w:tcBorders>
              <w:top w:val="nil"/>
              <w:bottom w:val="nil"/>
            </w:tcBorders>
            <w:shd w:val="clear" w:color="auto" w:fill="auto"/>
          </w:tcPr>
          <w:p w14:paraId="62B66625"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0A7989C3" w14:textId="77777777" w:rsidR="00FE08D6" w:rsidRPr="00AD7210" w:rsidRDefault="00FE08D6" w:rsidP="00F96210">
            <w:pPr>
              <w:pStyle w:val="Tabletext"/>
              <w:rPr>
                <w:rFonts w:cs="Arial"/>
                <w:szCs w:val="18"/>
              </w:rPr>
            </w:pPr>
          </w:p>
        </w:tc>
      </w:tr>
      <w:tr w:rsidR="00FE08D6" w:rsidRPr="00AD7210" w14:paraId="5979569C" w14:textId="77777777" w:rsidTr="00F96210">
        <w:tc>
          <w:tcPr>
            <w:tcW w:w="468" w:type="pct"/>
            <w:vMerge/>
            <w:tcBorders>
              <w:top w:val="nil"/>
              <w:bottom w:val="single" w:sz="8" w:space="0" w:color="CC0000"/>
            </w:tcBorders>
            <w:shd w:val="clear" w:color="auto" w:fill="auto"/>
          </w:tcPr>
          <w:p w14:paraId="5E884F9A" w14:textId="77777777" w:rsidR="00FE08D6" w:rsidRPr="00AD7210" w:rsidRDefault="00FE08D6" w:rsidP="00F96210">
            <w:pPr>
              <w:pStyle w:val="Tabletext"/>
              <w:rPr>
                <w:rFonts w:cs="Arial"/>
                <w:bCs/>
                <w:szCs w:val="18"/>
                <w:u w:val="single"/>
              </w:rPr>
            </w:pPr>
          </w:p>
        </w:tc>
        <w:tc>
          <w:tcPr>
            <w:tcW w:w="939" w:type="pct"/>
            <w:gridSpan w:val="2"/>
            <w:vMerge/>
            <w:tcBorders>
              <w:top w:val="nil"/>
              <w:bottom w:val="single" w:sz="8" w:space="0" w:color="CC0000"/>
            </w:tcBorders>
            <w:shd w:val="clear" w:color="auto" w:fill="auto"/>
          </w:tcPr>
          <w:p w14:paraId="2E62B8EA" w14:textId="77777777" w:rsidR="00FE08D6" w:rsidRPr="00AD7210" w:rsidRDefault="00FE08D6" w:rsidP="00F96210">
            <w:pPr>
              <w:pStyle w:val="Tabletext"/>
              <w:rPr>
                <w:rFonts w:cs="Arial"/>
                <w:szCs w:val="18"/>
              </w:rPr>
            </w:pPr>
          </w:p>
        </w:tc>
        <w:tc>
          <w:tcPr>
            <w:tcW w:w="1551" w:type="pct"/>
            <w:gridSpan w:val="2"/>
            <w:tcBorders>
              <w:top w:val="single" w:sz="8" w:space="0" w:color="D9D9D9" w:themeColor="background1" w:themeShade="D9"/>
              <w:bottom w:val="single" w:sz="8" w:space="0" w:color="D9D9D9" w:themeColor="background1" w:themeShade="D9"/>
            </w:tcBorders>
            <w:shd w:val="clear" w:color="auto" w:fill="auto"/>
          </w:tcPr>
          <w:p w14:paraId="1C5CA70D" w14:textId="77777777" w:rsidR="00FE08D6" w:rsidRPr="00AD7210" w:rsidRDefault="00FE08D6" w:rsidP="00F96210">
            <w:pPr>
              <w:pStyle w:val="Tabletext"/>
              <w:spacing w:after="80"/>
              <w:rPr>
                <w:rFonts w:cs="Arial"/>
                <w:szCs w:val="18"/>
              </w:rPr>
            </w:pPr>
            <w:r w:rsidRPr="00AD7210">
              <w:rPr>
                <w:rFonts w:cs="Arial"/>
                <w:szCs w:val="18"/>
              </w:rPr>
              <w:t>Western Australia</w:t>
            </w:r>
          </w:p>
        </w:tc>
        <w:tc>
          <w:tcPr>
            <w:tcW w:w="1020" w:type="pct"/>
            <w:vMerge/>
            <w:tcBorders>
              <w:top w:val="nil"/>
              <w:bottom w:val="nil"/>
            </w:tcBorders>
            <w:shd w:val="clear" w:color="auto" w:fill="auto"/>
          </w:tcPr>
          <w:p w14:paraId="2981607C"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635F48D1" w14:textId="77777777" w:rsidR="00FE08D6" w:rsidRPr="00AD7210" w:rsidRDefault="00FE08D6" w:rsidP="00F96210">
            <w:pPr>
              <w:pStyle w:val="Tabletext"/>
              <w:rPr>
                <w:rFonts w:cs="Arial"/>
                <w:szCs w:val="18"/>
              </w:rPr>
            </w:pPr>
          </w:p>
        </w:tc>
      </w:tr>
      <w:tr w:rsidR="00FE08D6" w:rsidRPr="00AD7210" w14:paraId="76A3FC41" w14:textId="77777777" w:rsidTr="00F96210">
        <w:tc>
          <w:tcPr>
            <w:tcW w:w="468" w:type="pct"/>
            <w:vMerge/>
            <w:tcBorders>
              <w:top w:val="nil"/>
              <w:bottom w:val="single" w:sz="8" w:space="0" w:color="CC0000"/>
            </w:tcBorders>
            <w:shd w:val="clear" w:color="auto" w:fill="auto"/>
          </w:tcPr>
          <w:p w14:paraId="1EFC92F7" w14:textId="77777777" w:rsidR="00FE08D6" w:rsidRPr="00AD7210" w:rsidRDefault="00FE08D6" w:rsidP="00F96210">
            <w:pPr>
              <w:pStyle w:val="Tabletext"/>
              <w:rPr>
                <w:rFonts w:cs="Arial"/>
                <w:bCs/>
                <w:szCs w:val="18"/>
                <w:u w:val="single"/>
              </w:rPr>
            </w:pPr>
          </w:p>
        </w:tc>
        <w:tc>
          <w:tcPr>
            <w:tcW w:w="939" w:type="pct"/>
            <w:gridSpan w:val="2"/>
            <w:vMerge/>
            <w:tcBorders>
              <w:top w:val="nil"/>
              <w:bottom w:val="single" w:sz="8" w:space="0" w:color="CC0000"/>
            </w:tcBorders>
            <w:shd w:val="clear" w:color="auto" w:fill="auto"/>
          </w:tcPr>
          <w:p w14:paraId="5A9EBD9C" w14:textId="77777777" w:rsidR="00FE08D6" w:rsidRPr="00AD7210" w:rsidRDefault="00FE08D6" w:rsidP="00F96210">
            <w:pPr>
              <w:pStyle w:val="Tabletext"/>
              <w:rPr>
                <w:rFonts w:cs="Arial"/>
                <w:szCs w:val="18"/>
              </w:rPr>
            </w:pPr>
          </w:p>
        </w:tc>
        <w:tc>
          <w:tcPr>
            <w:tcW w:w="1551" w:type="pct"/>
            <w:gridSpan w:val="2"/>
            <w:tcBorders>
              <w:top w:val="single" w:sz="8" w:space="0" w:color="D9D9D9" w:themeColor="background1" w:themeShade="D9"/>
              <w:bottom w:val="single" w:sz="8" w:space="0" w:color="D9D9D9" w:themeColor="background1" w:themeShade="D9"/>
            </w:tcBorders>
            <w:shd w:val="clear" w:color="auto" w:fill="auto"/>
          </w:tcPr>
          <w:p w14:paraId="16DCE623" w14:textId="77777777" w:rsidR="00FE08D6" w:rsidRPr="00AD7210" w:rsidRDefault="00FE08D6" w:rsidP="00F96210">
            <w:pPr>
              <w:pStyle w:val="Tabletext"/>
              <w:spacing w:after="80"/>
              <w:rPr>
                <w:rFonts w:cs="Arial"/>
                <w:szCs w:val="18"/>
              </w:rPr>
            </w:pPr>
            <w:r w:rsidRPr="00AD7210">
              <w:rPr>
                <w:rFonts w:cs="Arial"/>
                <w:szCs w:val="18"/>
              </w:rPr>
              <w:t>Tasmania</w:t>
            </w:r>
          </w:p>
        </w:tc>
        <w:tc>
          <w:tcPr>
            <w:tcW w:w="1020" w:type="pct"/>
            <w:vMerge/>
            <w:tcBorders>
              <w:top w:val="nil"/>
              <w:bottom w:val="nil"/>
            </w:tcBorders>
            <w:shd w:val="clear" w:color="auto" w:fill="auto"/>
          </w:tcPr>
          <w:p w14:paraId="337585BD"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3E985FE7" w14:textId="77777777" w:rsidR="00FE08D6" w:rsidRPr="00AD7210" w:rsidRDefault="00FE08D6" w:rsidP="00F96210">
            <w:pPr>
              <w:pStyle w:val="Tabletext"/>
              <w:rPr>
                <w:rFonts w:cs="Arial"/>
                <w:szCs w:val="18"/>
              </w:rPr>
            </w:pPr>
          </w:p>
        </w:tc>
      </w:tr>
      <w:tr w:rsidR="00FE08D6" w:rsidRPr="00AD7210" w14:paraId="073ED706" w14:textId="77777777" w:rsidTr="00F96210">
        <w:tc>
          <w:tcPr>
            <w:tcW w:w="468" w:type="pct"/>
            <w:vMerge/>
            <w:tcBorders>
              <w:top w:val="nil"/>
              <w:bottom w:val="single" w:sz="8" w:space="0" w:color="CC0000"/>
            </w:tcBorders>
            <w:shd w:val="clear" w:color="auto" w:fill="auto"/>
          </w:tcPr>
          <w:p w14:paraId="0C113391" w14:textId="77777777" w:rsidR="00FE08D6" w:rsidRPr="00AD7210" w:rsidRDefault="00FE08D6" w:rsidP="00F96210">
            <w:pPr>
              <w:pStyle w:val="Tabletext"/>
              <w:rPr>
                <w:rFonts w:cs="Arial"/>
                <w:bCs/>
                <w:szCs w:val="18"/>
                <w:u w:val="single"/>
              </w:rPr>
            </w:pPr>
          </w:p>
        </w:tc>
        <w:tc>
          <w:tcPr>
            <w:tcW w:w="939" w:type="pct"/>
            <w:gridSpan w:val="2"/>
            <w:vMerge/>
            <w:tcBorders>
              <w:top w:val="nil"/>
              <w:bottom w:val="single" w:sz="8" w:space="0" w:color="CC0000"/>
            </w:tcBorders>
            <w:shd w:val="clear" w:color="auto" w:fill="auto"/>
          </w:tcPr>
          <w:p w14:paraId="0AF3EF29" w14:textId="77777777" w:rsidR="00FE08D6" w:rsidRPr="00AD7210" w:rsidRDefault="00FE08D6" w:rsidP="00F96210">
            <w:pPr>
              <w:pStyle w:val="Tabletext"/>
              <w:rPr>
                <w:rFonts w:cs="Arial"/>
                <w:szCs w:val="18"/>
              </w:rPr>
            </w:pPr>
          </w:p>
        </w:tc>
        <w:tc>
          <w:tcPr>
            <w:tcW w:w="1551" w:type="pct"/>
            <w:gridSpan w:val="2"/>
            <w:tcBorders>
              <w:top w:val="single" w:sz="8" w:space="0" w:color="D9D9D9" w:themeColor="background1" w:themeShade="D9"/>
              <w:bottom w:val="single" w:sz="8" w:space="0" w:color="D9D9D9" w:themeColor="background1" w:themeShade="D9"/>
            </w:tcBorders>
            <w:shd w:val="clear" w:color="auto" w:fill="auto"/>
          </w:tcPr>
          <w:p w14:paraId="4B2AB52F" w14:textId="77777777" w:rsidR="00FE08D6" w:rsidRPr="00AD7210" w:rsidRDefault="00FE08D6" w:rsidP="00F96210">
            <w:pPr>
              <w:pStyle w:val="Tabletext"/>
              <w:spacing w:after="80"/>
              <w:rPr>
                <w:rFonts w:cs="Arial"/>
                <w:szCs w:val="18"/>
              </w:rPr>
            </w:pPr>
            <w:r w:rsidRPr="00AD7210">
              <w:rPr>
                <w:rFonts w:cs="Arial"/>
                <w:szCs w:val="18"/>
              </w:rPr>
              <w:t>Northern Territory</w:t>
            </w:r>
          </w:p>
        </w:tc>
        <w:tc>
          <w:tcPr>
            <w:tcW w:w="1020" w:type="pct"/>
            <w:vMerge/>
            <w:tcBorders>
              <w:top w:val="nil"/>
              <w:bottom w:val="nil"/>
            </w:tcBorders>
            <w:shd w:val="clear" w:color="auto" w:fill="auto"/>
          </w:tcPr>
          <w:p w14:paraId="4075BC3E"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7FC36D23" w14:textId="77777777" w:rsidR="00FE08D6" w:rsidRPr="00AD7210" w:rsidRDefault="00FE08D6" w:rsidP="00F96210">
            <w:pPr>
              <w:pStyle w:val="Tabletext"/>
              <w:rPr>
                <w:rFonts w:cs="Arial"/>
                <w:szCs w:val="18"/>
              </w:rPr>
            </w:pPr>
          </w:p>
        </w:tc>
      </w:tr>
      <w:tr w:rsidR="00FE08D6" w:rsidRPr="00AD7210" w14:paraId="532FB924" w14:textId="77777777" w:rsidTr="00F96210">
        <w:tc>
          <w:tcPr>
            <w:tcW w:w="468" w:type="pct"/>
            <w:vMerge/>
            <w:tcBorders>
              <w:top w:val="nil"/>
              <w:bottom w:val="single" w:sz="8" w:space="0" w:color="CC0000"/>
            </w:tcBorders>
            <w:shd w:val="clear" w:color="auto" w:fill="auto"/>
          </w:tcPr>
          <w:p w14:paraId="10CBA5AC" w14:textId="77777777" w:rsidR="00FE08D6" w:rsidRPr="00AD7210" w:rsidRDefault="00FE08D6" w:rsidP="00F96210">
            <w:pPr>
              <w:pStyle w:val="Tabletext"/>
              <w:rPr>
                <w:rFonts w:cs="Arial"/>
                <w:bCs/>
                <w:szCs w:val="18"/>
                <w:u w:val="single"/>
              </w:rPr>
            </w:pPr>
          </w:p>
        </w:tc>
        <w:tc>
          <w:tcPr>
            <w:tcW w:w="939" w:type="pct"/>
            <w:gridSpan w:val="2"/>
            <w:vMerge/>
            <w:tcBorders>
              <w:top w:val="nil"/>
              <w:bottom w:val="single" w:sz="8" w:space="0" w:color="CC0000"/>
            </w:tcBorders>
            <w:shd w:val="clear" w:color="auto" w:fill="auto"/>
          </w:tcPr>
          <w:p w14:paraId="6F9F7C91" w14:textId="77777777" w:rsidR="00FE08D6" w:rsidRPr="00AD7210" w:rsidRDefault="00FE08D6" w:rsidP="00F96210">
            <w:pPr>
              <w:pStyle w:val="Tabletext"/>
              <w:rPr>
                <w:rFonts w:cs="Arial"/>
                <w:szCs w:val="18"/>
              </w:rPr>
            </w:pPr>
          </w:p>
        </w:tc>
        <w:tc>
          <w:tcPr>
            <w:tcW w:w="1551" w:type="pct"/>
            <w:gridSpan w:val="2"/>
            <w:tcBorders>
              <w:top w:val="single" w:sz="8" w:space="0" w:color="D9D9D9" w:themeColor="background1" w:themeShade="D9"/>
              <w:bottom w:val="single" w:sz="8" w:space="0" w:color="CC0000"/>
            </w:tcBorders>
            <w:shd w:val="clear" w:color="auto" w:fill="auto"/>
          </w:tcPr>
          <w:p w14:paraId="547AB2A6" w14:textId="77777777" w:rsidR="00FE08D6" w:rsidRPr="00AD7210" w:rsidRDefault="00FE08D6" w:rsidP="00F96210">
            <w:pPr>
              <w:pStyle w:val="Tabletext"/>
              <w:spacing w:after="80"/>
              <w:rPr>
                <w:rFonts w:cs="Arial"/>
                <w:szCs w:val="18"/>
              </w:rPr>
            </w:pPr>
            <w:r w:rsidRPr="00AD7210">
              <w:rPr>
                <w:rFonts w:cs="Arial"/>
                <w:szCs w:val="18"/>
              </w:rPr>
              <w:t>Australian Capital Territory</w:t>
            </w:r>
          </w:p>
        </w:tc>
        <w:tc>
          <w:tcPr>
            <w:tcW w:w="1020" w:type="pct"/>
            <w:vMerge/>
            <w:tcBorders>
              <w:top w:val="nil"/>
              <w:bottom w:val="single" w:sz="8" w:space="0" w:color="CC0000"/>
            </w:tcBorders>
            <w:shd w:val="clear" w:color="auto" w:fill="auto"/>
          </w:tcPr>
          <w:p w14:paraId="02245A68" w14:textId="77777777" w:rsidR="00FE08D6" w:rsidRPr="00AD7210" w:rsidRDefault="00FE08D6" w:rsidP="00F96210">
            <w:pPr>
              <w:pStyle w:val="Tabletext"/>
              <w:rPr>
                <w:rFonts w:cs="Arial"/>
                <w:szCs w:val="18"/>
              </w:rPr>
            </w:pPr>
          </w:p>
        </w:tc>
        <w:tc>
          <w:tcPr>
            <w:tcW w:w="1022" w:type="pct"/>
            <w:vMerge/>
            <w:tcBorders>
              <w:top w:val="nil"/>
              <w:bottom w:val="single" w:sz="8" w:space="0" w:color="CC0000"/>
            </w:tcBorders>
            <w:shd w:val="clear" w:color="auto" w:fill="auto"/>
          </w:tcPr>
          <w:p w14:paraId="47AD01ED" w14:textId="77777777" w:rsidR="00FE08D6" w:rsidRPr="00AD7210" w:rsidRDefault="00FE08D6" w:rsidP="00F96210">
            <w:pPr>
              <w:pStyle w:val="Tabletext"/>
              <w:rPr>
                <w:rFonts w:cs="Arial"/>
                <w:szCs w:val="18"/>
              </w:rPr>
            </w:pPr>
          </w:p>
        </w:tc>
      </w:tr>
      <w:tr w:rsidR="00FE08D6" w:rsidRPr="00AD7210" w14:paraId="0340D9DC"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68" w:type="pct"/>
            <w:tcBorders>
              <w:top w:val="nil"/>
              <w:left w:val="nil"/>
              <w:bottom w:val="nil"/>
              <w:right w:val="nil"/>
            </w:tcBorders>
            <w:shd w:val="clear" w:color="auto" w:fill="auto"/>
          </w:tcPr>
          <w:p w14:paraId="68DE74F7" w14:textId="77777777" w:rsidR="00FE08D6" w:rsidRPr="00AD7210" w:rsidRDefault="00FE08D6" w:rsidP="00F96210">
            <w:pPr>
              <w:pStyle w:val="tabletext-bold"/>
              <w:rPr>
                <w:rFonts w:cs="Arial"/>
                <w:szCs w:val="18"/>
              </w:rPr>
            </w:pPr>
          </w:p>
        </w:tc>
        <w:tc>
          <w:tcPr>
            <w:tcW w:w="4532" w:type="pct"/>
            <w:gridSpan w:val="6"/>
            <w:tcBorders>
              <w:top w:val="nil"/>
              <w:left w:val="nil"/>
              <w:bottom w:val="nil"/>
              <w:right w:val="nil"/>
            </w:tcBorders>
            <w:shd w:val="clear" w:color="auto" w:fill="auto"/>
          </w:tcPr>
          <w:p w14:paraId="393A0E3C" w14:textId="77777777" w:rsidR="00FE08D6" w:rsidRPr="00AD7210" w:rsidRDefault="00FE08D6" w:rsidP="00F96210">
            <w:pPr>
              <w:pStyle w:val="Tabletext"/>
              <w:rPr>
                <w:rFonts w:cs="Arial"/>
                <w:szCs w:val="18"/>
              </w:rPr>
            </w:pPr>
          </w:p>
        </w:tc>
      </w:tr>
      <w:tr w:rsidR="00FE08D6" w:rsidRPr="00AD7210" w14:paraId="164045B9" w14:textId="77777777" w:rsidTr="00F96210">
        <w:tc>
          <w:tcPr>
            <w:tcW w:w="5000" w:type="pct"/>
            <w:gridSpan w:val="7"/>
            <w:tcBorders>
              <w:bottom w:val="nil"/>
            </w:tcBorders>
            <w:shd w:val="clear" w:color="auto" w:fill="00B050"/>
          </w:tcPr>
          <w:p w14:paraId="69F27A07" w14:textId="77777777" w:rsidR="00FE08D6" w:rsidRPr="00AD7210" w:rsidRDefault="00FE08D6" w:rsidP="00F96210">
            <w:pPr>
              <w:pStyle w:val="tablehead1-white"/>
              <w:rPr>
                <w:rFonts w:cs="Arial"/>
                <w:sz w:val="18"/>
                <w:szCs w:val="18"/>
              </w:rPr>
            </w:pPr>
            <w:r w:rsidRPr="00AD7210">
              <w:rPr>
                <w:rFonts w:cs="Arial"/>
                <w:sz w:val="18"/>
                <w:szCs w:val="18"/>
              </w:rPr>
              <w:br w:type="page"/>
              <w:t>National Student Outcomes Survey (Student attributes)</w:t>
            </w:r>
          </w:p>
        </w:tc>
      </w:tr>
      <w:tr w:rsidR="00FE08D6" w:rsidRPr="00AD7210" w14:paraId="4FE20196" w14:textId="77777777" w:rsidTr="00F96210">
        <w:tc>
          <w:tcPr>
            <w:tcW w:w="703" w:type="pct"/>
            <w:gridSpan w:val="2"/>
            <w:tcBorders>
              <w:bottom w:val="single" w:sz="8" w:space="0" w:color="00B050"/>
            </w:tcBorders>
            <w:shd w:val="clear" w:color="auto" w:fill="auto"/>
          </w:tcPr>
          <w:p w14:paraId="3ABF9942"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782" w:type="pct"/>
            <w:gridSpan w:val="2"/>
            <w:tcBorders>
              <w:bottom w:val="single" w:sz="8" w:space="0" w:color="00B050"/>
            </w:tcBorders>
            <w:shd w:val="clear" w:color="auto" w:fill="auto"/>
          </w:tcPr>
          <w:p w14:paraId="636744A7"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473" w:type="pct"/>
            <w:tcBorders>
              <w:bottom w:val="single" w:sz="8" w:space="0" w:color="00B050"/>
            </w:tcBorders>
            <w:shd w:val="clear" w:color="auto" w:fill="auto"/>
          </w:tcPr>
          <w:p w14:paraId="0BC1A60B"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020" w:type="pct"/>
            <w:tcBorders>
              <w:bottom w:val="single" w:sz="8" w:space="0" w:color="00B050"/>
            </w:tcBorders>
            <w:shd w:val="clear" w:color="auto" w:fill="auto"/>
          </w:tcPr>
          <w:p w14:paraId="1F0BB2A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022" w:type="pct"/>
            <w:tcBorders>
              <w:bottom w:val="single" w:sz="8" w:space="0" w:color="00B050"/>
            </w:tcBorders>
            <w:shd w:val="clear" w:color="auto" w:fill="auto"/>
          </w:tcPr>
          <w:p w14:paraId="1ED0EB5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57CFEF66" w14:textId="77777777" w:rsidTr="00F96210">
        <w:tc>
          <w:tcPr>
            <w:tcW w:w="703" w:type="pct"/>
            <w:gridSpan w:val="2"/>
            <w:vMerge w:val="restart"/>
            <w:tcBorders>
              <w:top w:val="single" w:sz="8" w:space="0" w:color="00B050"/>
              <w:bottom w:val="single" w:sz="8" w:space="0" w:color="CC0000"/>
            </w:tcBorders>
            <w:shd w:val="clear" w:color="auto" w:fill="auto"/>
          </w:tcPr>
          <w:p w14:paraId="2C63B72D" w14:textId="77777777" w:rsidR="00FE08D6" w:rsidRPr="00AD7210" w:rsidRDefault="00FE08D6" w:rsidP="00F96210">
            <w:pPr>
              <w:pStyle w:val="tabletext-bold"/>
              <w:rPr>
                <w:rFonts w:cs="Arial"/>
                <w:szCs w:val="18"/>
              </w:rPr>
            </w:pPr>
            <w:r w:rsidRPr="00AD7210">
              <w:rPr>
                <w:rFonts w:cs="Arial"/>
                <w:szCs w:val="18"/>
              </w:rPr>
              <w:t>State/</w:t>
            </w:r>
            <w:r w:rsidRPr="00AD7210">
              <w:rPr>
                <w:rFonts w:cs="Arial"/>
                <w:szCs w:val="18"/>
              </w:rPr>
              <w:br/>
              <w:t>territory as defined by state/</w:t>
            </w:r>
            <w:r w:rsidRPr="00AD7210">
              <w:rPr>
                <w:rFonts w:cs="Arial"/>
                <w:szCs w:val="18"/>
              </w:rPr>
              <w:br/>
              <w:t>territory of funding</w:t>
            </w:r>
          </w:p>
        </w:tc>
        <w:tc>
          <w:tcPr>
            <w:tcW w:w="782" w:type="pct"/>
            <w:gridSpan w:val="2"/>
            <w:vMerge w:val="restart"/>
            <w:tcBorders>
              <w:top w:val="single" w:sz="8" w:space="0" w:color="00B050"/>
              <w:bottom w:val="single" w:sz="8" w:space="0" w:color="CC0000"/>
            </w:tcBorders>
            <w:shd w:val="clear" w:color="auto" w:fill="auto"/>
          </w:tcPr>
          <w:p w14:paraId="08771178" w14:textId="77777777" w:rsidR="00FE08D6" w:rsidRPr="00AD7210" w:rsidRDefault="00FE08D6" w:rsidP="00F96210">
            <w:pPr>
              <w:pStyle w:val="Tabletext"/>
              <w:rPr>
                <w:rFonts w:cs="Arial"/>
                <w:szCs w:val="18"/>
              </w:rPr>
            </w:pPr>
            <w:r w:rsidRPr="00AD7210">
              <w:rPr>
                <w:rFonts w:cs="Arial"/>
                <w:szCs w:val="18"/>
              </w:rPr>
              <w:t xml:space="preserve">Identifies the state or territory as defined by the state of funding </w:t>
            </w:r>
          </w:p>
        </w:tc>
        <w:tc>
          <w:tcPr>
            <w:tcW w:w="1473" w:type="pct"/>
            <w:tcBorders>
              <w:top w:val="single" w:sz="8" w:space="0" w:color="00B050"/>
              <w:bottom w:val="single" w:sz="8" w:space="0" w:color="D9D9D9" w:themeColor="background1" w:themeShade="D9"/>
            </w:tcBorders>
            <w:shd w:val="clear" w:color="auto" w:fill="auto"/>
          </w:tcPr>
          <w:p w14:paraId="5AE5CD15" w14:textId="77777777" w:rsidR="00FE08D6" w:rsidRPr="00AD7210" w:rsidRDefault="00FE08D6" w:rsidP="00F96210">
            <w:pPr>
              <w:pStyle w:val="Tabletext"/>
              <w:spacing w:after="80"/>
              <w:rPr>
                <w:rFonts w:cs="Arial"/>
                <w:szCs w:val="18"/>
              </w:rPr>
            </w:pPr>
            <w:r w:rsidRPr="00AD7210">
              <w:rPr>
                <w:rFonts w:cs="Arial"/>
                <w:szCs w:val="18"/>
              </w:rPr>
              <w:t>New South Wales</w:t>
            </w:r>
          </w:p>
        </w:tc>
        <w:tc>
          <w:tcPr>
            <w:tcW w:w="1020" w:type="pct"/>
            <w:vMerge w:val="restart"/>
            <w:tcBorders>
              <w:top w:val="single" w:sz="8" w:space="0" w:color="00B050"/>
              <w:bottom w:val="nil"/>
            </w:tcBorders>
            <w:shd w:val="clear" w:color="auto" w:fill="auto"/>
          </w:tcPr>
          <w:p w14:paraId="3CF98A14" w14:textId="77777777" w:rsidR="00FE08D6" w:rsidRPr="00AD7210" w:rsidRDefault="00FE08D6" w:rsidP="00F96210">
            <w:pPr>
              <w:pStyle w:val="Tabletext"/>
              <w:rPr>
                <w:rFonts w:cs="Arial"/>
                <w:szCs w:val="18"/>
              </w:rPr>
            </w:pPr>
            <w:r w:rsidRPr="00AD7210">
              <w:rPr>
                <w:rFonts w:cs="Arial"/>
                <w:szCs w:val="18"/>
              </w:rPr>
              <w:t>n/a</w:t>
            </w:r>
          </w:p>
        </w:tc>
        <w:tc>
          <w:tcPr>
            <w:tcW w:w="1022" w:type="pct"/>
            <w:vMerge w:val="restart"/>
            <w:tcBorders>
              <w:top w:val="single" w:sz="8" w:space="0" w:color="00B050"/>
              <w:bottom w:val="nil"/>
            </w:tcBorders>
            <w:shd w:val="clear" w:color="auto" w:fill="auto"/>
          </w:tcPr>
          <w:p w14:paraId="4C32E6E0" w14:textId="77777777" w:rsidR="00FE08D6" w:rsidRPr="00AD7210" w:rsidRDefault="00FE08D6" w:rsidP="00F96210">
            <w:pPr>
              <w:pStyle w:val="Tabletext"/>
              <w:rPr>
                <w:rFonts w:cs="Arial"/>
                <w:szCs w:val="18"/>
              </w:rPr>
            </w:pPr>
            <w:r w:rsidRPr="00AD7210">
              <w:rPr>
                <w:rFonts w:cs="Arial"/>
                <w:szCs w:val="18"/>
              </w:rPr>
              <w:t>National Student Outcomes Survey (Government-funded students)</w:t>
            </w:r>
          </w:p>
        </w:tc>
      </w:tr>
      <w:tr w:rsidR="00FE08D6" w:rsidRPr="00AD7210" w14:paraId="0B93BA63" w14:textId="77777777" w:rsidTr="00F96210">
        <w:tc>
          <w:tcPr>
            <w:tcW w:w="703" w:type="pct"/>
            <w:gridSpan w:val="2"/>
            <w:vMerge/>
            <w:tcBorders>
              <w:top w:val="nil"/>
              <w:bottom w:val="single" w:sz="8" w:space="0" w:color="CC0000"/>
            </w:tcBorders>
            <w:shd w:val="clear" w:color="auto" w:fill="auto"/>
          </w:tcPr>
          <w:p w14:paraId="5F1FF598" w14:textId="77777777" w:rsidR="00FE08D6" w:rsidRPr="00AD7210" w:rsidRDefault="00FE08D6" w:rsidP="00F96210">
            <w:pPr>
              <w:pStyle w:val="Tabletext"/>
              <w:rPr>
                <w:rFonts w:cs="Arial"/>
                <w:bCs/>
                <w:szCs w:val="18"/>
                <w:u w:val="single"/>
              </w:rPr>
            </w:pPr>
          </w:p>
        </w:tc>
        <w:tc>
          <w:tcPr>
            <w:tcW w:w="782" w:type="pct"/>
            <w:gridSpan w:val="2"/>
            <w:vMerge/>
            <w:tcBorders>
              <w:top w:val="nil"/>
              <w:bottom w:val="single" w:sz="8" w:space="0" w:color="CC0000"/>
            </w:tcBorders>
            <w:shd w:val="clear" w:color="auto" w:fill="auto"/>
          </w:tcPr>
          <w:p w14:paraId="681DA461" w14:textId="77777777" w:rsidR="00FE08D6" w:rsidRPr="00AD7210" w:rsidRDefault="00FE08D6" w:rsidP="00F96210">
            <w:pPr>
              <w:pStyle w:val="Tabletext"/>
              <w:rPr>
                <w:rFonts w:cs="Arial"/>
                <w:szCs w:val="18"/>
              </w:rPr>
            </w:pPr>
          </w:p>
        </w:tc>
        <w:tc>
          <w:tcPr>
            <w:tcW w:w="1473" w:type="pct"/>
            <w:tcBorders>
              <w:top w:val="single" w:sz="8" w:space="0" w:color="D9D9D9" w:themeColor="background1" w:themeShade="D9"/>
              <w:bottom w:val="single" w:sz="8" w:space="0" w:color="D9D9D9" w:themeColor="background1" w:themeShade="D9"/>
            </w:tcBorders>
            <w:shd w:val="clear" w:color="auto" w:fill="auto"/>
          </w:tcPr>
          <w:p w14:paraId="5438071C" w14:textId="77777777" w:rsidR="00FE08D6" w:rsidRPr="00AD7210" w:rsidRDefault="00FE08D6" w:rsidP="00F96210">
            <w:pPr>
              <w:pStyle w:val="Tabletext"/>
              <w:spacing w:after="80"/>
              <w:rPr>
                <w:rFonts w:cs="Arial"/>
                <w:szCs w:val="18"/>
              </w:rPr>
            </w:pPr>
            <w:r w:rsidRPr="00AD7210">
              <w:rPr>
                <w:rFonts w:cs="Arial"/>
                <w:szCs w:val="18"/>
              </w:rPr>
              <w:t>Victoria</w:t>
            </w:r>
          </w:p>
        </w:tc>
        <w:tc>
          <w:tcPr>
            <w:tcW w:w="1020" w:type="pct"/>
            <w:vMerge/>
            <w:tcBorders>
              <w:top w:val="nil"/>
              <w:bottom w:val="nil"/>
            </w:tcBorders>
            <w:shd w:val="clear" w:color="auto" w:fill="auto"/>
          </w:tcPr>
          <w:p w14:paraId="0475B044"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31F7D42E" w14:textId="77777777" w:rsidR="00FE08D6" w:rsidRPr="00AD7210" w:rsidRDefault="00FE08D6" w:rsidP="00F96210">
            <w:pPr>
              <w:pStyle w:val="Tabletext"/>
              <w:rPr>
                <w:rFonts w:cs="Arial"/>
                <w:szCs w:val="18"/>
              </w:rPr>
            </w:pPr>
          </w:p>
        </w:tc>
      </w:tr>
      <w:tr w:rsidR="00FE08D6" w:rsidRPr="00AD7210" w14:paraId="51053112" w14:textId="77777777" w:rsidTr="00F96210">
        <w:tc>
          <w:tcPr>
            <w:tcW w:w="703" w:type="pct"/>
            <w:gridSpan w:val="2"/>
            <w:vMerge/>
            <w:tcBorders>
              <w:top w:val="nil"/>
              <w:bottom w:val="single" w:sz="8" w:space="0" w:color="CC0000"/>
            </w:tcBorders>
            <w:shd w:val="clear" w:color="auto" w:fill="auto"/>
          </w:tcPr>
          <w:p w14:paraId="3D621AFE" w14:textId="77777777" w:rsidR="00FE08D6" w:rsidRPr="00AD7210" w:rsidRDefault="00FE08D6" w:rsidP="00F96210">
            <w:pPr>
              <w:pStyle w:val="Tabletext"/>
              <w:rPr>
                <w:rFonts w:cs="Arial"/>
                <w:bCs/>
                <w:szCs w:val="18"/>
                <w:u w:val="single"/>
              </w:rPr>
            </w:pPr>
          </w:p>
        </w:tc>
        <w:tc>
          <w:tcPr>
            <w:tcW w:w="782" w:type="pct"/>
            <w:gridSpan w:val="2"/>
            <w:vMerge/>
            <w:tcBorders>
              <w:top w:val="nil"/>
              <w:bottom w:val="single" w:sz="8" w:space="0" w:color="CC0000"/>
            </w:tcBorders>
            <w:shd w:val="clear" w:color="auto" w:fill="auto"/>
          </w:tcPr>
          <w:p w14:paraId="77B2507F" w14:textId="77777777" w:rsidR="00FE08D6" w:rsidRPr="00AD7210" w:rsidRDefault="00FE08D6" w:rsidP="00F96210">
            <w:pPr>
              <w:pStyle w:val="Tabletext"/>
              <w:rPr>
                <w:rFonts w:cs="Arial"/>
                <w:szCs w:val="18"/>
              </w:rPr>
            </w:pPr>
          </w:p>
        </w:tc>
        <w:tc>
          <w:tcPr>
            <w:tcW w:w="1473" w:type="pct"/>
            <w:tcBorders>
              <w:top w:val="single" w:sz="8" w:space="0" w:color="D9D9D9" w:themeColor="background1" w:themeShade="D9"/>
              <w:bottom w:val="single" w:sz="8" w:space="0" w:color="D9D9D9" w:themeColor="background1" w:themeShade="D9"/>
            </w:tcBorders>
            <w:shd w:val="clear" w:color="auto" w:fill="auto"/>
          </w:tcPr>
          <w:p w14:paraId="0EC70A41" w14:textId="77777777" w:rsidR="00FE08D6" w:rsidRPr="00AD7210" w:rsidRDefault="00FE08D6" w:rsidP="00F96210">
            <w:pPr>
              <w:pStyle w:val="Tabletext"/>
              <w:spacing w:after="80"/>
              <w:rPr>
                <w:rFonts w:cs="Arial"/>
                <w:szCs w:val="18"/>
              </w:rPr>
            </w:pPr>
            <w:r w:rsidRPr="00AD7210">
              <w:rPr>
                <w:rFonts w:cs="Arial"/>
                <w:szCs w:val="18"/>
              </w:rPr>
              <w:t>Queensland</w:t>
            </w:r>
          </w:p>
        </w:tc>
        <w:tc>
          <w:tcPr>
            <w:tcW w:w="1020" w:type="pct"/>
            <w:vMerge/>
            <w:tcBorders>
              <w:top w:val="nil"/>
              <w:bottom w:val="nil"/>
            </w:tcBorders>
            <w:shd w:val="clear" w:color="auto" w:fill="auto"/>
          </w:tcPr>
          <w:p w14:paraId="04E12BAB"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4D55009C" w14:textId="77777777" w:rsidR="00FE08D6" w:rsidRPr="00AD7210" w:rsidRDefault="00FE08D6" w:rsidP="00F96210">
            <w:pPr>
              <w:pStyle w:val="Tabletext"/>
              <w:rPr>
                <w:rFonts w:cs="Arial"/>
                <w:szCs w:val="18"/>
              </w:rPr>
            </w:pPr>
          </w:p>
        </w:tc>
      </w:tr>
      <w:tr w:rsidR="00FE08D6" w:rsidRPr="00AD7210" w14:paraId="0AB89B95" w14:textId="77777777" w:rsidTr="00F96210">
        <w:tc>
          <w:tcPr>
            <w:tcW w:w="703" w:type="pct"/>
            <w:gridSpan w:val="2"/>
            <w:vMerge/>
            <w:tcBorders>
              <w:top w:val="nil"/>
              <w:bottom w:val="single" w:sz="8" w:space="0" w:color="CC0000"/>
            </w:tcBorders>
            <w:shd w:val="clear" w:color="auto" w:fill="auto"/>
          </w:tcPr>
          <w:p w14:paraId="4F38558E" w14:textId="77777777" w:rsidR="00FE08D6" w:rsidRPr="00AD7210" w:rsidRDefault="00FE08D6" w:rsidP="00F96210">
            <w:pPr>
              <w:pStyle w:val="Tabletext"/>
              <w:rPr>
                <w:rFonts w:cs="Arial"/>
                <w:bCs/>
                <w:szCs w:val="18"/>
                <w:u w:val="single"/>
              </w:rPr>
            </w:pPr>
          </w:p>
        </w:tc>
        <w:tc>
          <w:tcPr>
            <w:tcW w:w="782" w:type="pct"/>
            <w:gridSpan w:val="2"/>
            <w:vMerge/>
            <w:tcBorders>
              <w:top w:val="nil"/>
              <w:bottom w:val="single" w:sz="8" w:space="0" w:color="CC0000"/>
            </w:tcBorders>
            <w:shd w:val="clear" w:color="auto" w:fill="auto"/>
          </w:tcPr>
          <w:p w14:paraId="3F371682" w14:textId="77777777" w:rsidR="00FE08D6" w:rsidRPr="00AD7210" w:rsidRDefault="00FE08D6" w:rsidP="00F96210">
            <w:pPr>
              <w:pStyle w:val="Tabletext"/>
              <w:rPr>
                <w:rFonts w:cs="Arial"/>
                <w:szCs w:val="18"/>
              </w:rPr>
            </w:pPr>
          </w:p>
        </w:tc>
        <w:tc>
          <w:tcPr>
            <w:tcW w:w="1473" w:type="pct"/>
            <w:tcBorders>
              <w:top w:val="single" w:sz="8" w:space="0" w:color="D9D9D9" w:themeColor="background1" w:themeShade="D9"/>
              <w:bottom w:val="single" w:sz="8" w:space="0" w:color="D9D9D9" w:themeColor="background1" w:themeShade="D9"/>
            </w:tcBorders>
            <w:shd w:val="clear" w:color="auto" w:fill="auto"/>
          </w:tcPr>
          <w:p w14:paraId="3F673E9C" w14:textId="77777777" w:rsidR="00FE08D6" w:rsidRPr="00AD7210" w:rsidRDefault="00FE08D6" w:rsidP="00F96210">
            <w:pPr>
              <w:pStyle w:val="Tabletext"/>
              <w:spacing w:after="80"/>
              <w:rPr>
                <w:rFonts w:cs="Arial"/>
                <w:szCs w:val="18"/>
              </w:rPr>
            </w:pPr>
            <w:r w:rsidRPr="00AD7210">
              <w:rPr>
                <w:rFonts w:cs="Arial"/>
                <w:szCs w:val="18"/>
              </w:rPr>
              <w:t>South Australia</w:t>
            </w:r>
          </w:p>
        </w:tc>
        <w:tc>
          <w:tcPr>
            <w:tcW w:w="1020" w:type="pct"/>
            <w:vMerge/>
            <w:tcBorders>
              <w:top w:val="nil"/>
              <w:bottom w:val="nil"/>
            </w:tcBorders>
            <w:shd w:val="clear" w:color="auto" w:fill="auto"/>
          </w:tcPr>
          <w:p w14:paraId="76D9C827"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1BE06613" w14:textId="77777777" w:rsidR="00FE08D6" w:rsidRPr="00AD7210" w:rsidRDefault="00FE08D6" w:rsidP="00F96210">
            <w:pPr>
              <w:pStyle w:val="Tabletext"/>
              <w:rPr>
                <w:rFonts w:cs="Arial"/>
                <w:szCs w:val="18"/>
              </w:rPr>
            </w:pPr>
          </w:p>
        </w:tc>
      </w:tr>
      <w:tr w:rsidR="00FE08D6" w:rsidRPr="00AD7210" w14:paraId="6A6C667C" w14:textId="77777777" w:rsidTr="00F96210">
        <w:tc>
          <w:tcPr>
            <w:tcW w:w="703" w:type="pct"/>
            <w:gridSpan w:val="2"/>
            <w:vMerge/>
            <w:tcBorders>
              <w:top w:val="nil"/>
              <w:bottom w:val="single" w:sz="8" w:space="0" w:color="CC0000"/>
            </w:tcBorders>
            <w:shd w:val="clear" w:color="auto" w:fill="auto"/>
          </w:tcPr>
          <w:p w14:paraId="67354AD7" w14:textId="77777777" w:rsidR="00FE08D6" w:rsidRPr="00AD7210" w:rsidRDefault="00FE08D6" w:rsidP="00F96210">
            <w:pPr>
              <w:pStyle w:val="Tabletext"/>
              <w:rPr>
                <w:rFonts w:cs="Arial"/>
                <w:bCs/>
                <w:szCs w:val="18"/>
                <w:u w:val="single"/>
              </w:rPr>
            </w:pPr>
          </w:p>
        </w:tc>
        <w:tc>
          <w:tcPr>
            <w:tcW w:w="782" w:type="pct"/>
            <w:gridSpan w:val="2"/>
            <w:vMerge/>
            <w:tcBorders>
              <w:top w:val="nil"/>
              <w:bottom w:val="single" w:sz="8" w:space="0" w:color="CC0000"/>
            </w:tcBorders>
            <w:shd w:val="clear" w:color="auto" w:fill="auto"/>
          </w:tcPr>
          <w:p w14:paraId="0284FE4A" w14:textId="77777777" w:rsidR="00FE08D6" w:rsidRPr="00AD7210" w:rsidRDefault="00FE08D6" w:rsidP="00F96210">
            <w:pPr>
              <w:pStyle w:val="Tabletext"/>
              <w:rPr>
                <w:rFonts w:cs="Arial"/>
                <w:szCs w:val="18"/>
              </w:rPr>
            </w:pPr>
          </w:p>
        </w:tc>
        <w:tc>
          <w:tcPr>
            <w:tcW w:w="1473" w:type="pct"/>
            <w:tcBorders>
              <w:top w:val="single" w:sz="8" w:space="0" w:color="D9D9D9" w:themeColor="background1" w:themeShade="D9"/>
              <w:bottom w:val="single" w:sz="8" w:space="0" w:color="D9D9D9" w:themeColor="background1" w:themeShade="D9"/>
            </w:tcBorders>
            <w:shd w:val="clear" w:color="auto" w:fill="auto"/>
          </w:tcPr>
          <w:p w14:paraId="431C0ABD" w14:textId="77777777" w:rsidR="00FE08D6" w:rsidRPr="00AD7210" w:rsidRDefault="00FE08D6" w:rsidP="00F96210">
            <w:pPr>
              <w:pStyle w:val="Tabletext"/>
              <w:spacing w:after="80"/>
              <w:rPr>
                <w:rFonts w:cs="Arial"/>
                <w:szCs w:val="18"/>
              </w:rPr>
            </w:pPr>
            <w:r w:rsidRPr="00AD7210">
              <w:rPr>
                <w:rFonts w:cs="Arial"/>
                <w:szCs w:val="18"/>
              </w:rPr>
              <w:t>Western Australia</w:t>
            </w:r>
          </w:p>
        </w:tc>
        <w:tc>
          <w:tcPr>
            <w:tcW w:w="1020" w:type="pct"/>
            <w:vMerge/>
            <w:tcBorders>
              <w:top w:val="nil"/>
              <w:bottom w:val="nil"/>
            </w:tcBorders>
            <w:shd w:val="clear" w:color="auto" w:fill="auto"/>
          </w:tcPr>
          <w:p w14:paraId="25D4D4CC"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70F4624F" w14:textId="77777777" w:rsidR="00FE08D6" w:rsidRPr="00AD7210" w:rsidRDefault="00FE08D6" w:rsidP="00F96210">
            <w:pPr>
              <w:pStyle w:val="Tabletext"/>
              <w:rPr>
                <w:rFonts w:cs="Arial"/>
                <w:szCs w:val="18"/>
              </w:rPr>
            </w:pPr>
          </w:p>
        </w:tc>
      </w:tr>
      <w:tr w:rsidR="00FE08D6" w:rsidRPr="00AD7210" w14:paraId="13E46956" w14:textId="77777777" w:rsidTr="00F96210">
        <w:tc>
          <w:tcPr>
            <w:tcW w:w="703" w:type="pct"/>
            <w:gridSpan w:val="2"/>
            <w:vMerge/>
            <w:tcBorders>
              <w:top w:val="nil"/>
              <w:bottom w:val="single" w:sz="8" w:space="0" w:color="CC0000"/>
            </w:tcBorders>
            <w:shd w:val="clear" w:color="auto" w:fill="auto"/>
          </w:tcPr>
          <w:p w14:paraId="5BA49191" w14:textId="77777777" w:rsidR="00FE08D6" w:rsidRPr="00AD7210" w:rsidRDefault="00FE08D6" w:rsidP="00F96210">
            <w:pPr>
              <w:pStyle w:val="Tabletext"/>
              <w:rPr>
                <w:rFonts w:cs="Arial"/>
                <w:bCs/>
                <w:szCs w:val="18"/>
                <w:u w:val="single"/>
              </w:rPr>
            </w:pPr>
          </w:p>
        </w:tc>
        <w:tc>
          <w:tcPr>
            <w:tcW w:w="782" w:type="pct"/>
            <w:gridSpan w:val="2"/>
            <w:vMerge/>
            <w:tcBorders>
              <w:top w:val="nil"/>
              <w:bottom w:val="single" w:sz="8" w:space="0" w:color="CC0000"/>
            </w:tcBorders>
            <w:shd w:val="clear" w:color="auto" w:fill="auto"/>
          </w:tcPr>
          <w:p w14:paraId="53713E71" w14:textId="77777777" w:rsidR="00FE08D6" w:rsidRPr="00AD7210" w:rsidRDefault="00FE08D6" w:rsidP="00F96210">
            <w:pPr>
              <w:pStyle w:val="Tabletext"/>
              <w:rPr>
                <w:rFonts w:cs="Arial"/>
                <w:szCs w:val="18"/>
              </w:rPr>
            </w:pPr>
          </w:p>
        </w:tc>
        <w:tc>
          <w:tcPr>
            <w:tcW w:w="1473" w:type="pct"/>
            <w:tcBorders>
              <w:top w:val="single" w:sz="8" w:space="0" w:color="D9D9D9" w:themeColor="background1" w:themeShade="D9"/>
              <w:bottom w:val="single" w:sz="8" w:space="0" w:color="D9D9D9" w:themeColor="background1" w:themeShade="D9"/>
            </w:tcBorders>
            <w:shd w:val="clear" w:color="auto" w:fill="auto"/>
          </w:tcPr>
          <w:p w14:paraId="3A755BEE" w14:textId="77777777" w:rsidR="00FE08D6" w:rsidRPr="00AD7210" w:rsidRDefault="00FE08D6" w:rsidP="00F96210">
            <w:pPr>
              <w:pStyle w:val="Tabletext"/>
              <w:spacing w:after="80"/>
              <w:rPr>
                <w:rFonts w:cs="Arial"/>
                <w:szCs w:val="18"/>
              </w:rPr>
            </w:pPr>
            <w:r w:rsidRPr="00AD7210">
              <w:rPr>
                <w:rFonts w:cs="Arial"/>
                <w:szCs w:val="18"/>
              </w:rPr>
              <w:t>Tasmania</w:t>
            </w:r>
          </w:p>
        </w:tc>
        <w:tc>
          <w:tcPr>
            <w:tcW w:w="1020" w:type="pct"/>
            <w:vMerge/>
            <w:tcBorders>
              <w:top w:val="nil"/>
              <w:bottom w:val="nil"/>
            </w:tcBorders>
            <w:shd w:val="clear" w:color="auto" w:fill="auto"/>
          </w:tcPr>
          <w:p w14:paraId="43547BFF"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1B25CADE" w14:textId="77777777" w:rsidR="00FE08D6" w:rsidRPr="00AD7210" w:rsidRDefault="00FE08D6" w:rsidP="00F96210">
            <w:pPr>
              <w:pStyle w:val="Tabletext"/>
              <w:rPr>
                <w:rFonts w:cs="Arial"/>
                <w:szCs w:val="18"/>
              </w:rPr>
            </w:pPr>
          </w:p>
        </w:tc>
      </w:tr>
      <w:tr w:rsidR="00FE08D6" w:rsidRPr="00AD7210" w14:paraId="126E34BA" w14:textId="77777777" w:rsidTr="00F96210">
        <w:tc>
          <w:tcPr>
            <w:tcW w:w="703" w:type="pct"/>
            <w:gridSpan w:val="2"/>
            <w:vMerge/>
            <w:tcBorders>
              <w:top w:val="nil"/>
              <w:bottom w:val="single" w:sz="8" w:space="0" w:color="CC0000"/>
            </w:tcBorders>
            <w:shd w:val="clear" w:color="auto" w:fill="auto"/>
          </w:tcPr>
          <w:p w14:paraId="3CA9D50B" w14:textId="77777777" w:rsidR="00FE08D6" w:rsidRPr="00AD7210" w:rsidRDefault="00FE08D6" w:rsidP="00F96210">
            <w:pPr>
              <w:pStyle w:val="Tabletext"/>
              <w:rPr>
                <w:rFonts w:cs="Arial"/>
                <w:bCs/>
                <w:szCs w:val="18"/>
                <w:u w:val="single"/>
              </w:rPr>
            </w:pPr>
          </w:p>
        </w:tc>
        <w:tc>
          <w:tcPr>
            <w:tcW w:w="782" w:type="pct"/>
            <w:gridSpan w:val="2"/>
            <w:vMerge/>
            <w:tcBorders>
              <w:top w:val="nil"/>
              <w:bottom w:val="single" w:sz="8" w:space="0" w:color="CC0000"/>
            </w:tcBorders>
            <w:shd w:val="clear" w:color="auto" w:fill="auto"/>
          </w:tcPr>
          <w:p w14:paraId="5A5EE7CD" w14:textId="77777777" w:rsidR="00FE08D6" w:rsidRPr="00AD7210" w:rsidRDefault="00FE08D6" w:rsidP="00F96210">
            <w:pPr>
              <w:pStyle w:val="Tabletext"/>
              <w:rPr>
                <w:rFonts w:cs="Arial"/>
                <w:szCs w:val="18"/>
              </w:rPr>
            </w:pPr>
          </w:p>
        </w:tc>
        <w:tc>
          <w:tcPr>
            <w:tcW w:w="1473" w:type="pct"/>
            <w:tcBorders>
              <w:top w:val="single" w:sz="8" w:space="0" w:color="D9D9D9" w:themeColor="background1" w:themeShade="D9"/>
              <w:bottom w:val="single" w:sz="8" w:space="0" w:color="D9D9D9" w:themeColor="background1" w:themeShade="D9"/>
            </w:tcBorders>
            <w:shd w:val="clear" w:color="auto" w:fill="auto"/>
          </w:tcPr>
          <w:p w14:paraId="05EF9764" w14:textId="77777777" w:rsidR="00FE08D6" w:rsidRPr="00AD7210" w:rsidRDefault="00FE08D6" w:rsidP="00F96210">
            <w:pPr>
              <w:pStyle w:val="Tabletext"/>
              <w:spacing w:after="80"/>
              <w:rPr>
                <w:rFonts w:cs="Arial"/>
                <w:szCs w:val="18"/>
              </w:rPr>
            </w:pPr>
            <w:r w:rsidRPr="00AD7210">
              <w:rPr>
                <w:rFonts w:cs="Arial"/>
                <w:szCs w:val="18"/>
              </w:rPr>
              <w:t>Northern Territory</w:t>
            </w:r>
          </w:p>
        </w:tc>
        <w:tc>
          <w:tcPr>
            <w:tcW w:w="1020" w:type="pct"/>
            <w:vMerge/>
            <w:tcBorders>
              <w:top w:val="nil"/>
              <w:bottom w:val="nil"/>
            </w:tcBorders>
            <w:shd w:val="clear" w:color="auto" w:fill="auto"/>
          </w:tcPr>
          <w:p w14:paraId="538F8ABA"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44C9F2A3" w14:textId="77777777" w:rsidR="00FE08D6" w:rsidRPr="00AD7210" w:rsidRDefault="00FE08D6" w:rsidP="00F96210">
            <w:pPr>
              <w:pStyle w:val="Tabletext"/>
              <w:rPr>
                <w:rFonts w:cs="Arial"/>
                <w:szCs w:val="18"/>
              </w:rPr>
            </w:pPr>
          </w:p>
        </w:tc>
      </w:tr>
      <w:tr w:rsidR="00FE08D6" w:rsidRPr="00AD7210" w14:paraId="33B005A5" w14:textId="77777777" w:rsidTr="00F96210">
        <w:tc>
          <w:tcPr>
            <w:tcW w:w="703" w:type="pct"/>
            <w:gridSpan w:val="2"/>
            <w:vMerge/>
            <w:tcBorders>
              <w:top w:val="nil"/>
              <w:bottom w:val="single" w:sz="8" w:space="0" w:color="CC0000"/>
            </w:tcBorders>
            <w:shd w:val="clear" w:color="auto" w:fill="auto"/>
          </w:tcPr>
          <w:p w14:paraId="28E9916C" w14:textId="77777777" w:rsidR="00FE08D6" w:rsidRPr="00AD7210" w:rsidRDefault="00FE08D6" w:rsidP="00F96210">
            <w:pPr>
              <w:pStyle w:val="Tabletext"/>
              <w:rPr>
                <w:rFonts w:cs="Arial"/>
                <w:bCs/>
                <w:szCs w:val="18"/>
                <w:u w:val="single"/>
              </w:rPr>
            </w:pPr>
          </w:p>
        </w:tc>
        <w:tc>
          <w:tcPr>
            <w:tcW w:w="782" w:type="pct"/>
            <w:gridSpan w:val="2"/>
            <w:vMerge/>
            <w:tcBorders>
              <w:top w:val="nil"/>
              <w:bottom w:val="single" w:sz="8" w:space="0" w:color="CC0000"/>
            </w:tcBorders>
            <w:shd w:val="clear" w:color="auto" w:fill="auto"/>
          </w:tcPr>
          <w:p w14:paraId="237CAB83" w14:textId="77777777" w:rsidR="00FE08D6" w:rsidRPr="00AD7210" w:rsidRDefault="00FE08D6" w:rsidP="00F96210">
            <w:pPr>
              <w:pStyle w:val="Tabletext"/>
              <w:rPr>
                <w:rFonts w:cs="Arial"/>
                <w:szCs w:val="18"/>
              </w:rPr>
            </w:pPr>
          </w:p>
        </w:tc>
        <w:tc>
          <w:tcPr>
            <w:tcW w:w="1473" w:type="pct"/>
            <w:tcBorders>
              <w:top w:val="single" w:sz="8" w:space="0" w:color="D9D9D9" w:themeColor="background1" w:themeShade="D9"/>
              <w:bottom w:val="single" w:sz="8" w:space="0" w:color="D9D9D9" w:themeColor="background1" w:themeShade="D9"/>
            </w:tcBorders>
            <w:shd w:val="clear" w:color="auto" w:fill="auto"/>
          </w:tcPr>
          <w:p w14:paraId="00CC7AD0" w14:textId="77777777" w:rsidR="00FE08D6" w:rsidRPr="00AD7210" w:rsidRDefault="00FE08D6" w:rsidP="00F96210">
            <w:pPr>
              <w:pStyle w:val="Tabletext"/>
              <w:spacing w:after="80"/>
              <w:rPr>
                <w:rFonts w:cs="Arial"/>
                <w:szCs w:val="18"/>
              </w:rPr>
            </w:pPr>
            <w:r w:rsidRPr="00AD7210">
              <w:rPr>
                <w:rFonts w:cs="Arial"/>
                <w:szCs w:val="18"/>
              </w:rPr>
              <w:t>Australian Capital Territory</w:t>
            </w:r>
          </w:p>
        </w:tc>
        <w:tc>
          <w:tcPr>
            <w:tcW w:w="1020" w:type="pct"/>
            <w:vMerge/>
            <w:tcBorders>
              <w:top w:val="nil"/>
              <w:bottom w:val="nil"/>
            </w:tcBorders>
            <w:shd w:val="clear" w:color="auto" w:fill="auto"/>
          </w:tcPr>
          <w:p w14:paraId="3F903635"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1A7C7563" w14:textId="77777777" w:rsidR="00FE08D6" w:rsidRPr="00AD7210" w:rsidRDefault="00FE08D6" w:rsidP="00F96210">
            <w:pPr>
              <w:pStyle w:val="Tabletext"/>
              <w:rPr>
                <w:rFonts w:cs="Arial"/>
                <w:szCs w:val="18"/>
              </w:rPr>
            </w:pPr>
          </w:p>
        </w:tc>
      </w:tr>
      <w:tr w:rsidR="00FE08D6" w:rsidRPr="00AD7210" w14:paraId="327B8F92" w14:textId="77777777" w:rsidTr="00F96210">
        <w:tc>
          <w:tcPr>
            <w:tcW w:w="703" w:type="pct"/>
            <w:gridSpan w:val="2"/>
            <w:vMerge/>
            <w:tcBorders>
              <w:top w:val="nil"/>
              <w:bottom w:val="single" w:sz="8" w:space="0" w:color="00B050"/>
            </w:tcBorders>
            <w:shd w:val="clear" w:color="auto" w:fill="auto"/>
          </w:tcPr>
          <w:p w14:paraId="02D56B01" w14:textId="77777777" w:rsidR="00FE08D6" w:rsidRPr="00AD7210" w:rsidRDefault="00FE08D6" w:rsidP="00F96210">
            <w:pPr>
              <w:pStyle w:val="Tabletext"/>
              <w:rPr>
                <w:rFonts w:cs="Arial"/>
                <w:bCs/>
                <w:szCs w:val="18"/>
                <w:u w:val="single"/>
              </w:rPr>
            </w:pPr>
          </w:p>
        </w:tc>
        <w:tc>
          <w:tcPr>
            <w:tcW w:w="782" w:type="pct"/>
            <w:gridSpan w:val="2"/>
            <w:vMerge/>
            <w:tcBorders>
              <w:top w:val="nil"/>
              <w:bottom w:val="single" w:sz="8" w:space="0" w:color="00B050"/>
            </w:tcBorders>
            <w:shd w:val="clear" w:color="auto" w:fill="auto"/>
          </w:tcPr>
          <w:p w14:paraId="5076B398" w14:textId="77777777" w:rsidR="00FE08D6" w:rsidRPr="00AD7210" w:rsidRDefault="00FE08D6" w:rsidP="00F96210">
            <w:pPr>
              <w:pStyle w:val="Tabletext"/>
              <w:rPr>
                <w:rFonts w:cs="Arial"/>
                <w:szCs w:val="18"/>
              </w:rPr>
            </w:pPr>
          </w:p>
        </w:tc>
        <w:tc>
          <w:tcPr>
            <w:tcW w:w="1473" w:type="pct"/>
            <w:tcBorders>
              <w:top w:val="single" w:sz="8" w:space="0" w:color="D9D9D9" w:themeColor="background1" w:themeShade="D9"/>
              <w:bottom w:val="single" w:sz="8" w:space="0" w:color="00B050"/>
            </w:tcBorders>
            <w:shd w:val="clear" w:color="auto" w:fill="auto"/>
          </w:tcPr>
          <w:p w14:paraId="74D4AAD4" w14:textId="77777777" w:rsidR="00FE08D6" w:rsidRPr="00AD7210" w:rsidRDefault="00FE08D6" w:rsidP="00F96210">
            <w:pPr>
              <w:pStyle w:val="Tabletext"/>
              <w:spacing w:after="80"/>
              <w:rPr>
                <w:rFonts w:cs="Arial"/>
                <w:szCs w:val="18"/>
              </w:rPr>
            </w:pPr>
            <w:r w:rsidRPr="00AD7210">
              <w:rPr>
                <w:rFonts w:cs="Arial"/>
                <w:szCs w:val="18"/>
              </w:rPr>
              <w:t>Not applicable</w:t>
            </w:r>
          </w:p>
        </w:tc>
        <w:tc>
          <w:tcPr>
            <w:tcW w:w="1020" w:type="pct"/>
            <w:vMerge/>
            <w:tcBorders>
              <w:top w:val="nil"/>
              <w:bottom w:val="single" w:sz="8" w:space="0" w:color="00B050"/>
            </w:tcBorders>
            <w:shd w:val="clear" w:color="auto" w:fill="auto"/>
          </w:tcPr>
          <w:p w14:paraId="1DAA8B57" w14:textId="77777777" w:rsidR="00FE08D6" w:rsidRPr="00AD7210" w:rsidRDefault="00FE08D6" w:rsidP="00F96210">
            <w:pPr>
              <w:pStyle w:val="Tabletext"/>
              <w:rPr>
                <w:rFonts w:cs="Arial"/>
                <w:szCs w:val="18"/>
              </w:rPr>
            </w:pPr>
          </w:p>
        </w:tc>
        <w:tc>
          <w:tcPr>
            <w:tcW w:w="1022" w:type="pct"/>
            <w:vMerge/>
            <w:tcBorders>
              <w:top w:val="nil"/>
              <w:bottom w:val="single" w:sz="8" w:space="0" w:color="00B050"/>
            </w:tcBorders>
            <w:shd w:val="clear" w:color="auto" w:fill="auto"/>
          </w:tcPr>
          <w:p w14:paraId="32B05A0E" w14:textId="77777777" w:rsidR="00FE08D6" w:rsidRPr="00AD7210" w:rsidRDefault="00FE08D6" w:rsidP="00F96210">
            <w:pPr>
              <w:pStyle w:val="Tabletext"/>
              <w:rPr>
                <w:rFonts w:cs="Arial"/>
                <w:szCs w:val="18"/>
              </w:rPr>
            </w:pPr>
          </w:p>
        </w:tc>
      </w:tr>
      <w:tr w:rsidR="00FE08D6" w:rsidRPr="00AD7210" w14:paraId="4AD25271" w14:textId="77777777" w:rsidTr="00F96210">
        <w:tc>
          <w:tcPr>
            <w:tcW w:w="703" w:type="pct"/>
            <w:gridSpan w:val="2"/>
            <w:tcBorders>
              <w:top w:val="single" w:sz="8" w:space="0" w:color="00B050"/>
              <w:bottom w:val="nil"/>
            </w:tcBorders>
            <w:shd w:val="clear" w:color="auto" w:fill="auto"/>
          </w:tcPr>
          <w:p w14:paraId="493FAEA1" w14:textId="77777777" w:rsidR="00FE08D6" w:rsidRPr="00AD7210" w:rsidRDefault="00FE08D6" w:rsidP="00F96210">
            <w:pPr>
              <w:pStyle w:val="tabletext-bold"/>
              <w:rPr>
                <w:rFonts w:cs="Arial"/>
                <w:szCs w:val="18"/>
              </w:rPr>
            </w:pPr>
          </w:p>
        </w:tc>
        <w:tc>
          <w:tcPr>
            <w:tcW w:w="4297" w:type="pct"/>
            <w:gridSpan w:val="5"/>
            <w:tcBorders>
              <w:top w:val="nil"/>
              <w:bottom w:val="nil"/>
            </w:tcBorders>
            <w:shd w:val="clear" w:color="auto" w:fill="auto"/>
          </w:tcPr>
          <w:p w14:paraId="2B1B211E" w14:textId="77777777" w:rsidR="00FE08D6" w:rsidRPr="00AD7210" w:rsidRDefault="00FE08D6" w:rsidP="00F96210">
            <w:pPr>
              <w:pStyle w:val="Tabletext"/>
              <w:rPr>
                <w:rFonts w:cs="Arial"/>
                <w:szCs w:val="18"/>
              </w:rPr>
            </w:pPr>
          </w:p>
        </w:tc>
      </w:tr>
    </w:tbl>
    <w:p w14:paraId="01B18B07" w14:textId="77777777" w:rsidR="00FE08D6" w:rsidRPr="00AD7210" w:rsidRDefault="00FE08D6" w:rsidP="00FE08D6">
      <w:pPr>
        <w:pStyle w:val="H2Headings"/>
        <w:rPr>
          <w:rFonts w:cs="Arial"/>
          <w:sz w:val="18"/>
          <w:szCs w:val="18"/>
          <w:lang w:val="en-US"/>
        </w:rPr>
      </w:pPr>
      <w:bookmarkStart w:id="235" w:name="_Toc183599592"/>
      <w:r w:rsidRPr="00AD7210">
        <w:rPr>
          <w:rFonts w:cs="Arial"/>
          <w:sz w:val="18"/>
          <w:szCs w:val="18"/>
          <w:lang w:val="en-US"/>
        </w:rPr>
        <w:lastRenderedPageBreak/>
        <w:t>State/territory of delivery location</w:t>
      </w:r>
      <w:bookmarkEnd w:id="235"/>
    </w:p>
    <w:p w14:paraId="132F3415" w14:textId="77777777" w:rsidR="00FE08D6" w:rsidRPr="00AD7210" w:rsidRDefault="00FE08D6" w:rsidP="00FE08D6">
      <w:pPr>
        <w:pStyle w:val="Tabletext"/>
        <w:rPr>
          <w:rFonts w:cs="Arial"/>
          <w:szCs w:val="18"/>
          <w:lang w:val="en-US" w:eastAsia="en-US"/>
        </w:rPr>
      </w:pPr>
    </w:p>
    <w:tbl>
      <w:tblPr>
        <w:tblW w:w="9076" w:type="dxa"/>
        <w:tblInd w:w="57" w:type="dxa"/>
        <w:tblLayout w:type="fixed"/>
        <w:tblCellMar>
          <w:left w:w="57" w:type="dxa"/>
          <w:right w:w="57" w:type="dxa"/>
        </w:tblCellMar>
        <w:tblLook w:val="04A0" w:firstRow="1" w:lastRow="0" w:firstColumn="1" w:lastColumn="0" w:noHBand="0" w:noVBand="1"/>
      </w:tblPr>
      <w:tblGrid>
        <w:gridCol w:w="1134"/>
        <w:gridCol w:w="1560"/>
        <w:gridCol w:w="2674"/>
        <w:gridCol w:w="1854"/>
        <w:gridCol w:w="1854"/>
      </w:tblGrid>
      <w:tr w:rsidR="00FE08D6" w:rsidRPr="00AD7210" w14:paraId="1E17ED58" w14:textId="77777777" w:rsidTr="00F96210">
        <w:tc>
          <w:tcPr>
            <w:tcW w:w="2694" w:type="dxa"/>
            <w:gridSpan w:val="2"/>
            <w:vMerge w:val="restart"/>
            <w:shd w:val="clear" w:color="auto" w:fill="F2F2F2" w:themeFill="background1" w:themeFillShade="F2"/>
          </w:tcPr>
          <w:p w14:paraId="14EDC760"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82" w:type="dxa"/>
            <w:gridSpan w:val="3"/>
            <w:shd w:val="clear" w:color="auto" w:fill="F2F2F2" w:themeFill="background1" w:themeFillShade="F2"/>
          </w:tcPr>
          <w:p w14:paraId="01066BC5"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Total VET students and courses (TVA)</w:t>
            </w:r>
          </w:p>
          <w:p w14:paraId="6E611963" w14:textId="77777777" w:rsidR="00FE08D6" w:rsidRPr="00AD7210" w:rsidRDefault="00FE08D6" w:rsidP="00C979B4">
            <w:pPr>
              <w:pStyle w:val="Tabletext"/>
              <w:numPr>
                <w:ilvl w:val="0"/>
                <w:numId w:val="28"/>
              </w:numPr>
              <w:rPr>
                <w:rFonts w:cs="Arial"/>
                <w:szCs w:val="18"/>
                <w:lang w:val="en-US" w:eastAsia="en-US"/>
              </w:rPr>
            </w:pPr>
            <w:r w:rsidRPr="00AD7210">
              <w:rPr>
                <w:rFonts w:cs="Arial"/>
                <w:szCs w:val="18"/>
                <w:lang w:val="en-US" w:eastAsia="en-US"/>
              </w:rPr>
              <w:t>Students</w:t>
            </w:r>
          </w:p>
        </w:tc>
      </w:tr>
      <w:tr w:rsidR="00FE08D6" w:rsidRPr="00AD7210" w14:paraId="2AD0347C" w14:textId="77777777" w:rsidTr="00F96210">
        <w:tc>
          <w:tcPr>
            <w:tcW w:w="2694" w:type="dxa"/>
            <w:gridSpan w:val="2"/>
            <w:vMerge/>
            <w:shd w:val="clear" w:color="auto" w:fill="F2F2F2" w:themeFill="background1" w:themeFillShade="F2"/>
          </w:tcPr>
          <w:p w14:paraId="16F90A16" w14:textId="77777777" w:rsidR="00FE08D6" w:rsidRPr="00AD7210" w:rsidRDefault="00FE08D6" w:rsidP="00F96210">
            <w:pPr>
              <w:pStyle w:val="Tabletext"/>
              <w:rPr>
                <w:rFonts w:cs="Arial"/>
                <w:szCs w:val="18"/>
                <w:lang w:val="en-US" w:eastAsia="en-US"/>
              </w:rPr>
            </w:pPr>
          </w:p>
        </w:tc>
        <w:tc>
          <w:tcPr>
            <w:tcW w:w="6382" w:type="dxa"/>
            <w:gridSpan w:val="3"/>
            <w:shd w:val="clear" w:color="auto" w:fill="F2F2F2" w:themeFill="background1" w:themeFillShade="F2"/>
          </w:tcPr>
          <w:p w14:paraId="6B049B8C" w14:textId="77777777" w:rsidR="00FE08D6" w:rsidRPr="00AD7210" w:rsidRDefault="00FE08D6" w:rsidP="00C979B4">
            <w:pPr>
              <w:pStyle w:val="Tabletext"/>
              <w:numPr>
                <w:ilvl w:val="0"/>
                <w:numId w:val="28"/>
              </w:numPr>
              <w:rPr>
                <w:rFonts w:cs="Arial"/>
                <w:szCs w:val="18"/>
                <w:lang w:val="en-US" w:eastAsia="en-US"/>
              </w:rPr>
            </w:pPr>
            <w:r w:rsidRPr="00AD7210">
              <w:rPr>
                <w:rFonts w:cs="Arial"/>
                <w:szCs w:val="18"/>
                <w:lang w:val="en-US" w:eastAsia="en-US"/>
              </w:rPr>
              <w:t>Program enrolments</w:t>
            </w:r>
          </w:p>
        </w:tc>
      </w:tr>
      <w:tr w:rsidR="00FE08D6" w:rsidRPr="00AD7210" w14:paraId="69B75D68" w14:textId="77777777" w:rsidTr="00F96210">
        <w:tc>
          <w:tcPr>
            <w:tcW w:w="2694" w:type="dxa"/>
            <w:gridSpan w:val="2"/>
            <w:vMerge/>
            <w:shd w:val="clear" w:color="auto" w:fill="F2F2F2" w:themeFill="background1" w:themeFillShade="F2"/>
          </w:tcPr>
          <w:p w14:paraId="107A3ECF" w14:textId="77777777" w:rsidR="00FE08D6" w:rsidRPr="00AD7210" w:rsidRDefault="00FE08D6" w:rsidP="00F96210">
            <w:pPr>
              <w:pStyle w:val="Tabletext"/>
              <w:rPr>
                <w:rFonts w:cs="Arial"/>
                <w:szCs w:val="18"/>
                <w:lang w:val="en-US" w:eastAsia="en-US"/>
              </w:rPr>
            </w:pPr>
          </w:p>
        </w:tc>
        <w:tc>
          <w:tcPr>
            <w:tcW w:w="6382" w:type="dxa"/>
            <w:gridSpan w:val="3"/>
            <w:shd w:val="clear" w:color="auto" w:fill="F2F2F2" w:themeFill="background1" w:themeFillShade="F2"/>
          </w:tcPr>
          <w:p w14:paraId="3CC842CC" w14:textId="77777777" w:rsidR="00FE08D6" w:rsidRPr="00AD7210" w:rsidRDefault="00FE08D6" w:rsidP="00C979B4">
            <w:pPr>
              <w:pStyle w:val="Tabletext"/>
              <w:numPr>
                <w:ilvl w:val="0"/>
                <w:numId w:val="28"/>
              </w:numPr>
              <w:rPr>
                <w:rFonts w:cs="Arial"/>
                <w:szCs w:val="18"/>
                <w:lang w:val="en-US" w:eastAsia="en-US"/>
              </w:rPr>
            </w:pPr>
            <w:r w:rsidRPr="00AD7210">
              <w:rPr>
                <w:rFonts w:cs="Arial"/>
                <w:szCs w:val="18"/>
                <w:lang w:val="en-US" w:eastAsia="en-US"/>
              </w:rPr>
              <w:t>Subject enrolments</w:t>
            </w:r>
          </w:p>
        </w:tc>
      </w:tr>
      <w:tr w:rsidR="00FE08D6" w:rsidRPr="00AD7210" w14:paraId="21B55A3C" w14:textId="77777777" w:rsidTr="00F96210">
        <w:tc>
          <w:tcPr>
            <w:tcW w:w="2694" w:type="dxa"/>
            <w:gridSpan w:val="2"/>
            <w:shd w:val="clear" w:color="auto" w:fill="auto"/>
          </w:tcPr>
          <w:p w14:paraId="3A873BB1" w14:textId="77777777" w:rsidR="00FE08D6" w:rsidRPr="00AD7210" w:rsidRDefault="00FE08D6" w:rsidP="00F96210">
            <w:pPr>
              <w:pStyle w:val="Tabletext"/>
              <w:spacing w:before="80" w:after="80"/>
              <w:rPr>
                <w:rFonts w:cs="Arial"/>
                <w:szCs w:val="18"/>
                <w:lang w:val="en-US" w:eastAsia="en-US"/>
              </w:rPr>
            </w:pPr>
          </w:p>
        </w:tc>
        <w:tc>
          <w:tcPr>
            <w:tcW w:w="6382" w:type="dxa"/>
            <w:gridSpan w:val="3"/>
            <w:shd w:val="clear" w:color="auto" w:fill="auto"/>
          </w:tcPr>
          <w:p w14:paraId="7109D821" w14:textId="77777777" w:rsidR="00FE08D6" w:rsidRPr="00AD7210" w:rsidRDefault="00FE08D6" w:rsidP="00F96210">
            <w:pPr>
              <w:pStyle w:val="Tabletext"/>
              <w:spacing w:before="80" w:after="80"/>
              <w:rPr>
                <w:rFonts w:cs="Arial"/>
                <w:szCs w:val="18"/>
                <w:lang w:val="en-US" w:eastAsia="en-US"/>
              </w:rPr>
            </w:pPr>
          </w:p>
        </w:tc>
      </w:tr>
      <w:tr w:rsidR="00FE08D6" w:rsidRPr="00AD7210" w14:paraId="2BA9BF61" w14:textId="77777777" w:rsidTr="00F96210">
        <w:tblPrEx>
          <w:tblBorders>
            <w:bottom w:val="single" w:sz="12" w:space="0" w:color="auto"/>
          </w:tblBorders>
        </w:tblPrEx>
        <w:tc>
          <w:tcPr>
            <w:tcW w:w="9076" w:type="dxa"/>
            <w:gridSpan w:val="5"/>
            <w:tcBorders>
              <w:bottom w:val="nil"/>
            </w:tcBorders>
            <w:shd w:val="clear" w:color="auto" w:fill="800080"/>
          </w:tcPr>
          <w:p w14:paraId="4553672B" w14:textId="77777777" w:rsidR="00FE08D6" w:rsidRPr="00AD7210" w:rsidRDefault="00FE08D6" w:rsidP="00F96210">
            <w:pPr>
              <w:pStyle w:val="tablehead1-white"/>
              <w:rPr>
                <w:rFonts w:cs="Arial"/>
                <w:sz w:val="18"/>
                <w:szCs w:val="18"/>
              </w:rPr>
            </w:pPr>
            <w:r w:rsidRPr="00AD7210">
              <w:rPr>
                <w:rFonts w:cs="Arial"/>
                <w:sz w:val="18"/>
                <w:szCs w:val="18"/>
              </w:rPr>
              <w:t>Total VET students and courses</w:t>
            </w:r>
          </w:p>
        </w:tc>
      </w:tr>
      <w:tr w:rsidR="00FE08D6" w:rsidRPr="00AD7210" w14:paraId="5D990C26" w14:textId="77777777" w:rsidTr="00F96210">
        <w:tblPrEx>
          <w:tblBorders>
            <w:bottom w:val="single" w:sz="12" w:space="0" w:color="auto"/>
          </w:tblBorders>
          <w:tblLook w:val="01E0" w:firstRow="1" w:lastRow="1" w:firstColumn="1" w:lastColumn="1" w:noHBand="0" w:noVBand="0"/>
        </w:tblPrEx>
        <w:tc>
          <w:tcPr>
            <w:tcW w:w="1134" w:type="dxa"/>
            <w:tcBorders>
              <w:top w:val="nil"/>
              <w:bottom w:val="single" w:sz="8" w:space="0" w:color="660066"/>
            </w:tcBorders>
            <w:shd w:val="clear" w:color="auto" w:fill="auto"/>
          </w:tcPr>
          <w:p w14:paraId="2A1FAF2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560" w:type="dxa"/>
            <w:tcBorders>
              <w:top w:val="nil"/>
              <w:bottom w:val="single" w:sz="8" w:space="0" w:color="660066"/>
            </w:tcBorders>
            <w:shd w:val="clear" w:color="auto" w:fill="auto"/>
          </w:tcPr>
          <w:p w14:paraId="1C8F268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674" w:type="dxa"/>
            <w:tcBorders>
              <w:top w:val="nil"/>
              <w:bottom w:val="single" w:sz="8" w:space="0" w:color="660066"/>
            </w:tcBorders>
            <w:shd w:val="clear" w:color="auto" w:fill="auto"/>
          </w:tcPr>
          <w:p w14:paraId="3AC54409"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854" w:type="dxa"/>
            <w:tcBorders>
              <w:top w:val="nil"/>
              <w:bottom w:val="single" w:sz="8" w:space="0" w:color="660066"/>
            </w:tcBorders>
            <w:shd w:val="clear" w:color="auto" w:fill="auto"/>
          </w:tcPr>
          <w:p w14:paraId="3CCFDBF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854" w:type="dxa"/>
            <w:tcBorders>
              <w:top w:val="nil"/>
              <w:bottom w:val="single" w:sz="8" w:space="0" w:color="660066"/>
            </w:tcBorders>
            <w:shd w:val="clear" w:color="auto" w:fill="auto"/>
          </w:tcPr>
          <w:p w14:paraId="0D35A21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2674FD29" w14:textId="77777777" w:rsidTr="00F96210">
        <w:tblPrEx>
          <w:tblBorders>
            <w:bottom w:val="single" w:sz="12" w:space="0" w:color="auto"/>
          </w:tblBorders>
          <w:tblLook w:val="01E0" w:firstRow="1" w:lastRow="1" w:firstColumn="1" w:lastColumn="1" w:noHBand="0" w:noVBand="0"/>
        </w:tblPrEx>
        <w:tc>
          <w:tcPr>
            <w:tcW w:w="1134" w:type="dxa"/>
            <w:vMerge w:val="restart"/>
            <w:tcBorders>
              <w:top w:val="single" w:sz="8" w:space="0" w:color="660066"/>
            </w:tcBorders>
            <w:shd w:val="clear" w:color="auto" w:fill="auto"/>
          </w:tcPr>
          <w:p w14:paraId="5373F0EF" w14:textId="77777777" w:rsidR="00FE08D6" w:rsidRPr="00AD7210" w:rsidRDefault="00FE08D6" w:rsidP="00F96210">
            <w:pPr>
              <w:pStyle w:val="tabletext-bold"/>
              <w:rPr>
                <w:rFonts w:cs="Arial"/>
                <w:szCs w:val="18"/>
              </w:rPr>
            </w:pPr>
            <w:r w:rsidRPr="00AD7210">
              <w:rPr>
                <w:rFonts w:cs="Arial"/>
                <w:szCs w:val="18"/>
              </w:rPr>
              <w:t>State/</w:t>
            </w:r>
            <w:r w:rsidRPr="00AD7210">
              <w:rPr>
                <w:rFonts w:cs="Arial"/>
                <w:szCs w:val="18"/>
              </w:rPr>
              <w:br/>
              <w:t>territory of delivery location</w:t>
            </w:r>
          </w:p>
        </w:tc>
        <w:tc>
          <w:tcPr>
            <w:tcW w:w="1560" w:type="dxa"/>
            <w:vMerge w:val="restart"/>
            <w:tcBorders>
              <w:top w:val="single" w:sz="8" w:space="0" w:color="660066"/>
            </w:tcBorders>
            <w:shd w:val="clear" w:color="auto" w:fill="auto"/>
          </w:tcPr>
          <w:p w14:paraId="21EEE694" w14:textId="77777777" w:rsidR="00FE08D6" w:rsidRPr="00AD7210" w:rsidRDefault="00FE08D6" w:rsidP="00F96210">
            <w:pPr>
              <w:pStyle w:val="Tabletext"/>
              <w:rPr>
                <w:rFonts w:cs="Arial"/>
                <w:szCs w:val="18"/>
              </w:rPr>
            </w:pPr>
            <w:r w:rsidRPr="00AD7210">
              <w:rPr>
                <w:rFonts w:cs="Arial"/>
                <w:szCs w:val="18"/>
              </w:rPr>
              <w:t>The State/ territory in which the training was delivered.</w:t>
            </w:r>
          </w:p>
        </w:tc>
        <w:tc>
          <w:tcPr>
            <w:tcW w:w="2674" w:type="dxa"/>
            <w:tcBorders>
              <w:top w:val="single" w:sz="8" w:space="0" w:color="660066"/>
              <w:bottom w:val="single" w:sz="4" w:space="0" w:color="D9D9D9" w:themeColor="background1" w:themeShade="D9"/>
            </w:tcBorders>
            <w:shd w:val="clear" w:color="auto" w:fill="auto"/>
          </w:tcPr>
          <w:p w14:paraId="651088DD" w14:textId="77777777" w:rsidR="00FE08D6" w:rsidRPr="00AD7210" w:rsidRDefault="00FE08D6" w:rsidP="00F96210">
            <w:pPr>
              <w:pStyle w:val="Tabletext"/>
              <w:rPr>
                <w:rFonts w:cs="Arial"/>
                <w:szCs w:val="18"/>
              </w:rPr>
            </w:pPr>
            <w:r w:rsidRPr="00AD7210">
              <w:rPr>
                <w:rFonts w:cs="Arial"/>
                <w:szCs w:val="18"/>
              </w:rPr>
              <w:t>New South Wales</w:t>
            </w:r>
          </w:p>
        </w:tc>
        <w:tc>
          <w:tcPr>
            <w:tcW w:w="1854" w:type="dxa"/>
            <w:vMerge w:val="restart"/>
            <w:tcBorders>
              <w:top w:val="single" w:sz="8" w:space="0" w:color="660066"/>
            </w:tcBorders>
            <w:shd w:val="clear" w:color="auto" w:fill="auto"/>
          </w:tcPr>
          <w:p w14:paraId="465F82F7" w14:textId="77777777" w:rsidR="00FE08D6" w:rsidRPr="00AD7210" w:rsidRDefault="00FE08D6" w:rsidP="00F96210">
            <w:pPr>
              <w:pStyle w:val="Tabletext"/>
              <w:rPr>
                <w:rFonts w:cs="Arial"/>
                <w:szCs w:val="18"/>
              </w:rPr>
            </w:pPr>
            <w:r w:rsidRPr="00AD7210">
              <w:rPr>
                <w:rFonts w:cs="Arial"/>
                <w:szCs w:val="18"/>
              </w:rPr>
              <w:t>n/a</w:t>
            </w:r>
          </w:p>
        </w:tc>
        <w:tc>
          <w:tcPr>
            <w:tcW w:w="1854" w:type="dxa"/>
            <w:vMerge w:val="restart"/>
            <w:tcBorders>
              <w:top w:val="single" w:sz="8" w:space="0" w:color="660066"/>
            </w:tcBorders>
            <w:shd w:val="clear" w:color="auto" w:fill="auto"/>
          </w:tcPr>
          <w:p w14:paraId="59302129"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State identifier </w:t>
            </w:r>
            <w:r w:rsidRPr="00AD7210">
              <w:rPr>
                <w:rFonts w:cs="Arial"/>
                <w:szCs w:val="18"/>
              </w:rPr>
              <w:t xml:space="preserve">from the </w:t>
            </w:r>
            <w:r w:rsidRPr="00AD7210">
              <w:rPr>
                <w:rFonts w:cs="Arial"/>
                <w:i/>
                <w:szCs w:val="18"/>
              </w:rPr>
              <w:t xml:space="preserve">Training Organisation Delivery Location </w:t>
            </w:r>
            <w:r w:rsidRPr="00AD7210">
              <w:rPr>
                <w:rFonts w:cs="Arial"/>
                <w:szCs w:val="18"/>
              </w:rPr>
              <w:t>file.</w:t>
            </w:r>
          </w:p>
        </w:tc>
      </w:tr>
      <w:tr w:rsidR="00FE08D6" w:rsidRPr="00AD7210" w14:paraId="34FEA08A" w14:textId="77777777" w:rsidTr="00F96210">
        <w:tblPrEx>
          <w:tblBorders>
            <w:bottom w:val="single" w:sz="12" w:space="0" w:color="auto"/>
          </w:tblBorders>
          <w:tblLook w:val="01E0" w:firstRow="1" w:lastRow="1" w:firstColumn="1" w:lastColumn="1" w:noHBand="0" w:noVBand="0"/>
        </w:tblPrEx>
        <w:tc>
          <w:tcPr>
            <w:tcW w:w="1134" w:type="dxa"/>
            <w:vMerge/>
            <w:shd w:val="clear" w:color="auto" w:fill="auto"/>
          </w:tcPr>
          <w:p w14:paraId="7120CA82" w14:textId="77777777" w:rsidR="00FE08D6" w:rsidRPr="00AD7210" w:rsidRDefault="00FE08D6" w:rsidP="00F96210">
            <w:pPr>
              <w:pStyle w:val="Tabletext"/>
              <w:rPr>
                <w:rFonts w:cs="Arial"/>
                <w:bCs/>
                <w:szCs w:val="18"/>
              </w:rPr>
            </w:pPr>
          </w:p>
        </w:tc>
        <w:tc>
          <w:tcPr>
            <w:tcW w:w="1560" w:type="dxa"/>
            <w:vMerge/>
            <w:shd w:val="clear" w:color="auto" w:fill="auto"/>
          </w:tcPr>
          <w:p w14:paraId="1205DB69" w14:textId="77777777" w:rsidR="00FE08D6" w:rsidRPr="00AD7210" w:rsidRDefault="00FE08D6" w:rsidP="00F96210">
            <w:pPr>
              <w:pStyle w:val="Tabletext"/>
              <w:rPr>
                <w:rFonts w:cs="Arial"/>
                <w:szCs w:val="18"/>
              </w:rPr>
            </w:pPr>
          </w:p>
        </w:tc>
        <w:tc>
          <w:tcPr>
            <w:tcW w:w="2674" w:type="dxa"/>
            <w:tcBorders>
              <w:top w:val="single" w:sz="4" w:space="0" w:color="D9D9D9" w:themeColor="background1" w:themeShade="D9"/>
              <w:bottom w:val="single" w:sz="8" w:space="0" w:color="D9D9D9" w:themeColor="background1" w:themeShade="D9"/>
            </w:tcBorders>
            <w:shd w:val="clear" w:color="auto" w:fill="auto"/>
          </w:tcPr>
          <w:p w14:paraId="05BEFA21" w14:textId="77777777" w:rsidR="00FE08D6" w:rsidRPr="00AD7210" w:rsidRDefault="00FE08D6" w:rsidP="00F96210">
            <w:pPr>
              <w:pStyle w:val="Tabletext"/>
              <w:rPr>
                <w:rFonts w:cs="Arial"/>
                <w:szCs w:val="18"/>
              </w:rPr>
            </w:pPr>
            <w:r w:rsidRPr="00AD7210">
              <w:rPr>
                <w:rFonts w:cs="Arial"/>
                <w:szCs w:val="18"/>
              </w:rPr>
              <w:t>Victoria</w:t>
            </w:r>
          </w:p>
        </w:tc>
        <w:tc>
          <w:tcPr>
            <w:tcW w:w="1854" w:type="dxa"/>
            <w:vMerge/>
            <w:shd w:val="clear" w:color="auto" w:fill="auto"/>
          </w:tcPr>
          <w:p w14:paraId="0A8E7332"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15E60947" w14:textId="77777777" w:rsidR="00FE08D6" w:rsidRPr="00AD7210" w:rsidRDefault="00FE08D6" w:rsidP="00F96210">
            <w:pPr>
              <w:pStyle w:val="Tabletext"/>
              <w:rPr>
                <w:rFonts w:cs="Arial"/>
                <w:szCs w:val="18"/>
              </w:rPr>
            </w:pPr>
          </w:p>
        </w:tc>
      </w:tr>
      <w:tr w:rsidR="00FE08D6" w:rsidRPr="00AD7210" w14:paraId="4B2023DD" w14:textId="77777777" w:rsidTr="00F96210">
        <w:tblPrEx>
          <w:tblBorders>
            <w:bottom w:val="single" w:sz="12" w:space="0" w:color="auto"/>
          </w:tblBorders>
          <w:tblLook w:val="01E0" w:firstRow="1" w:lastRow="1" w:firstColumn="1" w:lastColumn="1" w:noHBand="0" w:noVBand="0"/>
        </w:tblPrEx>
        <w:tc>
          <w:tcPr>
            <w:tcW w:w="1134" w:type="dxa"/>
            <w:vMerge/>
            <w:shd w:val="clear" w:color="auto" w:fill="auto"/>
          </w:tcPr>
          <w:p w14:paraId="2761AD5E" w14:textId="77777777" w:rsidR="00FE08D6" w:rsidRPr="00AD7210" w:rsidRDefault="00FE08D6" w:rsidP="00F96210">
            <w:pPr>
              <w:pStyle w:val="Tabletext"/>
              <w:rPr>
                <w:rFonts w:cs="Arial"/>
                <w:bCs/>
                <w:szCs w:val="18"/>
              </w:rPr>
            </w:pPr>
          </w:p>
        </w:tc>
        <w:tc>
          <w:tcPr>
            <w:tcW w:w="1560" w:type="dxa"/>
            <w:vMerge/>
            <w:shd w:val="clear" w:color="auto" w:fill="auto"/>
          </w:tcPr>
          <w:p w14:paraId="6944C3D1"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0E190C82" w14:textId="77777777" w:rsidR="00FE08D6" w:rsidRPr="00AD7210" w:rsidRDefault="00FE08D6" w:rsidP="00F96210">
            <w:pPr>
              <w:pStyle w:val="Tabletext"/>
              <w:rPr>
                <w:rFonts w:cs="Arial"/>
                <w:szCs w:val="18"/>
              </w:rPr>
            </w:pPr>
            <w:r w:rsidRPr="00AD7210">
              <w:rPr>
                <w:rFonts w:cs="Arial"/>
                <w:szCs w:val="18"/>
              </w:rPr>
              <w:t>Queensland</w:t>
            </w:r>
          </w:p>
        </w:tc>
        <w:tc>
          <w:tcPr>
            <w:tcW w:w="1854" w:type="dxa"/>
            <w:vMerge/>
            <w:shd w:val="clear" w:color="auto" w:fill="auto"/>
          </w:tcPr>
          <w:p w14:paraId="72019A0F" w14:textId="77777777" w:rsidR="00FE08D6" w:rsidRPr="00AD7210" w:rsidRDefault="00FE08D6" w:rsidP="00F96210">
            <w:pPr>
              <w:pStyle w:val="Tabletext"/>
              <w:spacing w:before="100" w:after="100"/>
              <w:ind w:left="87" w:hanging="87"/>
              <w:rPr>
                <w:rFonts w:cs="Arial"/>
                <w:szCs w:val="18"/>
              </w:rPr>
            </w:pPr>
          </w:p>
        </w:tc>
        <w:tc>
          <w:tcPr>
            <w:tcW w:w="1854" w:type="dxa"/>
            <w:vMerge/>
            <w:shd w:val="clear" w:color="auto" w:fill="auto"/>
          </w:tcPr>
          <w:p w14:paraId="4280328D" w14:textId="77777777" w:rsidR="00FE08D6" w:rsidRPr="00AD7210" w:rsidRDefault="00FE08D6" w:rsidP="00F96210">
            <w:pPr>
              <w:pStyle w:val="Tabletext"/>
              <w:rPr>
                <w:rFonts w:cs="Arial"/>
                <w:szCs w:val="18"/>
              </w:rPr>
            </w:pPr>
          </w:p>
        </w:tc>
      </w:tr>
      <w:tr w:rsidR="00FE08D6" w:rsidRPr="00AD7210" w14:paraId="7017BB56" w14:textId="77777777" w:rsidTr="00F96210">
        <w:tblPrEx>
          <w:tblLook w:val="01E0" w:firstRow="1" w:lastRow="1" w:firstColumn="1" w:lastColumn="1" w:noHBand="0" w:noVBand="0"/>
        </w:tblPrEx>
        <w:tc>
          <w:tcPr>
            <w:tcW w:w="1134" w:type="dxa"/>
            <w:vMerge/>
            <w:shd w:val="clear" w:color="auto" w:fill="auto"/>
          </w:tcPr>
          <w:p w14:paraId="2B0CAA8E" w14:textId="77777777" w:rsidR="00FE08D6" w:rsidRPr="00AD7210" w:rsidRDefault="00FE08D6" w:rsidP="00F96210">
            <w:pPr>
              <w:pStyle w:val="tabletext-bold"/>
              <w:rPr>
                <w:rFonts w:cs="Arial"/>
                <w:szCs w:val="18"/>
              </w:rPr>
            </w:pPr>
          </w:p>
        </w:tc>
        <w:tc>
          <w:tcPr>
            <w:tcW w:w="1560" w:type="dxa"/>
            <w:vMerge/>
            <w:shd w:val="clear" w:color="auto" w:fill="auto"/>
          </w:tcPr>
          <w:p w14:paraId="1FF7D830"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022D71AC" w14:textId="77777777" w:rsidR="00FE08D6" w:rsidRPr="00AD7210" w:rsidRDefault="00FE08D6" w:rsidP="00F96210">
            <w:pPr>
              <w:pStyle w:val="Tabletext"/>
              <w:rPr>
                <w:rFonts w:cs="Arial"/>
                <w:szCs w:val="18"/>
              </w:rPr>
            </w:pPr>
            <w:r w:rsidRPr="00AD7210">
              <w:rPr>
                <w:rFonts w:cs="Arial"/>
                <w:szCs w:val="18"/>
              </w:rPr>
              <w:t>South Australia</w:t>
            </w:r>
          </w:p>
        </w:tc>
        <w:tc>
          <w:tcPr>
            <w:tcW w:w="1854" w:type="dxa"/>
            <w:vMerge/>
            <w:shd w:val="clear" w:color="auto" w:fill="auto"/>
          </w:tcPr>
          <w:p w14:paraId="246E8ADC"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3FD1D651" w14:textId="77777777" w:rsidR="00FE08D6" w:rsidRPr="00AD7210" w:rsidRDefault="00FE08D6" w:rsidP="00F96210">
            <w:pPr>
              <w:pStyle w:val="Tabletext"/>
              <w:rPr>
                <w:rFonts w:cs="Arial"/>
                <w:szCs w:val="18"/>
              </w:rPr>
            </w:pPr>
          </w:p>
        </w:tc>
      </w:tr>
      <w:tr w:rsidR="00FE08D6" w:rsidRPr="00AD7210" w14:paraId="62552968" w14:textId="77777777" w:rsidTr="00F96210">
        <w:tblPrEx>
          <w:tblLook w:val="01E0" w:firstRow="1" w:lastRow="1" w:firstColumn="1" w:lastColumn="1" w:noHBand="0" w:noVBand="0"/>
        </w:tblPrEx>
        <w:tc>
          <w:tcPr>
            <w:tcW w:w="1134" w:type="dxa"/>
            <w:vMerge/>
            <w:shd w:val="clear" w:color="auto" w:fill="auto"/>
          </w:tcPr>
          <w:p w14:paraId="597AD13F" w14:textId="77777777" w:rsidR="00FE08D6" w:rsidRPr="00AD7210" w:rsidRDefault="00FE08D6" w:rsidP="00F96210">
            <w:pPr>
              <w:pStyle w:val="Tabletext"/>
              <w:rPr>
                <w:rFonts w:cs="Arial"/>
                <w:b/>
                <w:color w:val="FFFFFF" w:themeColor="background1"/>
                <w:szCs w:val="18"/>
              </w:rPr>
            </w:pPr>
          </w:p>
        </w:tc>
        <w:tc>
          <w:tcPr>
            <w:tcW w:w="1560" w:type="dxa"/>
            <w:vMerge/>
            <w:shd w:val="clear" w:color="auto" w:fill="auto"/>
          </w:tcPr>
          <w:p w14:paraId="57BA333B"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1D4C3401" w14:textId="77777777" w:rsidR="00FE08D6" w:rsidRPr="00AD7210" w:rsidRDefault="00FE08D6" w:rsidP="00F96210">
            <w:pPr>
              <w:pStyle w:val="Tabletext"/>
              <w:rPr>
                <w:rFonts w:cs="Arial"/>
                <w:szCs w:val="18"/>
              </w:rPr>
            </w:pPr>
            <w:r w:rsidRPr="00AD7210">
              <w:rPr>
                <w:rFonts w:cs="Arial"/>
                <w:szCs w:val="18"/>
              </w:rPr>
              <w:t>Western Australia</w:t>
            </w:r>
          </w:p>
        </w:tc>
        <w:tc>
          <w:tcPr>
            <w:tcW w:w="1854" w:type="dxa"/>
            <w:vMerge/>
            <w:shd w:val="clear" w:color="auto" w:fill="auto"/>
          </w:tcPr>
          <w:p w14:paraId="0F73CE7A"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68C4D611" w14:textId="77777777" w:rsidR="00FE08D6" w:rsidRPr="00AD7210" w:rsidRDefault="00FE08D6" w:rsidP="00F96210">
            <w:pPr>
              <w:pStyle w:val="Tabletext"/>
              <w:rPr>
                <w:rFonts w:cs="Arial"/>
                <w:szCs w:val="18"/>
              </w:rPr>
            </w:pPr>
          </w:p>
        </w:tc>
      </w:tr>
      <w:tr w:rsidR="00FE08D6" w:rsidRPr="00AD7210" w14:paraId="7A9D27F5" w14:textId="77777777" w:rsidTr="00F96210">
        <w:tblPrEx>
          <w:tblLook w:val="01E0" w:firstRow="1" w:lastRow="1" w:firstColumn="1" w:lastColumn="1" w:noHBand="0" w:noVBand="0"/>
        </w:tblPrEx>
        <w:tc>
          <w:tcPr>
            <w:tcW w:w="1134" w:type="dxa"/>
            <w:vMerge/>
            <w:shd w:val="clear" w:color="auto" w:fill="auto"/>
          </w:tcPr>
          <w:p w14:paraId="782275CF" w14:textId="77777777" w:rsidR="00FE08D6" w:rsidRPr="00AD7210" w:rsidRDefault="00FE08D6" w:rsidP="00F96210">
            <w:pPr>
              <w:pStyle w:val="Tabletext"/>
              <w:rPr>
                <w:rFonts w:cs="Arial"/>
                <w:b/>
                <w:color w:val="FFFFFF" w:themeColor="background1"/>
                <w:szCs w:val="18"/>
              </w:rPr>
            </w:pPr>
          </w:p>
        </w:tc>
        <w:tc>
          <w:tcPr>
            <w:tcW w:w="1560" w:type="dxa"/>
            <w:vMerge/>
            <w:shd w:val="clear" w:color="auto" w:fill="auto"/>
          </w:tcPr>
          <w:p w14:paraId="5D0E9024"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12BC9E5B" w14:textId="77777777" w:rsidR="00FE08D6" w:rsidRPr="00AD7210" w:rsidRDefault="00FE08D6" w:rsidP="00F96210">
            <w:pPr>
              <w:pStyle w:val="Tabletext"/>
              <w:rPr>
                <w:rFonts w:cs="Arial"/>
                <w:szCs w:val="18"/>
              </w:rPr>
            </w:pPr>
            <w:r w:rsidRPr="00AD7210">
              <w:rPr>
                <w:rFonts w:cs="Arial"/>
                <w:szCs w:val="18"/>
              </w:rPr>
              <w:t>Tasmania</w:t>
            </w:r>
          </w:p>
        </w:tc>
        <w:tc>
          <w:tcPr>
            <w:tcW w:w="1854" w:type="dxa"/>
            <w:vMerge/>
            <w:shd w:val="clear" w:color="auto" w:fill="auto"/>
          </w:tcPr>
          <w:p w14:paraId="6913C466"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366277DD" w14:textId="77777777" w:rsidR="00FE08D6" w:rsidRPr="00AD7210" w:rsidRDefault="00FE08D6" w:rsidP="00F96210">
            <w:pPr>
              <w:pStyle w:val="Tabletext"/>
              <w:rPr>
                <w:rFonts w:cs="Arial"/>
                <w:szCs w:val="18"/>
              </w:rPr>
            </w:pPr>
          </w:p>
        </w:tc>
      </w:tr>
      <w:tr w:rsidR="00FE08D6" w:rsidRPr="00AD7210" w14:paraId="553056EE" w14:textId="77777777" w:rsidTr="00F96210">
        <w:tblPrEx>
          <w:tblLook w:val="01E0" w:firstRow="1" w:lastRow="1" w:firstColumn="1" w:lastColumn="1" w:noHBand="0" w:noVBand="0"/>
        </w:tblPrEx>
        <w:tc>
          <w:tcPr>
            <w:tcW w:w="1134" w:type="dxa"/>
            <w:vMerge/>
            <w:shd w:val="clear" w:color="auto" w:fill="auto"/>
          </w:tcPr>
          <w:p w14:paraId="7A12D790" w14:textId="77777777" w:rsidR="00FE08D6" w:rsidRPr="00AD7210" w:rsidRDefault="00FE08D6" w:rsidP="00F96210">
            <w:pPr>
              <w:pStyle w:val="Tabletext"/>
              <w:rPr>
                <w:rFonts w:cs="Arial"/>
                <w:b/>
                <w:color w:val="FFFFFF" w:themeColor="background1"/>
                <w:szCs w:val="18"/>
              </w:rPr>
            </w:pPr>
          </w:p>
        </w:tc>
        <w:tc>
          <w:tcPr>
            <w:tcW w:w="1560" w:type="dxa"/>
            <w:vMerge/>
            <w:shd w:val="clear" w:color="auto" w:fill="auto"/>
          </w:tcPr>
          <w:p w14:paraId="3FE4AF5E"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43286CF5" w14:textId="77777777" w:rsidR="00FE08D6" w:rsidRPr="00AD7210" w:rsidRDefault="00FE08D6" w:rsidP="00F96210">
            <w:pPr>
              <w:pStyle w:val="Tabletext"/>
              <w:rPr>
                <w:rFonts w:cs="Arial"/>
                <w:szCs w:val="18"/>
              </w:rPr>
            </w:pPr>
            <w:r w:rsidRPr="00AD7210">
              <w:rPr>
                <w:rFonts w:cs="Arial"/>
                <w:szCs w:val="18"/>
              </w:rPr>
              <w:t>Northern Territory</w:t>
            </w:r>
          </w:p>
        </w:tc>
        <w:tc>
          <w:tcPr>
            <w:tcW w:w="1854" w:type="dxa"/>
            <w:vMerge/>
            <w:shd w:val="clear" w:color="auto" w:fill="auto"/>
          </w:tcPr>
          <w:p w14:paraId="00E8DB9C"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003D92AB" w14:textId="77777777" w:rsidR="00FE08D6" w:rsidRPr="00AD7210" w:rsidRDefault="00FE08D6" w:rsidP="00F96210">
            <w:pPr>
              <w:pStyle w:val="Tabletext"/>
              <w:rPr>
                <w:rFonts w:cs="Arial"/>
                <w:szCs w:val="18"/>
              </w:rPr>
            </w:pPr>
          </w:p>
        </w:tc>
      </w:tr>
      <w:tr w:rsidR="00FE08D6" w:rsidRPr="00AD7210" w14:paraId="5E0ABDC9" w14:textId="77777777" w:rsidTr="00F96210">
        <w:tblPrEx>
          <w:tblLook w:val="01E0" w:firstRow="1" w:lastRow="1" w:firstColumn="1" w:lastColumn="1" w:noHBand="0" w:noVBand="0"/>
        </w:tblPrEx>
        <w:tc>
          <w:tcPr>
            <w:tcW w:w="1134" w:type="dxa"/>
            <w:vMerge/>
            <w:shd w:val="clear" w:color="auto" w:fill="auto"/>
          </w:tcPr>
          <w:p w14:paraId="3A83BF44" w14:textId="77777777" w:rsidR="00FE08D6" w:rsidRPr="00AD7210" w:rsidRDefault="00FE08D6" w:rsidP="00F96210">
            <w:pPr>
              <w:pStyle w:val="Tabletext"/>
              <w:rPr>
                <w:rFonts w:cs="Arial"/>
                <w:b/>
                <w:color w:val="FFFFFF" w:themeColor="background1"/>
                <w:szCs w:val="18"/>
              </w:rPr>
            </w:pPr>
          </w:p>
        </w:tc>
        <w:tc>
          <w:tcPr>
            <w:tcW w:w="1560" w:type="dxa"/>
            <w:vMerge/>
            <w:shd w:val="clear" w:color="auto" w:fill="auto"/>
          </w:tcPr>
          <w:p w14:paraId="6B4D56C3"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1106667C" w14:textId="77777777" w:rsidR="00FE08D6" w:rsidRPr="00AD7210" w:rsidRDefault="00FE08D6" w:rsidP="00F96210">
            <w:pPr>
              <w:pStyle w:val="Tabletext"/>
              <w:rPr>
                <w:rFonts w:cs="Arial"/>
                <w:szCs w:val="18"/>
              </w:rPr>
            </w:pPr>
            <w:r w:rsidRPr="00AD7210">
              <w:rPr>
                <w:rFonts w:cs="Arial"/>
                <w:szCs w:val="18"/>
              </w:rPr>
              <w:t>Australian Capital Territory</w:t>
            </w:r>
          </w:p>
        </w:tc>
        <w:tc>
          <w:tcPr>
            <w:tcW w:w="1854" w:type="dxa"/>
            <w:vMerge/>
            <w:shd w:val="clear" w:color="auto" w:fill="auto"/>
          </w:tcPr>
          <w:p w14:paraId="3D966F66"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4F3C796A" w14:textId="77777777" w:rsidR="00FE08D6" w:rsidRPr="00AD7210" w:rsidRDefault="00FE08D6" w:rsidP="00F96210">
            <w:pPr>
              <w:pStyle w:val="Tabletext"/>
              <w:rPr>
                <w:rFonts w:cs="Arial"/>
                <w:szCs w:val="18"/>
              </w:rPr>
            </w:pPr>
          </w:p>
        </w:tc>
      </w:tr>
      <w:tr w:rsidR="00FE08D6" w:rsidRPr="00AD7210" w14:paraId="69A85A94" w14:textId="77777777" w:rsidTr="00F96210">
        <w:tblPrEx>
          <w:tblLook w:val="01E0" w:firstRow="1" w:lastRow="1" w:firstColumn="1" w:lastColumn="1" w:noHBand="0" w:noVBand="0"/>
        </w:tblPrEx>
        <w:tc>
          <w:tcPr>
            <w:tcW w:w="1134" w:type="dxa"/>
            <w:vMerge/>
            <w:shd w:val="clear" w:color="auto" w:fill="auto"/>
          </w:tcPr>
          <w:p w14:paraId="5D1F9F89" w14:textId="77777777" w:rsidR="00FE08D6" w:rsidRPr="00AD7210" w:rsidRDefault="00FE08D6" w:rsidP="00F96210">
            <w:pPr>
              <w:pStyle w:val="Tabletext"/>
              <w:rPr>
                <w:rFonts w:cs="Arial"/>
                <w:b/>
                <w:color w:val="FFFFFF" w:themeColor="background1"/>
                <w:szCs w:val="18"/>
              </w:rPr>
            </w:pPr>
          </w:p>
        </w:tc>
        <w:tc>
          <w:tcPr>
            <w:tcW w:w="1560" w:type="dxa"/>
            <w:vMerge/>
            <w:shd w:val="clear" w:color="auto" w:fill="auto"/>
          </w:tcPr>
          <w:p w14:paraId="21382A9B"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02C73C00" w14:textId="77777777" w:rsidR="00FE08D6" w:rsidRPr="00AD7210" w:rsidRDefault="00FE08D6" w:rsidP="00F96210">
            <w:pPr>
              <w:pStyle w:val="Tabletext"/>
              <w:rPr>
                <w:rFonts w:cs="Arial"/>
                <w:szCs w:val="18"/>
              </w:rPr>
            </w:pPr>
            <w:r w:rsidRPr="00AD7210">
              <w:rPr>
                <w:rFonts w:cs="Arial"/>
                <w:szCs w:val="18"/>
              </w:rPr>
              <w:t>Other Australian Territories or Dependencies</w:t>
            </w:r>
          </w:p>
        </w:tc>
        <w:tc>
          <w:tcPr>
            <w:tcW w:w="1854" w:type="dxa"/>
            <w:vMerge/>
            <w:shd w:val="clear" w:color="auto" w:fill="auto"/>
          </w:tcPr>
          <w:p w14:paraId="30558E9D"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5D4CE2DF" w14:textId="77777777" w:rsidR="00FE08D6" w:rsidRPr="00AD7210" w:rsidRDefault="00FE08D6" w:rsidP="00F96210">
            <w:pPr>
              <w:pStyle w:val="Tabletext"/>
              <w:rPr>
                <w:rFonts w:cs="Arial"/>
                <w:szCs w:val="18"/>
              </w:rPr>
            </w:pPr>
          </w:p>
        </w:tc>
      </w:tr>
      <w:tr w:rsidR="00FE08D6" w:rsidRPr="00AD7210" w14:paraId="61F8A2BB" w14:textId="77777777" w:rsidTr="00F96210">
        <w:tblPrEx>
          <w:tblLook w:val="01E0" w:firstRow="1" w:lastRow="1" w:firstColumn="1" w:lastColumn="1" w:noHBand="0" w:noVBand="0"/>
        </w:tblPrEx>
        <w:tc>
          <w:tcPr>
            <w:tcW w:w="1134" w:type="dxa"/>
            <w:vMerge/>
            <w:shd w:val="clear" w:color="auto" w:fill="auto"/>
          </w:tcPr>
          <w:p w14:paraId="7AA7CA3C" w14:textId="77777777" w:rsidR="00FE08D6" w:rsidRPr="00AD7210" w:rsidRDefault="00FE08D6" w:rsidP="00F96210">
            <w:pPr>
              <w:pStyle w:val="Tabletext"/>
              <w:rPr>
                <w:rFonts w:cs="Arial"/>
                <w:b/>
                <w:color w:val="FFFFFF" w:themeColor="background1"/>
                <w:szCs w:val="18"/>
              </w:rPr>
            </w:pPr>
          </w:p>
        </w:tc>
        <w:tc>
          <w:tcPr>
            <w:tcW w:w="1560" w:type="dxa"/>
            <w:vMerge/>
            <w:shd w:val="clear" w:color="auto" w:fill="auto"/>
          </w:tcPr>
          <w:p w14:paraId="12066446"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1A418A4E" w14:textId="77777777" w:rsidR="00FE08D6" w:rsidRPr="00AD7210" w:rsidRDefault="00FE08D6" w:rsidP="00F96210">
            <w:pPr>
              <w:pStyle w:val="Tabletext"/>
              <w:rPr>
                <w:rFonts w:cs="Arial"/>
                <w:szCs w:val="18"/>
              </w:rPr>
            </w:pPr>
            <w:r w:rsidRPr="00AD7210">
              <w:rPr>
                <w:rFonts w:cs="Arial"/>
                <w:szCs w:val="18"/>
              </w:rPr>
              <w:t>Overseas</w:t>
            </w:r>
          </w:p>
        </w:tc>
        <w:tc>
          <w:tcPr>
            <w:tcW w:w="1854" w:type="dxa"/>
            <w:vMerge/>
            <w:shd w:val="clear" w:color="auto" w:fill="auto"/>
          </w:tcPr>
          <w:p w14:paraId="5F6380A4"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074AF729" w14:textId="77777777" w:rsidR="00FE08D6" w:rsidRPr="00AD7210" w:rsidRDefault="00FE08D6" w:rsidP="00F96210">
            <w:pPr>
              <w:pStyle w:val="Tabletext"/>
              <w:rPr>
                <w:rFonts w:cs="Arial"/>
                <w:szCs w:val="18"/>
              </w:rPr>
            </w:pPr>
          </w:p>
        </w:tc>
      </w:tr>
      <w:tr w:rsidR="00FE08D6" w:rsidRPr="00AD7210" w14:paraId="08CF9331" w14:textId="77777777" w:rsidTr="00F96210">
        <w:tblPrEx>
          <w:tblLook w:val="01E0" w:firstRow="1" w:lastRow="1" w:firstColumn="1" w:lastColumn="1" w:noHBand="0" w:noVBand="0"/>
        </w:tblPrEx>
        <w:tc>
          <w:tcPr>
            <w:tcW w:w="1134" w:type="dxa"/>
            <w:vMerge/>
            <w:tcBorders>
              <w:bottom w:val="single" w:sz="8" w:space="0" w:color="660066"/>
            </w:tcBorders>
            <w:shd w:val="clear" w:color="auto" w:fill="auto"/>
          </w:tcPr>
          <w:p w14:paraId="1A87BAAD" w14:textId="77777777" w:rsidR="00FE08D6" w:rsidRPr="00AD7210" w:rsidRDefault="00FE08D6" w:rsidP="00F96210">
            <w:pPr>
              <w:pStyle w:val="Tabletext"/>
              <w:rPr>
                <w:rFonts w:cs="Arial"/>
                <w:b/>
                <w:color w:val="FFFFFF" w:themeColor="background1"/>
                <w:szCs w:val="18"/>
              </w:rPr>
            </w:pPr>
          </w:p>
        </w:tc>
        <w:tc>
          <w:tcPr>
            <w:tcW w:w="1560" w:type="dxa"/>
            <w:vMerge/>
            <w:tcBorders>
              <w:bottom w:val="single" w:sz="8" w:space="0" w:color="660066"/>
            </w:tcBorders>
            <w:shd w:val="clear" w:color="auto" w:fill="auto"/>
          </w:tcPr>
          <w:p w14:paraId="6411310C"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660066"/>
            </w:tcBorders>
            <w:shd w:val="clear" w:color="auto" w:fill="auto"/>
          </w:tcPr>
          <w:p w14:paraId="02938E07" w14:textId="77777777" w:rsidR="00FE08D6" w:rsidRPr="00AD7210" w:rsidRDefault="00FE08D6" w:rsidP="00F96210">
            <w:pPr>
              <w:pStyle w:val="Tabletext"/>
              <w:rPr>
                <w:rFonts w:cs="Arial"/>
                <w:szCs w:val="18"/>
              </w:rPr>
            </w:pPr>
            <w:r w:rsidRPr="00AD7210">
              <w:rPr>
                <w:rFonts w:cs="Arial"/>
                <w:szCs w:val="18"/>
              </w:rPr>
              <w:t>Not known</w:t>
            </w:r>
          </w:p>
        </w:tc>
        <w:tc>
          <w:tcPr>
            <w:tcW w:w="1854" w:type="dxa"/>
            <w:vMerge/>
            <w:tcBorders>
              <w:bottom w:val="single" w:sz="8" w:space="0" w:color="660066"/>
            </w:tcBorders>
            <w:shd w:val="clear" w:color="auto" w:fill="auto"/>
          </w:tcPr>
          <w:p w14:paraId="71BC4EE6" w14:textId="77777777" w:rsidR="00FE08D6" w:rsidRPr="00AD7210" w:rsidRDefault="00FE08D6" w:rsidP="00F96210">
            <w:pPr>
              <w:pStyle w:val="Tabletext"/>
              <w:spacing w:before="100" w:after="100"/>
              <w:rPr>
                <w:rFonts w:cs="Arial"/>
                <w:szCs w:val="18"/>
              </w:rPr>
            </w:pPr>
          </w:p>
        </w:tc>
        <w:tc>
          <w:tcPr>
            <w:tcW w:w="1854" w:type="dxa"/>
            <w:vMerge/>
            <w:tcBorders>
              <w:bottom w:val="single" w:sz="8" w:space="0" w:color="660066"/>
            </w:tcBorders>
            <w:shd w:val="clear" w:color="auto" w:fill="auto"/>
          </w:tcPr>
          <w:p w14:paraId="602BBBC6" w14:textId="77777777" w:rsidR="00FE08D6" w:rsidRPr="00AD7210" w:rsidRDefault="00FE08D6" w:rsidP="00F96210">
            <w:pPr>
              <w:pStyle w:val="Tabletext"/>
              <w:rPr>
                <w:rFonts w:cs="Arial"/>
                <w:szCs w:val="18"/>
              </w:rPr>
            </w:pPr>
          </w:p>
        </w:tc>
      </w:tr>
    </w:tbl>
    <w:p w14:paraId="1E4E86BC" w14:textId="77777777" w:rsidR="00FE08D6" w:rsidRPr="00AD7210" w:rsidRDefault="00FE08D6" w:rsidP="00FE08D6">
      <w:pPr>
        <w:pStyle w:val="H2Headings"/>
        <w:rPr>
          <w:rFonts w:cs="Arial"/>
          <w:sz w:val="18"/>
          <w:szCs w:val="18"/>
          <w:lang w:val="en-US"/>
        </w:rPr>
      </w:pPr>
      <w:bookmarkStart w:id="236" w:name="_Toc183599593"/>
      <w:r w:rsidRPr="00AD7210">
        <w:rPr>
          <w:rFonts w:cs="Arial"/>
          <w:sz w:val="18"/>
          <w:szCs w:val="18"/>
          <w:lang w:val="en-US"/>
        </w:rPr>
        <w:lastRenderedPageBreak/>
        <w:t>State/territory of residence</w:t>
      </w:r>
      <w:bookmarkEnd w:id="236"/>
    </w:p>
    <w:p w14:paraId="45939C29" w14:textId="77777777" w:rsidR="00FE08D6" w:rsidRPr="00AD7210" w:rsidRDefault="00FE08D6" w:rsidP="00FE08D6">
      <w:pPr>
        <w:pStyle w:val="Tabletext"/>
        <w:rPr>
          <w:rFonts w:cs="Arial"/>
          <w:szCs w:val="18"/>
          <w:lang w:val="en-US" w:eastAsia="en-US"/>
        </w:rPr>
      </w:pPr>
    </w:p>
    <w:tbl>
      <w:tblPr>
        <w:tblW w:w="9076" w:type="dxa"/>
        <w:tblInd w:w="57" w:type="dxa"/>
        <w:tblLayout w:type="fixed"/>
        <w:tblCellMar>
          <w:left w:w="57" w:type="dxa"/>
          <w:right w:w="57" w:type="dxa"/>
        </w:tblCellMar>
        <w:tblLook w:val="04A0" w:firstRow="1" w:lastRow="0" w:firstColumn="1" w:lastColumn="0" w:noHBand="0" w:noVBand="1"/>
      </w:tblPr>
      <w:tblGrid>
        <w:gridCol w:w="1134"/>
        <w:gridCol w:w="1560"/>
        <w:gridCol w:w="2674"/>
        <w:gridCol w:w="1854"/>
        <w:gridCol w:w="1854"/>
      </w:tblGrid>
      <w:tr w:rsidR="00FE08D6" w:rsidRPr="00AD7210" w14:paraId="70373E31" w14:textId="77777777" w:rsidTr="00F96210">
        <w:tc>
          <w:tcPr>
            <w:tcW w:w="2694" w:type="dxa"/>
            <w:gridSpan w:val="2"/>
            <w:vMerge w:val="restart"/>
            <w:shd w:val="clear" w:color="auto" w:fill="F2F2F2" w:themeFill="background1" w:themeFillShade="F2"/>
          </w:tcPr>
          <w:p w14:paraId="4ADA9DC5"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82" w:type="dxa"/>
            <w:gridSpan w:val="3"/>
            <w:shd w:val="clear" w:color="auto" w:fill="F2F2F2" w:themeFill="background1" w:themeFillShade="F2"/>
          </w:tcPr>
          <w:p w14:paraId="3FE37658"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Total VET students and courses (TVA)</w:t>
            </w:r>
          </w:p>
          <w:p w14:paraId="143FD767" w14:textId="77777777" w:rsidR="00FE08D6" w:rsidRPr="00AD7210" w:rsidRDefault="00FE08D6" w:rsidP="00C979B4">
            <w:pPr>
              <w:pStyle w:val="Tabletext"/>
              <w:numPr>
                <w:ilvl w:val="0"/>
                <w:numId w:val="28"/>
              </w:numPr>
              <w:rPr>
                <w:rFonts w:cs="Arial"/>
                <w:szCs w:val="18"/>
                <w:lang w:val="en-US" w:eastAsia="en-US"/>
              </w:rPr>
            </w:pPr>
            <w:r w:rsidRPr="00AD7210">
              <w:rPr>
                <w:rFonts w:cs="Arial"/>
                <w:szCs w:val="18"/>
                <w:lang w:val="en-US" w:eastAsia="en-US"/>
              </w:rPr>
              <w:t>Students</w:t>
            </w:r>
          </w:p>
        </w:tc>
      </w:tr>
      <w:tr w:rsidR="00FE08D6" w:rsidRPr="00AD7210" w14:paraId="7C92599F" w14:textId="77777777" w:rsidTr="00F96210">
        <w:tc>
          <w:tcPr>
            <w:tcW w:w="2694" w:type="dxa"/>
            <w:gridSpan w:val="2"/>
            <w:vMerge/>
            <w:shd w:val="clear" w:color="auto" w:fill="F2F2F2" w:themeFill="background1" w:themeFillShade="F2"/>
          </w:tcPr>
          <w:p w14:paraId="1259CB59" w14:textId="77777777" w:rsidR="00FE08D6" w:rsidRPr="00AD7210" w:rsidRDefault="00FE08D6" w:rsidP="00F96210">
            <w:pPr>
              <w:pStyle w:val="Tabletext"/>
              <w:rPr>
                <w:rFonts w:cs="Arial"/>
                <w:szCs w:val="18"/>
                <w:lang w:val="en-US" w:eastAsia="en-US"/>
              </w:rPr>
            </w:pPr>
          </w:p>
        </w:tc>
        <w:tc>
          <w:tcPr>
            <w:tcW w:w="6382" w:type="dxa"/>
            <w:gridSpan w:val="3"/>
            <w:shd w:val="clear" w:color="auto" w:fill="F2F2F2" w:themeFill="background1" w:themeFillShade="F2"/>
          </w:tcPr>
          <w:p w14:paraId="19DADE64" w14:textId="77777777" w:rsidR="00FE08D6" w:rsidRPr="00AD7210" w:rsidRDefault="00FE08D6" w:rsidP="00C979B4">
            <w:pPr>
              <w:pStyle w:val="Tabletext"/>
              <w:numPr>
                <w:ilvl w:val="0"/>
                <w:numId w:val="28"/>
              </w:numPr>
              <w:rPr>
                <w:rFonts w:cs="Arial"/>
                <w:szCs w:val="18"/>
                <w:lang w:val="en-US" w:eastAsia="en-US"/>
              </w:rPr>
            </w:pPr>
            <w:r w:rsidRPr="00AD7210">
              <w:rPr>
                <w:rFonts w:cs="Arial"/>
                <w:szCs w:val="18"/>
                <w:lang w:val="en-US" w:eastAsia="en-US"/>
              </w:rPr>
              <w:t>Program enrolments</w:t>
            </w:r>
          </w:p>
        </w:tc>
      </w:tr>
      <w:tr w:rsidR="00FE08D6" w:rsidRPr="00AD7210" w14:paraId="2112B2D6" w14:textId="77777777" w:rsidTr="00F96210">
        <w:tc>
          <w:tcPr>
            <w:tcW w:w="2694" w:type="dxa"/>
            <w:gridSpan w:val="2"/>
            <w:vMerge/>
            <w:shd w:val="clear" w:color="auto" w:fill="F2F2F2" w:themeFill="background1" w:themeFillShade="F2"/>
          </w:tcPr>
          <w:p w14:paraId="15852AEA" w14:textId="77777777" w:rsidR="00FE08D6" w:rsidRPr="00AD7210" w:rsidRDefault="00FE08D6" w:rsidP="00F96210">
            <w:pPr>
              <w:pStyle w:val="Tabletext"/>
              <w:rPr>
                <w:rFonts w:cs="Arial"/>
                <w:szCs w:val="18"/>
                <w:lang w:val="en-US" w:eastAsia="en-US"/>
              </w:rPr>
            </w:pPr>
          </w:p>
        </w:tc>
        <w:tc>
          <w:tcPr>
            <w:tcW w:w="6382" w:type="dxa"/>
            <w:gridSpan w:val="3"/>
            <w:shd w:val="clear" w:color="auto" w:fill="F2F2F2" w:themeFill="background1" w:themeFillShade="F2"/>
          </w:tcPr>
          <w:p w14:paraId="30CC1A1E" w14:textId="77777777" w:rsidR="00FE08D6" w:rsidRPr="00AD7210" w:rsidRDefault="00FE08D6" w:rsidP="00C979B4">
            <w:pPr>
              <w:pStyle w:val="Tabletext"/>
              <w:numPr>
                <w:ilvl w:val="0"/>
                <w:numId w:val="28"/>
              </w:numPr>
              <w:rPr>
                <w:rFonts w:cs="Arial"/>
                <w:szCs w:val="18"/>
                <w:lang w:val="en-US" w:eastAsia="en-US"/>
              </w:rPr>
            </w:pPr>
            <w:r w:rsidRPr="00AD7210">
              <w:rPr>
                <w:rFonts w:cs="Arial"/>
                <w:szCs w:val="18"/>
                <w:lang w:val="en-US" w:eastAsia="en-US"/>
              </w:rPr>
              <w:t>Subject enrolments</w:t>
            </w:r>
          </w:p>
        </w:tc>
      </w:tr>
      <w:tr w:rsidR="00FE08D6" w:rsidRPr="00AD7210" w14:paraId="039DE89D" w14:textId="77777777" w:rsidTr="00F96210">
        <w:trPr>
          <w:trHeight w:val="510"/>
        </w:trPr>
        <w:tc>
          <w:tcPr>
            <w:tcW w:w="2694" w:type="dxa"/>
            <w:gridSpan w:val="2"/>
            <w:vMerge/>
            <w:shd w:val="clear" w:color="auto" w:fill="F2F2F2" w:themeFill="background1" w:themeFillShade="F2"/>
          </w:tcPr>
          <w:p w14:paraId="65638F96" w14:textId="77777777" w:rsidR="00FE08D6" w:rsidRPr="00AD7210" w:rsidRDefault="00FE08D6" w:rsidP="00F96210">
            <w:pPr>
              <w:pStyle w:val="Tabletext"/>
              <w:rPr>
                <w:rFonts w:cs="Arial"/>
                <w:szCs w:val="18"/>
                <w:lang w:val="en-US" w:eastAsia="en-US"/>
              </w:rPr>
            </w:pPr>
          </w:p>
        </w:tc>
        <w:tc>
          <w:tcPr>
            <w:tcW w:w="6382" w:type="dxa"/>
            <w:gridSpan w:val="3"/>
            <w:shd w:val="clear" w:color="auto" w:fill="F2F2F2" w:themeFill="background1" w:themeFillShade="F2"/>
          </w:tcPr>
          <w:p w14:paraId="37885126" w14:textId="77777777" w:rsidR="00FE08D6" w:rsidRPr="00AD7210" w:rsidRDefault="00FE08D6" w:rsidP="00C979B4">
            <w:pPr>
              <w:pStyle w:val="Tabletext"/>
              <w:numPr>
                <w:ilvl w:val="0"/>
                <w:numId w:val="28"/>
              </w:numPr>
              <w:rPr>
                <w:rFonts w:cs="Arial"/>
                <w:szCs w:val="18"/>
                <w:lang w:val="en-US" w:eastAsia="en-US"/>
              </w:rPr>
            </w:pPr>
            <w:r w:rsidRPr="00AD7210">
              <w:rPr>
                <w:rFonts w:cs="Arial"/>
                <w:szCs w:val="18"/>
                <w:lang w:val="en-US" w:eastAsia="en-US"/>
              </w:rPr>
              <w:t>Program completions</w:t>
            </w:r>
          </w:p>
        </w:tc>
      </w:tr>
      <w:tr w:rsidR="00FE08D6" w:rsidRPr="00AD7210" w14:paraId="7802A770" w14:textId="77777777" w:rsidTr="00F96210">
        <w:trPr>
          <w:trHeight w:val="509"/>
        </w:trPr>
        <w:tc>
          <w:tcPr>
            <w:tcW w:w="2694" w:type="dxa"/>
            <w:gridSpan w:val="2"/>
            <w:vMerge/>
            <w:shd w:val="clear" w:color="auto" w:fill="F2F2F2" w:themeFill="background1" w:themeFillShade="F2"/>
          </w:tcPr>
          <w:p w14:paraId="5BF17F4A" w14:textId="77777777" w:rsidR="00FE08D6" w:rsidRPr="00AD7210" w:rsidRDefault="00FE08D6" w:rsidP="00F96210">
            <w:pPr>
              <w:pStyle w:val="Tabletext"/>
              <w:rPr>
                <w:rFonts w:cs="Arial"/>
                <w:szCs w:val="18"/>
                <w:lang w:val="en-US" w:eastAsia="en-US"/>
              </w:rPr>
            </w:pPr>
          </w:p>
        </w:tc>
        <w:tc>
          <w:tcPr>
            <w:tcW w:w="6382" w:type="dxa"/>
            <w:gridSpan w:val="3"/>
            <w:shd w:val="clear" w:color="auto" w:fill="F2F2F2" w:themeFill="background1" w:themeFillShade="F2"/>
          </w:tcPr>
          <w:p w14:paraId="5AAD12D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3CB7F36E" w14:textId="77777777" w:rsidR="00FE08D6" w:rsidRPr="00AD7210" w:rsidRDefault="00FE08D6" w:rsidP="00C979B4">
            <w:pPr>
              <w:pStyle w:val="Tabletext"/>
              <w:numPr>
                <w:ilvl w:val="0"/>
                <w:numId w:val="44"/>
              </w:numPr>
              <w:rPr>
                <w:rFonts w:cs="Arial"/>
                <w:szCs w:val="18"/>
                <w:lang w:val="en-US" w:eastAsia="en-US"/>
              </w:rPr>
            </w:pPr>
            <w:r w:rsidRPr="00AD7210">
              <w:rPr>
                <w:rFonts w:cs="Arial"/>
                <w:szCs w:val="18"/>
                <w:lang w:val="en-US" w:eastAsia="en-US"/>
              </w:rPr>
              <w:t>Total VET students</w:t>
            </w:r>
          </w:p>
        </w:tc>
      </w:tr>
      <w:tr w:rsidR="00FE08D6" w:rsidRPr="00AD7210" w14:paraId="6605F065" w14:textId="77777777" w:rsidTr="00F96210">
        <w:tc>
          <w:tcPr>
            <w:tcW w:w="2694" w:type="dxa"/>
            <w:gridSpan w:val="2"/>
            <w:shd w:val="clear" w:color="auto" w:fill="auto"/>
          </w:tcPr>
          <w:p w14:paraId="18DE63C8" w14:textId="77777777" w:rsidR="00FE08D6" w:rsidRPr="00AD7210" w:rsidRDefault="00FE08D6" w:rsidP="00F96210">
            <w:pPr>
              <w:pStyle w:val="Tabletext"/>
              <w:spacing w:before="80" w:after="80"/>
              <w:rPr>
                <w:rFonts w:cs="Arial"/>
                <w:szCs w:val="18"/>
                <w:lang w:val="en-US" w:eastAsia="en-US"/>
              </w:rPr>
            </w:pPr>
          </w:p>
        </w:tc>
        <w:tc>
          <w:tcPr>
            <w:tcW w:w="6382" w:type="dxa"/>
            <w:gridSpan w:val="3"/>
            <w:shd w:val="clear" w:color="auto" w:fill="auto"/>
          </w:tcPr>
          <w:p w14:paraId="26A6BF4F" w14:textId="77777777" w:rsidR="00FE08D6" w:rsidRPr="00AD7210" w:rsidRDefault="00FE08D6" w:rsidP="00F96210">
            <w:pPr>
              <w:pStyle w:val="Tabletext"/>
              <w:spacing w:before="80" w:after="80"/>
              <w:rPr>
                <w:rFonts w:cs="Arial"/>
                <w:szCs w:val="18"/>
                <w:lang w:val="en-US" w:eastAsia="en-US"/>
              </w:rPr>
            </w:pPr>
          </w:p>
        </w:tc>
      </w:tr>
      <w:tr w:rsidR="00FE08D6" w:rsidRPr="00AD7210" w14:paraId="2BFCC782" w14:textId="77777777" w:rsidTr="00F96210">
        <w:tblPrEx>
          <w:tblBorders>
            <w:bottom w:val="single" w:sz="12" w:space="0" w:color="auto"/>
          </w:tblBorders>
        </w:tblPrEx>
        <w:tc>
          <w:tcPr>
            <w:tcW w:w="9076" w:type="dxa"/>
            <w:gridSpan w:val="5"/>
            <w:tcBorders>
              <w:bottom w:val="nil"/>
            </w:tcBorders>
            <w:shd w:val="clear" w:color="auto" w:fill="800080"/>
          </w:tcPr>
          <w:p w14:paraId="0CE44376" w14:textId="77777777" w:rsidR="00FE08D6" w:rsidRPr="00AD7210" w:rsidRDefault="00FE08D6" w:rsidP="00F96210">
            <w:pPr>
              <w:pStyle w:val="tablehead1-white"/>
              <w:rPr>
                <w:rFonts w:cs="Arial"/>
                <w:sz w:val="18"/>
                <w:szCs w:val="18"/>
              </w:rPr>
            </w:pPr>
            <w:r w:rsidRPr="00AD7210">
              <w:rPr>
                <w:rFonts w:cs="Arial"/>
                <w:sz w:val="18"/>
                <w:szCs w:val="18"/>
              </w:rPr>
              <w:t>Total VET students and courses</w:t>
            </w:r>
          </w:p>
        </w:tc>
      </w:tr>
      <w:tr w:rsidR="00FE08D6" w:rsidRPr="00AD7210" w14:paraId="17227F09" w14:textId="77777777" w:rsidTr="00F96210">
        <w:tblPrEx>
          <w:tblBorders>
            <w:bottom w:val="single" w:sz="12" w:space="0" w:color="auto"/>
          </w:tblBorders>
          <w:tblLook w:val="01E0" w:firstRow="1" w:lastRow="1" w:firstColumn="1" w:lastColumn="1" w:noHBand="0" w:noVBand="0"/>
        </w:tblPrEx>
        <w:tc>
          <w:tcPr>
            <w:tcW w:w="1134" w:type="dxa"/>
            <w:tcBorders>
              <w:top w:val="nil"/>
              <w:bottom w:val="single" w:sz="8" w:space="0" w:color="660066"/>
            </w:tcBorders>
            <w:shd w:val="clear" w:color="auto" w:fill="auto"/>
          </w:tcPr>
          <w:p w14:paraId="1B7E7E3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560" w:type="dxa"/>
            <w:tcBorders>
              <w:top w:val="nil"/>
              <w:bottom w:val="single" w:sz="8" w:space="0" w:color="660066"/>
            </w:tcBorders>
            <w:shd w:val="clear" w:color="auto" w:fill="auto"/>
          </w:tcPr>
          <w:p w14:paraId="5EBC384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674" w:type="dxa"/>
            <w:tcBorders>
              <w:top w:val="nil"/>
              <w:bottom w:val="single" w:sz="8" w:space="0" w:color="660066"/>
            </w:tcBorders>
            <w:shd w:val="clear" w:color="auto" w:fill="auto"/>
          </w:tcPr>
          <w:p w14:paraId="75C8D0A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854" w:type="dxa"/>
            <w:tcBorders>
              <w:top w:val="nil"/>
              <w:bottom w:val="single" w:sz="8" w:space="0" w:color="660066"/>
            </w:tcBorders>
            <w:shd w:val="clear" w:color="auto" w:fill="auto"/>
          </w:tcPr>
          <w:p w14:paraId="33F9084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854" w:type="dxa"/>
            <w:tcBorders>
              <w:top w:val="nil"/>
              <w:bottom w:val="single" w:sz="8" w:space="0" w:color="660066"/>
            </w:tcBorders>
            <w:shd w:val="clear" w:color="auto" w:fill="auto"/>
          </w:tcPr>
          <w:p w14:paraId="73BF90C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20121B38" w14:textId="77777777" w:rsidTr="00F96210">
        <w:tblPrEx>
          <w:tblBorders>
            <w:bottom w:val="single" w:sz="12" w:space="0" w:color="auto"/>
          </w:tblBorders>
          <w:tblLook w:val="01E0" w:firstRow="1" w:lastRow="1" w:firstColumn="1" w:lastColumn="1" w:noHBand="0" w:noVBand="0"/>
        </w:tblPrEx>
        <w:tc>
          <w:tcPr>
            <w:tcW w:w="1134" w:type="dxa"/>
            <w:vMerge w:val="restart"/>
            <w:tcBorders>
              <w:top w:val="single" w:sz="8" w:space="0" w:color="660066"/>
            </w:tcBorders>
            <w:shd w:val="clear" w:color="auto" w:fill="auto"/>
          </w:tcPr>
          <w:p w14:paraId="2170343E" w14:textId="77777777" w:rsidR="00FE08D6" w:rsidRPr="00AD7210" w:rsidRDefault="00FE08D6" w:rsidP="00F96210">
            <w:pPr>
              <w:pStyle w:val="tabletext-bold"/>
              <w:rPr>
                <w:rFonts w:cs="Arial"/>
                <w:szCs w:val="18"/>
              </w:rPr>
            </w:pPr>
            <w:r w:rsidRPr="00AD7210">
              <w:rPr>
                <w:rFonts w:cs="Arial"/>
                <w:szCs w:val="18"/>
              </w:rPr>
              <w:t>State/</w:t>
            </w:r>
            <w:r w:rsidRPr="00AD7210">
              <w:rPr>
                <w:rFonts w:cs="Arial"/>
                <w:szCs w:val="18"/>
              </w:rPr>
              <w:br/>
              <w:t>territory of residence</w:t>
            </w:r>
          </w:p>
        </w:tc>
        <w:tc>
          <w:tcPr>
            <w:tcW w:w="1560" w:type="dxa"/>
            <w:vMerge w:val="restart"/>
            <w:tcBorders>
              <w:top w:val="single" w:sz="8" w:space="0" w:color="660066"/>
            </w:tcBorders>
            <w:shd w:val="clear" w:color="auto" w:fill="auto"/>
          </w:tcPr>
          <w:p w14:paraId="6890FC4C" w14:textId="77777777" w:rsidR="00FE08D6" w:rsidRPr="00AD7210" w:rsidRDefault="00FE08D6" w:rsidP="00F96210">
            <w:pPr>
              <w:pStyle w:val="Tabletext"/>
              <w:rPr>
                <w:rFonts w:cs="Arial"/>
                <w:szCs w:val="18"/>
              </w:rPr>
            </w:pPr>
            <w:r w:rsidRPr="00AD7210">
              <w:rPr>
                <w:rFonts w:cs="Arial"/>
                <w:szCs w:val="18"/>
              </w:rPr>
              <w:t>The student’s state/ territory of residence.</w:t>
            </w:r>
          </w:p>
        </w:tc>
        <w:tc>
          <w:tcPr>
            <w:tcW w:w="2674" w:type="dxa"/>
            <w:tcBorders>
              <w:top w:val="single" w:sz="8" w:space="0" w:color="660066"/>
              <w:bottom w:val="single" w:sz="4" w:space="0" w:color="D9D9D9" w:themeColor="background1" w:themeShade="D9"/>
            </w:tcBorders>
            <w:shd w:val="clear" w:color="auto" w:fill="auto"/>
          </w:tcPr>
          <w:p w14:paraId="1D2BDE48" w14:textId="77777777" w:rsidR="00FE08D6" w:rsidRPr="00AD7210" w:rsidRDefault="00FE08D6" w:rsidP="00F96210">
            <w:pPr>
              <w:pStyle w:val="Tabletext"/>
              <w:rPr>
                <w:rFonts w:cs="Arial"/>
                <w:szCs w:val="18"/>
              </w:rPr>
            </w:pPr>
            <w:r w:rsidRPr="00AD7210">
              <w:rPr>
                <w:rFonts w:cs="Arial"/>
                <w:szCs w:val="18"/>
              </w:rPr>
              <w:t>New South Wales</w:t>
            </w:r>
          </w:p>
        </w:tc>
        <w:tc>
          <w:tcPr>
            <w:tcW w:w="1854" w:type="dxa"/>
            <w:vMerge w:val="restart"/>
            <w:tcBorders>
              <w:top w:val="single" w:sz="8" w:space="0" w:color="660066"/>
            </w:tcBorders>
            <w:shd w:val="clear" w:color="auto" w:fill="auto"/>
          </w:tcPr>
          <w:p w14:paraId="36FB2E7F" w14:textId="77777777" w:rsidR="00FE08D6" w:rsidRPr="00AD7210" w:rsidRDefault="00FE08D6" w:rsidP="00F96210">
            <w:pPr>
              <w:pStyle w:val="Tabletext"/>
              <w:rPr>
                <w:rFonts w:cs="Arial"/>
                <w:szCs w:val="18"/>
              </w:rPr>
            </w:pPr>
            <w:r w:rsidRPr="00AD7210">
              <w:rPr>
                <w:rFonts w:cs="Arial"/>
                <w:szCs w:val="18"/>
              </w:rPr>
              <w:t>n/a</w:t>
            </w:r>
          </w:p>
        </w:tc>
        <w:tc>
          <w:tcPr>
            <w:tcW w:w="1854" w:type="dxa"/>
            <w:vMerge w:val="restart"/>
            <w:tcBorders>
              <w:top w:val="single" w:sz="8" w:space="0" w:color="660066"/>
            </w:tcBorders>
            <w:shd w:val="clear" w:color="auto" w:fill="auto"/>
          </w:tcPr>
          <w:p w14:paraId="5D339CC5"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State identifier </w:t>
            </w:r>
            <w:r w:rsidRPr="00AD7210">
              <w:rPr>
                <w:rFonts w:cs="Arial"/>
                <w:szCs w:val="18"/>
              </w:rPr>
              <w:t xml:space="preserve">from the </w:t>
            </w:r>
            <w:r w:rsidRPr="00AD7210">
              <w:rPr>
                <w:rFonts w:cs="Arial"/>
                <w:i/>
                <w:szCs w:val="18"/>
              </w:rPr>
              <w:t xml:space="preserve">Client </w:t>
            </w:r>
            <w:r w:rsidRPr="00AD7210">
              <w:rPr>
                <w:rFonts w:cs="Arial"/>
                <w:szCs w:val="18"/>
              </w:rPr>
              <w:t>file.</w:t>
            </w:r>
          </w:p>
        </w:tc>
      </w:tr>
      <w:tr w:rsidR="00FE08D6" w:rsidRPr="00AD7210" w14:paraId="35FD05FE" w14:textId="77777777" w:rsidTr="00F96210">
        <w:tblPrEx>
          <w:tblBorders>
            <w:bottom w:val="single" w:sz="12" w:space="0" w:color="auto"/>
          </w:tblBorders>
          <w:tblLook w:val="01E0" w:firstRow="1" w:lastRow="1" w:firstColumn="1" w:lastColumn="1" w:noHBand="0" w:noVBand="0"/>
        </w:tblPrEx>
        <w:tc>
          <w:tcPr>
            <w:tcW w:w="1134" w:type="dxa"/>
            <w:vMerge/>
            <w:shd w:val="clear" w:color="auto" w:fill="auto"/>
          </w:tcPr>
          <w:p w14:paraId="71AAEB2A" w14:textId="77777777" w:rsidR="00FE08D6" w:rsidRPr="00AD7210" w:rsidRDefault="00FE08D6" w:rsidP="00F96210">
            <w:pPr>
              <w:pStyle w:val="Tabletext"/>
              <w:rPr>
                <w:rFonts w:cs="Arial"/>
                <w:bCs/>
                <w:szCs w:val="18"/>
              </w:rPr>
            </w:pPr>
          </w:p>
        </w:tc>
        <w:tc>
          <w:tcPr>
            <w:tcW w:w="1560" w:type="dxa"/>
            <w:vMerge/>
            <w:shd w:val="clear" w:color="auto" w:fill="auto"/>
          </w:tcPr>
          <w:p w14:paraId="450C9076" w14:textId="77777777" w:rsidR="00FE08D6" w:rsidRPr="00AD7210" w:rsidRDefault="00FE08D6" w:rsidP="00F96210">
            <w:pPr>
              <w:pStyle w:val="Tabletext"/>
              <w:rPr>
                <w:rFonts w:cs="Arial"/>
                <w:szCs w:val="18"/>
              </w:rPr>
            </w:pPr>
          </w:p>
        </w:tc>
        <w:tc>
          <w:tcPr>
            <w:tcW w:w="2674" w:type="dxa"/>
            <w:tcBorders>
              <w:top w:val="single" w:sz="4" w:space="0" w:color="D9D9D9" w:themeColor="background1" w:themeShade="D9"/>
              <w:bottom w:val="single" w:sz="8" w:space="0" w:color="D9D9D9" w:themeColor="background1" w:themeShade="D9"/>
            </w:tcBorders>
            <w:shd w:val="clear" w:color="auto" w:fill="auto"/>
          </w:tcPr>
          <w:p w14:paraId="0E0ECF6B" w14:textId="77777777" w:rsidR="00FE08D6" w:rsidRPr="00AD7210" w:rsidRDefault="00FE08D6" w:rsidP="00F96210">
            <w:pPr>
              <w:pStyle w:val="Tabletext"/>
              <w:rPr>
                <w:rFonts w:cs="Arial"/>
                <w:szCs w:val="18"/>
              </w:rPr>
            </w:pPr>
            <w:r w:rsidRPr="00AD7210">
              <w:rPr>
                <w:rFonts w:cs="Arial"/>
                <w:szCs w:val="18"/>
              </w:rPr>
              <w:t>Victoria</w:t>
            </w:r>
          </w:p>
        </w:tc>
        <w:tc>
          <w:tcPr>
            <w:tcW w:w="1854" w:type="dxa"/>
            <w:vMerge/>
            <w:shd w:val="clear" w:color="auto" w:fill="auto"/>
          </w:tcPr>
          <w:p w14:paraId="6937F976"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236A098C" w14:textId="77777777" w:rsidR="00FE08D6" w:rsidRPr="00AD7210" w:rsidRDefault="00FE08D6" w:rsidP="00F96210">
            <w:pPr>
              <w:pStyle w:val="Tabletext"/>
              <w:rPr>
                <w:rFonts w:cs="Arial"/>
                <w:szCs w:val="18"/>
              </w:rPr>
            </w:pPr>
          </w:p>
        </w:tc>
      </w:tr>
      <w:tr w:rsidR="00FE08D6" w:rsidRPr="00AD7210" w14:paraId="105FFBFF" w14:textId="77777777" w:rsidTr="00F96210">
        <w:tblPrEx>
          <w:tblBorders>
            <w:bottom w:val="single" w:sz="12" w:space="0" w:color="auto"/>
          </w:tblBorders>
          <w:tblLook w:val="01E0" w:firstRow="1" w:lastRow="1" w:firstColumn="1" w:lastColumn="1" w:noHBand="0" w:noVBand="0"/>
        </w:tblPrEx>
        <w:tc>
          <w:tcPr>
            <w:tcW w:w="1134" w:type="dxa"/>
            <w:vMerge/>
            <w:shd w:val="clear" w:color="auto" w:fill="auto"/>
          </w:tcPr>
          <w:p w14:paraId="46DBBBB6" w14:textId="77777777" w:rsidR="00FE08D6" w:rsidRPr="00AD7210" w:rsidRDefault="00FE08D6" w:rsidP="00F96210">
            <w:pPr>
              <w:pStyle w:val="Tabletext"/>
              <w:rPr>
                <w:rFonts w:cs="Arial"/>
                <w:bCs/>
                <w:szCs w:val="18"/>
              </w:rPr>
            </w:pPr>
          </w:p>
        </w:tc>
        <w:tc>
          <w:tcPr>
            <w:tcW w:w="1560" w:type="dxa"/>
            <w:vMerge/>
            <w:shd w:val="clear" w:color="auto" w:fill="auto"/>
          </w:tcPr>
          <w:p w14:paraId="76BD182B"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4F552EC5" w14:textId="77777777" w:rsidR="00FE08D6" w:rsidRPr="00AD7210" w:rsidRDefault="00FE08D6" w:rsidP="00F96210">
            <w:pPr>
              <w:pStyle w:val="Tabletext"/>
              <w:rPr>
                <w:rFonts w:cs="Arial"/>
                <w:szCs w:val="18"/>
              </w:rPr>
            </w:pPr>
            <w:r w:rsidRPr="00AD7210">
              <w:rPr>
                <w:rFonts w:cs="Arial"/>
                <w:szCs w:val="18"/>
              </w:rPr>
              <w:t>Queensland</w:t>
            </w:r>
          </w:p>
        </w:tc>
        <w:tc>
          <w:tcPr>
            <w:tcW w:w="1854" w:type="dxa"/>
            <w:vMerge/>
            <w:shd w:val="clear" w:color="auto" w:fill="auto"/>
          </w:tcPr>
          <w:p w14:paraId="11F00CDE" w14:textId="77777777" w:rsidR="00FE08D6" w:rsidRPr="00AD7210" w:rsidRDefault="00FE08D6" w:rsidP="00F96210">
            <w:pPr>
              <w:pStyle w:val="Tabletext"/>
              <w:spacing w:before="100" w:after="100"/>
              <w:ind w:left="87" w:hanging="87"/>
              <w:rPr>
                <w:rFonts w:cs="Arial"/>
                <w:szCs w:val="18"/>
              </w:rPr>
            </w:pPr>
          </w:p>
        </w:tc>
        <w:tc>
          <w:tcPr>
            <w:tcW w:w="1854" w:type="dxa"/>
            <w:vMerge/>
            <w:shd w:val="clear" w:color="auto" w:fill="auto"/>
          </w:tcPr>
          <w:p w14:paraId="412A5732" w14:textId="77777777" w:rsidR="00FE08D6" w:rsidRPr="00AD7210" w:rsidRDefault="00FE08D6" w:rsidP="00F96210">
            <w:pPr>
              <w:pStyle w:val="Tabletext"/>
              <w:rPr>
                <w:rFonts w:cs="Arial"/>
                <w:szCs w:val="18"/>
              </w:rPr>
            </w:pPr>
          </w:p>
        </w:tc>
      </w:tr>
      <w:tr w:rsidR="00FE08D6" w:rsidRPr="00AD7210" w14:paraId="77E485BF" w14:textId="77777777" w:rsidTr="00F96210">
        <w:tblPrEx>
          <w:tblLook w:val="01E0" w:firstRow="1" w:lastRow="1" w:firstColumn="1" w:lastColumn="1" w:noHBand="0" w:noVBand="0"/>
        </w:tblPrEx>
        <w:tc>
          <w:tcPr>
            <w:tcW w:w="1134" w:type="dxa"/>
            <w:vMerge/>
            <w:shd w:val="clear" w:color="auto" w:fill="auto"/>
          </w:tcPr>
          <w:p w14:paraId="4D532F84" w14:textId="77777777" w:rsidR="00FE08D6" w:rsidRPr="00AD7210" w:rsidRDefault="00FE08D6" w:rsidP="00F96210">
            <w:pPr>
              <w:pStyle w:val="tabletext-bold"/>
              <w:rPr>
                <w:rFonts w:cs="Arial"/>
                <w:szCs w:val="18"/>
              </w:rPr>
            </w:pPr>
          </w:p>
        </w:tc>
        <w:tc>
          <w:tcPr>
            <w:tcW w:w="1560" w:type="dxa"/>
            <w:vMerge/>
            <w:shd w:val="clear" w:color="auto" w:fill="auto"/>
          </w:tcPr>
          <w:p w14:paraId="0B52B88B"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7F7E5AF3" w14:textId="77777777" w:rsidR="00FE08D6" w:rsidRPr="00AD7210" w:rsidRDefault="00FE08D6" w:rsidP="00F96210">
            <w:pPr>
              <w:pStyle w:val="Tabletext"/>
              <w:rPr>
                <w:rFonts w:cs="Arial"/>
                <w:szCs w:val="18"/>
              </w:rPr>
            </w:pPr>
            <w:r w:rsidRPr="00AD7210">
              <w:rPr>
                <w:rFonts w:cs="Arial"/>
                <w:szCs w:val="18"/>
              </w:rPr>
              <w:t>South Australia</w:t>
            </w:r>
          </w:p>
        </w:tc>
        <w:tc>
          <w:tcPr>
            <w:tcW w:w="1854" w:type="dxa"/>
            <w:vMerge/>
            <w:shd w:val="clear" w:color="auto" w:fill="auto"/>
          </w:tcPr>
          <w:p w14:paraId="2D740DCC"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584205C7" w14:textId="77777777" w:rsidR="00FE08D6" w:rsidRPr="00AD7210" w:rsidRDefault="00FE08D6" w:rsidP="00F96210">
            <w:pPr>
              <w:pStyle w:val="Tabletext"/>
              <w:rPr>
                <w:rFonts w:cs="Arial"/>
                <w:szCs w:val="18"/>
              </w:rPr>
            </w:pPr>
          </w:p>
        </w:tc>
      </w:tr>
      <w:tr w:rsidR="00FE08D6" w:rsidRPr="00AD7210" w14:paraId="726C09B2" w14:textId="77777777" w:rsidTr="00F96210">
        <w:tblPrEx>
          <w:tblLook w:val="01E0" w:firstRow="1" w:lastRow="1" w:firstColumn="1" w:lastColumn="1" w:noHBand="0" w:noVBand="0"/>
        </w:tblPrEx>
        <w:tc>
          <w:tcPr>
            <w:tcW w:w="1134" w:type="dxa"/>
            <w:vMerge/>
            <w:shd w:val="clear" w:color="auto" w:fill="auto"/>
          </w:tcPr>
          <w:p w14:paraId="14EBE427" w14:textId="77777777" w:rsidR="00FE08D6" w:rsidRPr="00AD7210" w:rsidRDefault="00FE08D6" w:rsidP="00F96210">
            <w:pPr>
              <w:pStyle w:val="Tabletext"/>
              <w:rPr>
                <w:rFonts w:cs="Arial"/>
                <w:b/>
                <w:color w:val="FFFFFF" w:themeColor="background1"/>
                <w:szCs w:val="18"/>
              </w:rPr>
            </w:pPr>
          </w:p>
        </w:tc>
        <w:tc>
          <w:tcPr>
            <w:tcW w:w="1560" w:type="dxa"/>
            <w:vMerge/>
            <w:shd w:val="clear" w:color="auto" w:fill="auto"/>
          </w:tcPr>
          <w:p w14:paraId="389C7812"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65B72473" w14:textId="77777777" w:rsidR="00FE08D6" w:rsidRPr="00AD7210" w:rsidRDefault="00FE08D6" w:rsidP="00F96210">
            <w:pPr>
              <w:pStyle w:val="Tabletext"/>
              <w:rPr>
                <w:rFonts w:cs="Arial"/>
                <w:szCs w:val="18"/>
              </w:rPr>
            </w:pPr>
            <w:r w:rsidRPr="00AD7210">
              <w:rPr>
                <w:rFonts w:cs="Arial"/>
                <w:szCs w:val="18"/>
              </w:rPr>
              <w:t>Western Australia</w:t>
            </w:r>
          </w:p>
        </w:tc>
        <w:tc>
          <w:tcPr>
            <w:tcW w:w="1854" w:type="dxa"/>
            <w:vMerge/>
            <w:shd w:val="clear" w:color="auto" w:fill="auto"/>
          </w:tcPr>
          <w:p w14:paraId="3DFE4EC8"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602123EC" w14:textId="77777777" w:rsidR="00FE08D6" w:rsidRPr="00AD7210" w:rsidRDefault="00FE08D6" w:rsidP="00F96210">
            <w:pPr>
              <w:pStyle w:val="Tabletext"/>
              <w:rPr>
                <w:rFonts w:cs="Arial"/>
                <w:szCs w:val="18"/>
              </w:rPr>
            </w:pPr>
          </w:p>
        </w:tc>
      </w:tr>
      <w:tr w:rsidR="00FE08D6" w:rsidRPr="00AD7210" w14:paraId="2BEB7C84" w14:textId="77777777" w:rsidTr="00F96210">
        <w:tblPrEx>
          <w:tblLook w:val="01E0" w:firstRow="1" w:lastRow="1" w:firstColumn="1" w:lastColumn="1" w:noHBand="0" w:noVBand="0"/>
        </w:tblPrEx>
        <w:tc>
          <w:tcPr>
            <w:tcW w:w="1134" w:type="dxa"/>
            <w:vMerge/>
            <w:shd w:val="clear" w:color="auto" w:fill="auto"/>
          </w:tcPr>
          <w:p w14:paraId="35BCE042" w14:textId="77777777" w:rsidR="00FE08D6" w:rsidRPr="00AD7210" w:rsidRDefault="00FE08D6" w:rsidP="00F96210">
            <w:pPr>
              <w:pStyle w:val="Tabletext"/>
              <w:rPr>
                <w:rFonts w:cs="Arial"/>
                <w:b/>
                <w:color w:val="FFFFFF" w:themeColor="background1"/>
                <w:szCs w:val="18"/>
              </w:rPr>
            </w:pPr>
          </w:p>
        </w:tc>
        <w:tc>
          <w:tcPr>
            <w:tcW w:w="1560" w:type="dxa"/>
            <w:vMerge/>
            <w:shd w:val="clear" w:color="auto" w:fill="auto"/>
          </w:tcPr>
          <w:p w14:paraId="29F421B7"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15BE25E0" w14:textId="77777777" w:rsidR="00FE08D6" w:rsidRPr="00AD7210" w:rsidRDefault="00FE08D6" w:rsidP="00F96210">
            <w:pPr>
              <w:pStyle w:val="Tabletext"/>
              <w:rPr>
                <w:rFonts w:cs="Arial"/>
                <w:szCs w:val="18"/>
              </w:rPr>
            </w:pPr>
            <w:r w:rsidRPr="00AD7210">
              <w:rPr>
                <w:rFonts w:cs="Arial"/>
                <w:szCs w:val="18"/>
              </w:rPr>
              <w:t>Tasmania</w:t>
            </w:r>
          </w:p>
        </w:tc>
        <w:tc>
          <w:tcPr>
            <w:tcW w:w="1854" w:type="dxa"/>
            <w:vMerge/>
            <w:shd w:val="clear" w:color="auto" w:fill="auto"/>
          </w:tcPr>
          <w:p w14:paraId="3ABFC549"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6A006339" w14:textId="77777777" w:rsidR="00FE08D6" w:rsidRPr="00AD7210" w:rsidRDefault="00FE08D6" w:rsidP="00F96210">
            <w:pPr>
              <w:pStyle w:val="Tabletext"/>
              <w:rPr>
                <w:rFonts w:cs="Arial"/>
                <w:szCs w:val="18"/>
              </w:rPr>
            </w:pPr>
          </w:p>
        </w:tc>
      </w:tr>
      <w:tr w:rsidR="00FE08D6" w:rsidRPr="00AD7210" w14:paraId="5B96FCE1" w14:textId="77777777" w:rsidTr="00F96210">
        <w:tblPrEx>
          <w:tblLook w:val="01E0" w:firstRow="1" w:lastRow="1" w:firstColumn="1" w:lastColumn="1" w:noHBand="0" w:noVBand="0"/>
        </w:tblPrEx>
        <w:tc>
          <w:tcPr>
            <w:tcW w:w="1134" w:type="dxa"/>
            <w:vMerge/>
            <w:shd w:val="clear" w:color="auto" w:fill="auto"/>
          </w:tcPr>
          <w:p w14:paraId="0414A2A2" w14:textId="77777777" w:rsidR="00FE08D6" w:rsidRPr="00AD7210" w:rsidRDefault="00FE08D6" w:rsidP="00F96210">
            <w:pPr>
              <w:pStyle w:val="Tabletext"/>
              <w:rPr>
                <w:rFonts w:cs="Arial"/>
                <w:b/>
                <w:color w:val="FFFFFF" w:themeColor="background1"/>
                <w:szCs w:val="18"/>
              </w:rPr>
            </w:pPr>
          </w:p>
        </w:tc>
        <w:tc>
          <w:tcPr>
            <w:tcW w:w="1560" w:type="dxa"/>
            <w:vMerge/>
            <w:shd w:val="clear" w:color="auto" w:fill="auto"/>
          </w:tcPr>
          <w:p w14:paraId="26AFC9B0"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40D93E8D" w14:textId="77777777" w:rsidR="00FE08D6" w:rsidRPr="00AD7210" w:rsidRDefault="00FE08D6" w:rsidP="00F96210">
            <w:pPr>
              <w:pStyle w:val="Tabletext"/>
              <w:rPr>
                <w:rFonts w:cs="Arial"/>
                <w:szCs w:val="18"/>
              </w:rPr>
            </w:pPr>
            <w:r w:rsidRPr="00AD7210">
              <w:rPr>
                <w:rFonts w:cs="Arial"/>
                <w:szCs w:val="18"/>
              </w:rPr>
              <w:t>Northern Territory</w:t>
            </w:r>
          </w:p>
        </w:tc>
        <w:tc>
          <w:tcPr>
            <w:tcW w:w="1854" w:type="dxa"/>
            <w:vMerge/>
            <w:shd w:val="clear" w:color="auto" w:fill="auto"/>
          </w:tcPr>
          <w:p w14:paraId="69418A5A"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12658473" w14:textId="77777777" w:rsidR="00FE08D6" w:rsidRPr="00AD7210" w:rsidRDefault="00FE08D6" w:rsidP="00F96210">
            <w:pPr>
              <w:pStyle w:val="Tabletext"/>
              <w:rPr>
                <w:rFonts w:cs="Arial"/>
                <w:szCs w:val="18"/>
              </w:rPr>
            </w:pPr>
          </w:p>
        </w:tc>
      </w:tr>
      <w:tr w:rsidR="00FE08D6" w:rsidRPr="00AD7210" w14:paraId="00B1BE6C" w14:textId="77777777" w:rsidTr="00F96210">
        <w:tblPrEx>
          <w:tblLook w:val="01E0" w:firstRow="1" w:lastRow="1" w:firstColumn="1" w:lastColumn="1" w:noHBand="0" w:noVBand="0"/>
        </w:tblPrEx>
        <w:tc>
          <w:tcPr>
            <w:tcW w:w="1134" w:type="dxa"/>
            <w:vMerge/>
            <w:shd w:val="clear" w:color="auto" w:fill="auto"/>
          </w:tcPr>
          <w:p w14:paraId="4A701A0E" w14:textId="77777777" w:rsidR="00FE08D6" w:rsidRPr="00AD7210" w:rsidRDefault="00FE08D6" w:rsidP="00F96210">
            <w:pPr>
              <w:pStyle w:val="Tabletext"/>
              <w:rPr>
                <w:rFonts w:cs="Arial"/>
                <w:b/>
                <w:color w:val="FFFFFF" w:themeColor="background1"/>
                <w:szCs w:val="18"/>
              </w:rPr>
            </w:pPr>
          </w:p>
        </w:tc>
        <w:tc>
          <w:tcPr>
            <w:tcW w:w="1560" w:type="dxa"/>
            <w:vMerge/>
            <w:shd w:val="clear" w:color="auto" w:fill="auto"/>
          </w:tcPr>
          <w:p w14:paraId="49A46E84"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44309937" w14:textId="77777777" w:rsidR="00FE08D6" w:rsidRPr="00AD7210" w:rsidRDefault="00FE08D6" w:rsidP="00F96210">
            <w:pPr>
              <w:pStyle w:val="Tabletext"/>
              <w:rPr>
                <w:rFonts w:cs="Arial"/>
                <w:szCs w:val="18"/>
              </w:rPr>
            </w:pPr>
            <w:r w:rsidRPr="00AD7210">
              <w:rPr>
                <w:rFonts w:cs="Arial"/>
                <w:szCs w:val="18"/>
              </w:rPr>
              <w:t>Australian Capital Territory</w:t>
            </w:r>
          </w:p>
        </w:tc>
        <w:tc>
          <w:tcPr>
            <w:tcW w:w="1854" w:type="dxa"/>
            <w:vMerge/>
            <w:shd w:val="clear" w:color="auto" w:fill="auto"/>
          </w:tcPr>
          <w:p w14:paraId="1772B5F7"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26BB762F" w14:textId="77777777" w:rsidR="00FE08D6" w:rsidRPr="00AD7210" w:rsidRDefault="00FE08D6" w:rsidP="00F96210">
            <w:pPr>
              <w:pStyle w:val="Tabletext"/>
              <w:rPr>
                <w:rFonts w:cs="Arial"/>
                <w:szCs w:val="18"/>
              </w:rPr>
            </w:pPr>
          </w:p>
        </w:tc>
      </w:tr>
      <w:tr w:rsidR="00FE08D6" w:rsidRPr="00AD7210" w14:paraId="06DE16EF" w14:textId="77777777" w:rsidTr="00F96210">
        <w:tblPrEx>
          <w:tblLook w:val="01E0" w:firstRow="1" w:lastRow="1" w:firstColumn="1" w:lastColumn="1" w:noHBand="0" w:noVBand="0"/>
        </w:tblPrEx>
        <w:tc>
          <w:tcPr>
            <w:tcW w:w="1134" w:type="dxa"/>
            <w:vMerge/>
            <w:shd w:val="clear" w:color="auto" w:fill="auto"/>
          </w:tcPr>
          <w:p w14:paraId="3DE2E471" w14:textId="77777777" w:rsidR="00FE08D6" w:rsidRPr="00AD7210" w:rsidRDefault="00FE08D6" w:rsidP="00F96210">
            <w:pPr>
              <w:pStyle w:val="Tabletext"/>
              <w:rPr>
                <w:rFonts w:cs="Arial"/>
                <w:b/>
                <w:color w:val="FFFFFF" w:themeColor="background1"/>
                <w:szCs w:val="18"/>
              </w:rPr>
            </w:pPr>
          </w:p>
        </w:tc>
        <w:tc>
          <w:tcPr>
            <w:tcW w:w="1560" w:type="dxa"/>
            <w:vMerge/>
            <w:shd w:val="clear" w:color="auto" w:fill="auto"/>
          </w:tcPr>
          <w:p w14:paraId="44628729"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12E81979" w14:textId="77777777" w:rsidR="00FE08D6" w:rsidRPr="00AD7210" w:rsidRDefault="00FE08D6" w:rsidP="00F96210">
            <w:pPr>
              <w:pStyle w:val="Tabletext"/>
              <w:rPr>
                <w:rFonts w:cs="Arial"/>
                <w:szCs w:val="18"/>
              </w:rPr>
            </w:pPr>
            <w:r w:rsidRPr="00AD7210">
              <w:rPr>
                <w:rFonts w:cs="Arial"/>
                <w:szCs w:val="18"/>
              </w:rPr>
              <w:t>Other Australian Territories or Dependencies</w:t>
            </w:r>
          </w:p>
        </w:tc>
        <w:tc>
          <w:tcPr>
            <w:tcW w:w="1854" w:type="dxa"/>
            <w:vMerge/>
            <w:shd w:val="clear" w:color="auto" w:fill="auto"/>
          </w:tcPr>
          <w:p w14:paraId="6D25E7CF"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623ADA85" w14:textId="77777777" w:rsidR="00FE08D6" w:rsidRPr="00AD7210" w:rsidRDefault="00FE08D6" w:rsidP="00F96210">
            <w:pPr>
              <w:pStyle w:val="Tabletext"/>
              <w:rPr>
                <w:rFonts w:cs="Arial"/>
                <w:szCs w:val="18"/>
              </w:rPr>
            </w:pPr>
          </w:p>
        </w:tc>
      </w:tr>
      <w:tr w:rsidR="00FE08D6" w:rsidRPr="00AD7210" w14:paraId="28A93177" w14:textId="77777777" w:rsidTr="00F96210">
        <w:tblPrEx>
          <w:tblLook w:val="01E0" w:firstRow="1" w:lastRow="1" w:firstColumn="1" w:lastColumn="1" w:noHBand="0" w:noVBand="0"/>
        </w:tblPrEx>
        <w:tc>
          <w:tcPr>
            <w:tcW w:w="1134" w:type="dxa"/>
            <w:vMerge/>
            <w:shd w:val="clear" w:color="auto" w:fill="auto"/>
          </w:tcPr>
          <w:p w14:paraId="1122708C" w14:textId="77777777" w:rsidR="00FE08D6" w:rsidRPr="00AD7210" w:rsidRDefault="00FE08D6" w:rsidP="00F96210">
            <w:pPr>
              <w:pStyle w:val="Tabletext"/>
              <w:rPr>
                <w:rFonts w:cs="Arial"/>
                <w:b/>
                <w:color w:val="FFFFFF" w:themeColor="background1"/>
                <w:szCs w:val="18"/>
              </w:rPr>
            </w:pPr>
          </w:p>
        </w:tc>
        <w:tc>
          <w:tcPr>
            <w:tcW w:w="1560" w:type="dxa"/>
            <w:vMerge/>
            <w:shd w:val="clear" w:color="auto" w:fill="auto"/>
          </w:tcPr>
          <w:p w14:paraId="7144544B"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6562AC3E" w14:textId="77777777" w:rsidR="00FE08D6" w:rsidRPr="00AD7210" w:rsidRDefault="00FE08D6" w:rsidP="00F96210">
            <w:pPr>
              <w:pStyle w:val="Tabletext"/>
              <w:rPr>
                <w:rFonts w:cs="Arial"/>
                <w:szCs w:val="18"/>
              </w:rPr>
            </w:pPr>
            <w:r w:rsidRPr="00AD7210">
              <w:rPr>
                <w:rFonts w:cs="Arial"/>
                <w:szCs w:val="18"/>
              </w:rPr>
              <w:t>Overseas</w:t>
            </w:r>
          </w:p>
        </w:tc>
        <w:tc>
          <w:tcPr>
            <w:tcW w:w="1854" w:type="dxa"/>
            <w:vMerge/>
            <w:shd w:val="clear" w:color="auto" w:fill="auto"/>
          </w:tcPr>
          <w:p w14:paraId="1576AF0D"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0526481D" w14:textId="77777777" w:rsidR="00FE08D6" w:rsidRPr="00AD7210" w:rsidRDefault="00FE08D6" w:rsidP="00F96210">
            <w:pPr>
              <w:pStyle w:val="Tabletext"/>
              <w:rPr>
                <w:rFonts w:cs="Arial"/>
                <w:szCs w:val="18"/>
              </w:rPr>
            </w:pPr>
          </w:p>
        </w:tc>
      </w:tr>
      <w:tr w:rsidR="00FE08D6" w:rsidRPr="00AD7210" w14:paraId="32B5577E" w14:textId="77777777" w:rsidTr="00F96210">
        <w:tblPrEx>
          <w:tblLook w:val="01E0" w:firstRow="1" w:lastRow="1" w:firstColumn="1" w:lastColumn="1" w:noHBand="0" w:noVBand="0"/>
        </w:tblPrEx>
        <w:tc>
          <w:tcPr>
            <w:tcW w:w="1134" w:type="dxa"/>
            <w:vMerge/>
            <w:tcBorders>
              <w:bottom w:val="single" w:sz="8" w:space="0" w:color="660066"/>
            </w:tcBorders>
            <w:shd w:val="clear" w:color="auto" w:fill="auto"/>
          </w:tcPr>
          <w:p w14:paraId="7DDB6D28" w14:textId="77777777" w:rsidR="00FE08D6" w:rsidRPr="00AD7210" w:rsidRDefault="00FE08D6" w:rsidP="00F96210">
            <w:pPr>
              <w:pStyle w:val="Tabletext"/>
              <w:rPr>
                <w:rFonts w:cs="Arial"/>
                <w:b/>
                <w:color w:val="FFFFFF" w:themeColor="background1"/>
                <w:szCs w:val="18"/>
              </w:rPr>
            </w:pPr>
          </w:p>
        </w:tc>
        <w:tc>
          <w:tcPr>
            <w:tcW w:w="1560" w:type="dxa"/>
            <w:vMerge/>
            <w:tcBorders>
              <w:bottom w:val="single" w:sz="8" w:space="0" w:color="660066"/>
            </w:tcBorders>
            <w:shd w:val="clear" w:color="auto" w:fill="auto"/>
          </w:tcPr>
          <w:p w14:paraId="65F789F2"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660066"/>
            </w:tcBorders>
            <w:shd w:val="clear" w:color="auto" w:fill="auto"/>
          </w:tcPr>
          <w:p w14:paraId="6473F0D6" w14:textId="77777777" w:rsidR="00FE08D6" w:rsidRPr="00AD7210" w:rsidRDefault="00FE08D6" w:rsidP="00F96210">
            <w:pPr>
              <w:pStyle w:val="Tabletext"/>
              <w:rPr>
                <w:rFonts w:cs="Arial"/>
                <w:szCs w:val="18"/>
              </w:rPr>
            </w:pPr>
            <w:r w:rsidRPr="00AD7210">
              <w:rPr>
                <w:rFonts w:cs="Arial"/>
                <w:szCs w:val="18"/>
              </w:rPr>
              <w:t>Not known</w:t>
            </w:r>
          </w:p>
        </w:tc>
        <w:tc>
          <w:tcPr>
            <w:tcW w:w="1854" w:type="dxa"/>
            <w:vMerge/>
            <w:tcBorders>
              <w:bottom w:val="single" w:sz="8" w:space="0" w:color="660066"/>
            </w:tcBorders>
            <w:shd w:val="clear" w:color="auto" w:fill="auto"/>
          </w:tcPr>
          <w:p w14:paraId="4EEB3F79" w14:textId="77777777" w:rsidR="00FE08D6" w:rsidRPr="00AD7210" w:rsidRDefault="00FE08D6" w:rsidP="00F96210">
            <w:pPr>
              <w:pStyle w:val="Tabletext"/>
              <w:spacing w:before="100" w:after="100"/>
              <w:rPr>
                <w:rFonts w:cs="Arial"/>
                <w:szCs w:val="18"/>
              </w:rPr>
            </w:pPr>
          </w:p>
        </w:tc>
        <w:tc>
          <w:tcPr>
            <w:tcW w:w="1854" w:type="dxa"/>
            <w:vMerge/>
            <w:tcBorders>
              <w:bottom w:val="single" w:sz="8" w:space="0" w:color="660066"/>
            </w:tcBorders>
            <w:shd w:val="clear" w:color="auto" w:fill="auto"/>
          </w:tcPr>
          <w:p w14:paraId="31EED6DB" w14:textId="77777777" w:rsidR="00FE08D6" w:rsidRPr="00AD7210" w:rsidRDefault="00FE08D6" w:rsidP="00F96210">
            <w:pPr>
              <w:pStyle w:val="Tabletext"/>
              <w:rPr>
                <w:rFonts w:cs="Arial"/>
                <w:szCs w:val="18"/>
              </w:rPr>
            </w:pPr>
          </w:p>
        </w:tc>
      </w:tr>
    </w:tbl>
    <w:p w14:paraId="71EA3EA2" w14:textId="77777777" w:rsidR="00FE08D6" w:rsidRPr="00AD7210" w:rsidRDefault="00FE08D6" w:rsidP="00FE08D6">
      <w:pPr>
        <w:rPr>
          <w:rFonts w:ascii="Arial" w:hAnsi="Arial" w:cs="Arial"/>
          <w:sz w:val="18"/>
          <w:szCs w:val="18"/>
          <w:lang w:val="en-US"/>
        </w:rPr>
      </w:pPr>
    </w:p>
    <w:p w14:paraId="4271C017" w14:textId="77777777" w:rsidR="00FE08D6" w:rsidRPr="00AD7210" w:rsidRDefault="00FE08D6" w:rsidP="00FE08D6">
      <w:pPr>
        <w:pStyle w:val="Tablehead1"/>
        <w:rPr>
          <w:rFonts w:cs="Arial"/>
          <w:sz w:val="18"/>
          <w:szCs w:val="18"/>
        </w:rPr>
      </w:pPr>
      <w:r w:rsidRPr="00AD7210">
        <w:rPr>
          <w:rFonts w:cs="Arial"/>
          <w:sz w:val="18"/>
          <w:szCs w:val="18"/>
          <w:lang w:val="en-US"/>
        </w:rPr>
        <w:t>State/territory of residence continued on next page</w:t>
      </w:r>
    </w:p>
    <w:p w14:paraId="20E31A49" w14:textId="77777777" w:rsidR="00FE08D6" w:rsidRPr="00AD7210" w:rsidRDefault="00FE08D6" w:rsidP="00FE08D6">
      <w:pPr>
        <w:rPr>
          <w:rFonts w:ascii="Arial" w:hAnsi="Arial" w:cs="Arial"/>
          <w:sz w:val="18"/>
          <w:szCs w:val="18"/>
          <w:lang w:val="en-US"/>
        </w:rPr>
      </w:pPr>
      <w:r w:rsidRPr="00AD7210">
        <w:rPr>
          <w:rFonts w:ascii="Arial" w:hAnsi="Arial" w:cs="Arial"/>
          <w:sz w:val="18"/>
          <w:szCs w:val="18"/>
          <w:lang w:val="en-US"/>
        </w:rPr>
        <w:br w:type="page"/>
      </w:r>
    </w:p>
    <w:p w14:paraId="43741386" w14:textId="77777777" w:rsidR="00FE08D6" w:rsidRPr="00AD7210" w:rsidRDefault="00FE08D6" w:rsidP="00FE08D6">
      <w:pPr>
        <w:rPr>
          <w:rFonts w:ascii="Arial" w:hAnsi="Arial" w:cs="Arial"/>
          <w:sz w:val="18"/>
          <w:szCs w:val="18"/>
          <w:lang w:val="en-US"/>
        </w:rPr>
      </w:pPr>
    </w:p>
    <w:tbl>
      <w:tblPr>
        <w:tblW w:w="9072" w:type="dxa"/>
        <w:tblInd w:w="57" w:type="dxa"/>
        <w:tblBorders>
          <w:bottom w:val="single" w:sz="12" w:space="0" w:color="auto"/>
        </w:tblBorders>
        <w:tblLayout w:type="fixed"/>
        <w:tblCellMar>
          <w:left w:w="57" w:type="dxa"/>
          <w:right w:w="57" w:type="dxa"/>
        </w:tblCellMar>
        <w:tblLook w:val="01E0" w:firstRow="1" w:lastRow="1" w:firstColumn="1" w:lastColumn="1" w:noHBand="0" w:noVBand="0"/>
      </w:tblPr>
      <w:tblGrid>
        <w:gridCol w:w="993"/>
        <w:gridCol w:w="1415"/>
        <w:gridCol w:w="2959"/>
        <w:gridCol w:w="1851"/>
        <w:gridCol w:w="1854"/>
      </w:tblGrid>
      <w:tr w:rsidR="00FE08D6" w:rsidRPr="00AD7210" w14:paraId="2D646EB3" w14:textId="77777777" w:rsidTr="00F96210">
        <w:tc>
          <w:tcPr>
            <w:tcW w:w="5000" w:type="pct"/>
            <w:gridSpan w:val="5"/>
            <w:tcBorders>
              <w:bottom w:val="nil"/>
            </w:tcBorders>
            <w:shd w:val="clear" w:color="auto" w:fill="00B050"/>
          </w:tcPr>
          <w:p w14:paraId="571DCD93" w14:textId="77777777" w:rsidR="00FE08D6" w:rsidRPr="00AD7210" w:rsidRDefault="00FE08D6" w:rsidP="00F96210">
            <w:pPr>
              <w:pStyle w:val="tablehead1-white"/>
              <w:rPr>
                <w:rFonts w:cs="Arial"/>
                <w:sz w:val="18"/>
                <w:szCs w:val="18"/>
              </w:rPr>
            </w:pPr>
            <w:r w:rsidRPr="00AD7210">
              <w:rPr>
                <w:rFonts w:cs="Arial"/>
                <w:sz w:val="18"/>
                <w:szCs w:val="18"/>
              </w:rPr>
              <w:br w:type="page"/>
              <w:t>National Student Outcomes Survey (Student attributes)</w:t>
            </w:r>
          </w:p>
        </w:tc>
      </w:tr>
      <w:tr w:rsidR="00FE08D6" w:rsidRPr="00AD7210" w14:paraId="4E83109E" w14:textId="77777777" w:rsidTr="00F96210">
        <w:tc>
          <w:tcPr>
            <w:tcW w:w="547" w:type="pct"/>
            <w:tcBorders>
              <w:bottom w:val="single" w:sz="8" w:space="0" w:color="00B050"/>
            </w:tcBorders>
            <w:shd w:val="clear" w:color="auto" w:fill="auto"/>
          </w:tcPr>
          <w:p w14:paraId="00F78AE5"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780" w:type="pct"/>
            <w:tcBorders>
              <w:bottom w:val="single" w:sz="8" w:space="0" w:color="00B050"/>
            </w:tcBorders>
            <w:shd w:val="clear" w:color="auto" w:fill="auto"/>
          </w:tcPr>
          <w:p w14:paraId="339819B5"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631" w:type="pct"/>
            <w:tcBorders>
              <w:bottom w:val="single" w:sz="8" w:space="0" w:color="00B050"/>
            </w:tcBorders>
            <w:shd w:val="clear" w:color="auto" w:fill="auto"/>
          </w:tcPr>
          <w:p w14:paraId="6D1EF62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020" w:type="pct"/>
            <w:tcBorders>
              <w:bottom w:val="single" w:sz="8" w:space="0" w:color="00B050"/>
            </w:tcBorders>
            <w:shd w:val="clear" w:color="auto" w:fill="auto"/>
          </w:tcPr>
          <w:p w14:paraId="57D6A48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sub-categories</w:t>
            </w:r>
          </w:p>
        </w:tc>
        <w:tc>
          <w:tcPr>
            <w:tcW w:w="1022" w:type="pct"/>
            <w:tcBorders>
              <w:bottom w:val="single" w:sz="8" w:space="0" w:color="00B050"/>
            </w:tcBorders>
            <w:shd w:val="clear" w:color="auto" w:fill="auto"/>
          </w:tcPr>
          <w:p w14:paraId="60739E0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28D5B215" w14:textId="77777777" w:rsidTr="00F96210">
        <w:tc>
          <w:tcPr>
            <w:tcW w:w="547" w:type="pct"/>
            <w:vMerge w:val="restart"/>
            <w:tcBorders>
              <w:top w:val="single" w:sz="8" w:space="0" w:color="00B050"/>
              <w:bottom w:val="single" w:sz="8" w:space="0" w:color="CC0000"/>
            </w:tcBorders>
            <w:shd w:val="clear" w:color="auto" w:fill="auto"/>
          </w:tcPr>
          <w:p w14:paraId="15216A92" w14:textId="77777777" w:rsidR="00FE08D6" w:rsidRPr="00AD7210" w:rsidRDefault="00FE08D6" w:rsidP="00F96210">
            <w:pPr>
              <w:pStyle w:val="tabletext-bold"/>
              <w:rPr>
                <w:rFonts w:cs="Arial"/>
                <w:szCs w:val="18"/>
              </w:rPr>
            </w:pPr>
            <w:r w:rsidRPr="00AD7210">
              <w:rPr>
                <w:rFonts w:cs="Arial"/>
                <w:szCs w:val="18"/>
              </w:rPr>
              <w:t>State/</w:t>
            </w:r>
            <w:r w:rsidRPr="00AD7210">
              <w:rPr>
                <w:rFonts w:cs="Arial"/>
                <w:szCs w:val="18"/>
              </w:rPr>
              <w:br/>
              <w:t>territory of residence</w:t>
            </w:r>
          </w:p>
        </w:tc>
        <w:tc>
          <w:tcPr>
            <w:tcW w:w="780" w:type="pct"/>
            <w:vMerge w:val="restart"/>
            <w:tcBorders>
              <w:top w:val="single" w:sz="8" w:space="0" w:color="00B050"/>
              <w:bottom w:val="single" w:sz="8" w:space="0" w:color="CC0000"/>
            </w:tcBorders>
            <w:shd w:val="clear" w:color="auto" w:fill="auto"/>
          </w:tcPr>
          <w:p w14:paraId="3E022F77" w14:textId="29DD5B51" w:rsidR="00FE08D6" w:rsidRPr="00AD7210" w:rsidRDefault="00FE08D6" w:rsidP="00F96210">
            <w:pPr>
              <w:pStyle w:val="Tabletext"/>
              <w:rPr>
                <w:rFonts w:cs="Arial"/>
                <w:szCs w:val="18"/>
              </w:rPr>
            </w:pPr>
            <w:r w:rsidRPr="00AD7210">
              <w:rPr>
                <w:rFonts w:cs="Arial"/>
                <w:szCs w:val="18"/>
              </w:rPr>
              <w:t xml:space="preserve">Identifies the </w:t>
            </w:r>
            <w:r w:rsidR="00036FDB">
              <w:rPr>
                <w:rFonts w:cs="Arial"/>
                <w:szCs w:val="18"/>
              </w:rPr>
              <w:t>s</w:t>
            </w:r>
            <w:r w:rsidR="00036FDB" w:rsidRPr="00AD7210">
              <w:rPr>
                <w:rFonts w:cs="Arial"/>
                <w:szCs w:val="18"/>
              </w:rPr>
              <w:t xml:space="preserve">tate </w:t>
            </w:r>
            <w:r w:rsidRPr="00AD7210">
              <w:rPr>
                <w:rFonts w:cs="Arial"/>
                <w:szCs w:val="18"/>
              </w:rPr>
              <w:t>or territory as defined by the client state of residence</w:t>
            </w:r>
          </w:p>
        </w:tc>
        <w:tc>
          <w:tcPr>
            <w:tcW w:w="1631" w:type="pct"/>
            <w:tcBorders>
              <w:top w:val="single" w:sz="8" w:space="0" w:color="00B050"/>
              <w:bottom w:val="single" w:sz="8" w:space="0" w:color="D9D9D9" w:themeColor="background1" w:themeShade="D9"/>
            </w:tcBorders>
            <w:shd w:val="clear" w:color="auto" w:fill="auto"/>
          </w:tcPr>
          <w:p w14:paraId="74E3CC8E" w14:textId="77777777" w:rsidR="00FE08D6" w:rsidRPr="00AD7210" w:rsidRDefault="00FE08D6" w:rsidP="00F96210">
            <w:pPr>
              <w:pStyle w:val="Tabletext"/>
              <w:spacing w:after="80"/>
              <w:rPr>
                <w:rFonts w:cs="Arial"/>
                <w:szCs w:val="18"/>
              </w:rPr>
            </w:pPr>
            <w:r w:rsidRPr="00AD7210">
              <w:rPr>
                <w:rFonts w:cs="Arial"/>
                <w:szCs w:val="18"/>
              </w:rPr>
              <w:t>New South Wales</w:t>
            </w:r>
          </w:p>
        </w:tc>
        <w:tc>
          <w:tcPr>
            <w:tcW w:w="1020" w:type="pct"/>
            <w:vMerge w:val="restart"/>
            <w:tcBorders>
              <w:top w:val="single" w:sz="8" w:space="0" w:color="00B050"/>
              <w:bottom w:val="nil"/>
            </w:tcBorders>
            <w:shd w:val="clear" w:color="auto" w:fill="auto"/>
          </w:tcPr>
          <w:p w14:paraId="622B6C1B" w14:textId="77777777" w:rsidR="00FE08D6" w:rsidRPr="00AD7210" w:rsidRDefault="00FE08D6" w:rsidP="00F96210">
            <w:pPr>
              <w:pStyle w:val="Tabletext"/>
              <w:rPr>
                <w:rFonts w:cs="Arial"/>
                <w:szCs w:val="18"/>
              </w:rPr>
            </w:pPr>
            <w:r w:rsidRPr="00AD7210">
              <w:rPr>
                <w:rFonts w:cs="Arial"/>
                <w:szCs w:val="18"/>
              </w:rPr>
              <w:t>n/a</w:t>
            </w:r>
          </w:p>
        </w:tc>
        <w:tc>
          <w:tcPr>
            <w:tcW w:w="1022" w:type="pct"/>
            <w:vMerge w:val="restart"/>
            <w:tcBorders>
              <w:top w:val="single" w:sz="8" w:space="0" w:color="00B050"/>
              <w:bottom w:val="nil"/>
            </w:tcBorders>
            <w:shd w:val="clear" w:color="auto" w:fill="auto"/>
          </w:tcPr>
          <w:p w14:paraId="36DF1FDA" w14:textId="77777777" w:rsidR="00FE08D6" w:rsidRPr="00AD7210" w:rsidRDefault="00FE08D6" w:rsidP="00F96210">
            <w:pPr>
              <w:pStyle w:val="Tabletext"/>
              <w:rPr>
                <w:rFonts w:cs="Arial"/>
                <w:szCs w:val="18"/>
              </w:rPr>
            </w:pPr>
            <w:r w:rsidRPr="00AD7210">
              <w:rPr>
                <w:rFonts w:cs="Arial"/>
                <w:szCs w:val="18"/>
              </w:rPr>
              <w:t>National Student Outcomes Survey (Total VET students)</w:t>
            </w:r>
          </w:p>
        </w:tc>
      </w:tr>
      <w:tr w:rsidR="00FE08D6" w:rsidRPr="00AD7210" w14:paraId="036E5DC3" w14:textId="77777777" w:rsidTr="00F96210">
        <w:tc>
          <w:tcPr>
            <w:tcW w:w="547" w:type="pct"/>
            <w:vMerge/>
            <w:tcBorders>
              <w:top w:val="nil"/>
              <w:bottom w:val="single" w:sz="8" w:space="0" w:color="CC0000"/>
            </w:tcBorders>
            <w:shd w:val="clear" w:color="auto" w:fill="auto"/>
          </w:tcPr>
          <w:p w14:paraId="291D98D6" w14:textId="77777777" w:rsidR="00FE08D6" w:rsidRPr="00AD7210" w:rsidRDefault="00FE08D6" w:rsidP="00F96210">
            <w:pPr>
              <w:pStyle w:val="Tabletext"/>
              <w:rPr>
                <w:rFonts w:cs="Arial"/>
                <w:bCs/>
                <w:szCs w:val="18"/>
                <w:u w:val="single"/>
              </w:rPr>
            </w:pPr>
          </w:p>
        </w:tc>
        <w:tc>
          <w:tcPr>
            <w:tcW w:w="780" w:type="pct"/>
            <w:vMerge/>
            <w:tcBorders>
              <w:top w:val="nil"/>
              <w:bottom w:val="single" w:sz="8" w:space="0" w:color="CC0000"/>
            </w:tcBorders>
            <w:shd w:val="clear" w:color="auto" w:fill="auto"/>
          </w:tcPr>
          <w:p w14:paraId="6F7D0EF9" w14:textId="77777777" w:rsidR="00FE08D6" w:rsidRPr="00AD7210" w:rsidRDefault="00FE08D6" w:rsidP="00F96210">
            <w:pPr>
              <w:pStyle w:val="Tabletext"/>
              <w:rPr>
                <w:rFonts w:cs="Arial"/>
                <w:szCs w:val="18"/>
              </w:rPr>
            </w:pPr>
          </w:p>
        </w:tc>
        <w:tc>
          <w:tcPr>
            <w:tcW w:w="1631" w:type="pct"/>
            <w:tcBorders>
              <w:top w:val="single" w:sz="8" w:space="0" w:color="D9D9D9" w:themeColor="background1" w:themeShade="D9"/>
              <w:bottom w:val="single" w:sz="8" w:space="0" w:color="D9D9D9" w:themeColor="background1" w:themeShade="D9"/>
            </w:tcBorders>
            <w:shd w:val="clear" w:color="auto" w:fill="auto"/>
          </w:tcPr>
          <w:p w14:paraId="2BB4605E" w14:textId="77777777" w:rsidR="00FE08D6" w:rsidRPr="00AD7210" w:rsidRDefault="00FE08D6" w:rsidP="00F96210">
            <w:pPr>
              <w:pStyle w:val="Tabletext"/>
              <w:spacing w:after="80"/>
              <w:rPr>
                <w:rFonts w:cs="Arial"/>
                <w:szCs w:val="18"/>
              </w:rPr>
            </w:pPr>
            <w:r w:rsidRPr="00AD7210">
              <w:rPr>
                <w:rFonts w:cs="Arial"/>
                <w:szCs w:val="18"/>
              </w:rPr>
              <w:t>Victoria</w:t>
            </w:r>
          </w:p>
        </w:tc>
        <w:tc>
          <w:tcPr>
            <w:tcW w:w="1020" w:type="pct"/>
            <w:vMerge/>
            <w:tcBorders>
              <w:top w:val="nil"/>
              <w:bottom w:val="nil"/>
            </w:tcBorders>
            <w:shd w:val="clear" w:color="auto" w:fill="auto"/>
          </w:tcPr>
          <w:p w14:paraId="41E1BE01"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0C430DA0" w14:textId="77777777" w:rsidR="00FE08D6" w:rsidRPr="00AD7210" w:rsidRDefault="00FE08D6" w:rsidP="00F96210">
            <w:pPr>
              <w:pStyle w:val="Tabletext"/>
              <w:rPr>
                <w:rFonts w:cs="Arial"/>
                <w:szCs w:val="18"/>
              </w:rPr>
            </w:pPr>
          </w:p>
        </w:tc>
      </w:tr>
      <w:tr w:rsidR="00FE08D6" w:rsidRPr="00AD7210" w14:paraId="7F6C7AED" w14:textId="77777777" w:rsidTr="00F96210">
        <w:tc>
          <w:tcPr>
            <w:tcW w:w="547" w:type="pct"/>
            <w:vMerge/>
            <w:tcBorders>
              <w:top w:val="nil"/>
              <w:bottom w:val="single" w:sz="8" w:space="0" w:color="CC0000"/>
            </w:tcBorders>
            <w:shd w:val="clear" w:color="auto" w:fill="auto"/>
          </w:tcPr>
          <w:p w14:paraId="3C0FC2E1" w14:textId="77777777" w:rsidR="00FE08D6" w:rsidRPr="00AD7210" w:rsidRDefault="00FE08D6" w:rsidP="00F96210">
            <w:pPr>
              <w:pStyle w:val="Tabletext"/>
              <w:rPr>
                <w:rFonts w:cs="Arial"/>
                <w:bCs/>
                <w:szCs w:val="18"/>
                <w:u w:val="single"/>
              </w:rPr>
            </w:pPr>
          </w:p>
        </w:tc>
        <w:tc>
          <w:tcPr>
            <w:tcW w:w="780" w:type="pct"/>
            <w:vMerge/>
            <w:tcBorders>
              <w:top w:val="nil"/>
              <w:bottom w:val="single" w:sz="8" w:space="0" w:color="CC0000"/>
            </w:tcBorders>
            <w:shd w:val="clear" w:color="auto" w:fill="auto"/>
          </w:tcPr>
          <w:p w14:paraId="43B3FEB1" w14:textId="77777777" w:rsidR="00FE08D6" w:rsidRPr="00AD7210" w:rsidRDefault="00FE08D6" w:rsidP="00F96210">
            <w:pPr>
              <w:pStyle w:val="Tabletext"/>
              <w:rPr>
                <w:rFonts w:cs="Arial"/>
                <w:szCs w:val="18"/>
              </w:rPr>
            </w:pPr>
          </w:p>
        </w:tc>
        <w:tc>
          <w:tcPr>
            <w:tcW w:w="1631" w:type="pct"/>
            <w:tcBorders>
              <w:top w:val="single" w:sz="8" w:space="0" w:color="D9D9D9" w:themeColor="background1" w:themeShade="D9"/>
              <w:bottom w:val="single" w:sz="8" w:space="0" w:color="D9D9D9" w:themeColor="background1" w:themeShade="D9"/>
            </w:tcBorders>
            <w:shd w:val="clear" w:color="auto" w:fill="auto"/>
          </w:tcPr>
          <w:p w14:paraId="6B3E94AE" w14:textId="77777777" w:rsidR="00FE08D6" w:rsidRPr="00AD7210" w:rsidRDefault="00FE08D6" w:rsidP="00F96210">
            <w:pPr>
              <w:pStyle w:val="Tabletext"/>
              <w:spacing w:after="80"/>
              <w:rPr>
                <w:rFonts w:cs="Arial"/>
                <w:szCs w:val="18"/>
              </w:rPr>
            </w:pPr>
            <w:r w:rsidRPr="00AD7210">
              <w:rPr>
                <w:rFonts w:cs="Arial"/>
                <w:szCs w:val="18"/>
              </w:rPr>
              <w:t>Queensland</w:t>
            </w:r>
          </w:p>
        </w:tc>
        <w:tc>
          <w:tcPr>
            <w:tcW w:w="1020" w:type="pct"/>
            <w:vMerge/>
            <w:tcBorders>
              <w:top w:val="nil"/>
              <w:bottom w:val="nil"/>
            </w:tcBorders>
            <w:shd w:val="clear" w:color="auto" w:fill="auto"/>
          </w:tcPr>
          <w:p w14:paraId="5ADAC2E2"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157332B1" w14:textId="77777777" w:rsidR="00FE08D6" w:rsidRPr="00AD7210" w:rsidRDefault="00FE08D6" w:rsidP="00F96210">
            <w:pPr>
              <w:pStyle w:val="Tabletext"/>
              <w:rPr>
                <w:rFonts w:cs="Arial"/>
                <w:szCs w:val="18"/>
              </w:rPr>
            </w:pPr>
          </w:p>
        </w:tc>
      </w:tr>
      <w:tr w:rsidR="00FE08D6" w:rsidRPr="00AD7210" w14:paraId="32D68DFB" w14:textId="77777777" w:rsidTr="00F96210">
        <w:tc>
          <w:tcPr>
            <w:tcW w:w="547" w:type="pct"/>
            <w:vMerge/>
            <w:tcBorders>
              <w:top w:val="nil"/>
              <w:bottom w:val="single" w:sz="8" w:space="0" w:color="CC0000"/>
            </w:tcBorders>
            <w:shd w:val="clear" w:color="auto" w:fill="auto"/>
          </w:tcPr>
          <w:p w14:paraId="7FB4D300" w14:textId="77777777" w:rsidR="00FE08D6" w:rsidRPr="00AD7210" w:rsidRDefault="00FE08D6" w:rsidP="00F96210">
            <w:pPr>
              <w:pStyle w:val="Tabletext"/>
              <w:rPr>
                <w:rFonts w:cs="Arial"/>
                <w:bCs/>
                <w:szCs w:val="18"/>
                <w:u w:val="single"/>
              </w:rPr>
            </w:pPr>
          </w:p>
        </w:tc>
        <w:tc>
          <w:tcPr>
            <w:tcW w:w="780" w:type="pct"/>
            <w:vMerge/>
            <w:tcBorders>
              <w:top w:val="nil"/>
              <w:bottom w:val="single" w:sz="8" w:space="0" w:color="CC0000"/>
            </w:tcBorders>
            <w:shd w:val="clear" w:color="auto" w:fill="auto"/>
          </w:tcPr>
          <w:p w14:paraId="570F9F69" w14:textId="77777777" w:rsidR="00FE08D6" w:rsidRPr="00AD7210" w:rsidRDefault="00FE08D6" w:rsidP="00F96210">
            <w:pPr>
              <w:pStyle w:val="Tabletext"/>
              <w:rPr>
                <w:rFonts w:cs="Arial"/>
                <w:szCs w:val="18"/>
              </w:rPr>
            </w:pPr>
          </w:p>
        </w:tc>
        <w:tc>
          <w:tcPr>
            <w:tcW w:w="1631" w:type="pct"/>
            <w:tcBorders>
              <w:top w:val="single" w:sz="8" w:space="0" w:color="D9D9D9" w:themeColor="background1" w:themeShade="D9"/>
              <w:bottom w:val="single" w:sz="8" w:space="0" w:color="D9D9D9" w:themeColor="background1" w:themeShade="D9"/>
            </w:tcBorders>
            <w:shd w:val="clear" w:color="auto" w:fill="auto"/>
          </w:tcPr>
          <w:p w14:paraId="0D635517" w14:textId="77777777" w:rsidR="00FE08D6" w:rsidRPr="00AD7210" w:rsidRDefault="00FE08D6" w:rsidP="00F96210">
            <w:pPr>
              <w:pStyle w:val="Tabletext"/>
              <w:spacing w:after="80"/>
              <w:rPr>
                <w:rFonts w:cs="Arial"/>
                <w:szCs w:val="18"/>
              </w:rPr>
            </w:pPr>
            <w:r w:rsidRPr="00AD7210">
              <w:rPr>
                <w:rFonts w:cs="Arial"/>
                <w:szCs w:val="18"/>
              </w:rPr>
              <w:t>South Australia</w:t>
            </w:r>
          </w:p>
        </w:tc>
        <w:tc>
          <w:tcPr>
            <w:tcW w:w="1020" w:type="pct"/>
            <w:vMerge/>
            <w:tcBorders>
              <w:top w:val="nil"/>
              <w:bottom w:val="nil"/>
            </w:tcBorders>
            <w:shd w:val="clear" w:color="auto" w:fill="auto"/>
          </w:tcPr>
          <w:p w14:paraId="36C413F2"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1B3DF46C" w14:textId="77777777" w:rsidR="00FE08D6" w:rsidRPr="00AD7210" w:rsidRDefault="00FE08D6" w:rsidP="00F96210">
            <w:pPr>
              <w:pStyle w:val="Tabletext"/>
              <w:rPr>
                <w:rFonts w:cs="Arial"/>
                <w:szCs w:val="18"/>
              </w:rPr>
            </w:pPr>
          </w:p>
        </w:tc>
      </w:tr>
      <w:tr w:rsidR="00FE08D6" w:rsidRPr="00AD7210" w14:paraId="0C83E94D" w14:textId="77777777" w:rsidTr="00F96210">
        <w:tc>
          <w:tcPr>
            <w:tcW w:w="547" w:type="pct"/>
            <w:vMerge/>
            <w:tcBorders>
              <w:top w:val="nil"/>
              <w:bottom w:val="single" w:sz="8" w:space="0" w:color="CC0000"/>
            </w:tcBorders>
            <w:shd w:val="clear" w:color="auto" w:fill="auto"/>
          </w:tcPr>
          <w:p w14:paraId="6C11993E" w14:textId="77777777" w:rsidR="00FE08D6" w:rsidRPr="00AD7210" w:rsidRDefault="00FE08D6" w:rsidP="00F96210">
            <w:pPr>
              <w:pStyle w:val="Tabletext"/>
              <w:rPr>
                <w:rFonts w:cs="Arial"/>
                <w:bCs/>
                <w:szCs w:val="18"/>
                <w:u w:val="single"/>
              </w:rPr>
            </w:pPr>
          </w:p>
        </w:tc>
        <w:tc>
          <w:tcPr>
            <w:tcW w:w="780" w:type="pct"/>
            <w:vMerge/>
            <w:tcBorders>
              <w:top w:val="nil"/>
              <w:bottom w:val="single" w:sz="8" w:space="0" w:color="CC0000"/>
            </w:tcBorders>
            <w:shd w:val="clear" w:color="auto" w:fill="auto"/>
          </w:tcPr>
          <w:p w14:paraId="7A30CF2A" w14:textId="77777777" w:rsidR="00FE08D6" w:rsidRPr="00AD7210" w:rsidRDefault="00FE08D6" w:rsidP="00F96210">
            <w:pPr>
              <w:pStyle w:val="Tabletext"/>
              <w:rPr>
                <w:rFonts w:cs="Arial"/>
                <w:szCs w:val="18"/>
              </w:rPr>
            </w:pPr>
          </w:p>
        </w:tc>
        <w:tc>
          <w:tcPr>
            <w:tcW w:w="1631" w:type="pct"/>
            <w:tcBorders>
              <w:top w:val="single" w:sz="8" w:space="0" w:color="D9D9D9" w:themeColor="background1" w:themeShade="D9"/>
              <w:bottom w:val="single" w:sz="8" w:space="0" w:color="D9D9D9" w:themeColor="background1" w:themeShade="D9"/>
            </w:tcBorders>
            <w:shd w:val="clear" w:color="auto" w:fill="auto"/>
          </w:tcPr>
          <w:p w14:paraId="3D8870F9" w14:textId="77777777" w:rsidR="00FE08D6" w:rsidRPr="00AD7210" w:rsidRDefault="00FE08D6" w:rsidP="00F96210">
            <w:pPr>
              <w:pStyle w:val="Tabletext"/>
              <w:spacing w:after="80"/>
              <w:rPr>
                <w:rFonts w:cs="Arial"/>
                <w:szCs w:val="18"/>
              </w:rPr>
            </w:pPr>
            <w:r w:rsidRPr="00AD7210">
              <w:rPr>
                <w:rFonts w:cs="Arial"/>
                <w:szCs w:val="18"/>
              </w:rPr>
              <w:t>Western Australia</w:t>
            </w:r>
          </w:p>
        </w:tc>
        <w:tc>
          <w:tcPr>
            <w:tcW w:w="1020" w:type="pct"/>
            <w:vMerge/>
            <w:tcBorders>
              <w:top w:val="nil"/>
              <w:bottom w:val="nil"/>
            </w:tcBorders>
            <w:shd w:val="clear" w:color="auto" w:fill="auto"/>
          </w:tcPr>
          <w:p w14:paraId="3662DDE5"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09E76114" w14:textId="77777777" w:rsidR="00FE08D6" w:rsidRPr="00AD7210" w:rsidRDefault="00FE08D6" w:rsidP="00F96210">
            <w:pPr>
              <w:pStyle w:val="Tabletext"/>
              <w:rPr>
                <w:rFonts w:cs="Arial"/>
                <w:szCs w:val="18"/>
              </w:rPr>
            </w:pPr>
          </w:p>
        </w:tc>
      </w:tr>
      <w:tr w:rsidR="00FE08D6" w:rsidRPr="00AD7210" w14:paraId="343D4485" w14:textId="77777777" w:rsidTr="00F96210">
        <w:tc>
          <w:tcPr>
            <w:tcW w:w="547" w:type="pct"/>
            <w:vMerge/>
            <w:tcBorders>
              <w:top w:val="nil"/>
              <w:bottom w:val="single" w:sz="8" w:space="0" w:color="CC0000"/>
            </w:tcBorders>
            <w:shd w:val="clear" w:color="auto" w:fill="auto"/>
          </w:tcPr>
          <w:p w14:paraId="3B99E8D1" w14:textId="77777777" w:rsidR="00FE08D6" w:rsidRPr="00AD7210" w:rsidRDefault="00FE08D6" w:rsidP="00F96210">
            <w:pPr>
              <w:pStyle w:val="Tabletext"/>
              <w:rPr>
                <w:rFonts w:cs="Arial"/>
                <w:bCs/>
                <w:szCs w:val="18"/>
                <w:u w:val="single"/>
              </w:rPr>
            </w:pPr>
          </w:p>
        </w:tc>
        <w:tc>
          <w:tcPr>
            <w:tcW w:w="780" w:type="pct"/>
            <w:vMerge/>
            <w:tcBorders>
              <w:top w:val="nil"/>
              <w:bottom w:val="single" w:sz="8" w:space="0" w:color="CC0000"/>
            </w:tcBorders>
            <w:shd w:val="clear" w:color="auto" w:fill="auto"/>
          </w:tcPr>
          <w:p w14:paraId="1A857C76" w14:textId="77777777" w:rsidR="00FE08D6" w:rsidRPr="00AD7210" w:rsidRDefault="00FE08D6" w:rsidP="00F96210">
            <w:pPr>
              <w:pStyle w:val="Tabletext"/>
              <w:rPr>
                <w:rFonts w:cs="Arial"/>
                <w:szCs w:val="18"/>
              </w:rPr>
            </w:pPr>
          </w:p>
        </w:tc>
        <w:tc>
          <w:tcPr>
            <w:tcW w:w="1631" w:type="pct"/>
            <w:tcBorders>
              <w:top w:val="single" w:sz="8" w:space="0" w:color="D9D9D9" w:themeColor="background1" w:themeShade="D9"/>
              <w:bottom w:val="single" w:sz="8" w:space="0" w:color="D9D9D9" w:themeColor="background1" w:themeShade="D9"/>
            </w:tcBorders>
            <w:shd w:val="clear" w:color="auto" w:fill="auto"/>
          </w:tcPr>
          <w:p w14:paraId="0E0468E0" w14:textId="77777777" w:rsidR="00FE08D6" w:rsidRPr="00AD7210" w:rsidRDefault="00FE08D6" w:rsidP="00F96210">
            <w:pPr>
              <w:pStyle w:val="Tabletext"/>
              <w:spacing w:after="80"/>
              <w:rPr>
                <w:rFonts w:cs="Arial"/>
                <w:szCs w:val="18"/>
              </w:rPr>
            </w:pPr>
            <w:r w:rsidRPr="00AD7210">
              <w:rPr>
                <w:rFonts w:cs="Arial"/>
                <w:szCs w:val="18"/>
              </w:rPr>
              <w:t>Tasmania</w:t>
            </w:r>
          </w:p>
        </w:tc>
        <w:tc>
          <w:tcPr>
            <w:tcW w:w="1020" w:type="pct"/>
            <w:vMerge/>
            <w:tcBorders>
              <w:top w:val="nil"/>
              <w:bottom w:val="nil"/>
            </w:tcBorders>
            <w:shd w:val="clear" w:color="auto" w:fill="auto"/>
          </w:tcPr>
          <w:p w14:paraId="5A382115"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3659F5F3" w14:textId="77777777" w:rsidR="00FE08D6" w:rsidRPr="00AD7210" w:rsidRDefault="00FE08D6" w:rsidP="00F96210">
            <w:pPr>
              <w:pStyle w:val="Tabletext"/>
              <w:rPr>
                <w:rFonts w:cs="Arial"/>
                <w:szCs w:val="18"/>
              </w:rPr>
            </w:pPr>
          </w:p>
        </w:tc>
      </w:tr>
      <w:tr w:rsidR="00FE08D6" w:rsidRPr="00AD7210" w14:paraId="05EA06D0" w14:textId="77777777" w:rsidTr="00F96210">
        <w:tc>
          <w:tcPr>
            <w:tcW w:w="547" w:type="pct"/>
            <w:vMerge/>
            <w:tcBorders>
              <w:top w:val="nil"/>
              <w:bottom w:val="single" w:sz="8" w:space="0" w:color="CC0000"/>
            </w:tcBorders>
            <w:shd w:val="clear" w:color="auto" w:fill="auto"/>
          </w:tcPr>
          <w:p w14:paraId="2D7A629B" w14:textId="77777777" w:rsidR="00FE08D6" w:rsidRPr="00AD7210" w:rsidRDefault="00FE08D6" w:rsidP="00F96210">
            <w:pPr>
              <w:pStyle w:val="Tabletext"/>
              <w:rPr>
                <w:rFonts w:cs="Arial"/>
                <w:bCs/>
                <w:szCs w:val="18"/>
                <w:u w:val="single"/>
              </w:rPr>
            </w:pPr>
          </w:p>
        </w:tc>
        <w:tc>
          <w:tcPr>
            <w:tcW w:w="780" w:type="pct"/>
            <w:vMerge/>
            <w:tcBorders>
              <w:top w:val="nil"/>
              <w:bottom w:val="single" w:sz="8" w:space="0" w:color="CC0000"/>
            </w:tcBorders>
            <w:shd w:val="clear" w:color="auto" w:fill="auto"/>
          </w:tcPr>
          <w:p w14:paraId="4B25A84E" w14:textId="77777777" w:rsidR="00FE08D6" w:rsidRPr="00AD7210" w:rsidRDefault="00FE08D6" w:rsidP="00F96210">
            <w:pPr>
              <w:pStyle w:val="Tabletext"/>
              <w:rPr>
                <w:rFonts w:cs="Arial"/>
                <w:szCs w:val="18"/>
              </w:rPr>
            </w:pPr>
          </w:p>
        </w:tc>
        <w:tc>
          <w:tcPr>
            <w:tcW w:w="1631" w:type="pct"/>
            <w:tcBorders>
              <w:top w:val="single" w:sz="8" w:space="0" w:color="D9D9D9" w:themeColor="background1" w:themeShade="D9"/>
              <w:bottom w:val="single" w:sz="8" w:space="0" w:color="D9D9D9" w:themeColor="background1" w:themeShade="D9"/>
            </w:tcBorders>
            <w:shd w:val="clear" w:color="auto" w:fill="auto"/>
          </w:tcPr>
          <w:p w14:paraId="7EB6838F" w14:textId="77777777" w:rsidR="00FE08D6" w:rsidRPr="00AD7210" w:rsidRDefault="00FE08D6" w:rsidP="00F96210">
            <w:pPr>
              <w:pStyle w:val="Tabletext"/>
              <w:spacing w:after="80"/>
              <w:rPr>
                <w:rFonts w:cs="Arial"/>
                <w:szCs w:val="18"/>
              </w:rPr>
            </w:pPr>
            <w:r w:rsidRPr="00AD7210">
              <w:rPr>
                <w:rFonts w:cs="Arial"/>
                <w:szCs w:val="18"/>
              </w:rPr>
              <w:t>Northern Territory</w:t>
            </w:r>
          </w:p>
        </w:tc>
        <w:tc>
          <w:tcPr>
            <w:tcW w:w="1020" w:type="pct"/>
            <w:vMerge/>
            <w:tcBorders>
              <w:top w:val="nil"/>
              <w:bottom w:val="nil"/>
            </w:tcBorders>
            <w:shd w:val="clear" w:color="auto" w:fill="auto"/>
          </w:tcPr>
          <w:p w14:paraId="3AE2133D" w14:textId="77777777" w:rsidR="00FE08D6" w:rsidRPr="00AD7210" w:rsidRDefault="00FE08D6" w:rsidP="00F96210">
            <w:pPr>
              <w:pStyle w:val="Tabletext"/>
              <w:rPr>
                <w:rFonts w:cs="Arial"/>
                <w:szCs w:val="18"/>
              </w:rPr>
            </w:pPr>
          </w:p>
        </w:tc>
        <w:tc>
          <w:tcPr>
            <w:tcW w:w="1022" w:type="pct"/>
            <w:vMerge/>
            <w:tcBorders>
              <w:top w:val="nil"/>
              <w:bottom w:val="nil"/>
            </w:tcBorders>
            <w:shd w:val="clear" w:color="auto" w:fill="auto"/>
          </w:tcPr>
          <w:p w14:paraId="0E08E29B" w14:textId="77777777" w:rsidR="00FE08D6" w:rsidRPr="00AD7210" w:rsidRDefault="00FE08D6" w:rsidP="00F96210">
            <w:pPr>
              <w:pStyle w:val="Tabletext"/>
              <w:rPr>
                <w:rFonts w:cs="Arial"/>
                <w:szCs w:val="18"/>
              </w:rPr>
            </w:pPr>
          </w:p>
        </w:tc>
      </w:tr>
      <w:tr w:rsidR="00FE08D6" w:rsidRPr="00AD7210" w14:paraId="5D6618AE" w14:textId="77777777" w:rsidTr="00F96210">
        <w:tc>
          <w:tcPr>
            <w:tcW w:w="547" w:type="pct"/>
            <w:vMerge/>
            <w:tcBorders>
              <w:top w:val="nil"/>
              <w:bottom w:val="single" w:sz="8" w:space="0" w:color="00B050"/>
            </w:tcBorders>
            <w:shd w:val="clear" w:color="auto" w:fill="auto"/>
          </w:tcPr>
          <w:p w14:paraId="7E141D5F" w14:textId="77777777" w:rsidR="00FE08D6" w:rsidRPr="00AD7210" w:rsidRDefault="00FE08D6" w:rsidP="00F96210">
            <w:pPr>
              <w:pStyle w:val="Tabletext"/>
              <w:rPr>
                <w:rFonts w:cs="Arial"/>
                <w:bCs/>
                <w:szCs w:val="18"/>
                <w:u w:val="single"/>
              </w:rPr>
            </w:pPr>
          </w:p>
        </w:tc>
        <w:tc>
          <w:tcPr>
            <w:tcW w:w="780" w:type="pct"/>
            <w:vMerge/>
            <w:tcBorders>
              <w:top w:val="nil"/>
              <w:bottom w:val="single" w:sz="8" w:space="0" w:color="00B050"/>
            </w:tcBorders>
            <w:shd w:val="clear" w:color="auto" w:fill="auto"/>
          </w:tcPr>
          <w:p w14:paraId="64B7AE1C" w14:textId="77777777" w:rsidR="00FE08D6" w:rsidRPr="00AD7210" w:rsidRDefault="00FE08D6" w:rsidP="00F96210">
            <w:pPr>
              <w:pStyle w:val="Tabletext"/>
              <w:rPr>
                <w:rFonts w:cs="Arial"/>
                <w:szCs w:val="18"/>
              </w:rPr>
            </w:pPr>
          </w:p>
        </w:tc>
        <w:tc>
          <w:tcPr>
            <w:tcW w:w="1631" w:type="pct"/>
            <w:tcBorders>
              <w:top w:val="single" w:sz="8" w:space="0" w:color="D9D9D9" w:themeColor="background1" w:themeShade="D9"/>
              <w:bottom w:val="single" w:sz="8" w:space="0" w:color="00B050"/>
            </w:tcBorders>
            <w:shd w:val="clear" w:color="auto" w:fill="auto"/>
          </w:tcPr>
          <w:p w14:paraId="759F57E3" w14:textId="77777777" w:rsidR="00FE08D6" w:rsidRPr="00AD7210" w:rsidRDefault="00FE08D6" w:rsidP="00F96210">
            <w:pPr>
              <w:pStyle w:val="Tabletext"/>
              <w:spacing w:after="80"/>
              <w:rPr>
                <w:rFonts w:cs="Arial"/>
                <w:szCs w:val="18"/>
              </w:rPr>
            </w:pPr>
            <w:r w:rsidRPr="00AD7210">
              <w:rPr>
                <w:rFonts w:cs="Arial"/>
                <w:szCs w:val="18"/>
              </w:rPr>
              <w:t>Australian Capital Territory</w:t>
            </w:r>
          </w:p>
        </w:tc>
        <w:tc>
          <w:tcPr>
            <w:tcW w:w="1020" w:type="pct"/>
            <w:vMerge/>
            <w:tcBorders>
              <w:top w:val="nil"/>
              <w:bottom w:val="single" w:sz="8" w:space="0" w:color="00B050"/>
            </w:tcBorders>
            <w:shd w:val="clear" w:color="auto" w:fill="auto"/>
          </w:tcPr>
          <w:p w14:paraId="7CFB98FF" w14:textId="77777777" w:rsidR="00FE08D6" w:rsidRPr="00AD7210" w:rsidRDefault="00FE08D6" w:rsidP="00F96210">
            <w:pPr>
              <w:pStyle w:val="Tabletext"/>
              <w:rPr>
                <w:rFonts w:cs="Arial"/>
                <w:szCs w:val="18"/>
              </w:rPr>
            </w:pPr>
          </w:p>
        </w:tc>
        <w:tc>
          <w:tcPr>
            <w:tcW w:w="1022" w:type="pct"/>
            <w:vMerge/>
            <w:tcBorders>
              <w:top w:val="nil"/>
              <w:bottom w:val="single" w:sz="8" w:space="0" w:color="00B050"/>
            </w:tcBorders>
            <w:shd w:val="clear" w:color="auto" w:fill="auto"/>
          </w:tcPr>
          <w:p w14:paraId="5B296074" w14:textId="77777777" w:rsidR="00FE08D6" w:rsidRPr="00AD7210" w:rsidRDefault="00FE08D6" w:rsidP="00F96210">
            <w:pPr>
              <w:pStyle w:val="Tabletext"/>
              <w:rPr>
                <w:rFonts w:cs="Arial"/>
                <w:szCs w:val="18"/>
              </w:rPr>
            </w:pPr>
          </w:p>
        </w:tc>
      </w:tr>
      <w:tr w:rsidR="00FE08D6" w:rsidRPr="00AD7210" w14:paraId="31CB1695" w14:textId="77777777" w:rsidTr="00F96210">
        <w:tc>
          <w:tcPr>
            <w:tcW w:w="547" w:type="pct"/>
            <w:tcBorders>
              <w:top w:val="single" w:sz="8" w:space="0" w:color="00B050"/>
              <w:bottom w:val="nil"/>
            </w:tcBorders>
            <w:shd w:val="clear" w:color="auto" w:fill="auto"/>
          </w:tcPr>
          <w:p w14:paraId="30CDC38C" w14:textId="77777777" w:rsidR="00FE08D6" w:rsidRPr="00AD7210" w:rsidRDefault="00FE08D6" w:rsidP="00F96210">
            <w:pPr>
              <w:pStyle w:val="tabletext-bold"/>
              <w:rPr>
                <w:rFonts w:cs="Arial"/>
                <w:szCs w:val="18"/>
              </w:rPr>
            </w:pPr>
          </w:p>
        </w:tc>
        <w:tc>
          <w:tcPr>
            <w:tcW w:w="4453" w:type="pct"/>
            <w:gridSpan w:val="4"/>
            <w:tcBorders>
              <w:top w:val="single" w:sz="8" w:space="0" w:color="00B050"/>
              <w:bottom w:val="nil"/>
            </w:tcBorders>
            <w:shd w:val="clear" w:color="auto" w:fill="auto"/>
          </w:tcPr>
          <w:p w14:paraId="60D3A0C2" w14:textId="77777777" w:rsidR="00FE08D6" w:rsidRPr="00AD7210" w:rsidRDefault="00FE08D6" w:rsidP="00F96210">
            <w:pPr>
              <w:pStyle w:val="Tabletext"/>
              <w:rPr>
                <w:rFonts w:cs="Arial"/>
                <w:szCs w:val="18"/>
              </w:rPr>
            </w:pPr>
          </w:p>
        </w:tc>
      </w:tr>
    </w:tbl>
    <w:p w14:paraId="572E1F61" w14:textId="77777777" w:rsidR="00FE08D6" w:rsidRPr="00AD7210" w:rsidRDefault="00FE08D6" w:rsidP="00FE08D6">
      <w:pPr>
        <w:pStyle w:val="H2Headings"/>
        <w:rPr>
          <w:rFonts w:cs="Arial"/>
          <w:sz w:val="18"/>
          <w:szCs w:val="18"/>
          <w:lang w:val="en-US"/>
        </w:rPr>
      </w:pPr>
      <w:bookmarkStart w:id="237" w:name="_Toc520116089"/>
      <w:bookmarkStart w:id="238" w:name="_Toc183599594"/>
      <w:r w:rsidRPr="00AD7210">
        <w:rPr>
          <w:rFonts w:cs="Arial"/>
          <w:sz w:val="18"/>
          <w:szCs w:val="18"/>
          <w:lang w:val="en-US"/>
        </w:rPr>
        <w:lastRenderedPageBreak/>
        <w:t>State/territory of RTO head office</w:t>
      </w:r>
      <w:bookmarkEnd w:id="237"/>
      <w:bookmarkEnd w:id="238"/>
    </w:p>
    <w:p w14:paraId="1F76B07F" w14:textId="77777777" w:rsidR="00FE08D6" w:rsidRPr="00AD7210" w:rsidRDefault="00FE08D6" w:rsidP="00FE08D6">
      <w:pPr>
        <w:pStyle w:val="Tabletext"/>
        <w:rPr>
          <w:rFonts w:cs="Arial"/>
          <w:szCs w:val="18"/>
          <w:lang w:val="en-US"/>
        </w:rPr>
      </w:pPr>
    </w:p>
    <w:tbl>
      <w:tblPr>
        <w:tblW w:w="9076" w:type="dxa"/>
        <w:tblInd w:w="57" w:type="dxa"/>
        <w:tblLayout w:type="fixed"/>
        <w:tblCellMar>
          <w:left w:w="57" w:type="dxa"/>
          <w:right w:w="57" w:type="dxa"/>
        </w:tblCellMar>
        <w:tblLook w:val="04A0" w:firstRow="1" w:lastRow="0" w:firstColumn="1" w:lastColumn="0" w:noHBand="0" w:noVBand="1"/>
      </w:tblPr>
      <w:tblGrid>
        <w:gridCol w:w="1134"/>
        <w:gridCol w:w="1560"/>
        <w:gridCol w:w="2674"/>
        <w:gridCol w:w="1854"/>
        <w:gridCol w:w="1854"/>
      </w:tblGrid>
      <w:tr w:rsidR="00FE08D6" w:rsidRPr="00AD7210" w14:paraId="4229A62D" w14:textId="77777777" w:rsidTr="00F96210">
        <w:tc>
          <w:tcPr>
            <w:tcW w:w="2694" w:type="dxa"/>
            <w:gridSpan w:val="2"/>
            <w:vMerge w:val="restart"/>
            <w:shd w:val="clear" w:color="auto" w:fill="F2F2F2" w:themeFill="background1" w:themeFillShade="F2"/>
          </w:tcPr>
          <w:p w14:paraId="275DACF7"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82" w:type="dxa"/>
            <w:gridSpan w:val="3"/>
            <w:shd w:val="clear" w:color="auto" w:fill="F2F2F2" w:themeFill="background1" w:themeFillShade="F2"/>
          </w:tcPr>
          <w:p w14:paraId="4FC13561"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Total VET students and courses (TVA)</w:t>
            </w:r>
          </w:p>
        </w:tc>
      </w:tr>
      <w:tr w:rsidR="00FE08D6" w:rsidRPr="00AD7210" w14:paraId="3201D5AB" w14:textId="77777777" w:rsidTr="00F96210">
        <w:tc>
          <w:tcPr>
            <w:tcW w:w="2694" w:type="dxa"/>
            <w:gridSpan w:val="2"/>
            <w:vMerge/>
            <w:shd w:val="clear" w:color="auto" w:fill="F2F2F2" w:themeFill="background1" w:themeFillShade="F2"/>
          </w:tcPr>
          <w:p w14:paraId="52D8E151" w14:textId="77777777" w:rsidR="00FE08D6" w:rsidRPr="00AD7210" w:rsidRDefault="00FE08D6" w:rsidP="00F96210">
            <w:pPr>
              <w:pStyle w:val="Tabletext"/>
              <w:rPr>
                <w:rFonts w:cs="Arial"/>
                <w:szCs w:val="18"/>
                <w:lang w:val="en-US" w:eastAsia="en-US"/>
              </w:rPr>
            </w:pPr>
          </w:p>
        </w:tc>
        <w:tc>
          <w:tcPr>
            <w:tcW w:w="6382" w:type="dxa"/>
            <w:gridSpan w:val="3"/>
            <w:shd w:val="clear" w:color="auto" w:fill="F2F2F2" w:themeFill="background1" w:themeFillShade="F2"/>
          </w:tcPr>
          <w:p w14:paraId="6548B983" w14:textId="77777777" w:rsidR="00FE08D6" w:rsidRPr="00AD7210" w:rsidRDefault="00FE08D6" w:rsidP="00C979B4">
            <w:pPr>
              <w:pStyle w:val="Tabletext"/>
              <w:numPr>
                <w:ilvl w:val="0"/>
                <w:numId w:val="28"/>
              </w:numPr>
              <w:rPr>
                <w:rFonts w:cs="Arial"/>
                <w:szCs w:val="18"/>
                <w:lang w:val="en-US" w:eastAsia="en-US"/>
              </w:rPr>
            </w:pPr>
            <w:r w:rsidRPr="00AD7210">
              <w:rPr>
                <w:rFonts w:cs="Arial"/>
                <w:szCs w:val="18"/>
                <w:lang w:val="en-US" w:eastAsia="en-US"/>
              </w:rPr>
              <w:t>Program enrolments</w:t>
            </w:r>
          </w:p>
        </w:tc>
      </w:tr>
      <w:tr w:rsidR="00FE08D6" w:rsidRPr="00AD7210" w14:paraId="1BDD5287" w14:textId="77777777" w:rsidTr="00F96210">
        <w:tc>
          <w:tcPr>
            <w:tcW w:w="2694" w:type="dxa"/>
            <w:gridSpan w:val="2"/>
            <w:vMerge/>
            <w:shd w:val="clear" w:color="auto" w:fill="F2F2F2" w:themeFill="background1" w:themeFillShade="F2"/>
          </w:tcPr>
          <w:p w14:paraId="0B6EDD5D" w14:textId="77777777" w:rsidR="00FE08D6" w:rsidRPr="00AD7210" w:rsidRDefault="00FE08D6" w:rsidP="00F96210">
            <w:pPr>
              <w:pStyle w:val="Tabletext"/>
              <w:rPr>
                <w:rFonts w:cs="Arial"/>
                <w:szCs w:val="18"/>
                <w:lang w:val="en-US" w:eastAsia="en-US"/>
              </w:rPr>
            </w:pPr>
          </w:p>
        </w:tc>
        <w:tc>
          <w:tcPr>
            <w:tcW w:w="6382" w:type="dxa"/>
            <w:gridSpan w:val="3"/>
            <w:shd w:val="clear" w:color="auto" w:fill="F2F2F2" w:themeFill="background1" w:themeFillShade="F2"/>
          </w:tcPr>
          <w:p w14:paraId="372EDCE7" w14:textId="77777777" w:rsidR="00FE08D6" w:rsidRPr="00AD7210" w:rsidRDefault="00FE08D6" w:rsidP="00C979B4">
            <w:pPr>
              <w:pStyle w:val="Tabletext"/>
              <w:numPr>
                <w:ilvl w:val="0"/>
                <w:numId w:val="28"/>
              </w:numPr>
              <w:rPr>
                <w:rFonts w:cs="Arial"/>
                <w:szCs w:val="18"/>
                <w:lang w:val="en-US" w:eastAsia="en-US"/>
              </w:rPr>
            </w:pPr>
            <w:r w:rsidRPr="00AD7210">
              <w:rPr>
                <w:rFonts w:cs="Arial"/>
                <w:szCs w:val="18"/>
                <w:lang w:val="en-US" w:eastAsia="en-US"/>
              </w:rPr>
              <w:t>Subject enrolments</w:t>
            </w:r>
          </w:p>
        </w:tc>
      </w:tr>
      <w:tr w:rsidR="00FE08D6" w:rsidRPr="00AD7210" w14:paraId="31C5AFC1" w14:textId="77777777" w:rsidTr="00F96210">
        <w:tc>
          <w:tcPr>
            <w:tcW w:w="2694" w:type="dxa"/>
            <w:gridSpan w:val="2"/>
            <w:vMerge/>
            <w:shd w:val="clear" w:color="auto" w:fill="F2F2F2" w:themeFill="background1" w:themeFillShade="F2"/>
          </w:tcPr>
          <w:p w14:paraId="14B3B8E5" w14:textId="77777777" w:rsidR="00FE08D6" w:rsidRPr="00AD7210" w:rsidRDefault="00FE08D6" w:rsidP="00F96210">
            <w:pPr>
              <w:pStyle w:val="Tabletext"/>
              <w:rPr>
                <w:rFonts w:cs="Arial"/>
                <w:szCs w:val="18"/>
                <w:lang w:val="en-US" w:eastAsia="en-US"/>
              </w:rPr>
            </w:pPr>
          </w:p>
        </w:tc>
        <w:tc>
          <w:tcPr>
            <w:tcW w:w="6382" w:type="dxa"/>
            <w:gridSpan w:val="3"/>
            <w:shd w:val="clear" w:color="auto" w:fill="F2F2F2" w:themeFill="background1" w:themeFillShade="F2"/>
          </w:tcPr>
          <w:p w14:paraId="4DC8F757" w14:textId="77777777" w:rsidR="00FE08D6" w:rsidRPr="00AD7210" w:rsidRDefault="00FE08D6" w:rsidP="00C979B4">
            <w:pPr>
              <w:pStyle w:val="Tabletext"/>
              <w:numPr>
                <w:ilvl w:val="0"/>
                <w:numId w:val="28"/>
              </w:numPr>
              <w:rPr>
                <w:rFonts w:cs="Arial"/>
                <w:szCs w:val="18"/>
                <w:lang w:val="en-US" w:eastAsia="en-US"/>
              </w:rPr>
            </w:pPr>
            <w:r w:rsidRPr="00AD7210">
              <w:rPr>
                <w:rFonts w:cs="Arial"/>
                <w:szCs w:val="18"/>
                <w:lang w:val="en-US" w:eastAsia="en-US"/>
              </w:rPr>
              <w:t>Program completions</w:t>
            </w:r>
          </w:p>
        </w:tc>
      </w:tr>
      <w:tr w:rsidR="00FE08D6" w:rsidRPr="00AD7210" w14:paraId="1CA4C2AB" w14:textId="77777777" w:rsidTr="00F96210">
        <w:tc>
          <w:tcPr>
            <w:tcW w:w="2694" w:type="dxa"/>
            <w:gridSpan w:val="2"/>
            <w:shd w:val="clear" w:color="auto" w:fill="auto"/>
          </w:tcPr>
          <w:p w14:paraId="07F44F37" w14:textId="77777777" w:rsidR="00FE08D6" w:rsidRPr="00AD7210" w:rsidRDefault="00FE08D6" w:rsidP="00F96210">
            <w:pPr>
              <w:pStyle w:val="Tabletext"/>
              <w:spacing w:before="80" w:after="80"/>
              <w:rPr>
                <w:rFonts w:cs="Arial"/>
                <w:szCs w:val="18"/>
                <w:lang w:val="en-US" w:eastAsia="en-US"/>
              </w:rPr>
            </w:pPr>
          </w:p>
        </w:tc>
        <w:tc>
          <w:tcPr>
            <w:tcW w:w="6382" w:type="dxa"/>
            <w:gridSpan w:val="3"/>
            <w:shd w:val="clear" w:color="auto" w:fill="auto"/>
          </w:tcPr>
          <w:p w14:paraId="428FAB20" w14:textId="77777777" w:rsidR="00FE08D6" w:rsidRPr="00AD7210" w:rsidRDefault="00FE08D6" w:rsidP="00F96210">
            <w:pPr>
              <w:pStyle w:val="Tabletext"/>
              <w:spacing w:before="80" w:after="80"/>
              <w:rPr>
                <w:rFonts w:cs="Arial"/>
                <w:szCs w:val="18"/>
                <w:lang w:val="en-US" w:eastAsia="en-US"/>
              </w:rPr>
            </w:pPr>
          </w:p>
        </w:tc>
      </w:tr>
      <w:tr w:rsidR="00FE08D6" w:rsidRPr="00AD7210" w14:paraId="096DBBEF" w14:textId="77777777" w:rsidTr="00F96210">
        <w:tblPrEx>
          <w:tblBorders>
            <w:bottom w:val="single" w:sz="12" w:space="0" w:color="auto"/>
          </w:tblBorders>
        </w:tblPrEx>
        <w:tc>
          <w:tcPr>
            <w:tcW w:w="9076" w:type="dxa"/>
            <w:gridSpan w:val="5"/>
            <w:tcBorders>
              <w:bottom w:val="nil"/>
            </w:tcBorders>
            <w:shd w:val="clear" w:color="auto" w:fill="800080"/>
          </w:tcPr>
          <w:p w14:paraId="77CCDE01" w14:textId="77777777" w:rsidR="00FE08D6" w:rsidRPr="00AD7210" w:rsidRDefault="00FE08D6" w:rsidP="00F96210">
            <w:pPr>
              <w:pStyle w:val="tablehead1-white"/>
              <w:rPr>
                <w:rFonts w:cs="Arial"/>
                <w:sz w:val="18"/>
                <w:szCs w:val="18"/>
              </w:rPr>
            </w:pPr>
            <w:r w:rsidRPr="00AD7210">
              <w:rPr>
                <w:rFonts w:cs="Arial"/>
                <w:sz w:val="18"/>
                <w:szCs w:val="18"/>
              </w:rPr>
              <w:t>Total VET students and courses</w:t>
            </w:r>
          </w:p>
        </w:tc>
      </w:tr>
      <w:tr w:rsidR="00FE08D6" w:rsidRPr="00AD7210" w14:paraId="2D7E7306" w14:textId="77777777" w:rsidTr="00F96210">
        <w:tblPrEx>
          <w:tblBorders>
            <w:bottom w:val="single" w:sz="12" w:space="0" w:color="auto"/>
          </w:tblBorders>
          <w:tblLook w:val="01E0" w:firstRow="1" w:lastRow="1" w:firstColumn="1" w:lastColumn="1" w:noHBand="0" w:noVBand="0"/>
        </w:tblPrEx>
        <w:tc>
          <w:tcPr>
            <w:tcW w:w="1134" w:type="dxa"/>
            <w:tcBorders>
              <w:top w:val="nil"/>
              <w:bottom w:val="single" w:sz="8" w:space="0" w:color="660066"/>
            </w:tcBorders>
            <w:shd w:val="clear" w:color="auto" w:fill="auto"/>
          </w:tcPr>
          <w:p w14:paraId="51CF852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560" w:type="dxa"/>
            <w:tcBorders>
              <w:top w:val="nil"/>
              <w:bottom w:val="single" w:sz="8" w:space="0" w:color="660066"/>
            </w:tcBorders>
            <w:shd w:val="clear" w:color="auto" w:fill="auto"/>
          </w:tcPr>
          <w:p w14:paraId="213343D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674" w:type="dxa"/>
            <w:tcBorders>
              <w:top w:val="nil"/>
              <w:bottom w:val="single" w:sz="8" w:space="0" w:color="660066"/>
            </w:tcBorders>
            <w:shd w:val="clear" w:color="auto" w:fill="auto"/>
          </w:tcPr>
          <w:p w14:paraId="46BF5F4F"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854" w:type="dxa"/>
            <w:tcBorders>
              <w:top w:val="nil"/>
              <w:bottom w:val="single" w:sz="8" w:space="0" w:color="660066"/>
            </w:tcBorders>
            <w:shd w:val="clear" w:color="auto" w:fill="auto"/>
          </w:tcPr>
          <w:p w14:paraId="36B8345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854" w:type="dxa"/>
            <w:tcBorders>
              <w:top w:val="nil"/>
              <w:bottom w:val="single" w:sz="8" w:space="0" w:color="660066"/>
            </w:tcBorders>
            <w:shd w:val="clear" w:color="auto" w:fill="auto"/>
          </w:tcPr>
          <w:p w14:paraId="53BDA56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70577DFD" w14:textId="77777777" w:rsidTr="00F96210">
        <w:tblPrEx>
          <w:tblBorders>
            <w:bottom w:val="single" w:sz="12" w:space="0" w:color="auto"/>
          </w:tblBorders>
          <w:tblLook w:val="01E0" w:firstRow="1" w:lastRow="1" w:firstColumn="1" w:lastColumn="1" w:noHBand="0" w:noVBand="0"/>
        </w:tblPrEx>
        <w:tc>
          <w:tcPr>
            <w:tcW w:w="1134" w:type="dxa"/>
            <w:vMerge w:val="restart"/>
            <w:tcBorders>
              <w:top w:val="single" w:sz="8" w:space="0" w:color="660066"/>
            </w:tcBorders>
            <w:shd w:val="clear" w:color="auto" w:fill="auto"/>
          </w:tcPr>
          <w:p w14:paraId="670F7F86" w14:textId="77777777" w:rsidR="00FE08D6" w:rsidRPr="00AD7210" w:rsidRDefault="00FE08D6" w:rsidP="00F96210">
            <w:pPr>
              <w:pStyle w:val="tabletext-bold"/>
              <w:rPr>
                <w:rFonts w:cs="Arial"/>
                <w:szCs w:val="18"/>
              </w:rPr>
            </w:pPr>
            <w:r w:rsidRPr="00AD7210">
              <w:rPr>
                <w:rFonts w:cs="Arial"/>
                <w:szCs w:val="18"/>
              </w:rPr>
              <w:t>State/</w:t>
            </w:r>
            <w:r w:rsidRPr="00AD7210">
              <w:rPr>
                <w:rFonts w:cs="Arial"/>
                <w:szCs w:val="18"/>
              </w:rPr>
              <w:br/>
              <w:t>territory of RTO head  office</w:t>
            </w:r>
          </w:p>
        </w:tc>
        <w:tc>
          <w:tcPr>
            <w:tcW w:w="1560" w:type="dxa"/>
            <w:vMerge w:val="restart"/>
            <w:tcBorders>
              <w:top w:val="single" w:sz="8" w:space="0" w:color="660066"/>
            </w:tcBorders>
            <w:shd w:val="clear" w:color="auto" w:fill="auto"/>
          </w:tcPr>
          <w:p w14:paraId="589C296B" w14:textId="77777777" w:rsidR="00FE08D6" w:rsidRPr="00AD7210" w:rsidRDefault="00FE08D6" w:rsidP="00F96210">
            <w:pPr>
              <w:pStyle w:val="Tabletext"/>
              <w:rPr>
                <w:rFonts w:cs="Arial"/>
                <w:szCs w:val="18"/>
              </w:rPr>
            </w:pPr>
            <w:r w:rsidRPr="00AD7210">
              <w:rPr>
                <w:rFonts w:cs="Arial"/>
                <w:szCs w:val="18"/>
              </w:rPr>
              <w:t>The state/ territory in which the training provider’s head office is located.</w:t>
            </w:r>
          </w:p>
        </w:tc>
        <w:tc>
          <w:tcPr>
            <w:tcW w:w="2674" w:type="dxa"/>
            <w:tcBorders>
              <w:top w:val="single" w:sz="8" w:space="0" w:color="660066"/>
              <w:bottom w:val="single" w:sz="4" w:space="0" w:color="D9D9D9" w:themeColor="background1" w:themeShade="D9"/>
            </w:tcBorders>
            <w:shd w:val="clear" w:color="auto" w:fill="auto"/>
          </w:tcPr>
          <w:p w14:paraId="79EDE3BB" w14:textId="77777777" w:rsidR="00FE08D6" w:rsidRPr="00AD7210" w:rsidRDefault="00FE08D6" w:rsidP="00F96210">
            <w:pPr>
              <w:pStyle w:val="Tabletext"/>
              <w:rPr>
                <w:rFonts w:cs="Arial"/>
                <w:szCs w:val="18"/>
              </w:rPr>
            </w:pPr>
            <w:r w:rsidRPr="00AD7210">
              <w:rPr>
                <w:rFonts w:cs="Arial"/>
                <w:szCs w:val="18"/>
              </w:rPr>
              <w:t>New South Wales</w:t>
            </w:r>
          </w:p>
        </w:tc>
        <w:tc>
          <w:tcPr>
            <w:tcW w:w="1854" w:type="dxa"/>
            <w:vMerge w:val="restart"/>
            <w:tcBorders>
              <w:top w:val="single" w:sz="8" w:space="0" w:color="660066"/>
            </w:tcBorders>
            <w:shd w:val="clear" w:color="auto" w:fill="auto"/>
          </w:tcPr>
          <w:p w14:paraId="3646726C" w14:textId="77777777" w:rsidR="00FE08D6" w:rsidRPr="00AD7210" w:rsidRDefault="00FE08D6" w:rsidP="00F96210">
            <w:pPr>
              <w:pStyle w:val="Tabletext"/>
              <w:rPr>
                <w:rFonts w:cs="Arial"/>
                <w:szCs w:val="18"/>
              </w:rPr>
            </w:pPr>
            <w:r w:rsidRPr="00AD7210">
              <w:rPr>
                <w:rFonts w:cs="Arial"/>
                <w:szCs w:val="18"/>
              </w:rPr>
              <w:t>n/a</w:t>
            </w:r>
          </w:p>
        </w:tc>
        <w:tc>
          <w:tcPr>
            <w:tcW w:w="1854" w:type="dxa"/>
            <w:vMerge w:val="restart"/>
            <w:tcBorders>
              <w:top w:val="single" w:sz="8" w:space="0" w:color="660066"/>
            </w:tcBorders>
            <w:shd w:val="clear" w:color="auto" w:fill="auto"/>
          </w:tcPr>
          <w:p w14:paraId="47A06BE1"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State identifier </w:t>
            </w:r>
            <w:r w:rsidRPr="00AD7210">
              <w:rPr>
                <w:rFonts w:cs="Arial"/>
                <w:szCs w:val="18"/>
              </w:rPr>
              <w:t xml:space="preserve">from the </w:t>
            </w:r>
            <w:r w:rsidRPr="00AD7210">
              <w:rPr>
                <w:rFonts w:cs="Arial"/>
                <w:i/>
                <w:szCs w:val="18"/>
              </w:rPr>
              <w:t xml:space="preserve">Training Organisation </w:t>
            </w:r>
            <w:r w:rsidRPr="00AD7210">
              <w:rPr>
                <w:rFonts w:cs="Arial"/>
                <w:szCs w:val="18"/>
              </w:rPr>
              <w:t>file.</w:t>
            </w:r>
          </w:p>
        </w:tc>
      </w:tr>
      <w:tr w:rsidR="00FE08D6" w:rsidRPr="00AD7210" w14:paraId="32DC79B7" w14:textId="77777777" w:rsidTr="00F96210">
        <w:tblPrEx>
          <w:tblBorders>
            <w:bottom w:val="single" w:sz="12" w:space="0" w:color="auto"/>
          </w:tblBorders>
          <w:tblLook w:val="01E0" w:firstRow="1" w:lastRow="1" w:firstColumn="1" w:lastColumn="1" w:noHBand="0" w:noVBand="0"/>
        </w:tblPrEx>
        <w:tc>
          <w:tcPr>
            <w:tcW w:w="1134" w:type="dxa"/>
            <w:vMerge/>
            <w:shd w:val="clear" w:color="auto" w:fill="auto"/>
          </w:tcPr>
          <w:p w14:paraId="67893849" w14:textId="77777777" w:rsidR="00FE08D6" w:rsidRPr="00AD7210" w:rsidRDefault="00FE08D6" w:rsidP="00F96210">
            <w:pPr>
              <w:pStyle w:val="Tabletext"/>
              <w:rPr>
                <w:rFonts w:cs="Arial"/>
                <w:bCs/>
                <w:szCs w:val="18"/>
              </w:rPr>
            </w:pPr>
          </w:p>
        </w:tc>
        <w:tc>
          <w:tcPr>
            <w:tcW w:w="1560" w:type="dxa"/>
            <w:vMerge/>
            <w:shd w:val="clear" w:color="auto" w:fill="auto"/>
          </w:tcPr>
          <w:p w14:paraId="16413F95" w14:textId="77777777" w:rsidR="00FE08D6" w:rsidRPr="00AD7210" w:rsidRDefault="00FE08D6" w:rsidP="00F96210">
            <w:pPr>
              <w:pStyle w:val="Tabletext"/>
              <w:rPr>
                <w:rFonts w:cs="Arial"/>
                <w:szCs w:val="18"/>
              </w:rPr>
            </w:pPr>
          </w:p>
        </w:tc>
        <w:tc>
          <w:tcPr>
            <w:tcW w:w="2674" w:type="dxa"/>
            <w:tcBorders>
              <w:top w:val="single" w:sz="4" w:space="0" w:color="D9D9D9" w:themeColor="background1" w:themeShade="D9"/>
              <w:bottom w:val="single" w:sz="8" w:space="0" w:color="D9D9D9" w:themeColor="background1" w:themeShade="D9"/>
            </w:tcBorders>
            <w:shd w:val="clear" w:color="auto" w:fill="auto"/>
          </w:tcPr>
          <w:p w14:paraId="603102A8" w14:textId="77777777" w:rsidR="00FE08D6" w:rsidRPr="00AD7210" w:rsidRDefault="00FE08D6" w:rsidP="00F96210">
            <w:pPr>
              <w:pStyle w:val="Tabletext"/>
              <w:rPr>
                <w:rFonts w:cs="Arial"/>
                <w:szCs w:val="18"/>
              </w:rPr>
            </w:pPr>
            <w:r w:rsidRPr="00AD7210">
              <w:rPr>
                <w:rFonts w:cs="Arial"/>
                <w:szCs w:val="18"/>
              </w:rPr>
              <w:t>Victoria</w:t>
            </w:r>
          </w:p>
        </w:tc>
        <w:tc>
          <w:tcPr>
            <w:tcW w:w="1854" w:type="dxa"/>
            <w:vMerge/>
            <w:shd w:val="clear" w:color="auto" w:fill="auto"/>
          </w:tcPr>
          <w:p w14:paraId="533FC477"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5060F67A" w14:textId="77777777" w:rsidR="00FE08D6" w:rsidRPr="00AD7210" w:rsidRDefault="00FE08D6" w:rsidP="00F96210">
            <w:pPr>
              <w:pStyle w:val="Tabletext"/>
              <w:rPr>
                <w:rFonts w:cs="Arial"/>
                <w:szCs w:val="18"/>
              </w:rPr>
            </w:pPr>
          </w:p>
        </w:tc>
      </w:tr>
      <w:tr w:rsidR="00FE08D6" w:rsidRPr="00AD7210" w14:paraId="105E22C0" w14:textId="77777777" w:rsidTr="00F96210">
        <w:tblPrEx>
          <w:tblBorders>
            <w:bottom w:val="single" w:sz="12" w:space="0" w:color="auto"/>
          </w:tblBorders>
          <w:tblLook w:val="01E0" w:firstRow="1" w:lastRow="1" w:firstColumn="1" w:lastColumn="1" w:noHBand="0" w:noVBand="0"/>
        </w:tblPrEx>
        <w:tc>
          <w:tcPr>
            <w:tcW w:w="1134" w:type="dxa"/>
            <w:vMerge/>
            <w:shd w:val="clear" w:color="auto" w:fill="auto"/>
          </w:tcPr>
          <w:p w14:paraId="4F3641B0" w14:textId="77777777" w:rsidR="00FE08D6" w:rsidRPr="00AD7210" w:rsidRDefault="00FE08D6" w:rsidP="00F96210">
            <w:pPr>
              <w:pStyle w:val="Tabletext"/>
              <w:rPr>
                <w:rFonts w:cs="Arial"/>
                <w:bCs/>
                <w:szCs w:val="18"/>
              </w:rPr>
            </w:pPr>
          </w:p>
        </w:tc>
        <w:tc>
          <w:tcPr>
            <w:tcW w:w="1560" w:type="dxa"/>
            <w:vMerge/>
            <w:shd w:val="clear" w:color="auto" w:fill="auto"/>
          </w:tcPr>
          <w:p w14:paraId="6F82DF77"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0AC3D2F7" w14:textId="77777777" w:rsidR="00FE08D6" w:rsidRPr="00AD7210" w:rsidRDefault="00FE08D6" w:rsidP="00F96210">
            <w:pPr>
              <w:pStyle w:val="Tabletext"/>
              <w:rPr>
                <w:rFonts w:cs="Arial"/>
                <w:szCs w:val="18"/>
              </w:rPr>
            </w:pPr>
            <w:r w:rsidRPr="00AD7210">
              <w:rPr>
                <w:rFonts w:cs="Arial"/>
                <w:szCs w:val="18"/>
              </w:rPr>
              <w:t>Queensland</w:t>
            </w:r>
          </w:p>
        </w:tc>
        <w:tc>
          <w:tcPr>
            <w:tcW w:w="1854" w:type="dxa"/>
            <w:vMerge/>
            <w:shd w:val="clear" w:color="auto" w:fill="auto"/>
          </w:tcPr>
          <w:p w14:paraId="15811597" w14:textId="77777777" w:rsidR="00FE08D6" w:rsidRPr="00AD7210" w:rsidRDefault="00FE08D6" w:rsidP="00F96210">
            <w:pPr>
              <w:pStyle w:val="Tabletext"/>
              <w:spacing w:before="100" w:after="100"/>
              <w:ind w:left="87" w:hanging="87"/>
              <w:rPr>
                <w:rFonts w:cs="Arial"/>
                <w:szCs w:val="18"/>
              </w:rPr>
            </w:pPr>
          </w:p>
        </w:tc>
        <w:tc>
          <w:tcPr>
            <w:tcW w:w="1854" w:type="dxa"/>
            <w:vMerge/>
            <w:shd w:val="clear" w:color="auto" w:fill="auto"/>
          </w:tcPr>
          <w:p w14:paraId="1425FCC1" w14:textId="77777777" w:rsidR="00FE08D6" w:rsidRPr="00AD7210" w:rsidRDefault="00FE08D6" w:rsidP="00F96210">
            <w:pPr>
              <w:pStyle w:val="Tabletext"/>
              <w:rPr>
                <w:rFonts w:cs="Arial"/>
                <w:szCs w:val="18"/>
              </w:rPr>
            </w:pPr>
          </w:p>
        </w:tc>
      </w:tr>
      <w:tr w:rsidR="00FE08D6" w:rsidRPr="00AD7210" w14:paraId="065267C5" w14:textId="77777777" w:rsidTr="00F96210">
        <w:tblPrEx>
          <w:tblLook w:val="01E0" w:firstRow="1" w:lastRow="1" w:firstColumn="1" w:lastColumn="1" w:noHBand="0" w:noVBand="0"/>
        </w:tblPrEx>
        <w:tc>
          <w:tcPr>
            <w:tcW w:w="1134" w:type="dxa"/>
            <w:vMerge/>
            <w:shd w:val="clear" w:color="auto" w:fill="auto"/>
          </w:tcPr>
          <w:p w14:paraId="0667E0CB" w14:textId="77777777" w:rsidR="00FE08D6" w:rsidRPr="00AD7210" w:rsidRDefault="00FE08D6" w:rsidP="00F96210">
            <w:pPr>
              <w:pStyle w:val="tabletext-bold"/>
              <w:rPr>
                <w:rFonts w:cs="Arial"/>
                <w:szCs w:val="18"/>
              </w:rPr>
            </w:pPr>
          </w:p>
        </w:tc>
        <w:tc>
          <w:tcPr>
            <w:tcW w:w="1560" w:type="dxa"/>
            <w:vMerge/>
            <w:shd w:val="clear" w:color="auto" w:fill="auto"/>
          </w:tcPr>
          <w:p w14:paraId="5A277255"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365A15A0" w14:textId="77777777" w:rsidR="00FE08D6" w:rsidRPr="00AD7210" w:rsidRDefault="00FE08D6" w:rsidP="00F96210">
            <w:pPr>
              <w:pStyle w:val="Tabletext"/>
              <w:rPr>
                <w:rFonts w:cs="Arial"/>
                <w:szCs w:val="18"/>
              </w:rPr>
            </w:pPr>
            <w:r w:rsidRPr="00AD7210">
              <w:rPr>
                <w:rFonts w:cs="Arial"/>
                <w:szCs w:val="18"/>
              </w:rPr>
              <w:t>South Australia</w:t>
            </w:r>
          </w:p>
        </w:tc>
        <w:tc>
          <w:tcPr>
            <w:tcW w:w="1854" w:type="dxa"/>
            <w:vMerge/>
            <w:shd w:val="clear" w:color="auto" w:fill="auto"/>
          </w:tcPr>
          <w:p w14:paraId="38FC606F"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450C5CD6" w14:textId="77777777" w:rsidR="00FE08D6" w:rsidRPr="00AD7210" w:rsidRDefault="00FE08D6" w:rsidP="00F96210">
            <w:pPr>
              <w:pStyle w:val="Tabletext"/>
              <w:rPr>
                <w:rFonts w:cs="Arial"/>
                <w:szCs w:val="18"/>
              </w:rPr>
            </w:pPr>
          </w:p>
        </w:tc>
      </w:tr>
      <w:tr w:rsidR="00FE08D6" w:rsidRPr="00AD7210" w14:paraId="46F1C729" w14:textId="77777777" w:rsidTr="00F96210">
        <w:tblPrEx>
          <w:tblLook w:val="01E0" w:firstRow="1" w:lastRow="1" w:firstColumn="1" w:lastColumn="1" w:noHBand="0" w:noVBand="0"/>
        </w:tblPrEx>
        <w:tc>
          <w:tcPr>
            <w:tcW w:w="1134" w:type="dxa"/>
            <w:vMerge/>
            <w:shd w:val="clear" w:color="auto" w:fill="auto"/>
          </w:tcPr>
          <w:p w14:paraId="2263A4DE" w14:textId="77777777" w:rsidR="00FE08D6" w:rsidRPr="00AD7210" w:rsidRDefault="00FE08D6" w:rsidP="00F96210">
            <w:pPr>
              <w:pStyle w:val="Tabletext"/>
              <w:rPr>
                <w:rFonts w:cs="Arial"/>
                <w:b/>
                <w:color w:val="FFFFFF" w:themeColor="background1"/>
                <w:szCs w:val="18"/>
              </w:rPr>
            </w:pPr>
          </w:p>
        </w:tc>
        <w:tc>
          <w:tcPr>
            <w:tcW w:w="1560" w:type="dxa"/>
            <w:vMerge/>
            <w:shd w:val="clear" w:color="auto" w:fill="auto"/>
          </w:tcPr>
          <w:p w14:paraId="63B8AA3E"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3E68054F" w14:textId="77777777" w:rsidR="00FE08D6" w:rsidRPr="00AD7210" w:rsidRDefault="00FE08D6" w:rsidP="00F96210">
            <w:pPr>
              <w:pStyle w:val="Tabletext"/>
              <w:rPr>
                <w:rFonts w:cs="Arial"/>
                <w:szCs w:val="18"/>
              </w:rPr>
            </w:pPr>
            <w:r w:rsidRPr="00AD7210">
              <w:rPr>
                <w:rFonts w:cs="Arial"/>
                <w:szCs w:val="18"/>
              </w:rPr>
              <w:t>Western Australia</w:t>
            </w:r>
          </w:p>
        </w:tc>
        <w:tc>
          <w:tcPr>
            <w:tcW w:w="1854" w:type="dxa"/>
            <w:vMerge/>
            <w:shd w:val="clear" w:color="auto" w:fill="auto"/>
          </w:tcPr>
          <w:p w14:paraId="37A07A0C"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2276E9BD" w14:textId="77777777" w:rsidR="00FE08D6" w:rsidRPr="00AD7210" w:rsidRDefault="00FE08D6" w:rsidP="00F96210">
            <w:pPr>
              <w:pStyle w:val="Tabletext"/>
              <w:rPr>
                <w:rFonts w:cs="Arial"/>
                <w:szCs w:val="18"/>
              </w:rPr>
            </w:pPr>
          </w:p>
        </w:tc>
      </w:tr>
      <w:tr w:rsidR="00FE08D6" w:rsidRPr="00AD7210" w14:paraId="6E85BC36" w14:textId="77777777" w:rsidTr="00F96210">
        <w:tblPrEx>
          <w:tblLook w:val="01E0" w:firstRow="1" w:lastRow="1" w:firstColumn="1" w:lastColumn="1" w:noHBand="0" w:noVBand="0"/>
        </w:tblPrEx>
        <w:tc>
          <w:tcPr>
            <w:tcW w:w="1134" w:type="dxa"/>
            <w:vMerge/>
            <w:shd w:val="clear" w:color="auto" w:fill="auto"/>
          </w:tcPr>
          <w:p w14:paraId="44723F05" w14:textId="77777777" w:rsidR="00FE08D6" w:rsidRPr="00AD7210" w:rsidRDefault="00FE08D6" w:rsidP="00F96210">
            <w:pPr>
              <w:pStyle w:val="Tabletext"/>
              <w:rPr>
                <w:rFonts w:cs="Arial"/>
                <w:b/>
                <w:color w:val="FFFFFF" w:themeColor="background1"/>
                <w:szCs w:val="18"/>
              </w:rPr>
            </w:pPr>
          </w:p>
        </w:tc>
        <w:tc>
          <w:tcPr>
            <w:tcW w:w="1560" w:type="dxa"/>
            <w:vMerge/>
            <w:shd w:val="clear" w:color="auto" w:fill="auto"/>
          </w:tcPr>
          <w:p w14:paraId="6DE87576"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09EF171F" w14:textId="77777777" w:rsidR="00FE08D6" w:rsidRPr="00AD7210" w:rsidRDefault="00FE08D6" w:rsidP="00F96210">
            <w:pPr>
              <w:pStyle w:val="Tabletext"/>
              <w:rPr>
                <w:rFonts w:cs="Arial"/>
                <w:szCs w:val="18"/>
              </w:rPr>
            </w:pPr>
            <w:r w:rsidRPr="00AD7210">
              <w:rPr>
                <w:rFonts w:cs="Arial"/>
                <w:szCs w:val="18"/>
              </w:rPr>
              <w:t>Tasmania</w:t>
            </w:r>
          </w:p>
        </w:tc>
        <w:tc>
          <w:tcPr>
            <w:tcW w:w="1854" w:type="dxa"/>
            <w:vMerge/>
            <w:shd w:val="clear" w:color="auto" w:fill="auto"/>
          </w:tcPr>
          <w:p w14:paraId="3456BF6D"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7EFA9727" w14:textId="77777777" w:rsidR="00FE08D6" w:rsidRPr="00AD7210" w:rsidRDefault="00FE08D6" w:rsidP="00F96210">
            <w:pPr>
              <w:pStyle w:val="Tabletext"/>
              <w:rPr>
                <w:rFonts w:cs="Arial"/>
                <w:szCs w:val="18"/>
              </w:rPr>
            </w:pPr>
          </w:p>
        </w:tc>
      </w:tr>
      <w:tr w:rsidR="00FE08D6" w:rsidRPr="00AD7210" w14:paraId="07916907" w14:textId="77777777" w:rsidTr="00F96210">
        <w:tblPrEx>
          <w:tblLook w:val="01E0" w:firstRow="1" w:lastRow="1" w:firstColumn="1" w:lastColumn="1" w:noHBand="0" w:noVBand="0"/>
        </w:tblPrEx>
        <w:tc>
          <w:tcPr>
            <w:tcW w:w="1134" w:type="dxa"/>
            <w:vMerge/>
            <w:shd w:val="clear" w:color="auto" w:fill="auto"/>
          </w:tcPr>
          <w:p w14:paraId="1B924600" w14:textId="77777777" w:rsidR="00FE08D6" w:rsidRPr="00AD7210" w:rsidRDefault="00FE08D6" w:rsidP="00F96210">
            <w:pPr>
              <w:pStyle w:val="Tabletext"/>
              <w:rPr>
                <w:rFonts w:cs="Arial"/>
                <w:b/>
                <w:color w:val="FFFFFF" w:themeColor="background1"/>
                <w:szCs w:val="18"/>
              </w:rPr>
            </w:pPr>
          </w:p>
        </w:tc>
        <w:tc>
          <w:tcPr>
            <w:tcW w:w="1560" w:type="dxa"/>
            <w:vMerge/>
            <w:shd w:val="clear" w:color="auto" w:fill="auto"/>
          </w:tcPr>
          <w:p w14:paraId="55943482"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31AF3625" w14:textId="77777777" w:rsidR="00FE08D6" w:rsidRPr="00AD7210" w:rsidRDefault="00FE08D6" w:rsidP="00F96210">
            <w:pPr>
              <w:pStyle w:val="Tabletext"/>
              <w:rPr>
                <w:rFonts w:cs="Arial"/>
                <w:szCs w:val="18"/>
              </w:rPr>
            </w:pPr>
            <w:r w:rsidRPr="00AD7210">
              <w:rPr>
                <w:rFonts w:cs="Arial"/>
                <w:szCs w:val="18"/>
              </w:rPr>
              <w:t>Northern Territory</w:t>
            </w:r>
          </w:p>
        </w:tc>
        <w:tc>
          <w:tcPr>
            <w:tcW w:w="1854" w:type="dxa"/>
            <w:vMerge/>
            <w:shd w:val="clear" w:color="auto" w:fill="auto"/>
          </w:tcPr>
          <w:p w14:paraId="29BCF7E5"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517EC67C" w14:textId="77777777" w:rsidR="00FE08D6" w:rsidRPr="00AD7210" w:rsidRDefault="00FE08D6" w:rsidP="00F96210">
            <w:pPr>
              <w:pStyle w:val="Tabletext"/>
              <w:rPr>
                <w:rFonts w:cs="Arial"/>
                <w:szCs w:val="18"/>
              </w:rPr>
            </w:pPr>
          </w:p>
        </w:tc>
      </w:tr>
      <w:tr w:rsidR="00FE08D6" w:rsidRPr="00AD7210" w14:paraId="10DA73A4" w14:textId="77777777" w:rsidTr="00F96210">
        <w:tblPrEx>
          <w:tblLook w:val="01E0" w:firstRow="1" w:lastRow="1" w:firstColumn="1" w:lastColumn="1" w:noHBand="0" w:noVBand="0"/>
        </w:tblPrEx>
        <w:tc>
          <w:tcPr>
            <w:tcW w:w="1134" w:type="dxa"/>
            <w:vMerge/>
            <w:shd w:val="clear" w:color="auto" w:fill="auto"/>
          </w:tcPr>
          <w:p w14:paraId="7076ED2F" w14:textId="77777777" w:rsidR="00FE08D6" w:rsidRPr="00AD7210" w:rsidRDefault="00FE08D6" w:rsidP="00F96210">
            <w:pPr>
              <w:pStyle w:val="Tabletext"/>
              <w:rPr>
                <w:rFonts w:cs="Arial"/>
                <w:b/>
                <w:color w:val="FFFFFF" w:themeColor="background1"/>
                <w:szCs w:val="18"/>
              </w:rPr>
            </w:pPr>
          </w:p>
        </w:tc>
        <w:tc>
          <w:tcPr>
            <w:tcW w:w="1560" w:type="dxa"/>
            <w:vMerge/>
            <w:shd w:val="clear" w:color="auto" w:fill="auto"/>
          </w:tcPr>
          <w:p w14:paraId="1D761465"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55F924F5" w14:textId="77777777" w:rsidR="00FE08D6" w:rsidRPr="00AD7210" w:rsidRDefault="00FE08D6" w:rsidP="00F96210">
            <w:pPr>
              <w:pStyle w:val="Tabletext"/>
              <w:rPr>
                <w:rFonts w:cs="Arial"/>
                <w:szCs w:val="18"/>
              </w:rPr>
            </w:pPr>
            <w:r w:rsidRPr="00AD7210">
              <w:rPr>
                <w:rFonts w:cs="Arial"/>
                <w:szCs w:val="18"/>
              </w:rPr>
              <w:t>Australian Capital Territory</w:t>
            </w:r>
          </w:p>
        </w:tc>
        <w:tc>
          <w:tcPr>
            <w:tcW w:w="1854" w:type="dxa"/>
            <w:vMerge/>
            <w:shd w:val="clear" w:color="auto" w:fill="auto"/>
          </w:tcPr>
          <w:p w14:paraId="520BA2AB"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236C67E5" w14:textId="77777777" w:rsidR="00FE08D6" w:rsidRPr="00AD7210" w:rsidRDefault="00FE08D6" w:rsidP="00F96210">
            <w:pPr>
              <w:pStyle w:val="Tabletext"/>
              <w:rPr>
                <w:rFonts w:cs="Arial"/>
                <w:szCs w:val="18"/>
              </w:rPr>
            </w:pPr>
          </w:p>
        </w:tc>
      </w:tr>
      <w:tr w:rsidR="00FE08D6" w:rsidRPr="00AD7210" w14:paraId="0F05A836" w14:textId="77777777" w:rsidTr="00F96210">
        <w:tblPrEx>
          <w:tblLook w:val="01E0" w:firstRow="1" w:lastRow="1" w:firstColumn="1" w:lastColumn="1" w:noHBand="0" w:noVBand="0"/>
        </w:tblPrEx>
        <w:tc>
          <w:tcPr>
            <w:tcW w:w="1134" w:type="dxa"/>
            <w:vMerge/>
            <w:shd w:val="clear" w:color="auto" w:fill="auto"/>
          </w:tcPr>
          <w:p w14:paraId="27931DF1" w14:textId="77777777" w:rsidR="00FE08D6" w:rsidRPr="00AD7210" w:rsidRDefault="00FE08D6" w:rsidP="00F96210">
            <w:pPr>
              <w:pStyle w:val="Tabletext"/>
              <w:rPr>
                <w:rFonts w:cs="Arial"/>
                <w:b/>
                <w:color w:val="FFFFFF" w:themeColor="background1"/>
                <w:szCs w:val="18"/>
              </w:rPr>
            </w:pPr>
          </w:p>
        </w:tc>
        <w:tc>
          <w:tcPr>
            <w:tcW w:w="1560" w:type="dxa"/>
            <w:vMerge/>
            <w:shd w:val="clear" w:color="auto" w:fill="auto"/>
          </w:tcPr>
          <w:p w14:paraId="51F06557"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0E6C9CB1" w14:textId="77777777" w:rsidR="00FE08D6" w:rsidRPr="00AD7210" w:rsidRDefault="00FE08D6" w:rsidP="00F96210">
            <w:pPr>
              <w:pStyle w:val="Tabletext"/>
              <w:rPr>
                <w:rFonts w:cs="Arial"/>
                <w:szCs w:val="18"/>
              </w:rPr>
            </w:pPr>
            <w:r w:rsidRPr="00AD7210">
              <w:rPr>
                <w:rFonts w:cs="Arial"/>
                <w:szCs w:val="18"/>
              </w:rPr>
              <w:t>Other Australian Territories or Dependencies</w:t>
            </w:r>
          </w:p>
        </w:tc>
        <w:tc>
          <w:tcPr>
            <w:tcW w:w="1854" w:type="dxa"/>
            <w:vMerge/>
            <w:shd w:val="clear" w:color="auto" w:fill="auto"/>
          </w:tcPr>
          <w:p w14:paraId="77C3DCDB"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2FFCC45B" w14:textId="77777777" w:rsidR="00FE08D6" w:rsidRPr="00AD7210" w:rsidRDefault="00FE08D6" w:rsidP="00F96210">
            <w:pPr>
              <w:pStyle w:val="Tabletext"/>
              <w:rPr>
                <w:rFonts w:cs="Arial"/>
                <w:szCs w:val="18"/>
              </w:rPr>
            </w:pPr>
          </w:p>
        </w:tc>
      </w:tr>
      <w:tr w:rsidR="00FE08D6" w:rsidRPr="00AD7210" w14:paraId="2D331CCA" w14:textId="77777777" w:rsidTr="00F96210">
        <w:tblPrEx>
          <w:tblLook w:val="01E0" w:firstRow="1" w:lastRow="1" w:firstColumn="1" w:lastColumn="1" w:noHBand="0" w:noVBand="0"/>
        </w:tblPrEx>
        <w:tc>
          <w:tcPr>
            <w:tcW w:w="1134" w:type="dxa"/>
            <w:vMerge/>
            <w:shd w:val="clear" w:color="auto" w:fill="auto"/>
          </w:tcPr>
          <w:p w14:paraId="6712C83A" w14:textId="77777777" w:rsidR="00FE08D6" w:rsidRPr="00AD7210" w:rsidRDefault="00FE08D6" w:rsidP="00F96210">
            <w:pPr>
              <w:pStyle w:val="Tabletext"/>
              <w:rPr>
                <w:rFonts w:cs="Arial"/>
                <w:b/>
                <w:color w:val="FFFFFF" w:themeColor="background1"/>
                <w:szCs w:val="18"/>
              </w:rPr>
            </w:pPr>
          </w:p>
        </w:tc>
        <w:tc>
          <w:tcPr>
            <w:tcW w:w="1560" w:type="dxa"/>
            <w:vMerge/>
            <w:shd w:val="clear" w:color="auto" w:fill="auto"/>
          </w:tcPr>
          <w:p w14:paraId="56984424"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D9D9D9" w:themeColor="background1" w:themeShade="D9"/>
            </w:tcBorders>
            <w:shd w:val="clear" w:color="auto" w:fill="auto"/>
          </w:tcPr>
          <w:p w14:paraId="2A7B0893" w14:textId="77777777" w:rsidR="00FE08D6" w:rsidRPr="00AD7210" w:rsidRDefault="00FE08D6" w:rsidP="00F96210">
            <w:pPr>
              <w:pStyle w:val="Tabletext"/>
              <w:rPr>
                <w:rFonts w:cs="Arial"/>
                <w:szCs w:val="18"/>
              </w:rPr>
            </w:pPr>
            <w:r w:rsidRPr="00AD7210">
              <w:rPr>
                <w:rFonts w:cs="Arial"/>
                <w:szCs w:val="18"/>
              </w:rPr>
              <w:t>Overseas</w:t>
            </w:r>
          </w:p>
        </w:tc>
        <w:tc>
          <w:tcPr>
            <w:tcW w:w="1854" w:type="dxa"/>
            <w:vMerge/>
            <w:shd w:val="clear" w:color="auto" w:fill="auto"/>
          </w:tcPr>
          <w:p w14:paraId="4D04ADAB" w14:textId="77777777" w:rsidR="00FE08D6" w:rsidRPr="00AD7210" w:rsidRDefault="00FE08D6" w:rsidP="00F96210">
            <w:pPr>
              <w:pStyle w:val="Tabletext"/>
              <w:spacing w:before="100" w:after="100"/>
              <w:rPr>
                <w:rFonts w:cs="Arial"/>
                <w:szCs w:val="18"/>
              </w:rPr>
            </w:pPr>
          </w:p>
        </w:tc>
        <w:tc>
          <w:tcPr>
            <w:tcW w:w="1854" w:type="dxa"/>
            <w:vMerge/>
            <w:shd w:val="clear" w:color="auto" w:fill="auto"/>
          </w:tcPr>
          <w:p w14:paraId="478750C9" w14:textId="77777777" w:rsidR="00FE08D6" w:rsidRPr="00AD7210" w:rsidRDefault="00FE08D6" w:rsidP="00F96210">
            <w:pPr>
              <w:pStyle w:val="Tabletext"/>
              <w:rPr>
                <w:rFonts w:cs="Arial"/>
                <w:szCs w:val="18"/>
              </w:rPr>
            </w:pPr>
          </w:p>
        </w:tc>
      </w:tr>
      <w:tr w:rsidR="00FE08D6" w:rsidRPr="00AD7210" w14:paraId="376A2299" w14:textId="77777777" w:rsidTr="00F96210">
        <w:tblPrEx>
          <w:tblLook w:val="01E0" w:firstRow="1" w:lastRow="1" w:firstColumn="1" w:lastColumn="1" w:noHBand="0" w:noVBand="0"/>
        </w:tblPrEx>
        <w:tc>
          <w:tcPr>
            <w:tcW w:w="1134" w:type="dxa"/>
            <w:vMerge/>
            <w:tcBorders>
              <w:bottom w:val="single" w:sz="8" w:space="0" w:color="660066"/>
            </w:tcBorders>
            <w:shd w:val="clear" w:color="auto" w:fill="auto"/>
          </w:tcPr>
          <w:p w14:paraId="1CE44F32" w14:textId="77777777" w:rsidR="00FE08D6" w:rsidRPr="00AD7210" w:rsidRDefault="00FE08D6" w:rsidP="00F96210">
            <w:pPr>
              <w:pStyle w:val="Tabletext"/>
              <w:rPr>
                <w:rFonts w:cs="Arial"/>
                <w:b/>
                <w:color w:val="FFFFFF" w:themeColor="background1"/>
                <w:szCs w:val="18"/>
              </w:rPr>
            </w:pPr>
          </w:p>
        </w:tc>
        <w:tc>
          <w:tcPr>
            <w:tcW w:w="1560" w:type="dxa"/>
            <w:vMerge/>
            <w:tcBorders>
              <w:bottom w:val="single" w:sz="8" w:space="0" w:color="660066"/>
            </w:tcBorders>
            <w:shd w:val="clear" w:color="auto" w:fill="auto"/>
          </w:tcPr>
          <w:p w14:paraId="7DBEF485" w14:textId="77777777" w:rsidR="00FE08D6" w:rsidRPr="00AD7210" w:rsidRDefault="00FE08D6" w:rsidP="00F96210">
            <w:pPr>
              <w:pStyle w:val="Tabletext"/>
              <w:rPr>
                <w:rFonts w:cs="Arial"/>
                <w:szCs w:val="18"/>
              </w:rPr>
            </w:pPr>
          </w:p>
        </w:tc>
        <w:tc>
          <w:tcPr>
            <w:tcW w:w="2674" w:type="dxa"/>
            <w:tcBorders>
              <w:top w:val="single" w:sz="8" w:space="0" w:color="D9D9D9" w:themeColor="background1" w:themeShade="D9"/>
              <w:bottom w:val="single" w:sz="8" w:space="0" w:color="660066"/>
            </w:tcBorders>
            <w:shd w:val="clear" w:color="auto" w:fill="auto"/>
          </w:tcPr>
          <w:p w14:paraId="21B79DD6" w14:textId="77777777" w:rsidR="00FE08D6" w:rsidRPr="00AD7210" w:rsidRDefault="00FE08D6" w:rsidP="00F96210">
            <w:pPr>
              <w:pStyle w:val="Tabletext"/>
              <w:rPr>
                <w:rFonts w:cs="Arial"/>
                <w:szCs w:val="18"/>
              </w:rPr>
            </w:pPr>
            <w:r w:rsidRPr="00AD7210">
              <w:rPr>
                <w:rFonts w:cs="Arial"/>
                <w:szCs w:val="18"/>
              </w:rPr>
              <w:t>Not known</w:t>
            </w:r>
          </w:p>
        </w:tc>
        <w:tc>
          <w:tcPr>
            <w:tcW w:w="1854" w:type="dxa"/>
            <w:vMerge/>
            <w:tcBorders>
              <w:bottom w:val="single" w:sz="8" w:space="0" w:color="660066"/>
            </w:tcBorders>
            <w:shd w:val="clear" w:color="auto" w:fill="auto"/>
          </w:tcPr>
          <w:p w14:paraId="1C2ED69D" w14:textId="77777777" w:rsidR="00FE08D6" w:rsidRPr="00AD7210" w:rsidRDefault="00FE08D6" w:rsidP="00F96210">
            <w:pPr>
              <w:pStyle w:val="Tabletext"/>
              <w:spacing w:before="100" w:after="100"/>
              <w:rPr>
                <w:rFonts w:cs="Arial"/>
                <w:szCs w:val="18"/>
              </w:rPr>
            </w:pPr>
          </w:p>
        </w:tc>
        <w:tc>
          <w:tcPr>
            <w:tcW w:w="1854" w:type="dxa"/>
            <w:vMerge/>
            <w:tcBorders>
              <w:bottom w:val="single" w:sz="8" w:space="0" w:color="660066"/>
            </w:tcBorders>
            <w:shd w:val="clear" w:color="auto" w:fill="auto"/>
          </w:tcPr>
          <w:p w14:paraId="4BEBFD88" w14:textId="77777777" w:rsidR="00FE08D6" w:rsidRPr="00AD7210" w:rsidRDefault="00FE08D6" w:rsidP="00F96210">
            <w:pPr>
              <w:pStyle w:val="Tabletext"/>
              <w:rPr>
                <w:rFonts w:cs="Arial"/>
                <w:szCs w:val="18"/>
              </w:rPr>
            </w:pPr>
          </w:p>
        </w:tc>
      </w:tr>
    </w:tbl>
    <w:p w14:paraId="7DBE1966" w14:textId="77777777" w:rsidR="00FE08D6" w:rsidRPr="00AD7210" w:rsidRDefault="00FE08D6" w:rsidP="00FE08D6">
      <w:pPr>
        <w:pStyle w:val="Tabletext"/>
        <w:rPr>
          <w:rFonts w:cs="Arial"/>
          <w:szCs w:val="18"/>
          <w:lang w:val="en-US"/>
        </w:rPr>
      </w:pPr>
    </w:p>
    <w:p w14:paraId="00E16BC0" w14:textId="77777777" w:rsidR="00FE08D6" w:rsidRPr="00AD7210" w:rsidRDefault="00FE08D6" w:rsidP="00FE08D6">
      <w:pPr>
        <w:pStyle w:val="Tablehead1"/>
        <w:rPr>
          <w:rFonts w:cs="Arial"/>
          <w:sz w:val="18"/>
          <w:szCs w:val="18"/>
        </w:rPr>
      </w:pPr>
      <w:r w:rsidRPr="00AD7210">
        <w:rPr>
          <w:rFonts w:cs="Arial"/>
          <w:sz w:val="18"/>
          <w:szCs w:val="18"/>
          <w:lang w:val="en-US"/>
        </w:rPr>
        <w:t xml:space="preserve">State/territory of </w:t>
      </w:r>
      <w:r>
        <w:rPr>
          <w:rFonts w:cs="Arial"/>
          <w:sz w:val="18"/>
          <w:szCs w:val="18"/>
          <w:lang w:val="en-US"/>
        </w:rPr>
        <w:t>RTO head office</w:t>
      </w:r>
      <w:r w:rsidRPr="00AD7210">
        <w:rPr>
          <w:rFonts w:cs="Arial"/>
          <w:sz w:val="18"/>
          <w:szCs w:val="18"/>
          <w:lang w:val="en-US"/>
        </w:rPr>
        <w:t xml:space="preserve"> continued on next page</w:t>
      </w:r>
    </w:p>
    <w:p w14:paraId="62EF4471" w14:textId="77777777" w:rsidR="00FE08D6" w:rsidRPr="00AD7210" w:rsidRDefault="00FE08D6" w:rsidP="00FE08D6">
      <w:pPr>
        <w:pStyle w:val="Tabletext"/>
        <w:rPr>
          <w:rFonts w:cs="Arial"/>
          <w:szCs w:val="18"/>
          <w:lang w:val="en-US"/>
        </w:rPr>
      </w:pPr>
    </w:p>
    <w:p w14:paraId="10219CE3" w14:textId="77777777" w:rsidR="00FE08D6" w:rsidRPr="00AD7210" w:rsidRDefault="00FE08D6" w:rsidP="00FE08D6">
      <w:pPr>
        <w:pStyle w:val="Tabletext"/>
        <w:rPr>
          <w:rFonts w:cs="Arial"/>
          <w:szCs w:val="18"/>
          <w:lang w:val="en-US"/>
        </w:rPr>
      </w:pPr>
    </w:p>
    <w:p w14:paraId="748C7CBD" w14:textId="77777777" w:rsidR="00FE08D6" w:rsidRPr="00AD7210" w:rsidRDefault="00FE08D6" w:rsidP="00FE08D6">
      <w:pPr>
        <w:pStyle w:val="Tabletext"/>
        <w:rPr>
          <w:rFonts w:cs="Arial"/>
          <w:szCs w:val="18"/>
          <w:lang w:val="en-US"/>
        </w:rPr>
      </w:pPr>
    </w:p>
    <w:p w14:paraId="4C9A5B6A" w14:textId="77777777" w:rsidR="00FE08D6" w:rsidRPr="00AD7210" w:rsidRDefault="00FE08D6" w:rsidP="00FE08D6">
      <w:pPr>
        <w:pStyle w:val="Tabletext"/>
        <w:rPr>
          <w:rFonts w:cs="Arial"/>
          <w:szCs w:val="18"/>
          <w:lang w:val="en-US"/>
        </w:rPr>
      </w:pPr>
    </w:p>
    <w:p w14:paraId="58B1DBFB" w14:textId="77777777" w:rsidR="00FE08D6" w:rsidRPr="00AD7210" w:rsidRDefault="00FE08D6" w:rsidP="00FE08D6">
      <w:pPr>
        <w:pStyle w:val="Tabletext"/>
        <w:rPr>
          <w:rFonts w:cs="Arial"/>
          <w:szCs w:val="18"/>
          <w:lang w:val="en-US"/>
        </w:rPr>
      </w:pPr>
    </w:p>
    <w:p w14:paraId="3A510A4B" w14:textId="77777777" w:rsidR="00FE08D6" w:rsidRPr="00AD7210" w:rsidRDefault="00FE08D6" w:rsidP="00FE08D6">
      <w:pPr>
        <w:pStyle w:val="Tabletext"/>
        <w:rPr>
          <w:rFonts w:cs="Arial"/>
          <w:szCs w:val="18"/>
          <w:lang w:val="en-US"/>
        </w:rPr>
      </w:pPr>
    </w:p>
    <w:p w14:paraId="5204BE7B" w14:textId="77777777" w:rsidR="00FE08D6" w:rsidRPr="00AD7210" w:rsidRDefault="00FE08D6" w:rsidP="00FE08D6">
      <w:pPr>
        <w:pStyle w:val="Tabletext"/>
        <w:rPr>
          <w:rFonts w:cs="Arial"/>
          <w:szCs w:val="18"/>
          <w:lang w:val="en-US"/>
        </w:rPr>
      </w:pPr>
    </w:p>
    <w:p w14:paraId="1B0C495B" w14:textId="77777777" w:rsidR="00FE08D6" w:rsidRPr="00AD7210" w:rsidRDefault="00FE08D6" w:rsidP="00FE08D6">
      <w:pPr>
        <w:pStyle w:val="Tabletext"/>
        <w:rPr>
          <w:rFonts w:cs="Arial"/>
          <w:szCs w:val="18"/>
          <w:lang w:val="en-US"/>
        </w:rPr>
      </w:pPr>
    </w:p>
    <w:p w14:paraId="4166E546" w14:textId="77777777" w:rsidR="00FE08D6" w:rsidRPr="00AD7210" w:rsidRDefault="00FE08D6" w:rsidP="00FE08D6">
      <w:pPr>
        <w:pStyle w:val="Tabletext"/>
        <w:rPr>
          <w:rFonts w:cs="Arial"/>
          <w:szCs w:val="18"/>
          <w:lang w:val="en-US"/>
        </w:rPr>
      </w:pPr>
    </w:p>
    <w:p w14:paraId="237697A2" w14:textId="77777777" w:rsidR="00FE08D6" w:rsidRPr="00AD7210" w:rsidRDefault="00FE08D6" w:rsidP="00FE08D6">
      <w:pPr>
        <w:pStyle w:val="Tabletext"/>
        <w:rPr>
          <w:rFonts w:cs="Arial"/>
          <w:szCs w:val="18"/>
          <w:lang w:val="en-US"/>
        </w:rPr>
      </w:pPr>
    </w:p>
    <w:p w14:paraId="17A3D63B" w14:textId="77777777" w:rsidR="00FE08D6" w:rsidRPr="00AD7210" w:rsidRDefault="00FE08D6" w:rsidP="00FE08D6">
      <w:pPr>
        <w:rPr>
          <w:rFonts w:ascii="Arial" w:hAnsi="Arial" w:cs="Arial"/>
          <w:sz w:val="18"/>
          <w:szCs w:val="18"/>
        </w:rPr>
      </w:pPr>
    </w:p>
    <w:p w14:paraId="287A2A3D" w14:textId="77777777" w:rsidR="00FE08D6" w:rsidRPr="00AD7210" w:rsidRDefault="00FE08D6" w:rsidP="00FE08D6">
      <w:pPr>
        <w:pStyle w:val="H2Headings"/>
        <w:rPr>
          <w:rFonts w:cs="Arial"/>
          <w:sz w:val="18"/>
          <w:szCs w:val="18"/>
          <w:lang w:val="en-US"/>
        </w:rPr>
      </w:pPr>
      <w:bookmarkStart w:id="239" w:name="_Toc183599595"/>
      <w:r w:rsidRPr="00AD7210">
        <w:rPr>
          <w:rFonts w:cs="Arial"/>
          <w:sz w:val="18"/>
          <w:szCs w:val="18"/>
        </w:rPr>
        <w:lastRenderedPageBreak/>
        <w:t>Student</w:t>
      </w:r>
      <w:r w:rsidRPr="00AD7210">
        <w:rPr>
          <w:rFonts w:cs="Arial"/>
          <w:sz w:val="18"/>
          <w:szCs w:val="18"/>
          <w:lang w:val="en-US"/>
        </w:rPr>
        <w:t xml:space="preserve"> highest funding source</w:t>
      </w:r>
      <w:bookmarkEnd w:id="239"/>
    </w:p>
    <w:p w14:paraId="71B33D39"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077"/>
        <w:gridCol w:w="1900"/>
        <w:gridCol w:w="1985"/>
        <w:gridCol w:w="2409"/>
        <w:gridCol w:w="1701"/>
      </w:tblGrid>
      <w:tr w:rsidR="00FE08D6" w:rsidRPr="00AD7210" w14:paraId="0B72D7F0" w14:textId="77777777" w:rsidTr="00F96210">
        <w:tc>
          <w:tcPr>
            <w:tcW w:w="2977" w:type="dxa"/>
            <w:gridSpan w:val="2"/>
            <w:shd w:val="clear" w:color="auto" w:fill="F2F2F2" w:themeFill="background1" w:themeFillShade="F2"/>
          </w:tcPr>
          <w:p w14:paraId="0440B676"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095" w:type="dxa"/>
            <w:gridSpan w:val="3"/>
            <w:shd w:val="clear" w:color="auto" w:fill="F2F2F2" w:themeFill="background1" w:themeFillShade="F2"/>
          </w:tcPr>
          <w:p w14:paraId="41A47EFF"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and VET in schools (VETiS)</w:t>
            </w:r>
          </w:p>
          <w:p w14:paraId="67043698" w14:textId="77777777" w:rsidR="00FE08D6" w:rsidRDefault="00FE08D6" w:rsidP="00C979B4">
            <w:pPr>
              <w:pStyle w:val="Tabletext"/>
              <w:numPr>
                <w:ilvl w:val="0"/>
                <w:numId w:val="29"/>
              </w:numPr>
              <w:rPr>
                <w:rFonts w:cs="Arial"/>
                <w:szCs w:val="18"/>
                <w:lang w:val="en-US" w:eastAsia="en-US"/>
              </w:rPr>
            </w:pPr>
            <w:r w:rsidRPr="00AD7210">
              <w:rPr>
                <w:rFonts w:cs="Arial"/>
                <w:szCs w:val="18"/>
                <w:lang w:val="en-US" w:eastAsia="en-US"/>
              </w:rPr>
              <w:t>Students</w:t>
            </w:r>
            <w:r w:rsidR="00BB5B5F">
              <w:rPr>
                <w:rFonts w:cs="Arial"/>
                <w:szCs w:val="18"/>
                <w:lang w:val="en-US" w:eastAsia="en-US"/>
              </w:rPr>
              <w:t xml:space="preserve"> (VETiS)</w:t>
            </w:r>
          </w:p>
          <w:p w14:paraId="54CE802C" w14:textId="77777777" w:rsidR="00BB5B5F" w:rsidRDefault="00BB5B5F" w:rsidP="00C979B4">
            <w:pPr>
              <w:pStyle w:val="Tabletext"/>
              <w:numPr>
                <w:ilvl w:val="0"/>
                <w:numId w:val="29"/>
              </w:numPr>
              <w:rPr>
                <w:rFonts w:cs="Arial"/>
                <w:szCs w:val="18"/>
                <w:lang w:val="en-US" w:eastAsia="en-US"/>
              </w:rPr>
            </w:pPr>
            <w:r w:rsidRPr="00AD7210">
              <w:rPr>
                <w:rFonts w:cs="Arial"/>
                <w:szCs w:val="18"/>
                <w:lang w:val="en-US" w:eastAsia="en-US"/>
              </w:rPr>
              <w:t>Program enrolments</w:t>
            </w:r>
          </w:p>
          <w:p w14:paraId="5EA8C3F8" w14:textId="7772D5B6" w:rsidR="00BB5B5F" w:rsidRPr="00AD7210" w:rsidRDefault="00BB5B5F" w:rsidP="00C979B4">
            <w:pPr>
              <w:pStyle w:val="Tabletext"/>
              <w:numPr>
                <w:ilvl w:val="0"/>
                <w:numId w:val="29"/>
              </w:numPr>
              <w:rPr>
                <w:rFonts w:cs="Arial"/>
                <w:szCs w:val="18"/>
                <w:lang w:val="en-US" w:eastAsia="en-US"/>
              </w:rPr>
            </w:pPr>
            <w:r w:rsidRPr="00AD7210">
              <w:rPr>
                <w:rFonts w:cs="Arial"/>
                <w:szCs w:val="18"/>
                <w:lang w:val="en-US" w:eastAsia="en-US"/>
              </w:rPr>
              <w:t>Subject enrolments</w:t>
            </w:r>
          </w:p>
        </w:tc>
      </w:tr>
      <w:tr w:rsidR="00FE08D6" w:rsidRPr="00AD7210" w14:paraId="128BDB83" w14:textId="77777777" w:rsidTr="00F96210">
        <w:tc>
          <w:tcPr>
            <w:tcW w:w="2977" w:type="dxa"/>
            <w:gridSpan w:val="2"/>
            <w:shd w:val="clear" w:color="auto" w:fill="auto"/>
          </w:tcPr>
          <w:p w14:paraId="2E3F4921" w14:textId="77777777" w:rsidR="00FE08D6" w:rsidRPr="00AD7210" w:rsidRDefault="00FE08D6" w:rsidP="00F96210">
            <w:pPr>
              <w:pStyle w:val="Tabletext"/>
              <w:rPr>
                <w:rFonts w:cs="Arial"/>
                <w:szCs w:val="18"/>
                <w:lang w:val="en-US" w:eastAsia="en-US"/>
              </w:rPr>
            </w:pPr>
          </w:p>
        </w:tc>
        <w:tc>
          <w:tcPr>
            <w:tcW w:w="6095" w:type="dxa"/>
            <w:gridSpan w:val="3"/>
            <w:shd w:val="clear" w:color="auto" w:fill="auto"/>
          </w:tcPr>
          <w:p w14:paraId="4CE544C3" w14:textId="77777777" w:rsidR="00FE08D6" w:rsidRPr="00AD7210" w:rsidRDefault="00FE08D6" w:rsidP="00F96210">
            <w:pPr>
              <w:pStyle w:val="Tabletext"/>
              <w:rPr>
                <w:rFonts w:cs="Arial"/>
                <w:szCs w:val="18"/>
                <w:lang w:val="en-US" w:eastAsia="en-US"/>
              </w:rPr>
            </w:pPr>
          </w:p>
        </w:tc>
      </w:tr>
      <w:tr w:rsidR="00FE08D6" w:rsidRPr="00AD7210" w14:paraId="405594B5" w14:textId="77777777" w:rsidTr="00F96210">
        <w:tc>
          <w:tcPr>
            <w:tcW w:w="2977" w:type="dxa"/>
            <w:gridSpan w:val="2"/>
            <w:shd w:val="clear" w:color="auto" w:fill="auto"/>
          </w:tcPr>
          <w:p w14:paraId="1A70EEEF" w14:textId="77777777" w:rsidR="00FE08D6" w:rsidRPr="00AD7210" w:rsidRDefault="00FE08D6" w:rsidP="00F96210">
            <w:pPr>
              <w:pStyle w:val="Tabletext"/>
              <w:rPr>
                <w:rFonts w:cs="Arial"/>
                <w:b/>
                <w:szCs w:val="18"/>
                <w:lang w:val="en-US" w:eastAsia="en-US"/>
              </w:rPr>
            </w:pPr>
            <w:r w:rsidRPr="00AD7210">
              <w:rPr>
                <w:rFonts w:cs="Arial"/>
                <w:b/>
                <w:szCs w:val="18"/>
                <w:lang w:val="en-US" w:eastAsia="en-US"/>
              </w:rPr>
              <w:t>Compared to:</w:t>
            </w:r>
          </w:p>
        </w:tc>
        <w:tc>
          <w:tcPr>
            <w:tcW w:w="6095" w:type="dxa"/>
            <w:gridSpan w:val="3"/>
            <w:shd w:val="clear" w:color="auto" w:fill="auto"/>
          </w:tcPr>
          <w:p w14:paraId="798AFF18" w14:textId="77777777" w:rsidR="00FE08D6" w:rsidRPr="00AD7210" w:rsidRDefault="00FE08D6" w:rsidP="00F96210">
            <w:pPr>
              <w:pStyle w:val="tabletext-bold"/>
              <w:rPr>
                <w:rFonts w:cs="Arial"/>
                <w:szCs w:val="18"/>
              </w:rPr>
            </w:pPr>
            <w:r w:rsidRPr="00AD7210">
              <w:rPr>
                <w:rFonts w:cs="Arial"/>
                <w:szCs w:val="18"/>
              </w:rPr>
              <w:t>Program highest funding source</w:t>
            </w:r>
          </w:p>
          <w:p w14:paraId="6469255E" w14:textId="77777777" w:rsidR="00FE08D6" w:rsidRPr="00AD7210" w:rsidRDefault="00FE08D6" w:rsidP="00F96210">
            <w:pPr>
              <w:pStyle w:val="Tabletext"/>
              <w:rPr>
                <w:rFonts w:cs="Arial"/>
                <w:szCs w:val="18"/>
              </w:rPr>
            </w:pPr>
            <w:r w:rsidRPr="00AD7210">
              <w:rPr>
                <w:rFonts w:cs="Arial"/>
                <w:szCs w:val="18"/>
              </w:rPr>
              <w:t>The 'Program highest funding source' counts all funding sources but is grouped according to the highest source of funding for the courses. For example, if a student is enrolled in two courses, one having a funding source of 'Commonwealth and state general funding', and the other 'State specific funding' both funding sources are counted but 'Commonwealth and state general funding' is the highest program funding source.</w:t>
            </w:r>
          </w:p>
          <w:p w14:paraId="30CB657C" w14:textId="77777777" w:rsidR="00FE08D6" w:rsidRPr="00AD7210" w:rsidRDefault="00FE08D6" w:rsidP="00F96210">
            <w:pPr>
              <w:pStyle w:val="tabletext-bold"/>
              <w:rPr>
                <w:rFonts w:cs="Arial"/>
                <w:szCs w:val="18"/>
              </w:rPr>
            </w:pPr>
            <w:r w:rsidRPr="00AD7210">
              <w:rPr>
                <w:rFonts w:cs="Arial"/>
                <w:szCs w:val="18"/>
              </w:rPr>
              <w:t>Funding source</w:t>
            </w:r>
          </w:p>
          <w:p w14:paraId="72624DF5" w14:textId="5B103093" w:rsidR="00FE08D6" w:rsidRPr="008F5A1A" w:rsidRDefault="00FE08D6" w:rsidP="00F96210">
            <w:pPr>
              <w:pStyle w:val="Tabletext"/>
              <w:rPr>
                <w:rFonts w:cs="Arial"/>
                <w:szCs w:val="18"/>
              </w:rPr>
            </w:pPr>
            <w:r w:rsidRPr="00AD7210">
              <w:rPr>
                <w:rFonts w:cs="Arial"/>
                <w:szCs w:val="18"/>
              </w:rPr>
              <w:t>The source of the funding for a subject enrolment. For students with subject enrolments in more than one funding category, a major funding source is assigned in hierarchical order (Commonwealth and state funding, Domestic full-fee paying and International full-fee paying).</w:t>
            </w:r>
          </w:p>
        </w:tc>
      </w:tr>
      <w:tr w:rsidR="008F5A1A" w:rsidRPr="00AD7210" w14:paraId="0FFFEFEB" w14:textId="77777777" w:rsidTr="00F96210">
        <w:tc>
          <w:tcPr>
            <w:tcW w:w="2977" w:type="dxa"/>
            <w:gridSpan w:val="2"/>
            <w:shd w:val="clear" w:color="auto" w:fill="auto"/>
          </w:tcPr>
          <w:p w14:paraId="6CCBF2FC" w14:textId="77777777" w:rsidR="008F5A1A" w:rsidRPr="00AD7210" w:rsidRDefault="008F5A1A" w:rsidP="00F96210">
            <w:pPr>
              <w:pStyle w:val="Tabletext"/>
              <w:rPr>
                <w:rFonts w:cs="Arial"/>
                <w:b/>
                <w:szCs w:val="18"/>
                <w:lang w:val="en-US" w:eastAsia="en-US"/>
              </w:rPr>
            </w:pPr>
          </w:p>
        </w:tc>
        <w:tc>
          <w:tcPr>
            <w:tcW w:w="6095" w:type="dxa"/>
            <w:gridSpan w:val="3"/>
            <w:shd w:val="clear" w:color="auto" w:fill="auto"/>
          </w:tcPr>
          <w:p w14:paraId="6735A4CB" w14:textId="77777777" w:rsidR="008F5A1A" w:rsidRPr="00AD7210" w:rsidRDefault="008F5A1A" w:rsidP="00F96210">
            <w:pPr>
              <w:pStyle w:val="tabletext-bold"/>
              <w:rPr>
                <w:rFonts w:cs="Arial"/>
                <w:szCs w:val="18"/>
              </w:rPr>
            </w:pPr>
          </w:p>
        </w:tc>
      </w:tr>
      <w:tr w:rsidR="00FE08D6" w:rsidRPr="00AD7210" w14:paraId="05CC399E" w14:textId="77777777" w:rsidTr="00F96210">
        <w:tc>
          <w:tcPr>
            <w:tcW w:w="9072" w:type="dxa"/>
            <w:gridSpan w:val="5"/>
            <w:shd w:val="clear" w:color="auto" w:fill="800080"/>
          </w:tcPr>
          <w:p w14:paraId="2E36C264" w14:textId="77777777" w:rsidR="00FE08D6" w:rsidRPr="00AD7210" w:rsidRDefault="00FE08D6" w:rsidP="00F96210">
            <w:pPr>
              <w:pStyle w:val="tablehead1-white"/>
              <w:rPr>
                <w:rFonts w:cs="Arial"/>
                <w:sz w:val="18"/>
                <w:szCs w:val="18"/>
              </w:rPr>
            </w:pPr>
            <w:r w:rsidRPr="00AD7210">
              <w:rPr>
                <w:rFonts w:cs="Arial"/>
                <w:sz w:val="18"/>
                <w:szCs w:val="18"/>
              </w:rPr>
              <w:t>Students and courses (VET) / VET in schools</w:t>
            </w:r>
          </w:p>
        </w:tc>
      </w:tr>
      <w:tr w:rsidR="00FE08D6" w:rsidRPr="00AD7210" w14:paraId="70DADDF3" w14:textId="77777777" w:rsidTr="00F96210">
        <w:tblPrEx>
          <w:tblBorders>
            <w:top w:val="single" w:sz="12" w:space="0" w:color="000000"/>
            <w:bottom w:val="single" w:sz="12" w:space="0" w:color="000000"/>
          </w:tblBorders>
          <w:tblLook w:val="01E0" w:firstRow="1" w:lastRow="1" w:firstColumn="1" w:lastColumn="1" w:noHBand="0" w:noVBand="0"/>
        </w:tblPrEx>
        <w:tc>
          <w:tcPr>
            <w:tcW w:w="1077" w:type="dxa"/>
            <w:tcBorders>
              <w:top w:val="nil"/>
              <w:bottom w:val="single" w:sz="8" w:space="0" w:color="660066"/>
            </w:tcBorders>
            <w:shd w:val="clear" w:color="auto" w:fill="auto"/>
          </w:tcPr>
          <w:p w14:paraId="06CB1A39"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900" w:type="dxa"/>
            <w:tcBorders>
              <w:top w:val="nil"/>
              <w:bottom w:val="single" w:sz="8" w:space="0" w:color="660066"/>
            </w:tcBorders>
            <w:shd w:val="clear" w:color="auto" w:fill="auto"/>
          </w:tcPr>
          <w:p w14:paraId="38B9BC8C"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985" w:type="dxa"/>
            <w:tcBorders>
              <w:top w:val="nil"/>
              <w:bottom w:val="single" w:sz="8" w:space="0" w:color="660066"/>
            </w:tcBorders>
            <w:shd w:val="clear" w:color="auto" w:fill="auto"/>
          </w:tcPr>
          <w:p w14:paraId="4883176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2409" w:type="dxa"/>
            <w:tcBorders>
              <w:top w:val="nil"/>
              <w:bottom w:val="single" w:sz="8" w:space="0" w:color="660066"/>
            </w:tcBorders>
            <w:shd w:val="clear" w:color="auto" w:fill="auto"/>
          </w:tcPr>
          <w:p w14:paraId="6825D4BC"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701" w:type="dxa"/>
            <w:tcBorders>
              <w:top w:val="nil"/>
              <w:bottom w:val="single" w:sz="8" w:space="0" w:color="660066"/>
            </w:tcBorders>
            <w:shd w:val="clear" w:color="auto" w:fill="auto"/>
          </w:tcPr>
          <w:p w14:paraId="0E5F15F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3D44C37A" w14:textId="77777777" w:rsidTr="00F96210">
        <w:tblPrEx>
          <w:tblBorders>
            <w:top w:val="single" w:sz="12" w:space="0" w:color="000000"/>
            <w:bottom w:val="single" w:sz="12" w:space="0" w:color="000000"/>
          </w:tblBorders>
          <w:tblLook w:val="01E0" w:firstRow="1" w:lastRow="1" w:firstColumn="1" w:lastColumn="1" w:noHBand="0" w:noVBand="0"/>
        </w:tblPrEx>
        <w:tc>
          <w:tcPr>
            <w:tcW w:w="1077" w:type="dxa"/>
            <w:vMerge w:val="restart"/>
            <w:tcBorders>
              <w:top w:val="single" w:sz="8" w:space="0" w:color="660066"/>
              <w:bottom w:val="single" w:sz="8" w:space="0" w:color="660066"/>
            </w:tcBorders>
            <w:shd w:val="clear" w:color="auto" w:fill="auto"/>
          </w:tcPr>
          <w:p w14:paraId="1781B415" w14:textId="77777777" w:rsidR="00FE08D6" w:rsidRPr="00AD7210" w:rsidRDefault="00FE08D6" w:rsidP="00F96210">
            <w:pPr>
              <w:pStyle w:val="tabletext-bold"/>
              <w:rPr>
                <w:rFonts w:cs="Arial"/>
                <w:szCs w:val="18"/>
              </w:rPr>
            </w:pPr>
            <w:r w:rsidRPr="00AD7210">
              <w:rPr>
                <w:rFonts w:cs="Arial"/>
                <w:szCs w:val="18"/>
              </w:rPr>
              <w:t>Student highest funding source</w:t>
            </w:r>
          </w:p>
        </w:tc>
        <w:tc>
          <w:tcPr>
            <w:tcW w:w="1900" w:type="dxa"/>
            <w:vMerge w:val="restart"/>
            <w:tcBorders>
              <w:top w:val="single" w:sz="8" w:space="0" w:color="660066"/>
              <w:bottom w:val="single" w:sz="8" w:space="0" w:color="660066"/>
            </w:tcBorders>
            <w:shd w:val="clear" w:color="auto" w:fill="auto"/>
          </w:tcPr>
          <w:p w14:paraId="65E64665" w14:textId="77777777" w:rsidR="00FE08D6" w:rsidRPr="00AD7210" w:rsidRDefault="00FE08D6" w:rsidP="00F96210">
            <w:pPr>
              <w:pStyle w:val="Tabletext"/>
              <w:rPr>
                <w:rFonts w:cs="Arial"/>
                <w:szCs w:val="18"/>
              </w:rPr>
            </w:pPr>
            <w:r w:rsidRPr="00AD7210">
              <w:rPr>
                <w:rFonts w:cs="Arial"/>
                <w:szCs w:val="18"/>
              </w:rPr>
              <w:t>The predominant source of the funding for a student.</w:t>
            </w:r>
          </w:p>
          <w:p w14:paraId="4E277672" w14:textId="77777777" w:rsidR="00FE08D6" w:rsidRPr="00AD7210" w:rsidRDefault="00FE08D6" w:rsidP="00F96210">
            <w:pPr>
              <w:pStyle w:val="Tabletext"/>
              <w:rPr>
                <w:rFonts w:cs="Arial"/>
                <w:szCs w:val="18"/>
              </w:rPr>
            </w:pPr>
            <w:r w:rsidRPr="00AD7210">
              <w:rPr>
                <w:rFonts w:cs="Arial"/>
                <w:szCs w:val="18"/>
              </w:rPr>
              <w:t>The major funding source is assigned in hierarchical order for students with subject enrolments in more than one funding category.</w:t>
            </w:r>
          </w:p>
        </w:tc>
        <w:tc>
          <w:tcPr>
            <w:tcW w:w="1985" w:type="dxa"/>
            <w:vMerge w:val="restart"/>
            <w:tcBorders>
              <w:top w:val="single" w:sz="8" w:space="0" w:color="660066"/>
            </w:tcBorders>
            <w:shd w:val="clear" w:color="auto" w:fill="auto"/>
          </w:tcPr>
          <w:p w14:paraId="5AF7C084" w14:textId="77777777" w:rsidR="00FE08D6" w:rsidRPr="00AD7210" w:rsidRDefault="00FE08D6" w:rsidP="00F96210">
            <w:pPr>
              <w:pStyle w:val="Tabletext"/>
              <w:rPr>
                <w:rFonts w:cs="Arial"/>
                <w:szCs w:val="18"/>
              </w:rPr>
            </w:pPr>
            <w:r w:rsidRPr="00AD7210">
              <w:rPr>
                <w:rFonts w:cs="Arial"/>
                <w:szCs w:val="18"/>
              </w:rPr>
              <w:t>Government funding</w:t>
            </w:r>
          </w:p>
        </w:tc>
        <w:tc>
          <w:tcPr>
            <w:tcW w:w="2409" w:type="dxa"/>
            <w:tcBorders>
              <w:top w:val="single" w:sz="8" w:space="0" w:color="660066"/>
              <w:bottom w:val="single" w:sz="4" w:space="0" w:color="D9D9D9" w:themeColor="background1" w:themeShade="D9"/>
            </w:tcBorders>
            <w:shd w:val="clear" w:color="auto" w:fill="auto"/>
          </w:tcPr>
          <w:p w14:paraId="6DA15E45" w14:textId="77777777" w:rsidR="00FE08D6" w:rsidRPr="00AD7210" w:rsidRDefault="00FE08D6" w:rsidP="00F96210">
            <w:pPr>
              <w:pStyle w:val="Tabletext"/>
              <w:rPr>
                <w:rFonts w:cs="Arial"/>
                <w:szCs w:val="18"/>
              </w:rPr>
            </w:pPr>
            <w:r w:rsidRPr="00AD7210">
              <w:rPr>
                <w:rFonts w:cs="Arial"/>
                <w:szCs w:val="18"/>
              </w:rPr>
              <w:t>Commonwealth and state general funding</w:t>
            </w:r>
          </w:p>
        </w:tc>
        <w:tc>
          <w:tcPr>
            <w:tcW w:w="1701" w:type="dxa"/>
            <w:vMerge w:val="restart"/>
            <w:tcBorders>
              <w:top w:val="single" w:sz="8" w:space="0" w:color="660066"/>
            </w:tcBorders>
            <w:shd w:val="clear" w:color="auto" w:fill="auto"/>
          </w:tcPr>
          <w:p w14:paraId="62AA607F"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Funding source - national </w:t>
            </w:r>
            <w:r w:rsidRPr="00AD7210">
              <w:rPr>
                <w:rFonts w:cs="Arial"/>
                <w:szCs w:val="18"/>
              </w:rPr>
              <w:t xml:space="preserve">from the </w:t>
            </w:r>
            <w:r w:rsidRPr="00AD7210">
              <w:rPr>
                <w:rFonts w:cs="Arial"/>
                <w:i/>
                <w:szCs w:val="18"/>
              </w:rPr>
              <w:t>Training activity file</w:t>
            </w:r>
            <w:r w:rsidRPr="00AD7210">
              <w:rPr>
                <w:rFonts w:cs="Arial"/>
                <w:szCs w:val="18"/>
              </w:rPr>
              <w:t>.</w:t>
            </w:r>
          </w:p>
        </w:tc>
      </w:tr>
      <w:tr w:rsidR="00FE08D6" w:rsidRPr="00AD7210" w14:paraId="21A61CC1" w14:textId="77777777" w:rsidTr="00F96210">
        <w:tblPrEx>
          <w:tblBorders>
            <w:top w:val="single" w:sz="12" w:space="0" w:color="000000"/>
            <w:bottom w:val="single" w:sz="12" w:space="0" w:color="000000"/>
          </w:tblBorders>
          <w:tblLook w:val="01E0" w:firstRow="1" w:lastRow="1" w:firstColumn="1" w:lastColumn="1" w:noHBand="0" w:noVBand="0"/>
        </w:tblPrEx>
        <w:tc>
          <w:tcPr>
            <w:tcW w:w="1077" w:type="dxa"/>
            <w:vMerge/>
            <w:tcBorders>
              <w:top w:val="nil"/>
              <w:bottom w:val="single" w:sz="8" w:space="0" w:color="660066"/>
            </w:tcBorders>
            <w:shd w:val="clear" w:color="auto" w:fill="auto"/>
          </w:tcPr>
          <w:p w14:paraId="120BE2E9" w14:textId="77777777" w:rsidR="00FE08D6" w:rsidRPr="00AD7210" w:rsidRDefault="00FE08D6" w:rsidP="00F96210">
            <w:pPr>
              <w:pStyle w:val="tabletext-bold"/>
              <w:rPr>
                <w:rFonts w:cs="Arial"/>
                <w:szCs w:val="18"/>
              </w:rPr>
            </w:pPr>
          </w:p>
        </w:tc>
        <w:tc>
          <w:tcPr>
            <w:tcW w:w="1900" w:type="dxa"/>
            <w:vMerge/>
            <w:tcBorders>
              <w:top w:val="nil"/>
              <w:bottom w:val="single" w:sz="8" w:space="0" w:color="660066"/>
            </w:tcBorders>
            <w:shd w:val="clear" w:color="auto" w:fill="auto"/>
          </w:tcPr>
          <w:p w14:paraId="6D0CB1F9" w14:textId="77777777" w:rsidR="00FE08D6" w:rsidRPr="00AD7210" w:rsidRDefault="00FE08D6" w:rsidP="00F96210">
            <w:pPr>
              <w:pStyle w:val="Tabletext"/>
              <w:rPr>
                <w:rFonts w:cs="Arial"/>
                <w:szCs w:val="18"/>
              </w:rPr>
            </w:pPr>
          </w:p>
        </w:tc>
        <w:tc>
          <w:tcPr>
            <w:tcW w:w="1985" w:type="dxa"/>
            <w:vMerge/>
            <w:shd w:val="clear" w:color="auto" w:fill="auto"/>
          </w:tcPr>
          <w:p w14:paraId="1B14998A" w14:textId="77777777" w:rsidR="00FE08D6" w:rsidRPr="00AD7210" w:rsidRDefault="00FE08D6" w:rsidP="00F96210">
            <w:pPr>
              <w:pStyle w:val="Tabletext"/>
              <w:rPr>
                <w:rFonts w:cs="Arial"/>
                <w:szCs w:val="18"/>
              </w:rPr>
            </w:pPr>
          </w:p>
        </w:tc>
        <w:tc>
          <w:tcPr>
            <w:tcW w:w="2409" w:type="dxa"/>
            <w:tcBorders>
              <w:top w:val="single" w:sz="4" w:space="0" w:color="D9D9D9" w:themeColor="background1" w:themeShade="D9"/>
              <w:bottom w:val="single" w:sz="4" w:space="0" w:color="D9D9D9" w:themeColor="background1" w:themeShade="D9"/>
            </w:tcBorders>
            <w:shd w:val="clear" w:color="auto" w:fill="auto"/>
          </w:tcPr>
          <w:p w14:paraId="0053152F" w14:textId="77777777" w:rsidR="00FE08D6" w:rsidRPr="00AD7210" w:rsidRDefault="00FE08D6" w:rsidP="00F96210">
            <w:pPr>
              <w:pStyle w:val="Tabletext"/>
              <w:rPr>
                <w:rFonts w:cs="Arial"/>
                <w:szCs w:val="18"/>
              </w:rPr>
            </w:pPr>
            <w:r w:rsidRPr="00AD7210">
              <w:rPr>
                <w:rFonts w:cs="Arial"/>
                <w:szCs w:val="18"/>
              </w:rPr>
              <w:t>Commonwealth specific funding (no general funding)</w:t>
            </w:r>
          </w:p>
        </w:tc>
        <w:tc>
          <w:tcPr>
            <w:tcW w:w="1701" w:type="dxa"/>
            <w:vMerge/>
            <w:shd w:val="clear" w:color="auto" w:fill="auto"/>
          </w:tcPr>
          <w:p w14:paraId="0E605B95" w14:textId="77777777" w:rsidR="00FE08D6" w:rsidRPr="00AD7210" w:rsidRDefault="00FE08D6" w:rsidP="00F96210">
            <w:pPr>
              <w:pStyle w:val="Tabletext"/>
              <w:rPr>
                <w:rFonts w:cs="Arial"/>
                <w:szCs w:val="18"/>
              </w:rPr>
            </w:pPr>
          </w:p>
        </w:tc>
      </w:tr>
      <w:tr w:rsidR="00FE08D6" w:rsidRPr="00AD7210" w14:paraId="52D68D33" w14:textId="77777777" w:rsidTr="00F96210">
        <w:tblPrEx>
          <w:tblBorders>
            <w:top w:val="single" w:sz="12" w:space="0" w:color="000000"/>
            <w:bottom w:val="single" w:sz="12" w:space="0" w:color="000000"/>
          </w:tblBorders>
          <w:tblLook w:val="01E0" w:firstRow="1" w:lastRow="1" w:firstColumn="1" w:lastColumn="1" w:noHBand="0" w:noVBand="0"/>
        </w:tblPrEx>
        <w:tc>
          <w:tcPr>
            <w:tcW w:w="1077" w:type="dxa"/>
            <w:vMerge/>
            <w:tcBorders>
              <w:top w:val="nil"/>
              <w:bottom w:val="single" w:sz="8" w:space="0" w:color="660066"/>
            </w:tcBorders>
            <w:shd w:val="clear" w:color="auto" w:fill="auto"/>
          </w:tcPr>
          <w:p w14:paraId="7CA9CDBD" w14:textId="77777777" w:rsidR="00FE08D6" w:rsidRPr="00AD7210" w:rsidRDefault="00FE08D6" w:rsidP="00F96210">
            <w:pPr>
              <w:pStyle w:val="tabletext-bold"/>
              <w:rPr>
                <w:rFonts w:cs="Arial"/>
                <w:szCs w:val="18"/>
              </w:rPr>
            </w:pPr>
          </w:p>
        </w:tc>
        <w:tc>
          <w:tcPr>
            <w:tcW w:w="1900" w:type="dxa"/>
            <w:vMerge/>
            <w:tcBorders>
              <w:top w:val="nil"/>
              <w:bottom w:val="single" w:sz="8" w:space="0" w:color="660066"/>
            </w:tcBorders>
            <w:shd w:val="clear" w:color="auto" w:fill="auto"/>
          </w:tcPr>
          <w:p w14:paraId="1946D5D5" w14:textId="77777777" w:rsidR="00FE08D6" w:rsidRPr="00AD7210" w:rsidRDefault="00FE08D6" w:rsidP="00F96210">
            <w:pPr>
              <w:pStyle w:val="Tabletext"/>
              <w:rPr>
                <w:rFonts w:cs="Arial"/>
                <w:szCs w:val="18"/>
              </w:rPr>
            </w:pPr>
          </w:p>
        </w:tc>
        <w:tc>
          <w:tcPr>
            <w:tcW w:w="1985" w:type="dxa"/>
            <w:vMerge/>
            <w:shd w:val="clear" w:color="auto" w:fill="auto"/>
          </w:tcPr>
          <w:p w14:paraId="4D85FDC2" w14:textId="77777777" w:rsidR="00FE08D6" w:rsidRPr="00AD7210" w:rsidRDefault="00FE08D6" w:rsidP="00F96210">
            <w:pPr>
              <w:pStyle w:val="Tabletext"/>
              <w:rPr>
                <w:rFonts w:cs="Arial"/>
                <w:szCs w:val="18"/>
              </w:rPr>
            </w:pPr>
          </w:p>
        </w:tc>
        <w:tc>
          <w:tcPr>
            <w:tcW w:w="2409" w:type="dxa"/>
            <w:tcBorders>
              <w:top w:val="single" w:sz="4" w:space="0" w:color="D9D9D9" w:themeColor="background1" w:themeShade="D9"/>
              <w:bottom w:val="single" w:sz="4" w:space="0" w:color="D9D9D9" w:themeColor="background1" w:themeShade="D9"/>
            </w:tcBorders>
            <w:shd w:val="clear" w:color="auto" w:fill="auto"/>
          </w:tcPr>
          <w:p w14:paraId="2864C9DA" w14:textId="77777777" w:rsidR="00FE08D6" w:rsidRPr="00AD7210" w:rsidRDefault="00FE08D6" w:rsidP="00F96210">
            <w:pPr>
              <w:pStyle w:val="Tabletext"/>
              <w:rPr>
                <w:rFonts w:cs="Arial"/>
                <w:szCs w:val="18"/>
              </w:rPr>
            </w:pPr>
            <w:r w:rsidRPr="00AD7210">
              <w:rPr>
                <w:rFonts w:cs="Arial"/>
                <w:szCs w:val="18"/>
              </w:rPr>
              <w:t>State specific funding (no Commonwealth funding)</w:t>
            </w:r>
          </w:p>
        </w:tc>
        <w:tc>
          <w:tcPr>
            <w:tcW w:w="1701" w:type="dxa"/>
            <w:vMerge/>
            <w:shd w:val="clear" w:color="auto" w:fill="auto"/>
          </w:tcPr>
          <w:p w14:paraId="3DA089E3" w14:textId="77777777" w:rsidR="00FE08D6" w:rsidRPr="00AD7210" w:rsidRDefault="00FE08D6" w:rsidP="00F96210">
            <w:pPr>
              <w:pStyle w:val="Tabletext"/>
              <w:rPr>
                <w:rFonts w:cs="Arial"/>
                <w:szCs w:val="18"/>
              </w:rPr>
            </w:pPr>
          </w:p>
        </w:tc>
      </w:tr>
      <w:tr w:rsidR="00FE08D6" w:rsidRPr="00AD7210" w14:paraId="5214ED4C" w14:textId="77777777" w:rsidTr="00F96210">
        <w:tblPrEx>
          <w:tblBorders>
            <w:top w:val="single" w:sz="12" w:space="0" w:color="000000"/>
            <w:bottom w:val="single" w:sz="12" w:space="0" w:color="000000"/>
          </w:tblBorders>
          <w:tblLook w:val="01E0" w:firstRow="1" w:lastRow="1" w:firstColumn="1" w:lastColumn="1" w:noHBand="0" w:noVBand="0"/>
        </w:tblPrEx>
        <w:tc>
          <w:tcPr>
            <w:tcW w:w="1077" w:type="dxa"/>
            <w:vMerge/>
            <w:tcBorders>
              <w:top w:val="nil"/>
              <w:bottom w:val="single" w:sz="8" w:space="0" w:color="660066"/>
            </w:tcBorders>
            <w:shd w:val="clear" w:color="auto" w:fill="auto"/>
          </w:tcPr>
          <w:p w14:paraId="0BF3BF2A" w14:textId="77777777" w:rsidR="00FE08D6" w:rsidRPr="00AD7210" w:rsidRDefault="00FE08D6" w:rsidP="00F96210">
            <w:pPr>
              <w:pStyle w:val="tabletext-bold"/>
              <w:rPr>
                <w:rFonts w:cs="Arial"/>
                <w:szCs w:val="18"/>
              </w:rPr>
            </w:pPr>
          </w:p>
        </w:tc>
        <w:tc>
          <w:tcPr>
            <w:tcW w:w="1900" w:type="dxa"/>
            <w:vMerge/>
            <w:tcBorders>
              <w:top w:val="nil"/>
              <w:bottom w:val="single" w:sz="8" w:space="0" w:color="660066"/>
            </w:tcBorders>
            <w:shd w:val="clear" w:color="auto" w:fill="auto"/>
          </w:tcPr>
          <w:p w14:paraId="20F9555F" w14:textId="77777777" w:rsidR="00FE08D6" w:rsidRPr="00AD7210" w:rsidRDefault="00FE08D6" w:rsidP="00F96210">
            <w:pPr>
              <w:pStyle w:val="Tabletext"/>
              <w:rPr>
                <w:rFonts w:cs="Arial"/>
                <w:szCs w:val="18"/>
              </w:rPr>
            </w:pPr>
          </w:p>
        </w:tc>
        <w:tc>
          <w:tcPr>
            <w:tcW w:w="1985" w:type="dxa"/>
            <w:vMerge/>
            <w:shd w:val="clear" w:color="auto" w:fill="auto"/>
          </w:tcPr>
          <w:p w14:paraId="184CF04F" w14:textId="77777777" w:rsidR="00FE08D6" w:rsidRPr="00AD7210" w:rsidRDefault="00FE08D6" w:rsidP="00F96210">
            <w:pPr>
              <w:pStyle w:val="Tabletext"/>
              <w:rPr>
                <w:rFonts w:cs="Arial"/>
                <w:szCs w:val="18"/>
              </w:rPr>
            </w:pPr>
          </w:p>
        </w:tc>
        <w:tc>
          <w:tcPr>
            <w:tcW w:w="2409" w:type="dxa"/>
            <w:tcBorders>
              <w:top w:val="single" w:sz="4" w:space="0" w:color="D9D9D9" w:themeColor="background1" w:themeShade="D9"/>
              <w:bottom w:val="single" w:sz="4" w:space="0" w:color="D9D9D9" w:themeColor="background1" w:themeShade="D9"/>
            </w:tcBorders>
            <w:shd w:val="clear" w:color="auto" w:fill="auto"/>
          </w:tcPr>
          <w:p w14:paraId="5AABD586" w14:textId="77777777" w:rsidR="00FE08D6" w:rsidRPr="00AD7210" w:rsidRDefault="00FE08D6" w:rsidP="00F96210">
            <w:pPr>
              <w:pStyle w:val="Tabletext"/>
              <w:rPr>
                <w:rFonts w:cs="Arial"/>
                <w:szCs w:val="18"/>
              </w:rPr>
            </w:pPr>
            <w:r w:rsidRPr="00AD7210">
              <w:rPr>
                <w:rFonts w:cs="Arial"/>
                <w:szCs w:val="18"/>
              </w:rPr>
              <w:t>Commonwealth and state specific funding – nfd (no Commonwealth funding)</w:t>
            </w:r>
          </w:p>
        </w:tc>
        <w:tc>
          <w:tcPr>
            <w:tcW w:w="1701" w:type="dxa"/>
            <w:vMerge/>
            <w:shd w:val="clear" w:color="auto" w:fill="auto"/>
          </w:tcPr>
          <w:p w14:paraId="0D2B52D2" w14:textId="77777777" w:rsidR="00FE08D6" w:rsidRPr="00AD7210" w:rsidRDefault="00FE08D6" w:rsidP="00F96210">
            <w:pPr>
              <w:pStyle w:val="Tabletext"/>
              <w:rPr>
                <w:rFonts w:cs="Arial"/>
                <w:szCs w:val="18"/>
              </w:rPr>
            </w:pPr>
          </w:p>
        </w:tc>
      </w:tr>
      <w:tr w:rsidR="006909E3" w:rsidRPr="00AD7210" w14:paraId="423976EF" w14:textId="77777777" w:rsidTr="0012480B">
        <w:tblPrEx>
          <w:tblBorders>
            <w:top w:val="single" w:sz="12" w:space="0" w:color="000000"/>
            <w:bottom w:val="single" w:sz="12" w:space="0" w:color="000000"/>
          </w:tblBorders>
          <w:tblLook w:val="01E0" w:firstRow="1" w:lastRow="1" w:firstColumn="1" w:lastColumn="1" w:noHBand="0" w:noVBand="0"/>
        </w:tblPrEx>
        <w:tc>
          <w:tcPr>
            <w:tcW w:w="1077" w:type="dxa"/>
            <w:vMerge/>
            <w:tcBorders>
              <w:top w:val="nil"/>
              <w:bottom w:val="single" w:sz="8" w:space="0" w:color="660066"/>
            </w:tcBorders>
            <w:shd w:val="clear" w:color="auto" w:fill="auto"/>
          </w:tcPr>
          <w:p w14:paraId="07E0607E" w14:textId="77777777" w:rsidR="006909E3" w:rsidRPr="00AD7210" w:rsidRDefault="006909E3" w:rsidP="00F96210">
            <w:pPr>
              <w:pStyle w:val="Tabletext"/>
              <w:rPr>
                <w:rFonts w:cs="Arial"/>
                <w:bCs/>
                <w:szCs w:val="18"/>
              </w:rPr>
            </w:pPr>
          </w:p>
        </w:tc>
        <w:tc>
          <w:tcPr>
            <w:tcW w:w="1900" w:type="dxa"/>
            <w:vMerge/>
            <w:tcBorders>
              <w:top w:val="nil"/>
              <w:bottom w:val="single" w:sz="8" w:space="0" w:color="660066"/>
            </w:tcBorders>
            <w:shd w:val="clear" w:color="auto" w:fill="auto"/>
          </w:tcPr>
          <w:p w14:paraId="45E27A1F" w14:textId="77777777" w:rsidR="006909E3" w:rsidRPr="00AD7210" w:rsidRDefault="006909E3" w:rsidP="00F96210">
            <w:pPr>
              <w:pStyle w:val="Tabletext"/>
              <w:rPr>
                <w:rFonts w:cs="Arial"/>
                <w:szCs w:val="18"/>
              </w:rPr>
            </w:pPr>
          </w:p>
        </w:tc>
        <w:tc>
          <w:tcPr>
            <w:tcW w:w="1985" w:type="dxa"/>
            <w:vMerge w:val="restart"/>
            <w:tcBorders>
              <w:top w:val="single" w:sz="8" w:space="0" w:color="D9D9D9" w:themeColor="background1" w:themeShade="D9"/>
            </w:tcBorders>
            <w:shd w:val="clear" w:color="auto" w:fill="auto"/>
          </w:tcPr>
          <w:p w14:paraId="1C73C185" w14:textId="77777777" w:rsidR="006909E3" w:rsidRPr="00AD7210" w:rsidRDefault="006909E3" w:rsidP="00F96210">
            <w:pPr>
              <w:pStyle w:val="Tabletext"/>
              <w:rPr>
                <w:rFonts w:cs="Arial"/>
                <w:szCs w:val="18"/>
              </w:rPr>
            </w:pPr>
            <w:r w:rsidRPr="00AD7210">
              <w:rPr>
                <w:rFonts w:cs="Arial"/>
                <w:szCs w:val="18"/>
              </w:rPr>
              <w:t>No government funding</w:t>
            </w:r>
          </w:p>
        </w:tc>
        <w:tc>
          <w:tcPr>
            <w:tcW w:w="2409" w:type="dxa"/>
            <w:tcBorders>
              <w:top w:val="single" w:sz="4" w:space="0" w:color="D9D9D9" w:themeColor="background1" w:themeShade="D9"/>
              <w:bottom w:val="single" w:sz="4" w:space="0" w:color="D9D9D9" w:themeColor="background1" w:themeShade="D9"/>
            </w:tcBorders>
            <w:shd w:val="clear" w:color="auto" w:fill="auto"/>
          </w:tcPr>
          <w:p w14:paraId="1FD3BF05" w14:textId="77777777" w:rsidR="006909E3" w:rsidRPr="00AD7210" w:rsidRDefault="006909E3" w:rsidP="00F96210">
            <w:pPr>
              <w:pStyle w:val="Tabletext"/>
              <w:rPr>
                <w:rFonts w:cs="Arial"/>
                <w:szCs w:val="18"/>
              </w:rPr>
            </w:pPr>
            <w:r w:rsidRPr="00AD7210">
              <w:rPr>
                <w:rFonts w:cs="Arial"/>
                <w:szCs w:val="18"/>
              </w:rPr>
              <w:t>Only fee for service - domestic</w:t>
            </w:r>
          </w:p>
        </w:tc>
        <w:tc>
          <w:tcPr>
            <w:tcW w:w="1701" w:type="dxa"/>
            <w:vMerge/>
            <w:shd w:val="clear" w:color="auto" w:fill="auto"/>
          </w:tcPr>
          <w:p w14:paraId="1953E308" w14:textId="77777777" w:rsidR="006909E3" w:rsidRPr="00AD7210" w:rsidRDefault="006909E3" w:rsidP="00F96210">
            <w:pPr>
              <w:pStyle w:val="Tabletext"/>
              <w:rPr>
                <w:rFonts w:cs="Arial"/>
                <w:szCs w:val="18"/>
              </w:rPr>
            </w:pPr>
          </w:p>
        </w:tc>
      </w:tr>
      <w:tr w:rsidR="006909E3" w:rsidRPr="00AD7210" w14:paraId="4DDABB7C" w14:textId="77777777" w:rsidTr="0012480B">
        <w:tblPrEx>
          <w:tblBorders>
            <w:top w:val="single" w:sz="12" w:space="0" w:color="000000"/>
            <w:bottom w:val="single" w:sz="12" w:space="0" w:color="000000"/>
          </w:tblBorders>
          <w:tblLook w:val="01E0" w:firstRow="1" w:lastRow="1" w:firstColumn="1" w:lastColumn="1" w:noHBand="0" w:noVBand="0"/>
        </w:tblPrEx>
        <w:tc>
          <w:tcPr>
            <w:tcW w:w="1077" w:type="dxa"/>
            <w:vMerge/>
            <w:tcBorders>
              <w:top w:val="nil"/>
              <w:bottom w:val="single" w:sz="8" w:space="0" w:color="660066"/>
            </w:tcBorders>
            <w:shd w:val="clear" w:color="auto" w:fill="auto"/>
          </w:tcPr>
          <w:p w14:paraId="31947E2D" w14:textId="77777777" w:rsidR="006909E3" w:rsidRPr="00AD7210" w:rsidRDefault="006909E3" w:rsidP="00F96210">
            <w:pPr>
              <w:pStyle w:val="Tabletext"/>
              <w:rPr>
                <w:rFonts w:cs="Arial"/>
                <w:bCs/>
                <w:szCs w:val="18"/>
              </w:rPr>
            </w:pPr>
          </w:p>
        </w:tc>
        <w:tc>
          <w:tcPr>
            <w:tcW w:w="1900" w:type="dxa"/>
            <w:vMerge/>
            <w:tcBorders>
              <w:top w:val="nil"/>
              <w:bottom w:val="single" w:sz="8" w:space="0" w:color="660066"/>
            </w:tcBorders>
            <w:shd w:val="clear" w:color="auto" w:fill="auto"/>
          </w:tcPr>
          <w:p w14:paraId="28B94589" w14:textId="77777777" w:rsidR="006909E3" w:rsidRPr="00AD7210" w:rsidRDefault="006909E3" w:rsidP="00F96210">
            <w:pPr>
              <w:pStyle w:val="Tabletext"/>
              <w:rPr>
                <w:rFonts w:cs="Arial"/>
                <w:szCs w:val="18"/>
              </w:rPr>
            </w:pPr>
          </w:p>
        </w:tc>
        <w:tc>
          <w:tcPr>
            <w:tcW w:w="1985" w:type="dxa"/>
            <w:vMerge/>
            <w:tcBorders>
              <w:bottom w:val="single" w:sz="8" w:space="0" w:color="660066"/>
            </w:tcBorders>
            <w:shd w:val="clear" w:color="auto" w:fill="auto"/>
          </w:tcPr>
          <w:p w14:paraId="66AD73A8" w14:textId="77777777" w:rsidR="006909E3" w:rsidRPr="00AD7210" w:rsidRDefault="006909E3" w:rsidP="00F96210">
            <w:pPr>
              <w:pStyle w:val="Tabletext"/>
              <w:rPr>
                <w:rFonts w:cs="Arial"/>
                <w:szCs w:val="18"/>
              </w:rPr>
            </w:pPr>
          </w:p>
        </w:tc>
        <w:tc>
          <w:tcPr>
            <w:tcW w:w="2409" w:type="dxa"/>
            <w:tcBorders>
              <w:top w:val="single" w:sz="4" w:space="0" w:color="D9D9D9" w:themeColor="background1" w:themeShade="D9"/>
              <w:bottom w:val="single" w:sz="8" w:space="0" w:color="660066"/>
            </w:tcBorders>
            <w:shd w:val="clear" w:color="auto" w:fill="auto"/>
          </w:tcPr>
          <w:p w14:paraId="273ADA89" w14:textId="77777777" w:rsidR="006909E3" w:rsidRPr="00AD7210" w:rsidRDefault="006909E3" w:rsidP="00F96210">
            <w:pPr>
              <w:pStyle w:val="Tabletext"/>
              <w:rPr>
                <w:rFonts w:cs="Arial"/>
                <w:szCs w:val="18"/>
              </w:rPr>
            </w:pPr>
            <w:r w:rsidRPr="00AD7210">
              <w:rPr>
                <w:rFonts w:cs="Arial"/>
                <w:szCs w:val="18"/>
              </w:rPr>
              <w:t>Only fee for service - international</w:t>
            </w:r>
          </w:p>
        </w:tc>
        <w:tc>
          <w:tcPr>
            <w:tcW w:w="1701" w:type="dxa"/>
            <w:vMerge/>
            <w:tcBorders>
              <w:bottom w:val="single" w:sz="8" w:space="0" w:color="660066"/>
            </w:tcBorders>
            <w:shd w:val="clear" w:color="auto" w:fill="auto"/>
          </w:tcPr>
          <w:p w14:paraId="17DE7FD5" w14:textId="77777777" w:rsidR="006909E3" w:rsidRPr="00AD7210" w:rsidRDefault="006909E3" w:rsidP="00F96210">
            <w:pPr>
              <w:pStyle w:val="Tabletext"/>
              <w:rPr>
                <w:rFonts w:cs="Arial"/>
                <w:szCs w:val="18"/>
              </w:rPr>
            </w:pPr>
          </w:p>
        </w:tc>
      </w:tr>
    </w:tbl>
    <w:p w14:paraId="5B576B39" w14:textId="77777777" w:rsidR="00FE08D6" w:rsidRPr="00AD7210" w:rsidRDefault="00FE08D6" w:rsidP="00FE08D6">
      <w:pPr>
        <w:pStyle w:val="H2Headings"/>
        <w:rPr>
          <w:rFonts w:cs="Arial"/>
          <w:sz w:val="18"/>
          <w:szCs w:val="18"/>
          <w:lang w:val="en-US"/>
        </w:rPr>
      </w:pPr>
      <w:bookmarkStart w:id="240" w:name="_Toc183599596"/>
      <w:r w:rsidRPr="00AD7210">
        <w:rPr>
          <w:rFonts w:cs="Arial"/>
          <w:sz w:val="18"/>
          <w:szCs w:val="18"/>
          <w:lang w:val="en-US"/>
        </w:rPr>
        <w:lastRenderedPageBreak/>
        <w:t>Student remoteness (ARIA+) region</w:t>
      </w:r>
      <w:bookmarkEnd w:id="240"/>
    </w:p>
    <w:p w14:paraId="43B9481E"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843"/>
        <w:gridCol w:w="2388"/>
        <w:gridCol w:w="1782"/>
        <w:gridCol w:w="1783"/>
      </w:tblGrid>
      <w:tr w:rsidR="00FE08D6" w:rsidRPr="00AD7210" w14:paraId="60951980" w14:textId="77777777" w:rsidTr="00F96210">
        <w:tc>
          <w:tcPr>
            <w:tcW w:w="3119" w:type="dxa"/>
            <w:gridSpan w:val="2"/>
            <w:shd w:val="clear" w:color="auto" w:fill="F2F2F2" w:themeFill="background1" w:themeFillShade="F2"/>
          </w:tcPr>
          <w:p w14:paraId="36107BA5"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31642D21" w14:textId="38B6493D" w:rsidR="00FE08D6" w:rsidRPr="00AD7210" w:rsidRDefault="00856D7E" w:rsidP="00F96210">
            <w:pPr>
              <w:pStyle w:val="Tabletext"/>
              <w:rPr>
                <w:rFonts w:cs="Arial"/>
                <w:szCs w:val="18"/>
                <w:lang w:val="en-US" w:eastAsia="en-US"/>
              </w:rPr>
            </w:pPr>
            <w:r w:rsidRPr="00AD7210">
              <w:rPr>
                <w:rFonts w:cs="Arial"/>
                <w:szCs w:val="18"/>
                <w:lang w:val="en-US" w:eastAsia="en-US"/>
              </w:rPr>
              <w:t>Total VET students and courses (TVA)</w:t>
            </w:r>
            <w:r>
              <w:rPr>
                <w:rFonts w:cs="Arial"/>
                <w:szCs w:val="18"/>
                <w:lang w:val="en-US" w:eastAsia="en-US"/>
              </w:rPr>
              <w:t xml:space="preserve">, </w:t>
            </w:r>
            <w:r w:rsidR="00FE08D6" w:rsidRPr="00AD7210">
              <w:rPr>
                <w:rFonts w:cs="Arial"/>
                <w:szCs w:val="18"/>
                <w:lang w:val="en-US" w:eastAsia="en-US"/>
              </w:rPr>
              <w:t>Government-funded students and courses (VET) and VET in schools (VETiS)</w:t>
            </w:r>
          </w:p>
          <w:p w14:paraId="7EECDC1A" w14:textId="77777777" w:rsidR="00FE08D6" w:rsidRDefault="00FE08D6" w:rsidP="00C979B4">
            <w:pPr>
              <w:pStyle w:val="Tabletext"/>
              <w:numPr>
                <w:ilvl w:val="0"/>
                <w:numId w:val="30"/>
              </w:numPr>
              <w:rPr>
                <w:rFonts w:cs="Arial"/>
                <w:szCs w:val="18"/>
                <w:lang w:val="en-US" w:eastAsia="en-US"/>
              </w:rPr>
            </w:pPr>
            <w:r w:rsidRPr="00AD7210">
              <w:rPr>
                <w:rFonts w:cs="Arial"/>
                <w:szCs w:val="18"/>
                <w:lang w:val="en-US" w:eastAsia="en-US"/>
              </w:rPr>
              <w:t>Students</w:t>
            </w:r>
          </w:p>
          <w:p w14:paraId="36BE6E83" w14:textId="77777777" w:rsidR="00856D7E" w:rsidRDefault="00856D7E" w:rsidP="00C979B4">
            <w:pPr>
              <w:pStyle w:val="Tabletext"/>
              <w:numPr>
                <w:ilvl w:val="0"/>
                <w:numId w:val="30"/>
              </w:numPr>
              <w:rPr>
                <w:rFonts w:cs="Arial"/>
                <w:szCs w:val="18"/>
                <w:lang w:val="en-US" w:eastAsia="en-US"/>
              </w:rPr>
            </w:pPr>
            <w:r w:rsidRPr="00AD7210">
              <w:rPr>
                <w:rFonts w:cs="Arial"/>
                <w:szCs w:val="18"/>
                <w:lang w:val="en-US" w:eastAsia="en-US"/>
              </w:rPr>
              <w:t>Program enrolments</w:t>
            </w:r>
          </w:p>
          <w:p w14:paraId="1FFF250E" w14:textId="77777777" w:rsidR="00856D7E" w:rsidRDefault="00856D7E" w:rsidP="00C979B4">
            <w:pPr>
              <w:pStyle w:val="Tabletext"/>
              <w:numPr>
                <w:ilvl w:val="0"/>
                <w:numId w:val="30"/>
              </w:numPr>
              <w:rPr>
                <w:rFonts w:cs="Arial"/>
                <w:szCs w:val="18"/>
                <w:lang w:val="en-US" w:eastAsia="en-US"/>
              </w:rPr>
            </w:pPr>
            <w:r w:rsidRPr="00AD7210">
              <w:rPr>
                <w:rFonts w:cs="Arial"/>
                <w:szCs w:val="18"/>
                <w:lang w:val="en-US" w:eastAsia="en-US"/>
              </w:rPr>
              <w:t>Subject enrolments</w:t>
            </w:r>
          </w:p>
          <w:p w14:paraId="6B2409B3" w14:textId="4E70CD60" w:rsidR="00856D7E" w:rsidRPr="00AD7210" w:rsidRDefault="00856D7E" w:rsidP="00C979B4">
            <w:pPr>
              <w:pStyle w:val="Tabletext"/>
              <w:numPr>
                <w:ilvl w:val="0"/>
                <w:numId w:val="30"/>
              </w:numPr>
              <w:rPr>
                <w:rFonts w:cs="Arial"/>
                <w:szCs w:val="18"/>
                <w:lang w:val="en-US" w:eastAsia="en-US"/>
              </w:rPr>
            </w:pPr>
            <w:r w:rsidRPr="00AD7210">
              <w:rPr>
                <w:rFonts w:cs="Arial"/>
                <w:szCs w:val="18"/>
                <w:lang w:val="en-US" w:eastAsia="en-US"/>
              </w:rPr>
              <w:t>Program completions</w:t>
            </w:r>
          </w:p>
        </w:tc>
      </w:tr>
      <w:tr w:rsidR="00FE08D6" w:rsidRPr="00AD7210" w14:paraId="13136410" w14:textId="77777777" w:rsidTr="00F96210">
        <w:tc>
          <w:tcPr>
            <w:tcW w:w="3119" w:type="dxa"/>
            <w:gridSpan w:val="2"/>
            <w:shd w:val="clear" w:color="auto" w:fill="auto"/>
          </w:tcPr>
          <w:p w14:paraId="2A3B2524" w14:textId="77777777" w:rsidR="00FE08D6" w:rsidRPr="00AD7210" w:rsidRDefault="00FE08D6" w:rsidP="00F96210">
            <w:pPr>
              <w:pStyle w:val="Tabletext"/>
              <w:rPr>
                <w:rFonts w:cs="Arial"/>
                <w:szCs w:val="18"/>
                <w:lang w:val="en-US" w:eastAsia="en-US"/>
              </w:rPr>
            </w:pPr>
          </w:p>
        </w:tc>
        <w:tc>
          <w:tcPr>
            <w:tcW w:w="5953" w:type="dxa"/>
            <w:gridSpan w:val="3"/>
            <w:shd w:val="clear" w:color="auto" w:fill="auto"/>
          </w:tcPr>
          <w:p w14:paraId="3A0CAB46" w14:textId="77777777" w:rsidR="00FE08D6" w:rsidRPr="00AD7210" w:rsidRDefault="00FE08D6" w:rsidP="00F96210">
            <w:pPr>
              <w:pStyle w:val="Tabletext"/>
              <w:rPr>
                <w:rFonts w:cs="Arial"/>
                <w:szCs w:val="18"/>
                <w:lang w:val="en-US" w:eastAsia="en-US"/>
              </w:rPr>
            </w:pPr>
          </w:p>
        </w:tc>
      </w:tr>
      <w:tr w:rsidR="00FE08D6" w:rsidRPr="00AD7210" w14:paraId="1811D69F" w14:textId="77777777" w:rsidTr="00F96210">
        <w:tc>
          <w:tcPr>
            <w:tcW w:w="9072" w:type="dxa"/>
            <w:gridSpan w:val="5"/>
            <w:shd w:val="clear" w:color="auto" w:fill="800080"/>
          </w:tcPr>
          <w:p w14:paraId="69F2862A" w14:textId="77777777" w:rsidR="00FE08D6" w:rsidRPr="00AD7210" w:rsidRDefault="00FE08D6" w:rsidP="00F96210">
            <w:pPr>
              <w:pStyle w:val="tablehead1-white"/>
              <w:rPr>
                <w:rFonts w:cs="Arial"/>
                <w:sz w:val="18"/>
                <w:szCs w:val="18"/>
              </w:rPr>
            </w:pPr>
            <w:r w:rsidRPr="00AD7210">
              <w:rPr>
                <w:rFonts w:cs="Arial"/>
                <w:sz w:val="18"/>
                <w:szCs w:val="18"/>
              </w:rPr>
              <w:t>Students and courses (VET) / VET in schools</w:t>
            </w:r>
          </w:p>
        </w:tc>
      </w:tr>
      <w:tr w:rsidR="00FE08D6" w:rsidRPr="00AD7210" w14:paraId="31E14AA9"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660066"/>
            </w:tcBorders>
            <w:shd w:val="clear" w:color="auto" w:fill="auto"/>
          </w:tcPr>
          <w:p w14:paraId="7F6351AC"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843" w:type="dxa"/>
            <w:tcBorders>
              <w:top w:val="nil"/>
              <w:bottom w:val="single" w:sz="8" w:space="0" w:color="660066"/>
            </w:tcBorders>
            <w:shd w:val="clear" w:color="auto" w:fill="auto"/>
          </w:tcPr>
          <w:p w14:paraId="2041315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388" w:type="dxa"/>
            <w:tcBorders>
              <w:top w:val="nil"/>
              <w:bottom w:val="single" w:sz="8" w:space="0" w:color="660066"/>
            </w:tcBorders>
            <w:shd w:val="clear" w:color="auto" w:fill="auto"/>
          </w:tcPr>
          <w:p w14:paraId="000F9C9F"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782" w:type="dxa"/>
            <w:tcBorders>
              <w:top w:val="nil"/>
              <w:bottom w:val="single" w:sz="8" w:space="0" w:color="660066"/>
            </w:tcBorders>
            <w:shd w:val="clear" w:color="auto" w:fill="auto"/>
          </w:tcPr>
          <w:p w14:paraId="71F83F7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1783" w:type="dxa"/>
            <w:tcBorders>
              <w:top w:val="nil"/>
              <w:bottom w:val="single" w:sz="8" w:space="0" w:color="660066"/>
            </w:tcBorders>
            <w:shd w:val="clear" w:color="auto" w:fill="auto"/>
          </w:tcPr>
          <w:p w14:paraId="5BA707C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389202F9"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660066"/>
              <w:bottom w:val="single" w:sz="8" w:space="0" w:color="660066"/>
            </w:tcBorders>
            <w:shd w:val="clear" w:color="auto" w:fill="auto"/>
          </w:tcPr>
          <w:p w14:paraId="2AF9FD2D" w14:textId="77777777" w:rsidR="00FE08D6" w:rsidRPr="00AD7210" w:rsidRDefault="00FE08D6" w:rsidP="00F96210">
            <w:pPr>
              <w:pStyle w:val="tabletext-bold"/>
              <w:rPr>
                <w:rFonts w:cs="Arial"/>
                <w:szCs w:val="18"/>
              </w:rPr>
            </w:pPr>
            <w:r w:rsidRPr="00AD7210">
              <w:rPr>
                <w:rFonts w:cs="Arial"/>
                <w:szCs w:val="18"/>
              </w:rPr>
              <w:t xml:space="preserve">Student remoteness (ARIA+) region </w:t>
            </w:r>
          </w:p>
        </w:tc>
        <w:tc>
          <w:tcPr>
            <w:tcW w:w="1843" w:type="dxa"/>
            <w:vMerge w:val="restart"/>
            <w:tcBorders>
              <w:top w:val="single" w:sz="8" w:space="0" w:color="660066"/>
              <w:bottom w:val="single" w:sz="8" w:space="0" w:color="660066"/>
            </w:tcBorders>
            <w:shd w:val="clear" w:color="auto" w:fill="auto"/>
          </w:tcPr>
          <w:p w14:paraId="537281A3" w14:textId="77777777" w:rsidR="00FE08D6" w:rsidRPr="00AD7210" w:rsidRDefault="00FE08D6" w:rsidP="00F96210">
            <w:pPr>
              <w:pStyle w:val="Tabletext"/>
              <w:rPr>
                <w:rFonts w:cs="Arial"/>
                <w:szCs w:val="18"/>
              </w:rPr>
            </w:pPr>
            <w:r w:rsidRPr="00AD7210">
              <w:rPr>
                <w:rFonts w:cs="Arial"/>
                <w:szCs w:val="18"/>
              </w:rPr>
              <w:t>The degree of remoteness of a location in terms of the ease or difficulty people face in accessing services in non-metropolitan Australia.</w:t>
            </w:r>
          </w:p>
        </w:tc>
        <w:tc>
          <w:tcPr>
            <w:tcW w:w="2388" w:type="dxa"/>
            <w:tcBorders>
              <w:top w:val="single" w:sz="8" w:space="0" w:color="660066"/>
              <w:bottom w:val="single" w:sz="8" w:space="0" w:color="D9D9D9" w:themeColor="background1" w:themeShade="D9"/>
            </w:tcBorders>
            <w:shd w:val="clear" w:color="auto" w:fill="auto"/>
          </w:tcPr>
          <w:p w14:paraId="6AE41F55" w14:textId="77777777" w:rsidR="00FE08D6" w:rsidRPr="00AD7210" w:rsidRDefault="00FE08D6" w:rsidP="00F96210">
            <w:pPr>
              <w:pStyle w:val="Tabletext"/>
              <w:rPr>
                <w:rFonts w:cs="Arial"/>
                <w:szCs w:val="18"/>
              </w:rPr>
            </w:pPr>
            <w:r w:rsidRPr="00AD7210">
              <w:rPr>
                <w:rFonts w:cs="Arial"/>
                <w:szCs w:val="18"/>
              </w:rPr>
              <w:t>Major cities</w:t>
            </w:r>
          </w:p>
        </w:tc>
        <w:tc>
          <w:tcPr>
            <w:tcW w:w="1782" w:type="dxa"/>
            <w:vMerge w:val="restart"/>
            <w:tcBorders>
              <w:top w:val="single" w:sz="8" w:space="0" w:color="660066"/>
              <w:bottom w:val="nil"/>
            </w:tcBorders>
            <w:shd w:val="clear" w:color="auto" w:fill="auto"/>
          </w:tcPr>
          <w:p w14:paraId="4C92E6E8" w14:textId="77777777" w:rsidR="00FE08D6" w:rsidRPr="00AD7210" w:rsidRDefault="00FE08D6" w:rsidP="00F96210">
            <w:pPr>
              <w:pStyle w:val="Tabletext"/>
              <w:rPr>
                <w:rFonts w:cs="Arial"/>
                <w:szCs w:val="18"/>
              </w:rPr>
            </w:pPr>
            <w:r w:rsidRPr="00AD7210">
              <w:rPr>
                <w:rFonts w:cs="Arial"/>
                <w:szCs w:val="18"/>
              </w:rPr>
              <w:t>n/a</w:t>
            </w:r>
          </w:p>
        </w:tc>
        <w:tc>
          <w:tcPr>
            <w:tcW w:w="1783" w:type="dxa"/>
            <w:vMerge w:val="restart"/>
            <w:tcBorders>
              <w:top w:val="single" w:sz="8" w:space="0" w:color="660066"/>
              <w:bottom w:val="nil"/>
            </w:tcBorders>
            <w:shd w:val="clear" w:color="auto" w:fill="auto"/>
          </w:tcPr>
          <w:p w14:paraId="3AB122D4"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Postcode</w:t>
            </w:r>
            <w:r w:rsidRPr="00AD7210">
              <w:rPr>
                <w:rFonts w:cs="Arial"/>
                <w:szCs w:val="18"/>
              </w:rPr>
              <w:t xml:space="preserve"> from the </w:t>
            </w:r>
            <w:r w:rsidRPr="00AD7210">
              <w:rPr>
                <w:rFonts w:cs="Arial"/>
                <w:i/>
                <w:szCs w:val="18"/>
              </w:rPr>
              <w:t>Client</w:t>
            </w:r>
            <w:r w:rsidRPr="00AD7210">
              <w:rPr>
                <w:rFonts w:cs="Arial"/>
                <w:szCs w:val="18"/>
              </w:rPr>
              <w:t xml:space="preserve"> file.</w:t>
            </w:r>
          </w:p>
        </w:tc>
      </w:tr>
      <w:tr w:rsidR="00FE08D6" w:rsidRPr="00AD7210" w14:paraId="01FE9A7D"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5488C9C5" w14:textId="77777777" w:rsidR="00FE08D6" w:rsidRPr="00AD7210" w:rsidRDefault="00FE08D6" w:rsidP="00F96210">
            <w:pPr>
              <w:pStyle w:val="Tabletext"/>
              <w:rPr>
                <w:rFonts w:cs="Arial"/>
                <w:bCs/>
                <w:szCs w:val="18"/>
              </w:rPr>
            </w:pPr>
          </w:p>
        </w:tc>
        <w:tc>
          <w:tcPr>
            <w:tcW w:w="1843" w:type="dxa"/>
            <w:vMerge/>
            <w:tcBorders>
              <w:top w:val="nil"/>
              <w:bottom w:val="single" w:sz="8" w:space="0" w:color="660066"/>
            </w:tcBorders>
            <w:shd w:val="clear" w:color="auto" w:fill="auto"/>
          </w:tcPr>
          <w:p w14:paraId="1EB17711" w14:textId="77777777" w:rsidR="00FE08D6" w:rsidRPr="00AD7210" w:rsidRDefault="00FE08D6" w:rsidP="00F96210">
            <w:pPr>
              <w:pStyle w:val="Tabletext"/>
              <w:rPr>
                <w:rFonts w:cs="Arial"/>
                <w:szCs w:val="18"/>
              </w:rPr>
            </w:pPr>
          </w:p>
        </w:tc>
        <w:tc>
          <w:tcPr>
            <w:tcW w:w="2388" w:type="dxa"/>
            <w:tcBorders>
              <w:top w:val="single" w:sz="8" w:space="0" w:color="D9D9D9" w:themeColor="background1" w:themeShade="D9"/>
              <w:bottom w:val="single" w:sz="8" w:space="0" w:color="D9D9D9" w:themeColor="background1" w:themeShade="D9"/>
            </w:tcBorders>
            <w:shd w:val="clear" w:color="auto" w:fill="auto"/>
          </w:tcPr>
          <w:p w14:paraId="19317B41" w14:textId="77777777" w:rsidR="00FE08D6" w:rsidRPr="00AD7210" w:rsidRDefault="00FE08D6" w:rsidP="00F96210">
            <w:pPr>
              <w:pStyle w:val="Tabletext"/>
              <w:rPr>
                <w:rFonts w:cs="Arial"/>
                <w:szCs w:val="18"/>
              </w:rPr>
            </w:pPr>
            <w:r w:rsidRPr="00AD7210">
              <w:rPr>
                <w:rFonts w:cs="Arial"/>
                <w:szCs w:val="18"/>
              </w:rPr>
              <w:t>Inner regional</w:t>
            </w:r>
          </w:p>
        </w:tc>
        <w:tc>
          <w:tcPr>
            <w:tcW w:w="1782" w:type="dxa"/>
            <w:vMerge/>
            <w:tcBorders>
              <w:top w:val="nil"/>
              <w:bottom w:val="nil"/>
            </w:tcBorders>
            <w:shd w:val="clear" w:color="auto" w:fill="auto"/>
          </w:tcPr>
          <w:p w14:paraId="1A52294F" w14:textId="77777777" w:rsidR="00FE08D6" w:rsidRPr="00AD7210" w:rsidRDefault="00FE08D6" w:rsidP="00F96210">
            <w:pPr>
              <w:pStyle w:val="Tabletext"/>
              <w:rPr>
                <w:rFonts w:cs="Arial"/>
                <w:szCs w:val="18"/>
              </w:rPr>
            </w:pPr>
          </w:p>
        </w:tc>
        <w:tc>
          <w:tcPr>
            <w:tcW w:w="1783" w:type="dxa"/>
            <w:vMerge/>
            <w:tcBorders>
              <w:top w:val="nil"/>
              <w:bottom w:val="nil"/>
            </w:tcBorders>
            <w:shd w:val="clear" w:color="auto" w:fill="auto"/>
          </w:tcPr>
          <w:p w14:paraId="5D07741E" w14:textId="77777777" w:rsidR="00FE08D6" w:rsidRPr="00AD7210" w:rsidRDefault="00FE08D6" w:rsidP="00F96210">
            <w:pPr>
              <w:pStyle w:val="Tabletext"/>
              <w:rPr>
                <w:rFonts w:cs="Arial"/>
                <w:szCs w:val="18"/>
              </w:rPr>
            </w:pPr>
          </w:p>
        </w:tc>
      </w:tr>
      <w:tr w:rsidR="00FE08D6" w:rsidRPr="00AD7210" w14:paraId="60ECD224"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1F795CFE" w14:textId="77777777" w:rsidR="00FE08D6" w:rsidRPr="00AD7210" w:rsidRDefault="00FE08D6" w:rsidP="00F96210">
            <w:pPr>
              <w:pStyle w:val="Tabletext"/>
              <w:rPr>
                <w:rFonts w:cs="Arial"/>
                <w:bCs/>
                <w:szCs w:val="18"/>
              </w:rPr>
            </w:pPr>
          </w:p>
        </w:tc>
        <w:tc>
          <w:tcPr>
            <w:tcW w:w="1843" w:type="dxa"/>
            <w:vMerge/>
            <w:tcBorders>
              <w:top w:val="nil"/>
              <w:bottom w:val="single" w:sz="8" w:space="0" w:color="660066"/>
            </w:tcBorders>
            <w:shd w:val="clear" w:color="auto" w:fill="auto"/>
          </w:tcPr>
          <w:p w14:paraId="0DF13CDE" w14:textId="77777777" w:rsidR="00FE08D6" w:rsidRPr="00AD7210" w:rsidRDefault="00FE08D6" w:rsidP="00F96210">
            <w:pPr>
              <w:pStyle w:val="Tabletext"/>
              <w:rPr>
                <w:rFonts w:cs="Arial"/>
                <w:szCs w:val="18"/>
              </w:rPr>
            </w:pPr>
          </w:p>
        </w:tc>
        <w:tc>
          <w:tcPr>
            <w:tcW w:w="2388" w:type="dxa"/>
            <w:tcBorders>
              <w:top w:val="single" w:sz="8" w:space="0" w:color="D9D9D9" w:themeColor="background1" w:themeShade="D9"/>
              <w:bottom w:val="single" w:sz="8" w:space="0" w:color="D9D9D9" w:themeColor="background1" w:themeShade="D9"/>
            </w:tcBorders>
            <w:shd w:val="clear" w:color="auto" w:fill="auto"/>
          </w:tcPr>
          <w:p w14:paraId="7AB8CACA" w14:textId="77777777" w:rsidR="00FE08D6" w:rsidRPr="00AD7210" w:rsidRDefault="00FE08D6" w:rsidP="00F96210">
            <w:pPr>
              <w:pStyle w:val="Tabletext"/>
              <w:rPr>
                <w:rFonts w:cs="Arial"/>
                <w:szCs w:val="18"/>
              </w:rPr>
            </w:pPr>
            <w:r w:rsidRPr="00AD7210">
              <w:rPr>
                <w:rFonts w:cs="Arial"/>
                <w:szCs w:val="18"/>
              </w:rPr>
              <w:t>Outer regional</w:t>
            </w:r>
          </w:p>
        </w:tc>
        <w:tc>
          <w:tcPr>
            <w:tcW w:w="1782" w:type="dxa"/>
            <w:vMerge/>
            <w:tcBorders>
              <w:top w:val="nil"/>
              <w:bottom w:val="nil"/>
            </w:tcBorders>
            <w:shd w:val="clear" w:color="auto" w:fill="auto"/>
          </w:tcPr>
          <w:p w14:paraId="1E48A5CA" w14:textId="77777777" w:rsidR="00FE08D6" w:rsidRPr="00AD7210" w:rsidRDefault="00FE08D6" w:rsidP="00F96210">
            <w:pPr>
              <w:pStyle w:val="Tabletext"/>
              <w:rPr>
                <w:rFonts w:cs="Arial"/>
                <w:szCs w:val="18"/>
              </w:rPr>
            </w:pPr>
          </w:p>
        </w:tc>
        <w:tc>
          <w:tcPr>
            <w:tcW w:w="1783" w:type="dxa"/>
            <w:vMerge/>
            <w:tcBorders>
              <w:top w:val="nil"/>
              <w:bottom w:val="nil"/>
            </w:tcBorders>
            <w:shd w:val="clear" w:color="auto" w:fill="auto"/>
          </w:tcPr>
          <w:p w14:paraId="640CFA57" w14:textId="77777777" w:rsidR="00FE08D6" w:rsidRPr="00AD7210" w:rsidRDefault="00FE08D6" w:rsidP="00F96210">
            <w:pPr>
              <w:pStyle w:val="Tabletext"/>
              <w:rPr>
                <w:rFonts w:cs="Arial"/>
                <w:szCs w:val="18"/>
              </w:rPr>
            </w:pPr>
          </w:p>
        </w:tc>
      </w:tr>
      <w:tr w:rsidR="00FE08D6" w:rsidRPr="00AD7210" w14:paraId="36A89B47"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7846968D" w14:textId="77777777" w:rsidR="00FE08D6" w:rsidRPr="00AD7210" w:rsidRDefault="00FE08D6" w:rsidP="00F96210">
            <w:pPr>
              <w:pStyle w:val="Tabletext"/>
              <w:rPr>
                <w:rFonts w:cs="Arial"/>
                <w:bCs/>
                <w:szCs w:val="18"/>
              </w:rPr>
            </w:pPr>
          </w:p>
        </w:tc>
        <w:tc>
          <w:tcPr>
            <w:tcW w:w="1843" w:type="dxa"/>
            <w:vMerge/>
            <w:tcBorders>
              <w:top w:val="nil"/>
              <w:bottom w:val="single" w:sz="8" w:space="0" w:color="660066"/>
            </w:tcBorders>
            <w:shd w:val="clear" w:color="auto" w:fill="auto"/>
          </w:tcPr>
          <w:p w14:paraId="470A9981" w14:textId="77777777" w:rsidR="00FE08D6" w:rsidRPr="00AD7210" w:rsidRDefault="00FE08D6" w:rsidP="00F96210">
            <w:pPr>
              <w:pStyle w:val="Tabletext"/>
              <w:rPr>
                <w:rFonts w:cs="Arial"/>
                <w:szCs w:val="18"/>
              </w:rPr>
            </w:pPr>
          </w:p>
        </w:tc>
        <w:tc>
          <w:tcPr>
            <w:tcW w:w="2388" w:type="dxa"/>
            <w:tcBorders>
              <w:top w:val="single" w:sz="8" w:space="0" w:color="D9D9D9" w:themeColor="background1" w:themeShade="D9"/>
              <w:bottom w:val="single" w:sz="8" w:space="0" w:color="D9D9D9" w:themeColor="background1" w:themeShade="D9"/>
            </w:tcBorders>
            <w:shd w:val="clear" w:color="auto" w:fill="auto"/>
          </w:tcPr>
          <w:p w14:paraId="7CAFD47C" w14:textId="77777777" w:rsidR="00FE08D6" w:rsidRPr="00AD7210" w:rsidRDefault="00FE08D6" w:rsidP="00F96210">
            <w:pPr>
              <w:pStyle w:val="Tabletext"/>
              <w:rPr>
                <w:rFonts w:cs="Arial"/>
                <w:szCs w:val="18"/>
              </w:rPr>
            </w:pPr>
            <w:r w:rsidRPr="00AD7210">
              <w:rPr>
                <w:rFonts w:cs="Arial"/>
                <w:szCs w:val="18"/>
              </w:rPr>
              <w:t>Remote</w:t>
            </w:r>
          </w:p>
        </w:tc>
        <w:tc>
          <w:tcPr>
            <w:tcW w:w="1782" w:type="dxa"/>
            <w:vMerge/>
            <w:tcBorders>
              <w:top w:val="nil"/>
              <w:bottom w:val="nil"/>
            </w:tcBorders>
            <w:shd w:val="clear" w:color="auto" w:fill="auto"/>
          </w:tcPr>
          <w:p w14:paraId="00778519" w14:textId="77777777" w:rsidR="00FE08D6" w:rsidRPr="00AD7210" w:rsidRDefault="00FE08D6" w:rsidP="00F96210">
            <w:pPr>
              <w:pStyle w:val="Tabletext"/>
              <w:rPr>
                <w:rFonts w:cs="Arial"/>
                <w:szCs w:val="18"/>
              </w:rPr>
            </w:pPr>
          </w:p>
        </w:tc>
        <w:tc>
          <w:tcPr>
            <w:tcW w:w="1783" w:type="dxa"/>
            <w:vMerge/>
            <w:tcBorders>
              <w:top w:val="nil"/>
              <w:bottom w:val="nil"/>
            </w:tcBorders>
            <w:shd w:val="clear" w:color="auto" w:fill="auto"/>
          </w:tcPr>
          <w:p w14:paraId="0439C0DD" w14:textId="77777777" w:rsidR="00FE08D6" w:rsidRPr="00AD7210" w:rsidRDefault="00FE08D6" w:rsidP="00F96210">
            <w:pPr>
              <w:pStyle w:val="Tabletext"/>
              <w:rPr>
                <w:rFonts w:cs="Arial"/>
                <w:szCs w:val="18"/>
              </w:rPr>
            </w:pPr>
          </w:p>
        </w:tc>
      </w:tr>
      <w:tr w:rsidR="00FE08D6" w:rsidRPr="00AD7210" w14:paraId="220E0F76"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7D59D295" w14:textId="77777777" w:rsidR="00FE08D6" w:rsidRPr="00AD7210" w:rsidRDefault="00FE08D6" w:rsidP="00F96210">
            <w:pPr>
              <w:pStyle w:val="Tabletext"/>
              <w:rPr>
                <w:rFonts w:cs="Arial"/>
                <w:bCs/>
                <w:szCs w:val="18"/>
              </w:rPr>
            </w:pPr>
          </w:p>
        </w:tc>
        <w:tc>
          <w:tcPr>
            <w:tcW w:w="1843" w:type="dxa"/>
            <w:vMerge/>
            <w:tcBorders>
              <w:top w:val="nil"/>
              <w:bottom w:val="single" w:sz="8" w:space="0" w:color="660066"/>
            </w:tcBorders>
            <w:shd w:val="clear" w:color="auto" w:fill="auto"/>
          </w:tcPr>
          <w:p w14:paraId="79F08C45" w14:textId="77777777" w:rsidR="00FE08D6" w:rsidRPr="00AD7210" w:rsidRDefault="00FE08D6" w:rsidP="00F96210">
            <w:pPr>
              <w:pStyle w:val="Tabletext"/>
              <w:rPr>
                <w:rFonts w:cs="Arial"/>
                <w:szCs w:val="18"/>
              </w:rPr>
            </w:pPr>
          </w:p>
        </w:tc>
        <w:tc>
          <w:tcPr>
            <w:tcW w:w="2388" w:type="dxa"/>
            <w:tcBorders>
              <w:top w:val="single" w:sz="8" w:space="0" w:color="D9D9D9" w:themeColor="background1" w:themeShade="D9"/>
              <w:bottom w:val="single" w:sz="8" w:space="0" w:color="D9D9D9" w:themeColor="background1" w:themeShade="D9"/>
            </w:tcBorders>
            <w:shd w:val="clear" w:color="auto" w:fill="auto"/>
          </w:tcPr>
          <w:p w14:paraId="1C4233DF" w14:textId="77777777" w:rsidR="00FE08D6" w:rsidRPr="00AD7210" w:rsidRDefault="00FE08D6" w:rsidP="00F96210">
            <w:pPr>
              <w:pStyle w:val="Tabletext"/>
              <w:rPr>
                <w:rFonts w:cs="Arial"/>
                <w:szCs w:val="18"/>
              </w:rPr>
            </w:pPr>
            <w:r w:rsidRPr="00AD7210">
              <w:rPr>
                <w:rFonts w:cs="Arial"/>
                <w:szCs w:val="18"/>
              </w:rPr>
              <w:t>Very remote</w:t>
            </w:r>
          </w:p>
        </w:tc>
        <w:tc>
          <w:tcPr>
            <w:tcW w:w="1782" w:type="dxa"/>
            <w:vMerge/>
            <w:tcBorders>
              <w:top w:val="nil"/>
              <w:bottom w:val="nil"/>
            </w:tcBorders>
            <w:shd w:val="clear" w:color="auto" w:fill="auto"/>
          </w:tcPr>
          <w:p w14:paraId="32CCAEC8" w14:textId="77777777" w:rsidR="00FE08D6" w:rsidRPr="00AD7210" w:rsidRDefault="00FE08D6" w:rsidP="00F96210">
            <w:pPr>
              <w:pStyle w:val="Tabletext"/>
              <w:rPr>
                <w:rFonts w:cs="Arial"/>
                <w:szCs w:val="18"/>
              </w:rPr>
            </w:pPr>
          </w:p>
        </w:tc>
        <w:tc>
          <w:tcPr>
            <w:tcW w:w="1783" w:type="dxa"/>
            <w:vMerge/>
            <w:tcBorders>
              <w:top w:val="nil"/>
              <w:bottom w:val="nil"/>
            </w:tcBorders>
            <w:shd w:val="clear" w:color="auto" w:fill="auto"/>
          </w:tcPr>
          <w:p w14:paraId="7159EE0B" w14:textId="77777777" w:rsidR="00FE08D6" w:rsidRPr="00AD7210" w:rsidRDefault="00FE08D6" w:rsidP="00F96210">
            <w:pPr>
              <w:pStyle w:val="Tabletext"/>
              <w:rPr>
                <w:rFonts w:cs="Arial"/>
                <w:szCs w:val="18"/>
              </w:rPr>
            </w:pPr>
          </w:p>
        </w:tc>
      </w:tr>
      <w:tr w:rsidR="00FE08D6" w:rsidRPr="00AD7210" w14:paraId="4D3AE1E0"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1073F843" w14:textId="77777777" w:rsidR="00FE08D6" w:rsidRPr="00AD7210" w:rsidRDefault="00FE08D6" w:rsidP="00F96210">
            <w:pPr>
              <w:pStyle w:val="Tabletext"/>
              <w:rPr>
                <w:rFonts w:cs="Arial"/>
                <w:bCs/>
                <w:szCs w:val="18"/>
              </w:rPr>
            </w:pPr>
          </w:p>
        </w:tc>
        <w:tc>
          <w:tcPr>
            <w:tcW w:w="1843" w:type="dxa"/>
            <w:vMerge/>
            <w:tcBorders>
              <w:top w:val="nil"/>
              <w:bottom w:val="single" w:sz="8" w:space="0" w:color="660066"/>
            </w:tcBorders>
            <w:shd w:val="clear" w:color="auto" w:fill="auto"/>
          </w:tcPr>
          <w:p w14:paraId="4C07E660" w14:textId="77777777" w:rsidR="00FE08D6" w:rsidRPr="00AD7210" w:rsidRDefault="00FE08D6" w:rsidP="00F96210">
            <w:pPr>
              <w:pStyle w:val="Tabletext"/>
              <w:rPr>
                <w:rFonts w:cs="Arial"/>
                <w:szCs w:val="18"/>
              </w:rPr>
            </w:pPr>
          </w:p>
        </w:tc>
        <w:tc>
          <w:tcPr>
            <w:tcW w:w="2388" w:type="dxa"/>
            <w:tcBorders>
              <w:top w:val="single" w:sz="8" w:space="0" w:color="D9D9D9" w:themeColor="background1" w:themeShade="D9"/>
              <w:bottom w:val="single" w:sz="8" w:space="0" w:color="D9D9D9" w:themeColor="background1" w:themeShade="D9"/>
            </w:tcBorders>
            <w:shd w:val="clear" w:color="auto" w:fill="auto"/>
          </w:tcPr>
          <w:p w14:paraId="661DC804" w14:textId="77777777" w:rsidR="00FE08D6" w:rsidRPr="00AD7210" w:rsidRDefault="00FE08D6" w:rsidP="00F96210">
            <w:pPr>
              <w:pStyle w:val="Tabletext"/>
              <w:rPr>
                <w:rFonts w:cs="Arial"/>
                <w:szCs w:val="18"/>
              </w:rPr>
            </w:pPr>
            <w:r w:rsidRPr="00AD7210">
              <w:rPr>
                <w:rFonts w:cs="Arial"/>
                <w:szCs w:val="18"/>
              </w:rPr>
              <w:t>Outside Australia</w:t>
            </w:r>
          </w:p>
        </w:tc>
        <w:tc>
          <w:tcPr>
            <w:tcW w:w="1782" w:type="dxa"/>
            <w:vMerge/>
            <w:tcBorders>
              <w:top w:val="nil"/>
              <w:bottom w:val="nil"/>
            </w:tcBorders>
            <w:shd w:val="clear" w:color="auto" w:fill="auto"/>
          </w:tcPr>
          <w:p w14:paraId="1F8F24CF" w14:textId="77777777" w:rsidR="00FE08D6" w:rsidRPr="00AD7210" w:rsidRDefault="00FE08D6" w:rsidP="00F96210">
            <w:pPr>
              <w:pStyle w:val="Tabletext"/>
              <w:rPr>
                <w:rFonts w:cs="Arial"/>
                <w:szCs w:val="18"/>
              </w:rPr>
            </w:pPr>
          </w:p>
        </w:tc>
        <w:tc>
          <w:tcPr>
            <w:tcW w:w="1783" w:type="dxa"/>
            <w:vMerge/>
            <w:tcBorders>
              <w:top w:val="nil"/>
              <w:bottom w:val="nil"/>
            </w:tcBorders>
            <w:shd w:val="clear" w:color="auto" w:fill="auto"/>
          </w:tcPr>
          <w:p w14:paraId="5183ED7E" w14:textId="77777777" w:rsidR="00FE08D6" w:rsidRPr="00AD7210" w:rsidRDefault="00FE08D6" w:rsidP="00F96210">
            <w:pPr>
              <w:pStyle w:val="Tabletext"/>
              <w:rPr>
                <w:rFonts w:cs="Arial"/>
                <w:szCs w:val="18"/>
              </w:rPr>
            </w:pPr>
          </w:p>
        </w:tc>
      </w:tr>
      <w:tr w:rsidR="00FE08D6" w:rsidRPr="00AD7210" w14:paraId="2E3B36EB"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66F825D0" w14:textId="77777777" w:rsidR="00FE08D6" w:rsidRPr="00AD7210" w:rsidRDefault="00FE08D6" w:rsidP="00F96210">
            <w:pPr>
              <w:pStyle w:val="Tabletext"/>
              <w:rPr>
                <w:rFonts w:cs="Arial"/>
                <w:bCs/>
                <w:szCs w:val="18"/>
              </w:rPr>
            </w:pPr>
          </w:p>
        </w:tc>
        <w:tc>
          <w:tcPr>
            <w:tcW w:w="1843" w:type="dxa"/>
            <w:vMerge/>
            <w:tcBorders>
              <w:top w:val="nil"/>
              <w:bottom w:val="single" w:sz="8" w:space="0" w:color="660066"/>
            </w:tcBorders>
            <w:shd w:val="clear" w:color="auto" w:fill="auto"/>
          </w:tcPr>
          <w:p w14:paraId="58CF9BCA" w14:textId="77777777" w:rsidR="00FE08D6" w:rsidRPr="00AD7210" w:rsidRDefault="00FE08D6" w:rsidP="00F96210">
            <w:pPr>
              <w:pStyle w:val="Tabletext"/>
              <w:rPr>
                <w:rFonts w:cs="Arial"/>
                <w:szCs w:val="18"/>
              </w:rPr>
            </w:pPr>
          </w:p>
        </w:tc>
        <w:tc>
          <w:tcPr>
            <w:tcW w:w="2388" w:type="dxa"/>
            <w:tcBorders>
              <w:top w:val="single" w:sz="8" w:space="0" w:color="D9D9D9" w:themeColor="background1" w:themeShade="D9"/>
              <w:bottom w:val="single" w:sz="8" w:space="0" w:color="660066"/>
            </w:tcBorders>
            <w:shd w:val="clear" w:color="auto" w:fill="auto"/>
          </w:tcPr>
          <w:p w14:paraId="2F987E8F" w14:textId="77777777" w:rsidR="00FE08D6" w:rsidRPr="00AD7210" w:rsidRDefault="00FE08D6" w:rsidP="00F96210">
            <w:pPr>
              <w:pStyle w:val="Tabletext"/>
              <w:rPr>
                <w:rFonts w:cs="Arial"/>
                <w:szCs w:val="18"/>
              </w:rPr>
            </w:pPr>
            <w:r w:rsidRPr="00AD7210">
              <w:rPr>
                <w:rFonts w:cs="Arial"/>
                <w:szCs w:val="18"/>
              </w:rPr>
              <w:t>Not known</w:t>
            </w:r>
          </w:p>
        </w:tc>
        <w:tc>
          <w:tcPr>
            <w:tcW w:w="1782" w:type="dxa"/>
            <w:vMerge/>
            <w:tcBorders>
              <w:top w:val="nil"/>
              <w:bottom w:val="single" w:sz="8" w:space="0" w:color="660066"/>
            </w:tcBorders>
            <w:shd w:val="clear" w:color="auto" w:fill="auto"/>
          </w:tcPr>
          <w:p w14:paraId="083BF631" w14:textId="77777777" w:rsidR="00FE08D6" w:rsidRPr="00AD7210" w:rsidRDefault="00FE08D6" w:rsidP="00F96210">
            <w:pPr>
              <w:pStyle w:val="Tabletext"/>
              <w:rPr>
                <w:rFonts w:cs="Arial"/>
                <w:szCs w:val="18"/>
              </w:rPr>
            </w:pPr>
          </w:p>
        </w:tc>
        <w:tc>
          <w:tcPr>
            <w:tcW w:w="1783" w:type="dxa"/>
            <w:vMerge/>
            <w:tcBorders>
              <w:top w:val="nil"/>
              <w:bottom w:val="single" w:sz="8" w:space="0" w:color="660066"/>
            </w:tcBorders>
            <w:shd w:val="clear" w:color="auto" w:fill="auto"/>
          </w:tcPr>
          <w:p w14:paraId="7F6058CA" w14:textId="77777777" w:rsidR="00FE08D6" w:rsidRPr="00AD7210" w:rsidRDefault="00FE08D6" w:rsidP="00F96210">
            <w:pPr>
              <w:pStyle w:val="Tabletext"/>
              <w:rPr>
                <w:rFonts w:cs="Arial"/>
                <w:szCs w:val="18"/>
              </w:rPr>
            </w:pPr>
          </w:p>
        </w:tc>
      </w:tr>
      <w:tr w:rsidR="00FE08D6" w:rsidRPr="00AD7210" w14:paraId="1F29A40A" w14:textId="77777777" w:rsidTr="00F96210">
        <w:tc>
          <w:tcPr>
            <w:tcW w:w="1276" w:type="dxa"/>
            <w:tcBorders>
              <w:bottom w:val="nil"/>
            </w:tcBorders>
            <w:shd w:val="clear" w:color="auto" w:fill="auto"/>
          </w:tcPr>
          <w:p w14:paraId="30B6A0D3" w14:textId="77777777" w:rsidR="00FE08D6" w:rsidRPr="00AD7210" w:rsidRDefault="00FE08D6" w:rsidP="00F96210">
            <w:pPr>
              <w:pStyle w:val="tabletext-bold"/>
              <w:rPr>
                <w:rFonts w:cs="Arial"/>
                <w:szCs w:val="18"/>
              </w:rPr>
            </w:pPr>
            <w:r w:rsidRPr="00AD7210">
              <w:rPr>
                <w:rFonts w:cs="Arial"/>
                <w:szCs w:val="18"/>
              </w:rPr>
              <w:t>Note:</w:t>
            </w:r>
          </w:p>
        </w:tc>
        <w:tc>
          <w:tcPr>
            <w:tcW w:w="7796" w:type="dxa"/>
            <w:gridSpan w:val="4"/>
            <w:tcBorders>
              <w:bottom w:val="nil"/>
            </w:tcBorders>
            <w:shd w:val="clear" w:color="auto" w:fill="auto"/>
          </w:tcPr>
          <w:p w14:paraId="4526AEFE" w14:textId="7D8C8D3A" w:rsidR="00307C6B" w:rsidRDefault="00FE08D6" w:rsidP="00F96210">
            <w:pPr>
              <w:pStyle w:val="Tabletext"/>
              <w:rPr>
                <w:rFonts w:cs="Arial"/>
                <w:szCs w:val="18"/>
              </w:rPr>
            </w:pPr>
            <w:r w:rsidRPr="00AD7210">
              <w:rPr>
                <w:rFonts w:cs="Arial"/>
                <w:szCs w:val="18"/>
              </w:rPr>
              <w:t>Student remoteness (ARIA+) is based on ABS ASGS SA2 regions (which are derived from the AVETMISS fields Postcode and Suburb from the Client file).</w:t>
            </w:r>
            <w:r w:rsidR="00292EE8">
              <w:rPr>
                <w:rFonts w:cs="Arial"/>
                <w:szCs w:val="18"/>
              </w:rPr>
              <w:t xml:space="preserve"> Data for 2011 onwards are based on the 2011, 2016 and 2021 ARIA+ data releases to form a time series.</w:t>
            </w:r>
          </w:p>
          <w:p w14:paraId="453BC147" w14:textId="77777777" w:rsidR="00292EE8" w:rsidRPr="00AD7210" w:rsidRDefault="00292EE8" w:rsidP="00292EE8">
            <w:pPr>
              <w:pStyle w:val="Tabletext"/>
              <w:rPr>
                <w:rFonts w:cs="Arial"/>
                <w:szCs w:val="18"/>
              </w:rPr>
            </w:pPr>
            <w:r w:rsidRPr="00AD7210">
              <w:rPr>
                <w:rFonts w:cs="Arial"/>
                <w:szCs w:val="18"/>
              </w:rPr>
              <w:t>Student remoteness data for 2006-2010 are based on ARIA + scores using ABS ASGC Statistical Local Areas (which are derived from the AVETMISS fields Postcode and Suburb from the Client file).</w:t>
            </w:r>
          </w:p>
          <w:p w14:paraId="12CE2808" w14:textId="756EAB61" w:rsidR="00FE08D6" w:rsidRDefault="00FE08D6" w:rsidP="00F96210">
            <w:pPr>
              <w:pStyle w:val="Tabletext"/>
              <w:rPr>
                <w:rFonts w:cs="Arial"/>
                <w:szCs w:val="18"/>
              </w:rPr>
            </w:pPr>
            <w:r w:rsidRPr="00AD7210">
              <w:rPr>
                <w:rFonts w:cs="Arial"/>
                <w:szCs w:val="18"/>
              </w:rPr>
              <w:t xml:space="preserve">The ASGC divides Australia into six Remoteness Areas and is used for collection and dissemination of geographically classified statistics.  It </w:t>
            </w:r>
            <w:r w:rsidR="00E067AC" w:rsidRPr="00AD7210">
              <w:rPr>
                <w:rFonts w:cs="Arial"/>
                <w:szCs w:val="18"/>
              </w:rPr>
              <w:t>group’s</w:t>
            </w:r>
            <w:r w:rsidRPr="00AD7210">
              <w:rPr>
                <w:rFonts w:cs="Arial"/>
                <w:szCs w:val="18"/>
              </w:rPr>
              <w:t xml:space="preserve"> locations together into comparative classes of remoteness so that data can be collected, analysed and disseminated for broad regions which are more or less remote.</w:t>
            </w:r>
          </w:p>
          <w:p w14:paraId="668BB47D" w14:textId="06BF407A" w:rsidR="00B80A57" w:rsidRDefault="00B80A57" w:rsidP="00F96210">
            <w:pPr>
              <w:pStyle w:val="Tabletext"/>
              <w:rPr>
                <w:rFonts w:cs="Arial"/>
                <w:szCs w:val="18"/>
              </w:rPr>
            </w:pPr>
            <w:r>
              <w:rPr>
                <w:rFonts w:cs="Arial"/>
                <w:szCs w:val="18"/>
              </w:rPr>
              <w:t xml:space="preserve">More information on Remoteness Areas </w:t>
            </w:r>
            <w:r w:rsidR="00676A23">
              <w:rPr>
                <w:rFonts w:cs="Arial"/>
                <w:szCs w:val="18"/>
              </w:rPr>
              <w:t>is</w:t>
            </w:r>
            <w:r>
              <w:rPr>
                <w:rFonts w:cs="Arial"/>
                <w:szCs w:val="18"/>
              </w:rPr>
              <w:t xml:space="preserve"> available from the following link:</w:t>
            </w:r>
          </w:p>
          <w:p w14:paraId="7F168CEF" w14:textId="797A1840" w:rsidR="00292EE8" w:rsidRPr="00AD7210" w:rsidRDefault="00B80A57" w:rsidP="00F96210">
            <w:pPr>
              <w:pStyle w:val="Tabletext"/>
              <w:rPr>
                <w:rFonts w:cs="Arial"/>
                <w:szCs w:val="18"/>
              </w:rPr>
            </w:pPr>
            <w:hyperlink r:id="rId32" w:history="1">
              <w:r w:rsidRPr="00D23D0F">
                <w:rPr>
                  <w:rStyle w:val="Hyperlink"/>
                  <w:rFonts w:cs="Arial"/>
                  <w:szCs w:val="18"/>
                </w:rPr>
                <w:t>https://www.abs.gov.au/statistics/standards/australian-statistical-geography-standard-asgs-edition-3/jul2021-jun2026/remoteness-structure/remoteness-areas</w:t>
              </w:r>
            </w:hyperlink>
            <w:r>
              <w:rPr>
                <w:rFonts w:cs="Arial"/>
                <w:szCs w:val="18"/>
              </w:rPr>
              <w:t xml:space="preserve"> </w:t>
            </w:r>
          </w:p>
        </w:tc>
      </w:tr>
    </w:tbl>
    <w:p w14:paraId="1B86C6D0" w14:textId="77777777" w:rsidR="00FE08D6" w:rsidRPr="00AD7210" w:rsidRDefault="00FE08D6" w:rsidP="00FE08D6">
      <w:pPr>
        <w:pStyle w:val="H2Headings"/>
        <w:rPr>
          <w:rFonts w:cs="Arial"/>
          <w:sz w:val="18"/>
          <w:szCs w:val="18"/>
          <w:lang w:val="en-US"/>
        </w:rPr>
      </w:pPr>
      <w:bookmarkStart w:id="241" w:name="_Toc183599597"/>
      <w:r w:rsidRPr="00AD7210">
        <w:rPr>
          <w:rFonts w:cs="Arial"/>
          <w:sz w:val="18"/>
          <w:szCs w:val="18"/>
          <w:lang w:val="en-US"/>
        </w:rPr>
        <w:lastRenderedPageBreak/>
        <w:t>Student remoteness region</w:t>
      </w:r>
      <w:bookmarkEnd w:id="241"/>
    </w:p>
    <w:p w14:paraId="1C85CF5D" w14:textId="77777777" w:rsidR="00FE08D6" w:rsidRPr="00AD7210" w:rsidRDefault="00FE08D6" w:rsidP="00FE08D6">
      <w:pPr>
        <w:rPr>
          <w:rFonts w:ascii="Arial" w:hAnsi="Arial" w:cs="Arial"/>
          <w:sz w:val="18"/>
          <w:szCs w:val="18"/>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843"/>
        <w:gridCol w:w="2410"/>
        <w:gridCol w:w="1778"/>
        <w:gridCol w:w="1765"/>
      </w:tblGrid>
      <w:tr w:rsidR="00FE08D6" w:rsidRPr="00AD7210" w14:paraId="32FC395D" w14:textId="77777777" w:rsidTr="00F96210">
        <w:tc>
          <w:tcPr>
            <w:tcW w:w="3119" w:type="dxa"/>
            <w:gridSpan w:val="2"/>
            <w:shd w:val="clear" w:color="auto" w:fill="F2F2F2" w:themeFill="background1" w:themeFillShade="F2"/>
          </w:tcPr>
          <w:p w14:paraId="5470E64B"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0A3FBE5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4A75C315" w14:textId="77777777" w:rsidR="00FE08D6" w:rsidRPr="00AD7210" w:rsidRDefault="00FE08D6" w:rsidP="00C979B4">
            <w:pPr>
              <w:pStyle w:val="Tabletext"/>
              <w:numPr>
                <w:ilvl w:val="0"/>
                <w:numId w:val="43"/>
              </w:numPr>
              <w:rPr>
                <w:rFonts w:cs="Arial"/>
                <w:szCs w:val="18"/>
                <w:lang w:val="en-US" w:eastAsia="en-US"/>
              </w:rPr>
            </w:pPr>
            <w:r w:rsidRPr="00AD7210">
              <w:rPr>
                <w:rFonts w:cs="Arial"/>
                <w:szCs w:val="18"/>
                <w:lang w:val="en-US" w:eastAsia="en-US"/>
              </w:rPr>
              <w:t>Government-funded students</w:t>
            </w:r>
          </w:p>
          <w:p w14:paraId="22C9CE4E" w14:textId="77777777" w:rsidR="00FE08D6" w:rsidRPr="00AD7210" w:rsidRDefault="00FE08D6" w:rsidP="00C979B4">
            <w:pPr>
              <w:pStyle w:val="Tabletext"/>
              <w:numPr>
                <w:ilvl w:val="0"/>
                <w:numId w:val="43"/>
              </w:numPr>
              <w:rPr>
                <w:rFonts w:cs="Arial"/>
                <w:szCs w:val="18"/>
                <w:lang w:val="en-US" w:eastAsia="en-US"/>
              </w:rPr>
            </w:pPr>
            <w:r w:rsidRPr="00AD7210">
              <w:rPr>
                <w:rFonts w:cs="Arial"/>
                <w:szCs w:val="18"/>
                <w:lang w:val="en-US" w:eastAsia="en-US"/>
              </w:rPr>
              <w:t>Total VET students</w:t>
            </w:r>
          </w:p>
        </w:tc>
      </w:tr>
      <w:tr w:rsidR="00584CFA" w:rsidRPr="00AD7210" w14:paraId="5F110601" w14:textId="77777777" w:rsidTr="00584CFA">
        <w:tc>
          <w:tcPr>
            <w:tcW w:w="3119" w:type="dxa"/>
            <w:gridSpan w:val="2"/>
            <w:shd w:val="clear" w:color="auto" w:fill="auto"/>
          </w:tcPr>
          <w:p w14:paraId="2BD1DFC0" w14:textId="77777777" w:rsidR="00584CFA" w:rsidRPr="00AD7210" w:rsidRDefault="00584CFA" w:rsidP="00F96210">
            <w:pPr>
              <w:pStyle w:val="tabletext-bold"/>
              <w:rPr>
                <w:rFonts w:cs="Arial"/>
                <w:szCs w:val="18"/>
              </w:rPr>
            </w:pPr>
          </w:p>
        </w:tc>
        <w:tc>
          <w:tcPr>
            <w:tcW w:w="5953" w:type="dxa"/>
            <w:gridSpan w:val="3"/>
            <w:shd w:val="clear" w:color="auto" w:fill="auto"/>
          </w:tcPr>
          <w:p w14:paraId="2D8193D4" w14:textId="77777777" w:rsidR="00584CFA" w:rsidRPr="00AD7210" w:rsidRDefault="00584CFA" w:rsidP="00F96210">
            <w:pPr>
              <w:pStyle w:val="Tabletext"/>
              <w:rPr>
                <w:rFonts w:cs="Arial"/>
                <w:szCs w:val="18"/>
                <w:lang w:val="en-US" w:eastAsia="en-US"/>
              </w:rPr>
            </w:pPr>
          </w:p>
        </w:tc>
      </w:tr>
      <w:tr w:rsidR="00FE08D6" w:rsidRPr="00AD7210" w14:paraId="34EAFB72"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311605D8"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(Student attributes)</w:t>
            </w:r>
          </w:p>
        </w:tc>
      </w:tr>
      <w:tr w:rsidR="00FE08D6" w:rsidRPr="00AD7210" w14:paraId="26690421" w14:textId="77777777" w:rsidTr="00394363">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35BD254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843" w:type="dxa"/>
            <w:tcBorders>
              <w:top w:val="nil"/>
              <w:bottom w:val="single" w:sz="8" w:space="0" w:color="00B050"/>
            </w:tcBorders>
            <w:shd w:val="clear" w:color="auto" w:fill="auto"/>
          </w:tcPr>
          <w:p w14:paraId="344CA921"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410" w:type="dxa"/>
            <w:tcBorders>
              <w:top w:val="nil"/>
              <w:bottom w:val="single" w:sz="8" w:space="0" w:color="00B050"/>
            </w:tcBorders>
            <w:shd w:val="clear" w:color="auto" w:fill="auto"/>
          </w:tcPr>
          <w:p w14:paraId="7C012CA1"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778" w:type="dxa"/>
            <w:tcBorders>
              <w:top w:val="nil"/>
              <w:bottom w:val="single" w:sz="8" w:space="0" w:color="00B050"/>
            </w:tcBorders>
            <w:shd w:val="clear" w:color="auto" w:fill="auto"/>
          </w:tcPr>
          <w:p w14:paraId="541A0DEE"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765" w:type="dxa"/>
            <w:tcBorders>
              <w:top w:val="nil"/>
              <w:bottom w:val="single" w:sz="8" w:space="0" w:color="00B050"/>
            </w:tcBorders>
            <w:shd w:val="clear" w:color="auto" w:fill="auto"/>
          </w:tcPr>
          <w:p w14:paraId="06953D9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6909E3" w:rsidRPr="00AD7210" w14:paraId="01D7E10C" w14:textId="77777777" w:rsidTr="00394363">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tcBorders>
            <w:shd w:val="clear" w:color="auto" w:fill="auto"/>
          </w:tcPr>
          <w:p w14:paraId="25D02EE5" w14:textId="77777777" w:rsidR="006909E3" w:rsidRPr="00AD7210" w:rsidRDefault="006909E3" w:rsidP="00F96210">
            <w:pPr>
              <w:pStyle w:val="tabletext-bold"/>
              <w:rPr>
                <w:rFonts w:cs="Arial"/>
                <w:szCs w:val="18"/>
              </w:rPr>
            </w:pPr>
            <w:r w:rsidRPr="00AD7210">
              <w:rPr>
                <w:rFonts w:cs="Arial"/>
                <w:szCs w:val="18"/>
              </w:rPr>
              <w:t>Student remoteness region</w:t>
            </w:r>
          </w:p>
        </w:tc>
        <w:tc>
          <w:tcPr>
            <w:tcW w:w="1843" w:type="dxa"/>
            <w:vMerge w:val="restart"/>
            <w:tcBorders>
              <w:top w:val="single" w:sz="8" w:space="0" w:color="00B050"/>
            </w:tcBorders>
            <w:shd w:val="clear" w:color="auto" w:fill="auto"/>
          </w:tcPr>
          <w:p w14:paraId="3EA3D6EA" w14:textId="77777777" w:rsidR="006909E3" w:rsidRPr="00AD7210" w:rsidRDefault="006909E3" w:rsidP="00F96210">
            <w:pPr>
              <w:pStyle w:val="Tabletext"/>
              <w:rPr>
                <w:rFonts w:cs="Arial"/>
                <w:szCs w:val="18"/>
              </w:rPr>
            </w:pPr>
            <w:r w:rsidRPr="00AD7210">
              <w:rPr>
                <w:rFonts w:cs="Arial"/>
                <w:szCs w:val="18"/>
              </w:rPr>
              <w:t>The degree of remoteness of a location in terms of the ease or difficulty people face in accessing services in non-metropolitan Australia.</w:t>
            </w:r>
          </w:p>
        </w:tc>
        <w:tc>
          <w:tcPr>
            <w:tcW w:w="2410" w:type="dxa"/>
            <w:tcBorders>
              <w:top w:val="single" w:sz="8" w:space="0" w:color="00B050"/>
              <w:bottom w:val="nil"/>
            </w:tcBorders>
            <w:shd w:val="clear" w:color="auto" w:fill="auto"/>
          </w:tcPr>
          <w:p w14:paraId="2E78B30A" w14:textId="6F2F8008" w:rsidR="006909E3" w:rsidRPr="00AD7210" w:rsidRDefault="006909E3" w:rsidP="00F96210">
            <w:pPr>
              <w:pStyle w:val="Tabletext"/>
              <w:rPr>
                <w:rFonts w:cs="Arial"/>
                <w:szCs w:val="18"/>
              </w:rPr>
            </w:pPr>
            <w:r w:rsidRPr="00AD7210">
              <w:rPr>
                <w:rFonts w:cs="Arial"/>
                <w:szCs w:val="18"/>
              </w:rPr>
              <w:t>Major cities</w:t>
            </w:r>
            <w:r w:rsidR="00394363">
              <w:rPr>
                <w:rFonts w:cs="Arial"/>
                <w:szCs w:val="18"/>
              </w:rPr>
              <w:t>/inner regional/outer regional</w:t>
            </w:r>
          </w:p>
        </w:tc>
        <w:tc>
          <w:tcPr>
            <w:tcW w:w="1778" w:type="dxa"/>
            <w:tcBorders>
              <w:top w:val="single" w:sz="8" w:space="0" w:color="00B050"/>
              <w:bottom w:val="single" w:sz="8" w:space="0" w:color="D9D9D9" w:themeColor="background1" w:themeShade="D9"/>
            </w:tcBorders>
            <w:shd w:val="clear" w:color="auto" w:fill="auto"/>
          </w:tcPr>
          <w:p w14:paraId="67794CEA" w14:textId="77777777" w:rsidR="006909E3" w:rsidRPr="00AD7210" w:rsidRDefault="006909E3" w:rsidP="00F96210">
            <w:pPr>
              <w:pStyle w:val="Tabletext"/>
              <w:rPr>
                <w:rFonts w:cs="Arial"/>
                <w:szCs w:val="18"/>
              </w:rPr>
            </w:pPr>
            <w:r w:rsidRPr="00AD7210">
              <w:rPr>
                <w:rFonts w:cs="Arial"/>
                <w:szCs w:val="18"/>
              </w:rPr>
              <w:t>Major city</w:t>
            </w:r>
          </w:p>
        </w:tc>
        <w:tc>
          <w:tcPr>
            <w:tcW w:w="1765" w:type="dxa"/>
            <w:vMerge w:val="restart"/>
            <w:tcBorders>
              <w:top w:val="single" w:sz="8" w:space="0" w:color="00B050"/>
            </w:tcBorders>
            <w:shd w:val="clear" w:color="auto" w:fill="auto"/>
          </w:tcPr>
          <w:p w14:paraId="33889562" w14:textId="77777777" w:rsidR="006909E3" w:rsidRPr="00AD7210" w:rsidRDefault="006909E3" w:rsidP="00F96210">
            <w:pPr>
              <w:pStyle w:val="Tabletext"/>
              <w:rPr>
                <w:rFonts w:cs="Arial"/>
                <w:szCs w:val="18"/>
              </w:rPr>
            </w:pPr>
            <w:r w:rsidRPr="00AD7210">
              <w:rPr>
                <w:rFonts w:cs="Arial"/>
                <w:szCs w:val="18"/>
              </w:rPr>
              <w:t>National Student Outcomes Survey (Government-funded students and Total VET students)</w:t>
            </w:r>
          </w:p>
          <w:p w14:paraId="19D7AB6B" w14:textId="77777777" w:rsidR="006909E3" w:rsidRPr="00AD7210" w:rsidRDefault="006909E3" w:rsidP="00F96210">
            <w:pPr>
              <w:pStyle w:val="Tabletext"/>
              <w:rPr>
                <w:rFonts w:cs="Arial"/>
                <w:szCs w:val="18"/>
              </w:rPr>
            </w:pPr>
          </w:p>
        </w:tc>
      </w:tr>
      <w:tr w:rsidR="006909E3" w:rsidRPr="00AD7210" w14:paraId="1C0FBDAB" w14:textId="77777777" w:rsidTr="00394363">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51E12D2D" w14:textId="77777777" w:rsidR="006909E3" w:rsidRPr="00AD7210" w:rsidRDefault="006909E3" w:rsidP="00F96210">
            <w:pPr>
              <w:pStyle w:val="Tabletext"/>
              <w:rPr>
                <w:rFonts w:cs="Arial"/>
                <w:bCs/>
                <w:color w:val="FFFFFF" w:themeColor="background1"/>
                <w:szCs w:val="18"/>
              </w:rPr>
            </w:pPr>
          </w:p>
        </w:tc>
        <w:tc>
          <w:tcPr>
            <w:tcW w:w="1843" w:type="dxa"/>
            <w:vMerge/>
            <w:shd w:val="clear" w:color="auto" w:fill="auto"/>
          </w:tcPr>
          <w:p w14:paraId="468EEA72" w14:textId="77777777" w:rsidR="006909E3" w:rsidRPr="00AD7210" w:rsidRDefault="006909E3" w:rsidP="00F96210">
            <w:pPr>
              <w:pStyle w:val="Tabletext"/>
              <w:rPr>
                <w:rFonts w:cs="Arial"/>
                <w:szCs w:val="18"/>
              </w:rPr>
            </w:pPr>
          </w:p>
        </w:tc>
        <w:tc>
          <w:tcPr>
            <w:tcW w:w="2410" w:type="dxa"/>
            <w:vMerge w:val="restart"/>
            <w:tcBorders>
              <w:top w:val="nil"/>
            </w:tcBorders>
            <w:shd w:val="clear" w:color="auto" w:fill="auto"/>
          </w:tcPr>
          <w:p w14:paraId="73C4F2C0" w14:textId="01D4A088" w:rsidR="006909E3" w:rsidRPr="00AD7210" w:rsidRDefault="006909E3" w:rsidP="00F96210">
            <w:pPr>
              <w:pStyle w:val="Tabletext"/>
              <w:rPr>
                <w:rFonts w:cs="Arial"/>
                <w:szCs w:val="18"/>
              </w:rPr>
            </w:pPr>
          </w:p>
        </w:tc>
        <w:tc>
          <w:tcPr>
            <w:tcW w:w="1778" w:type="dxa"/>
            <w:tcBorders>
              <w:top w:val="single" w:sz="8" w:space="0" w:color="D9D9D9" w:themeColor="background1" w:themeShade="D9"/>
              <w:bottom w:val="single" w:sz="8" w:space="0" w:color="D9D9D9" w:themeColor="background1" w:themeShade="D9"/>
            </w:tcBorders>
            <w:shd w:val="clear" w:color="auto" w:fill="auto"/>
          </w:tcPr>
          <w:p w14:paraId="65A199B2" w14:textId="77777777" w:rsidR="006909E3" w:rsidRPr="00AD7210" w:rsidRDefault="006909E3" w:rsidP="00F96210">
            <w:pPr>
              <w:pStyle w:val="Tabletext"/>
              <w:rPr>
                <w:rFonts w:cs="Arial"/>
                <w:szCs w:val="18"/>
              </w:rPr>
            </w:pPr>
            <w:r w:rsidRPr="00AD7210">
              <w:rPr>
                <w:rFonts w:cs="Arial"/>
                <w:szCs w:val="18"/>
              </w:rPr>
              <w:t>Inner regional</w:t>
            </w:r>
          </w:p>
        </w:tc>
        <w:tc>
          <w:tcPr>
            <w:tcW w:w="1765" w:type="dxa"/>
            <w:vMerge/>
            <w:shd w:val="clear" w:color="auto" w:fill="auto"/>
          </w:tcPr>
          <w:p w14:paraId="03923BE0" w14:textId="77777777" w:rsidR="006909E3" w:rsidRPr="00AD7210" w:rsidRDefault="006909E3" w:rsidP="00F96210">
            <w:pPr>
              <w:pStyle w:val="Tabletext"/>
              <w:rPr>
                <w:rFonts w:cs="Arial"/>
                <w:szCs w:val="18"/>
              </w:rPr>
            </w:pPr>
          </w:p>
        </w:tc>
      </w:tr>
      <w:tr w:rsidR="006909E3" w:rsidRPr="00AD7210" w14:paraId="4F5D0CC5" w14:textId="77777777" w:rsidTr="0012480B">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22EC12ED" w14:textId="77777777" w:rsidR="006909E3" w:rsidRPr="00AD7210" w:rsidRDefault="006909E3" w:rsidP="00F96210">
            <w:pPr>
              <w:pStyle w:val="Tabletext"/>
              <w:rPr>
                <w:rFonts w:cs="Arial"/>
                <w:bCs/>
                <w:color w:val="FFFFFF" w:themeColor="background1"/>
                <w:szCs w:val="18"/>
              </w:rPr>
            </w:pPr>
          </w:p>
        </w:tc>
        <w:tc>
          <w:tcPr>
            <w:tcW w:w="1843" w:type="dxa"/>
            <w:vMerge/>
            <w:shd w:val="clear" w:color="auto" w:fill="auto"/>
          </w:tcPr>
          <w:p w14:paraId="559EE4B7" w14:textId="77777777" w:rsidR="006909E3" w:rsidRPr="00AD7210" w:rsidRDefault="006909E3" w:rsidP="00F96210">
            <w:pPr>
              <w:pStyle w:val="Tabletext"/>
              <w:rPr>
                <w:rFonts w:cs="Arial"/>
                <w:szCs w:val="18"/>
              </w:rPr>
            </w:pPr>
          </w:p>
        </w:tc>
        <w:tc>
          <w:tcPr>
            <w:tcW w:w="2410" w:type="dxa"/>
            <w:vMerge/>
            <w:tcBorders>
              <w:bottom w:val="single" w:sz="8" w:space="0" w:color="D9D9D9" w:themeColor="background1" w:themeShade="D9"/>
            </w:tcBorders>
            <w:shd w:val="clear" w:color="auto" w:fill="auto"/>
          </w:tcPr>
          <w:p w14:paraId="4BB9196C" w14:textId="77777777" w:rsidR="006909E3" w:rsidRPr="00AD7210" w:rsidRDefault="006909E3" w:rsidP="00F96210">
            <w:pPr>
              <w:pStyle w:val="Tabletext"/>
              <w:rPr>
                <w:rFonts w:cs="Arial"/>
                <w:szCs w:val="18"/>
              </w:rPr>
            </w:pPr>
          </w:p>
        </w:tc>
        <w:tc>
          <w:tcPr>
            <w:tcW w:w="1778" w:type="dxa"/>
            <w:tcBorders>
              <w:top w:val="single" w:sz="8" w:space="0" w:color="D9D9D9" w:themeColor="background1" w:themeShade="D9"/>
              <w:bottom w:val="single" w:sz="8" w:space="0" w:color="D9D9D9" w:themeColor="background1" w:themeShade="D9"/>
            </w:tcBorders>
            <w:shd w:val="clear" w:color="auto" w:fill="auto"/>
          </w:tcPr>
          <w:p w14:paraId="17110F04" w14:textId="3603F92D" w:rsidR="006909E3" w:rsidRPr="00AD7210" w:rsidRDefault="006909E3" w:rsidP="00F96210">
            <w:pPr>
              <w:pStyle w:val="Tabletext"/>
              <w:rPr>
                <w:rFonts w:cs="Arial"/>
                <w:szCs w:val="18"/>
              </w:rPr>
            </w:pPr>
            <w:r w:rsidRPr="00AD7210">
              <w:rPr>
                <w:rFonts w:cs="Arial"/>
                <w:szCs w:val="18"/>
              </w:rPr>
              <w:t xml:space="preserve">Outer </w:t>
            </w:r>
            <w:r w:rsidR="00A73663">
              <w:rPr>
                <w:rFonts w:cs="Arial"/>
                <w:szCs w:val="18"/>
              </w:rPr>
              <w:t>r</w:t>
            </w:r>
            <w:r w:rsidRPr="00AD7210">
              <w:rPr>
                <w:rFonts w:cs="Arial"/>
                <w:szCs w:val="18"/>
              </w:rPr>
              <w:t>egional</w:t>
            </w:r>
          </w:p>
        </w:tc>
        <w:tc>
          <w:tcPr>
            <w:tcW w:w="1765" w:type="dxa"/>
            <w:vMerge/>
            <w:shd w:val="clear" w:color="auto" w:fill="auto"/>
          </w:tcPr>
          <w:p w14:paraId="0479CA93" w14:textId="77777777" w:rsidR="006909E3" w:rsidRPr="00AD7210" w:rsidRDefault="006909E3" w:rsidP="00F96210">
            <w:pPr>
              <w:pStyle w:val="Tabletext"/>
              <w:rPr>
                <w:rFonts w:cs="Arial"/>
                <w:szCs w:val="18"/>
              </w:rPr>
            </w:pPr>
          </w:p>
        </w:tc>
      </w:tr>
      <w:tr w:rsidR="006909E3" w:rsidRPr="00AD7210" w14:paraId="01D94917" w14:textId="77777777" w:rsidTr="0012480B">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3FBFB137" w14:textId="77777777" w:rsidR="006909E3" w:rsidRPr="00AD7210" w:rsidRDefault="006909E3" w:rsidP="00F96210">
            <w:pPr>
              <w:pStyle w:val="Tabletext"/>
              <w:rPr>
                <w:rFonts w:cs="Arial"/>
                <w:bCs/>
                <w:color w:val="FFFFFF" w:themeColor="background1"/>
                <w:szCs w:val="18"/>
              </w:rPr>
            </w:pPr>
          </w:p>
        </w:tc>
        <w:tc>
          <w:tcPr>
            <w:tcW w:w="1843" w:type="dxa"/>
            <w:vMerge/>
            <w:shd w:val="clear" w:color="auto" w:fill="auto"/>
          </w:tcPr>
          <w:p w14:paraId="37FE680B" w14:textId="77777777" w:rsidR="006909E3" w:rsidRPr="00AD7210" w:rsidRDefault="006909E3" w:rsidP="00F96210">
            <w:pPr>
              <w:pStyle w:val="Tabletext"/>
              <w:rPr>
                <w:rFonts w:cs="Arial"/>
                <w:szCs w:val="18"/>
              </w:rPr>
            </w:pPr>
          </w:p>
        </w:tc>
        <w:tc>
          <w:tcPr>
            <w:tcW w:w="2410" w:type="dxa"/>
            <w:vMerge w:val="restart"/>
            <w:tcBorders>
              <w:top w:val="single" w:sz="8" w:space="0" w:color="D9D9D9" w:themeColor="background1" w:themeShade="D9"/>
            </w:tcBorders>
            <w:shd w:val="clear" w:color="auto" w:fill="auto"/>
          </w:tcPr>
          <w:p w14:paraId="35EA3867" w14:textId="77080487" w:rsidR="006909E3" w:rsidRPr="00AD7210" w:rsidRDefault="006909E3" w:rsidP="00F96210">
            <w:pPr>
              <w:pStyle w:val="Tabletext"/>
              <w:rPr>
                <w:rFonts w:cs="Arial"/>
                <w:szCs w:val="18"/>
              </w:rPr>
            </w:pPr>
            <w:r w:rsidRPr="00AD7210">
              <w:rPr>
                <w:rFonts w:cs="Arial"/>
                <w:szCs w:val="18"/>
              </w:rPr>
              <w:t>Remote/</w:t>
            </w:r>
            <w:r w:rsidR="00A73663">
              <w:rPr>
                <w:rFonts w:cs="Arial"/>
                <w:szCs w:val="18"/>
              </w:rPr>
              <w:t>v</w:t>
            </w:r>
            <w:r w:rsidRPr="00AD7210">
              <w:rPr>
                <w:rFonts w:cs="Arial"/>
                <w:szCs w:val="18"/>
              </w:rPr>
              <w:t xml:space="preserve">ery </w:t>
            </w:r>
            <w:r w:rsidR="00A73663">
              <w:rPr>
                <w:rFonts w:cs="Arial"/>
                <w:szCs w:val="18"/>
              </w:rPr>
              <w:t>r</w:t>
            </w:r>
            <w:r w:rsidRPr="00AD7210">
              <w:rPr>
                <w:rFonts w:cs="Arial"/>
                <w:szCs w:val="18"/>
              </w:rPr>
              <w:t>emote</w:t>
            </w:r>
          </w:p>
        </w:tc>
        <w:tc>
          <w:tcPr>
            <w:tcW w:w="1778" w:type="dxa"/>
            <w:tcBorders>
              <w:top w:val="single" w:sz="8" w:space="0" w:color="D9D9D9" w:themeColor="background1" w:themeShade="D9"/>
              <w:bottom w:val="single" w:sz="8" w:space="0" w:color="D9D9D9" w:themeColor="background1" w:themeShade="D9"/>
            </w:tcBorders>
            <w:shd w:val="clear" w:color="auto" w:fill="auto"/>
          </w:tcPr>
          <w:p w14:paraId="7582890D" w14:textId="77777777" w:rsidR="006909E3" w:rsidRPr="00AD7210" w:rsidRDefault="006909E3" w:rsidP="00F96210">
            <w:pPr>
              <w:pStyle w:val="Tabletext"/>
              <w:rPr>
                <w:rFonts w:cs="Arial"/>
                <w:szCs w:val="18"/>
              </w:rPr>
            </w:pPr>
            <w:r w:rsidRPr="00AD7210">
              <w:rPr>
                <w:rFonts w:cs="Arial"/>
                <w:szCs w:val="18"/>
              </w:rPr>
              <w:t>Remote</w:t>
            </w:r>
          </w:p>
        </w:tc>
        <w:tc>
          <w:tcPr>
            <w:tcW w:w="1765" w:type="dxa"/>
            <w:vMerge/>
            <w:shd w:val="clear" w:color="auto" w:fill="auto"/>
          </w:tcPr>
          <w:p w14:paraId="2BD0BC6C" w14:textId="77777777" w:rsidR="006909E3" w:rsidRPr="00AD7210" w:rsidRDefault="006909E3" w:rsidP="00F96210">
            <w:pPr>
              <w:pStyle w:val="Tabletext"/>
              <w:rPr>
                <w:rFonts w:cs="Arial"/>
                <w:szCs w:val="18"/>
              </w:rPr>
            </w:pPr>
          </w:p>
        </w:tc>
      </w:tr>
      <w:tr w:rsidR="006909E3" w:rsidRPr="00AD7210" w14:paraId="0AF61FD0" w14:textId="77777777" w:rsidTr="0012480B">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07D5A045" w14:textId="77777777" w:rsidR="006909E3" w:rsidRPr="00AD7210" w:rsidRDefault="006909E3" w:rsidP="00F96210">
            <w:pPr>
              <w:pStyle w:val="Tabletext"/>
              <w:rPr>
                <w:rFonts w:cs="Arial"/>
                <w:bCs/>
                <w:color w:val="FFFFFF" w:themeColor="background1"/>
                <w:szCs w:val="18"/>
              </w:rPr>
            </w:pPr>
          </w:p>
        </w:tc>
        <w:tc>
          <w:tcPr>
            <w:tcW w:w="1843" w:type="dxa"/>
            <w:vMerge/>
            <w:shd w:val="clear" w:color="auto" w:fill="auto"/>
          </w:tcPr>
          <w:p w14:paraId="2972314A" w14:textId="77777777" w:rsidR="006909E3" w:rsidRPr="00AD7210" w:rsidRDefault="006909E3" w:rsidP="00F96210">
            <w:pPr>
              <w:pStyle w:val="Tabletext"/>
              <w:rPr>
                <w:rFonts w:cs="Arial"/>
                <w:szCs w:val="18"/>
              </w:rPr>
            </w:pPr>
          </w:p>
        </w:tc>
        <w:tc>
          <w:tcPr>
            <w:tcW w:w="2410" w:type="dxa"/>
            <w:vMerge/>
            <w:tcBorders>
              <w:bottom w:val="single" w:sz="8" w:space="0" w:color="D9D9D9" w:themeColor="background1" w:themeShade="D9"/>
            </w:tcBorders>
            <w:shd w:val="clear" w:color="auto" w:fill="auto"/>
          </w:tcPr>
          <w:p w14:paraId="1CD9B386" w14:textId="77777777" w:rsidR="006909E3" w:rsidRPr="00AD7210" w:rsidRDefault="006909E3" w:rsidP="00F96210">
            <w:pPr>
              <w:pStyle w:val="Tabletext"/>
              <w:rPr>
                <w:rFonts w:cs="Arial"/>
                <w:szCs w:val="18"/>
              </w:rPr>
            </w:pPr>
          </w:p>
        </w:tc>
        <w:tc>
          <w:tcPr>
            <w:tcW w:w="1778" w:type="dxa"/>
            <w:tcBorders>
              <w:top w:val="single" w:sz="8" w:space="0" w:color="D9D9D9" w:themeColor="background1" w:themeShade="D9"/>
              <w:bottom w:val="single" w:sz="8" w:space="0" w:color="D9D9D9" w:themeColor="background1" w:themeShade="D9"/>
            </w:tcBorders>
            <w:shd w:val="clear" w:color="auto" w:fill="auto"/>
          </w:tcPr>
          <w:p w14:paraId="66C8E97E" w14:textId="268ABF32" w:rsidR="006909E3" w:rsidRPr="00AD7210" w:rsidRDefault="006909E3" w:rsidP="00F96210">
            <w:pPr>
              <w:pStyle w:val="Tabletext"/>
              <w:rPr>
                <w:rFonts w:cs="Arial"/>
                <w:szCs w:val="18"/>
              </w:rPr>
            </w:pPr>
            <w:r w:rsidRPr="00AD7210">
              <w:rPr>
                <w:rFonts w:cs="Arial"/>
                <w:szCs w:val="18"/>
              </w:rPr>
              <w:t xml:space="preserve">Very </w:t>
            </w:r>
            <w:r w:rsidR="00A73663">
              <w:rPr>
                <w:rFonts w:cs="Arial"/>
                <w:szCs w:val="18"/>
              </w:rPr>
              <w:t>r</w:t>
            </w:r>
            <w:r w:rsidRPr="00AD7210">
              <w:rPr>
                <w:rFonts w:cs="Arial"/>
                <w:szCs w:val="18"/>
              </w:rPr>
              <w:t>emote</w:t>
            </w:r>
          </w:p>
        </w:tc>
        <w:tc>
          <w:tcPr>
            <w:tcW w:w="1765" w:type="dxa"/>
            <w:vMerge/>
            <w:shd w:val="clear" w:color="auto" w:fill="auto"/>
          </w:tcPr>
          <w:p w14:paraId="44B265BF" w14:textId="77777777" w:rsidR="006909E3" w:rsidRPr="00AD7210" w:rsidRDefault="006909E3" w:rsidP="00F96210">
            <w:pPr>
              <w:pStyle w:val="Tabletext"/>
              <w:rPr>
                <w:rFonts w:cs="Arial"/>
                <w:szCs w:val="18"/>
              </w:rPr>
            </w:pPr>
          </w:p>
        </w:tc>
      </w:tr>
      <w:tr w:rsidR="006909E3" w:rsidRPr="00AD7210" w14:paraId="02505C56" w14:textId="77777777" w:rsidTr="0012480B">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1F2F36B9" w14:textId="77777777" w:rsidR="006909E3" w:rsidRPr="00AD7210" w:rsidRDefault="006909E3" w:rsidP="00F96210">
            <w:pPr>
              <w:pStyle w:val="Tabletext"/>
              <w:rPr>
                <w:rFonts w:cs="Arial"/>
                <w:bCs/>
                <w:color w:val="FFFFFF" w:themeColor="background1"/>
                <w:szCs w:val="18"/>
              </w:rPr>
            </w:pPr>
          </w:p>
        </w:tc>
        <w:tc>
          <w:tcPr>
            <w:tcW w:w="1843" w:type="dxa"/>
            <w:vMerge/>
            <w:shd w:val="clear" w:color="auto" w:fill="auto"/>
          </w:tcPr>
          <w:p w14:paraId="7153079C" w14:textId="77777777" w:rsidR="006909E3" w:rsidRPr="00AD7210" w:rsidRDefault="006909E3" w:rsidP="00F96210">
            <w:pPr>
              <w:pStyle w:val="Tabletext"/>
              <w:rPr>
                <w:rFonts w:cs="Arial"/>
                <w:szCs w:val="18"/>
              </w:rPr>
            </w:pPr>
          </w:p>
        </w:tc>
        <w:tc>
          <w:tcPr>
            <w:tcW w:w="2410" w:type="dxa"/>
            <w:tcBorders>
              <w:top w:val="single" w:sz="8" w:space="0" w:color="D9D9D9" w:themeColor="background1" w:themeShade="D9"/>
              <w:bottom w:val="single" w:sz="8" w:space="0" w:color="D9D9D9" w:themeColor="background1" w:themeShade="D9"/>
            </w:tcBorders>
            <w:shd w:val="clear" w:color="auto" w:fill="auto"/>
          </w:tcPr>
          <w:p w14:paraId="1957D28D" w14:textId="77777777" w:rsidR="006909E3" w:rsidRPr="00AD7210" w:rsidRDefault="006909E3" w:rsidP="00F96210">
            <w:pPr>
              <w:pStyle w:val="Tabletext"/>
              <w:rPr>
                <w:rFonts w:cs="Arial"/>
                <w:szCs w:val="18"/>
              </w:rPr>
            </w:pPr>
            <w:r w:rsidRPr="00AD7210">
              <w:rPr>
                <w:rFonts w:cs="Arial"/>
                <w:szCs w:val="18"/>
              </w:rPr>
              <w:t>Unknown</w:t>
            </w:r>
          </w:p>
        </w:tc>
        <w:tc>
          <w:tcPr>
            <w:tcW w:w="1778" w:type="dxa"/>
            <w:tcBorders>
              <w:top w:val="single" w:sz="8" w:space="0" w:color="D9D9D9" w:themeColor="background1" w:themeShade="D9"/>
              <w:bottom w:val="single" w:sz="8" w:space="0" w:color="D9D9D9" w:themeColor="background1" w:themeShade="D9"/>
            </w:tcBorders>
            <w:shd w:val="clear" w:color="auto" w:fill="auto"/>
          </w:tcPr>
          <w:p w14:paraId="59352DD5" w14:textId="77777777" w:rsidR="006909E3" w:rsidRPr="00AD7210" w:rsidRDefault="006909E3" w:rsidP="00F96210">
            <w:pPr>
              <w:pStyle w:val="Tabletext"/>
              <w:rPr>
                <w:rFonts w:cs="Arial"/>
                <w:szCs w:val="18"/>
              </w:rPr>
            </w:pPr>
            <w:r w:rsidRPr="00AD7210">
              <w:rPr>
                <w:rFonts w:cs="Arial"/>
                <w:szCs w:val="18"/>
              </w:rPr>
              <w:t>Unknown</w:t>
            </w:r>
          </w:p>
        </w:tc>
        <w:tc>
          <w:tcPr>
            <w:tcW w:w="1765" w:type="dxa"/>
            <w:vMerge/>
            <w:shd w:val="clear" w:color="auto" w:fill="auto"/>
          </w:tcPr>
          <w:p w14:paraId="682C3093" w14:textId="77777777" w:rsidR="006909E3" w:rsidRPr="00AD7210" w:rsidRDefault="006909E3" w:rsidP="00F96210">
            <w:pPr>
              <w:pStyle w:val="Tabletext"/>
              <w:rPr>
                <w:rFonts w:cs="Arial"/>
                <w:szCs w:val="18"/>
              </w:rPr>
            </w:pPr>
          </w:p>
        </w:tc>
      </w:tr>
      <w:tr w:rsidR="006909E3" w:rsidRPr="00AD7210" w14:paraId="61669C68" w14:textId="77777777" w:rsidTr="0012480B">
        <w:tblPrEx>
          <w:tblBorders>
            <w:top w:val="single" w:sz="12" w:space="0" w:color="000000"/>
            <w:bottom w:val="single" w:sz="12" w:space="0" w:color="000000"/>
          </w:tblBorders>
          <w:tblLook w:val="01E0" w:firstRow="1" w:lastRow="1" w:firstColumn="1" w:lastColumn="1" w:noHBand="0" w:noVBand="0"/>
        </w:tblPrEx>
        <w:tc>
          <w:tcPr>
            <w:tcW w:w="1276" w:type="dxa"/>
            <w:vMerge/>
            <w:tcBorders>
              <w:bottom w:val="single" w:sz="8" w:space="0" w:color="00B050"/>
            </w:tcBorders>
            <w:shd w:val="clear" w:color="auto" w:fill="auto"/>
          </w:tcPr>
          <w:p w14:paraId="5FF2F60E" w14:textId="77777777" w:rsidR="006909E3" w:rsidRPr="00AD7210" w:rsidRDefault="006909E3" w:rsidP="00F96210">
            <w:pPr>
              <w:pStyle w:val="Tabletext"/>
              <w:rPr>
                <w:rFonts w:cs="Arial"/>
                <w:bCs/>
                <w:color w:val="FFFFFF" w:themeColor="background1"/>
                <w:szCs w:val="18"/>
              </w:rPr>
            </w:pPr>
          </w:p>
        </w:tc>
        <w:tc>
          <w:tcPr>
            <w:tcW w:w="1843" w:type="dxa"/>
            <w:vMerge/>
            <w:tcBorders>
              <w:bottom w:val="single" w:sz="8" w:space="0" w:color="00B050"/>
            </w:tcBorders>
            <w:shd w:val="clear" w:color="auto" w:fill="auto"/>
          </w:tcPr>
          <w:p w14:paraId="06D65461" w14:textId="77777777" w:rsidR="006909E3" w:rsidRPr="00AD7210" w:rsidRDefault="006909E3" w:rsidP="00F96210">
            <w:pPr>
              <w:pStyle w:val="Tabletext"/>
              <w:rPr>
                <w:rFonts w:cs="Arial"/>
                <w:szCs w:val="18"/>
              </w:rPr>
            </w:pPr>
          </w:p>
        </w:tc>
        <w:tc>
          <w:tcPr>
            <w:tcW w:w="2410" w:type="dxa"/>
            <w:tcBorders>
              <w:top w:val="single" w:sz="8" w:space="0" w:color="D9D9D9" w:themeColor="background1" w:themeShade="D9"/>
              <w:bottom w:val="single" w:sz="8" w:space="0" w:color="00B050"/>
            </w:tcBorders>
            <w:shd w:val="clear" w:color="auto" w:fill="auto"/>
          </w:tcPr>
          <w:p w14:paraId="676FB6D2" w14:textId="77777777" w:rsidR="006909E3" w:rsidRPr="00AD7210" w:rsidRDefault="006909E3" w:rsidP="00F96210">
            <w:pPr>
              <w:pStyle w:val="Tabletext"/>
              <w:rPr>
                <w:rFonts w:cs="Arial"/>
                <w:szCs w:val="18"/>
              </w:rPr>
            </w:pPr>
            <w:r w:rsidRPr="00AD7210">
              <w:rPr>
                <w:rFonts w:cs="Arial"/>
                <w:szCs w:val="18"/>
              </w:rPr>
              <w:t>Not stated</w:t>
            </w:r>
          </w:p>
        </w:tc>
        <w:tc>
          <w:tcPr>
            <w:tcW w:w="1778" w:type="dxa"/>
            <w:tcBorders>
              <w:top w:val="single" w:sz="8" w:space="0" w:color="D9D9D9" w:themeColor="background1" w:themeShade="D9"/>
              <w:bottom w:val="single" w:sz="8" w:space="0" w:color="00B050"/>
            </w:tcBorders>
            <w:shd w:val="clear" w:color="auto" w:fill="auto"/>
          </w:tcPr>
          <w:p w14:paraId="43C58F39" w14:textId="77777777" w:rsidR="006909E3" w:rsidRPr="00AD7210" w:rsidRDefault="006909E3" w:rsidP="00F96210">
            <w:pPr>
              <w:pStyle w:val="Tabletext"/>
              <w:rPr>
                <w:rFonts w:cs="Arial"/>
                <w:szCs w:val="18"/>
              </w:rPr>
            </w:pPr>
            <w:r w:rsidRPr="00AD7210">
              <w:rPr>
                <w:rFonts w:cs="Arial"/>
                <w:szCs w:val="18"/>
              </w:rPr>
              <w:t>Not stated</w:t>
            </w:r>
          </w:p>
        </w:tc>
        <w:tc>
          <w:tcPr>
            <w:tcW w:w="1765" w:type="dxa"/>
            <w:vMerge/>
            <w:tcBorders>
              <w:bottom w:val="single" w:sz="8" w:space="0" w:color="00B050"/>
            </w:tcBorders>
            <w:shd w:val="clear" w:color="auto" w:fill="auto"/>
          </w:tcPr>
          <w:p w14:paraId="0D145DFE" w14:textId="77777777" w:rsidR="006909E3" w:rsidRPr="00AD7210" w:rsidRDefault="006909E3" w:rsidP="00F96210">
            <w:pPr>
              <w:pStyle w:val="Tabletext"/>
              <w:rPr>
                <w:rFonts w:cs="Arial"/>
                <w:szCs w:val="18"/>
              </w:rPr>
            </w:pPr>
          </w:p>
        </w:tc>
      </w:tr>
      <w:tr w:rsidR="00FE08D6" w:rsidRPr="00AD7210" w14:paraId="4374FDC9"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0"/>
        </w:trPr>
        <w:tc>
          <w:tcPr>
            <w:tcW w:w="1276" w:type="dxa"/>
            <w:tcBorders>
              <w:top w:val="nil"/>
              <w:left w:val="nil"/>
              <w:bottom w:val="nil"/>
              <w:right w:val="nil"/>
            </w:tcBorders>
            <w:shd w:val="clear" w:color="auto" w:fill="auto"/>
          </w:tcPr>
          <w:p w14:paraId="388B3865" w14:textId="77777777" w:rsidR="00FE08D6" w:rsidRPr="00AD7210" w:rsidRDefault="00FE08D6" w:rsidP="00F96210">
            <w:pPr>
              <w:pStyle w:val="tabletext-bold"/>
              <w:rPr>
                <w:rFonts w:cs="Arial"/>
                <w:szCs w:val="18"/>
              </w:rPr>
            </w:pPr>
            <w:r>
              <w:rPr>
                <w:rFonts w:cs="Arial"/>
                <w:szCs w:val="18"/>
              </w:rPr>
              <w:t>Note:</w:t>
            </w:r>
          </w:p>
        </w:tc>
        <w:tc>
          <w:tcPr>
            <w:tcW w:w="7796" w:type="dxa"/>
            <w:gridSpan w:val="4"/>
            <w:tcBorders>
              <w:top w:val="nil"/>
              <w:left w:val="nil"/>
              <w:bottom w:val="nil"/>
              <w:right w:val="nil"/>
            </w:tcBorders>
            <w:shd w:val="clear" w:color="auto" w:fill="auto"/>
          </w:tcPr>
          <w:p w14:paraId="4FFF42C6" w14:textId="77777777" w:rsidR="00FE08D6" w:rsidRPr="00AD7210" w:rsidRDefault="00FE08D6" w:rsidP="00F96210">
            <w:pPr>
              <w:pStyle w:val="Tabletext"/>
              <w:rPr>
                <w:rFonts w:cs="Arial"/>
                <w:szCs w:val="18"/>
              </w:rPr>
            </w:pPr>
            <w:r w:rsidRPr="00AD7210">
              <w:rPr>
                <w:rFonts w:cs="Arial"/>
                <w:szCs w:val="18"/>
              </w:rPr>
              <w:t xml:space="preserve">ARIA+ is an index of remoteness derived from measures of road distance between populated localities and service centres. These road distance measures are then used to generate a remoteness score for any location in Australia. </w:t>
            </w:r>
          </w:p>
          <w:p w14:paraId="0EB175BB" w14:textId="77777777" w:rsidR="00FE08D6" w:rsidRPr="00AD7210" w:rsidRDefault="00FE08D6" w:rsidP="00F96210">
            <w:pPr>
              <w:pStyle w:val="Tabletext"/>
              <w:rPr>
                <w:rFonts w:cs="Arial"/>
                <w:szCs w:val="18"/>
              </w:rPr>
            </w:pPr>
            <w:r w:rsidRPr="00AD7210">
              <w:rPr>
                <w:rFonts w:cs="Arial"/>
                <w:szCs w:val="18"/>
              </w:rPr>
              <w:t>The ASGC divides Australia into six Remoteness Areas and is used for collection and dissemination of geographically classified statistics.  It groups locations together into comparative classes of remoteness so that data can be collected, analysed and disseminated for broad regions which are more or less remote.</w:t>
            </w:r>
          </w:p>
          <w:p w14:paraId="5EA5E233" w14:textId="77777777" w:rsidR="00FE08D6" w:rsidRPr="00AD7210" w:rsidRDefault="00FE08D6" w:rsidP="00F96210">
            <w:pPr>
              <w:pStyle w:val="Tabletext"/>
              <w:rPr>
                <w:rFonts w:cs="Arial"/>
                <w:szCs w:val="18"/>
              </w:rPr>
            </w:pPr>
            <w:r w:rsidRPr="00AD7210">
              <w:rPr>
                <w:rFonts w:cs="Arial"/>
                <w:szCs w:val="18"/>
              </w:rPr>
              <w:t xml:space="preserve">From </w:t>
            </w:r>
            <w:r>
              <w:rPr>
                <w:rFonts w:cs="Arial"/>
                <w:szCs w:val="18"/>
              </w:rPr>
              <w:t xml:space="preserve">the </w:t>
            </w:r>
            <w:r w:rsidRPr="00AD7210">
              <w:rPr>
                <w:rFonts w:cs="Arial"/>
                <w:szCs w:val="18"/>
              </w:rPr>
              <w:t>201</w:t>
            </w:r>
            <w:r>
              <w:rPr>
                <w:rFonts w:cs="Arial"/>
                <w:szCs w:val="18"/>
              </w:rPr>
              <w:t>2 survey year</w:t>
            </w:r>
            <w:r w:rsidRPr="00AD7210">
              <w:rPr>
                <w:rFonts w:cs="Arial"/>
                <w:szCs w:val="18"/>
              </w:rPr>
              <w:t>, Student remoteness (ARIA+) is based on ABS ASGS SA2 regions (which are derived from the AVETMISS fields Postcode and Suburb from the Client file)</w:t>
            </w:r>
          </w:p>
          <w:p w14:paraId="4C648112" w14:textId="77777777" w:rsidR="00FE08D6" w:rsidRDefault="00FE08D6" w:rsidP="00F96210">
            <w:pPr>
              <w:pStyle w:val="Tabletext"/>
              <w:rPr>
                <w:rFonts w:cs="Arial"/>
                <w:szCs w:val="18"/>
              </w:rPr>
            </w:pPr>
            <w:r w:rsidRPr="00AD7210">
              <w:rPr>
                <w:rFonts w:cs="Arial"/>
                <w:szCs w:val="18"/>
              </w:rPr>
              <w:t>In 2019, the 2016 ARIA classifications were used and data were backdated for the 2017 and 2018 survey years.</w:t>
            </w:r>
          </w:p>
          <w:p w14:paraId="48E2E4EC" w14:textId="545AF29C" w:rsidR="00FD0D2C" w:rsidRPr="00AD7210" w:rsidRDefault="00FD0D2C" w:rsidP="00F96210">
            <w:pPr>
              <w:pStyle w:val="Tabletext"/>
              <w:rPr>
                <w:rFonts w:cs="Arial"/>
                <w:szCs w:val="18"/>
              </w:rPr>
            </w:pPr>
          </w:p>
        </w:tc>
      </w:tr>
    </w:tbl>
    <w:p w14:paraId="7A38EFDE" w14:textId="77777777" w:rsidR="00FE08D6" w:rsidRPr="00AD7210" w:rsidRDefault="00FE08D6" w:rsidP="00FE08D6">
      <w:pPr>
        <w:rPr>
          <w:rFonts w:ascii="Arial" w:hAnsi="Arial" w:cs="Arial"/>
          <w:sz w:val="18"/>
          <w:szCs w:val="18"/>
        </w:rPr>
      </w:pPr>
    </w:p>
    <w:p w14:paraId="75570E68" w14:textId="77777777" w:rsidR="00FE08D6" w:rsidRPr="00AD7210" w:rsidRDefault="00FE08D6" w:rsidP="00FE08D6">
      <w:pPr>
        <w:tabs>
          <w:tab w:val="right" w:leader="dot" w:pos="9072"/>
        </w:tabs>
        <w:spacing w:before="240"/>
        <w:rPr>
          <w:rFonts w:ascii="Arial" w:hAnsi="Arial" w:cs="Arial"/>
          <w:sz w:val="18"/>
          <w:szCs w:val="18"/>
        </w:rPr>
      </w:pPr>
    </w:p>
    <w:p w14:paraId="27D0A83D" w14:textId="77777777" w:rsidR="00FE08D6" w:rsidRPr="00AD7210" w:rsidRDefault="00FE08D6" w:rsidP="00FE08D6">
      <w:pPr>
        <w:pStyle w:val="H2Headings"/>
        <w:rPr>
          <w:rFonts w:cs="Arial"/>
          <w:sz w:val="18"/>
          <w:szCs w:val="18"/>
          <w:lang w:val="en-US"/>
        </w:rPr>
      </w:pPr>
      <w:bookmarkStart w:id="242" w:name="_Toc183599598"/>
      <w:r w:rsidRPr="00AD7210">
        <w:rPr>
          <w:rFonts w:cs="Arial"/>
          <w:sz w:val="18"/>
          <w:szCs w:val="18"/>
          <w:lang w:val="en-US"/>
        </w:rPr>
        <w:lastRenderedPageBreak/>
        <w:t>Student SA2</w:t>
      </w:r>
      <w:bookmarkEnd w:id="242"/>
    </w:p>
    <w:p w14:paraId="0AD2FAC3"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701"/>
        <w:gridCol w:w="2211"/>
        <w:gridCol w:w="2183"/>
        <w:gridCol w:w="1701"/>
      </w:tblGrid>
      <w:tr w:rsidR="00FE08D6" w:rsidRPr="00AD7210" w14:paraId="3BC80380" w14:textId="77777777" w:rsidTr="00F96210">
        <w:tc>
          <w:tcPr>
            <w:tcW w:w="2977" w:type="dxa"/>
            <w:gridSpan w:val="2"/>
            <w:shd w:val="clear" w:color="auto" w:fill="F2F2F2" w:themeFill="background1" w:themeFillShade="F2"/>
          </w:tcPr>
          <w:p w14:paraId="5AEAD312"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095" w:type="dxa"/>
            <w:gridSpan w:val="3"/>
            <w:shd w:val="clear" w:color="auto" w:fill="F2F2F2" w:themeFill="background1" w:themeFillShade="F2"/>
          </w:tcPr>
          <w:p w14:paraId="7DB03745" w14:textId="575DD48B" w:rsidR="00FE08D6" w:rsidRPr="00AD7210" w:rsidRDefault="00584CFA" w:rsidP="00F96210">
            <w:pPr>
              <w:pStyle w:val="Tabletext"/>
              <w:rPr>
                <w:rFonts w:cs="Arial"/>
                <w:szCs w:val="18"/>
                <w:lang w:val="en-US" w:eastAsia="en-US"/>
              </w:rPr>
            </w:pPr>
            <w:r w:rsidRPr="00AD7210">
              <w:rPr>
                <w:rFonts w:cs="Arial"/>
                <w:szCs w:val="18"/>
                <w:lang w:val="en-US" w:eastAsia="en-US"/>
              </w:rPr>
              <w:t>Total VET students and courses (TVA)</w:t>
            </w:r>
            <w:r>
              <w:rPr>
                <w:rFonts w:cs="Arial"/>
                <w:szCs w:val="18"/>
                <w:lang w:val="en-US" w:eastAsia="en-US"/>
              </w:rPr>
              <w:t xml:space="preserve">, </w:t>
            </w:r>
            <w:r w:rsidR="00FE08D6" w:rsidRPr="00AD7210">
              <w:rPr>
                <w:rFonts w:cs="Arial"/>
                <w:szCs w:val="18"/>
                <w:lang w:val="en-US" w:eastAsia="en-US"/>
              </w:rPr>
              <w:t>Government-funded students and courses (VET) and VET in schools (VETiS).</w:t>
            </w:r>
          </w:p>
          <w:p w14:paraId="472297AA" w14:textId="64F1E860" w:rsidR="00FE08D6" w:rsidRDefault="00FE08D6" w:rsidP="00C979B4">
            <w:pPr>
              <w:pStyle w:val="Tabletext"/>
              <w:numPr>
                <w:ilvl w:val="0"/>
                <w:numId w:val="31"/>
              </w:numPr>
              <w:rPr>
                <w:rFonts w:cs="Arial"/>
                <w:szCs w:val="18"/>
                <w:lang w:val="en-US" w:eastAsia="en-US"/>
              </w:rPr>
            </w:pPr>
            <w:r w:rsidRPr="00AD7210">
              <w:rPr>
                <w:rFonts w:cs="Arial"/>
                <w:szCs w:val="18"/>
                <w:lang w:val="en-US" w:eastAsia="en-US"/>
              </w:rPr>
              <w:t>Students</w:t>
            </w:r>
            <w:r w:rsidR="00540CC1">
              <w:rPr>
                <w:rFonts w:cs="Arial"/>
                <w:szCs w:val="18"/>
                <w:lang w:val="en-US" w:eastAsia="en-US"/>
              </w:rPr>
              <w:t xml:space="preserve"> (VETiS)</w:t>
            </w:r>
          </w:p>
          <w:p w14:paraId="10C509F9" w14:textId="77777777" w:rsidR="008E725C" w:rsidRDefault="008E725C" w:rsidP="00C979B4">
            <w:pPr>
              <w:pStyle w:val="Tabletext"/>
              <w:numPr>
                <w:ilvl w:val="0"/>
                <w:numId w:val="31"/>
              </w:numPr>
              <w:rPr>
                <w:rFonts w:cs="Arial"/>
                <w:szCs w:val="18"/>
                <w:lang w:val="en-US" w:eastAsia="en-US"/>
              </w:rPr>
            </w:pPr>
            <w:r w:rsidRPr="00AD7210">
              <w:rPr>
                <w:rFonts w:cs="Arial"/>
                <w:szCs w:val="18"/>
                <w:lang w:val="en-US" w:eastAsia="en-US"/>
              </w:rPr>
              <w:t>Program enrolments</w:t>
            </w:r>
          </w:p>
          <w:p w14:paraId="60385ECF" w14:textId="77777777" w:rsidR="008E725C" w:rsidRDefault="008E725C" w:rsidP="00C979B4">
            <w:pPr>
              <w:pStyle w:val="Tabletext"/>
              <w:numPr>
                <w:ilvl w:val="0"/>
                <w:numId w:val="31"/>
              </w:numPr>
              <w:rPr>
                <w:rFonts w:cs="Arial"/>
                <w:szCs w:val="18"/>
                <w:lang w:val="en-US" w:eastAsia="en-US"/>
              </w:rPr>
            </w:pPr>
            <w:r w:rsidRPr="00AD7210">
              <w:rPr>
                <w:rFonts w:cs="Arial"/>
                <w:szCs w:val="18"/>
                <w:lang w:val="en-US" w:eastAsia="en-US"/>
              </w:rPr>
              <w:t>Subject enrolments</w:t>
            </w:r>
          </w:p>
          <w:p w14:paraId="6C455B2F" w14:textId="5F0052F0" w:rsidR="008E725C" w:rsidRPr="00AD7210" w:rsidRDefault="008E725C" w:rsidP="00C979B4">
            <w:pPr>
              <w:pStyle w:val="Tabletext"/>
              <w:numPr>
                <w:ilvl w:val="0"/>
                <w:numId w:val="31"/>
              </w:numPr>
              <w:rPr>
                <w:rFonts w:cs="Arial"/>
                <w:szCs w:val="18"/>
                <w:lang w:val="en-US" w:eastAsia="en-US"/>
              </w:rPr>
            </w:pPr>
            <w:r w:rsidRPr="00AD7210">
              <w:rPr>
                <w:rFonts w:cs="Arial"/>
                <w:szCs w:val="18"/>
                <w:lang w:val="en-US" w:eastAsia="en-US"/>
              </w:rPr>
              <w:t>Program completions</w:t>
            </w:r>
          </w:p>
        </w:tc>
      </w:tr>
      <w:tr w:rsidR="00FE08D6" w:rsidRPr="00AD7210" w14:paraId="76AF947C" w14:textId="77777777" w:rsidTr="00F96210">
        <w:tc>
          <w:tcPr>
            <w:tcW w:w="2977" w:type="dxa"/>
            <w:gridSpan w:val="2"/>
            <w:shd w:val="clear" w:color="auto" w:fill="auto"/>
          </w:tcPr>
          <w:p w14:paraId="140B0FE1" w14:textId="77777777" w:rsidR="00FE08D6" w:rsidRPr="00AD7210" w:rsidRDefault="00FE08D6" w:rsidP="00F96210">
            <w:pPr>
              <w:pStyle w:val="Tabletext"/>
              <w:rPr>
                <w:rFonts w:cs="Arial"/>
                <w:szCs w:val="18"/>
                <w:lang w:val="en-US" w:eastAsia="en-US"/>
              </w:rPr>
            </w:pPr>
          </w:p>
        </w:tc>
        <w:tc>
          <w:tcPr>
            <w:tcW w:w="6095" w:type="dxa"/>
            <w:gridSpan w:val="3"/>
            <w:shd w:val="clear" w:color="auto" w:fill="auto"/>
          </w:tcPr>
          <w:p w14:paraId="076CDEE4" w14:textId="77777777" w:rsidR="00FE08D6" w:rsidRPr="00AD7210" w:rsidRDefault="00FE08D6" w:rsidP="00F96210">
            <w:pPr>
              <w:pStyle w:val="Tabletext"/>
              <w:rPr>
                <w:rFonts w:cs="Arial"/>
                <w:szCs w:val="18"/>
                <w:lang w:val="en-US" w:eastAsia="en-US"/>
              </w:rPr>
            </w:pPr>
          </w:p>
        </w:tc>
      </w:tr>
      <w:tr w:rsidR="00584CFA" w:rsidRPr="00AD7210" w14:paraId="06D52876" w14:textId="77777777" w:rsidTr="00F96210">
        <w:tc>
          <w:tcPr>
            <w:tcW w:w="2977" w:type="dxa"/>
            <w:gridSpan w:val="2"/>
            <w:shd w:val="clear" w:color="auto" w:fill="auto"/>
          </w:tcPr>
          <w:p w14:paraId="58591554" w14:textId="6B3ECD37" w:rsidR="00584CFA" w:rsidRPr="00AD7210" w:rsidRDefault="00584CFA" w:rsidP="00584CFA">
            <w:pPr>
              <w:pStyle w:val="Tabletext"/>
              <w:rPr>
                <w:rFonts w:cs="Arial"/>
                <w:szCs w:val="18"/>
                <w:lang w:val="en-US" w:eastAsia="en-US"/>
              </w:rPr>
            </w:pPr>
            <w:r>
              <w:rPr>
                <w:rFonts w:cs="Arial"/>
                <w:b/>
                <w:szCs w:val="18"/>
                <w:lang w:val="en-US" w:eastAsia="en-US"/>
              </w:rPr>
              <w:t>Usage</w:t>
            </w:r>
            <w:r w:rsidRPr="00AD7210">
              <w:rPr>
                <w:rFonts w:cs="Arial"/>
                <w:b/>
                <w:szCs w:val="18"/>
                <w:lang w:val="en-US" w:eastAsia="en-US"/>
              </w:rPr>
              <w:t>:</w:t>
            </w:r>
          </w:p>
        </w:tc>
        <w:tc>
          <w:tcPr>
            <w:tcW w:w="6095" w:type="dxa"/>
            <w:gridSpan w:val="3"/>
            <w:shd w:val="clear" w:color="auto" w:fill="auto"/>
          </w:tcPr>
          <w:p w14:paraId="407A80A2" w14:textId="2614C5BC" w:rsidR="00584CFA" w:rsidRDefault="00584CFA" w:rsidP="00584CFA">
            <w:pPr>
              <w:pStyle w:val="Tabletext"/>
              <w:rPr>
                <w:rFonts w:cs="Arial"/>
                <w:szCs w:val="18"/>
              </w:rPr>
            </w:pPr>
            <w:r w:rsidRPr="00AD7210">
              <w:rPr>
                <w:rFonts w:cs="Arial"/>
                <w:szCs w:val="18"/>
              </w:rPr>
              <w:t>The</w:t>
            </w:r>
            <w:r>
              <w:rPr>
                <w:rFonts w:cs="Arial"/>
                <w:szCs w:val="18"/>
              </w:rPr>
              <w:t>re are 3 separate SA2 fields in the TVA, VET and VETiS database.</w:t>
            </w:r>
          </w:p>
          <w:p w14:paraId="28EC90E7" w14:textId="71A76682" w:rsidR="00584CFA" w:rsidRDefault="00584CFA" w:rsidP="00584CFA">
            <w:pPr>
              <w:pStyle w:val="Tabletext"/>
              <w:numPr>
                <w:ilvl w:val="0"/>
                <w:numId w:val="48"/>
              </w:numPr>
              <w:rPr>
                <w:rFonts w:cs="Arial"/>
                <w:szCs w:val="18"/>
              </w:rPr>
            </w:pPr>
            <w:r>
              <w:rPr>
                <w:rFonts w:cs="Arial"/>
                <w:szCs w:val="18"/>
              </w:rPr>
              <w:t>SA2 2011 – Displays data for the years 2011-2015</w:t>
            </w:r>
          </w:p>
          <w:p w14:paraId="668E7A0C" w14:textId="38F3B60D" w:rsidR="00584CFA" w:rsidRDefault="00584CFA" w:rsidP="00584CFA">
            <w:pPr>
              <w:pStyle w:val="Tabletext"/>
              <w:numPr>
                <w:ilvl w:val="0"/>
                <w:numId w:val="48"/>
              </w:numPr>
              <w:rPr>
                <w:rFonts w:cs="Arial"/>
                <w:szCs w:val="18"/>
              </w:rPr>
            </w:pPr>
            <w:r>
              <w:rPr>
                <w:rFonts w:cs="Arial"/>
                <w:szCs w:val="18"/>
              </w:rPr>
              <w:t>SA2 2016 – Displays data for the years 2016-2020</w:t>
            </w:r>
          </w:p>
          <w:p w14:paraId="6C940D75" w14:textId="623DE948" w:rsidR="00584CFA" w:rsidRPr="00584CFA" w:rsidRDefault="00584CFA" w:rsidP="00584CFA">
            <w:pPr>
              <w:pStyle w:val="Tabletext"/>
              <w:numPr>
                <w:ilvl w:val="0"/>
                <w:numId w:val="48"/>
              </w:numPr>
              <w:rPr>
                <w:rFonts w:cs="Arial"/>
                <w:szCs w:val="18"/>
              </w:rPr>
            </w:pPr>
            <w:r>
              <w:rPr>
                <w:rFonts w:cs="Arial"/>
                <w:szCs w:val="18"/>
              </w:rPr>
              <w:t>SA2 2021 – Displays data for 2021 onwards</w:t>
            </w:r>
          </w:p>
        </w:tc>
      </w:tr>
      <w:tr w:rsidR="008F5A1A" w:rsidRPr="00AD7210" w14:paraId="71721D79" w14:textId="77777777" w:rsidTr="00F96210">
        <w:tc>
          <w:tcPr>
            <w:tcW w:w="2977" w:type="dxa"/>
            <w:gridSpan w:val="2"/>
            <w:shd w:val="clear" w:color="auto" w:fill="auto"/>
          </w:tcPr>
          <w:p w14:paraId="1579B68B" w14:textId="77777777" w:rsidR="008F5A1A" w:rsidRDefault="008F5A1A" w:rsidP="00584CFA">
            <w:pPr>
              <w:pStyle w:val="Tabletext"/>
              <w:rPr>
                <w:rFonts w:cs="Arial"/>
                <w:b/>
                <w:szCs w:val="18"/>
                <w:lang w:val="en-US" w:eastAsia="en-US"/>
              </w:rPr>
            </w:pPr>
          </w:p>
        </w:tc>
        <w:tc>
          <w:tcPr>
            <w:tcW w:w="6095" w:type="dxa"/>
            <w:gridSpan w:val="3"/>
            <w:shd w:val="clear" w:color="auto" w:fill="auto"/>
          </w:tcPr>
          <w:p w14:paraId="795C9FF9" w14:textId="77777777" w:rsidR="008F5A1A" w:rsidRPr="00AD7210" w:rsidRDefault="008F5A1A" w:rsidP="00584CFA">
            <w:pPr>
              <w:pStyle w:val="Tabletext"/>
              <w:rPr>
                <w:rFonts w:cs="Arial"/>
                <w:szCs w:val="18"/>
              </w:rPr>
            </w:pPr>
          </w:p>
        </w:tc>
      </w:tr>
      <w:tr w:rsidR="00FE08D6" w:rsidRPr="00AD7210" w14:paraId="61EC5CA6" w14:textId="77777777" w:rsidTr="00F96210">
        <w:tc>
          <w:tcPr>
            <w:tcW w:w="9072" w:type="dxa"/>
            <w:gridSpan w:val="5"/>
            <w:shd w:val="clear" w:color="auto" w:fill="800080"/>
          </w:tcPr>
          <w:p w14:paraId="48E05A13"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1FBB0DFE" w14:textId="77777777" w:rsidTr="0064203F">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660066"/>
            </w:tcBorders>
            <w:shd w:val="clear" w:color="auto" w:fill="auto"/>
          </w:tcPr>
          <w:p w14:paraId="43AB2CA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701" w:type="dxa"/>
            <w:tcBorders>
              <w:top w:val="nil"/>
              <w:bottom w:val="single" w:sz="8" w:space="0" w:color="660066"/>
            </w:tcBorders>
            <w:shd w:val="clear" w:color="auto" w:fill="auto"/>
          </w:tcPr>
          <w:p w14:paraId="18DD3FD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211" w:type="dxa"/>
            <w:tcBorders>
              <w:top w:val="nil"/>
              <w:bottom w:val="single" w:sz="8" w:space="0" w:color="660066"/>
            </w:tcBorders>
            <w:shd w:val="clear" w:color="auto" w:fill="auto"/>
          </w:tcPr>
          <w:p w14:paraId="7AE7CD69"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2183" w:type="dxa"/>
            <w:tcBorders>
              <w:top w:val="nil"/>
              <w:bottom w:val="single" w:sz="8" w:space="0" w:color="660066"/>
            </w:tcBorders>
            <w:shd w:val="clear" w:color="auto" w:fill="auto"/>
          </w:tcPr>
          <w:p w14:paraId="29C023F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701" w:type="dxa"/>
            <w:tcBorders>
              <w:top w:val="nil"/>
              <w:bottom w:val="single" w:sz="8" w:space="0" w:color="660066"/>
            </w:tcBorders>
            <w:shd w:val="clear" w:color="auto" w:fill="auto"/>
          </w:tcPr>
          <w:p w14:paraId="4B30871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345CFB90" w14:textId="77777777" w:rsidTr="0064203F">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660066"/>
              <w:bottom w:val="single" w:sz="8" w:space="0" w:color="660066"/>
            </w:tcBorders>
            <w:shd w:val="clear" w:color="auto" w:fill="auto"/>
          </w:tcPr>
          <w:p w14:paraId="6614892F" w14:textId="77777777" w:rsidR="00FE08D6" w:rsidRPr="00AD7210" w:rsidRDefault="00FE08D6" w:rsidP="00F96210">
            <w:pPr>
              <w:pStyle w:val="tabletext-bold"/>
              <w:rPr>
                <w:rFonts w:cs="Arial"/>
                <w:szCs w:val="18"/>
              </w:rPr>
            </w:pPr>
            <w:r w:rsidRPr="00AD7210">
              <w:rPr>
                <w:rFonts w:cs="Arial"/>
                <w:szCs w:val="18"/>
              </w:rPr>
              <w:t>Student SA2</w:t>
            </w:r>
          </w:p>
        </w:tc>
        <w:tc>
          <w:tcPr>
            <w:tcW w:w="1701" w:type="dxa"/>
            <w:vMerge w:val="restart"/>
            <w:tcBorders>
              <w:top w:val="single" w:sz="8" w:space="0" w:color="660066"/>
              <w:bottom w:val="single" w:sz="8" w:space="0" w:color="660066"/>
            </w:tcBorders>
            <w:shd w:val="clear" w:color="auto" w:fill="auto"/>
          </w:tcPr>
          <w:p w14:paraId="3CDFCDF4" w14:textId="77777777" w:rsidR="00FE08D6" w:rsidRPr="00AD7210" w:rsidRDefault="00FE08D6" w:rsidP="00F96210">
            <w:pPr>
              <w:pStyle w:val="Tabletext"/>
              <w:rPr>
                <w:rFonts w:cs="Arial"/>
                <w:szCs w:val="18"/>
              </w:rPr>
            </w:pPr>
            <w:r w:rsidRPr="00AD7210">
              <w:rPr>
                <w:rFonts w:cs="Arial"/>
                <w:szCs w:val="18"/>
              </w:rPr>
              <w:t>Identifies the Australian Bureau of Statistics Statistical Area 2 (SA2) of the student’s usual place of residence.</w:t>
            </w:r>
          </w:p>
        </w:tc>
        <w:tc>
          <w:tcPr>
            <w:tcW w:w="2211" w:type="dxa"/>
            <w:tcBorders>
              <w:top w:val="single" w:sz="8" w:space="0" w:color="660066"/>
              <w:bottom w:val="single" w:sz="8" w:space="0" w:color="D9D9D9" w:themeColor="background1" w:themeShade="D9"/>
            </w:tcBorders>
            <w:shd w:val="clear" w:color="auto" w:fill="auto"/>
          </w:tcPr>
          <w:p w14:paraId="70ECE979" w14:textId="77777777" w:rsidR="00FE08D6" w:rsidRPr="00AD7210" w:rsidRDefault="00FE08D6" w:rsidP="00F96210">
            <w:pPr>
              <w:pStyle w:val="Tabletext"/>
              <w:rPr>
                <w:rFonts w:cs="Arial"/>
                <w:szCs w:val="18"/>
              </w:rPr>
            </w:pPr>
            <w:r w:rsidRPr="00AD7210">
              <w:rPr>
                <w:rFonts w:cs="Arial"/>
                <w:szCs w:val="18"/>
              </w:rPr>
              <w:t>New South Wales</w:t>
            </w:r>
          </w:p>
        </w:tc>
        <w:tc>
          <w:tcPr>
            <w:tcW w:w="2183" w:type="dxa"/>
            <w:vMerge w:val="restart"/>
            <w:tcBorders>
              <w:top w:val="single" w:sz="8" w:space="0" w:color="660066"/>
              <w:bottom w:val="nil"/>
            </w:tcBorders>
            <w:shd w:val="clear" w:color="auto" w:fill="auto"/>
          </w:tcPr>
          <w:p w14:paraId="4BC5AD02" w14:textId="77777777" w:rsidR="00FE08D6" w:rsidRPr="00AD7210" w:rsidRDefault="00FE08D6" w:rsidP="00F96210">
            <w:pPr>
              <w:pStyle w:val="Tabletext"/>
              <w:rPr>
                <w:rFonts w:cs="Arial"/>
                <w:szCs w:val="18"/>
              </w:rPr>
            </w:pPr>
            <w:r w:rsidRPr="00AD7210">
              <w:rPr>
                <w:rFonts w:cs="Arial"/>
                <w:szCs w:val="18"/>
              </w:rPr>
              <w:t>This is a four-level hierarchical structure. The fourth and most detailed level of the classification consists of units which are 9 digit ABS statistical area 2 identifiers.</w:t>
            </w:r>
          </w:p>
          <w:p w14:paraId="798B0ED9" w14:textId="77777777" w:rsidR="00FE08D6" w:rsidRPr="00AD7210" w:rsidRDefault="00FE08D6" w:rsidP="00F96210">
            <w:pPr>
              <w:pStyle w:val="Tabletext"/>
              <w:rPr>
                <w:rFonts w:cs="Arial"/>
                <w:szCs w:val="18"/>
              </w:rPr>
            </w:pPr>
            <w:r w:rsidRPr="00AD7210">
              <w:rPr>
                <w:rFonts w:cs="Arial"/>
                <w:szCs w:val="18"/>
              </w:rPr>
              <w:t>1st Level – State and Territory (S/T)</w:t>
            </w:r>
          </w:p>
          <w:p w14:paraId="66C594F7" w14:textId="77777777" w:rsidR="00FE08D6" w:rsidRPr="00AD7210" w:rsidRDefault="00FE08D6" w:rsidP="00F96210">
            <w:pPr>
              <w:pStyle w:val="Tabletext"/>
              <w:rPr>
                <w:rFonts w:cs="Arial"/>
                <w:szCs w:val="18"/>
              </w:rPr>
            </w:pPr>
            <w:r w:rsidRPr="00AD7210">
              <w:rPr>
                <w:rFonts w:cs="Arial"/>
                <w:szCs w:val="18"/>
              </w:rPr>
              <w:t>2nd Level – Statistical area level 4 (SA4)</w:t>
            </w:r>
          </w:p>
          <w:p w14:paraId="44F0A491" w14:textId="77777777" w:rsidR="00FE08D6" w:rsidRPr="00AD7210" w:rsidRDefault="00FE08D6" w:rsidP="00F96210">
            <w:pPr>
              <w:pStyle w:val="Tabletext"/>
              <w:rPr>
                <w:rFonts w:cs="Arial"/>
                <w:szCs w:val="18"/>
              </w:rPr>
            </w:pPr>
            <w:r w:rsidRPr="00AD7210">
              <w:rPr>
                <w:rFonts w:cs="Arial"/>
                <w:szCs w:val="18"/>
              </w:rPr>
              <w:t>3rd Level – Statistical area level 3 (SA3)</w:t>
            </w:r>
          </w:p>
          <w:p w14:paraId="5EE62A89" w14:textId="77777777" w:rsidR="00FE08D6" w:rsidRPr="00AD7210" w:rsidRDefault="00FE08D6" w:rsidP="00F96210">
            <w:pPr>
              <w:pStyle w:val="Tabletext"/>
              <w:rPr>
                <w:rFonts w:cs="Arial"/>
                <w:szCs w:val="18"/>
              </w:rPr>
            </w:pPr>
            <w:r w:rsidRPr="00AD7210">
              <w:rPr>
                <w:rFonts w:cs="Arial"/>
                <w:szCs w:val="18"/>
              </w:rPr>
              <w:t>4th Level – Statistical area level 2 (SA2)</w:t>
            </w:r>
          </w:p>
        </w:tc>
        <w:tc>
          <w:tcPr>
            <w:tcW w:w="1701" w:type="dxa"/>
            <w:vMerge w:val="restart"/>
            <w:tcBorders>
              <w:top w:val="single" w:sz="8" w:space="0" w:color="660066"/>
              <w:bottom w:val="nil"/>
            </w:tcBorders>
            <w:shd w:val="clear" w:color="auto" w:fill="auto"/>
          </w:tcPr>
          <w:p w14:paraId="3EFABE22"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Postcode</w:t>
            </w:r>
            <w:r w:rsidRPr="00AD7210">
              <w:rPr>
                <w:rFonts w:cs="Arial"/>
                <w:szCs w:val="18"/>
              </w:rPr>
              <w:t xml:space="preserve"> and </w:t>
            </w:r>
            <w:r w:rsidRPr="00AD7210">
              <w:rPr>
                <w:rFonts w:cs="Arial"/>
                <w:i/>
                <w:szCs w:val="18"/>
              </w:rPr>
              <w:t>Suburb</w:t>
            </w:r>
            <w:r w:rsidRPr="00AD7210">
              <w:rPr>
                <w:rFonts w:cs="Arial"/>
                <w:szCs w:val="18"/>
              </w:rPr>
              <w:t xml:space="preserve"> from the </w:t>
            </w:r>
            <w:r w:rsidRPr="00AD7210">
              <w:rPr>
                <w:rFonts w:cs="Arial"/>
                <w:i/>
                <w:szCs w:val="18"/>
              </w:rPr>
              <w:t>Client</w:t>
            </w:r>
            <w:r w:rsidRPr="00AD7210">
              <w:rPr>
                <w:rFonts w:cs="Arial"/>
                <w:szCs w:val="18"/>
              </w:rPr>
              <w:t xml:space="preserve"> file.</w:t>
            </w:r>
          </w:p>
        </w:tc>
      </w:tr>
      <w:tr w:rsidR="00FE08D6" w:rsidRPr="00AD7210" w14:paraId="79483C20" w14:textId="77777777" w:rsidTr="0064203F">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6E2B9BA7"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19FF356E" w14:textId="77777777" w:rsidR="00FE08D6" w:rsidRPr="00AD7210" w:rsidRDefault="00FE08D6" w:rsidP="00F96210">
            <w:pPr>
              <w:pStyle w:val="Tabletext"/>
              <w:rPr>
                <w:rFonts w:cs="Arial"/>
                <w:szCs w:val="18"/>
              </w:rPr>
            </w:pPr>
          </w:p>
        </w:tc>
        <w:tc>
          <w:tcPr>
            <w:tcW w:w="2211" w:type="dxa"/>
            <w:tcBorders>
              <w:top w:val="single" w:sz="8" w:space="0" w:color="D9D9D9" w:themeColor="background1" w:themeShade="D9"/>
              <w:bottom w:val="single" w:sz="8" w:space="0" w:color="D9D9D9" w:themeColor="background1" w:themeShade="D9"/>
            </w:tcBorders>
            <w:shd w:val="clear" w:color="auto" w:fill="auto"/>
          </w:tcPr>
          <w:p w14:paraId="6EB175D4" w14:textId="77777777" w:rsidR="00FE08D6" w:rsidRPr="00AD7210" w:rsidRDefault="00FE08D6" w:rsidP="00F96210">
            <w:pPr>
              <w:pStyle w:val="Tabletext"/>
              <w:rPr>
                <w:rFonts w:cs="Arial"/>
                <w:szCs w:val="18"/>
              </w:rPr>
            </w:pPr>
            <w:r w:rsidRPr="00AD7210">
              <w:rPr>
                <w:rFonts w:cs="Arial"/>
                <w:szCs w:val="18"/>
              </w:rPr>
              <w:t>Victoria</w:t>
            </w:r>
          </w:p>
        </w:tc>
        <w:tc>
          <w:tcPr>
            <w:tcW w:w="2183" w:type="dxa"/>
            <w:vMerge/>
            <w:tcBorders>
              <w:top w:val="nil"/>
              <w:bottom w:val="nil"/>
            </w:tcBorders>
            <w:shd w:val="clear" w:color="auto" w:fill="auto"/>
          </w:tcPr>
          <w:p w14:paraId="2902410D"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56864D16" w14:textId="77777777" w:rsidR="00FE08D6" w:rsidRPr="00AD7210" w:rsidRDefault="00FE08D6" w:rsidP="00F96210">
            <w:pPr>
              <w:pStyle w:val="Tabletext"/>
              <w:rPr>
                <w:rFonts w:cs="Arial"/>
                <w:szCs w:val="18"/>
              </w:rPr>
            </w:pPr>
          </w:p>
        </w:tc>
      </w:tr>
      <w:tr w:rsidR="00FE08D6" w:rsidRPr="00AD7210" w14:paraId="60E94EC1" w14:textId="77777777" w:rsidTr="0064203F">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6337907C"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65AEBE6F" w14:textId="77777777" w:rsidR="00FE08D6" w:rsidRPr="00AD7210" w:rsidRDefault="00FE08D6" w:rsidP="00F96210">
            <w:pPr>
              <w:pStyle w:val="Tabletext"/>
              <w:rPr>
                <w:rFonts w:cs="Arial"/>
                <w:szCs w:val="18"/>
              </w:rPr>
            </w:pPr>
          </w:p>
        </w:tc>
        <w:tc>
          <w:tcPr>
            <w:tcW w:w="2211" w:type="dxa"/>
            <w:tcBorders>
              <w:top w:val="single" w:sz="8" w:space="0" w:color="D9D9D9" w:themeColor="background1" w:themeShade="D9"/>
              <w:bottom w:val="single" w:sz="8" w:space="0" w:color="D9D9D9" w:themeColor="background1" w:themeShade="D9"/>
            </w:tcBorders>
            <w:shd w:val="clear" w:color="auto" w:fill="auto"/>
          </w:tcPr>
          <w:p w14:paraId="7BCC9CE9" w14:textId="77777777" w:rsidR="00FE08D6" w:rsidRPr="00AD7210" w:rsidRDefault="00FE08D6" w:rsidP="00F96210">
            <w:pPr>
              <w:pStyle w:val="Tabletext"/>
              <w:rPr>
                <w:rFonts w:cs="Arial"/>
                <w:szCs w:val="18"/>
              </w:rPr>
            </w:pPr>
            <w:r w:rsidRPr="00AD7210">
              <w:rPr>
                <w:rFonts w:cs="Arial"/>
                <w:szCs w:val="18"/>
              </w:rPr>
              <w:t>Queensland</w:t>
            </w:r>
          </w:p>
        </w:tc>
        <w:tc>
          <w:tcPr>
            <w:tcW w:w="2183" w:type="dxa"/>
            <w:vMerge/>
            <w:tcBorders>
              <w:top w:val="nil"/>
              <w:bottom w:val="nil"/>
            </w:tcBorders>
            <w:shd w:val="clear" w:color="auto" w:fill="auto"/>
          </w:tcPr>
          <w:p w14:paraId="73AC88C2"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3D076CE4" w14:textId="77777777" w:rsidR="00FE08D6" w:rsidRPr="00AD7210" w:rsidRDefault="00FE08D6" w:rsidP="00F96210">
            <w:pPr>
              <w:pStyle w:val="Tabletext"/>
              <w:rPr>
                <w:rFonts w:cs="Arial"/>
                <w:szCs w:val="18"/>
              </w:rPr>
            </w:pPr>
          </w:p>
        </w:tc>
      </w:tr>
      <w:tr w:rsidR="00FE08D6" w:rsidRPr="00AD7210" w14:paraId="6A85B62F" w14:textId="77777777" w:rsidTr="0064203F">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717F197A"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34015595" w14:textId="77777777" w:rsidR="00FE08D6" w:rsidRPr="00AD7210" w:rsidRDefault="00FE08D6" w:rsidP="00F96210">
            <w:pPr>
              <w:pStyle w:val="Tabletext"/>
              <w:rPr>
                <w:rFonts w:cs="Arial"/>
                <w:szCs w:val="18"/>
              </w:rPr>
            </w:pPr>
          </w:p>
        </w:tc>
        <w:tc>
          <w:tcPr>
            <w:tcW w:w="2211" w:type="dxa"/>
            <w:tcBorders>
              <w:top w:val="single" w:sz="8" w:space="0" w:color="D9D9D9" w:themeColor="background1" w:themeShade="D9"/>
              <w:bottom w:val="single" w:sz="8" w:space="0" w:color="D9D9D9" w:themeColor="background1" w:themeShade="D9"/>
            </w:tcBorders>
            <w:shd w:val="clear" w:color="auto" w:fill="auto"/>
          </w:tcPr>
          <w:p w14:paraId="323CFD23" w14:textId="77777777" w:rsidR="00FE08D6" w:rsidRPr="00AD7210" w:rsidRDefault="00FE08D6" w:rsidP="00F96210">
            <w:pPr>
              <w:pStyle w:val="Tabletext"/>
              <w:rPr>
                <w:rFonts w:cs="Arial"/>
                <w:szCs w:val="18"/>
              </w:rPr>
            </w:pPr>
            <w:r w:rsidRPr="00AD7210">
              <w:rPr>
                <w:rFonts w:cs="Arial"/>
                <w:szCs w:val="18"/>
              </w:rPr>
              <w:t>South Australia</w:t>
            </w:r>
          </w:p>
        </w:tc>
        <w:tc>
          <w:tcPr>
            <w:tcW w:w="2183" w:type="dxa"/>
            <w:vMerge/>
            <w:tcBorders>
              <w:top w:val="nil"/>
              <w:bottom w:val="nil"/>
            </w:tcBorders>
            <w:shd w:val="clear" w:color="auto" w:fill="auto"/>
          </w:tcPr>
          <w:p w14:paraId="68C7F08B"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5963F39D" w14:textId="77777777" w:rsidR="00FE08D6" w:rsidRPr="00AD7210" w:rsidRDefault="00FE08D6" w:rsidP="00F96210">
            <w:pPr>
              <w:pStyle w:val="Tabletext"/>
              <w:rPr>
                <w:rFonts w:cs="Arial"/>
                <w:szCs w:val="18"/>
              </w:rPr>
            </w:pPr>
          </w:p>
        </w:tc>
      </w:tr>
      <w:tr w:rsidR="00FE08D6" w:rsidRPr="00AD7210" w14:paraId="3721CA9F" w14:textId="77777777" w:rsidTr="0064203F">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26AB1559"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0C5EBCDE" w14:textId="77777777" w:rsidR="00FE08D6" w:rsidRPr="00AD7210" w:rsidRDefault="00FE08D6" w:rsidP="00F96210">
            <w:pPr>
              <w:pStyle w:val="Tabletext"/>
              <w:rPr>
                <w:rFonts w:cs="Arial"/>
                <w:szCs w:val="18"/>
              </w:rPr>
            </w:pPr>
          </w:p>
        </w:tc>
        <w:tc>
          <w:tcPr>
            <w:tcW w:w="2211" w:type="dxa"/>
            <w:tcBorders>
              <w:top w:val="single" w:sz="8" w:space="0" w:color="D9D9D9" w:themeColor="background1" w:themeShade="D9"/>
              <w:bottom w:val="single" w:sz="8" w:space="0" w:color="D9D9D9" w:themeColor="background1" w:themeShade="D9"/>
            </w:tcBorders>
            <w:shd w:val="clear" w:color="auto" w:fill="auto"/>
          </w:tcPr>
          <w:p w14:paraId="298059B5" w14:textId="77777777" w:rsidR="00FE08D6" w:rsidRPr="00AD7210" w:rsidRDefault="00FE08D6" w:rsidP="00F96210">
            <w:pPr>
              <w:pStyle w:val="Tabletext"/>
              <w:rPr>
                <w:rFonts w:cs="Arial"/>
                <w:szCs w:val="18"/>
              </w:rPr>
            </w:pPr>
            <w:r w:rsidRPr="00AD7210">
              <w:rPr>
                <w:rFonts w:cs="Arial"/>
                <w:szCs w:val="18"/>
              </w:rPr>
              <w:t>Western Australia</w:t>
            </w:r>
          </w:p>
        </w:tc>
        <w:tc>
          <w:tcPr>
            <w:tcW w:w="2183" w:type="dxa"/>
            <w:vMerge/>
            <w:tcBorders>
              <w:top w:val="nil"/>
              <w:bottom w:val="nil"/>
            </w:tcBorders>
            <w:shd w:val="clear" w:color="auto" w:fill="auto"/>
          </w:tcPr>
          <w:p w14:paraId="3BFE2C0D"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20ECCA83" w14:textId="77777777" w:rsidR="00FE08D6" w:rsidRPr="00AD7210" w:rsidRDefault="00FE08D6" w:rsidP="00F96210">
            <w:pPr>
              <w:pStyle w:val="Tabletext"/>
              <w:rPr>
                <w:rFonts w:cs="Arial"/>
                <w:szCs w:val="18"/>
              </w:rPr>
            </w:pPr>
          </w:p>
        </w:tc>
      </w:tr>
      <w:tr w:rsidR="00FE08D6" w:rsidRPr="00AD7210" w14:paraId="16D8A14C" w14:textId="77777777" w:rsidTr="0064203F">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26671718"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5BEDCBAF" w14:textId="77777777" w:rsidR="00FE08D6" w:rsidRPr="00AD7210" w:rsidRDefault="00FE08D6" w:rsidP="00F96210">
            <w:pPr>
              <w:pStyle w:val="Tabletext"/>
              <w:rPr>
                <w:rFonts w:cs="Arial"/>
                <w:szCs w:val="18"/>
              </w:rPr>
            </w:pPr>
          </w:p>
        </w:tc>
        <w:tc>
          <w:tcPr>
            <w:tcW w:w="2211" w:type="dxa"/>
            <w:tcBorders>
              <w:top w:val="single" w:sz="8" w:space="0" w:color="D9D9D9" w:themeColor="background1" w:themeShade="D9"/>
              <w:bottom w:val="single" w:sz="8" w:space="0" w:color="D9D9D9" w:themeColor="background1" w:themeShade="D9"/>
            </w:tcBorders>
            <w:shd w:val="clear" w:color="auto" w:fill="auto"/>
          </w:tcPr>
          <w:p w14:paraId="4CABDBDB" w14:textId="77777777" w:rsidR="00FE08D6" w:rsidRPr="00AD7210" w:rsidRDefault="00FE08D6" w:rsidP="00F96210">
            <w:pPr>
              <w:pStyle w:val="Tabletext"/>
              <w:rPr>
                <w:rFonts w:cs="Arial"/>
                <w:szCs w:val="18"/>
              </w:rPr>
            </w:pPr>
            <w:r w:rsidRPr="00AD7210">
              <w:rPr>
                <w:rFonts w:cs="Arial"/>
                <w:szCs w:val="18"/>
              </w:rPr>
              <w:t>Tasmania</w:t>
            </w:r>
          </w:p>
        </w:tc>
        <w:tc>
          <w:tcPr>
            <w:tcW w:w="2183" w:type="dxa"/>
            <w:vMerge/>
            <w:tcBorders>
              <w:top w:val="nil"/>
              <w:bottom w:val="nil"/>
            </w:tcBorders>
            <w:shd w:val="clear" w:color="auto" w:fill="auto"/>
          </w:tcPr>
          <w:p w14:paraId="781E2DE2"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38D32253" w14:textId="77777777" w:rsidR="00FE08D6" w:rsidRPr="00AD7210" w:rsidRDefault="00FE08D6" w:rsidP="00F96210">
            <w:pPr>
              <w:pStyle w:val="Tabletext"/>
              <w:rPr>
                <w:rFonts w:cs="Arial"/>
                <w:szCs w:val="18"/>
              </w:rPr>
            </w:pPr>
          </w:p>
        </w:tc>
      </w:tr>
      <w:tr w:rsidR="00FE08D6" w:rsidRPr="00AD7210" w14:paraId="3844667E" w14:textId="77777777" w:rsidTr="0064203F">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0FB09D9B"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059AF13E" w14:textId="77777777" w:rsidR="00FE08D6" w:rsidRPr="00AD7210" w:rsidRDefault="00FE08D6" w:rsidP="00F96210">
            <w:pPr>
              <w:pStyle w:val="Tabletext"/>
              <w:rPr>
                <w:rFonts w:cs="Arial"/>
                <w:szCs w:val="18"/>
              </w:rPr>
            </w:pPr>
          </w:p>
        </w:tc>
        <w:tc>
          <w:tcPr>
            <w:tcW w:w="2211" w:type="dxa"/>
            <w:tcBorders>
              <w:top w:val="single" w:sz="8" w:space="0" w:color="D9D9D9" w:themeColor="background1" w:themeShade="D9"/>
              <w:bottom w:val="single" w:sz="8" w:space="0" w:color="D9D9D9" w:themeColor="background1" w:themeShade="D9"/>
            </w:tcBorders>
            <w:shd w:val="clear" w:color="auto" w:fill="auto"/>
          </w:tcPr>
          <w:p w14:paraId="24259843" w14:textId="77777777" w:rsidR="00FE08D6" w:rsidRPr="00AD7210" w:rsidRDefault="00FE08D6" w:rsidP="00F96210">
            <w:pPr>
              <w:pStyle w:val="Tabletext"/>
              <w:rPr>
                <w:rFonts w:cs="Arial"/>
                <w:szCs w:val="18"/>
              </w:rPr>
            </w:pPr>
            <w:r w:rsidRPr="00AD7210">
              <w:rPr>
                <w:rFonts w:cs="Arial"/>
                <w:szCs w:val="18"/>
              </w:rPr>
              <w:t>Northern Territory</w:t>
            </w:r>
          </w:p>
        </w:tc>
        <w:tc>
          <w:tcPr>
            <w:tcW w:w="2183" w:type="dxa"/>
            <w:vMerge/>
            <w:tcBorders>
              <w:top w:val="nil"/>
              <w:bottom w:val="nil"/>
            </w:tcBorders>
            <w:shd w:val="clear" w:color="auto" w:fill="auto"/>
          </w:tcPr>
          <w:p w14:paraId="514F19C8"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629CE685" w14:textId="77777777" w:rsidR="00FE08D6" w:rsidRPr="00AD7210" w:rsidRDefault="00FE08D6" w:rsidP="00F96210">
            <w:pPr>
              <w:pStyle w:val="Tabletext"/>
              <w:rPr>
                <w:rFonts w:cs="Arial"/>
                <w:szCs w:val="18"/>
              </w:rPr>
            </w:pPr>
          </w:p>
        </w:tc>
      </w:tr>
      <w:tr w:rsidR="00FE08D6" w:rsidRPr="00AD7210" w14:paraId="7F80679A" w14:textId="77777777" w:rsidTr="0064203F">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331CB203"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6EE5E671" w14:textId="77777777" w:rsidR="00FE08D6" w:rsidRPr="00AD7210" w:rsidRDefault="00FE08D6" w:rsidP="00F96210">
            <w:pPr>
              <w:pStyle w:val="Tabletext"/>
              <w:rPr>
                <w:rFonts w:cs="Arial"/>
                <w:szCs w:val="18"/>
              </w:rPr>
            </w:pPr>
          </w:p>
        </w:tc>
        <w:tc>
          <w:tcPr>
            <w:tcW w:w="2211" w:type="dxa"/>
            <w:tcBorders>
              <w:top w:val="single" w:sz="8" w:space="0" w:color="D9D9D9" w:themeColor="background1" w:themeShade="D9"/>
              <w:bottom w:val="single" w:sz="8" w:space="0" w:color="D9D9D9" w:themeColor="background1" w:themeShade="D9"/>
            </w:tcBorders>
            <w:shd w:val="clear" w:color="auto" w:fill="auto"/>
          </w:tcPr>
          <w:p w14:paraId="04C67697" w14:textId="77777777" w:rsidR="00FE08D6" w:rsidRPr="00AD7210" w:rsidRDefault="00FE08D6" w:rsidP="00F96210">
            <w:pPr>
              <w:pStyle w:val="Tabletext"/>
              <w:rPr>
                <w:rFonts w:cs="Arial"/>
                <w:szCs w:val="18"/>
              </w:rPr>
            </w:pPr>
            <w:r w:rsidRPr="00AD7210">
              <w:rPr>
                <w:rFonts w:cs="Arial"/>
                <w:szCs w:val="18"/>
              </w:rPr>
              <w:t>Australian Capital Territory</w:t>
            </w:r>
          </w:p>
        </w:tc>
        <w:tc>
          <w:tcPr>
            <w:tcW w:w="2183" w:type="dxa"/>
            <w:vMerge/>
            <w:tcBorders>
              <w:top w:val="nil"/>
              <w:bottom w:val="nil"/>
            </w:tcBorders>
            <w:shd w:val="clear" w:color="auto" w:fill="auto"/>
          </w:tcPr>
          <w:p w14:paraId="4CC023F2"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022FD163" w14:textId="77777777" w:rsidR="00FE08D6" w:rsidRPr="00AD7210" w:rsidRDefault="00FE08D6" w:rsidP="00F96210">
            <w:pPr>
              <w:pStyle w:val="Tabletext"/>
              <w:rPr>
                <w:rFonts w:cs="Arial"/>
                <w:szCs w:val="18"/>
              </w:rPr>
            </w:pPr>
          </w:p>
        </w:tc>
      </w:tr>
      <w:tr w:rsidR="00FE08D6" w:rsidRPr="00AD7210" w14:paraId="5F12388D" w14:textId="77777777" w:rsidTr="0064203F">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7C137854"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11FC2954" w14:textId="77777777" w:rsidR="00FE08D6" w:rsidRPr="00AD7210" w:rsidRDefault="00FE08D6" w:rsidP="00F96210">
            <w:pPr>
              <w:pStyle w:val="Tabletext"/>
              <w:rPr>
                <w:rFonts w:cs="Arial"/>
                <w:szCs w:val="18"/>
              </w:rPr>
            </w:pPr>
          </w:p>
        </w:tc>
        <w:tc>
          <w:tcPr>
            <w:tcW w:w="2211" w:type="dxa"/>
            <w:tcBorders>
              <w:top w:val="single" w:sz="8" w:space="0" w:color="D9D9D9" w:themeColor="background1" w:themeShade="D9"/>
              <w:bottom w:val="single" w:sz="8" w:space="0" w:color="660066"/>
            </w:tcBorders>
            <w:shd w:val="clear" w:color="auto" w:fill="auto"/>
          </w:tcPr>
          <w:p w14:paraId="11CA23E8" w14:textId="77777777" w:rsidR="00FE08D6" w:rsidRPr="00AD7210" w:rsidRDefault="00FE08D6" w:rsidP="00F96210">
            <w:pPr>
              <w:pStyle w:val="Tabletext"/>
              <w:rPr>
                <w:rFonts w:cs="Arial"/>
                <w:szCs w:val="18"/>
              </w:rPr>
            </w:pPr>
            <w:r w:rsidRPr="00AD7210">
              <w:rPr>
                <w:rFonts w:cs="Arial"/>
                <w:szCs w:val="18"/>
              </w:rPr>
              <w:t>Other</w:t>
            </w:r>
          </w:p>
        </w:tc>
        <w:tc>
          <w:tcPr>
            <w:tcW w:w="2183" w:type="dxa"/>
            <w:vMerge/>
            <w:tcBorders>
              <w:top w:val="nil"/>
              <w:bottom w:val="single" w:sz="8" w:space="0" w:color="660066"/>
            </w:tcBorders>
            <w:shd w:val="clear" w:color="auto" w:fill="auto"/>
          </w:tcPr>
          <w:p w14:paraId="12D02B17"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5711C07C" w14:textId="77777777" w:rsidR="00FE08D6" w:rsidRPr="00AD7210" w:rsidRDefault="00FE08D6" w:rsidP="00F96210">
            <w:pPr>
              <w:pStyle w:val="Tabletext"/>
              <w:rPr>
                <w:rFonts w:cs="Arial"/>
                <w:szCs w:val="18"/>
              </w:rPr>
            </w:pPr>
          </w:p>
        </w:tc>
      </w:tr>
      <w:tr w:rsidR="00FE08D6" w:rsidRPr="00AD7210" w14:paraId="624F15FA" w14:textId="77777777" w:rsidTr="00F96210">
        <w:trPr>
          <w:trHeight w:val="1320"/>
        </w:trPr>
        <w:tc>
          <w:tcPr>
            <w:tcW w:w="1276" w:type="dxa"/>
            <w:tcBorders>
              <w:top w:val="single" w:sz="8" w:space="0" w:color="660066"/>
              <w:bottom w:val="nil"/>
            </w:tcBorders>
            <w:shd w:val="clear" w:color="auto" w:fill="auto"/>
          </w:tcPr>
          <w:p w14:paraId="59105B74" w14:textId="77777777" w:rsidR="00FE08D6" w:rsidRPr="00AD7210" w:rsidRDefault="00FE08D6" w:rsidP="00F96210">
            <w:pPr>
              <w:pStyle w:val="tabletext-bold"/>
              <w:rPr>
                <w:rFonts w:cs="Arial"/>
                <w:szCs w:val="18"/>
              </w:rPr>
            </w:pPr>
            <w:r w:rsidRPr="00AD7210">
              <w:rPr>
                <w:rFonts w:cs="Arial"/>
                <w:szCs w:val="18"/>
              </w:rPr>
              <w:t>Note:</w:t>
            </w:r>
          </w:p>
        </w:tc>
        <w:tc>
          <w:tcPr>
            <w:tcW w:w="7796" w:type="dxa"/>
            <w:gridSpan w:val="4"/>
            <w:tcBorders>
              <w:top w:val="single" w:sz="8" w:space="0" w:color="660066"/>
              <w:bottom w:val="nil"/>
            </w:tcBorders>
            <w:shd w:val="clear" w:color="auto" w:fill="auto"/>
          </w:tcPr>
          <w:p w14:paraId="63914FFF" w14:textId="49A58D46" w:rsidR="00FE08D6" w:rsidRPr="00AD7210" w:rsidRDefault="00FE08D6" w:rsidP="00F96210">
            <w:pPr>
              <w:pStyle w:val="Tabletext"/>
              <w:rPr>
                <w:rFonts w:cs="Arial"/>
                <w:szCs w:val="18"/>
              </w:rPr>
            </w:pPr>
            <w:r w:rsidRPr="00AD7210">
              <w:rPr>
                <w:rFonts w:cs="Arial"/>
                <w:szCs w:val="18"/>
              </w:rPr>
              <w:t xml:space="preserve">Student SA2 is based on the Australian Bureau of Statistics, Australian Standard Geography Standard (ASGS): </w:t>
            </w:r>
            <w:r w:rsidR="0064203F">
              <w:rPr>
                <w:rFonts w:cs="Arial"/>
                <w:szCs w:val="18"/>
              </w:rPr>
              <w:t xml:space="preserve">url: </w:t>
            </w:r>
            <w:hyperlink r:id="rId33" w:history="1">
              <w:r w:rsidR="0064203F" w:rsidRPr="0064203F">
                <w:rPr>
                  <w:rStyle w:val="Hyperlink"/>
                  <w:rFonts w:cs="Arial"/>
                  <w:szCs w:val="18"/>
                </w:rPr>
                <w:t>https://www.abs.gov.au/statistics/standards/australian-statistical-geography-standard-asgs-edition-3/latest-release</w:t>
              </w:r>
            </w:hyperlink>
            <w:r w:rsidR="0064203F">
              <w:rPr>
                <w:rFonts w:cs="Arial"/>
                <w:szCs w:val="18"/>
              </w:rPr>
              <w:t>.</w:t>
            </w:r>
          </w:p>
          <w:p w14:paraId="58B6E830" w14:textId="77777777" w:rsidR="00FE08D6" w:rsidRPr="00AD7210" w:rsidRDefault="00FE08D6" w:rsidP="00F96210">
            <w:pPr>
              <w:pStyle w:val="Tabletext"/>
              <w:rPr>
                <w:rFonts w:cs="Arial"/>
                <w:szCs w:val="18"/>
              </w:rPr>
            </w:pPr>
            <w:r w:rsidRPr="00AD7210">
              <w:rPr>
                <w:rFonts w:cs="Arial"/>
                <w:szCs w:val="18"/>
              </w:rPr>
              <w:t>SA2 2011 is reflected in 2011-2015 data</w:t>
            </w:r>
          </w:p>
          <w:p w14:paraId="19B038AF" w14:textId="77777777" w:rsidR="00FE08D6" w:rsidRDefault="00FE08D6" w:rsidP="00F96210">
            <w:pPr>
              <w:pStyle w:val="Tabletext"/>
              <w:rPr>
                <w:rFonts w:cs="Arial"/>
                <w:szCs w:val="18"/>
              </w:rPr>
            </w:pPr>
            <w:r w:rsidRPr="00AD7210">
              <w:rPr>
                <w:rFonts w:cs="Arial"/>
                <w:szCs w:val="18"/>
              </w:rPr>
              <w:t>SA2 2016 is reflected in data from 2016</w:t>
            </w:r>
          </w:p>
          <w:p w14:paraId="0015E06B" w14:textId="08E53365" w:rsidR="0064203F" w:rsidRPr="00AD7210" w:rsidRDefault="0064203F" w:rsidP="00F96210">
            <w:pPr>
              <w:pStyle w:val="Tabletext"/>
              <w:rPr>
                <w:rFonts w:cs="Arial"/>
                <w:szCs w:val="18"/>
              </w:rPr>
            </w:pPr>
            <w:r>
              <w:rPr>
                <w:rFonts w:cs="Arial"/>
                <w:szCs w:val="18"/>
              </w:rPr>
              <w:t>SA2 2021 is reflected in data from 2021.</w:t>
            </w:r>
          </w:p>
        </w:tc>
      </w:tr>
    </w:tbl>
    <w:p w14:paraId="0F0AFF00" w14:textId="77777777" w:rsidR="00FE08D6" w:rsidRPr="00AD7210" w:rsidRDefault="00FE08D6" w:rsidP="00FE08D6">
      <w:pPr>
        <w:tabs>
          <w:tab w:val="right" w:leader="dot" w:pos="9072"/>
        </w:tabs>
        <w:spacing w:before="240"/>
        <w:rPr>
          <w:rFonts w:ascii="Arial" w:hAnsi="Arial" w:cs="Arial"/>
          <w:sz w:val="18"/>
          <w:szCs w:val="18"/>
        </w:rPr>
      </w:pPr>
    </w:p>
    <w:p w14:paraId="33E568AF" w14:textId="77777777" w:rsidR="00FE08D6" w:rsidRPr="00AD7210" w:rsidRDefault="00FE08D6" w:rsidP="00FE08D6">
      <w:pPr>
        <w:pStyle w:val="H2Headings"/>
        <w:rPr>
          <w:rFonts w:cs="Arial"/>
          <w:sz w:val="18"/>
          <w:szCs w:val="18"/>
          <w:lang w:val="en-US"/>
        </w:rPr>
      </w:pPr>
      <w:bookmarkStart w:id="243" w:name="_Toc183599599"/>
      <w:r w:rsidRPr="00AD7210">
        <w:rPr>
          <w:rFonts w:cs="Arial"/>
          <w:sz w:val="18"/>
          <w:szCs w:val="18"/>
          <w:lang w:val="en-US"/>
        </w:rPr>
        <w:lastRenderedPageBreak/>
        <w:t>Student SLA</w:t>
      </w:r>
      <w:bookmarkEnd w:id="243"/>
    </w:p>
    <w:p w14:paraId="02EDD892"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701"/>
        <w:gridCol w:w="2393"/>
        <w:gridCol w:w="2001"/>
        <w:gridCol w:w="1701"/>
      </w:tblGrid>
      <w:tr w:rsidR="00FE08D6" w:rsidRPr="00AD7210" w14:paraId="519E9683" w14:textId="77777777" w:rsidTr="00F96210">
        <w:tc>
          <w:tcPr>
            <w:tcW w:w="2977" w:type="dxa"/>
            <w:gridSpan w:val="2"/>
            <w:vMerge w:val="restart"/>
            <w:shd w:val="clear" w:color="auto" w:fill="F2F2F2" w:themeFill="background1" w:themeFillShade="F2"/>
          </w:tcPr>
          <w:p w14:paraId="799A0817"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095" w:type="dxa"/>
            <w:gridSpan w:val="3"/>
            <w:shd w:val="clear" w:color="auto" w:fill="F2F2F2" w:themeFill="background1" w:themeFillShade="F2"/>
          </w:tcPr>
          <w:p w14:paraId="25355D4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and VET in schools (VETiS)</w:t>
            </w:r>
          </w:p>
          <w:p w14:paraId="0B4783F9" w14:textId="74D5A2A9" w:rsidR="00FE08D6" w:rsidRPr="00AD7210" w:rsidRDefault="00FE08D6" w:rsidP="00C979B4">
            <w:pPr>
              <w:pStyle w:val="Tabletext"/>
              <w:numPr>
                <w:ilvl w:val="0"/>
                <w:numId w:val="32"/>
              </w:numPr>
              <w:rPr>
                <w:rFonts w:cs="Arial"/>
                <w:szCs w:val="18"/>
                <w:lang w:val="en-US" w:eastAsia="en-US"/>
              </w:rPr>
            </w:pPr>
            <w:r w:rsidRPr="00AD7210">
              <w:rPr>
                <w:rFonts w:cs="Arial"/>
                <w:szCs w:val="18"/>
                <w:lang w:val="en-US" w:eastAsia="en-US"/>
              </w:rPr>
              <w:t>Students</w:t>
            </w:r>
            <w:r w:rsidR="00540CC1">
              <w:rPr>
                <w:rFonts w:cs="Arial"/>
                <w:szCs w:val="18"/>
                <w:lang w:val="en-US" w:eastAsia="en-US"/>
              </w:rPr>
              <w:t xml:space="preserve"> (VETiS)</w:t>
            </w:r>
          </w:p>
        </w:tc>
      </w:tr>
      <w:tr w:rsidR="00FE08D6" w:rsidRPr="00AD7210" w14:paraId="7BB77E4D" w14:textId="77777777" w:rsidTr="00F96210">
        <w:tc>
          <w:tcPr>
            <w:tcW w:w="2977" w:type="dxa"/>
            <w:gridSpan w:val="2"/>
            <w:vMerge/>
            <w:shd w:val="clear" w:color="auto" w:fill="F2F2F2" w:themeFill="background1" w:themeFillShade="F2"/>
          </w:tcPr>
          <w:p w14:paraId="4C00FC20" w14:textId="77777777" w:rsidR="00FE08D6" w:rsidRPr="00AD7210" w:rsidRDefault="00FE08D6" w:rsidP="00F96210">
            <w:pPr>
              <w:pStyle w:val="Tabletext"/>
              <w:rPr>
                <w:rFonts w:cs="Arial"/>
                <w:szCs w:val="18"/>
                <w:lang w:val="en-US" w:eastAsia="en-US"/>
              </w:rPr>
            </w:pPr>
          </w:p>
        </w:tc>
        <w:tc>
          <w:tcPr>
            <w:tcW w:w="6095" w:type="dxa"/>
            <w:gridSpan w:val="3"/>
            <w:shd w:val="clear" w:color="auto" w:fill="F2F2F2" w:themeFill="background1" w:themeFillShade="F2"/>
          </w:tcPr>
          <w:p w14:paraId="5CD53DFA" w14:textId="77777777" w:rsidR="00FE08D6" w:rsidRPr="00AD7210" w:rsidRDefault="00FE08D6" w:rsidP="00C979B4">
            <w:pPr>
              <w:pStyle w:val="Tabletext"/>
              <w:numPr>
                <w:ilvl w:val="0"/>
                <w:numId w:val="32"/>
              </w:numPr>
              <w:rPr>
                <w:rFonts w:cs="Arial"/>
                <w:szCs w:val="18"/>
                <w:lang w:val="en-US" w:eastAsia="en-US"/>
              </w:rPr>
            </w:pPr>
            <w:r w:rsidRPr="00AD7210">
              <w:rPr>
                <w:rFonts w:cs="Arial"/>
                <w:szCs w:val="18"/>
                <w:lang w:val="en-US" w:eastAsia="en-US"/>
              </w:rPr>
              <w:t>Program enrolments</w:t>
            </w:r>
          </w:p>
        </w:tc>
      </w:tr>
      <w:tr w:rsidR="00FE08D6" w:rsidRPr="00AD7210" w14:paraId="1695107A" w14:textId="77777777" w:rsidTr="00F96210">
        <w:tc>
          <w:tcPr>
            <w:tcW w:w="2977" w:type="dxa"/>
            <w:gridSpan w:val="2"/>
            <w:vMerge/>
            <w:shd w:val="clear" w:color="auto" w:fill="F2F2F2" w:themeFill="background1" w:themeFillShade="F2"/>
          </w:tcPr>
          <w:p w14:paraId="4975520C" w14:textId="77777777" w:rsidR="00FE08D6" w:rsidRPr="00AD7210" w:rsidRDefault="00FE08D6" w:rsidP="00F96210">
            <w:pPr>
              <w:pStyle w:val="Tabletext"/>
              <w:rPr>
                <w:rFonts w:cs="Arial"/>
                <w:szCs w:val="18"/>
                <w:lang w:val="en-US" w:eastAsia="en-US"/>
              </w:rPr>
            </w:pPr>
          </w:p>
        </w:tc>
        <w:tc>
          <w:tcPr>
            <w:tcW w:w="6095" w:type="dxa"/>
            <w:gridSpan w:val="3"/>
            <w:shd w:val="clear" w:color="auto" w:fill="F2F2F2" w:themeFill="background1" w:themeFillShade="F2"/>
          </w:tcPr>
          <w:p w14:paraId="34D97CCA" w14:textId="77777777" w:rsidR="00FE08D6" w:rsidRPr="00AD7210" w:rsidRDefault="00FE08D6" w:rsidP="00C979B4">
            <w:pPr>
              <w:pStyle w:val="Tabletext"/>
              <w:numPr>
                <w:ilvl w:val="0"/>
                <w:numId w:val="32"/>
              </w:numPr>
              <w:rPr>
                <w:rFonts w:cs="Arial"/>
                <w:szCs w:val="18"/>
                <w:lang w:val="en-US" w:eastAsia="en-US"/>
              </w:rPr>
            </w:pPr>
            <w:r w:rsidRPr="00AD7210">
              <w:rPr>
                <w:rFonts w:cs="Arial"/>
                <w:szCs w:val="18"/>
                <w:lang w:val="en-US" w:eastAsia="en-US"/>
              </w:rPr>
              <w:t>Subject enrolments</w:t>
            </w:r>
          </w:p>
        </w:tc>
      </w:tr>
      <w:tr w:rsidR="00FE08D6" w:rsidRPr="00AD7210" w14:paraId="036AC354" w14:textId="77777777" w:rsidTr="00F96210">
        <w:tc>
          <w:tcPr>
            <w:tcW w:w="2977" w:type="dxa"/>
            <w:gridSpan w:val="2"/>
            <w:vMerge/>
            <w:shd w:val="clear" w:color="auto" w:fill="F2F2F2" w:themeFill="background1" w:themeFillShade="F2"/>
          </w:tcPr>
          <w:p w14:paraId="6FA5C98C" w14:textId="77777777" w:rsidR="00FE08D6" w:rsidRPr="00AD7210" w:rsidRDefault="00FE08D6" w:rsidP="00F96210">
            <w:pPr>
              <w:pStyle w:val="Tabletext"/>
              <w:rPr>
                <w:rFonts w:cs="Arial"/>
                <w:szCs w:val="18"/>
                <w:lang w:val="en-US" w:eastAsia="en-US"/>
              </w:rPr>
            </w:pPr>
          </w:p>
        </w:tc>
        <w:tc>
          <w:tcPr>
            <w:tcW w:w="6095" w:type="dxa"/>
            <w:gridSpan w:val="3"/>
            <w:shd w:val="clear" w:color="auto" w:fill="F2F2F2" w:themeFill="background1" w:themeFillShade="F2"/>
          </w:tcPr>
          <w:p w14:paraId="4631E6A9" w14:textId="77777777" w:rsidR="00FE08D6" w:rsidRPr="00AD7210" w:rsidRDefault="00FE08D6" w:rsidP="00C979B4">
            <w:pPr>
              <w:pStyle w:val="Tabletext"/>
              <w:numPr>
                <w:ilvl w:val="0"/>
                <w:numId w:val="32"/>
              </w:numPr>
              <w:rPr>
                <w:rFonts w:cs="Arial"/>
                <w:szCs w:val="18"/>
                <w:lang w:val="en-US" w:eastAsia="en-US"/>
              </w:rPr>
            </w:pPr>
            <w:r w:rsidRPr="00AD7210">
              <w:rPr>
                <w:rFonts w:cs="Arial"/>
                <w:szCs w:val="18"/>
                <w:lang w:val="en-US" w:eastAsia="en-US"/>
              </w:rPr>
              <w:t>Program completions</w:t>
            </w:r>
          </w:p>
        </w:tc>
      </w:tr>
      <w:tr w:rsidR="00FE08D6" w:rsidRPr="00AD7210" w14:paraId="502F99AC" w14:textId="77777777" w:rsidTr="00F96210">
        <w:tc>
          <w:tcPr>
            <w:tcW w:w="2977" w:type="dxa"/>
            <w:gridSpan w:val="2"/>
            <w:shd w:val="clear" w:color="auto" w:fill="auto"/>
          </w:tcPr>
          <w:p w14:paraId="31D43081" w14:textId="77777777" w:rsidR="00FE08D6" w:rsidRPr="00AD7210" w:rsidRDefault="00FE08D6" w:rsidP="00F96210">
            <w:pPr>
              <w:pStyle w:val="Tabletext"/>
              <w:rPr>
                <w:rFonts w:cs="Arial"/>
                <w:szCs w:val="18"/>
                <w:lang w:val="en-US" w:eastAsia="en-US"/>
              </w:rPr>
            </w:pPr>
          </w:p>
        </w:tc>
        <w:tc>
          <w:tcPr>
            <w:tcW w:w="6095" w:type="dxa"/>
            <w:gridSpan w:val="3"/>
            <w:shd w:val="clear" w:color="auto" w:fill="auto"/>
          </w:tcPr>
          <w:p w14:paraId="3455872D" w14:textId="77777777" w:rsidR="00FE08D6" w:rsidRPr="00AD7210" w:rsidRDefault="00FE08D6" w:rsidP="00F96210">
            <w:pPr>
              <w:pStyle w:val="Tabletext"/>
              <w:rPr>
                <w:rFonts w:cs="Arial"/>
                <w:szCs w:val="18"/>
                <w:lang w:val="en-US" w:eastAsia="en-US"/>
              </w:rPr>
            </w:pPr>
          </w:p>
        </w:tc>
      </w:tr>
      <w:tr w:rsidR="00FE08D6" w:rsidRPr="00AD7210" w14:paraId="72979572" w14:textId="77777777" w:rsidTr="00F96210">
        <w:tc>
          <w:tcPr>
            <w:tcW w:w="9072" w:type="dxa"/>
            <w:gridSpan w:val="5"/>
            <w:shd w:val="clear" w:color="auto" w:fill="800080"/>
          </w:tcPr>
          <w:p w14:paraId="4D272A89" w14:textId="77777777" w:rsidR="00FE08D6" w:rsidRPr="00AD7210" w:rsidRDefault="00FE08D6" w:rsidP="00F96210">
            <w:pPr>
              <w:pStyle w:val="tablehead1-white"/>
              <w:rPr>
                <w:rFonts w:cs="Arial"/>
                <w:sz w:val="18"/>
                <w:szCs w:val="18"/>
              </w:rPr>
            </w:pPr>
            <w:r w:rsidRPr="00AD7210">
              <w:rPr>
                <w:rFonts w:cs="Arial"/>
                <w:sz w:val="18"/>
                <w:szCs w:val="18"/>
              </w:rPr>
              <w:t>Students and courses (VET) / VET in schools</w:t>
            </w:r>
          </w:p>
        </w:tc>
      </w:tr>
      <w:tr w:rsidR="00FE08D6" w:rsidRPr="00AD7210" w14:paraId="09EBBCA9"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660066"/>
            </w:tcBorders>
            <w:shd w:val="clear" w:color="auto" w:fill="auto"/>
          </w:tcPr>
          <w:p w14:paraId="3C4D21C9"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701" w:type="dxa"/>
            <w:tcBorders>
              <w:top w:val="nil"/>
              <w:bottom w:val="single" w:sz="8" w:space="0" w:color="660066"/>
            </w:tcBorders>
            <w:shd w:val="clear" w:color="auto" w:fill="auto"/>
          </w:tcPr>
          <w:p w14:paraId="7616011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393" w:type="dxa"/>
            <w:tcBorders>
              <w:top w:val="nil"/>
              <w:bottom w:val="single" w:sz="8" w:space="0" w:color="660066"/>
            </w:tcBorders>
            <w:shd w:val="clear" w:color="auto" w:fill="auto"/>
          </w:tcPr>
          <w:p w14:paraId="4534F73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2001" w:type="dxa"/>
            <w:tcBorders>
              <w:top w:val="nil"/>
              <w:bottom w:val="single" w:sz="8" w:space="0" w:color="660066"/>
            </w:tcBorders>
            <w:shd w:val="clear" w:color="auto" w:fill="auto"/>
          </w:tcPr>
          <w:p w14:paraId="1BFC0E3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701" w:type="dxa"/>
            <w:tcBorders>
              <w:top w:val="nil"/>
              <w:bottom w:val="single" w:sz="8" w:space="0" w:color="660066"/>
            </w:tcBorders>
            <w:shd w:val="clear" w:color="auto" w:fill="auto"/>
          </w:tcPr>
          <w:p w14:paraId="2FB9E75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09E80410"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660066"/>
              <w:bottom w:val="single" w:sz="8" w:space="0" w:color="660066"/>
            </w:tcBorders>
            <w:shd w:val="clear" w:color="auto" w:fill="auto"/>
          </w:tcPr>
          <w:p w14:paraId="33B155A5" w14:textId="77777777" w:rsidR="00FE08D6" w:rsidRPr="00AD7210" w:rsidRDefault="00FE08D6" w:rsidP="00F96210">
            <w:pPr>
              <w:pStyle w:val="tabletext-bold"/>
              <w:rPr>
                <w:rFonts w:cs="Arial"/>
                <w:szCs w:val="18"/>
              </w:rPr>
            </w:pPr>
            <w:r w:rsidRPr="00AD7210">
              <w:rPr>
                <w:rFonts w:cs="Arial"/>
                <w:szCs w:val="18"/>
              </w:rPr>
              <w:t>Student SLA</w:t>
            </w:r>
          </w:p>
        </w:tc>
        <w:tc>
          <w:tcPr>
            <w:tcW w:w="1701" w:type="dxa"/>
            <w:vMerge w:val="restart"/>
            <w:tcBorders>
              <w:top w:val="single" w:sz="8" w:space="0" w:color="660066"/>
              <w:bottom w:val="single" w:sz="8" w:space="0" w:color="660066"/>
            </w:tcBorders>
            <w:shd w:val="clear" w:color="auto" w:fill="auto"/>
          </w:tcPr>
          <w:p w14:paraId="352F61E6" w14:textId="77777777" w:rsidR="00FE08D6" w:rsidRPr="00AD7210" w:rsidRDefault="00FE08D6" w:rsidP="00F96210">
            <w:pPr>
              <w:pStyle w:val="Tabletext"/>
              <w:rPr>
                <w:rFonts w:cs="Arial"/>
                <w:szCs w:val="18"/>
              </w:rPr>
            </w:pPr>
            <w:r w:rsidRPr="00AD7210">
              <w:rPr>
                <w:rFonts w:cs="Arial"/>
                <w:szCs w:val="18"/>
              </w:rPr>
              <w:t>Identifies the Australian Bureau of Statistics Statistical Local Area (SLA) of the student’s usual place of residence.</w:t>
            </w:r>
          </w:p>
        </w:tc>
        <w:tc>
          <w:tcPr>
            <w:tcW w:w="2393" w:type="dxa"/>
            <w:tcBorders>
              <w:top w:val="single" w:sz="8" w:space="0" w:color="660066"/>
              <w:bottom w:val="single" w:sz="8" w:space="0" w:color="D9D9D9" w:themeColor="background1" w:themeShade="D9"/>
            </w:tcBorders>
            <w:shd w:val="clear" w:color="auto" w:fill="auto"/>
          </w:tcPr>
          <w:p w14:paraId="75CB8EEA" w14:textId="77777777" w:rsidR="00FE08D6" w:rsidRPr="00AD7210" w:rsidRDefault="00FE08D6" w:rsidP="00F96210">
            <w:pPr>
              <w:pStyle w:val="Tabletext"/>
              <w:rPr>
                <w:rFonts w:cs="Arial"/>
                <w:szCs w:val="18"/>
              </w:rPr>
            </w:pPr>
            <w:r w:rsidRPr="00AD7210">
              <w:rPr>
                <w:rFonts w:cs="Arial"/>
                <w:szCs w:val="18"/>
              </w:rPr>
              <w:t>New South Wales</w:t>
            </w:r>
          </w:p>
        </w:tc>
        <w:tc>
          <w:tcPr>
            <w:tcW w:w="2001" w:type="dxa"/>
            <w:vMerge w:val="restart"/>
            <w:tcBorders>
              <w:top w:val="single" w:sz="8" w:space="0" w:color="660066"/>
              <w:bottom w:val="nil"/>
            </w:tcBorders>
            <w:shd w:val="clear" w:color="auto" w:fill="auto"/>
          </w:tcPr>
          <w:p w14:paraId="1D36A976" w14:textId="77777777" w:rsidR="00FE08D6" w:rsidRPr="00AD7210" w:rsidRDefault="00FE08D6" w:rsidP="00F96210">
            <w:pPr>
              <w:pStyle w:val="Tabletext"/>
              <w:rPr>
                <w:rFonts w:cs="Arial"/>
                <w:szCs w:val="18"/>
              </w:rPr>
            </w:pPr>
            <w:r w:rsidRPr="00AD7210">
              <w:rPr>
                <w:rFonts w:cs="Arial"/>
                <w:szCs w:val="18"/>
              </w:rPr>
              <w:t>This is a four-level hierarchical structure. The fourth and most detailed level of the classification consists of units which are 9 digit ABS statistical local area 2 identifiers.</w:t>
            </w:r>
          </w:p>
          <w:p w14:paraId="550FD07C" w14:textId="77777777" w:rsidR="00FE08D6" w:rsidRPr="00AD7210" w:rsidRDefault="00FE08D6" w:rsidP="00F96210">
            <w:pPr>
              <w:pStyle w:val="Tabletext"/>
              <w:rPr>
                <w:rFonts w:cs="Arial"/>
                <w:szCs w:val="18"/>
              </w:rPr>
            </w:pPr>
            <w:r w:rsidRPr="00AD7210">
              <w:rPr>
                <w:rFonts w:cs="Arial"/>
                <w:szCs w:val="18"/>
              </w:rPr>
              <w:t>1st Level – State and Territory (S/T)</w:t>
            </w:r>
          </w:p>
          <w:p w14:paraId="5ABDFCDD" w14:textId="77777777" w:rsidR="00FE08D6" w:rsidRPr="00AD7210" w:rsidRDefault="00FE08D6" w:rsidP="00F96210">
            <w:pPr>
              <w:pStyle w:val="Tabletext"/>
              <w:rPr>
                <w:rFonts w:cs="Arial"/>
                <w:szCs w:val="18"/>
              </w:rPr>
            </w:pPr>
            <w:r w:rsidRPr="00AD7210">
              <w:rPr>
                <w:rFonts w:cs="Arial"/>
                <w:szCs w:val="18"/>
              </w:rPr>
              <w:t>2nd Level – Statistical Division (SD)</w:t>
            </w:r>
          </w:p>
          <w:p w14:paraId="459A7FA1" w14:textId="77777777" w:rsidR="00FE08D6" w:rsidRPr="00AD7210" w:rsidRDefault="00FE08D6" w:rsidP="00F96210">
            <w:pPr>
              <w:pStyle w:val="Tabletext"/>
              <w:rPr>
                <w:rFonts w:cs="Arial"/>
                <w:szCs w:val="18"/>
              </w:rPr>
            </w:pPr>
            <w:r w:rsidRPr="00AD7210">
              <w:rPr>
                <w:rFonts w:cs="Arial"/>
                <w:szCs w:val="18"/>
              </w:rPr>
              <w:t>3rd Level – Statistical Subdivision (SSD)</w:t>
            </w:r>
          </w:p>
          <w:p w14:paraId="531F190E" w14:textId="77777777" w:rsidR="00FE08D6" w:rsidRPr="00AD7210" w:rsidRDefault="00FE08D6" w:rsidP="00F96210">
            <w:pPr>
              <w:pStyle w:val="Tabletext"/>
              <w:rPr>
                <w:rFonts w:cs="Arial"/>
                <w:szCs w:val="18"/>
              </w:rPr>
            </w:pPr>
            <w:r w:rsidRPr="00AD7210">
              <w:rPr>
                <w:rFonts w:cs="Arial"/>
                <w:szCs w:val="18"/>
              </w:rPr>
              <w:t>4th Level – Statistical Local Area (SLA)</w:t>
            </w:r>
          </w:p>
        </w:tc>
        <w:tc>
          <w:tcPr>
            <w:tcW w:w="1701" w:type="dxa"/>
            <w:vMerge w:val="restart"/>
            <w:tcBorders>
              <w:top w:val="single" w:sz="8" w:space="0" w:color="660066"/>
              <w:bottom w:val="nil"/>
            </w:tcBorders>
            <w:shd w:val="clear" w:color="auto" w:fill="auto"/>
          </w:tcPr>
          <w:p w14:paraId="6B11188F"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Postcode</w:t>
            </w:r>
            <w:r w:rsidRPr="00AD7210">
              <w:rPr>
                <w:rFonts w:cs="Arial"/>
                <w:szCs w:val="18"/>
              </w:rPr>
              <w:t xml:space="preserve"> from the </w:t>
            </w:r>
            <w:r w:rsidRPr="00AD7210">
              <w:rPr>
                <w:rFonts w:cs="Arial"/>
                <w:i/>
                <w:szCs w:val="18"/>
              </w:rPr>
              <w:t>Client</w:t>
            </w:r>
            <w:r w:rsidRPr="00AD7210">
              <w:rPr>
                <w:rFonts w:cs="Arial"/>
                <w:szCs w:val="18"/>
              </w:rPr>
              <w:t xml:space="preserve"> file.</w:t>
            </w:r>
          </w:p>
        </w:tc>
      </w:tr>
      <w:tr w:rsidR="00FE08D6" w:rsidRPr="00AD7210" w14:paraId="66DFEBC6"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24F092AF"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3C38183E" w14:textId="77777777" w:rsidR="00FE08D6" w:rsidRPr="00AD7210" w:rsidRDefault="00FE08D6" w:rsidP="00F96210">
            <w:pPr>
              <w:pStyle w:val="Tabletext"/>
              <w:rPr>
                <w:rFonts w:cs="Arial"/>
                <w:szCs w:val="18"/>
              </w:rPr>
            </w:pPr>
          </w:p>
        </w:tc>
        <w:tc>
          <w:tcPr>
            <w:tcW w:w="2393" w:type="dxa"/>
            <w:tcBorders>
              <w:top w:val="single" w:sz="8" w:space="0" w:color="D9D9D9" w:themeColor="background1" w:themeShade="D9"/>
              <w:bottom w:val="single" w:sz="8" w:space="0" w:color="D9D9D9" w:themeColor="background1" w:themeShade="D9"/>
            </w:tcBorders>
            <w:shd w:val="clear" w:color="auto" w:fill="auto"/>
          </w:tcPr>
          <w:p w14:paraId="4F06E61A" w14:textId="77777777" w:rsidR="00FE08D6" w:rsidRPr="00AD7210" w:rsidRDefault="00FE08D6" w:rsidP="00F96210">
            <w:pPr>
              <w:pStyle w:val="Tabletext"/>
              <w:rPr>
                <w:rFonts w:cs="Arial"/>
                <w:szCs w:val="18"/>
              </w:rPr>
            </w:pPr>
            <w:r w:rsidRPr="00AD7210">
              <w:rPr>
                <w:rFonts w:cs="Arial"/>
                <w:szCs w:val="18"/>
              </w:rPr>
              <w:t>Victoria</w:t>
            </w:r>
          </w:p>
        </w:tc>
        <w:tc>
          <w:tcPr>
            <w:tcW w:w="2001" w:type="dxa"/>
            <w:vMerge/>
            <w:tcBorders>
              <w:top w:val="nil"/>
              <w:bottom w:val="nil"/>
            </w:tcBorders>
            <w:shd w:val="clear" w:color="auto" w:fill="auto"/>
          </w:tcPr>
          <w:p w14:paraId="56B65CA5"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2D0D00AE" w14:textId="77777777" w:rsidR="00FE08D6" w:rsidRPr="00AD7210" w:rsidRDefault="00FE08D6" w:rsidP="00F96210">
            <w:pPr>
              <w:pStyle w:val="Tabletext"/>
              <w:rPr>
                <w:rFonts w:cs="Arial"/>
                <w:szCs w:val="18"/>
              </w:rPr>
            </w:pPr>
          </w:p>
        </w:tc>
      </w:tr>
      <w:tr w:rsidR="00FE08D6" w:rsidRPr="00AD7210" w14:paraId="7FABFBE3"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3764FF98"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38AE3CF1" w14:textId="77777777" w:rsidR="00FE08D6" w:rsidRPr="00AD7210" w:rsidRDefault="00FE08D6" w:rsidP="00F96210">
            <w:pPr>
              <w:pStyle w:val="Tabletext"/>
              <w:rPr>
                <w:rFonts w:cs="Arial"/>
                <w:szCs w:val="18"/>
              </w:rPr>
            </w:pPr>
          </w:p>
        </w:tc>
        <w:tc>
          <w:tcPr>
            <w:tcW w:w="2393" w:type="dxa"/>
            <w:tcBorders>
              <w:top w:val="single" w:sz="8" w:space="0" w:color="D9D9D9" w:themeColor="background1" w:themeShade="D9"/>
              <w:bottom w:val="single" w:sz="8" w:space="0" w:color="D9D9D9" w:themeColor="background1" w:themeShade="D9"/>
            </w:tcBorders>
            <w:shd w:val="clear" w:color="auto" w:fill="auto"/>
          </w:tcPr>
          <w:p w14:paraId="0F64B169" w14:textId="77777777" w:rsidR="00FE08D6" w:rsidRPr="00AD7210" w:rsidRDefault="00FE08D6" w:rsidP="00F96210">
            <w:pPr>
              <w:pStyle w:val="Tabletext"/>
              <w:rPr>
                <w:rFonts w:cs="Arial"/>
                <w:szCs w:val="18"/>
              </w:rPr>
            </w:pPr>
            <w:r w:rsidRPr="00AD7210">
              <w:rPr>
                <w:rFonts w:cs="Arial"/>
                <w:szCs w:val="18"/>
              </w:rPr>
              <w:t>Queensland</w:t>
            </w:r>
          </w:p>
        </w:tc>
        <w:tc>
          <w:tcPr>
            <w:tcW w:w="2001" w:type="dxa"/>
            <w:vMerge/>
            <w:tcBorders>
              <w:top w:val="nil"/>
              <w:bottom w:val="nil"/>
            </w:tcBorders>
            <w:shd w:val="clear" w:color="auto" w:fill="auto"/>
          </w:tcPr>
          <w:p w14:paraId="24F6C40A"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29CB84A2" w14:textId="77777777" w:rsidR="00FE08D6" w:rsidRPr="00AD7210" w:rsidRDefault="00FE08D6" w:rsidP="00F96210">
            <w:pPr>
              <w:pStyle w:val="Tabletext"/>
              <w:rPr>
                <w:rFonts w:cs="Arial"/>
                <w:szCs w:val="18"/>
              </w:rPr>
            </w:pPr>
          </w:p>
        </w:tc>
      </w:tr>
      <w:tr w:rsidR="00FE08D6" w:rsidRPr="00AD7210" w14:paraId="7FBF15B4"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03EB26C9"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6F3B8F1C" w14:textId="77777777" w:rsidR="00FE08D6" w:rsidRPr="00AD7210" w:rsidRDefault="00FE08D6" w:rsidP="00F96210">
            <w:pPr>
              <w:pStyle w:val="Tabletext"/>
              <w:rPr>
                <w:rFonts w:cs="Arial"/>
                <w:szCs w:val="18"/>
              </w:rPr>
            </w:pPr>
          </w:p>
        </w:tc>
        <w:tc>
          <w:tcPr>
            <w:tcW w:w="2393" w:type="dxa"/>
            <w:tcBorders>
              <w:top w:val="single" w:sz="8" w:space="0" w:color="D9D9D9" w:themeColor="background1" w:themeShade="D9"/>
              <w:bottom w:val="single" w:sz="8" w:space="0" w:color="D9D9D9" w:themeColor="background1" w:themeShade="D9"/>
            </w:tcBorders>
            <w:shd w:val="clear" w:color="auto" w:fill="auto"/>
          </w:tcPr>
          <w:p w14:paraId="5AEE17D0" w14:textId="77777777" w:rsidR="00FE08D6" w:rsidRPr="00AD7210" w:rsidRDefault="00FE08D6" w:rsidP="00F96210">
            <w:pPr>
              <w:pStyle w:val="Tabletext"/>
              <w:rPr>
                <w:rFonts w:cs="Arial"/>
                <w:szCs w:val="18"/>
              </w:rPr>
            </w:pPr>
            <w:r w:rsidRPr="00AD7210">
              <w:rPr>
                <w:rFonts w:cs="Arial"/>
                <w:szCs w:val="18"/>
              </w:rPr>
              <w:t>South Australia</w:t>
            </w:r>
          </w:p>
        </w:tc>
        <w:tc>
          <w:tcPr>
            <w:tcW w:w="2001" w:type="dxa"/>
            <w:vMerge/>
            <w:tcBorders>
              <w:top w:val="nil"/>
              <w:bottom w:val="nil"/>
            </w:tcBorders>
            <w:shd w:val="clear" w:color="auto" w:fill="auto"/>
          </w:tcPr>
          <w:p w14:paraId="7B145D1A"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5744A6C7" w14:textId="77777777" w:rsidR="00FE08D6" w:rsidRPr="00AD7210" w:rsidRDefault="00FE08D6" w:rsidP="00F96210">
            <w:pPr>
              <w:pStyle w:val="Tabletext"/>
              <w:rPr>
                <w:rFonts w:cs="Arial"/>
                <w:szCs w:val="18"/>
              </w:rPr>
            </w:pPr>
          </w:p>
        </w:tc>
      </w:tr>
      <w:tr w:rsidR="00FE08D6" w:rsidRPr="00AD7210" w14:paraId="3401D0ED"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60B08C6E"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7008437B" w14:textId="77777777" w:rsidR="00FE08D6" w:rsidRPr="00AD7210" w:rsidRDefault="00FE08D6" w:rsidP="00F96210">
            <w:pPr>
              <w:pStyle w:val="Tabletext"/>
              <w:rPr>
                <w:rFonts w:cs="Arial"/>
                <w:szCs w:val="18"/>
              </w:rPr>
            </w:pPr>
          </w:p>
        </w:tc>
        <w:tc>
          <w:tcPr>
            <w:tcW w:w="2393" w:type="dxa"/>
            <w:tcBorders>
              <w:top w:val="single" w:sz="8" w:space="0" w:color="D9D9D9" w:themeColor="background1" w:themeShade="D9"/>
              <w:bottom w:val="single" w:sz="8" w:space="0" w:color="D9D9D9" w:themeColor="background1" w:themeShade="D9"/>
            </w:tcBorders>
            <w:shd w:val="clear" w:color="auto" w:fill="auto"/>
          </w:tcPr>
          <w:p w14:paraId="0811B8A1" w14:textId="77777777" w:rsidR="00FE08D6" w:rsidRPr="00AD7210" w:rsidRDefault="00FE08D6" w:rsidP="00F96210">
            <w:pPr>
              <w:pStyle w:val="Tabletext"/>
              <w:rPr>
                <w:rFonts w:cs="Arial"/>
                <w:szCs w:val="18"/>
              </w:rPr>
            </w:pPr>
            <w:r w:rsidRPr="00AD7210">
              <w:rPr>
                <w:rFonts w:cs="Arial"/>
                <w:szCs w:val="18"/>
              </w:rPr>
              <w:t>Western Australia</w:t>
            </w:r>
          </w:p>
        </w:tc>
        <w:tc>
          <w:tcPr>
            <w:tcW w:w="2001" w:type="dxa"/>
            <w:vMerge/>
            <w:tcBorders>
              <w:top w:val="nil"/>
              <w:bottom w:val="nil"/>
            </w:tcBorders>
            <w:shd w:val="clear" w:color="auto" w:fill="auto"/>
          </w:tcPr>
          <w:p w14:paraId="2AE49E2E"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1F950C33" w14:textId="77777777" w:rsidR="00FE08D6" w:rsidRPr="00AD7210" w:rsidRDefault="00FE08D6" w:rsidP="00F96210">
            <w:pPr>
              <w:pStyle w:val="Tabletext"/>
              <w:rPr>
                <w:rFonts w:cs="Arial"/>
                <w:szCs w:val="18"/>
              </w:rPr>
            </w:pPr>
          </w:p>
        </w:tc>
      </w:tr>
      <w:tr w:rsidR="00FE08D6" w:rsidRPr="00AD7210" w14:paraId="080D27F8"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44B8EA1E"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04FA4875" w14:textId="77777777" w:rsidR="00FE08D6" w:rsidRPr="00AD7210" w:rsidRDefault="00FE08D6" w:rsidP="00F96210">
            <w:pPr>
              <w:pStyle w:val="Tabletext"/>
              <w:rPr>
                <w:rFonts w:cs="Arial"/>
                <w:szCs w:val="18"/>
              </w:rPr>
            </w:pPr>
          </w:p>
        </w:tc>
        <w:tc>
          <w:tcPr>
            <w:tcW w:w="2393" w:type="dxa"/>
            <w:tcBorders>
              <w:top w:val="single" w:sz="8" w:space="0" w:color="D9D9D9" w:themeColor="background1" w:themeShade="D9"/>
              <w:bottom w:val="single" w:sz="8" w:space="0" w:color="D9D9D9" w:themeColor="background1" w:themeShade="D9"/>
            </w:tcBorders>
            <w:shd w:val="clear" w:color="auto" w:fill="auto"/>
          </w:tcPr>
          <w:p w14:paraId="10BA75E4" w14:textId="77777777" w:rsidR="00FE08D6" w:rsidRPr="00AD7210" w:rsidRDefault="00FE08D6" w:rsidP="00F96210">
            <w:pPr>
              <w:pStyle w:val="Tabletext"/>
              <w:rPr>
                <w:rFonts w:cs="Arial"/>
                <w:szCs w:val="18"/>
              </w:rPr>
            </w:pPr>
            <w:r w:rsidRPr="00AD7210">
              <w:rPr>
                <w:rFonts w:cs="Arial"/>
                <w:szCs w:val="18"/>
              </w:rPr>
              <w:t>Tasmania</w:t>
            </w:r>
          </w:p>
        </w:tc>
        <w:tc>
          <w:tcPr>
            <w:tcW w:w="2001" w:type="dxa"/>
            <w:vMerge/>
            <w:tcBorders>
              <w:top w:val="nil"/>
              <w:bottom w:val="nil"/>
            </w:tcBorders>
            <w:shd w:val="clear" w:color="auto" w:fill="auto"/>
          </w:tcPr>
          <w:p w14:paraId="5C4966F2"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06FF37D2" w14:textId="77777777" w:rsidR="00FE08D6" w:rsidRPr="00AD7210" w:rsidRDefault="00FE08D6" w:rsidP="00F96210">
            <w:pPr>
              <w:pStyle w:val="Tabletext"/>
              <w:rPr>
                <w:rFonts w:cs="Arial"/>
                <w:szCs w:val="18"/>
              </w:rPr>
            </w:pPr>
          </w:p>
        </w:tc>
      </w:tr>
      <w:tr w:rsidR="00FE08D6" w:rsidRPr="00AD7210" w14:paraId="3079DC5C"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7BC2FCCD"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02694F05" w14:textId="77777777" w:rsidR="00FE08D6" w:rsidRPr="00AD7210" w:rsidRDefault="00FE08D6" w:rsidP="00F96210">
            <w:pPr>
              <w:pStyle w:val="Tabletext"/>
              <w:rPr>
                <w:rFonts w:cs="Arial"/>
                <w:szCs w:val="18"/>
              </w:rPr>
            </w:pPr>
          </w:p>
        </w:tc>
        <w:tc>
          <w:tcPr>
            <w:tcW w:w="2393" w:type="dxa"/>
            <w:tcBorders>
              <w:top w:val="single" w:sz="8" w:space="0" w:color="D9D9D9" w:themeColor="background1" w:themeShade="D9"/>
              <w:bottom w:val="single" w:sz="8" w:space="0" w:color="D9D9D9" w:themeColor="background1" w:themeShade="D9"/>
            </w:tcBorders>
            <w:shd w:val="clear" w:color="auto" w:fill="auto"/>
          </w:tcPr>
          <w:p w14:paraId="1D0920C0" w14:textId="77777777" w:rsidR="00FE08D6" w:rsidRPr="00AD7210" w:rsidRDefault="00FE08D6" w:rsidP="00F96210">
            <w:pPr>
              <w:pStyle w:val="Tabletext"/>
              <w:rPr>
                <w:rFonts w:cs="Arial"/>
                <w:szCs w:val="18"/>
              </w:rPr>
            </w:pPr>
            <w:r w:rsidRPr="00AD7210">
              <w:rPr>
                <w:rFonts w:cs="Arial"/>
                <w:szCs w:val="18"/>
              </w:rPr>
              <w:t>Northern Territory</w:t>
            </w:r>
          </w:p>
        </w:tc>
        <w:tc>
          <w:tcPr>
            <w:tcW w:w="2001" w:type="dxa"/>
            <w:vMerge/>
            <w:tcBorders>
              <w:top w:val="nil"/>
              <w:bottom w:val="nil"/>
            </w:tcBorders>
            <w:shd w:val="clear" w:color="auto" w:fill="auto"/>
          </w:tcPr>
          <w:p w14:paraId="023A267F"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0BE377DC" w14:textId="77777777" w:rsidR="00FE08D6" w:rsidRPr="00AD7210" w:rsidRDefault="00FE08D6" w:rsidP="00F96210">
            <w:pPr>
              <w:pStyle w:val="Tabletext"/>
              <w:rPr>
                <w:rFonts w:cs="Arial"/>
                <w:szCs w:val="18"/>
              </w:rPr>
            </w:pPr>
          </w:p>
        </w:tc>
      </w:tr>
      <w:tr w:rsidR="00FE08D6" w:rsidRPr="00AD7210" w14:paraId="4D1E8A72"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4E07910D"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13546FF0" w14:textId="77777777" w:rsidR="00FE08D6" w:rsidRPr="00AD7210" w:rsidRDefault="00FE08D6" w:rsidP="00F96210">
            <w:pPr>
              <w:pStyle w:val="Tabletext"/>
              <w:rPr>
                <w:rFonts w:cs="Arial"/>
                <w:szCs w:val="18"/>
              </w:rPr>
            </w:pPr>
          </w:p>
        </w:tc>
        <w:tc>
          <w:tcPr>
            <w:tcW w:w="2393" w:type="dxa"/>
            <w:tcBorders>
              <w:top w:val="single" w:sz="8" w:space="0" w:color="D9D9D9" w:themeColor="background1" w:themeShade="D9"/>
              <w:bottom w:val="single" w:sz="8" w:space="0" w:color="D9D9D9" w:themeColor="background1" w:themeShade="D9"/>
            </w:tcBorders>
            <w:shd w:val="clear" w:color="auto" w:fill="auto"/>
          </w:tcPr>
          <w:p w14:paraId="2956FBA4" w14:textId="77777777" w:rsidR="00FE08D6" w:rsidRPr="00AD7210" w:rsidRDefault="00FE08D6" w:rsidP="00F96210">
            <w:pPr>
              <w:pStyle w:val="Tabletext"/>
              <w:rPr>
                <w:rFonts w:cs="Arial"/>
                <w:szCs w:val="18"/>
              </w:rPr>
            </w:pPr>
            <w:r w:rsidRPr="00AD7210">
              <w:rPr>
                <w:rFonts w:cs="Arial"/>
                <w:szCs w:val="18"/>
              </w:rPr>
              <w:t>Australian Capital Territory</w:t>
            </w:r>
          </w:p>
        </w:tc>
        <w:tc>
          <w:tcPr>
            <w:tcW w:w="2001" w:type="dxa"/>
            <w:vMerge/>
            <w:tcBorders>
              <w:top w:val="nil"/>
              <w:bottom w:val="nil"/>
            </w:tcBorders>
            <w:shd w:val="clear" w:color="auto" w:fill="auto"/>
          </w:tcPr>
          <w:p w14:paraId="090097ED"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76D10E4D" w14:textId="77777777" w:rsidR="00FE08D6" w:rsidRPr="00AD7210" w:rsidRDefault="00FE08D6" w:rsidP="00F96210">
            <w:pPr>
              <w:pStyle w:val="Tabletext"/>
              <w:rPr>
                <w:rFonts w:cs="Arial"/>
                <w:szCs w:val="18"/>
              </w:rPr>
            </w:pPr>
          </w:p>
        </w:tc>
      </w:tr>
      <w:tr w:rsidR="00FE08D6" w:rsidRPr="00AD7210" w14:paraId="72813CA4"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27B2159A"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75F374C8" w14:textId="77777777" w:rsidR="00FE08D6" w:rsidRPr="00AD7210" w:rsidRDefault="00FE08D6" w:rsidP="00F96210">
            <w:pPr>
              <w:pStyle w:val="Tabletext"/>
              <w:rPr>
                <w:rFonts w:cs="Arial"/>
                <w:szCs w:val="18"/>
              </w:rPr>
            </w:pPr>
          </w:p>
        </w:tc>
        <w:tc>
          <w:tcPr>
            <w:tcW w:w="2393" w:type="dxa"/>
            <w:tcBorders>
              <w:top w:val="single" w:sz="8" w:space="0" w:color="D9D9D9" w:themeColor="background1" w:themeShade="D9"/>
              <w:bottom w:val="single" w:sz="8" w:space="0" w:color="D9D9D9" w:themeColor="background1" w:themeShade="D9"/>
            </w:tcBorders>
            <w:shd w:val="clear" w:color="auto" w:fill="auto"/>
          </w:tcPr>
          <w:p w14:paraId="17D41392" w14:textId="77777777" w:rsidR="00FE08D6" w:rsidRPr="00AD7210" w:rsidRDefault="00FE08D6" w:rsidP="00F96210">
            <w:pPr>
              <w:pStyle w:val="Tabletext"/>
              <w:rPr>
                <w:rFonts w:cs="Arial"/>
                <w:szCs w:val="18"/>
              </w:rPr>
            </w:pPr>
            <w:r w:rsidRPr="00AD7210">
              <w:rPr>
                <w:rFonts w:cs="Arial"/>
                <w:szCs w:val="18"/>
              </w:rPr>
              <w:t>Other Territories</w:t>
            </w:r>
          </w:p>
        </w:tc>
        <w:tc>
          <w:tcPr>
            <w:tcW w:w="2001" w:type="dxa"/>
            <w:vMerge/>
            <w:tcBorders>
              <w:top w:val="nil"/>
              <w:bottom w:val="nil"/>
            </w:tcBorders>
            <w:shd w:val="clear" w:color="auto" w:fill="auto"/>
          </w:tcPr>
          <w:p w14:paraId="3DFF85B5"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0EB9370A" w14:textId="77777777" w:rsidR="00FE08D6" w:rsidRPr="00AD7210" w:rsidRDefault="00FE08D6" w:rsidP="00F96210">
            <w:pPr>
              <w:pStyle w:val="Tabletext"/>
              <w:rPr>
                <w:rFonts w:cs="Arial"/>
                <w:szCs w:val="18"/>
              </w:rPr>
            </w:pPr>
          </w:p>
        </w:tc>
      </w:tr>
      <w:tr w:rsidR="00FE08D6" w:rsidRPr="00AD7210" w14:paraId="5A2CE6F1"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630060C1"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208CABA6" w14:textId="77777777" w:rsidR="00FE08D6" w:rsidRPr="00AD7210" w:rsidRDefault="00FE08D6" w:rsidP="00F96210">
            <w:pPr>
              <w:pStyle w:val="Tabletext"/>
              <w:rPr>
                <w:rFonts w:cs="Arial"/>
                <w:szCs w:val="18"/>
              </w:rPr>
            </w:pPr>
          </w:p>
        </w:tc>
        <w:tc>
          <w:tcPr>
            <w:tcW w:w="2393" w:type="dxa"/>
            <w:tcBorders>
              <w:top w:val="single" w:sz="8" w:space="0" w:color="D9D9D9" w:themeColor="background1" w:themeShade="D9"/>
              <w:bottom w:val="single" w:sz="8" w:space="0" w:color="D9D9D9" w:themeColor="background1" w:themeShade="D9"/>
            </w:tcBorders>
            <w:shd w:val="clear" w:color="auto" w:fill="auto"/>
          </w:tcPr>
          <w:p w14:paraId="4FA1C97C" w14:textId="77777777" w:rsidR="00FE08D6" w:rsidRPr="00AD7210" w:rsidRDefault="00FE08D6" w:rsidP="00F96210">
            <w:pPr>
              <w:pStyle w:val="Tabletext"/>
              <w:rPr>
                <w:rFonts w:cs="Arial"/>
                <w:szCs w:val="18"/>
              </w:rPr>
            </w:pPr>
            <w:r w:rsidRPr="00AD7210">
              <w:rPr>
                <w:rFonts w:cs="Arial"/>
                <w:szCs w:val="18"/>
              </w:rPr>
              <w:t>Not known</w:t>
            </w:r>
          </w:p>
        </w:tc>
        <w:tc>
          <w:tcPr>
            <w:tcW w:w="2001" w:type="dxa"/>
            <w:vMerge/>
            <w:tcBorders>
              <w:top w:val="nil"/>
              <w:bottom w:val="nil"/>
            </w:tcBorders>
            <w:shd w:val="clear" w:color="auto" w:fill="auto"/>
          </w:tcPr>
          <w:p w14:paraId="0CBB6D25"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0D56E8C8" w14:textId="77777777" w:rsidR="00FE08D6" w:rsidRPr="00AD7210" w:rsidRDefault="00FE08D6" w:rsidP="00F96210">
            <w:pPr>
              <w:pStyle w:val="Tabletext"/>
              <w:rPr>
                <w:rFonts w:cs="Arial"/>
                <w:szCs w:val="18"/>
              </w:rPr>
            </w:pPr>
          </w:p>
        </w:tc>
      </w:tr>
      <w:tr w:rsidR="00FE08D6" w:rsidRPr="00AD7210" w14:paraId="4FF86461"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07A4A4CA" w14:textId="77777777" w:rsidR="00FE08D6" w:rsidRPr="00AD7210" w:rsidRDefault="00FE08D6" w:rsidP="00F96210">
            <w:pPr>
              <w:pStyle w:val="Tabletext"/>
              <w:rPr>
                <w:rFonts w:cs="Arial"/>
                <w:bCs/>
                <w:szCs w:val="18"/>
              </w:rPr>
            </w:pPr>
          </w:p>
        </w:tc>
        <w:tc>
          <w:tcPr>
            <w:tcW w:w="1701" w:type="dxa"/>
            <w:vMerge/>
            <w:tcBorders>
              <w:top w:val="nil"/>
              <w:bottom w:val="single" w:sz="8" w:space="0" w:color="660066"/>
            </w:tcBorders>
            <w:shd w:val="clear" w:color="auto" w:fill="auto"/>
          </w:tcPr>
          <w:p w14:paraId="525288D0" w14:textId="77777777" w:rsidR="00FE08D6" w:rsidRPr="00AD7210" w:rsidRDefault="00FE08D6" w:rsidP="00F96210">
            <w:pPr>
              <w:pStyle w:val="Tabletext"/>
              <w:rPr>
                <w:rFonts w:cs="Arial"/>
                <w:szCs w:val="18"/>
              </w:rPr>
            </w:pPr>
          </w:p>
        </w:tc>
        <w:tc>
          <w:tcPr>
            <w:tcW w:w="2393" w:type="dxa"/>
            <w:tcBorders>
              <w:top w:val="single" w:sz="8" w:space="0" w:color="D9D9D9" w:themeColor="background1" w:themeShade="D9"/>
              <w:bottom w:val="single" w:sz="8" w:space="0" w:color="660066"/>
            </w:tcBorders>
            <w:shd w:val="clear" w:color="auto" w:fill="auto"/>
          </w:tcPr>
          <w:p w14:paraId="43576C94" w14:textId="77777777" w:rsidR="00FE08D6" w:rsidRPr="00AD7210" w:rsidRDefault="00FE08D6" w:rsidP="00F96210">
            <w:pPr>
              <w:pStyle w:val="Tabletext"/>
              <w:rPr>
                <w:rFonts w:cs="Arial"/>
                <w:szCs w:val="18"/>
              </w:rPr>
            </w:pPr>
            <w:r w:rsidRPr="00AD7210">
              <w:rPr>
                <w:rFonts w:cs="Arial"/>
                <w:szCs w:val="18"/>
              </w:rPr>
              <w:t>Outside Australia</w:t>
            </w:r>
          </w:p>
        </w:tc>
        <w:tc>
          <w:tcPr>
            <w:tcW w:w="2001" w:type="dxa"/>
            <w:vMerge/>
            <w:tcBorders>
              <w:top w:val="nil"/>
              <w:bottom w:val="single" w:sz="8" w:space="0" w:color="660066"/>
            </w:tcBorders>
            <w:shd w:val="clear" w:color="auto" w:fill="auto"/>
          </w:tcPr>
          <w:p w14:paraId="0BED3B84" w14:textId="77777777" w:rsidR="00FE08D6" w:rsidRPr="00AD7210" w:rsidRDefault="00FE08D6" w:rsidP="00F96210">
            <w:pPr>
              <w:pStyle w:val="Tabletext"/>
              <w:rPr>
                <w:rFonts w:cs="Arial"/>
                <w:szCs w:val="18"/>
              </w:rPr>
            </w:pPr>
          </w:p>
        </w:tc>
        <w:tc>
          <w:tcPr>
            <w:tcW w:w="1701" w:type="dxa"/>
            <w:vMerge/>
            <w:tcBorders>
              <w:top w:val="nil"/>
              <w:bottom w:val="single" w:sz="8" w:space="0" w:color="660066"/>
            </w:tcBorders>
            <w:shd w:val="clear" w:color="auto" w:fill="auto"/>
          </w:tcPr>
          <w:p w14:paraId="2710F0F3" w14:textId="77777777" w:rsidR="00FE08D6" w:rsidRPr="00AD7210" w:rsidRDefault="00FE08D6" w:rsidP="00F96210">
            <w:pPr>
              <w:pStyle w:val="Tabletext"/>
              <w:rPr>
                <w:rFonts w:cs="Arial"/>
                <w:szCs w:val="18"/>
              </w:rPr>
            </w:pPr>
          </w:p>
        </w:tc>
      </w:tr>
      <w:tr w:rsidR="00FE08D6" w:rsidRPr="00AD7210" w14:paraId="02269A6E" w14:textId="77777777" w:rsidTr="00F96210">
        <w:trPr>
          <w:trHeight w:val="1320"/>
        </w:trPr>
        <w:tc>
          <w:tcPr>
            <w:tcW w:w="1276" w:type="dxa"/>
            <w:tcBorders>
              <w:bottom w:val="nil"/>
            </w:tcBorders>
            <w:shd w:val="clear" w:color="auto" w:fill="auto"/>
          </w:tcPr>
          <w:p w14:paraId="072FCFBC" w14:textId="77777777" w:rsidR="00FE08D6" w:rsidRPr="00AD7210" w:rsidRDefault="00FE08D6" w:rsidP="00F96210">
            <w:pPr>
              <w:pStyle w:val="tabletext-bold"/>
              <w:rPr>
                <w:rFonts w:cs="Arial"/>
                <w:szCs w:val="18"/>
              </w:rPr>
            </w:pPr>
            <w:r w:rsidRPr="00AD7210">
              <w:rPr>
                <w:rFonts w:cs="Arial"/>
                <w:szCs w:val="18"/>
              </w:rPr>
              <w:t>Note:</w:t>
            </w:r>
          </w:p>
        </w:tc>
        <w:tc>
          <w:tcPr>
            <w:tcW w:w="7796" w:type="dxa"/>
            <w:gridSpan w:val="4"/>
            <w:tcBorders>
              <w:bottom w:val="nil"/>
            </w:tcBorders>
            <w:shd w:val="clear" w:color="auto" w:fill="auto"/>
          </w:tcPr>
          <w:p w14:paraId="50410163" w14:textId="77777777" w:rsidR="00FE08D6" w:rsidRPr="00AD7210" w:rsidRDefault="00FE08D6" w:rsidP="00F96210">
            <w:pPr>
              <w:pStyle w:val="Tabletext"/>
              <w:rPr>
                <w:rFonts w:cs="Arial"/>
                <w:szCs w:val="18"/>
              </w:rPr>
            </w:pPr>
            <w:r w:rsidRPr="00AD7210">
              <w:rPr>
                <w:rFonts w:cs="Arial"/>
                <w:szCs w:val="18"/>
              </w:rPr>
              <w:t>Student SLA is based on the Australian Bureau of Statistics, Australian Standard Geographical Classification (ASGC), Jul 2006. ABS Catalogue No. 1216.0</w:t>
            </w:r>
          </w:p>
          <w:p w14:paraId="53B281B3" w14:textId="781479D1" w:rsidR="00FE08D6" w:rsidRPr="00AD7210" w:rsidRDefault="00FE08D6" w:rsidP="00F96210">
            <w:pPr>
              <w:pStyle w:val="Tabletext"/>
              <w:rPr>
                <w:rFonts w:cs="Arial"/>
                <w:szCs w:val="18"/>
              </w:rPr>
            </w:pPr>
            <w:r w:rsidRPr="00AD7210">
              <w:rPr>
                <w:rFonts w:cs="Arial"/>
                <w:szCs w:val="18"/>
              </w:rPr>
              <w:t>Used for 2006-2010 data for timeseries calculations in VET in Schools and VET (Govt. funded)</w:t>
            </w:r>
          </w:p>
        </w:tc>
      </w:tr>
    </w:tbl>
    <w:p w14:paraId="1DFF1EBE" w14:textId="77777777" w:rsidR="00FE08D6" w:rsidRPr="00AD7210" w:rsidRDefault="00FE08D6" w:rsidP="00FE08D6">
      <w:pPr>
        <w:pStyle w:val="H2Headings"/>
        <w:rPr>
          <w:rFonts w:cs="Arial"/>
          <w:sz w:val="18"/>
          <w:szCs w:val="18"/>
          <w:lang w:val="en-US"/>
        </w:rPr>
      </w:pPr>
      <w:bookmarkStart w:id="244" w:name="_Toc183599600"/>
      <w:r w:rsidRPr="00AD7210">
        <w:rPr>
          <w:rFonts w:cs="Arial"/>
          <w:sz w:val="18"/>
          <w:szCs w:val="18"/>
          <w:lang w:val="en-US"/>
        </w:rPr>
        <w:lastRenderedPageBreak/>
        <w:t>Student status (based on funding source)</w:t>
      </w:r>
      <w:bookmarkEnd w:id="244"/>
    </w:p>
    <w:p w14:paraId="5F4B1C04"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077"/>
        <w:gridCol w:w="2042"/>
        <w:gridCol w:w="1955"/>
        <w:gridCol w:w="1999"/>
        <w:gridCol w:w="1999"/>
      </w:tblGrid>
      <w:tr w:rsidR="00FE08D6" w:rsidRPr="00AD7210" w14:paraId="77A04695" w14:textId="77777777" w:rsidTr="00F96210">
        <w:tc>
          <w:tcPr>
            <w:tcW w:w="3119" w:type="dxa"/>
            <w:gridSpan w:val="2"/>
            <w:shd w:val="clear" w:color="auto" w:fill="F2F2F2" w:themeFill="background1" w:themeFillShade="F2"/>
          </w:tcPr>
          <w:p w14:paraId="5F7EB0C0"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1A4F93CA"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Total VET students and courses (TVA).</w:t>
            </w:r>
          </w:p>
          <w:p w14:paraId="79E55E48" w14:textId="77777777" w:rsidR="00FE08D6" w:rsidRPr="00AD7210" w:rsidRDefault="00FE08D6" w:rsidP="00C979B4">
            <w:pPr>
              <w:pStyle w:val="Tabletext"/>
              <w:numPr>
                <w:ilvl w:val="0"/>
                <w:numId w:val="17"/>
              </w:numPr>
              <w:rPr>
                <w:rFonts w:cs="Arial"/>
                <w:szCs w:val="18"/>
                <w:lang w:val="en-US" w:eastAsia="en-US"/>
              </w:rPr>
            </w:pPr>
            <w:r w:rsidRPr="00AD7210">
              <w:rPr>
                <w:rFonts w:cs="Arial"/>
                <w:szCs w:val="18"/>
                <w:lang w:val="en-US" w:eastAsia="en-US"/>
              </w:rPr>
              <w:t xml:space="preserve">Program enrolments </w:t>
            </w:r>
          </w:p>
          <w:p w14:paraId="6F5EEF4F" w14:textId="77777777" w:rsidR="00FE08D6" w:rsidRPr="00AD7210" w:rsidRDefault="00FE08D6" w:rsidP="00C979B4">
            <w:pPr>
              <w:pStyle w:val="Tabletext"/>
              <w:numPr>
                <w:ilvl w:val="0"/>
                <w:numId w:val="17"/>
              </w:numPr>
              <w:rPr>
                <w:rFonts w:cs="Arial"/>
                <w:szCs w:val="18"/>
                <w:lang w:val="en-US" w:eastAsia="en-US"/>
              </w:rPr>
            </w:pPr>
            <w:r w:rsidRPr="00AD7210">
              <w:rPr>
                <w:rFonts w:cs="Arial"/>
                <w:szCs w:val="18"/>
                <w:lang w:val="en-US" w:eastAsia="en-US"/>
              </w:rPr>
              <w:t>Program Completions</w:t>
            </w:r>
          </w:p>
          <w:p w14:paraId="280F8CFB" w14:textId="77777777" w:rsidR="00FE08D6" w:rsidRPr="00AD7210" w:rsidRDefault="00FE08D6" w:rsidP="00C979B4">
            <w:pPr>
              <w:pStyle w:val="Tabletext"/>
              <w:numPr>
                <w:ilvl w:val="0"/>
                <w:numId w:val="17"/>
              </w:numPr>
              <w:rPr>
                <w:rFonts w:cs="Arial"/>
                <w:szCs w:val="18"/>
                <w:lang w:val="en-US" w:eastAsia="en-US"/>
              </w:rPr>
            </w:pPr>
            <w:r w:rsidRPr="00AD7210">
              <w:rPr>
                <w:rFonts w:cs="Arial"/>
                <w:szCs w:val="18"/>
                <w:lang w:val="en-US" w:eastAsia="en-US"/>
              </w:rPr>
              <w:t>Subject enrolments</w:t>
            </w:r>
          </w:p>
        </w:tc>
      </w:tr>
      <w:tr w:rsidR="00FE08D6" w:rsidRPr="00AD7210" w14:paraId="7FA1890E" w14:textId="77777777" w:rsidTr="00F96210">
        <w:tc>
          <w:tcPr>
            <w:tcW w:w="3119" w:type="dxa"/>
            <w:gridSpan w:val="2"/>
            <w:shd w:val="clear" w:color="auto" w:fill="auto"/>
          </w:tcPr>
          <w:p w14:paraId="5AC0B451" w14:textId="77777777" w:rsidR="00FE08D6" w:rsidRPr="00AD7210" w:rsidRDefault="00FE08D6" w:rsidP="00F96210">
            <w:pPr>
              <w:pStyle w:val="tabletext-bold"/>
              <w:rPr>
                <w:rFonts w:cs="Arial"/>
                <w:szCs w:val="18"/>
              </w:rPr>
            </w:pPr>
          </w:p>
        </w:tc>
        <w:tc>
          <w:tcPr>
            <w:tcW w:w="5953" w:type="dxa"/>
            <w:gridSpan w:val="3"/>
            <w:shd w:val="clear" w:color="auto" w:fill="auto"/>
          </w:tcPr>
          <w:p w14:paraId="2DD280BC" w14:textId="77777777" w:rsidR="00FE08D6" w:rsidRPr="00AD7210" w:rsidRDefault="00FE08D6" w:rsidP="00F96210">
            <w:pPr>
              <w:pStyle w:val="Tabletext"/>
              <w:rPr>
                <w:rFonts w:cs="Arial"/>
                <w:szCs w:val="18"/>
                <w:lang w:val="en-US" w:eastAsia="en-US"/>
              </w:rPr>
            </w:pPr>
          </w:p>
        </w:tc>
      </w:tr>
      <w:tr w:rsidR="00FE08D6" w:rsidRPr="00AD7210" w14:paraId="5B85D72A"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7313D957"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549AAD9C" w14:textId="77777777" w:rsidTr="00F96210">
        <w:tblPrEx>
          <w:tblBorders>
            <w:top w:val="single" w:sz="12" w:space="0" w:color="000000"/>
            <w:bottom w:val="single" w:sz="12" w:space="0" w:color="000000"/>
          </w:tblBorders>
          <w:tblLook w:val="01E0" w:firstRow="1" w:lastRow="1" w:firstColumn="1" w:lastColumn="1" w:noHBand="0" w:noVBand="0"/>
        </w:tblPrEx>
        <w:tc>
          <w:tcPr>
            <w:tcW w:w="1077" w:type="dxa"/>
            <w:tcBorders>
              <w:top w:val="nil"/>
              <w:bottom w:val="single" w:sz="8" w:space="0" w:color="660066"/>
            </w:tcBorders>
            <w:shd w:val="clear" w:color="auto" w:fill="auto"/>
          </w:tcPr>
          <w:p w14:paraId="389C4A2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2042" w:type="dxa"/>
            <w:tcBorders>
              <w:top w:val="nil"/>
              <w:bottom w:val="single" w:sz="8" w:space="0" w:color="660066"/>
            </w:tcBorders>
            <w:shd w:val="clear" w:color="auto" w:fill="auto"/>
          </w:tcPr>
          <w:p w14:paraId="5ED4FF6C"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955" w:type="dxa"/>
            <w:tcBorders>
              <w:top w:val="nil"/>
              <w:bottom w:val="single" w:sz="8" w:space="0" w:color="660066"/>
            </w:tcBorders>
            <w:shd w:val="clear" w:color="auto" w:fill="auto"/>
          </w:tcPr>
          <w:p w14:paraId="2C57C2D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999" w:type="dxa"/>
            <w:tcBorders>
              <w:top w:val="nil"/>
              <w:bottom w:val="single" w:sz="8" w:space="0" w:color="660066"/>
            </w:tcBorders>
            <w:shd w:val="clear" w:color="auto" w:fill="auto"/>
          </w:tcPr>
          <w:p w14:paraId="3DDAFF4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999" w:type="dxa"/>
            <w:tcBorders>
              <w:top w:val="nil"/>
              <w:bottom w:val="single" w:sz="8" w:space="0" w:color="660066"/>
            </w:tcBorders>
            <w:shd w:val="clear" w:color="auto" w:fill="auto"/>
          </w:tcPr>
          <w:p w14:paraId="157F6D8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262C727B" w14:textId="77777777" w:rsidTr="00F96210">
        <w:tblPrEx>
          <w:tblBorders>
            <w:top w:val="single" w:sz="12" w:space="0" w:color="000000"/>
            <w:bottom w:val="single" w:sz="12" w:space="0" w:color="000000"/>
          </w:tblBorders>
          <w:tblLook w:val="01E0" w:firstRow="1" w:lastRow="1" w:firstColumn="1" w:lastColumn="1" w:noHBand="0" w:noVBand="0"/>
        </w:tblPrEx>
        <w:tc>
          <w:tcPr>
            <w:tcW w:w="1077" w:type="dxa"/>
            <w:vMerge w:val="restart"/>
            <w:tcBorders>
              <w:top w:val="single" w:sz="8" w:space="0" w:color="660066"/>
            </w:tcBorders>
            <w:shd w:val="clear" w:color="auto" w:fill="auto"/>
          </w:tcPr>
          <w:p w14:paraId="4D032F62" w14:textId="77777777" w:rsidR="00FE08D6" w:rsidRPr="00AD7210" w:rsidRDefault="00FE08D6" w:rsidP="00F96210">
            <w:pPr>
              <w:pStyle w:val="tabletext-bold"/>
              <w:rPr>
                <w:rFonts w:cs="Arial"/>
                <w:szCs w:val="18"/>
              </w:rPr>
            </w:pPr>
            <w:r w:rsidRPr="00AD7210">
              <w:rPr>
                <w:rFonts w:cs="Arial"/>
                <w:szCs w:val="18"/>
              </w:rPr>
              <w:t>Student status (based on funding source)</w:t>
            </w:r>
          </w:p>
        </w:tc>
        <w:tc>
          <w:tcPr>
            <w:tcW w:w="2042" w:type="dxa"/>
            <w:vMerge w:val="restart"/>
            <w:tcBorders>
              <w:top w:val="single" w:sz="8" w:space="0" w:color="660066"/>
            </w:tcBorders>
            <w:shd w:val="clear" w:color="auto" w:fill="auto"/>
          </w:tcPr>
          <w:p w14:paraId="0E3DAA28" w14:textId="77777777" w:rsidR="00FE08D6" w:rsidRPr="00AD7210" w:rsidRDefault="00FE08D6" w:rsidP="00F96210">
            <w:pPr>
              <w:pStyle w:val="Tabletext"/>
              <w:rPr>
                <w:rFonts w:cs="Arial"/>
                <w:szCs w:val="18"/>
              </w:rPr>
            </w:pPr>
            <w:r w:rsidRPr="00AD7210">
              <w:rPr>
                <w:rFonts w:cs="Arial"/>
                <w:szCs w:val="18"/>
              </w:rPr>
              <w:t>Identifies whether activity is for international full fee-pay students.</w:t>
            </w:r>
          </w:p>
        </w:tc>
        <w:tc>
          <w:tcPr>
            <w:tcW w:w="1955" w:type="dxa"/>
            <w:tcBorders>
              <w:top w:val="single" w:sz="8" w:space="0" w:color="660066"/>
              <w:bottom w:val="single" w:sz="8" w:space="0" w:color="D9D9D9" w:themeColor="background1" w:themeShade="D9"/>
            </w:tcBorders>
            <w:shd w:val="clear" w:color="auto" w:fill="auto"/>
          </w:tcPr>
          <w:p w14:paraId="6EB5750E" w14:textId="77777777" w:rsidR="00FE08D6" w:rsidRPr="00AD7210" w:rsidRDefault="00FE08D6" w:rsidP="00F96210">
            <w:pPr>
              <w:pStyle w:val="Tabletext"/>
              <w:rPr>
                <w:rFonts w:cs="Arial"/>
                <w:szCs w:val="18"/>
              </w:rPr>
            </w:pPr>
            <w:r w:rsidRPr="00AD7210">
              <w:rPr>
                <w:rFonts w:cs="Arial"/>
                <w:szCs w:val="18"/>
              </w:rPr>
              <w:t>International students</w:t>
            </w:r>
          </w:p>
        </w:tc>
        <w:tc>
          <w:tcPr>
            <w:tcW w:w="1999" w:type="dxa"/>
            <w:vMerge w:val="restart"/>
            <w:tcBorders>
              <w:top w:val="single" w:sz="8" w:space="0" w:color="660066"/>
            </w:tcBorders>
            <w:shd w:val="clear" w:color="auto" w:fill="auto"/>
          </w:tcPr>
          <w:p w14:paraId="42588097" w14:textId="77777777" w:rsidR="00FE08D6" w:rsidRPr="00AD7210" w:rsidRDefault="00FE08D6" w:rsidP="00F96210">
            <w:pPr>
              <w:pStyle w:val="Tabletext"/>
              <w:rPr>
                <w:rFonts w:cs="Arial"/>
                <w:szCs w:val="18"/>
              </w:rPr>
            </w:pPr>
            <w:r w:rsidRPr="00AD7210">
              <w:rPr>
                <w:rFonts w:cs="Arial"/>
                <w:szCs w:val="18"/>
              </w:rPr>
              <w:t>n/a</w:t>
            </w:r>
          </w:p>
        </w:tc>
        <w:tc>
          <w:tcPr>
            <w:tcW w:w="1999" w:type="dxa"/>
            <w:vMerge w:val="restart"/>
            <w:tcBorders>
              <w:top w:val="single" w:sz="8" w:space="0" w:color="660066"/>
            </w:tcBorders>
            <w:shd w:val="clear" w:color="auto" w:fill="auto"/>
          </w:tcPr>
          <w:p w14:paraId="5849E6EA"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National funding source identifier</w:t>
            </w:r>
            <w:r w:rsidRPr="00AD7210">
              <w:rPr>
                <w:rFonts w:cs="Arial"/>
                <w:szCs w:val="18"/>
              </w:rPr>
              <w:t xml:space="preserve"> from the </w:t>
            </w:r>
            <w:r w:rsidRPr="00AD7210">
              <w:rPr>
                <w:rFonts w:cs="Arial"/>
                <w:i/>
                <w:szCs w:val="18"/>
              </w:rPr>
              <w:t>Training activity</w:t>
            </w:r>
            <w:r w:rsidRPr="00AD7210">
              <w:rPr>
                <w:rFonts w:cs="Arial"/>
                <w:szCs w:val="18"/>
              </w:rPr>
              <w:t xml:space="preserve"> file.</w:t>
            </w:r>
          </w:p>
        </w:tc>
      </w:tr>
      <w:tr w:rsidR="00FE08D6" w:rsidRPr="00AD7210" w14:paraId="4D7AD934" w14:textId="77777777" w:rsidTr="00F96210">
        <w:tblPrEx>
          <w:tblBorders>
            <w:top w:val="single" w:sz="12" w:space="0" w:color="000000"/>
            <w:bottom w:val="single" w:sz="12" w:space="0" w:color="000000"/>
          </w:tblBorders>
          <w:tblLook w:val="01E0" w:firstRow="1" w:lastRow="1" w:firstColumn="1" w:lastColumn="1" w:noHBand="0" w:noVBand="0"/>
        </w:tblPrEx>
        <w:tc>
          <w:tcPr>
            <w:tcW w:w="1077" w:type="dxa"/>
            <w:vMerge/>
            <w:tcBorders>
              <w:bottom w:val="single" w:sz="8" w:space="0" w:color="660066"/>
            </w:tcBorders>
            <w:shd w:val="clear" w:color="auto" w:fill="auto"/>
          </w:tcPr>
          <w:p w14:paraId="12309980" w14:textId="77777777" w:rsidR="00FE08D6" w:rsidRPr="00AD7210" w:rsidRDefault="00FE08D6" w:rsidP="00F96210">
            <w:pPr>
              <w:pStyle w:val="tabletext-bold"/>
              <w:rPr>
                <w:rFonts w:cs="Arial"/>
                <w:szCs w:val="18"/>
              </w:rPr>
            </w:pPr>
          </w:p>
        </w:tc>
        <w:tc>
          <w:tcPr>
            <w:tcW w:w="2042" w:type="dxa"/>
            <w:vMerge/>
            <w:tcBorders>
              <w:bottom w:val="single" w:sz="8" w:space="0" w:color="660066"/>
            </w:tcBorders>
            <w:shd w:val="clear" w:color="auto" w:fill="auto"/>
          </w:tcPr>
          <w:p w14:paraId="6D7D7B8B" w14:textId="77777777" w:rsidR="00FE08D6" w:rsidRPr="00AD7210" w:rsidRDefault="00FE08D6" w:rsidP="00F96210">
            <w:pPr>
              <w:pStyle w:val="Tabletext"/>
              <w:rPr>
                <w:rFonts w:cs="Arial"/>
                <w:szCs w:val="18"/>
              </w:rPr>
            </w:pPr>
          </w:p>
        </w:tc>
        <w:tc>
          <w:tcPr>
            <w:tcW w:w="1955" w:type="dxa"/>
            <w:tcBorders>
              <w:top w:val="single" w:sz="8" w:space="0" w:color="D9D9D9" w:themeColor="background1" w:themeShade="D9"/>
              <w:bottom w:val="single" w:sz="8" w:space="0" w:color="660066"/>
            </w:tcBorders>
            <w:shd w:val="clear" w:color="auto" w:fill="auto"/>
          </w:tcPr>
          <w:p w14:paraId="01F97E9B" w14:textId="77777777" w:rsidR="00FE08D6" w:rsidRPr="00AD7210" w:rsidRDefault="00FE08D6" w:rsidP="00F96210">
            <w:pPr>
              <w:pStyle w:val="Tabletext"/>
              <w:rPr>
                <w:rFonts w:cs="Arial"/>
                <w:szCs w:val="18"/>
              </w:rPr>
            </w:pPr>
            <w:r w:rsidRPr="00AD7210">
              <w:rPr>
                <w:rFonts w:cs="Arial"/>
                <w:szCs w:val="18"/>
              </w:rPr>
              <w:t>Domestic students</w:t>
            </w:r>
          </w:p>
        </w:tc>
        <w:tc>
          <w:tcPr>
            <w:tcW w:w="1999" w:type="dxa"/>
            <w:vMerge/>
            <w:tcBorders>
              <w:bottom w:val="single" w:sz="8" w:space="0" w:color="660066"/>
            </w:tcBorders>
            <w:shd w:val="clear" w:color="auto" w:fill="auto"/>
          </w:tcPr>
          <w:p w14:paraId="5B7AC491" w14:textId="77777777" w:rsidR="00FE08D6" w:rsidRPr="00AD7210" w:rsidRDefault="00FE08D6" w:rsidP="00F96210">
            <w:pPr>
              <w:pStyle w:val="Tabletext"/>
              <w:rPr>
                <w:rFonts w:cs="Arial"/>
                <w:szCs w:val="18"/>
              </w:rPr>
            </w:pPr>
          </w:p>
        </w:tc>
        <w:tc>
          <w:tcPr>
            <w:tcW w:w="1999" w:type="dxa"/>
            <w:vMerge/>
            <w:tcBorders>
              <w:bottom w:val="single" w:sz="8" w:space="0" w:color="660066"/>
            </w:tcBorders>
            <w:shd w:val="clear" w:color="auto" w:fill="auto"/>
          </w:tcPr>
          <w:p w14:paraId="0FD3DABA" w14:textId="77777777" w:rsidR="00FE08D6" w:rsidRPr="00AD7210" w:rsidRDefault="00FE08D6" w:rsidP="00F96210">
            <w:pPr>
              <w:pStyle w:val="Tabletext"/>
              <w:rPr>
                <w:rFonts w:cs="Arial"/>
                <w:szCs w:val="18"/>
              </w:rPr>
            </w:pPr>
          </w:p>
        </w:tc>
      </w:tr>
    </w:tbl>
    <w:p w14:paraId="7CEB6C3D" w14:textId="77777777" w:rsidR="00FE08D6" w:rsidRPr="00AD7210" w:rsidRDefault="00FE08D6" w:rsidP="00FE08D6">
      <w:pPr>
        <w:tabs>
          <w:tab w:val="right" w:leader="dot" w:pos="9072"/>
        </w:tabs>
        <w:spacing w:before="240"/>
        <w:rPr>
          <w:rFonts w:ascii="Arial" w:hAnsi="Arial" w:cs="Arial"/>
          <w:sz w:val="18"/>
          <w:szCs w:val="18"/>
        </w:rPr>
      </w:pPr>
    </w:p>
    <w:p w14:paraId="6EA463E2" w14:textId="77777777" w:rsidR="00FE08D6" w:rsidRPr="00AD7210" w:rsidRDefault="00FE08D6" w:rsidP="00FE08D6">
      <w:pPr>
        <w:pStyle w:val="H2Headings"/>
        <w:rPr>
          <w:rFonts w:cs="Arial"/>
          <w:sz w:val="18"/>
          <w:szCs w:val="18"/>
          <w:lang w:val="en-US"/>
        </w:rPr>
      </w:pPr>
      <w:bookmarkStart w:id="245" w:name="_Toc183599601"/>
      <w:r w:rsidRPr="00AD7210">
        <w:rPr>
          <w:rFonts w:cs="Arial"/>
          <w:sz w:val="18"/>
          <w:szCs w:val="18"/>
          <w:lang w:val="en-US"/>
        </w:rPr>
        <w:lastRenderedPageBreak/>
        <w:t>Students</w:t>
      </w:r>
      <w:bookmarkEnd w:id="245"/>
    </w:p>
    <w:p w14:paraId="3398BB88"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077"/>
        <w:gridCol w:w="2042"/>
        <w:gridCol w:w="1955"/>
        <w:gridCol w:w="1999"/>
        <w:gridCol w:w="1999"/>
      </w:tblGrid>
      <w:tr w:rsidR="00FE08D6" w:rsidRPr="00AD7210" w14:paraId="79D7BEA4" w14:textId="77777777" w:rsidTr="00F96210">
        <w:tc>
          <w:tcPr>
            <w:tcW w:w="3119" w:type="dxa"/>
            <w:gridSpan w:val="2"/>
            <w:shd w:val="clear" w:color="auto" w:fill="F2F2F2" w:themeFill="background1" w:themeFillShade="F2"/>
          </w:tcPr>
          <w:p w14:paraId="055F0F93"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2AE5329A" w14:textId="40CBD509" w:rsidR="00FE08D6" w:rsidRPr="00AD7210" w:rsidRDefault="00FE08D6" w:rsidP="00F96210">
            <w:pPr>
              <w:pStyle w:val="Tabletext"/>
              <w:rPr>
                <w:rFonts w:cs="Arial"/>
                <w:szCs w:val="18"/>
                <w:lang w:val="en-US" w:eastAsia="en-US"/>
              </w:rPr>
            </w:pPr>
            <w:r w:rsidRPr="00AD7210">
              <w:rPr>
                <w:rFonts w:cs="Arial"/>
                <w:szCs w:val="18"/>
                <w:lang w:val="en-US" w:eastAsia="en-US"/>
              </w:rPr>
              <w:t>VET in schools (VETiS).</w:t>
            </w:r>
          </w:p>
          <w:p w14:paraId="35D2FA43" w14:textId="77777777" w:rsidR="00FE08D6" w:rsidRPr="00AD7210" w:rsidRDefault="00FE08D6" w:rsidP="00C979B4">
            <w:pPr>
              <w:pStyle w:val="Tabletext"/>
              <w:numPr>
                <w:ilvl w:val="0"/>
                <w:numId w:val="33"/>
              </w:numPr>
              <w:rPr>
                <w:rFonts w:cs="Arial"/>
                <w:szCs w:val="18"/>
                <w:lang w:val="en-US" w:eastAsia="en-US"/>
              </w:rPr>
            </w:pPr>
            <w:r w:rsidRPr="00AD7210">
              <w:rPr>
                <w:rFonts w:cs="Arial"/>
                <w:szCs w:val="18"/>
                <w:lang w:val="en-US" w:eastAsia="en-US"/>
              </w:rPr>
              <w:t>Students</w:t>
            </w:r>
          </w:p>
        </w:tc>
      </w:tr>
      <w:tr w:rsidR="00FE08D6" w:rsidRPr="00AD7210" w14:paraId="02540149" w14:textId="77777777" w:rsidTr="00F96210">
        <w:tc>
          <w:tcPr>
            <w:tcW w:w="3119" w:type="dxa"/>
            <w:gridSpan w:val="2"/>
            <w:shd w:val="clear" w:color="auto" w:fill="auto"/>
          </w:tcPr>
          <w:p w14:paraId="64B9A5C4" w14:textId="77777777" w:rsidR="00FE08D6" w:rsidRPr="00AD7210" w:rsidRDefault="00FE08D6" w:rsidP="00F96210">
            <w:pPr>
              <w:pStyle w:val="tabletext-bold"/>
              <w:rPr>
                <w:rFonts w:cs="Arial"/>
                <w:szCs w:val="18"/>
              </w:rPr>
            </w:pPr>
          </w:p>
        </w:tc>
        <w:tc>
          <w:tcPr>
            <w:tcW w:w="5953" w:type="dxa"/>
            <w:gridSpan w:val="3"/>
            <w:shd w:val="clear" w:color="auto" w:fill="auto"/>
          </w:tcPr>
          <w:p w14:paraId="41194AB6" w14:textId="77777777" w:rsidR="00FE08D6" w:rsidRPr="00AD7210" w:rsidRDefault="00FE08D6" w:rsidP="00F96210">
            <w:pPr>
              <w:pStyle w:val="Tabletext"/>
              <w:rPr>
                <w:rFonts w:cs="Arial"/>
                <w:szCs w:val="18"/>
                <w:lang w:val="en-US" w:eastAsia="en-US"/>
              </w:rPr>
            </w:pPr>
          </w:p>
        </w:tc>
      </w:tr>
      <w:tr w:rsidR="00FE08D6" w:rsidRPr="00AD7210" w14:paraId="4CA14090"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gridSpan w:val="2"/>
            <w:tcBorders>
              <w:top w:val="nil"/>
              <w:left w:val="nil"/>
              <w:bottom w:val="nil"/>
              <w:right w:val="nil"/>
            </w:tcBorders>
            <w:shd w:val="clear" w:color="auto" w:fill="auto"/>
          </w:tcPr>
          <w:p w14:paraId="6BC206D6" w14:textId="77777777" w:rsidR="00FE08D6" w:rsidRPr="00AD7210" w:rsidRDefault="00FE08D6" w:rsidP="00F96210">
            <w:pPr>
              <w:pStyle w:val="tabletext-bold"/>
              <w:rPr>
                <w:rFonts w:cs="Arial"/>
                <w:szCs w:val="18"/>
              </w:rPr>
            </w:pPr>
            <w:r w:rsidRPr="00AD7210">
              <w:rPr>
                <w:rFonts w:cs="Arial"/>
                <w:szCs w:val="18"/>
              </w:rPr>
              <w:t>Usage:</w:t>
            </w:r>
          </w:p>
        </w:tc>
        <w:tc>
          <w:tcPr>
            <w:tcW w:w="5953" w:type="dxa"/>
            <w:gridSpan w:val="3"/>
            <w:tcBorders>
              <w:top w:val="nil"/>
              <w:left w:val="nil"/>
              <w:bottom w:val="nil"/>
              <w:right w:val="nil"/>
            </w:tcBorders>
            <w:shd w:val="clear" w:color="auto" w:fill="auto"/>
          </w:tcPr>
          <w:p w14:paraId="0D8D3E3A"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This field is a 'counting' field. It is contained under the 'Counting' field in the 'Fields' list and in the 'Students' database is the default count. For example, when the 'Students' database is opened and a field from the list of fields is added the data displayed will be for students.</w:t>
            </w:r>
          </w:p>
          <w:p w14:paraId="7E98F2A3" w14:textId="77777777" w:rsidR="00FE08D6" w:rsidRPr="00AD7210" w:rsidRDefault="00FE08D6" w:rsidP="00F96210">
            <w:pPr>
              <w:pStyle w:val="Tabletext"/>
              <w:rPr>
                <w:rFonts w:cs="Arial"/>
                <w:szCs w:val="18"/>
                <w:lang w:val="en-US" w:eastAsia="en-US"/>
              </w:rPr>
            </w:pPr>
          </w:p>
        </w:tc>
      </w:tr>
      <w:tr w:rsidR="00FE08D6" w:rsidRPr="00AD7210" w14:paraId="0C02C5FA"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6136BD23"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29E9983A" w14:textId="77777777" w:rsidTr="00F96210">
        <w:tblPrEx>
          <w:tblBorders>
            <w:top w:val="single" w:sz="12" w:space="0" w:color="000000"/>
            <w:bottom w:val="single" w:sz="12" w:space="0" w:color="000000"/>
          </w:tblBorders>
          <w:tblLook w:val="01E0" w:firstRow="1" w:lastRow="1" w:firstColumn="1" w:lastColumn="1" w:noHBand="0" w:noVBand="0"/>
        </w:tblPrEx>
        <w:tc>
          <w:tcPr>
            <w:tcW w:w="1077" w:type="dxa"/>
            <w:tcBorders>
              <w:top w:val="nil"/>
              <w:bottom w:val="single" w:sz="8" w:space="0" w:color="660066"/>
            </w:tcBorders>
            <w:shd w:val="clear" w:color="auto" w:fill="auto"/>
          </w:tcPr>
          <w:p w14:paraId="6171CEA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2042" w:type="dxa"/>
            <w:tcBorders>
              <w:top w:val="nil"/>
              <w:bottom w:val="single" w:sz="8" w:space="0" w:color="660066"/>
            </w:tcBorders>
            <w:shd w:val="clear" w:color="auto" w:fill="auto"/>
          </w:tcPr>
          <w:p w14:paraId="6610C2E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955" w:type="dxa"/>
            <w:tcBorders>
              <w:top w:val="nil"/>
              <w:bottom w:val="single" w:sz="8" w:space="0" w:color="660066"/>
            </w:tcBorders>
            <w:shd w:val="clear" w:color="auto" w:fill="auto"/>
          </w:tcPr>
          <w:p w14:paraId="2C126F5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999" w:type="dxa"/>
            <w:tcBorders>
              <w:top w:val="nil"/>
              <w:bottom w:val="single" w:sz="8" w:space="0" w:color="660066"/>
            </w:tcBorders>
            <w:shd w:val="clear" w:color="auto" w:fill="auto"/>
          </w:tcPr>
          <w:p w14:paraId="5A46186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999" w:type="dxa"/>
            <w:tcBorders>
              <w:top w:val="nil"/>
              <w:bottom w:val="single" w:sz="8" w:space="0" w:color="660066"/>
            </w:tcBorders>
            <w:shd w:val="clear" w:color="auto" w:fill="auto"/>
          </w:tcPr>
          <w:p w14:paraId="4E22D8F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6C568676" w14:textId="77777777" w:rsidTr="00F96210">
        <w:tblPrEx>
          <w:tblBorders>
            <w:top w:val="single" w:sz="12" w:space="0" w:color="000000"/>
            <w:bottom w:val="single" w:sz="12" w:space="0" w:color="000000"/>
          </w:tblBorders>
          <w:tblLook w:val="01E0" w:firstRow="1" w:lastRow="1" w:firstColumn="1" w:lastColumn="1" w:noHBand="0" w:noVBand="0"/>
        </w:tblPrEx>
        <w:tc>
          <w:tcPr>
            <w:tcW w:w="1077" w:type="dxa"/>
            <w:tcBorders>
              <w:top w:val="single" w:sz="8" w:space="0" w:color="660066"/>
              <w:bottom w:val="single" w:sz="8" w:space="0" w:color="660066"/>
            </w:tcBorders>
            <w:shd w:val="clear" w:color="auto" w:fill="auto"/>
          </w:tcPr>
          <w:p w14:paraId="0181BA86" w14:textId="77777777" w:rsidR="00FE08D6" w:rsidRPr="00AD7210" w:rsidRDefault="00FE08D6" w:rsidP="00F96210">
            <w:pPr>
              <w:pStyle w:val="tabletext-bold"/>
              <w:rPr>
                <w:rFonts w:cs="Arial"/>
                <w:szCs w:val="18"/>
              </w:rPr>
            </w:pPr>
            <w:r w:rsidRPr="00AD7210">
              <w:rPr>
                <w:rFonts w:cs="Arial"/>
                <w:szCs w:val="18"/>
              </w:rPr>
              <w:t>Students</w:t>
            </w:r>
          </w:p>
        </w:tc>
        <w:tc>
          <w:tcPr>
            <w:tcW w:w="2042" w:type="dxa"/>
            <w:tcBorders>
              <w:top w:val="single" w:sz="8" w:space="0" w:color="660066"/>
              <w:bottom w:val="single" w:sz="8" w:space="0" w:color="660066"/>
            </w:tcBorders>
            <w:shd w:val="clear" w:color="auto" w:fill="auto"/>
          </w:tcPr>
          <w:p w14:paraId="68DD44CC" w14:textId="77777777" w:rsidR="00FE08D6" w:rsidRPr="00AD7210" w:rsidRDefault="00FE08D6" w:rsidP="00F96210">
            <w:pPr>
              <w:pStyle w:val="Tabletext"/>
              <w:rPr>
                <w:rFonts w:cs="Arial"/>
                <w:szCs w:val="18"/>
              </w:rPr>
            </w:pPr>
            <w:r w:rsidRPr="00AD7210">
              <w:rPr>
                <w:rFonts w:cs="Arial"/>
                <w:szCs w:val="18"/>
              </w:rPr>
              <w:t>The default count of students in the 'Students' database</w:t>
            </w:r>
          </w:p>
        </w:tc>
        <w:tc>
          <w:tcPr>
            <w:tcW w:w="1955" w:type="dxa"/>
            <w:tcBorders>
              <w:top w:val="single" w:sz="8" w:space="0" w:color="660066"/>
              <w:bottom w:val="single" w:sz="8" w:space="0" w:color="660066"/>
            </w:tcBorders>
            <w:shd w:val="clear" w:color="auto" w:fill="auto"/>
          </w:tcPr>
          <w:p w14:paraId="0BA54711" w14:textId="77777777" w:rsidR="00FE08D6" w:rsidRPr="00AD7210" w:rsidRDefault="00FE08D6" w:rsidP="00F96210">
            <w:pPr>
              <w:pStyle w:val="Tabletext"/>
              <w:rPr>
                <w:rFonts w:cs="Arial"/>
                <w:szCs w:val="18"/>
              </w:rPr>
            </w:pPr>
            <w:r w:rsidRPr="00AD7210">
              <w:rPr>
                <w:rFonts w:cs="Arial"/>
                <w:szCs w:val="18"/>
              </w:rPr>
              <w:t>n/a</w:t>
            </w:r>
          </w:p>
        </w:tc>
        <w:tc>
          <w:tcPr>
            <w:tcW w:w="1999" w:type="dxa"/>
            <w:tcBorders>
              <w:top w:val="single" w:sz="8" w:space="0" w:color="660066"/>
              <w:bottom w:val="single" w:sz="8" w:space="0" w:color="660066"/>
            </w:tcBorders>
            <w:shd w:val="clear" w:color="auto" w:fill="auto"/>
          </w:tcPr>
          <w:p w14:paraId="5EA406E7" w14:textId="77777777" w:rsidR="00FE08D6" w:rsidRPr="00AD7210" w:rsidRDefault="00FE08D6" w:rsidP="00F96210">
            <w:pPr>
              <w:pStyle w:val="Tabletext"/>
              <w:rPr>
                <w:rFonts w:cs="Arial"/>
                <w:szCs w:val="18"/>
              </w:rPr>
            </w:pPr>
            <w:r w:rsidRPr="00AD7210">
              <w:rPr>
                <w:rFonts w:cs="Arial"/>
                <w:szCs w:val="18"/>
              </w:rPr>
              <w:t>n/a</w:t>
            </w:r>
          </w:p>
        </w:tc>
        <w:tc>
          <w:tcPr>
            <w:tcW w:w="1999" w:type="dxa"/>
            <w:tcBorders>
              <w:top w:val="single" w:sz="8" w:space="0" w:color="660066"/>
              <w:bottom w:val="single" w:sz="8" w:space="0" w:color="660066"/>
            </w:tcBorders>
            <w:shd w:val="clear" w:color="auto" w:fill="auto"/>
          </w:tcPr>
          <w:p w14:paraId="55A9C0CE"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Client identifier</w:t>
            </w:r>
            <w:r w:rsidRPr="00AD7210">
              <w:rPr>
                <w:rFonts w:cs="Arial"/>
                <w:szCs w:val="18"/>
              </w:rPr>
              <w:t xml:space="preserve"> from the </w:t>
            </w:r>
            <w:r w:rsidRPr="00AD7210">
              <w:rPr>
                <w:rFonts w:cs="Arial"/>
                <w:i/>
                <w:szCs w:val="18"/>
              </w:rPr>
              <w:t>Client</w:t>
            </w:r>
            <w:r w:rsidRPr="00AD7210">
              <w:rPr>
                <w:rFonts w:cs="Arial"/>
                <w:szCs w:val="18"/>
              </w:rPr>
              <w:t xml:space="preserve"> file.</w:t>
            </w:r>
          </w:p>
        </w:tc>
      </w:tr>
    </w:tbl>
    <w:p w14:paraId="4E713EB9" w14:textId="77777777" w:rsidR="00FE08D6" w:rsidRPr="00AD7210" w:rsidRDefault="00FE08D6" w:rsidP="00FE08D6">
      <w:pPr>
        <w:tabs>
          <w:tab w:val="right" w:leader="dot" w:pos="9072"/>
        </w:tabs>
        <w:spacing w:before="240"/>
        <w:rPr>
          <w:rFonts w:ascii="Arial" w:hAnsi="Arial" w:cs="Arial"/>
          <w:sz w:val="18"/>
          <w:szCs w:val="18"/>
        </w:rPr>
      </w:pPr>
    </w:p>
    <w:p w14:paraId="698021BC" w14:textId="77777777" w:rsidR="00FE08D6" w:rsidRPr="00AD7210" w:rsidRDefault="00FE08D6" w:rsidP="00FE08D6">
      <w:pPr>
        <w:pStyle w:val="H2Headings"/>
        <w:rPr>
          <w:rFonts w:cs="Arial"/>
          <w:sz w:val="18"/>
          <w:szCs w:val="18"/>
          <w:lang w:val="en-US"/>
        </w:rPr>
      </w:pPr>
      <w:bookmarkStart w:id="246" w:name="_Toc183599602"/>
      <w:r w:rsidRPr="00AD7210">
        <w:rPr>
          <w:rFonts w:cs="Arial"/>
          <w:sz w:val="18"/>
          <w:szCs w:val="18"/>
          <w:lang w:val="en-US"/>
        </w:rPr>
        <w:lastRenderedPageBreak/>
        <w:t>Study mode</w:t>
      </w:r>
      <w:bookmarkEnd w:id="246"/>
    </w:p>
    <w:p w14:paraId="739B2407"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851"/>
        <w:gridCol w:w="2410"/>
        <w:gridCol w:w="1984"/>
        <w:gridCol w:w="1843"/>
        <w:gridCol w:w="1984"/>
      </w:tblGrid>
      <w:tr w:rsidR="00FE08D6" w:rsidRPr="00AD7210" w14:paraId="6A1CB026" w14:textId="77777777" w:rsidTr="00F96210">
        <w:tc>
          <w:tcPr>
            <w:tcW w:w="3261" w:type="dxa"/>
            <w:gridSpan w:val="2"/>
            <w:vMerge w:val="restart"/>
            <w:shd w:val="clear" w:color="auto" w:fill="F2F2F2" w:themeFill="background1" w:themeFillShade="F2"/>
          </w:tcPr>
          <w:p w14:paraId="21C20E9D"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r w:rsidRPr="00AD7210">
              <w:rPr>
                <w:rFonts w:cs="Arial"/>
                <w:szCs w:val="18"/>
              </w:rPr>
              <w:br/>
            </w:r>
          </w:p>
        </w:tc>
        <w:tc>
          <w:tcPr>
            <w:tcW w:w="5811" w:type="dxa"/>
            <w:gridSpan w:val="3"/>
            <w:shd w:val="clear" w:color="auto" w:fill="F2F2F2" w:themeFill="background1" w:themeFillShade="F2"/>
          </w:tcPr>
          <w:p w14:paraId="2CB7706F"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14610C2C" w14:textId="77777777" w:rsidR="00FE08D6" w:rsidRPr="00AD7210" w:rsidRDefault="00FE08D6" w:rsidP="00C979B4">
            <w:pPr>
              <w:pStyle w:val="Tabletext"/>
              <w:numPr>
                <w:ilvl w:val="0"/>
                <w:numId w:val="33"/>
              </w:numPr>
              <w:rPr>
                <w:rFonts w:cs="Arial"/>
                <w:szCs w:val="18"/>
                <w:lang w:val="en-US" w:eastAsia="en-US"/>
              </w:rPr>
            </w:pPr>
            <w:r w:rsidRPr="00AD7210">
              <w:rPr>
                <w:rFonts w:cs="Arial"/>
                <w:szCs w:val="18"/>
                <w:lang w:val="en-US" w:eastAsia="en-US"/>
              </w:rPr>
              <w:t>Students</w:t>
            </w:r>
          </w:p>
        </w:tc>
      </w:tr>
      <w:tr w:rsidR="00FE08D6" w:rsidRPr="00AD7210" w14:paraId="5867086D" w14:textId="77777777" w:rsidTr="00F96210">
        <w:tc>
          <w:tcPr>
            <w:tcW w:w="3261" w:type="dxa"/>
            <w:gridSpan w:val="2"/>
            <w:vMerge/>
            <w:shd w:val="clear" w:color="auto" w:fill="F2F2F2" w:themeFill="background1" w:themeFillShade="F2"/>
          </w:tcPr>
          <w:p w14:paraId="699E9C89" w14:textId="77777777" w:rsidR="00FE08D6" w:rsidRPr="00AD7210" w:rsidRDefault="00FE08D6" w:rsidP="00F96210">
            <w:pPr>
              <w:pStyle w:val="tabletext-bold"/>
              <w:rPr>
                <w:rFonts w:cs="Arial"/>
                <w:szCs w:val="18"/>
              </w:rPr>
            </w:pPr>
          </w:p>
        </w:tc>
        <w:tc>
          <w:tcPr>
            <w:tcW w:w="5811" w:type="dxa"/>
            <w:gridSpan w:val="3"/>
            <w:shd w:val="clear" w:color="auto" w:fill="F2F2F2" w:themeFill="background1" w:themeFillShade="F2"/>
          </w:tcPr>
          <w:p w14:paraId="04E821D8" w14:textId="77777777" w:rsidR="00FE08D6" w:rsidRPr="00AD7210" w:rsidRDefault="00FE08D6" w:rsidP="00C979B4">
            <w:pPr>
              <w:pStyle w:val="Tabletext"/>
              <w:numPr>
                <w:ilvl w:val="0"/>
                <w:numId w:val="33"/>
              </w:numPr>
              <w:rPr>
                <w:rFonts w:cs="Arial"/>
                <w:szCs w:val="18"/>
                <w:lang w:val="en-US" w:eastAsia="en-US"/>
              </w:rPr>
            </w:pPr>
            <w:r w:rsidRPr="00AD7210">
              <w:rPr>
                <w:rFonts w:cs="Arial"/>
                <w:szCs w:val="18"/>
                <w:lang w:val="en-US" w:eastAsia="en-US"/>
              </w:rPr>
              <w:t>Program enrolments</w:t>
            </w:r>
          </w:p>
        </w:tc>
      </w:tr>
      <w:tr w:rsidR="00FE08D6" w:rsidRPr="00AD7210" w14:paraId="1E6454B0" w14:textId="77777777" w:rsidTr="00F96210">
        <w:tc>
          <w:tcPr>
            <w:tcW w:w="3261" w:type="dxa"/>
            <w:gridSpan w:val="2"/>
            <w:shd w:val="clear" w:color="auto" w:fill="auto"/>
          </w:tcPr>
          <w:p w14:paraId="03BB16D7" w14:textId="77777777" w:rsidR="00FE08D6" w:rsidRPr="00AD7210" w:rsidRDefault="00FE08D6" w:rsidP="00F96210">
            <w:pPr>
              <w:pStyle w:val="tabletext-bold"/>
              <w:rPr>
                <w:rFonts w:cs="Arial"/>
                <w:szCs w:val="18"/>
              </w:rPr>
            </w:pPr>
          </w:p>
        </w:tc>
        <w:tc>
          <w:tcPr>
            <w:tcW w:w="5811" w:type="dxa"/>
            <w:gridSpan w:val="3"/>
            <w:shd w:val="clear" w:color="auto" w:fill="auto"/>
          </w:tcPr>
          <w:p w14:paraId="3B67F665" w14:textId="77777777" w:rsidR="00FE08D6" w:rsidRPr="00AD7210" w:rsidRDefault="00FE08D6" w:rsidP="00F96210">
            <w:pPr>
              <w:pStyle w:val="Tabletext"/>
              <w:rPr>
                <w:rFonts w:cs="Arial"/>
                <w:szCs w:val="18"/>
                <w:lang w:val="en-US" w:eastAsia="en-US"/>
              </w:rPr>
            </w:pPr>
          </w:p>
        </w:tc>
      </w:tr>
      <w:tr w:rsidR="00FE08D6" w:rsidRPr="00AD7210" w14:paraId="6379C62E"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0A11AF2B"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3C846FBA" w14:textId="77777777" w:rsidTr="00F96210">
        <w:tblPrEx>
          <w:tblBorders>
            <w:top w:val="single" w:sz="12" w:space="0" w:color="000000"/>
            <w:bottom w:val="single" w:sz="12" w:space="0" w:color="000000"/>
          </w:tblBorders>
          <w:tblLook w:val="01E0" w:firstRow="1" w:lastRow="1" w:firstColumn="1" w:lastColumn="1" w:noHBand="0" w:noVBand="0"/>
        </w:tblPrEx>
        <w:tc>
          <w:tcPr>
            <w:tcW w:w="851" w:type="dxa"/>
            <w:tcBorders>
              <w:top w:val="nil"/>
              <w:bottom w:val="single" w:sz="8" w:space="0" w:color="660066"/>
            </w:tcBorders>
            <w:shd w:val="clear" w:color="auto" w:fill="auto"/>
          </w:tcPr>
          <w:p w14:paraId="51B4D071"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2410" w:type="dxa"/>
            <w:tcBorders>
              <w:top w:val="nil"/>
              <w:bottom w:val="single" w:sz="8" w:space="0" w:color="660066"/>
            </w:tcBorders>
            <w:shd w:val="clear" w:color="auto" w:fill="auto"/>
          </w:tcPr>
          <w:p w14:paraId="20AD50F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984" w:type="dxa"/>
            <w:tcBorders>
              <w:top w:val="nil"/>
              <w:bottom w:val="single" w:sz="8" w:space="0" w:color="660066"/>
            </w:tcBorders>
            <w:shd w:val="clear" w:color="auto" w:fill="auto"/>
          </w:tcPr>
          <w:p w14:paraId="3407423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843" w:type="dxa"/>
            <w:tcBorders>
              <w:top w:val="nil"/>
              <w:bottom w:val="single" w:sz="8" w:space="0" w:color="660066"/>
            </w:tcBorders>
            <w:shd w:val="clear" w:color="auto" w:fill="auto"/>
          </w:tcPr>
          <w:p w14:paraId="1583D37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984" w:type="dxa"/>
            <w:tcBorders>
              <w:top w:val="nil"/>
              <w:bottom w:val="single" w:sz="8" w:space="0" w:color="660066"/>
            </w:tcBorders>
            <w:shd w:val="clear" w:color="auto" w:fill="auto"/>
          </w:tcPr>
          <w:p w14:paraId="7D54E28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6E71ECD3" w14:textId="77777777" w:rsidTr="00F96210">
        <w:tblPrEx>
          <w:tblBorders>
            <w:top w:val="single" w:sz="12" w:space="0" w:color="000000"/>
            <w:bottom w:val="single" w:sz="12" w:space="0" w:color="000000"/>
          </w:tblBorders>
          <w:tblLook w:val="01E0" w:firstRow="1" w:lastRow="1" w:firstColumn="1" w:lastColumn="1" w:noHBand="0" w:noVBand="0"/>
        </w:tblPrEx>
        <w:tc>
          <w:tcPr>
            <w:tcW w:w="851" w:type="dxa"/>
            <w:vMerge w:val="restart"/>
            <w:tcBorders>
              <w:top w:val="single" w:sz="8" w:space="0" w:color="660066"/>
              <w:bottom w:val="single" w:sz="8" w:space="0" w:color="660066"/>
            </w:tcBorders>
            <w:shd w:val="clear" w:color="auto" w:fill="auto"/>
          </w:tcPr>
          <w:p w14:paraId="3FBEFC13" w14:textId="77777777" w:rsidR="00FE08D6" w:rsidRPr="00AD7210" w:rsidRDefault="00FE08D6" w:rsidP="00F96210">
            <w:pPr>
              <w:pStyle w:val="tabletext-bold"/>
              <w:rPr>
                <w:rFonts w:cs="Arial"/>
                <w:szCs w:val="18"/>
              </w:rPr>
            </w:pPr>
            <w:r w:rsidRPr="00AD7210">
              <w:rPr>
                <w:rFonts w:cs="Arial"/>
                <w:szCs w:val="18"/>
              </w:rPr>
              <w:t>Study mode</w:t>
            </w:r>
          </w:p>
        </w:tc>
        <w:tc>
          <w:tcPr>
            <w:tcW w:w="2410" w:type="dxa"/>
            <w:vMerge w:val="restart"/>
            <w:tcBorders>
              <w:top w:val="single" w:sz="8" w:space="0" w:color="660066"/>
              <w:bottom w:val="single" w:sz="8" w:space="0" w:color="660066"/>
            </w:tcBorders>
            <w:shd w:val="clear" w:color="auto" w:fill="auto"/>
          </w:tcPr>
          <w:p w14:paraId="1CD94603" w14:textId="77777777" w:rsidR="00FE08D6" w:rsidRPr="00AD7210" w:rsidRDefault="00FE08D6" w:rsidP="00F96210">
            <w:pPr>
              <w:pStyle w:val="Tabletext"/>
              <w:rPr>
                <w:rFonts w:cs="Arial"/>
                <w:szCs w:val="18"/>
              </w:rPr>
            </w:pPr>
            <w:r w:rsidRPr="00AD7210">
              <w:rPr>
                <w:rFonts w:cs="Arial"/>
                <w:szCs w:val="18"/>
              </w:rPr>
              <w:t xml:space="preserve">Whether a student undertakes full-time or part-time study. </w:t>
            </w:r>
          </w:p>
          <w:p w14:paraId="565FA426" w14:textId="77777777" w:rsidR="00FE08D6" w:rsidRPr="00AD7210" w:rsidRDefault="00FE08D6" w:rsidP="00F96210">
            <w:pPr>
              <w:pStyle w:val="Tabletext"/>
              <w:rPr>
                <w:rFonts w:cs="Arial"/>
                <w:szCs w:val="18"/>
              </w:rPr>
            </w:pPr>
            <w:r w:rsidRPr="00AD7210">
              <w:rPr>
                <w:rFonts w:cs="Arial"/>
                <w:szCs w:val="18"/>
              </w:rPr>
              <w:t>A student who undertakes 540 hours of delivery or more annually is considered a full-time student.</w:t>
            </w:r>
          </w:p>
        </w:tc>
        <w:tc>
          <w:tcPr>
            <w:tcW w:w="1984" w:type="dxa"/>
            <w:tcBorders>
              <w:top w:val="single" w:sz="8" w:space="0" w:color="660066"/>
              <w:bottom w:val="single" w:sz="8" w:space="0" w:color="D9D9D9" w:themeColor="background1" w:themeShade="D9"/>
            </w:tcBorders>
            <w:shd w:val="clear" w:color="auto" w:fill="auto"/>
          </w:tcPr>
          <w:p w14:paraId="2E293573" w14:textId="77777777" w:rsidR="00FE08D6" w:rsidRPr="00AD7210" w:rsidRDefault="00FE08D6" w:rsidP="00F96210">
            <w:pPr>
              <w:pStyle w:val="Tabletext"/>
              <w:rPr>
                <w:rFonts w:cs="Arial"/>
                <w:szCs w:val="18"/>
              </w:rPr>
            </w:pPr>
            <w:r w:rsidRPr="00AD7210">
              <w:rPr>
                <w:rFonts w:cs="Arial"/>
                <w:szCs w:val="18"/>
              </w:rPr>
              <w:t>Full-time</w:t>
            </w:r>
          </w:p>
        </w:tc>
        <w:tc>
          <w:tcPr>
            <w:tcW w:w="1843" w:type="dxa"/>
            <w:vMerge w:val="restart"/>
            <w:tcBorders>
              <w:top w:val="single" w:sz="8" w:space="0" w:color="660066"/>
              <w:bottom w:val="single" w:sz="8" w:space="0" w:color="660066"/>
            </w:tcBorders>
            <w:shd w:val="clear" w:color="auto" w:fill="auto"/>
          </w:tcPr>
          <w:p w14:paraId="7DF448FA" w14:textId="77777777" w:rsidR="00FE08D6" w:rsidRPr="00AD7210" w:rsidRDefault="00FE08D6" w:rsidP="00F96210">
            <w:pPr>
              <w:pStyle w:val="Tabletext"/>
              <w:rPr>
                <w:rFonts w:cs="Arial"/>
                <w:szCs w:val="18"/>
              </w:rPr>
            </w:pPr>
            <w:r w:rsidRPr="00AD7210">
              <w:rPr>
                <w:rFonts w:cs="Arial"/>
                <w:szCs w:val="18"/>
              </w:rPr>
              <w:t>n/a</w:t>
            </w:r>
          </w:p>
        </w:tc>
        <w:tc>
          <w:tcPr>
            <w:tcW w:w="1984" w:type="dxa"/>
            <w:vMerge w:val="restart"/>
            <w:tcBorders>
              <w:top w:val="single" w:sz="8" w:space="0" w:color="660066"/>
              <w:bottom w:val="single" w:sz="8" w:space="0" w:color="660066"/>
            </w:tcBorders>
            <w:shd w:val="clear" w:color="auto" w:fill="auto"/>
          </w:tcPr>
          <w:p w14:paraId="1FA0949C"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Subject identifier</w:t>
            </w:r>
            <w:r w:rsidRPr="00AD7210">
              <w:rPr>
                <w:rFonts w:cs="Arial"/>
                <w:szCs w:val="18"/>
              </w:rPr>
              <w:t xml:space="preserve"> from the </w:t>
            </w:r>
            <w:r w:rsidRPr="00AD7210">
              <w:rPr>
                <w:rFonts w:cs="Arial"/>
                <w:i/>
                <w:szCs w:val="18"/>
              </w:rPr>
              <w:t>Training activity</w:t>
            </w:r>
            <w:r w:rsidRPr="00AD7210">
              <w:rPr>
                <w:rFonts w:cs="Arial"/>
                <w:szCs w:val="18"/>
              </w:rPr>
              <w:t xml:space="preserve"> file.</w:t>
            </w:r>
          </w:p>
        </w:tc>
      </w:tr>
      <w:tr w:rsidR="00FE08D6" w:rsidRPr="00AD7210" w14:paraId="49FCE5A8" w14:textId="77777777" w:rsidTr="00F96210">
        <w:tblPrEx>
          <w:tblBorders>
            <w:top w:val="single" w:sz="12" w:space="0" w:color="000000"/>
            <w:bottom w:val="single" w:sz="12" w:space="0" w:color="000000"/>
          </w:tblBorders>
          <w:tblLook w:val="01E0" w:firstRow="1" w:lastRow="1" w:firstColumn="1" w:lastColumn="1" w:noHBand="0" w:noVBand="0"/>
        </w:tblPrEx>
        <w:tc>
          <w:tcPr>
            <w:tcW w:w="851" w:type="dxa"/>
            <w:vMerge/>
            <w:tcBorders>
              <w:top w:val="nil"/>
              <w:bottom w:val="single" w:sz="8" w:space="0" w:color="660066"/>
            </w:tcBorders>
            <w:shd w:val="clear" w:color="auto" w:fill="auto"/>
          </w:tcPr>
          <w:p w14:paraId="239757C9" w14:textId="77777777" w:rsidR="00FE08D6" w:rsidRPr="00AD7210" w:rsidRDefault="00FE08D6" w:rsidP="00F96210">
            <w:pPr>
              <w:pStyle w:val="Tabletext"/>
              <w:rPr>
                <w:rFonts w:cs="Arial"/>
                <w:bCs/>
                <w:color w:val="FFFFFF" w:themeColor="background1"/>
                <w:szCs w:val="18"/>
              </w:rPr>
            </w:pPr>
          </w:p>
        </w:tc>
        <w:tc>
          <w:tcPr>
            <w:tcW w:w="2410" w:type="dxa"/>
            <w:vMerge/>
            <w:tcBorders>
              <w:top w:val="nil"/>
              <w:bottom w:val="single" w:sz="8" w:space="0" w:color="660066"/>
            </w:tcBorders>
            <w:shd w:val="clear" w:color="auto" w:fill="auto"/>
          </w:tcPr>
          <w:p w14:paraId="000F7AB0"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660066"/>
            </w:tcBorders>
            <w:shd w:val="clear" w:color="auto" w:fill="auto"/>
          </w:tcPr>
          <w:p w14:paraId="6CE25C0B" w14:textId="77777777" w:rsidR="00FE08D6" w:rsidRPr="00AD7210" w:rsidRDefault="00FE08D6" w:rsidP="00F96210">
            <w:pPr>
              <w:pStyle w:val="Tabletext"/>
              <w:rPr>
                <w:rFonts w:cs="Arial"/>
                <w:szCs w:val="18"/>
              </w:rPr>
            </w:pPr>
            <w:r w:rsidRPr="00AD7210">
              <w:rPr>
                <w:rFonts w:cs="Arial"/>
                <w:szCs w:val="18"/>
              </w:rPr>
              <w:t>Part-time</w:t>
            </w:r>
          </w:p>
        </w:tc>
        <w:tc>
          <w:tcPr>
            <w:tcW w:w="1843" w:type="dxa"/>
            <w:vMerge/>
            <w:tcBorders>
              <w:top w:val="nil"/>
              <w:bottom w:val="single" w:sz="8" w:space="0" w:color="660066"/>
            </w:tcBorders>
            <w:shd w:val="clear" w:color="auto" w:fill="auto"/>
          </w:tcPr>
          <w:p w14:paraId="42F21559" w14:textId="77777777" w:rsidR="00FE08D6" w:rsidRPr="00AD7210" w:rsidRDefault="00FE08D6" w:rsidP="00F96210">
            <w:pPr>
              <w:pStyle w:val="Tabletext"/>
              <w:rPr>
                <w:rFonts w:cs="Arial"/>
                <w:szCs w:val="18"/>
              </w:rPr>
            </w:pPr>
          </w:p>
        </w:tc>
        <w:tc>
          <w:tcPr>
            <w:tcW w:w="1984" w:type="dxa"/>
            <w:vMerge/>
            <w:tcBorders>
              <w:top w:val="nil"/>
              <w:bottom w:val="single" w:sz="8" w:space="0" w:color="660066"/>
            </w:tcBorders>
            <w:shd w:val="clear" w:color="auto" w:fill="auto"/>
          </w:tcPr>
          <w:p w14:paraId="5C29C87A" w14:textId="77777777" w:rsidR="00FE08D6" w:rsidRPr="00AD7210" w:rsidRDefault="00FE08D6" w:rsidP="00F96210">
            <w:pPr>
              <w:pStyle w:val="Tabletext"/>
              <w:rPr>
                <w:rFonts w:cs="Arial"/>
                <w:szCs w:val="18"/>
              </w:rPr>
            </w:pPr>
          </w:p>
        </w:tc>
      </w:tr>
    </w:tbl>
    <w:p w14:paraId="0603491C" w14:textId="77777777" w:rsidR="00FE08D6" w:rsidRPr="00AD7210" w:rsidRDefault="00FE08D6" w:rsidP="00FE08D6">
      <w:pPr>
        <w:tabs>
          <w:tab w:val="right" w:leader="dot" w:pos="9072"/>
        </w:tabs>
        <w:spacing w:before="240"/>
        <w:rPr>
          <w:rFonts w:ascii="Arial" w:hAnsi="Arial" w:cs="Arial"/>
          <w:sz w:val="18"/>
          <w:szCs w:val="18"/>
        </w:rPr>
      </w:pPr>
    </w:p>
    <w:p w14:paraId="471859F0" w14:textId="77777777" w:rsidR="00FE08D6" w:rsidRPr="00AD7210" w:rsidRDefault="00FE08D6" w:rsidP="00FE08D6">
      <w:pPr>
        <w:pStyle w:val="H2Headings"/>
        <w:rPr>
          <w:rFonts w:cs="Arial"/>
          <w:sz w:val="18"/>
          <w:szCs w:val="18"/>
          <w:lang w:val="en-US"/>
        </w:rPr>
      </w:pPr>
      <w:bookmarkStart w:id="247" w:name="_Toc183599603"/>
      <w:r w:rsidRPr="00AD7210">
        <w:rPr>
          <w:rFonts w:cs="Arial"/>
          <w:sz w:val="18"/>
          <w:szCs w:val="18"/>
          <w:lang w:val="en-US"/>
        </w:rPr>
        <w:lastRenderedPageBreak/>
        <w:t>Study reason</w:t>
      </w:r>
      <w:bookmarkEnd w:id="247"/>
    </w:p>
    <w:p w14:paraId="0C3F30D2"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851"/>
        <w:gridCol w:w="1559"/>
        <w:gridCol w:w="3511"/>
        <w:gridCol w:w="1575"/>
        <w:gridCol w:w="1576"/>
      </w:tblGrid>
      <w:tr w:rsidR="00FE08D6" w:rsidRPr="00AD7210" w14:paraId="2F0B306C" w14:textId="77777777" w:rsidTr="00F96210">
        <w:tc>
          <w:tcPr>
            <w:tcW w:w="2410" w:type="dxa"/>
            <w:gridSpan w:val="2"/>
            <w:shd w:val="clear" w:color="auto" w:fill="F2F2F2" w:themeFill="background1" w:themeFillShade="F2"/>
          </w:tcPr>
          <w:p w14:paraId="6F409997"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662" w:type="dxa"/>
            <w:gridSpan w:val="3"/>
            <w:shd w:val="clear" w:color="auto" w:fill="F2F2F2" w:themeFill="background1" w:themeFillShade="F2"/>
          </w:tcPr>
          <w:p w14:paraId="1C5123A1" w14:textId="75DD206D" w:rsidR="00FE08D6" w:rsidRPr="00AD7210" w:rsidRDefault="005C2746" w:rsidP="00F96210">
            <w:pPr>
              <w:pStyle w:val="Tabletext"/>
              <w:rPr>
                <w:rFonts w:cs="Arial"/>
                <w:szCs w:val="18"/>
                <w:lang w:val="en-US" w:eastAsia="en-US"/>
              </w:rPr>
            </w:pPr>
            <w:r w:rsidRPr="00AD7210">
              <w:rPr>
                <w:rFonts w:cs="Arial"/>
                <w:szCs w:val="18"/>
                <w:lang w:val="en-US" w:eastAsia="en-US"/>
              </w:rPr>
              <w:t>Total VET students and courses (TVA)</w:t>
            </w:r>
            <w:r>
              <w:rPr>
                <w:rFonts w:cs="Arial"/>
                <w:szCs w:val="18"/>
                <w:lang w:val="en-US" w:eastAsia="en-US"/>
              </w:rPr>
              <w:t xml:space="preserve">, </w:t>
            </w:r>
            <w:r w:rsidR="00FE08D6" w:rsidRPr="00AD7210">
              <w:rPr>
                <w:rFonts w:cs="Arial"/>
                <w:szCs w:val="18"/>
                <w:lang w:val="en-US" w:eastAsia="en-US"/>
              </w:rPr>
              <w:t>Government-funded students and courses (VET) and VET in schools (VETiS).</w:t>
            </w:r>
          </w:p>
          <w:p w14:paraId="6FD08F02" w14:textId="77777777" w:rsidR="00FE08D6" w:rsidRPr="00AD7210" w:rsidRDefault="00FE08D6" w:rsidP="00C979B4">
            <w:pPr>
              <w:pStyle w:val="Tabletext"/>
              <w:numPr>
                <w:ilvl w:val="0"/>
                <w:numId w:val="34"/>
              </w:numPr>
              <w:rPr>
                <w:rFonts w:cs="Arial"/>
                <w:szCs w:val="18"/>
                <w:lang w:val="en-US" w:eastAsia="en-US"/>
              </w:rPr>
            </w:pPr>
            <w:r w:rsidRPr="00AD7210">
              <w:rPr>
                <w:rFonts w:cs="Arial"/>
                <w:szCs w:val="18"/>
                <w:lang w:val="en-US" w:eastAsia="en-US"/>
              </w:rPr>
              <w:t>Subject enrolments</w:t>
            </w:r>
          </w:p>
        </w:tc>
      </w:tr>
      <w:tr w:rsidR="00FE08D6" w:rsidRPr="00AD7210" w14:paraId="39CC9147" w14:textId="77777777" w:rsidTr="00F96210">
        <w:tc>
          <w:tcPr>
            <w:tcW w:w="2410" w:type="dxa"/>
            <w:gridSpan w:val="2"/>
            <w:shd w:val="clear" w:color="auto" w:fill="auto"/>
          </w:tcPr>
          <w:p w14:paraId="5B4D59E7" w14:textId="77777777" w:rsidR="00FE08D6" w:rsidRPr="00AD7210" w:rsidRDefault="00FE08D6" w:rsidP="00F96210">
            <w:pPr>
              <w:pStyle w:val="tabletext-bold"/>
              <w:rPr>
                <w:rFonts w:cs="Arial"/>
                <w:szCs w:val="18"/>
              </w:rPr>
            </w:pPr>
          </w:p>
        </w:tc>
        <w:tc>
          <w:tcPr>
            <w:tcW w:w="6662" w:type="dxa"/>
            <w:gridSpan w:val="3"/>
            <w:shd w:val="clear" w:color="auto" w:fill="auto"/>
          </w:tcPr>
          <w:p w14:paraId="417ED560" w14:textId="77777777" w:rsidR="00FE08D6" w:rsidRPr="00AD7210" w:rsidRDefault="00FE08D6" w:rsidP="00F96210">
            <w:pPr>
              <w:pStyle w:val="Tabletext"/>
              <w:rPr>
                <w:rFonts w:cs="Arial"/>
                <w:szCs w:val="18"/>
                <w:lang w:val="en-US" w:eastAsia="en-US"/>
              </w:rPr>
            </w:pPr>
          </w:p>
        </w:tc>
      </w:tr>
      <w:tr w:rsidR="00FE08D6" w:rsidRPr="00AD7210" w14:paraId="48F562D8"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Borders>
              <w:top w:val="nil"/>
              <w:left w:val="nil"/>
              <w:bottom w:val="nil"/>
              <w:right w:val="nil"/>
            </w:tcBorders>
            <w:shd w:val="clear" w:color="auto" w:fill="auto"/>
          </w:tcPr>
          <w:p w14:paraId="77EE1C9E" w14:textId="77777777" w:rsidR="00FE08D6" w:rsidRPr="00AD7210" w:rsidRDefault="00FE08D6" w:rsidP="00F96210">
            <w:pPr>
              <w:pStyle w:val="tabletext-bold"/>
              <w:rPr>
                <w:rFonts w:cs="Arial"/>
                <w:szCs w:val="18"/>
              </w:rPr>
            </w:pPr>
            <w:r w:rsidRPr="00AD7210">
              <w:rPr>
                <w:rFonts w:cs="Arial"/>
                <w:szCs w:val="18"/>
              </w:rPr>
              <w:t>Note:</w:t>
            </w:r>
          </w:p>
        </w:tc>
        <w:tc>
          <w:tcPr>
            <w:tcW w:w="6662" w:type="dxa"/>
            <w:gridSpan w:val="3"/>
            <w:tcBorders>
              <w:top w:val="nil"/>
              <w:left w:val="nil"/>
              <w:bottom w:val="nil"/>
              <w:right w:val="nil"/>
            </w:tcBorders>
            <w:shd w:val="clear" w:color="auto" w:fill="auto"/>
          </w:tcPr>
          <w:p w14:paraId="04CCD2B6" w14:textId="77777777" w:rsidR="00FE08D6" w:rsidRPr="00AD7210" w:rsidRDefault="00FE08D6" w:rsidP="00F96210">
            <w:pPr>
              <w:pStyle w:val="tabletext-bold"/>
              <w:rPr>
                <w:rFonts w:cs="Arial"/>
                <w:szCs w:val="18"/>
              </w:rPr>
            </w:pPr>
            <w:r w:rsidRPr="00AD7210">
              <w:rPr>
                <w:rFonts w:cs="Arial"/>
                <w:szCs w:val="18"/>
              </w:rPr>
              <w:t>Enrolment form question:</w:t>
            </w:r>
          </w:p>
          <w:p w14:paraId="40BC469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 xml:space="preserve">Of the following categories, which </w:t>
            </w:r>
            <w:r w:rsidRPr="00AD7210">
              <w:rPr>
                <w:rFonts w:cs="Arial"/>
                <w:b/>
                <w:szCs w:val="18"/>
                <w:lang w:val="en-US" w:eastAsia="en-US"/>
              </w:rPr>
              <w:t>best</w:t>
            </w:r>
            <w:r w:rsidRPr="00AD7210">
              <w:rPr>
                <w:rFonts w:cs="Arial"/>
                <w:szCs w:val="18"/>
                <w:lang w:val="en-US" w:eastAsia="en-US"/>
              </w:rPr>
              <w:t xml:space="preserve"> describes your main reason for undertaking this program/traineeship/apprenticeship (Tick </w:t>
            </w:r>
            <w:r w:rsidRPr="00AD7210">
              <w:rPr>
                <w:rFonts w:cs="Arial"/>
                <w:b/>
                <w:szCs w:val="18"/>
                <w:lang w:val="en-US" w:eastAsia="en-US"/>
              </w:rPr>
              <w:t>one</w:t>
            </w:r>
            <w:r w:rsidRPr="00AD7210">
              <w:rPr>
                <w:rFonts w:cs="Arial"/>
                <w:szCs w:val="18"/>
                <w:lang w:val="en-US" w:eastAsia="en-US"/>
              </w:rPr>
              <w:t xml:space="preserve"> box only.)</w:t>
            </w:r>
          </w:p>
          <w:p w14:paraId="11ECEAB8" w14:textId="77777777" w:rsidR="00FE08D6" w:rsidRPr="00AD7210" w:rsidRDefault="00FE08D6" w:rsidP="00F96210">
            <w:pPr>
              <w:pStyle w:val="Tabletext"/>
              <w:rPr>
                <w:rFonts w:cs="Arial"/>
                <w:szCs w:val="18"/>
                <w:lang w:val="en-US" w:eastAsia="en-US"/>
              </w:rPr>
            </w:pPr>
          </w:p>
        </w:tc>
      </w:tr>
      <w:tr w:rsidR="00FE08D6" w:rsidRPr="00AD7210" w14:paraId="415B4C8D"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08DDD5AF"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084A346E" w14:textId="77777777" w:rsidTr="00F96210">
        <w:tblPrEx>
          <w:tblBorders>
            <w:top w:val="single" w:sz="12" w:space="0" w:color="000000"/>
            <w:bottom w:val="single" w:sz="12" w:space="0" w:color="000000"/>
          </w:tblBorders>
          <w:tblLook w:val="01E0" w:firstRow="1" w:lastRow="1" w:firstColumn="1" w:lastColumn="1" w:noHBand="0" w:noVBand="0"/>
        </w:tblPrEx>
        <w:tc>
          <w:tcPr>
            <w:tcW w:w="851" w:type="dxa"/>
            <w:tcBorders>
              <w:top w:val="nil"/>
              <w:bottom w:val="single" w:sz="8" w:space="0" w:color="660066"/>
            </w:tcBorders>
            <w:shd w:val="clear" w:color="auto" w:fill="auto"/>
          </w:tcPr>
          <w:p w14:paraId="66949CF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559" w:type="dxa"/>
            <w:tcBorders>
              <w:top w:val="nil"/>
              <w:bottom w:val="single" w:sz="8" w:space="0" w:color="660066"/>
            </w:tcBorders>
            <w:shd w:val="clear" w:color="auto" w:fill="auto"/>
          </w:tcPr>
          <w:p w14:paraId="6E57284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3511" w:type="dxa"/>
            <w:tcBorders>
              <w:top w:val="nil"/>
              <w:bottom w:val="single" w:sz="8" w:space="0" w:color="660066"/>
            </w:tcBorders>
            <w:shd w:val="clear" w:color="auto" w:fill="auto"/>
          </w:tcPr>
          <w:p w14:paraId="20B0A5C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575" w:type="dxa"/>
            <w:tcBorders>
              <w:top w:val="nil"/>
              <w:bottom w:val="single" w:sz="8" w:space="0" w:color="660066"/>
            </w:tcBorders>
            <w:shd w:val="clear" w:color="auto" w:fill="auto"/>
          </w:tcPr>
          <w:p w14:paraId="33D56EEF"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1576" w:type="dxa"/>
            <w:tcBorders>
              <w:top w:val="nil"/>
              <w:bottom w:val="single" w:sz="8" w:space="0" w:color="660066"/>
            </w:tcBorders>
            <w:shd w:val="clear" w:color="auto" w:fill="auto"/>
          </w:tcPr>
          <w:p w14:paraId="1E0D88E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2239B0BB" w14:textId="77777777" w:rsidTr="00F96210">
        <w:tblPrEx>
          <w:tblBorders>
            <w:top w:val="single" w:sz="12" w:space="0" w:color="000000"/>
            <w:bottom w:val="single" w:sz="12" w:space="0" w:color="000000"/>
          </w:tblBorders>
          <w:tblLook w:val="01E0" w:firstRow="1" w:lastRow="1" w:firstColumn="1" w:lastColumn="1" w:noHBand="0" w:noVBand="0"/>
        </w:tblPrEx>
        <w:tc>
          <w:tcPr>
            <w:tcW w:w="851" w:type="dxa"/>
            <w:vMerge w:val="restart"/>
            <w:tcBorders>
              <w:top w:val="single" w:sz="8" w:space="0" w:color="660066"/>
              <w:bottom w:val="single" w:sz="8" w:space="0" w:color="660066"/>
            </w:tcBorders>
            <w:shd w:val="clear" w:color="auto" w:fill="auto"/>
          </w:tcPr>
          <w:p w14:paraId="21CA1503" w14:textId="77777777" w:rsidR="00FE08D6" w:rsidRPr="00AD7210" w:rsidRDefault="00FE08D6" w:rsidP="00F96210">
            <w:pPr>
              <w:pStyle w:val="tabletext-bold"/>
              <w:rPr>
                <w:rFonts w:cs="Arial"/>
                <w:szCs w:val="18"/>
              </w:rPr>
            </w:pPr>
            <w:r w:rsidRPr="00AD7210">
              <w:rPr>
                <w:rFonts w:cs="Arial"/>
                <w:szCs w:val="18"/>
              </w:rPr>
              <w:t>Study reason</w:t>
            </w:r>
          </w:p>
        </w:tc>
        <w:tc>
          <w:tcPr>
            <w:tcW w:w="1559" w:type="dxa"/>
            <w:vMerge w:val="restart"/>
            <w:tcBorders>
              <w:top w:val="single" w:sz="8" w:space="0" w:color="660066"/>
              <w:bottom w:val="single" w:sz="8" w:space="0" w:color="660066"/>
            </w:tcBorders>
            <w:shd w:val="clear" w:color="auto" w:fill="auto"/>
          </w:tcPr>
          <w:p w14:paraId="6094DEA4" w14:textId="77777777" w:rsidR="00FE08D6" w:rsidRPr="00AD7210" w:rsidRDefault="00FE08D6" w:rsidP="00F96210">
            <w:pPr>
              <w:pStyle w:val="Tabletext"/>
              <w:rPr>
                <w:rFonts w:cs="Arial"/>
                <w:szCs w:val="18"/>
              </w:rPr>
            </w:pPr>
            <w:r w:rsidRPr="00AD7210">
              <w:rPr>
                <w:rFonts w:cs="Arial"/>
                <w:szCs w:val="18"/>
              </w:rPr>
              <w:t>Identifies the student's main reason for study</w:t>
            </w:r>
          </w:p>
        </w:tc>
        <w:tc>
          <w:tcPr>
            <w:tcW w:w="3511" w:type="dxa"/>
            <w:tcBorders>
              <w:top w:val="single" w:sz="8" w:space="0" w:color="660066"/>
              <w:bottom w:val="single" w:sz="8" w:space="0" w:color="D9D9D9" w:themeColor="background1" w:themeShade="D9"/>
            </w:tcBorders>
            <w:shd w:val="clear" w:color="auto" w:fill="auto"/>
          </w:tcPr>
          <w:p w14:paraId="4A2E2F84" w14:textId="77777777" w:rsidR="00FE08D6" w:rsidRPr="00AD7210" w:rsidRDefault="00FE08D6" w:rsidP="00F96210">
            <w:pPr>
              <w:pStyle w:val="Tabletext"/>
              <w:rPr>
                <w:rFonts w:cs="Arial"/>
                <w:szCs w:val="18"/>
              </w:rPr>
            </w:pPr>
            <w:r w:rsidRPr="00AD7210">
              <w:rPr>
                <w:rFonts w:cs="Arial"/>
                <w:szCs w:val="18"/>
              </w:rPr>
              <w:t>To get a job</w:t>
            </w:r>
          </w:p>
        </w:tc>
        <w:tc>
          <w:tcPr>
            <w:tcW w:w="1575" w:type="dxa"/>
            <w:vMerge w:val="restart"/>
            <w:tcBorders>
              <w:top w:val="single" w:sz="8" w:space="0" w:color="660066"/>
              <w:bottom w:val="nil"/>
            </w:tcBorders>
            <w:shd w:val="clear" w:color="auto" w:fill="auto"/>
          </w:tcPr>
          <w:p w14:paraId="68E1B10B" w14:textId="77777777" w:rsidR="00FE08D6" w:rsidRPr="00AD7210" w:rsidRDefault="00FE08D6" w:rsidP="00F96210">
            <w:pPr>
              <w:pStyle w:val="Tabletext"/>
              <w:rPr>
                <w:rFonts w:cs="Arial"/>
                <w:szCs w:val="18"/>
              </w:rPr>
            </w:pPr>
            <w:r w:rsidRPr="00AD7210">
              <w:rPr>
                <w:rFonts w:cs="Arial"/>
                <w:szCs w:val="18"/>
              </w:rPr>
              <w:t>n/a</w:t>
            </w:r>
          </w:p>
        </w:tc>
        <w:tc>
          <w:tcPr>
            <w:tcW w:w="1576" w:type="dxa"/>
            <w:vMerge w:val="restart"/>
            <w:tcBorders>
              <w:top w:val="single" w:sz="8" w:space="0" w:color="660066"/>
              <w:bottom w:val="nil"/>
            </w:tcBorders>
            <w:shd w:val="clear" w:color="auto" w:fill="auto"/>
          </w:tcPr>
          <w:p w14:paraId="3551E7E3"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Study Reason identifier</w:t>
            </w:r>
            <w:r w:rsidRPr="00AD7210">
              <w:rPr>
                <w:rFonts w:cs="Arial"/>
                <w:szCs w:val="18"/>
              </w:rPr>
              <w:t xml:space="preserve"> from the </w:t>
            </w:r>
            <w:r w:rsidRPr="00AD7210">
              <w:rPr>
                <w:rFonts w:cs="Arial"/>
                <w:i/>
                <w:szCs w:val="18"/>
              </w:rPr>
              <w:t>Training activity</w:t>
            </w:r>
            <w:r w:rsidRPr="00AD7210">
              <w:rPr>
                <w:rFonts w:cs="Arial"/>
                <w:szCs w:val="18"/>
              </w:rPr>
              <w:t xml:space="preserve"> file.</w:t>
            </w:r>
          </w:p>
        </w:tc>
      </w:tr>
      <w:tr w:rsidR="00FE08D6" w:rsidRPr="00AD7210" w14:paraId="01F6EBFE" w14:textId="77777777" w:rsidTr="00F96210">
        <w:tblPrEx>
          <w:tblBorders>
            <w:top w:val="single" w:sz="12" w:space="0" w:color="000000"/>
            <w:bottom w:val="single" w:sz="12" w:space="0" w:color="000000"/>
          </w:tblBorders>
          <w:tblLook w:val="01E0" w:firstRow="1" w:lastRow="1" w:firstColumn="1" w:lastColumn="1" w:noHBand="0" w:noVBand="0"/>
        </w:tblPrEx>
        <w:tc>
          <w:tcPr>
            <w:tcW w:w="851" w:type="dxa"/>
            <w:vMerge/>
            <w:tcBorders>
              <w:top w:val="nil"/>
              <w:bottom w:val="single" w:sz="8" w:space="0" w:color="660066"/>
            </w:tcBorders>
            <w:shd w:val="clear" w:color="auto" w:fill="auto"/>
          </w:tcPr>
          <w:p w14:paraId="1A3DB16E"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660066"/>
            </w:tcBorders>
            <w:shd w:val="clear" w:color="auto" w:fill="auto"/>
          </w:tcPr>
          <w:p w14:paraId="4BCC84FA" w14:textId="77777777" w:rsidR="00FE08D6" w:rsidRPr="00AD7210" w:rsidRDefault="00FE08D6" w:rsidP="00F96210">
            <w:pPr>
              <w:pStyle w:val="Tabletext"/>
              <w:rPr>
                <w:rFonts w:cs="Arial"/>
                <w:szCs w:val="18"/>
              </w:rPr>
            </w:pPr>
          </w:p>
        </w:tc>
        <w:tc>
          <w:tcPr>
            <w:tcW w:w="3511" w:type="dxa"/>
            <w:tcBorders>
              <w:top w:val="single" w:sz="8" w:space="0" w:color="D9D9D9" w:themeColor="background1" w:themeShade="D9"/>
              <w:bottom w:val="single" w:sz="8" w:space="0" w:color="D9D9D9" w:themeColor="background1" w:themeShade="D9"/>
            </w:tcBorders>
            <w:shd w:val="clear" w:color="auto" w:fill="auto"/>
          </w:tcPr>
          <w:p w14:paraId="0016579F" w14:textId="77777777" w:rsidR="00FE08D6" w:rsidRPr="00AD7210" w:rsidRDefault="00FE08D6" w:rsidP="00F96210">
            <w:pPr>
              <w:pStyle w:val="Tabletext"/>
              <w:rPr>
                <w:rFonts w:cs="Arial"/>
                <w:szCs w:val="18"/>
              </w:rPr>
            </w:pPr>
            <w:r w:rsidRPr="00AD7210">
              <w:rPr>
                <w:rFonts w:cs="Arial"/>
                <w:szCs w:val="18"/>
              </w:rPr>
              <w:t>To develop my existing business</w:t>
            </w:r>
          </w:p>
        </w:tc>
        <w:tc>
          <w:tcPr>
            <w:tcW w:w="1575" w:type="dxa"/>
            <w:vMerge/>
            <w:tcBorders>
              <w:top w:val="nil"/>
              <w:bottom w:val="nil"/>
            </w:tcBorders>
            <w:shd w:val="clear" w:color="auto" w:fill="auto"/>
          </w:tcPr>
          <w:p w14:paraId="742C1858"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5AAEE0E7" w14:textId="77777777" w:rsidR="00FE08D6" w:rsidRPr="00AD7210" w:rsidRDefault="00FE08D6" w:rsidP="00F96210">
            <w:pPr>
              <w:pStyle w:val="Tabletext"/>
              <w:rPr>
                <w:rFonts w:cs="Arial"/>
                <w:szCs w:val="18"/>
              </w:rPr>
            </w:pPr>
          </w:p>
        </w:tc>
      </w:tr>
      <w:tr w:rsidR="00FE08D6" w:rsidRPr="00AD7210" w14:paraId="606C9224" w14:textId="77777777" w:rsidTr="00F96210">
        <w:tblPrEx>
          <w:tblBorders>
            <w:top w:val="single" w:sz="12" w:space="0" w:color="000000"/>
            <w:bottom w:val="single" w:sz="12" w:space="0" w:color="000000"/>
          </w:tblBorders>
          <w:tblLook w:val="01E0" w:firstRow="1" w:lastRow="1" w:firstColumn="1" w:lastColumn="1" w:noHBand="0" w:noVBand="0"/>
        </w:tblPrEx>
        <w:tc>
          <w:tcPr>
            <w:tcW w:w="851" w:type="dxa"/>
            <w:vMerge/>
            <w:tcBorders>
              <w:top w:val="nil"/>
              <w:bottom w:val="single" w:sz="8" w:space="0" w:color="660066"/>
            </w:tcBorders>
            <w:shd w:val="clear" w:color="auto" w:fill="auto"/>
          </w:tcPr>
          <w:p w14:paraId="78C81C3A"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660066"/>
            </w:tcBorders>
            <w:shd w:val="clear" w:color="auto" w:fill="auto"/>
          </w:tcPr>
          <w:p w14:paraId="2FEFDCAD" w14:textId="77777777" w:rsidR="00FE08D6" w:rsidRPr="00AD7210" w:rsidRDefault="00FE08D6" w:rsidP="00F96210">
            <w:pPr>
              <w:pStyle w:val="Tabletext"/>
              <w:rPr>
                <w:rFonts w:cs="Arial"/>
                <w:szCs w:val="18"/>
              </w:rPr>
            </w:pPr>
          </w:p>
        </w:tc>
        <w:tc>
          <w:tcPr>
            <w:tcW w:w="3511" w:type="dxa"/>
            <w:tcBorders>
              <w:top w:val="single" w:sz="8" w:space="0" w:color="D9D9D9" w:themeColor="background1" w:themeShade="D9"/>
              <w:bottom w:val="single" w:sz="8" w:space="0" w:color="D9D9D9" w:themeColor="background1" w:themeShade="D9"/>
            </w:tcBorders>
            <w:shd w:val="clear" w:color="auto" w:fill="auto"/>
          </w:tcPr>
          <w:p w14:paraId="1FF1B024" w14:textId="77777777" w:rsidR="00FE08D6" w:rsidRPr="00AD7210" w:rsidRDefault="00FE08D6" w:rsidP="00F96210">
            <w:pPr>
              <w:pStyle w:val="Tabletext"/>
              <w:rPr>
                <w:rFonts w:cs="Arial"/>
                <w:szCs w:val="18"/>
              </w:rPr>
            </w:pPr>
            <w:r w:rsidRPr="00AD7210">
              <w:rPr>
                <w:rFonts w:cs="Arial"/>
                <w:szCs w:val="18"/>
              </w:rPr>
              <w:t>To start my own business</w:t>
            </w:r>
          </w:p>
        </w:tc>
        <w:tc>
          <w:tcPr>
            <w:tcW w:w="1575" w:type="dxa"/>
            <w:vMerge/>
            <w:tcBorders>
              <w:top w:val="nil"/>
              <w:bottom w:val="nil"/>
            </w:tcBorders>
            <w:shd w:val="clear" w:color="auto" w:fill="auto"/>
          </w:tcPr>
          <w:p w14:paraId="15FF2002"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777BB8C7" w14:textId="77777777" w:rsidR="00FE08D6" w:rsidRPr="00AD7210" w:rsidRDefault="00FE08D6" w:rsidP="00F96210">
            <w:pPr>
              <w:pStyle w:val="Tabletext"/>
              <w:rPr>
                <w:rFonts w:cs="Arial"/>
                <w:szCs w:val="18"/>
              </w:rPr>
            </w:pPr>
          </w:p>
        </w:tc>
      </w:tr>
      <w:tr w:rsidR="00FE08D6" w:rsidRPr="00AD7210" w14:paraId="66ACDC27" w14:textId="77777777" w:rsidTr="00F96210">
        <w:tblPrEx>
          <w:tblBorders>
            <w:top w:val="single" w:sz="12" w:space="0" w:color="000000"/>
            <w:bottom w:val="single" w:sz="12" w:space="0" w:color="000000"/>
          </w:tblBorders>
          <w:tblLook w:val="01E0" w:firstRow="1" w:lastRow="1" w:firstColumn="1" w:lastColumn="1" w:noHBand="0" w:noVBand="0"/>
        </w:tblPrEx>
        <w:tc>
          <w:tcPr>
            <w:tcW w:w="851" w:type="dxa"/>
            <w:vMerge/>
            <w:tcBorders>
              <w:top w:val="nil"/>
              <w:bottom w:val="single" w:sz="8" w:space="0" w:color="660066"/>
            </w:tcBorders>
            <w:shd w:val="clear" w:color="auto" w:fill="auto"/>
          </w:tcPr>
          <w:p w14:paraId="402F65FD"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660066"/>
            </w:tcBorders>
            <w:shd w:val="clear" w:color="auto" w:fill="auto"/>
          </w:tcPr>
          <w:p w14:paraId="75687EDD" w14:textId="77777777" w:rsidR="00FE08D6" w:rsidRPr="00AD7210" w:rsidRDefault="00FE08D6" w:rsidP="00F96210">
            <w:pPr>
              <w:pStyle w:val="Tabletext"/>
              <w:rPr>
                <w:rFonts w:cs="Arial"/>
                <w:szCs w:val="18"/>
              </w:rPr>
            </w:pPr>
          </w:p>
        </w:tc>
        <w:tc>
          <w:tcPr>
            <w:tcW w:w="3511" w:type="dxa"/>
            <w:tcBorders>
              <w:top w:val="single" w:sz="8" w:space="0" w:color="D9D9D9" w:themeColor="background1" w:themeShade="D9"/>
              <w:bottom w:val="single" w:sz="8" w:space="0" w:color="D9D9D9" w:themeColor="background1" w:themeShade="D9"/>
            </w:tcBorders>
            <w:shd w:val="clear" w:color="auto" w:fill="auto"/>
          </w:tcPr>
          <w:p w14:paraId="44D7C9F6" w14:textId="77777777" w:rsidR="00FE08D6" w:rsidRPr="00AD7210" w:rsidRDefault="00FE08D6" w:rsidP="00F96210">
            <w:pPr>
              <w:pStyle w:val="Tabletext"/>
              <w:rPr>
                <w:rFonts w:cs="Arial"/>
                <w:szCs w:val="18"/>
              </w:rPr>
            </w:pPr>
            <w:r w:rsidRPr="00AD7210">
              <w:rPr>
                <w:rFonts w:cs="Arial"/>
                <w:szCs w:val="18"/>
              </w:rPr>
              <w:t>To try a different career</w:t>
            </w:r>
          </w:p>
        </w:tc>
        <w:tc>
          <w:tcPr>
            <w:tcW w:w="1575" w:type="dxa"/>
            <w:vMerge/>
            <w:tcBorders>
              <w:top w:val="nil"/>
              <w:bottom w:val="nil"/>
            </w:tcBorders>
            <w:shd w:val="clear" w:color="auto" w:fill="auto"/>
          </w:tcPr>
          <w:p w14:paraId="256BCEF1"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33EEAE98" w14:textId="77777777" w:rsidR="00FE08D6" w:rsidRPr="00AD7210" w:rsidRDefault="00FE08D6" w:rsidP="00F96210">
            <w:pPr>
              <w:pStyle w:val="Tabletext"/>
              <w:rPr>
                <w:rFonts w:cs="Arial"/>
                <w:szCs w:val="18"/>
              </w:rPr>
            </w:pPr>
          </w:p>
        </w:tc>
      </w:tr>
      <w:tr w:rsidR="00FE08D6" w:rsidRPr="00AD7210" w14:paraId="01BE4338" w14:textId="77777777" w:rsidTr="00F96210">
        <w:tblPrEx>
          <w:tblBorders>
            <w:top w:val="single" w:sz="12" w:space="0" w:color="000000"/>
            <w:bottom w:val="single" w:sz="12" w:space="0" w:color="000000"/>
          </w:tblBorders>
          <w:tblLook w:val="01E0" w:firstRow="1" w:lastRow="1" w:firstColumn="1" w:lastColumn="1" w:noHBand="0" w:noVBand="0"/>
        </w:tblPrEx>
        <w:tc>
          <w:tcPr>
            <w:tcW w:w="851" w:type="dxa"/>
            <w:vMerge/>
            <w:tcBorders>
              <w:top w:val="nil"/>
              <w:bottom w:val="single" w:sz="8" w:space="0" w:color="660066"/>
            </w:tcBorders>
            <w:shd w:val="clear" w:color="auto" w:fill="auto"/>
          </w:tcPr>
          <w:p w14:paraId="1086A355"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660066"/>
            </w:tcBorders>
            <w:shd w:val="clear" w:color="auto" w:fill="auto"/>
          </w:tcPr>
          <w:p w14:paraId="18349B38" w14:textId="77777777" w:rsidR="00FE08D6" w:rsidRPr="00AD7210" w:rsidRDefault="00FE08D6" w:rsidP="00F96210">
            <w:pPr>
              <w:pStyle w:val="Tabletext"/>
              <w:rPr>
                <w:rFonts w:cs="Arial"/>
                <w:szCs w:val="18"/>
              </w:rPr>
            </w:pPr>
          </w:p>
        </w:tc>
        <w:tc>
          <w:tcPr>
            <w:tcW w:w="3511" w:type="dxa"/>
            <w:tcBorders>
              <w:top w:val="single" w:sz="8" w:space="0" w:color="D9D9D9" w:themeColor="background1" w:themeShade="D9"/>
              <w:bottom w:val="single" w:sz="8" w:space="0" w:color="D9D9D9" w:themeColor="background1" w:themeShade="D9"/>
            </w:tcBorders>
            <w:shd w:val="clear" w:color="auto" w:fill="auto"/>
          </w:tcPr>
          <w:p w14:paraId="353374AF" w14:textId="77777777" w:rsidR="00FE08D6" w:rsidRPr="00AD7210" w:rsidRDefault="00FE08D6" w:rsidP="00F96210">
            <w:pPr>
              <w:pStyle w:val="Tabletext"/>
              <w:rPr>
                <w:rFonts w:cs="Arial"/>
                <w:szCs w:val="18"/>
              </w:rPr>
            </w:pPr>
            <w:r w:rsidRPr="00AD7210">
              <w:rPr>
                <w:rFonts w:cs="Arial"/>
                <w:szCs w:val="18"/>
              </w:rPr>
              <w:t>To get a better job or promotion</w:t>
            </w:r>
          </w:p>
        </w:tc>
        <w:tc>
          <w:tcPr>
            <w:tcW w:w="1575" w:type="dxa"/>
            <w:vMerge/>
            <w:tcBorders>
              <w:top w:val="nil"/>
              <w:bottom w:val="nil"/>
            </w:tcBorders>
            <w:shd w:val="clear" w:color="auto" w:fill="auto"/>
          </w:tcPr>
          <w:p w14:paraId="1210200A"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0FA9D788" w14:textId="77777777" w:rsidR="00FE08D6" w:rsidRPr="00AD7210" w:rsidRDefault="00FE08D6" w:rsidP="00F96210">
            <w:pPr>
              <w:pStyle w:val="Tabletext"/>
              <w:rPr>
                <w:rFonts w:cs="Arial"/>
                <w:szCs w:val="18"/>
              </w:rPr>
            </w:pPr>
          </w:p>
        </w:tc>
      </w:tr>
      <w:tr w:rsidR="00FE08D6" w:rsidRPr="00AD7210" w14:paraId="56252B6A" w14:textId="77777777" w:rsidTr="00F96210">
        <w:tblPrEx>
          <w:tblBorders>
            <w:top w:val="single" w:sz="12" w:space="0" w:color="000000"/>
            <w:bottom w:val="single" w:sz="12" w:space="0" w:color="000000"/>
          </w:tblBorders>
          <w:tblLook w:val="01E0" w:firstRow="1" w:lastRow="1" w:firstColumn="1" w:lastColumn="1" w:noHBand="0" w:noVBand="0"/>
        </w:tblPrEx>
        <w:tc>
          <w:tcPr>
            <w:tcW w:w="851" w:type="dxa"/>
            <w:vMerge/>
            <w:tcBorders>
              <w:top w:val="nil"/>
              <w:bottom w:val="single" w:sz="8" w:space="0" w:color="660066"/>
            </w:tcBorders>
            <w:shd w:val="clear" w:color="auto" w:fill="auto"/>
          </w:tcPr>
          <w:p w14:paraId="7B256167"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660066"/>
            </w:tcBorders>
            <w:shd w:val="clear" w:color="auto" w:fill="auto"/>
          </w:tcPr>
          <w:p w14:paraId="6416B71C" w14:textId="77777777" w:rsidR="00FE08D6" w:rsidRPr="00AD7210" w:rsidRDefault="00FE08D6" w:rsidP="00F96210">
            <w:pPr>
              <w:pStyle w:val="Tabletext"/>
              <w:rPr>
                <w:rFonts w:cs="Arial"/>
                <w:szCs w:val="18"/>
              </w:rPr>
            </w:pPr>
          </w:p>
        </w:tc>
        <w:tc>
          <w:tcPr>
            <w:tcW w:w="3511" w:type="dxa"/>
            <w:tcBorders>
              <w:top w:val="single" w:sz="8" w:space="0" w:color="D9D9D9" w:themeColor="background1" w:themeShade="D9"/>
              <w:bottom w:val="single" w:sz="8" w:space="0" w:color="D9D9D9" w:themeColor="background1" w:themeShade="D9"/>
            </w:tcBorders>
            <w:shd w:val="clear" w:color="auto" w:fill="auto"/>
          </w:tcPr>
          <w:p w14:paraId="567BA654" w14:textId="77777777" w:rsidR="00FE08D6" w:rsidRPr="00AD7210" w:rsidRDefault="00FE08D6" w:rsidP="00F96210">
            <w:pPr>
              <w:pStyle w:val="Tabletext"/>
              <w:rPr>
                <w:rFonts w:cs="Arial"/>
                <w:szCs w:val="18"/>
              </w:rPr>
            </w:pPr>
            <w:r w:rsidRPr="00AD7210">
              <w:rPr>
                <w:rFonts w:cs="Arial"/>
                <w:szCs w:val="18"/>
              </w:rPr>
              <w:t>It was a requirement of my job</w:t>
            </w:r>
          </w:p>
        </w:tc>
        <w:tc>
          <w:tcPr>
            <w:tcW w:w="1575" w:type="dxa"/>
            <w:vMerge/>
            <w:tcBorders>
              <w:top w:val="nil"/>
              <w:bottom w:val="nil"/>
            </w:tcBorders>
            <w:shd w:val="clear" w:color="auto" w:fill="auto"/>
          </w:tcPr>
          <w:p w14:paraId="60A8D9B4"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48B4AB87" w14:textId="77777777" w:rsidR="00FE08D6" w:rsidRPr="00AD7210" w:rsidRDefault="00FE08D6" w:rsidP="00F96210">
            <w:pPr>
              <w:pStyle w:val="Tabletext"/>
              <w:rPr>
                <w:rFonts w:cs="Arial"/>
                <w:szCs w:val="18"/>
              </w:rPr>
            </w:pPr>
          </w:p>
        </w:tc>
      </w:tr>
      <w:tr w:rsidR="00FE08D6" w:rsidRPr="00AD7210" w14:paraId="07E3A79B" w14:textId="77777777" w:rsidTr="00F96210">
        <w:tblPrEx>
          <w:tblBorders>
            <w:top w:val="single" w:sz="12" w:space="0" w:color="000000"/>
            <w:bottom w:val="single" w:sz="12" w:space="0" w:color="000000"/>
          </w:tblBorders>
          <w:tblLook w:val="01E0" w:firstRow="1" w:lastRow="1" w:firstColumn="1" w:lastColumn="1" w:noHBand="0" w:noVBand="0"/>
        </w:tblPrEx>
        <w:tc>
          <w:tcPr>
            <w:tcW w:w="851" w:type="dxa"/>
            <w:vMerge/>
            <w:tcBorders>
              <w:top w:val="nil"/>
              <w:bottom w:val="single" w:sz="8" w:space="0" w:color="660066"/>
            </w:tcBorders>
            <w:shd w:val="clear" w:color="auto" w:fill="auto"/>
          </w:tcPr>
          <w:p w14:paraId="6AFF6563"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660066"/>
            </w:tcBorders>
            <w:shd w:val="clear" w:color="auto" w:fill="auto"/>
          </w:tcPr>
          <w:p w14:paraId="62E165AC" w14:textId="77777777" w:rsidR="00FE08D6" w:rsidRPr="00AD7210" w:rsidRDefault="00FE08D6" w:rsidP="00F96210">
            <w:pPr>
              <w:pStyle w:val="Tabletext"/>
              <w:rPr>
                <w:rFonts w:cs="Arial"/>
                <w:szCs w:val="18"/>
              </w:rPr>
            </w:pPr>
          </w:p>
        </w:tc>
        <w:tc>
          <w:tcPr>
            <w:tcW w:w="3511" w:type="dxa"/>
            <w:tcBorders>
              <w:top w:val="single" w:sz="8" w:space="0" w:color="D9D9D9" w:themeColor="background1" w:themeShade="D9"/>
              <w:bottom w:val="single" w:sz="8" w:space="0" w:color="D9D9D9" w:themeColor="background1" w:themeShade="D9"/>
            </w:tcBorders>
            <w:shd w:val="clear" w:color="auto" w:fill="auto"/>
          </w:tcPr>
          <w:p w14:paraId="7C066819" w14:textId="77777777" w:rsidR="00FE08D6" w:rsidRPr="00AD7210" w:rsidRDefault="00FE08D6" w:rsidP="00F96210">
            <w:pPr>
              <w:pStyle w:val="Tabletext"/>
              <w:rPr>
                <w:rFonts w:cs="Arial"/>
                <w:szCs w:val="18"/>
              </w:rPr>
            </w:pPr>
            <w:r w:rsidRPr="00AD7210">
              <w:rPr>
                <w:rFonts w:cs="Arial"/>
                <w:szCs w:val="18"/>
              </w:rPr>
              <w:t>I wanted extra skills for my job</w:t>
            </w:r>
          </w:p>
        </w:tc>
        <w:tc>
          <w:tcPr>
            <w:tcW w:w="1575" w:type="dxa"/>
            <w:vMerge/>
            <w:tcBorders>
              <w:top w:val="nil"/>
              <w:bottom w:val="nil"/>
            </w:tcBorders>
            <w:shd w:val="clear" w:color="auto" w:fill="auto"/>
          </w:tcPr>
          <w:p w14:paraId="1CD48783"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205F6CF5" w14:textId="77777777" w:rsidR="00FE08D6" w:rsidRPr="00AD7210" w:rsidRDefault="00FE08D6" w:rsidP="00F96210">
            <w:pPr>
              <w:pStyle w:val="Tabletext"/>
              <w:rPr>
                <w:rFonts w:cs="Arial"/>
                <w:szCs w:val="18"/>
              </w:rPr>
            </w:pPr>
          </w:p>
        </w:tc>
      </w:tr>
      <w:tr w:rsidR="00FE08D6" w:rsidRPr="00AD7210" w14:paraId="20707C94" w14:textId="77777777" w:rsidTr="00F96210">
        <w:tblPrEx>
          <w:tblBorders>
            <w:top w:val="single" w:sz="12" w:space="0" w:color="000000"/>
            <w:bottom w:val="single" w:sz="12" w:space="0" w:color="000000"/>
          </w:tblBorders>
          <w:tblLook w:val="01E0" w:firstRow="1" w:lastRow="1" w:firstColumn="1" w:lastColumn="1" w:noHBand="0" w:noVBand="0"/>
        </w:tblPrEx>
        <w:tc>
          <w:tcPr>
            <w:tcW w:w="851" w:type="dxa"/>
            <w:vMerge/>
            <w:tcBorders>
              <w:top w:val="nil"/>
              <w:bottom w:val="single" w:sz="8" w:space="0" w:color="660066"/>
            </w:tcBorders>
            <w:shd w:val="clear" w:color="auto" w:fill="auto"/>
          </w:tcPr>
          <w:p w14:paraId="43A1AC6A"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660066"/>
            </w:tcBorders>
            <w:shd w:val="clear" w:color="auto" w:fill="auto"/>
          </w:tcPr>
          <w:p w14:paraId="2C6046CF" w14:textId="77777777" w:rsidR="00FE08D6" w:rsidRPr="00AD7210" w:rsidRDefault="00FE08D6" w:rsidP="00F96210">
            <w:pPr>
              <w:pStyle w:val="Tabletext"/>
              <w:rPr>
                <w:rFonts w:cs="Arial"/>
                <w:szCs w:val="18"/>
              </w:rPr>
            </w:pPr>
          </w:p>
        </w:tc>
        <w:tc>
          <w:tcPr>
            <w:tcW w:w="3511" w:type="dxa"/>
            <w:tcBorders>
              <w:top w:val="single" w:sz="8" w:space="0" w:color="D9D9D9" w:themeColor="background1" w:themeShade="D9"/>
              <w:bottom w:val="single" w:sz="8" w:space="0" w:color="D9D9D9" w:themeColor="background1" w:themeShade="D9"/>
            </w:tcBorders>
            <w:shd w:val="clear" w:color="auto" w:fill="auto"/>
          </w:tcPr>
          <w:p w14:paraId="0489470C" w14:textId="77777777" w:rsidR="00FE08D6" w:rsidRPr="00AD7210" w:rsidRDefault="00FE08D6" w:rsidP="00F96210">
            <w:pPr>
              <w:pStyle w:val="Tabletext"/>
              <w:rPr>
                <w:rFonts w:cs="Arial"/>
                <w:szCs w:val="18"/>
              </w:rPr>
            </w:pPr>
            <w:r w:rsidRPr="00AD7210">
              <w:rPr>
                <w:rFonts w:cs="Arial"/>
                <w:szCs w:val="18"/>
              </w:rPr>
              <w:t>To get into another course of study</w:t>
            </w:r>
          </w:p>
        </w:tc>
        <w:tc>
          <w:tcPr>
            <w:tcW w:w="1575" w:type="dxa"/>
            <w:vMerge/>
            <w:tcBorders>
              <w:top w:val="nil"/>
              <w:bottom w:val="nil"/>
            </w:tcBorders>
            <w:shd w:val="clear" w:color="auto" w:fill="auto"/>
          </w:tcPr>
          <w:p w14:paraId="217754A7"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79F75478" w14:textId="77777777" w:rsidR="00FE08D6" w:rsidRPr="00AD7210" w:rsidRDefault="00FE08D6" w:rsidP="00F96210">
            <w:pPr>
              <w:pStyle w:val="Tabletext"/>
              <w:rPr>
                <w:rFonts w:cs="Arial"/>
                <w:szCs w:val="18"/>
              </w:rPr>
            </w:pPr>
          </w:p>
        </w:tc>
      </w:tr>
      <w:tr w:rsidR="00FE08D6" w:rsidRPr="00AD7210" w14:paraId="0724FC88" w14:textId="77777777" w:rsidTr="00F96210">
        <w:tblPrEx>
          <w:tblBorders>
            <w:top w:val="single" w:sz="12" w:space="0" w:color="000000"/>
            <w:bottom w:val="single" w:sz="12" w:space="0" w:color="000000"/>
          </w:tblBorders>
          <w:tblLook w:val="01E0" w:firstRow="1" w:lastRow="1" w:firstColumn="1" w:lastColumn="1" w:noHBand="0" w:noVBand="0"/>
        </w:tblPrEx>
        <w:tc>
          <w:tcPr>
            <w:tcW w:w="851" w:type="dxa"/>
            <w:vMerge/>
            <w:tcBorders>
              <w:top w:val="nil"/>
              <w:bottom w:val="single" w:sz="8" w:space="0" w:color="660066"/>
            </w:tcBorders>
            <w:shd w:val="clear" w:color="auto" w:fill="auto"/>
          </w:tcPr>
          <w:p w14:paraId="1667EC58"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660066"/>
            </w:tcBorders>
            <w:shd w:val="clear" w:color="auto" w:fill="auto"/>
          </w:tcPr>
          <w:p w14:paraId="2BE2B6C0" w14:textId="77777777" w:rsidR="00FE08D6" w:rsidRPr="00AD7210" w:rsidRDefault="00FE08D6" w:rsidP="00F96210">
            <w:pPr>
              <w:pStyle w:val="Tabletext"/>
              <w:rPr>
                <w:rFonts w:cs="Arial"/>
                <w:szCs w:val="18"/>
              </w:rPr>
            </w:pPr>
          </w:p>
        </w:tc>
        <w:tc>
          <w:tcPr>
            <w:tcW w:w="3511" w:type="dxa"/>
            <w:tcBorders>
              <w:top w:val="single" w:sz="8" w:space="0" w:color="D9D9D9" w:themeColor="background1" w:themeShade="D9"/>
              <w:bottom w:val="single" w:sz="8" w:space="0" w:color="D9D9D9" w:themeColor="background1" w:themeShade="D9"/>
            </w:tcBorders>
            <w:shd w:val="clear" w:color="auto" w:fill="auto"/>
          </w:tcPr>
          <w:p w14:paraId="3389A1DE" w14:textId="77777777" w:rsidR="00FE08D6" w:rsidRPr="00AD7210" w:rsidRDefault="00FE08D6" w:rsidP="00F96210">
            <w:pPr>
              <w:pStyle w:val="Tabletext"/>
              <w:rPr>
                <w:rFonts w:cs="Arial"/>
                <w:szCs w:val="18"/>
              </w:rPr>
            </w:pPr>
            <w:r w:rsidRPr="00AD7210">
              <w:rPr>
                <w:rFonts w:cs="Arial"/>
                <w:szCs w:val="18"/>
              </w:rPr>
              <w:t>Other reasons</w:t>
            </w:r>
          </w:p>
        </w:tc>
        <w:tc>
          <w:tcPr>
            <w:tcW w:w="1575" w:type="dxa"/>
            <w:vMerge/>
            <w:tcBorders>
              <w:top w:val="nil"/>
              <w:bottom w:val="nil"/>
            </w:tcBorders>
            <w:shd w:val="clear" w:color="auto" w:fill="auto"/>
          </w:tcPr>
          <w:p w14:paraId="42138B61"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02D6D7E4" w14:textId="77777777" w:rsidR="00FE08D6" w:rsidRPr="00AD7210" w:rsidRDefault="00FE08D6" w:rsidP="00F96210">
            <w:pPr>
              <w:pStyle w:val="Tabletext"/>
              <w:rPr>
                <w:rFonts w:cs="Arial"/>
                <w:szCs w:val="18"/>
              </w:rPr>
            </w:pPr>
          </w:p>
        </w:tc>
      </w:tr>
      <w:tr w:rsidR="00FE08D6" w:rsidRPr="00AD7210" w14:paraId="5C9BF1D6" w14:textId="77777777" w:rsidTr="00F96210">
        <w:tblPrEx>
          <w:tblBorders>
            <w:top w:val="single" w:sz="12" w:space="0" w:color="000000"/>
            <w:bottom w:val="single" w:sz="12" w:space="0" w:color="000000"/>
          </w:tblBorders>
          <w:tblLook w:val="01E0" w:firstRow="1" w:lastRow="1" w:firstColumn="1" w:lastColumn="1" w:noHBand="0" w:noVBand="0"/>
        </w:tblPrEx>
        <w:tc>
          <w:tcPr>
            <w:tcW w:w="851" w:type="dxa"/>
            <w:vMerge/>
            <w:tcBorders>
              <w:top w:val="nil"/>
              <w:bottom w:val="single" w:sz="8" w:space="0" w:color="660066"/>
            </w:tcBorders>
            <w:shd w:val="clear" w:color="auto" w:fill="auto"/>
          </w:tcPr>
          <w:p w14:paraId="30F89173"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660066"/>
            </w:tcBorders>
            <w:shd w:val="clear" w:color="auto" w:fill="auto"/>
          </w:tcPr>
          <w:p w14:paraId="4AF0C168" w14:textId="77777777" w:rsidR="00FE08D6" w:rsidRPr="00AD7210" w:rsidRDefault="00FE08D6" w:rsidP="00F96210">
            <w:pPr>
              <w:pStyle w:val="Tabletext"/>
              <w:rPr>
                <w:rFonts w:cs="Arial"/>
                <w:szCs w:val="18"/>
              </w:rPr>
            </w:pPr>
          </w:p>
        </w:tc>
        <w:tc>
          <w:tcPr>
            <w:tcW w:w="3511" w:type="dxa"/>
            <w:tcBorders>
              <w:top w:val="single" w:sz="8" w:space="0" w:color="D9D9D9" w:themeColor="background1" w:themeShade="D9"/>
              <w:bottom w:val="single" w:sz="8" w:space="0" w:color="D9D9D9" w:themeColor="background1" w:themeShade="D9"/>
            </w:tcBorders>
            <w:shd w:val="clear" w:color="auto" w:fill="auto"/>
          </w:tcPr>
          <w:p w14:paraId="11389F2B" w14:textId="77777777" w:rsidR="00FE08D6" w:rsidRPr="00AD7210" w:rsidRDefault="00FE08D6" w:rsidP="00F96210">
            <w:pPr>
              <w:pStyle w:val="Tabletext"/>
              <w:rPr>
                <w:rFonts w:cs="Arial"/>
                <w:szCs w:val="18"/>
              </w:rPr>
            </w:pPr>
            <w:r w:rsidRPr="00AD7210">
              <w:rPr>
                <w:rFonts w:cs="Arial"/>
                <w:szCs w:val="18"/>
              </w:rPr>
              <w:t>For personal interest or self-development</w:t>
            </w:r>
          </w:p>
        </w:tc>
        <w:tc>
          <w:tcPr>
            <w:tcW w:w="1575" w:type="dxa"/>
            <w:vMerge/>
            <w:tcBorders>
              <w:top w:val="nil"/>
              <w:bottom w:val="nil"/>
            </w:tcBorders>
            <w:shd w:val="clear" w:color="auto" w:fill="auto"/>
          </w:tcPr>
          <w:p w14:paraId="443EF177" w14:textId="77777777" w:rsidR="00FE08D6" w:rsidRPr="00AD7210" w:rsidRDefault="00FE08D6" w:rsidP="00F96210">
            <w:pPr>
              <w:pStyle w:val="Tabletext"/>
              <w:rPr>
                <w:rFonts w:cs="Arial"/>
                <w:szCs w:val="18"/>
              </w:rPr>
            </w:pPr>
          </w:p>
        </w:tc>
        <w:tc>
          <w:tcPr>
            <w:tcW w:w="1576" w:type="dxa"/>
            <w:vMerge/>
            <w:tcBorders>
              <w:top w:val="nil"/>
              <w:bottom w:val="nil"/>
            </w:tcBorders>
            <w:shd w:val="clear" w:color="auto" w:fill="auto"/>
          </w:tcPr>
          <w:p w14:paraId="3DC22897" w14:textId="77777777" w:rsidR="00FE08D6" w:rsidRPr="00AD7210" w:rsidRDefault="00FE08D6" w:rsidP="00F96210">
            <w:pPr>
              <w:pStyle w:val="Tabletext"/>
              <w:rPr>
                <w:rFonts w:cs="Arial"/>
                <w:szCs w:val="18"/>
              </w:rPr>
            </w:pPr>
          </w:p>
        </w:tc>
      </w:tr>
      <w:tr w:rsidR="00FE08D6" w:rsidRPr="00AD7210" w14:paraId="0A7D08E1" w14:textId="77777777" w:rsidTr="00F96210">
        <w:tblPrEx>
          <w:tblBorders>
            <w:top w:val="single" w:sz="12" w:space="0" w:color="000000"/>
            <w:bottom w:val="single" w:sz="12" w:space="0" w:color="000000"/>
          </w:tblBorders>
          <w:tblLook w:val="01E0" w:firstRow="1" w:lastRow="1" w:firstColumn="1" w:lastColumn="1" w:noHBand="0" w:noVBand="0"/>
        </w:tblPrEx>
        <w:tc>
          <w:tcPr>
            <w:tcW w:w="851" w:type="dxa"/>
            <w:vMerge/>
            <w:tcBorders>
              <w:top w:val="nil"/>
              <w:bottom w:val="single" w:sz="8" w:space="0" w:color="660066"/>
            </w:tcBorders>
            <w:shd w:val="clear" w:color="auto" w:fill="auto"/>
          </w:tcPr>
          <w:p w14:paraId="6599756F" w14:textId="77777777" w:rsidR="00FE08D6" w:rsidRPr="00AD7210" w:rsidRDefault="00FE08D6" w:rsidP="00F96210">
            <w:pPr>
              <w:pStyle w:val="Tabletext"/>
              <w:rPr>
                <w:rFonts w:cs="Arial"/>
                <w:bCs/>
                <w:color w:val="FFFFFF" w:themeColor="background1"/>
                <w:szCs w:val="18"/>
              </w:rPr>
            </w:pPr>
          </w:p>
        </w:tc>
        <w:tc>
          <w:tcPr>
            <w:tcW w:w="1559" w:type="dxa"/>
            <w:vMerge/>
            <w:tcBorders>
              <w:top w:val="nil"/>
              <w:bottom w:val="single" w:sz="8" w:space="0" w:color="660066"/>
            </w:tcBorders>
            <w:shd w:val="clear" w:color="auto" w:fill="auto"/>
          </w:tcPr>
          <w:p w14:paraId="4B3B033B" w14:textId="77777777" w:rsidR="00FE08D6" w:rsidRPr="00AD7210" w:rsidRDefault="00FE08D6" w:rsidP="00F96210">
            <w:pPr>
              <w:pStyle w:val="Tabletext"/>
              <w:rPr>
                <w:rFonts w:cs="Arial"/>
                <w:szCs w:val="18"/>
              </w:rPr>
            </w:pPr>
          </w:p>
        </w:tc>
        <w:tc>
          <w:tcPr>
            <w:tcW w:w="3511" w:type="dxa"/>
            <w:tcBorders>
              <w:top w:val="single" w:sz="8" w:space="0" w:color="D9D9D9" w:themeColor="background1" w:themeShade="D9"/>
              <w:bottom w:val="single" w:sz="8" w:space="0" w:color="660066"/>
            </w:tcBorders>
            <w:shd w:val="clear" w:color="auto" w:fill="auto"/>
          </w:tcPr>
          <w:p w14:paraId="31F7DB75" w14:textId="77777777" w:rsidR="00FE08D6" w:rsidRPr="00AD7210" w:rsidRDefault="00FE08D6" w:rsidP="00F96210">
            <w:pPr>
              <w:pStyle w:val="Tabletext"/>
              <w:rPr>
                <w:rFonts w:cs="Arial"/>
                <w:szCs w:val="18"/>
              </w:rPr>
            </w:pPr>
            <w:r w:rsidRPr="00AD7210">
              <w:rPr>
                <w:rFonts w:cs="Arial"/>
                <w:szCs w:val="18"/>
              </w:rPr>
              <w:t>Not known</w:t>
            </w:r>
          </w:p>
        </w:tc>
        <w:tc>
          <w:tcPr>
            <w:tcW w:w="1575" w:type="dxa"/>
            <w:vMerge/>
            <w:tcBorders>
              <w:top w:val="nil"/>
              <w:bottom w:val="single" w:sz="8" w:space="0" w:color="660066"/>
            </w:tcBorders>
            <w:shd w:val="clear" w:color="auto" w:fill="auto"/>
          </w:tcPr>
          <w:p w14:paraId="0CAAD5FF" w14:textId="77777777" w:rsidR="00FE08D6" w:rsidRPr="00AD7210" w:rsidRDefault="00FE08D6" w:rsidP="00F96210">
            <w:pPr>
              <w:pStyle w:val="Tabletext"/>
              <w:rPr>
                <w:rFonts w:cs="Arial"/>
                <w:szCs w:val="18"/>
              </w:rPr>
            </w:pPr>
          </w:p>
        </w:tc>
        <w:tc>
          <w:tcPr>
            <w:tcW w:w="1576" w:type="dxa"/>
            <w:vMerge/>
            <w:tcBorders>
              <w:top w:val="nil"/>
              <w:bottom w:val="single" w:sz="8" w:space="0" w:color="660066"/>
            </w:tcBorders>
            <w:shd w:val="clear" w:color="auto" w:fill="auto"/>
          </w:tcPr>
          <w:p w14:paraId="10E05DD9" w14:textId="77777777" w:rsidR="00FE08D6" w:rsidRPr="00AD7210" w:rsidRDefault="00FE08D6" w:rsidP="00F96210">
            <w:pPr>
              <w:pStyle w:val="Tabletext"/>
              <w:rPr>
                <w:rFonts w:cs="Arial"/>
                <w:szCs w:val="18"/>
              </w:rPr>
            </w:pPr>
          </w:p>
        </w:tc>
      </w:tr>
    </w:tbl>
    <w:p w14:paraId="79CA584E" w14:textId="77777777" w:rsidR="00FE08D6" w:rsidRPr="00AD7210" w:rsidRDefault="00FE08D6" w:rsidP="00FE08D6">
      <w:pPr>
        <w:tabs>
          <w:tab w:val="right" w:leader="dot" w:pos="9072"/>
        </w:tabs>
        <w:spacing w:before="240"/>
        <w:rPr>
          <w:rFonts w:ascii="Arial" w:hAnsi="Arial" w:cs="Arial"/>
          <w:sz w:val="18"/>
          <w:szCs w:val="18"/>
        </w:rPr>
      </w:pPr>
    </w:p>
    <w:p w14:paraId="62AAADDB" w14:textId="77777777" w:rsidR="00FE08D6" w:rsidRPr="00AD7210" w:rsidRDefault="00FE08D6" w:rsidP="00FE08D6">
      <w:pPr>
        <w:pStyle w:val="H2Headings"/>
        <w:rPr>
          <w:rFonts w:cs="Arial"/>
          <w:sz w:val="18"/>
          <w:szCs w:val="18"/>
          <w:lang w:val="en-US"/>
        </w:rPr>
      </w:pPr>
      <w:bookmarkStart w:id="248" w:name="_Toc183599604"/>
      <w:r w:rsidRPr="00AD7210">
        <w:rPr>
          <w:rFonts w:cs="Arial"/>
          <w:sz w:val="18"/>
          <w:szCs w:val="18"/>
          <w:lang w:val="en-US"/>
        </w:rPr>
        <w:lastRenderedPageBreak/>
        <w:t>Subject enrolments</w:t>
      </w:r>
      <w:bookmarkEnd w:id="248"/>
    </w:p>
    <w:p w14:paraId="48DC9EC6"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2268"/>
        <w:gridCol w:w="1842"/>
        <w:gridCol w:w="1843"/>
        <w:gridCol w:w="1843"/>
      </w:tblGrid>
      <w:tr w:rsidR="00FE08D6" w:rsidRPr="00AD7210" w14:paraId="428991DC" w14:textId="77777777" w:rsidTr="00F96210">
        <w:tc>
          <w:tcPr>
            <w:tcW w:w="3544" w:type="dxa"/>
            <w:gridSpan w:val="2"/>
            <w:shd w:val="clear" w:color="auto" w:fill="F2F2F2" w:themeFill="background1" w:themeFillShade="F2"/>
          </w:tcPr>
          <w:p w14:paraId="52C3E134"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528" w:type="dxa"/>
            <w:gridSpan w:val="3"/>
            <w:shd w:val="clear" w:color="auto" w:fill="F2F2F2" w:themeFill="background1" w:themeFillShade="F2"/>
          </w:tcPr>
          <w:p w14:paraId="3FA36879"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7AEBC8F6" w14:textId="77777777" w:rsidR="00FE08D6" w:rsidRPr="00AD7210" w:rsidRDefault="00FE08D6" w:rsidP="00C979B4">
            <w:pPr>
              <w:pStyle w:val="Tabletext"/>
              <w:numPr>
                <w:ilvl w:val="0"/>
                <w:numId w:val="34"/>
              </w:numPr>
              <w:rPr>
                <w:rFonts w:cs="Arial"/>
                <w:szCs w:val="18"/>
                <w:lang w:val="en-US" w:eastAsia="en-US"/>
              </w:rPr>
            </w:pPr>
            <w:r w:rsidRPr="00AD7210">
              <w:rPr>
                <w:rFonts w:cs="Arial"/>
                <w:szCs w:val="18"/>
                <w:lang w:val="en-US" w:eastAsia="en-US"/>
              </w:rPr>
              <w:t>Subject enrolments</w:t>
            </w:r>
          </w:p>
        </w:tc>
      </w:tr>
      <w:tr w:rsidR="00FE08D6" w:rsidRPr="00AD7210" w14:paraId="0DB6B299" w14:textId="77777777" w:rsidTr="00F96210">
        <w:tc>
          <w:tcPr>
            <w:tcW w:w="3544" w:type="dxa"/>
            <w:gridSpan w:val="2"/>
            <w:shd w:val="clear" w:color="auto" w:fill="auto"/>
          </w:tcPr>
          <w:p w14:paraId="32AD6E94" w14:textId="77777777" w:rsidR="00FE08D6" w:rsidRPr="00AD7210" w:rsidRDefault="00FE08D6" w:rsidP="00F96210">
            <w:pPr>
              <w:pStyle w:val="tabletext-bold"/>
              <w:rPr>
                <w:rFonts w:cs="Arial"/>
                <w:szCs w:val="18"/>
              </w:rPr>
            </w:pPr>
          </w:p>
        </w:tc>
        <w:tc>
          <w:tcPr>
            <w:tcW w:w="5528" w:type="dxa"/>
            <w:gridSpan w:val="3"/>
            <w:shd w:val="clear" w:color="auto" w:fill="auto"/>
          </w:tcPr>
          <w:p w14:paraId="4277EC72" w14:textId="77777777" w:rsidR="00FE08D6" w:rsidRPr="00AD7210" w:rsidRDefault="00FE08D6" w:rsidP="00F96210">
            <w:pPr>
              <w:pStyle w:val="Tabletext"/>
              <w:rPr>
                <w:rFonts w:cs="Arial"/>
                <w:szCs w:val="18"/>
                <w:lang w:val="en-US" w:eastAsia="en-US"/>
              </w:rPr>
            </w:pPr>
          </w:p>
        </w:tc>
      </w:tr>
      <w:tr w:rsidR="00FE08D6" w:rsidRPr="00AD7210" w14:paraId="7B8FB7EC"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gridSpan w:val="2"/>
            <w:tcBorders>
              <w:top w:val="nil"/>
              <w:left w:val="nil"/>
              <w:bottom w:val="nil"/>
              <w:right w:val="nil"/>
            </w:tcBorders>
            <w:shd w:val="clear" w:color="auto" w:fill="auto"/>
          </w:tcPr>
          <w:p w14:paraId="34EE619D" w14:textId="77777777" w:rsidR="00FE08D6" w:rsidRPr="00AD7210" w:rsidRDefault="00FE08D6" w:rsidP="00F96210">
            <w:pPr>
              <w:pStyle w:val="tabletext-bold"/>
              <w:rPr>
                <w:rFonts w:cs="Arial"/>
                <w:szCs w:val="18"/>
              </w:rPr>
            </w:pPr>
            <w:r w:rsidRPr="00AD7210">
              <w:rPr>
                <w:rFonts w:cs="Arial"/>
                <w:szCs w:val="18"/>
              </w:rPr>
              <w:t>Usage:</w:t>
            </w:r>
          </w:p>
        </w:tc>
        <w:tc>
          <w:tcPr>
            <w:tcW w:w="5528" w:type="dxa"/>
            <w:gridSpan w:val="3"/>
            <w:tcBorders>
              <w:top w:val="nil"/>
              <w:left w:val="nil"/>
              <w:bottom w:val="nil"/>
              <w:right w:val="nil"/>
            </w:tcBorders>
            <w:shd w:val="clear" w:color="auto" w:fill="auto"/>
          </w:tcPr>
          <w:p w14:paraId="3823893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This field is a 'counting' field. It is contained under the 'Counting' field in the 'Fields' list and in the 'Subjects database is the default count. For example, when the 'Subjects' database is opened and a field from the list of fields is added the data displayed will be for subject enrolments.</w:t>
            </w:r>
          </w:p>
          <w:p w14:paraId="46530FBE" w14:textId="77777777" w:rsidR="00FE08D6" w:rsidRPr="00AD7210" w:rsidRDefault="00FE08D6" w:rsidP="00F96210">
            <w:pPr>
              <w:pStyle w:val="Tabletext"/>
              <w:rPr>
                <w:rFonts w:cs="Arial"/>
                <w:szCs w:val="18"/>
                <w:lang w:val="en-US" w:eastAsia="en-US"/>
              </w:rPr>
            </w:pPr>
          </w:p>
        </w:tc>
      </w:tr>
      <w:tr w:rsidR="00FE08D6" w:rsidRPr="00AD7210" w14:paraId="508520BB"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538FD903"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4BBEB604"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660066"/>
            </w:tcBorders>
            <w:shd w:val="clear" w:color="auto" w:fill="auto"/>
          </w:tcPr>
          <w:p w14:paraId="1E457B3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2268" w:type="dxa"/>
            <w:tcBorders>
              <w:top w:val="nil"/>
              <w:bottom w:val="single" w:sz="8" w:space="0" w:color="660066"/>
            </w:tcBorders>
            <w:shd w:val="clear" w:color="auto" w:fill="auto"/>
          </w:tcPr>
          <w:p w14:paraId="6A94487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842" w:type="dxa"/>
            <w:tcBorders>
              <w:top w:val="nil"/>
              <w:bottom w:val="single" w:sz="8" w:space="0" w:color="660066"/>
            </w:tcBorders>
            <w:shd w:val="clear" w:color="auto" w:fill="auto"/>
          </w:tcPr>
          <w:p w14:paraId="55ADD201"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843" w:type="dxa"/>
            <w:tcBorders>
              <w:top w:val="nil"/>
              <w:bottom w:val="single" w:sz="8" w:space="0" w:color="660066"/>
            </w:tcBorders>
            <w:shd w:val="clear" w:color="auto" w:fill="auto"/>
          </w:tcPr>
          <w:p w14:paraId="085E4E1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843" w:type="dxa"/>
            <w:tcBorders>
              <w:top w:val="nil"/>
              <w:bottom w:val="single" w:sz="8" w:space="0" w:color="660066"/>
            </w:tcBorders>
            <w:shd w:val="clear" w:color="auto" w:fill="auto"/>
          </w:tcPr>
          <w:p w14:paraId="24E6F7D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3C78B6B5"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single" w:sz="8" w:space="0" w:color="660066"/>
              <w:bottom w:val="single" w:sz="8" w:space="0" w:color="660066"/>
            </w:tcBorders>
            <w:shd w:val="clear" w:color="auto" w:fill="auto"/>
          </w:tcPr>
          <w:p w14:paraId="6E599928" w14:textId="77777777" w:rsidR="00FE08D6" w:rsidRPr="00AD7210" w:rsidRDefault="00FE08D6" w:rsidP="00F96210">
            <w:pPr>
              <w:pStyle w:val="tabletext-bold"/>
              <w:rPr>
                <w:rFonts w:cs="Arial"/>
                <w:szCs w:val="18"/>
              </w:rPr>
            </w:pPr>
            <w:r w:rsidRPr="00AD7210">
              <w:rPr>
                <w:rFonts w:cs="Arial"/>
                <w:szCs w:val="18"/>
              </w:rPr>
              <w:t>Subject enrolments</w:t>
            </w:r>
          </w:p>
        </w:tc>
        <w:tc>
          <w:tcPr>
            <w:tcW w:w="2268" w:type="dxa"/>
            <w:tcBorders>
              <w:top w:val="single" w:sz="8" w:space="0" w:color="660066"/>
              <w:bottom w:val="single" w:sz="8" w:space="0" w:color="660066"/>
            </w:tcBorders>
            <w:shd w:val="clear" w:color="auto" w:fill="auto"/>
          </w:tcPr>
          <w:p w14:paraId="7E558E56" w14:textId="77777777" w:rsidR="00FE08D6" w:rsidRPr="00AD7210" w:rsidRDefault="00FE08D6" w:rsidP="00F96210">
            <w:pPr>
              <w:pStyle w:val="Tabletext"/>
              <w:rPr>
                <w:rFonts w:cs="Arial"/>
                <w:szCs w:val="18"/>
              </w:rPr>
            </w:pPr>
            <w:r w:rsidRPr="00AD7210">
              <w:rPr>
                <w:rFonts w:cs="Arial"/>
                <w:szCs w:val="18"/>
              </w:rPr>
              <w:t>The default count of subject enrolments in the 'Subjects' database</w:t>
            </w:r>
          </w:p>
        </w:tc>
        <w:tc>
          <w:tcPr>
            <w:tcW w:w="1842" w:type="dxa"/>
            <w:tcBorders>
              <w:top w:val="single" w:sz="8" w:space="0" w:color="660066"/>
              <w:bottom w:val="single" w:sz="8" w:space="0" w:color="660066"/>
            </w:tcBorders>
            <w:shd w:val="clear" w:color="auto" w:fill="auto"/>
          </w:tcPr>
          <w:p w14:paraId="33426E5B" w14:textId="77777777" w:rsidR="00FE08D6" w:rsidRPr="00AD7210" w:rsidRDefault="00FE08D6" w:rsidP="00F96210">
            <w:pPr>
              <w:pStyle w:val="Tabletext"/>
              <w:rPr>
                <w:rFonts w:cs="Arial"/>
                <w:szCs w:val="18"/>
              </w:rPr>
            </w:pPr>
            <w:r w:rsidRPr="00AD7210">
              <w:rPr>
                <w:rFonts w:cs="Arial"/>
                <w:szCs w:val="18"/>
              </w:rPr>
              <w:t>n/a</w:t>
            </w:r>
          </w:p>
        </w:tc>
        <w:tc>
          <w:tcPr>
            <w:tcW w:w="1843" w:type="dxa"/>
            <w:tcBorders>
              <w:top w:val="single" w:sz="8" w:space="0" w:color="660066"/>
              <w:bottom w:val="single" w:sz="8" w:space="0" w:color="660066"/>
            </w:tcBorders>
            <w:shd w:val="clear" w:color="auto" w:fill="auto"/>
          </w:tcPr>
          <w:p w14:paraId="16906F4E" w14:textId="77777777" w:rsidR="00FE08D6" w:rsidRPr="00AD7210" w:rsidRDefault="00FE08D6" w:rsidP="00F96210">
            <w:pPr>
              <w:pStyle w:val="Tabletext"/>
              <w:rPr>
                <w:rFonts w:cs="Arial"/>
                <w:szCs w:val="18"/>
              </w:rPr>
            </w:pPr>
            <w:r w:rsidRPr="00AD7210">
              <w:rPr>
                <w:rFonts w:cs="Arial"/>
                <w:szCs w:val="18"/>
              </w:rPr>
              <w:t>n/a</w:t>
            </w:r>
          </w:p>
        </w:tc>
        <w:tc>
          <w:tcPr>
            <w:tcW w:w="1843" w:type="dxa"/>
            <w:tcBorders>
              <w:top w:val="single" w:sz="8" w:space="0" w:color="660066"/>
              <w:bottom w:val="single" w:sz="8" w:space="0" w:color="660066"/>
            </w:tcBorders>
            <w:shd w:val="clear" w:color="auto" w:fill="auto"/>
          </w:tcPr>
          <w:p w14:paraId="3E0AB96F" w14:textId="77777777" w:rsidR="00FE08D6" w:rsidRPr="00AD7210" w:rsidRDefault="00FE08D6" w:rsidP="00F96210">
            <w:pPr>
              <w:pStyle w:val="Tabletext"/>
              <w:rPr>
                <w:rFonts w:cs="Arial"/>
                <w:szCs w:val="18"/>
              </w:rPr>
            </w:pPr>
          </w:p>
        </w:tc>
      </w:tr>
    </w:tbl>
    <w:p w14:paraId="7E06205B" w14:textId="77777777" w:rsidR="00FE08D6" w:rsidRPr="00AD7210" w:rsidRDefault="00FE08D6" w:rsidP="00FE08D6">
      <w:pPr>
        <w:tabs>
          <w:tab w:val="right" w:leader="dot" w:pos="9072"/>
        </w:tabs>
        <w:spacing w:before="240"/>
        <w:rPr>
          <w:rFonts w:ascii="Arial" w:hAnsi="Arial" w:cs="Arial"/>
          <w:sz w:val="18"/>
          <w:szCs w:val="18"/>
        </w:rPr>
      </w:pPr>
    </w:p>
    <w:p w14:paraId="4C1444C2" w14:textId="77777777" w:rsidR="00FE08D6" w:rsidRPr="00AD7210" w:rsidRDefault="00FE08D6" w:rsidP="00FE08D6">
      <w:pPr>
        <w:pStyle w:val="H2Headings"/>
        <w:rPr>
          <w:rFonts w:cs="Arial"/>
          <w:sz w:val="18"/>
          <w:szCs w:val="18"/>
          <w:lang w:val="en-US"/>
        </w:rPr>
      </w:pPr>
      <w:bookmarkStart w:id="249" w:name="_Toc183599605"/>
      <w:r w:rsidRPr="00AD7210">
        <w:rPr>
          <w:rFonts w:cs="Arial"/>
          <w:sz w:val="18"/>
          <w:szCs w:val="18"/>
          <w:lang w:val="en-US"/>
        </w:rPr>
        <w:lastRenderedPageBreak/>
        <w:t>Subject field of education</w:t>
      </w:r>
      <w:bookmarkEnd w:id="249"/>
    </w:p>
    <w:p w14:paraId="409EB080"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418"/>
        <w:gridCol w:w="2955"/>
        <w:gridCol w:w="1782"/>
        <w:gridCol w:w="1783"/>
      </w:tblGrid>
      <w:tr w:rsidR="00FE08D6" w:rsidRPr="00AD7210" w14:paraId="16AB7F88" w14:textId="77777777" w:rsidTr="00F96210">
        <w:tc>
          <w:tcPr>
            <w:tcW w:w="2552" w:type="dxa"/>
            <w:gridSpan w:val="2"/>
            <w:shd w:val="clear" w:color="auto" w:fill="F2F2F2" w:themeFill="background1" w:themeFillShade="F2"/>
          </w:tcPr>
          <w:p w14:paraId="22E5F92A"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520" w:type="dxa"/>
            <w:gridSpan w:val="3"/>
            <w:shd w:val="clear" w:color="auto" w:fill="F2F2F2" w:themeFill="background1" w:themeFillShade="F2"/>
          </w:tcPr>
          <w:p w14:paraId="6B9491DA"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3DAC50FB" w14:textId="77777777" w:rsidR="00FE08D6" w:rsidRPr="00AD7210" w:rsidRDefault="00FE08D6" w:rsidP="00C979B4">
            <w:pPr>
              <w:pStyle w:val="Tabletext"/>
              <w:numPr>
                <w:ilvl w:val="0"/>
                <w:numId w:val="34"/>
              </w:numPr>
              <w:rPr>
                <w:rFonts w:cs="Arial"/>
                <w:szCs w:val="18"/>
                <w:lang w:val="en-US" w:eastAsia="en-US"/>
              </w:rPr>
            </w:pPr>
            <w:r w:rsidRPr="00AD7210">
              <w:rPr>
                <w:rFonts w:cs="Arial"/>
                <w:szCs w:val="18"/>
                <w:lang w:val="en-US" w:eastAsia="en-US"/>
              </w:rPr>
              <w:t>Subject enrolments</w:t>
            </w:r>
          </w:p>
        </w:tc>
      </w:tr>
      <w:tr w:rsidR="00FE08D6" w:rsidRPr="00AD7210" w14:paraId="11263A72" w14:textId="77777777" w:rsidTr="00F96210">
        <w:tc>
          <w:tcPr>
            <w:tcW w:w="2552" w:type="dxa"/>
            <w:gridSpan w:val="2"/>
            <w:shd w:val="clear" w:color="auto" w:fill="auto"/>
          </w:tcPr>
          <w:p w14:paraId="4C484FC9" w14:textId="77777777" w:rsidR="00FE08D6" w:rsidRPr="00AD7210" w:rsidRDefault="00FE08D6" w:rsidP="00F96210">
            <w:pPr>
              <w:pStyle w:val="tabletext-bold"/>
              <w:spacing w:before="100" w:after="100"/>
              <w:rPr>
                <w:rFonts w:cs="Arial"/>
                <w:szCs w:val="18"/>
              </w:rPr>
            </w:pPr>
          </w:p>
        </w:tc>
        <w:tc>
          <w:tcPr>
            <w:tcW w:w="6520" w:type="dxa"/>
            <w:gridSpan w:val="3"/>
            <w:shd w:val="clear" w:color="auto" w:fill="auto"/>
          </w:tcPr>
          <w:p w14:paraId="0D29A186" w14:textId="77777777" w:rsidR="00FE08D6" w:rsidRPr="00AD7210" w:rsidRDefault="00FE08D6" w:rsidP="00F96210">
            <w:pPr>
              <w:pStyle w:val="Tabletext"/>
              <w:spacing w:before="100" w:after="100"/>
              <w:rPr>
                <w:rFonts w:cs="Arial"/>
                <w:szCs w:val="18"/>
                <w:lang w:val="en-US" w:eastAsia="en-US"/>
              </w:rPr>
            </w:pPr>
          </w:p>
        </w:tc>
      </w:tr>
      <w:tr w:rsidR="00FE08D6" w:rsidRPr="00AD7210" w14:paraId="3C61EF80" w14:textId="77777777" w:rsidTr="00F96210">
        <w:tblPrEx>
          <w:shd w:val="clear" w:color="auto" w:fill="D9D9D9" w:themeFill="background1" w:themeFillShade="D9"/>
        </w:tblPrEx>
        <w:tc>
          <w:tcPr>
            <w:tcW w:w="2552" w:type="dxa"/>
            <w:gridSpan w:val="2"/>
            <w:shd w:val="clear" w:color="auto" w:fill="auto"/>
          </w:tcPr>
          <w:p w14:paraId="029CD3B3" w14:textId="77777777" w:rsidR="00FE08D6" w:rsidRPr="00AD7210" w:rsidRDefault="00FE08D6" w:rsidP="00F96210">
            <w:pPr>
              <w:pStyle w:val="tabletext-bold"/>
              <w:rPr>
                <w:rFonts w:cs="Arial"/>
                <w:szCs w:val="18"/>
              </w:rPr>
            </w:pPr>
            <w:r w:rsidRPr="00AD7210">
              <w:rPr>
                <w:rFonts w:cs="Arial"/>
                <w:szCs w:val="18"/>
              </w:rPr>
              <w:t>Compared to:</w:t>
            </w:r>
          </w:p>
        </w:tc>
        <w:tc>
          <w:tcPr>
            <w:tcW w:w="6520" w:type="dxa"/>
            <w:gridSpan w:val="3"/>
            <w:shd w:val="clear" w:color="auto" w:fill="auto"/>
          </w:tcPr>
          <w:p w14:paraId="55723AEA" w14:textId="77777777" w:rsidR="00FE08D6" w:rsidRPr="00AD7210" w:rsidRDefault="00FE08D6" w:rsidP="00F96210">
            <w:pPr>
              <w:pStyle w:val="tabletext-bold"/>
              <w:rPr>
                <w:rFonts w:cs="Arial"/>
                <w:szCs w:val="18"/>
              </w:rPr>
            </w:pPr>
            <w:r w:rsidRPr="00AD7210">
              <w:rPr>
                <w:rFonts w:cs="Arial"/>
                <w:szCs w:val="18"/>
              </w:rPr>
              <w:t>Major program field of education</w:t>
            </w:r>
          </w:p>
          <w:p w14:paraId="1A4B0864"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 student can be enrolled in more than one program. The 'Major program field of education' counts the highest field of education (FOE) of all courses a student may be enrolled in. For example, if a student is enrolled in a Certificate IV program with a FOE of '01 - Natural and physical sciences' and a Certificate III program with a FOE of '06 - Health', '01 - Natural and physical sciences' will be counted as the 'Major program field of education' as the qualification is higher.</w:t>
            </w:r>
          </w:p>
          <w:p w14:paraId="4B8DA597"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'Subject field of education' counts the FOE for all subjects regardless of the program FOE.</w:t>
            </w:r>
          </w:p>
          <w:p w14:paraId="141673B7" w14:textId="77777777" w:rsidR="00FE08D6" w:rsidRPr="00AD7210" w:rsidRDefault="00FE08D6" w:rsidP="00F96210">
            <w:pPr>
              <w:pStyle w:val="Tabletext"/>
              <w:rPr>
                <w:rFonts w:cs="Arial"/>
                <w:szCs w:val="18"/>
                <w:lang w:val="en-US" w:eastAsia="en-US"/>
              </w:rPr>
            </w:pPr>
          </w:p>
        </w:tc>
      </w:tr>
      <w:tr w:rsidR="00FE08D6" w:rsidRPr="00AD7210" w14:paraId="3B5BEBC6"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142DC7F0"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52071175"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660066"/>
            </w:tcBorders>
            <w:shd w:val="clear" w:color="auto" w:fill="auto"/>
          </w:tcPr>
          <w:p w14:paraId="5070DD8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418" w:type="dxa"/>
            <w:tcBorders>
              <w:top w:val="nil"/>
              <w:bottom w:val="single" w:sz="8" w:space="0" w:color="660066"/>
            </w:tcBorders>
            <w:shd w:val="clear" w:color="auto" w:fill="auto"/>
          </w:tcPr>
          <w:p w14:paraId="14EE57C9"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955" w:type="dxa"/>
            <w:tcBorders>
              <w:top w:val="nil"/>
              <w:bottom w:val="single" w:sz="8" w:space="0" w:color="660066"/>
            </w:tcBorders>
            <w:shd w:val="clear" w:color="auto" w:fill="auto"/>
          </w:tcPr>
          <w:p w14:paraId="16AA7D2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782" w:type="dxa"/>
            <w:tcBorders>
              <w:top w:val="nil"/>
              <w:bottom w:val="single" w:sz="8" w:space="0" w:color="660066"/>
            </w:tcBorders>
            <w:shd w:val="clear" w:color="auto" w:fill="auto"/>
          </w:tcPr>
          <w:p w14:paraId="259037C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1783" w:type="dxa"/>
            <w:tcBorders>
              <w:top w:val="nil"/>
              <w:bottom w:val="single" w:sz="8" w:space="0" w:color="660066"/>
            </w:tcBorders>
            <w:shd w:val="clear" w:color="auto" w:fill="auto"/>
          </w:tcPr>
          <w:p w14:paraId="28B8BBB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54D232FE"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660066"/>
              <w:bottom w:val="single" w:sz="8" w:space="0" w:color="660066"/>
            </w:tcBorders>
            <w:shd w:val="clear" w:color="auto" w:fill="auto"/>
          </w:tcPr>
          <w:p w14:paraId="7435A080" w14:textId="77777777" w:rsidR="00FE08D6" w:rsidRPr="00AD7210" w:rsidRDefault="00FE08D6" w:rsidP="00F96210">
            <w:pPr>
              <w:pStyle w:val="tabletext-bold"/>
              <w:rPr>
                <w:rFonts w:cs="Arial"/>
                <w:szCs w:val="18"/>
              </w:rPr>
            </w:pPr>
            <w:r w:rsidRPr="00AD7210">
              <w:rPr>
                <w:rFonts w:cs="Arial"/>
                <w:szCs w:val="18"/>
              </w:rPr>
              <w:t>Subject field of education</w:t>
            </w:r>
          </w:p>
        </w:tc>
        <w:tc>
          <w:tcPr>
            <w:tcW w:w="1418" w:type="dxa"/>
            <w:vMerge w:val="restart"/>
            <w:tcBorders>
              <w:top w:val="single" w:sz="8" w:space="0" w:color="660066"/>
              <w:bottom w:val="single" w:sz="8" w:space="0" w:color="660066"/>
            </w:tcBorders>
            <w:shd w:val="clear" w:color="auto" w:fill="auto"/>
          </w:tcPr>
          <w:p w14:paraId="485B3706" w14:textId="77777777" w:rsidR="00FE08D6" w:rsidRPr="00AD7210" w:rsidRDefault="00FE08D6" w:rsidP="00F96210">
            <w:pPr>
              <w:pStyle w:val="Tabletext"/>
              <w:rPr>
                <w:rFonts w:cs="Arial"/>
                <w:szCs w:val="18"/>
              </w:rPr>
            </w:pPr>
            <w:r w:rsidRPr="00AD7210">
              <w:rPr>
                <w:rFonts w:cs="Arial"/>
                <w:szCs w:val="18"/>
              </w:rPr>
              <w:t>Identifies the field of education for subject enrolments</w:t>
            </w:r>
          </w:p>
        </w:tc>
        <w:tc>
          <w:tcPr>
            <w:tcW w:w="2955" w:type="dxa"/>
            <w:tcBorders>
              <w:top w:val="single" w:sz="8" w:space="0" w:color="660066"/>
              <w:bottom w:val="single" w:sz="8" w:space="0" w:color="D9D9D9" w:themeColor="background1" w:themeShade="D9"/>
            </w:tcBorders>
            <w:shd w:val="clear" w:color="auto" w:fill="auto"/>
          </w:tcPr>
          <w:p w14:paraId="6E5ACA00" w14:textId="77777777" w:rsidR="00FE08D6" w:rsidRPr="00AD7210" w:rsidRDefault="00FE08D6" w:rsidP="00F96210">
            <w:pPr>
              <w:pStyle w:val="Tabletext"/>
              <w:rPr>
                <w:rFonts w:cs="Arial"/>
                <w:szCs w:val="18"/>
              </w:rPr>
            </w:pPr>
            <w:r w:rsidRPr="00AD7210">
              <w:rPr>
                <w:rFonts w:cs="Arial"/>
                <w:szCs w:val="18"/>
              </w:rPr>
              <w:t>01 - Natural and physical sciences</w:t>
            </w:r>
          </w:p>
        </w:tc>
        <w:tc>
          <w:tcPr>
            <w:tcW w:w="1782" w:type="dxa"/>
            <w:vMerge w:val="restart"/>
            <w:tcBorders>
              <w:top w:val="single" w:sz="8" w:space="0" w:color="660066"/>
              <w:bottom w:val="nil"/>
            </w:tcBorders>
            <w:shd w:val="clear" w:color="auto" w:fill="auto"/>
          </w:tcPr>
          <w:p w14:paraId="2C0466A0" w14:textId="77777777" w:rsidR="00FE08D6" w:rsidRPr="00AD7210" w:rsidRDefault="00FE08D6" w:rsidP="00F96210">
            <w:pPr>
              <w:pStyle w:val="Tabletext"/>
              <w:rPr>
                <w:rFonts w:cs="Arial"/>
                <w:szCs w:val="18"/>
              </w:rPr>
            </w:pPr>
            <w:r w:rsidRPr="00AD7210">
              <w:rPr>
                <w:rFonts w:cs="Arial"/>
                <w:szCs w:val="18"/>
              </w:rPr>
              <w:t>This is a three-level hierarchical structure. The third and most detailed level of the classification consists of the base units which are 6-digit fields of education</w:t>
            </w:r>
          </w:p>
        </w:tc>
        <w:tc>
          <w:tcPr>
            <w:tcW w:w="1783" w:type="dxa"/>
            <w:vMerge w:val="restart"/>
            <w:tcBorders>
              <w:top w:val="single" w:sz="8" w:space="0" w:color="660066"/>
              <w:bottom w:val="nil"/>
            </w:tcBorders>
            <w:shd w:val="clear" w:color="auto" w:fill="auto"/>
          </w:tcPr>
          <w:p w14:paraId="3FE1CF15"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Subject Field of education identifier</w:t>
            </w:r>
            <w:r w:rsidRPr="00AD7210">
              <w:rPr>
                <w:rFonts w:cs="Arial"/>
                <w:szCs w:val="18"/>
              </w:rPr>
              <w:t xml:space="preserve"> from the </w:t>
            </w:r>
            <w:r w:rsidRPr="00AD7210">
              <w:rPr>
                <w:rFonts w:cs="Arial"/>
                <w:i/>
                <w:szCs w:val="18"/>
              </w:rPr>
              <w:t>Subject</w:t>
            </w:r>
            <w:r w:rsidRPr="00AD7210">
              <w:rPr>
                <w:rFonts w:cs="Arial"/>
                <w:szCs w:val="18"/>
              </w:rPr>
              <w:t xml:space="preserve"> file</w:t>
            </w:r>
          </w:p>
        </w:tc>
      </w:tr>
      <w:tr w:rsidR="00FE08D6" w:rsidRPr="00AD7210" w14:paraId="7344B71E"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1EFB165D" w14:textId="77777777" w:rsidR="00FE08D6" w:rsidRPr="00AD7210" w:rsidRDefault="00FE08D6" w:rsidP="00F96210">
            <w:pPr>
              <w:pStyle w:val="Tabletext"/>
              <w:rPr>
                <w:rFonts w:cs="Arial"/>
                <w:bCs/>
                <w:color w:val="FFFFFF" w:themeColor="background1"/>
                <w:szCs w:val="18"/>
              </w:rPr>
            </w:pPr>
          </w:p>
        </w:tc>
        <w:tc>
          <w:tcPr>
            <w:tcW w:w="1418" w:type="dxa"/>
            <w:vMerge/>
            <w:tcBorders>
              <w:top w:val="nil"/>
              <w:bottom w:val="single" w:sz="8" w:space="0" w:color="660066"/>
            </w:tcBorders>
            <w:shd w:val="clear" w:color="auto" w:fill="auto"/>
          </w:tcPr>
          <w:p w14:paraId="2195AA54" w14:textId="77777777" w:rsidR="00FE08D6" w:rsidRPr="00AD7210" w:rsidRDefault="00FE08D6" w:rsidP="00F96210">
            <w:pPr>
              <w:pStyle w:val="Tabletext"/>
              <w:rPr>
                <w:rFonts w:cs="Arial"/>
                <w:szCs w:val="18"/>
              </w:rPr>
            </w:pPr>
          </w:p>
        </w:tc>
        <w:tc>
          <w:tcPr>
            <w:tcW w:w="2955" w:type="dxa"/>
            <w:tcBorders>
              <w:top w:val="single" w:sz="8" w:space="0" w:color="D9D9D9" w:themeColor="background1" w:themeShade="D9"/>
              <w:bottom w:val="single" w:sz="8" w:space="0" w:color="D9D9D9" w:themeColor="background1" w:themeShade="D9"/>
            </w:tcBorders>
            <w:shd w:val="clear" w:color="auto" w:fill="auto"/>
          </w:tcPr>
          <w:p w14:paraId="05B4295E" w14:textId="77777777" w:rsidR="00FE08D6" w:rsidRPr="00AD7210" w:rsidRDefault="00FE08D6" w:rsidP="00F96210">
            <w:pPr>
              <w:pStyle w:val="Tabletext"/>
              <w:rPr>
                <w:rFonts w:cs="Arial"/>
                <w:szCs w:val="18"/>
              </w:rPr>
            </w:pPr>
            <w:r w:rsidRPr="00AD7210">
              <w:rPr>
                <w:rFonts w:cs="Arial"/>
                <w:szCs w:val="18"/>
              </w:rPr>
              <w:t>02 - Information technology</w:t>
            </w:r>
          </w:p>
        </w:tc>
        <w:tc>
          <w:tcPr>
            <w:tcW w:w="1782" w:type="dxa"/>
            <w:vMerge/>
            <w:tcBorders>
              <w:top w:val="nil"/>
              <w:bottom w:val="nil"/>
            </w:tcBorders>
            <w:shd w:val="clear" w:color="auto" w:fill="auto"/>
          </w:tcPr>
          <w:p w14:paraId="6BA3AE3F" w14:textId="77777777" w:rsidR="00FE08D6" w:rsidRPr="00AD7210" w:rsidRDefault="00FE08D6" w:rsidP="00F96210">
            <w:pPr>
              <w:pStyle w:val="Tabletext"/>
              <w:rPr>
                <w:rFonts w:cs="Arial"/>
                <w:szCs w:val="18"/>
              </w:rPr>
            </w:pPr>
          </w:p>
        </w:tc>
        <w:tc>
          <w:tcPr>
            <w:tcW w:w="1783" w:type="dxa"/>
            <w:vMerge/>
            <w:tcBorders>
              <w:top w:val="nil"/>
              <w:bottom w:val="nil"/>
            </w:tcBorders>
            <w:shd w:val="clear" w:color="auto" w:fill="auto"/>
          </w:tcPr>
          <w:p w14:paraId="0160A273" w14:textId="77777777" w:rsidR="00FE08D6" w:rsidRPr="00AD7210" w:rsidRDefault="00FE08D6" w:rsidP="00F96210">
            <w:pPr>
              <w:pStyle w:val="Tabletext"/>
              <w:rPr>
                <w:rFonts w:cs="Arial"/>
                <w:szCs w:val="18"/>
              </w:rPr>
            </w:pPr>
          </w:p>
        </w:tc>
      </w:tr>
      <w:tr w:rsidR="00FE08D6" w:rsidRPr="00AD7210" w14:paraId="4EF8690A"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2E31F396" w14:textId="77777777" w:rsidR="00FE08D6" w:rsidRPr="00AD7210" w:rsidRDefault="00FE08D6" w:rsidP="00F96210">
            <w:pPr>
              <w:pStyle w:val="Tabletext"/>
              <w:rPr>
                <w:rFonts w:cs="Arial"/>
                <w:bCs/>
                <w:color w:val="FFFFFF" w:themeColor="background1"/>
                <w:szCs w:val="18"/>
              </w:rPr>
            </w:pPr>
          </w:p>
        </w:tc>
        <w:tc>
          <w:tcPr>
            <w:tcW w:w="1418" w:type="dxa"/>
            <w:vMerge/>
            <w:tcBorders>
              <w:top w:val="nil"/>
              <w:bottom w:val="single" w:sz="8" w:space="0" w:color="660066"/>
            </w:tcBorders>
            <w:shd w:val="clear" w:color="auto" w:fill="auto"/>
          </w:tcPr>
          <w:p w14:paraId="4D5A7FE8" w14:textId="77777777" w:rsidR="00FE08D6" w:rsidRPr="00AD7210" w:rsidRDefault="00FE08D6" w:rsidP="00F96210">
            <w:pPr>
              <w:pStyle w:val="Tabletext"/>
              <w:rPr>
                <w:rFonts w:cs="Arial"/>
                <w:szCs w:val="18"/>
              </w:rPr>
            </w:pPr>
          </w:p>
        </w:tc>
        <w:tc>
          <w:tcPr>
            <w:tcW w:w="2955" w:type="dxa"/>
            <w:tcBorders>
              <w:top w:val="single" w:sz="8" w:space="0" w:color="D9D9D9" w:themeColor="background1" w:themeShade="D9"/>
              <w:bottom w:val="single" w:sz="8" w:space="0" w:color="D9D9D9" w:themeColor="background1" w:themeShade="D9"/>
            </w:tcBorders>
            <w:shd w:val="clear" w:color="auto" w:fill="auto"/>
          </w:tcPr>
          <w:p w14:paraId="23E9CCE3" w14:textId="77777777" w:rsidR="00FE08D6" w:rsidRPr="00AD7210" w:rsidRDefault="00FE08D6" w:rsidP="00F96210">
            <w:pPr>
              <w:pStyle w:val="Tabletext"/>
              <w:rPr>
                <w:rFonts w:cs="Arial"/>
                <w:szCs w:val="18"/>
              </w:rPr>
            </w:pPr>
            <w:r w:rsidRPr="00AD7210">
              <w:rPr>
                <w:rFonts w:cs="Arial"/>
                <w:szCs w:val="18"/>
              </w:rPr>
              <w:t>03 - Engineering and related technologies</w:t>
            </w:r>
          </w:p>
        </w:tc>
        <w:tc>
          <w:tcPr>
            <w:tcW w:w="1782" w:type="dxa"/>
            <w:vMerge/>
            <w:tcBorders>
              <w:top w:val="nil"/>
              <w:bottom w:val="nil"/>
            </w:tcBorders>
            <w:shd w:val="clear" w:color="auto" w:fill="auto"/>
          </w:tcPr>
          <w:p w14:paraId="5B65DFA1" w14:textId="77777777" w:rsidR="00FE08D6" w:rsidRPr="00AD7210" w:rsidRDefault="00FE08D6" w:rsidP="00F96210">
            <w:pPr>
              <w:pStyle w:val="Tabletext"/>
              <w:rPr>
                <w:rFonts w:cs="Arial"/>
                <w:szCs w:val="18"/>
              </w:rPr>
            </w:pPr>
          </w:p>
        </w:tc>
        <w:tc>
          <w:tcPr>
            <w:tcW w:w="1783" w:type="dxa"/>
            <w:vMerge/>
            <w:tcBorders>
              <w:top w:val="nil"/>
              <w:bottom w:val="nil"/>
            </w:tcBorders>
            <w:shd w:val="clear" w:color="auto" w:fill="auto"/>
          </w:tcPr>
          <w:p w14:paraId="6E41020C" w14:textId="77777777" w:rsidR="00FE08D6" w:rsidRPr="00AD7210" w:rsidRDefault="00FE08D6" w:rsidP="00F96210">
            <w:pPr>
              <w:pStyle w:val="Tabletext"/>
              <w:rPr>
                <w:rFonts w:cs="Arial"/>
                <w:szCs w:val="18"/>
              </w:rPr>
            </w:pPr>
          </w:p>
        </w:tc>
      </w:tr>
      <w:tr w:rsidR="00FE08D6" w:rsidRPr="00AD7210" w14:paraId="52B3B25C"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2AE28704" w14:textId="77777777" w:rsidR="00FE08D6" w:rsidRPr="00AD7210" w:rsidRDefault="00FE08D6" w:rsidP="00F96210">
            <w:pPr>
              <w:pStyle w:val="Tabletext"/>
              <w:rPr>
                <w:rFonts w:cs="Arial"/>
                <w:bCs/>
                <w:color w:val="FFFFFF" w:themeColor="background1"/>
                <w:szCs w:val="18"/>
              </w:rPr>
            </w:pPr>
          </w:p>
        </w:tc>
        <w:tc>
          <w:tcPr>
            <w:tcW w:w="1418" w:type="dxa"/>
            <w:vMerge/>
            <w:tcBorders>
              <w:top w:val="nil"/>
              <w:bottom w:val="single" w:sz="8" w:space="0" w:color="660066"/>
            </w:tcBorders>
            <w:shd w:val="clear" w:color="auto" w:fill="auto"/>
          </w:tcPr>
          <w:p w14:paraId="4F626AE3" w14:textId="77777777" w:rsidR="00FE08D6" w:rsidRPr="00AD7210" w:rsidRDefault="00FE08D6" w:rsidP="00F96210">
            <w:pPr>
              <w:pStyle w:val="Tabletext"/>
              <w:rPr>
                <w:rFonts w:cs="Arial"/>
                <w:szCs w:val="18"/>
              </w:rPr>
            </w:pPr>
          </w:p>
        </w:tc>
        <w:tc>
          <w:tcPr>
            <w:tcW w:w="2955" w:type="dxa"/>
            <w:tcBorders>
              <w:top w:val="single" w:sz="8" w:space="0" w:color="D9D9D9" w:themeColor="background1" w:themeShade="D9"/>
              <w:bottom w:val="single" w:sz="8" w:space="0" w:color="D9D9D9" w:themeColor="background1" w:themeShade="D9"/>
            </w:tcBorders>
            <w:shd w:val="clear" w:color="auto" w:fill="auto"/>
          </w:tcPr>
          <w:p w14:paraId="0DAB566B" w14:textId="77777777" w:rsidR="00FE08D6" w:rsidRPr="00AD7210" w:rsidRDefault="00FE08D6" w:rsidP="00F96210">
            <w:pPr>
              <w:pStyle w:val="Tabletext"/>
              <w:rPr>
                <w:rFonts w:cs="Arial"/>
                <w:szCs w:val="18"/>
              </w:rPr>
            </w:pPr>
            <w:r w:rsidRPr="00AD7210">
              <w:rPr>
                <w:rFonts w:cs="Arial"/>
                <w:szCs w:val="18"/>
              </w:rPr>
              <w:t>04 - Architecture and building</w:t>
            </w:r>
          </w:p>
        </w:tc>
        <w:tc>
          <w:tcPr>
            <w:tcW w:w="1782" w:type="dxa"/>
            <w:vMerge/>
            <w:tcBorders>
              <w:top w:val="nil"/>
              <w:bottom w:val="nil"/>
            </w:tcBorders>
            <w:shd w:val="clear" w:color="auto" w:fill="auto"/>
          </w:tcPr>
          <w:p w14:paraId="011EF315" w14:textId="77777777" w:rsidR="00FE08D6" w:rsidRPr="00AD7210" w:rsidRDefault="00FE08D6" w:rsidP="00F96210">
            <w:pPr>
              <w:pStyle w:val="Tabletext"/>
              <w:rPr>
                <w:rFonts w:cs="Arial"/>
                <w:szCs w:val="18"/>
              </w:rPr>
            </w:pPr>
          </w:p>
        </w:tc>
        <w:tc>
          <w:tcPr>
            <w:tcW w:w="1783" w:type="dxa"/>
            <w:vMerge/>
            <w:tcBorders>
              <w:top w:val="nil"/>
              <w:bottom w:val="nil"/>
            </w:tcBorders>
            <w:shd w:val="clear" w:color="auto" w:fill="auto"/>
          </w:tcPr>
          <w:p w14:paraId="1B60268D" w14:textId="77777777" w:rsidR="00FE08D6" w:rsidRPr="00AD7210" w:rsidRDefault="00FE08D6" w:rsidP="00F96210">
            <w:pPr>
              <w:pStyle w:val="Tabletext"/>
              <w:rPr>
                <w:rFonts w:cs="Arial"/>
                <w:szCs w:val="18"/>
              </w:rPr>
            </w:pPr>
          </w:p>
        </w:tc>
      </w:tr>
      <w:tr w:rsidR="00FE08D6" w:rsidRPr="00AD7210" w14:paraId="4720C5D5"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52CE4F2C" w14:textId="77777777" w:rsidR="00FE08D6" w:rsidRPr="00AD7210" w:rsidRDefault="00FE08D6" w:rsidP="00F96210">
            <w:pPr>
              <w:pStyle w:val="Tabletext"/>
              <w:rPr>
                <w:rFonts w:cs="Arial"/>
                <w:bCs/>
                <w:color w:val="FFFFFF" w:themeColor="background1"/>
                <w:szCs w:val="18"/>
              </w:rPr>
            </w:pPr>
          </w:p>
        </w:tc>
        <w:tc>
          <w:tcPr>
            <w:tcW w:w="1418" w:type="dxa"/>
            <w:vMerge/>
            <w:tcBorders>
              <w:top w:val="nil"/>
              <w:bottom w:val="single" w:sz="8" w:space="0" w:color="660066"/>
            </w:tcBorders>
            <w:shd w:val="clear" w:color="auto" w:fill="auto"/>
          </w:tcPr>
          <w:p w14:paraId="4FC021C0" w14:textId="77777777" w:rsidR="00FE08D6" w:rsidRPr="00AD7210" w:rsidRDefault="00FE08D6" w:rsidP="00F96210">
            <w:pPr>
              <w:pStyle w:val="Tabletext"/>
              <w:rPr>
                <w:rFonts w:cs="Arial"/>
                <w:szCs w:val="18"/>
              </w:rPr>
            </w:pPr>
          </w:p>
        </w:tc>
        <w:tc>
          <w:tcPr>
            <w:tcW w:w="2955" w:type="dxa"/>
            <w:tcBorders>
              <w:top w:val="single" w:sz="8" w:space="0" w:color="D9D9D9" w:themeColor="background1" w:themeShade="D9"/>
              <w:bottom w:val="single" w:sz="8" w:space="0" w:color="D9D9D9" w:themeColor="background1" w:themeShade="D9"/>
            </w:tcBorders>
            <w:shd w:val="clear" w:color="auto" w:fill="auto"/>
          </w:tcPr>
          <w:p w14:paraId="18DBA9A1" w14:textId="77777777" w:rsidR="00FE08D6" w:rsidRPr="00AD7210" w:rsidRDefault="00FE08D6" w:rsidP="00F96210">
            <w:pPr>
              <w:pStyle w:val="Tabletext"/>
              <w:rPr>
                <w:rFonts w:cs="Arial"/>
                <w:szCs w:val="18"/>
              </w:rPr>
            </w:pPr>
            <w:r w:rsidRPr="00AD7210">
              <w:rPr>
                <w:rFonts w:cs="Arial"/>
                <w:szCs w:val="18"/>
              </w:rPr>
              <w:t>05 - Agriculture, environmental and related studies</w:t>
            </w:r>
          </w:p>
        </w:tc>
        <w:tc>
          <w:tcPr>
            <w:tcW w:w="1782" w:type="dxa"/>
            <w:vMerge/>
            <w:tcBorders>
              <w:top w:val="nil"/>
              <w:bottom w:val="nil"/>
            </w:tcBorders>
            <w:shd w:val="clear" w:color="auto" w:fill="auto"/>
          </w:tcPr>
          <w:p w14:paraId="3E074806" w14:textId="77777777" w:rsidR="00FE08D6" w:rsidRPr="00AD7210" w:rsidRDefault="00FE08D6" w:rsidP="00F96210">
            <w:pPr>
              <w:pStyle w:val="Tabletext"/>
              <w:rPr>
                <w:rFonts w:cs="Arial"/>
                <w:szCs w:val="18"/>
              </w:rPr>
            </w:pPr>
          </w:p>
        </w:tc>
        <w:tc>
          <w:tcPr>
            <w:tcW w:w="1783" w:type="dxa"/>
            <w:vMerge/>
            <w:tcBorders>
              <w:top w:val="nil"/>
              <w:bottom w:val="nil"/>
            </w:tcBorders>
            <w:shd w:val="clear" w:color="auto" w:fill="auto"/>
          </w:tcPr>
          <w:p w14:paraId="3862F369" w14:textId="77777777" w:rsidR="00FE08D6" w:rsidRPr="00AD7210" w:rsidRDefault="00FE08D6" w:rsidP="00F96210">
            <w:pPr>
              <w:pStyle w:val="Tabletext"/>
              <w:rPr>
                <w:rFonts w:cs="Arial"/>
                <w:szCs w:val="18"/>
              </w:rPr>
            </w:pPr>
          </w:p>
        </w:tc>
      </w:tr>
      <w:tr w:rsidR="00FE08D6" w:rsidRPr="00AD7210" w14:paraId="60756D20"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4F52492E" w14:textId="77777777" w:rsidR="00FE08D6" w:rsidRPr="00AD7210" w:rsidRDefault="00FE08D6" w:rsidP="00F96210">
            <w:pPr>
              <w:pStyle w:val="Tabletext"/>
              <w:rPr>
                <w:rFonts w:cs="Arial"/>
                <w:bCs/>
                <w:color w:val="FFFFFF" w:themeColor="background1"/>
                <w:szCs w:val="18"/>
              </w:rPr>
            </w:pPr>
          </w:p>
        </w:tc>
        <w:tc>
          <w:tcPr>
            <w:tcW w:w="1418" w:type="dxa"/>
            <w:vMerge/>
            <w:tcBorders>
              <w:top w:val="nil"/>
              <w:bottom w:val="single" w:sz="8" w:space="0" w:color="660066"/>
            </w:tcBorders>
            <w:shd w:val="clear" w:color="auto" w:fill="auto"/>
          </w:tcPr>
          <w:p w14:paraId="22CE4A85" w14:textId="77777777" w:rsidR="00FE08D6" w:rsidRPr="00AD7210" w:rsidRDefault="00FE08D6" w:rsidP="00F96210">
            <w:pPr>
              <w:pStyle w:val="Tabletext"/>
              <w:rPr>
                <w:rFonts w:cs="Arial"/>
                <w:szCs w:val="18"/>
              </w:rPr>
            </w:pPr>
          </w:p>
        </w:tc>
        <w:tc>
          <w:tcPr>
            <w:tcW w:w="2955" w:type="dxa"/>
            <w:tcBorders>
              <w:top w:val="single" w:sz="8" w:space="0" w:color="D9D9D9" w:themeColor="background1" w:themeShade="D9"/>
              <w:bottom w:val="single" w:sz="8" w:space="0" w:color="D9D9D9" w:themeColor="background1" w:themeShade="D9"/>
            </w:tcBorders>
            <w:shd w:val="clear" w:color="auto" w:fill="auto"/>
          </w:tcPr>
          <w:p w14:paraId="5F0D9DDE" w14:textId="77777777" w:rsidR="00FE08D6" w:rsidRPr="00AD7210" w:rsidRDefault="00FE08D6" w:rsidP="00F96210">
            <w:pPr>
              <w:pStyle w:val="Tabletext"/>
              <w:rPr>
                <w:rFonts w:cs="Arial"/>
                <w:szCs w:val="18"/>
              </w:rPr>
            </w:pPr>
            <w:r w:rsidRPr="00AD7210">
              <w:rPr>
                <w:rFonts w:cs="Arial"/>
                <w:szCs w:val="18"/>
              </w:rPr>
              <w:t>06 - Health</w:t>
            </w:r>
          </w:p>
        </w:tc>
        <w:tc>
          <w:tcPr>
            <w:tcW w:w="1782" w:type="dxa"/>
            <w:vMerge/>
            <w:tcBorders>
              <w:top w:val="nil"/>
              <w:bottom w:val="nil"/>
            </w:tcBorders>
            <w:shd w:val="clear" w:color="auto" w:fill="auto"/>
          </w:tcPr>
          <w:p w14:paraId="286E276A" w14:textId="77777777" w:rsidR="00FE08D6" w:rsidRPr="00AD7210" w:rsidRDefault="00FE08D6" w:rsidP="00F96210">
            <w:pPr>
              <w:pStyle w:val="Tabletext"/>
              <w:rPr>
                <w:rFonts w:cs="Arial"/>
                <w:szCs w:val="18"/>
              </w:rPr>
            </w:pPr>
          </w:p>
        </w:tc>
        <w:tc>
          <w:tcPr>
            <w:tcW w:w="1783" w:type="dxa"/>
            <w:vMerge/>
            <w:tcBorders>
              <w:top w:val="nil"/>
              <w:bottom w:val="nil"/>
            </w:tcBorders>
            <w:shd w:val="clear" w:color="auto" w:fill="auto"/>
          </w:tcPr>
          <w:p w14:paraId="24EAD837" w14:textId="77777777" w:rsidR="00FE08D6" w:rsidRPr="00AD7210" w:rsidRDefault="00FE08D6" w:rsidP="00F96210">
            <w:pPr>
              <w:pStyle w:val="Tabletext"/>
              <w:rPr>
                <w:rFonts w:cs="Arial"/>
                <w:szCs w:val="18"/>
              </w:rPr>
            </w:pPr>
          </w:p>
        </w:tc>
      </w:tr>
      <w:tr w:rsidR="00FE08D6" w:rsidRPr="00AD7210" w14:paraId="11BB2C3E"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13E858D7" w14:textId="77777777" w:rsidR="00FE08D6" w:rsidRPr="00AD7210" w:rsidRDefault="00FE08D6" w:rsidP="00F96210">
            <w:pPr>
              <w:pStyle w:val="Tabletext"/>
              <w:rPr>
                <w:rFonts w:cs="Arial"/>
                <w:bCs/>
                <w:color w:val="FFFFFF" w:themeColor="background1"/>
                <w:szCs w:val="18"/>
              </w:rPr>
            </w:pPr>
          </w:p>
        </w:tc>
        <w:tc>
          <w:tcPr>
            <w:tcW w:w="1418" w:type="dxa"/>
            <w:vMerge/>
            <w:tcBorders>
              <w:top w:val="nil"/>
              <w:bottom w:val="single" w:sz="8" w:space="0" w:color="660066"/>
            </w:tcBorders>
            <w:shd w:val="clear" w:color="auto" w:fill="auto"/>
          </w:tcPr>
          <w:p w14:paraId="53A4FF61" w14:textId="77777777" w:rsidR="00FE08D6" w:rsidRPr="00AD7210" w:rsidRDefault="00FE08D6" w:rsidP="00F96210">
            <w:pPr>
              <w:pStyle w:val="Tabletext"/>
              <w:rPr>
                <w:rFonts w:cs="Arial"/>
                <w:szCs w:val="18"/>
              </w:rPr>
            </w:pPr>
          </w:p>
        </w:tc>
        <w:tc>
          <w:tcPr>
            <w:tcW w:w="2955" w:type="dxa"/>
            <w:tcBorders>
              <w:top w:val="single" w:sz="8" w:space="0" w:color="D9D9D9" w:themeColor="background1" w:themeShade="D9"/>
              <w:bottom w:val="single" w:sz="8" w:space="0" w:color="D9D9D9" w:themeColor="background1" w:themeShade="D9"/>
            </w:tcBorders>
            <w:shd w:val="clear" w:color="auto" w:fill="auto"/>
          </w:tcPr>
          <w:p w14:paraId="7BE60CD1" w14:textId="77777777" w:rsidR="00FE08D6" w:rsidRPr="00AD7210" w:rsidRDefault="00FE08D6" w:rsidP="00F96210">
            <w:pPr>
              <w:pStyle w:val="Tabletext"/>
              <w:rPr>
                <w:rFonts w:cs="Arial"/>
                <w:szCs w:val="18"/>
              </w:rPr>
            </w:pPr>
            <w:r w:rsidRPr="00AD7210">
              <w:rPr>
                <w:rFonts w:cs="Arial"/>
                <w:szCs w:val="18"/>
              </w:rPr>
              <w:t>07 - Education</w:t>
            </w:r>
          </w:p>
        </w:tc>
        <w:tc>
          <w:tcPr>
            <w:tcW w:w="1782" w:type="dxa"/>
            <w:vMerge/>
            <w:tcBorders>
              <w:top w:val="nil"/>
              <w:bottom w:val="nil"/>
            </w:tcBorders>
            <w:shd w:val="clear" w:color="auto" w:fill="auto"/>
          </w:tcPr>
          <w:p w14:paraId="4386B34C" w14:textId="77777777" w:rsidR="00FE08D6" w:rsidRPr="00AD7210" w:rsidRDefault="00FE08D6" w:rsidP="00F96210">
            <w:pPr>
              <w:pStyle w:val="Tabletext"/>
              <w:rPr>
                <w:rFonts w:cs="Arial"/>
                <w:szCs w:val="18"/>
              </w:rPr>
            </w:pPr>
          </w:p>
        </w:tc>
        <w:tc>
          <w:tcPr>
            <w:tcW w:w="1783" w:type="dxa"/>
            <w:vMerge/>
            <w:tcBorders>
              <w:top w:val="nil"/>
              <w:bottom w:val="nil"/>
            </w:tcBorders>
            <w:shd w:val="clear" w:color="auto" w:fill="auto"/>
          </w:tcPr>
          <w:p w14:paraId="219950BD" w14:textId="77777777" w:rsidR="00FE08D6" w:rsidRPr="00AD7210" w:rsidRDefault="00FE08D6" w:rsidP="00F96210">
            <w:pPr>
              <w:pStyle w:val="Tabletext"/>
              <w:rPr>
                <w:rFonts w:cs="Arial"/>
                <w:szCs w:val="18"/>
              </w:rPr>
            </w:pPr>
          </w:p>
        </w:tc>
      </w:tr>
      <w:tr w:rsidR="00FE08D6" w:rsidRPr="00AD7210" w14:paraId="222D0F3B"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549D083C" w14:textId="77777777" w:rsidR="00FE08D6" w:rsidRPr="00AD7210" w:rsidRDefault="00FE08D6" w:rsidP="00F96210">
            <w:pPr>
              <w:pStyle w:val="Tabletext"/>
              <w:rPr>
                <w:rFonts w:cs="Arial"/>
                <w:bCs/>
                <w:color w:val="FFFFFF" w:themeColor="background1"/>
                <w:szCs w:val="18"/>
              </w:rPr>
            </w:pPr>
          </w:p>
        </w:tc>
        <w:tc>
          <w:tcPr>
            <w:tcW w:w="1418" w:type="dxa"/>
            <w:vMerge/>
            <w:tcBorders>
              <w:top w:val="nil"/>
              <w:bottom w:val="single" w:sz="8" w:space="0" w:color="660066"/>
            </w:tcBorders>
            <w:shd w:val="clear" w:color="auto" w:fill="auto"/>
          </w:tcPr>
          <w:p w14:paraId="2751CB1A" w14:textId="77777777" w:rsidR="00FE08D6" w:rsidRPr="00AD7210" w:rsidRDefault="00FE08D6" w:rsidP="00F96210">
            <w:pPr>
              <w:pStyle w:val="Tabletext"/>
              <w:rPr>
                <w:rFonts w:cs="Arial"/>
                <w:szCs w:val="18"/>
              </w:rPr>
            </w:pPr>
          </w:p>
        </w:tc>
        <w:tc>
          <w:tcPr>
            <w:tcW w:w="2955" w:type="dxa"/>
            <w:tcBorders>
              <w:top w:val="single" w:sz="8" w:space="0" w:color="D9D9D9" w:themeColor="background1" w:themeShade="D9"/>
              <w:bottom w:val="single" w:sz="8" w:space="0" w:color="D9D9D9" w:themeColor="background1" w:themeShade="D9"/>
            </w:tcBorders>
            <w:shd w:val="clear" w:color="auto" w:fill="auto"/>
          </w:tcPr>
          <w:p w14:paraId="07E96E1B" w14:textId="77777777" w:rsidR="00FE08D6" w:rsidRPr="00AD7210" w:rsidRDefault="00FE08D6" w:rsidP="00F96210">
            <w:pPr>
              <w:pStyle w:val="Tabletext"/>
              <w:rPr>
                <w:rFonts w:cs="Arial"/>
                <w:szCs w:val="18"/>
              </w:rPr>
            </w:pPr>
            <w:r w:rsidRPr="00AD7210">
              <w:rPr>
                <w:rFonts w:cs="Arial"/>
                <w:szCs w:val="18"/>
              </w:rPr>
              <w:t>08 - Management and commerce</w:t>
            </w:r>
          </w:p>
        </w:tc>
        <w:tc>
          <w:tcPr>
            <w:tcW w:w="1782" w:type="dxa"/>
            <w:vMerge/>
            <w:tcBorders>
              <w:top w:val="nil"/>
              <w:bottom w:val="nil"/>
            </w:tcBorders>
            <w:shd w:val="clear" w:color="auto" w:fill="auto"/>
          </w:tcPr>
          <w:p w14:paraId="2131A421" w14:textId="77777777" w:rsidR="00FE08D6" w:rsidRPr="00AD7210" w:rsidRDefault="00FE08D6" w:rsidP="00F96210">
            <w:pPr>
              <w:pStyle w:val="Tabletext"/>
              <w:rPr>
                <w:rFonts w:cs="Arial"/>
                <w:szCs w:val="18"/>
              </w:rPr>
            </w:pPr>
          </w:p>
        </w:tc>
        <w:tc>
          <w:tcPr>
            <w:tcW w:w="1783" w:type="dxa"/>
            <w:vMerge/>
            <w:tcBorders>
              <w:top w:val="nil"/>
              <w:bottom w:val="nil"/>
            </w:tcBorders>
            <w:shd w:val="clear" w:color="auto" w:fill="auto"/>
          </w:tcPr>
          <w:p w14:paraId="087240D0" w14:textId="77777777" w:rsidR="00FE08D6" w:rsidRPr="00AD7210" w:rsidRDefault="00FE08D6" w:rsidP="00F96210">
            <w:pPr>
              <w:pStyle w:val="Tabletext"/>
              <w:rPr>
                <w:rFonts w:cs="Arial"/>
                <w:szCs w:val="18"/>
              </w:rPr>
            </w:pPr>
          </w:p>
        </w:tc>
      </w:tr>
      <w:tr w:rsidR="00FE08D6" w:rsidRPr="00AD7210" w14:paraId="3FD13986"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35AE0F98" w14:textId="77777777" w:rsidR="00FE08D6" w:rsidRPr="00AD7210" w:rsidRDefault="00FE08D6" w:rsidP="00F96210">
            <w:pPr>
              <w:pStyle w:val="Tabletext"/>
              <w:rPr>
                <w:rFonts w:cs="Arial"/>
                <w:bCs/>
                <w:color w:val="FFFFFF" w:themeColor="background1"/>
                <w:szCs w:val="18"/>
              </w:rPr>
            </w:pPr>
          </w:p>
        </w:tc>
        <w:tc>
          <w:tcPr>
            <w:tcW w:w="1418" w:type="dxa"/>
            <w:vMerge/>
            <w:tcBorders>
              <w:top w:val="nil"/>
              <w:bottom w:val="single" w:sz="8" w:space="0" w:color="660066"/>
            </w:tcBorders>
            <w:shd w:val="clear" w:color="auto" w:fill="auto"/>
          </w:tcPr>
          <w:p w14:paraId="719906CB" w14:textId="77777777" w:rsidR="00FE08D6" w:rsidRPr="00AD7210" w:rsidRDefault="00FE08D6" w:rsidP="00F96210">
            <w:pPr>
              <w:pStyle w:val="Tabletext"/>
              <w:rPr>
                <w:rFonts w:cs="Arial"/>
                <w:szCs w:val="18"/>
              </w:rPr>
            </w:pPr>
          </w:p>
        </w:tc>
        <w:tc>
          <w:tcPr>
            <w:tcW w:w="2955" w:type="dxa"/>
            <w:tcBorders>
              <w:top w:val="single" w:sz="8" w:space="0" w:color="D9D9D9" w:themeColor="background1" w:themeShade="D9"/>
              <w:bottom w:val="single" w:sz="8" w:space="0" w:color="D9D9D9" w:themeColor="background1" w:themeShade="D9"/>
            </w:tcBorders>
            <w:shd w:val="clear" w:color="auto" w:fill="auto"/>
          </w:tcPr>
          <w:p w14:paraId="16A68C04" w14:textId="77777777" w:rsidR="00FE08D6" w:rsidRPr="00AD7210" w:rsidRDefault="00FE08D6" w:rsidP="00F96210">
            <w:pPr>
              <w:pStyle w:val="Tabletext"/>
              <w:rPr>
                <w:rFonts w:cs="Arial"/>
                <w:szCs w:val="18"/>
              </w:rPr>
            </w:pPr>
            <w:r w:rsidRPr="00AD7210">
              <w:rPr>
                <w:rFonts w:cs="Arial"/>
                <w:szCs w:val="18"/>
              </w:rPr>
              <w:t>09 - Society and culture</w:t>
            </w:r>
          </w:p>
        </w:tc>
        <w:tc>
          <w:tcPr>
            <w:tcW w:w="1782" w:type="dxa"/>
            <w:vMerge/>
            <w:tcBorders>
              <w:top w:val="nil"/>
              <w:bottom w:val="nil"/>
            </w:tcBorders>
            <w:shd w:val="clear" w:color="auto" w:fill="auto"/>
          </w:tcPr>
          <w:p w14:paraId="0E562915" w14:textId="77777777" w:rsidR="00FE08D6" w:rsidRPr="00AD7210" w:rsidRDefault="00FE08D6" w:rsidP="00F96210">
            <w:pPr>
              <w:pStyle w:val="Tabletext"/>
              <w:rPr>
                <w:rFonts w:cs="Arial"/>
                <w:szCs w:val="18"/>
              </w:rPr>
            </w:pPr>
          </w:p>
        </w:tc>
        <w:tc>
          <w:tcPr>
            <w:tcW w:w="1783" w:type="dxa"/>
            <w:vMerge/>
            <w:tcBorders>
              <w:top w:val="nil"/>
              <w:bottom w:val="nil"/>
            </w:tcBorders>
            <w:shd w:val="clear" w:color="auto" w:fill="auto"/>
          </w:tcPr>
          <w:p w14:paraId="1A72C3E0" w14:textId="77777777" w:rsidR="00FE08D6" w:rsidRPr="00AD7210" w:rsidRDefault="00FE08D6" w:rsidP="00F96210">
            <w:pPr>
              <w:pStyle w:val="Tabletext"/>
              <w:rPr>
                <w:rFonts w:cs="Arial"/>
                <w:szCs w:val="18"/>
              </w:rPr>
            </w:pPr>
          </w:p>
        </w:tc>
      </w:tr>
      <w:tr w:rsidR="00FE08D6" w:rsidRPr="00AD7210" w14:paraId="623B1DD9"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589898A7" w14:textId="77777777" w:rsidR="00FE08D6" w:rsidRPr="00AD7210" w:rsidRDefault="00FE08D6" w:rsidP="00F96210">
            <w:pPr>
              <w:pStyle w:val="Tabletext"/>
              <w:rPr>
                <w:rFonts w:cs="Arial"/>
                <w:bCs/>
                <w:color w:val="FFFFFF" w:themeColor="background1"/>
                <w:szCs w:val="18"/>
              </w:rPr>
            </w:pPr>
          </w:p>
        </w:tc>
        <w:tc>
          <w:tcPr>
            <w:tcW w:w="1418" w:type="dxa"/>
            <w:vMerge/>
            <w:tcBorders>
              <w:top w:val="nil"/>
              <w:bottom w:val="single" w:sz="8" w:space="0" w:color="660066"/>
            </w:tcBorders>
            <w:shd w:val="clear" w:color="auto" w:fill="auto"/>
          </w:tcPr>
          <w:p w14:paraId="712529BD" w14:textId="77777777" w:rsidR="00FE08D6" w:rsidRPr="00AD7210" w:rsidRDefault="00FE08D6" w:rsidP="00F96210">
            <w:pPr>
              <w:pStyle w:val="Tabletext"/>
              <w:rPr>
                <w:rFonts w:cs="Arial"/>
                <w:szCs w:val="18"/>
              </w:rPr>
            </w:pPr>
          </w:p>
        </w:tc>
        <w:tc>
          <w:tcPr>
            <w:tcW w:w="2955" w:type="dxa"/>
            <w:tcBorders>
              <w:top w:val="single" w:sz="8" w:space="0" w:color="D9D9D9" w:themeColor="background1" w:themeShade="D9"/>
              <w:bottom w:val="single" w:sz="8" w:space="0" w:color="D9D9D9" w:themeColor="background1" w:themeShade="D9"/>
            </w:tcBorders>
            <w:shd w:val="clear" w:color="auto" w:fill="auto"/>
          </w:tcPr>
          <w:p w14:paraId="39BF2727" w14:textId="77777777" w:rsidR="00FE08D6" w:rsidRPr="00AD7210" w:rsidRDefault="00FE08D6" w:rsidP="00F96210">
            <w:pPr>
              <w:pStyle w:val="Tabletext"/>
              <w:rPr>
                <w:rFonts w:cs="Arial"/>
                <w:szCs w:val="18"/>
              </w:rPr>
            </w:pPr>
            <w:r w:rsidRPr="00AD7210">
              <w:rPr>
                <w:rFonts w:cs="Arial"/>
                <w:szCs w:val="18"/>
              </w:rPr>
              <w:t>10 - Creative arts</w:t>
            </w:r>
          </w:p>
        </w:tc>
        <w:tc>
          <w:tcPr>
            <w:tcW w:w="1782" w:type="dxa"/>
            <w:vMerge/>
            <w:tcBorders>
              <w:top w:val="nil"/>
              <w:bottom w:val="nil"/>
            </w:tcBorders>
            <w:shd w:val="clear" w:color="auto" w:fill="auto"/>
          </w:tcPr>
          <w:p w14:paraId="754DE7CB" w14:textId="77777777" w:rsidR="00FE08D6" w:rsidRPr="00AD7210" w:rsidRDefault="00FE08D6" w:rsidP="00F96210">
            <w:pPr>
              <w:pStyle w:val="Tabletext"/>
              <w:rPr>
                <w:rFonts w:cs="Arial"/>
                <w:szCs w:val="18"/>
              </w:rPr>
            </w:pPr>
          </w:p>
        </w:tc>
        <w:tc>
          <w:tcPr>
            <w:tcW w:w="1783" w:type="dxa"/>
            <w:vMerge/>
            <w:tcBorders>
              <w:top w:val="nil"/>
              <w:bottom w:val="nil"/>
            </w:tcBorders>
            <w:shd w:val="clear" w:color="auto" w:fill="auto"/>
          </w:tcPr>
          <w:p w14:paraId="48C254C6" w14:textId="77777777" w:rsidR="00FE08D6" w:rsidRPr="00AD7210" w:rsidRDefault="00FE08D6" w:rsidP="00F96210">
            <w:pPr>
              <w:pStyle w:val="Tabletext"/>
              <w:rPr>
                <w:rFonts w:cs="Arial"/>
                <w:szCs w:val="18"/>
              </w:rPr>
            </w:pPr>
          </w:p>
        </w:tc>
      </w:tr>
      <w:tr w:rsidR="00FE08D6" w:rsidRPr="00AD7210" w14:paraId="249935E1"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10F4F995" w14:textId="77777777" w:rsidR="00FE08D6" w:rsidRPr="00AD7210" w:rsidRDefault="00FE08D6" w:rsidP="00F96210">
            <w:pPr>
              <w:pStyle w:val="Tabletext"/>
              <w:rPr>
                <w:rFonts w:cs="Arial"/>
                <w:bCs/>
                <w:color w:val="FFFFFF" w:themeColor="background1"/>
                <w:szCs w:val="18"/>
              </w:rPr>
            </w:pPr>
          </w:p>
        </w:tc>
        <w:tc>
          <w:tcPr>
            <w:tcW w:w="1418" w:type="dxa"/>
            <w:vMerge/>
            <w:tcBorders>
              <w:top w:val="nil"/>
              <w:bottom w:val="single" w:sz="8" w:space="0" w:color="660066"/>
            </w:tcBorders>
            <w:shd w:val="clear" w:color="auto" w:fill="auto"/>
          </w:tcPr>
          <w:p w14:paraId="21178440" w14:textId="77777777" w:rsidR="00FE08D6" w:rsidRPr="00AD7210" w:rsidRDefault="00FE08D6" w:rsidP="00F96210">
            <w:pPr>
              <w:pStyle w:val="Tabletext"/>
              <w:rPr>
                <w:rFonts w:cs="Arial"/>
                <w:szCs w:val="18"/>
              </w:rPr>
            </w:pPr>
          </w:p>
        </w:tc>
        <w:tc>
          <w:tcPr>
            <w:tcW w:w="2955" w:type="dxa"/>
            <w:tcBorders>
              <w:top w:val="single" w:sz="8" w:space="0" w:color="D9D9D9" w:themeColor="background1" w:themeShade="D9"/>
              <w:bottom w:val="single" w:sz="8" w:space="0" w:color="D9D9D9" w:themeColor="background1" w:themeShade="D9"/>
            </w:tcBorders>
            <w:shd w:val="clear" w:color="auto" w:fill="auto"/>
          </w:tcPr>
          <w:p w14:paraId="1E394ACB" w14:textId="77777777" w:rsidR="00FE08D6" w:rsidRPr="00AD7210" w:rsidRDefault="00FE08D6" w:rsidP="00F96210">
            <w:pPr>
              <w:pStyle w:val="Tabletext"/>
              <w:rPr>
                <w:rFonts w:cs="Arial"/>
                <w:szCs w:val="18"/>
              </w:rPr>
            </w:pPr>
            <w:r w:rsidRPr="00AD7210">
              <w:rPr>
                <w:rFonts w:cs="Arial"/>
                <w:szCs w:val="18"/>
              </w:rPr>
              <w:t>11 - Food, hospitality and personal services</w:t>
            </w:r>
          </w:p>
        </w:tc>
        <w:tc>
          <w:tcPr>
            <w:tcW w:w="1782" w:type="dxa"/>
            <w:vMerge/>
            <w:tcBorders>
              <w:top w:val="nil"/>
              <w:bottom w:val="nil"/>
            </w:tcBorders>
            <w:shd w:val="clear" w:color="auto" w:fill="auto"/>
          </w:tcPr>
          <w:p w14:paraId="16F7026C" w14:textId="77777777" w:rsidR="00FE08D6" w:rsidRPr="00AD7210" w:rsidRDefault="00FE08D6" w:rsidP="00F96210">
            <w:pPr>
              <w:pStyle w:val="Tabletext"/>
              <w:rPr>
                <w:rFonts w:cs="Arial"/>
                <w:szCs w:val="18"/>
              </w:rPr>
            </w:pPr>
          </w:p>
        </w:tc>
        <w:tc>
          <w:tcPr>
            <w:tcW w:w="1783" w:type="dxa"/>
            <w:vMerge/>
            <w:tcBorders>
              <w:top w:val="nil"/>
              <w:bottom w:val="nil"/>
            </w:tcBorders>
            <w:shd w:val="clear" w:color="auto" w:fill="auto"/>
          </w:tcPr>
          <w:p w14:paraId="1D24B750" w14:textId="77777777" w:rsidR="00FE08D6" w:rsidRPr="00AD7210" w:rsidRDefault="00FE08D6" w:rsidP="00F96210">
            <w:pPr>
              <w:pStyle w:val="Tabletext"/>
              <w:rPr>
                <w:rFonts w:cs="Arial"/>
                <w:szCs w:val="18"/>
              </w:rPr>
            </w:pPr>
          </w:p>
        </w:tc>
      </w:tr>
      <w:tr w:rsidR="00FE08D6" w:rsidRPr="00AD7210" w14:paraId="2209FE0A"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660066"/>
            </w:tcBorders>
            <w:shd w:val="clear" w:color="auto" w:fill="auto"/>
          </w:tcPr>
          <w:p w14:paraId="24B4CCF6" w14:textId="77777777" w:rsidR="00FE08D6" w:rsidRPr="00AD7210" w:rsidRDefault="00FE08D6" w:rsidP="00F96210">
            <w:pPr>
              <w:pStyle w:val="Tabletext"/>
              <w:rPr>
                <w:rFonts w:cs="Arial"/>
                <w:bCs/>
                <w:color w:val="FFFFFF" w:themeColor="background1"/>
                <w:szCs w:val="18"/>
              </w:rPr>
            </w:pPr>
          </w:p>
        </w:tc>
        <w:tc>
          <w:tcPr>
            <w:tcW w:w="1418" w:type="dxa"/>
            <w:vMerge/>
            <w:tcBorders>
              <w:top w:val="nil"/>
              <w:bottom w:val="single" w:sz="8" w:space="0" w:color="660066"/>
            </w:tcBorders>
            <w:shd w:val="clear" w:color="auto" w:fill="auto"/>
          </w:tcPr>
          <w:p w14:paraId="4727B323" w14:textId="77777777" w:rsidR="00FE08D6" w:rsidRPr="00AD7210" w:rsidRDefault="00FE08D6" w:rsidP="00F96210">
            <w:pPr>
              <w:pStyle w:val="Tabletext"/>
              <w:rPr>
                <w:rFonts w:cs="Arial"/>
                <w:szCs w:val="18"/>
              </w:rPr>
            </w:pPr>
          </w:p>
        </w:tc>
        <w:tc>
          <w:tcPr>
            <w:tcW w:w="2955" w:type="dxa"/>
            <w:tcBorders>
              <w:top w:val="single" w:sz="8" w:space="0" w:color="D9D9D9" w:themeColor="background1" w:themeShade="D9"/>
              <w:bottom w:val="single" w:sz="8" w:space="0" w:color="660066"/>
            </w:tcBorders>
            <w:shd w:val="clear" w:color="auto" w:fill="auto"/>
          </w:tcPr>
          <w:p w14:paraId="59102147" w14:textId="77777777" w:rsidR="00FE08D6" w:rsidRPr="00AD7210" w:rsidRDefault="00FE08D6" w:rsidP="00F96210">
            <w:pPr>
              <w:pStyle w:val="Tabletext"/>
              <w:rPr>
                <w:rFonts w:cs="Arial"/>
                <w:szCs w:val="18"/>
              </w:rPr>
            </w:pPr>
            <w:r w:rsidRPr="00AD7210">
              <w:rPr>
                <w:rFonts w:cs="Arial"/>
                <w:szCs w:val="18"/>
              </w:rPr>
              <w:t>12 - Mixed field programmes</w:t>
            </w:r>
          </w:p>
        </w:tc>
        <w:tc>
          <w:tcPr>
            <w:tcW w:w="1782" w:type="dxa"/>
            <w:vMerge/>
            <w:tcBorders>
              <w:top w:val="nil"/>
              <w:bottom w:val="single" w:sz="8" w:space="0" w:color="660066"/>
            </w:tcBorders>
            <w:shd w:val="clear" w:color="auto" w:fill="auto"/>
          </w:tcPr>
          <w:p w14:paraId="5AD97948" w14:textId="77777777" w:rsidR="00FE08D6" w:rsidRPr="00AD7210" w:rsidRDefault="00FE08D6" w:rsidP="00F96210">
            <w:pPr>
              <w:pStyle w:val="Tabletext"/>
              <w:rPr>
                <w:rFonts w:cs="Arial"/>
                <w:szCs w:val="18"/>
              </w:rPr>
            </w:pPr>
          </w:p>
        </w:tc>
        <w:tc>
          <w:tcPr>
            <w:tcW w:w="1783" w:type="dxa"/>
            <w:vMerge/>
            <w:tcBorders>
              <w:top w:val="nil"/>
              <w:bottom w:val="single" w:sz="8" w:space="0" w:color="660066"/>
            </w:tcBorders>
            <w:shd w:val="clear" w:color="auto" w:fill="auto"/>
          </w:tcPr>
          <w:p w14:paraId="640EACD9" w14:textId="77777777" w:rsidR="00FE08D6" w:rsidRPr="00AD7210" w:rsidRDefault="00FE08D6" w:rsidP="00F96210">
            <w:pPr>
              <w:pStyle w:val="Tabletext"/>
              <w:rPr>
                <w:rFonts w:cs="Arial"/>
                <w:szCs w:val="18"/>
              </w:rPr>
            </w:pPr>
          </w:p>
        </w:tc>
      </w:tr>
      <w:tr w:rsidR="00FE08D6" w:rsidRPr="00AD7210" w14:paraId="13ACC0BE"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0"/>
        </w:trPr>
        <w:tc>
          <w:tcPr>
            <w:tcW w:w="1134" w:type="dxa"/>
            <w:tcBorders>
              <w:top w:val="nil"/>
              <w:left w:val="nil"/>
              <w:bottom w:val="nil"/>
              <w:right w:val="nil"/>
            </w:tcBorders>
            <w:shd w:val="clear" w:color="auto" w:fill="auto"/>
          </w:tcPr>
          <w:p w14:paraId="74638D1D" w14:textId="77777777" w:rsidR="00FE08D6" w:rsidRPr="00AD7210" w:rsidRDefault="00FE08D6" w:rsidP="00F96210">
            <w:pPr>
              <w:pStyle w:val="tabletext-bold"/>
              <w:rPr>
                <w:rFonts w:cs="Arial"/>
                <w:szCs w:val="18"/>
              </w:rPr>
            </w:pPr>
            <w:r w:rsidRPr="00AD7210">
              <w:rPr>
                <w:rFonts w:cs="Arial"/>
                <w:szCs w:val="18"/>
              </w:rPr>
              <w:t>Note:</w:t>
            </w:r>
          </w:p>
        </w:tc>
        <w:tc>
          <w:tcPr>
            <w:tcW w:w="7938" w:type="dxa"/>
            <w:gridSpan w:val="4"/>
            <w:tcBorders>
              <w:top w:val="nil"/>
              <w:left w:val="nil"/>
              <w:bottom w:val="nil"/>
              <w:right w:val="nil"/>
            </w:tcBorders>
            <w:shd w:val="clear" w:color="auto" w:fill="auto"/>
          </w:tcPr>
          <w:p w14:paraId="2A297651" w14:textId="18D640EC" w:rsidR="00FE08D6" w:rsidRPr="00AD7210" w:rsidRDefault="00FE08D6" w:rsidP="00F96210">
            <w:pPr>
              <w:pStyle w:val="Tabletext"/>
              <w:rPr>
                <w:rFonts w:cs="Arial"/>
                <w:szCs w:val="18"/>
              </w:rPr>
            </w:pPr>
            <w:r w:rsidRPr="00AD7210">
              <w:rPr>
                <w:rFonts w:cs="Arial"/>
                <w:szCs w:val="18"/>
              </w:rPr>
              <w:t xml:space="preserve">Subject field of education is based on the Field of Education (FOE) at the detailed level (6-digit) which is one part of the Australian Bureau of Statistics Standard Classification of Education (ASCED), </w:t>
            </w:r>
            <w:r w:rsidR="0064203F">
              <w:rPr>
                <w:rFonts w:cs="Arial"/>
                <w:szCs w:val="18"/>
              </w:rPr>
              <w:t>url:</w:t>
            </w:r>
            <w:r w:rsidR="0064203F">
              <w:t xml:space="preserve"> </w:t>
            </w:r>
            <w:hyperlink r:id="rId34" w:history="1">
              <w:r w:rsidR="0064203F" w:rsidRPr="0064203F">
                <w:rPr>
                  <w:rStyle w:val="Hyperlink"/>
                  <w:rFonts w:cs="Arial"/>
                  <w:szCs w:val="18"/>
                </w:rPr>
                <w:t>https://www.abs.gov.au/statistics/classifications/australian-standard-classification-education-asced/latest-release</w:t>
              </w:r>
            </w:hyperlink>
            <w:r w:rsidRPr="00AD7210">
              <w:rPr>
                <w:rFonts w:cs="Arial"/>
                <w:szCs w:val="18"/>
              </w:rPr>
              <w:t>.</w:t>
            </w:r>
          </w:p>
        </w:tc>
      </w:tr>
    </w:tbl>
    <w:p w14:paraId="656AFF28" w14:textId="77777777" w:rsidR="00FE08D6" w:rsidRPr="00AD7210" w:rsidRDefault="00FE08D6" w:rsidP="00FE08D6">
      <w:pPr>
        <w:pStyle w:val="H2Headings"/>
        <w:rPr>
          <w:rFonts w:cs="Arial"/>
          <w:sz w:val="18"/>
          <w:szCs w:val="18"/>
          <w:lang w:val="en-US"/>
        </w:rPr>
      </w:pPr>
      <w:bookmarkStart w:id="250" w:name="_Toc183599606"/>
      <w:r w:rsidRPr="00AD7210">
        <w:rPr>
          <w:rFonts w:cs="Arial"/>
          <w:sz w:val="18"/>
          <w:szCs w:val="18"/>
          <w:lang w:val="en-US"/>
        </w:rPr>
        <w:lastRenderedPageBreak/>
        <w:t>Subject result</w:t>
      </w:r>
      <w:bookmarkEnd w:id="250"/>
    </w:p>
    <w:p w14:paraId="54CB7BF8"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993"/>
        <w:gridCol w:w="1701"/>
        <w:gridCol w:w="2835"/>
        <w:gridCol w:w="1700"/>
        <w:gridCol w:w="1843"/>
      </w:tblGrid>
      <w:tr w:rsidR="00FE08D6" w:rsidRPr="00AD7210" w14:paraId="717DFB35" w14:textId="77777777" w:rsidTr="00F96210">
        <w:tc>
          <w:tcPr>
            <w:tcW w:w="2694" w:type="dxa"/>
            <w:gridSpan w:val="2"/>
            <w:shd w:val="clear" w:color="auto" w:fill="F2F2F2" w:themeFill="background1" w:themeFillShade="F2"/>
          </w:tcPr>
          <w:p w14:paraId="1D5FBC27"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78" w:type="dxa"/>
            <w:gridSpan w:val="3"/>
            <w:shd w:val="clear" w:color="auto" w:fill="F2F2F2" w:themeFill="background1" w:themeFillShade="F2"/>
          </w:tcPr>
          <w:p w14:paraId="7CC1DC96"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34385E14" w14:textId="77777777" w:rsidR="00FE08D6" w:rsidRPr="00AD7210" w:rsidRDefault="00FE08D6" w:rsidP="00C979B4">
            <w:pPr>
              <w:pStyle w:val="Tabletext"/>
              <w:numPr>
                <w:ilvl w:val="0"/>
                <w:numId w:val="34"/>
              </w:numPr>
              <w:rPr>
                <w:rFonts w:cs="Arial"/>
                <w:szCs w:val="18"/>
                <w:lang w:val="en-US" w:eastAsia="en-US"/>
              </w:rPr>
            </w:pPr>
            <w:r w:rsidRPr="00AD7210">
              <w:rPr>
                <w:rFonts w:cs="Arial"/>
                <w:szCs w:val="18"/>
                <w:lang w:val="en-US" w:eastAsia="en-US"/>
              </w:rPr>
              <w:t>Subject enrolments</w:t>
            </w:r>
          </w:p>
        </w:tc>
      </w:tr>
      <w:tr w:rsidR="00FE08D6" w:rsidRPr="00AD7210" w14:paraId="58B6C453" w14:textId="77777777" w:rsidTr="00F96210">
        <w:tc>
          <w:tcPr>
            <w:tcW w:w="2694" w:type="dxa"/>
            <w:gridSpan w:val="2"/>
            <w:shd w:val="clear" w:color="auto" w:fill="auto"/>
          </w:tcPr>
          <w:p w14:paraId="091B0736" w14:textId="77777777" w:rsidR="00FE08D6" w:rsidRPr="00AD7210" w:rsidRDefault="00FE08D6" w:rsidP="00F96210">
            <w:pPr>
              <w:pStyle w:val="tabletext-bold"/>
              <w:rPr>
                <w:rFonts w:cs="Arial"/>
                <w:szCs w:val="18"/>
              </w:rPr>
            </w:pPr>
          </w:p>
        </w:tc>
        <w:tc>
          <w:tcPr>
            <w:tcW w:w="6378" w:type="dxa"/>
            <w:gridSpan w:val="3"/>
            <w:shd w:val="clear" w:color="auto" w:fill="auto"/>
          </w:tcPr>
          <w:p w14:paraId="6CF045E8" w14:textId="77777777" w:rsidR="00FE08D6" w:rsidRPr="00AD7210" w:rsidRDefault="00FE08D6" w:rsidP="00F96210">
            <w:pPr>
              <w:pStyle w:val="Tabletext"/>
              <w:rPr>
                <w:rFonts w:cs="Arial"/>
                <w:szCs w:val="18"/>
                <w:lang w:val="en-US" w:eastAsia="en-US"/>
              </w:rPr>
            </w:pPr>
          </w:p>
        </w:tc>
      </w:tr>
      <w:tr w:rsidR="00FE08D6" w:rsidRPr="00AD7210" w14:paraId="078BBE04"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7696857B"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15160531" w14:textId="77777777" w:rsidTr="0064203F">
        <w:tblPrEx>
          <w:tblBorders>
            <w:top w:val="single" w:sz="12" w:space="0" w:color="000000"/>
            <w:bottom w:val="single" w:sz="12" w:space="0" w:color="000000"/>
          </w:tblBorders>
          <w:tblLook w:val="01E0" w:firstRow="1" w:lastRow="1" w:firstColumn="1" w:lastColumn="1" w:noHBand="0" w:noVBand="0"/>
        </w:tblPrEx>
        <w:tc>
          <w:tcPr>
            <w:tcW w:w="993" w:type="dxa"/>
            <w:tcBorders>
              <w:top w:val="nil"/>
              <w:bottom w:val="single" w:sz="8" w:space="0" w:color="660066"/>
            </w:tcBorders>
            <w:shd w:val="clear" w:color="auto" w:fill="auto"/>
          </w:tcPr>
          <w:p w14:paraId="17055C8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701" w:type="dxa"/>
            <w:tcBorders>
              <w:top w:val="nil"/>
              <w:bottom w:val="single" w:sz="8" w:space="0" w:color="660066"/>
            </w:tcBorders>
            <w:shd w:val="clear" w:color="auto" w:fill="auto"/>
          </w:tcPr>
          <w:p w14:paraId="43BB359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835" w:type="dxa"/>
            <w:tcBorders>
              <w:top w:val="nil"/>
              <w:bottom w:val="single" w:sz="8" w:space="0" w:color="660066"/>
            </w:tcBorders>
            <w:shd w:val="clear" w:color="auto" w:fill="auto"/>
          </w:tcPr>
          <w:p w14:paraId="000351C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700" w:type="dxa"/>
            <w:tcBorders>
              <w:top w:val="nil"/>
              <w:bottom w:val="single" w:sz="8" w:space="0" w:color="660066"/>
            </w:tcBorders>
            <w:shd w:val="clear" w:color="auto" w:fill="auto"/>
          </w:tcPr>
          <w:p w14:paraId="1A63E43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1843" w:type="dxa"/>
            <w:tcBorders>
              <w:top w:val="nil"/>
              <w:bottom w:val="single" w:sz="8" w:space="0" w:color="660066"/>
            </w:tcBorders>
            <w:shd w:val="clear" w:color="auto" w:fill="auto"/>
          </w:tcPr>
          <w:p w14:paraId="0536743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3B14F3CE"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val="restart"/>
            <w:tcBorders>
              <w:top w:val="single" w:sz="8" w:space="0" w:color="660066"/>
              <w:bottom w:val="single" w:sz="8" w:space="0" w:color="660066"/>
            </w:tcBorders>
            <w:shd w:val="clear" w:color="auto" w:fill="auto"/>
          </w:tcPr>
          <w:p w14:paraId="08D1ED67" w14:textId="77777777" w:rsidR="00FE08D6" w:rsidRPr="00AD7210" w:rsidRDefault="00FE08D6" w:rsidP="00F96210">
            <w:pPr>
              <w:pStyle w:val="tabletext-bold"/>
              <w:rPr>
                <w:rFonts w:cs="Arial"/>
                <w:szCs w:val="18"/>
              </w:rPr>
            </w:pPr>
            <w:r w:rsidRPr="00AD7210">
              <w:rPr>
                <w:rFonts w:cs="Arial"/>
                <w:szCs w:val="18"/>
              </w:rPr>
              <w:t>Subject result</w:t>
            </w:r>
          </w:p>
        </w:tc>
        <w:tc>
          <w:tcPr>
            <w:tcW w:w="1701" w:type="dxa"/>
            <w:vMerge w:val="restart"/>
            <w:tcBorders>
              <w:top w:val="single" w:sz="8" w:space="0" w:color="660066"/>
              <w:bottom w:val="single" w:sz="8" w:space="0" w:color="660066"/>
            </w:tcBorders>
            <w:shd w:val="clear" w:color="auto" w:fill="auto"/>
          </w:tcPr>
          <w:p w14:paraId="788D33E9" w14:textId="77777777" w:rsidR="00FE08D6" w:rsidRPr="00AD7210" w:rsidRDefault="00FE08D6" w:rsidP="00F96210">
            <w:pPr>
              <w:pStyle w:val="Tabletext"/>
              <w:rPr>
                <w:rFonts w:cs="Arial"/>
                <w:szCs w:val="18"/>
              </w:rPr>
            </w:pPr>
            <w:r w:rsidRPr="00AD7210">
              <w:rPr>
                <w:rFonts w:cs="Arial"/>
                <w:szCs w:val="18"/>
              </w:rPr>
              <w:t>The result that is recorded for a student's subject enrolment.</w:t>
            </w:r>
          </w:p>
        </w:tc>
        <w:tc>
          <w:tcPr>
            <w:tcW w:w="2835" w:type="dxa"/>
            <w:tcBorders>
              <w:top w:val="single" w:sz="8" w:space="0" w:color="660066"/>
              <w:bottom w:val="single" w:sz="8" w:space="0" w:color="D9D9D9" w:themeColor="background1" w:themeShade="D9"/>
            </w:tcBorders>
            <w:shd w:val="clear" w:color="auto" w:fill="auto"/>
          </w:tcPr>
          <w:p w14:paraId="5C0D6FA3" w14:textId="77777777" w:rsidR="00FE08D6" w:rsidRPr="00AD7210" w:rsidRDefault="00FE08D6" w:rsidP="00F96210">
            <w:pPr>
              <w:pStyle w:val="Tabletext"/>
              <w:rPr>
                <w:rFonts w:cs="Arial"/>
                <w:szCs w:val="18"/>
              </w:rPr>
            </w:pPr>
            <w:r w:rsidRPr="00AD7210">
              <w:rPr>
                <w:rFonts w:cs="Arial"/>
                <w:szCs w:val="18"/>
              </w:rPr>
              <w:t>Assessed - pass</w:t>
            </w:r>
          </w:p>
        </w:tc>
        <w:tc>
          <w:tcPr>
            <w:tcW w:w="1700" w:type="dxa"/>
            <w:vMerge w:val="restart"/>
            <w:tcBorders>
              <w:top w:val="single" w:sz="8" w:space="0" w:color="660066"/>
              <w:bottom w:val="nil"/>
            </w:tcBorders>
            <w:shd w:val="clear" w:color="auto" w:fill="auto"/>
          </w:tcPr>
          <w:p w14:paraId="0A80975C" w14:textId="77777777" w:rsidR="00FE08D6" w:rsidRPr="00AD7210" w:rsidRDefault="00FE08D6" w:rsidP="00F96210">
            <w:pPr>
              <w:pStyle w:val="Tabletext"/>
              <w:rPr>
                <w:rFonts w:cs="Arial"/>
                <w:szCs w:val="18"/>
              </w:rPr>
            </w:pPr>
            <w:r w:rsidRPr="00AD7210">
              <w:rPr>
                <w:rFonts w:cs="Arial"/>
                <w:szCs w:val="18"/>
              </w:rPr>
              <w:t>n/a</w:t>
            </w:r>
          </w:p>
        </w:tc>
        <w:tc>
          <w:tcPr>
            <w:tcW w:w="1843" w:type="dxa"/>
            <w:vMerge w:val="restart"/>
            <w:tcBorders>
              <w:top w:val="single" w:sz="8" w:space="0" w:color="660066"/>
              <w:bottom w:val="nil"/>
            </w:tcBorders>
            <w:shd w:val="clear" w:color="auto" w:fill="auto"/>
          </w:tcPr>
          <w:p w14:paraId="023B616B"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Outcome identifier – national </w:t>
            </w:r>
            <w:r w:rsidRPr="00AD7210">
              <w:rPr>
                <w:rFonts w:cs="Arial"/>
                <w:szCs w:val="18"/>
              </w:rPr>
              <w:t xml:space="preserve">from the </w:t>
            </w:r>
            <w:r w:rsidRPr="00AD7210">
              <w:rPr>
                <w:rFonts w:cs="Arial"/>
                <w:i/>
                <w:szCs w:val="18"/>
              </w:rPr>
              <w:t>Training activity</w:t>
            </w:r>
            <w:r w:rsidRPr="00AD7210">
              <w:rPr>
                <w:rFonts w:cs="Arial"/>
                <w:szCs w:val="18"/>
              </w:rPr>
              <w:t xml:space="preserve"> file.</w:t>
            </w:r>
          </w:p>
        </w:tc>
      </w:tr>
      <w:tr w:rsidR="00FE08D6" w:rsidRPr="00AD7210" w14:paraId="51976CCA"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2DD9E694"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660066"/>
            </w:tcBorders>
            <w:shd w:val="clear" w:color="auto" w:fill="auto"/>
          </w:tcPr>
          <w:p w14:paraId="1B6F83D9"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2021EBA2" w14:textId="77777777" w:rsidR="00FE08D6" w:rsidRPr="00AD7210" w:rsidRDefault="00FE08D6" w:rsidP="00F96210">
            <w:pPr>
              <w:pStyle w:val="Tabletext"/>
              <w:rPr>
                <w:rFonts w:cs="Arial"/>
                <w:szCs w:val="18"/>
              </w:rPr>
            </w:pPr>
            <w:r w:rsidRPr="00AD7210">
              <w:rPr>
                <w:rFonts w:cs="Arial"/>
                <w:szCs w:val="18"/>
              </w:rPr>
              <w:t>Assessed - fail</w:t>
            </w:r>
          </w:p>
        </w:tc>
        <w:tc>
          <w:tcPr>
            <w:tcW w:w="1700" w:type="dxa"/>
            <w:vMerge/>
            <w:tcBorders>
              <w:top w:val="nil"/>
              <w:bottom w:val="nil"/>
            </w:tcBorders>
            <w:shd w:val="clear" w:color="auto" w:fill="auto"/>
          </w:tcPr>
          <w:p w14:paraId="50596A7C" w14:textId="77777777" w:rsidR="00FE08D6" w:rsidRPr="00AD7210" w:rsidRDefault="00FE08D6" w:rsidP="00F96210">
            <w:pPr>
              <w:pStyle w:val="Tabletext"/>
              <w:rPr>
                <w:rFonts w:cs="Arial"/>
                <w:szCs w:val="18"/>
              </w:rPr>
            </w:pPr>
          </w:p>
        </w:tc>
        <w:tc>
          <w:tcPr>
            <w:tcW w:w="1843" w:type="dxa"/>
            <w:vMerge/>
            <w:tcBorders>
              <w:top w:val="nil"/>
              <w:bottom w:val="nil"/>
            </w:tcBorders>
            <w:shd w:val="clear" w:color="auto" w:fill="auto"/>
          </w:tcPr>
          <w:p w14:paraId="1156FF93" w14:textId="77777777" w:rsidR="00FE08D6" w:rsidRPr="00AD7210" w:rsidRDefault="00FE08D6" w:rsidP="00F96210">
            <w:pPr>
              <w:pStyle w:val="Tabletext"/>
              <w:rPr>
                <w:rFonts w:cs="Arial"/>
                <w:szCs w:val="18"/>
              </w:rPr>
            </w:pPr>
          </w:p>
        </w:tc>
      </w:tr>
      <w:tr w:rsidR="00FE08D6" w:rsidRPr="00AD7210" w14:paraId="5EE861F4"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393558AD"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660066"/>
            </w:tcBorders>
            <w:shd w:val="clear" w:color="auto" w:fill="auto"/>
          </w:tcPr>
          <w:p w14:paraId="4E97AFC6"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2C3F3159" w14:textId="77777777" w:rsidR="00FE08D6" w:rsidRPr="00AD7210" w:rsidRDefault="00FE08D6" w:rsidP="00F96210">
            <w:pPr>
              <w:pStyle w:val="Tabletext"/>
              <w:rPr>
                <w:rFonts w:cs="Arial"/>
                <w:szCs w:val="18"/>
              </w:rPr>
            </w:pPr>
            <w:r w:rsidRPr="00AD7210">
              <w:rPr>
                <w:rFonts w:cs="Arial"/>
                <w:szCs w:val="18"/>
              </w:rPr>
              <w:t>Withdrawn</w:t>
            </w:r>
          </w:p>
        </w:tc>
        <w:tc>
          <w:tcPr>
            <w:tcW w:w="1700" w:type="dxa"/>
            <w:vMerge/>
            <w:tcBorders>
              <w:top w:val="nil"/>
              <w:bottom w:val="nil"/>
            </w:tcBorders>
            <w:shd w:val="clear" w:color="auto" w:fill="auto"/>
          </w:tcPr>
          <w:p w14:paraId="0F54E4D3" w14:textId="77777777" w:rsidR="00FE08D6" w:rsidRPr="00AD7210" w:rsidRDefault="00FE08D6" w:rsidP="00F96210">
            <w:pPr>
              <w:pStyle w:val="Tabletext"/>
              <w:rPr>
                <w:rFonts w:cs="Arial"/>
                <w:szCs w:val="18"/>
              </w:rPr>
            </w:pPr>
          </w:p>
        </w:tc>
        <w:tc>
          <w:tcPr>
            <w:tcW w:w="1843" w:type="dxa"/>
            <w:vMerge/>
            <w:tcBorders>
              <w:top w:val="nil"/>
              <w:bottom w:val="nil"/>
            </w:tcBorders>
            <w:shd w:val="clear" w:color="auto" w:fill="auto"/>
          </w:tcPr>
          <w:p w14:paraId="46DB1CB0" w14:textId="77777777" w:rsidR="00FE08D6" w:rsidRPr="00AD7210" w:rsidRDefault="00FE08D6" w:rsidP="00F96210">
            <w:pPr>
              <w:pStyle w:val="Tabletext"/>
              <w:rPr>
                <w:rFonts w:cs="Arial"/>
                <w:szCs w:val="18"/>
              </w:rPr>
            </w:pPr>
          </w:p>
        </w:tc>
      </w:tr>
      <w:tr w:rsidR="00FE08D6" w:rsidRPr="00AD7210" w14:paraId="327760CE"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1402BB90"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660066"/>
            </w:tcBorders>
            <w:shd w:val="clear" w:color="auto" w:fill="auto"/>
          </w:tcPr>
          <w:p w14:paraId="47E248B2"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4F0BB625" w14:textId="77777777" w:rsidR="00FE08D6" w:rsidRPr="00AD7210" w:rsidRDefault="00FE08D6" w:rsidP="00F96210">
            <w:pPr>
              <w:pStyle w:val="Tabletext"/>
              <w:rPr>
                <w:rFonts w:cs="Arial"/>
                <w:szCs w:val="18"/>
              </w:rPr>
            </w:pPr>
            <w:r w:rsidRPr="00AD7210">
              <w:rPr>
                <w:rFonts w:cs="Arial"/>
                <w:szCs w:val="18"/>
              </w:rPr>
              <w:t>Recognition of prior learning - granted</w:t>
            </w:r>
          </w:p>
        </w:tc>
        <w:tc>
          <w:tcPr>
            <w:tcW w:w="1700" w:type="dxa"/>
            <w:vMerge/>
            <w:tcBorders>
              <w:top w:val="nil"/>
              <w:bottom w:val="nil"/>
            </w:tcBorders>
            <w:shd w:val="clear" w:color="auto" w:fill="auto"/>
          </w:tcPr>
          <w:p w14:paraId="0F578F59" w14:textId="77777777" w:rsidR="00FE08D6" w:rsidRPr="00AD7210" w:rsidRDefault="00FE08D6" w:rsidP="00F96210">
            <w:pPr>
              <w:pStyle w:val="Tabletext"/>
              <w:rPr>
                <w:rFonts w:cs="Arial"/>
                <w:szCs w:val="18"/>
              </w:rPr>
            </w:pPr>
          </w:p>
        </w:tc>
        <w:tc>
          <w:tcPr>
            <w:tcW w:w="1843" w:type="dxa"/>
            <w:vMerge/>
            <w:tcBorders>
              <w:top w:val="nil"/>
              <w:bottom w:val="nil"/>
            </w:tcBorders>
            <w:shd w:val="clear" w:color="auto" w:fill="auto"/>
          </w:tcPr>
          <w:p w14:paraId="2D22FE02" w14:textId="77777777" w:rsidR="00FE08D6" w:rsidRPr="00AD7210" w:rsidRDefault="00FE08D6" w:rsidP="00F96210">
            <w:pPr>
              <w:pStyle w:val="Tabletext"/>
              <w:rPr>
                <w:rFonts w:cs="Arial"/>
                <w:szCs w:val="18"/>
              </w:rPr>
            </w:pPr>
          </w:p>
        </w:tc>
      </w:tr>
      <w:tr w:rsidR="00FE08D6" w:rsidRPr="00AD7210" w14:paraId="194D9A29"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28C97CA7"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660066"/>
            </w:tcBorders>
            <w:shd w:val="clear" w:color="auto" w:fill="auto"/>
          </w:tcPr>
          <w:p w14:paraId="54BFE6E3"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61097299" w14:textId="77777777" w:rsidR="00FE08D6" w:rsidRPr="00AD7210" w:rsidRDefault="00FE08D6" w:rsidP="00F96210">
            <w:pPr>
              <w:pStyle w:val="Tabletext"/>
              <w:rPr>
                <w:rFonts w:cs="Arial"/>
                <w:szCs w:val="18"/>
              </w:rPr>
            </w:pPr>
            <w:r w:rsidRPr="00AD7210">
              <w:rPr>
                <w:rFonts w:cs="Arial"/>
                <w:szCs w:val="18"/>
              </w:rPr>
              <w:t>Recognition of prior learning - not granted</w:t>
            </w:r>
          </w:p>
        </w:tc>
        <w:tc>
          <w:tcPr>
            <w:tcW w:w="1700" w:type="dxa"/>
            <w:vMerge/>
            <w:tcBorders>
              <w:top w:val="nil"/>
              <w:bottom w:val="nil"/>
            </w:tcBorders>
            <w:shd w:val="clear" w:color="auto" w:fill="auto"/>
          </w:tcPr>
          <w:p w14:paraId="427E3325" w14:textId="77777777" w:rsidR="00FE08D6" w:rsidRPr="00AD7210" w:rsidRDefault="00FE08D6" w:rsidP="00F96210">
            <w:pPr>
              <w:pStyle w:val="Tabletext"/>
              <w:rPr>
                <w:rFonts w:cs="Arial"/>
                <w:szCs w:val="18"/>
              </w:rPr>
            </w:pPr>
          </w:p>
        </w:tc>
        <w:tc>
          <w:tcPr>
            <w:tcW w:w="1843" w:type="dxa"/>
            <w:vMerge/>
            <w:tcBorders>
              <w:top w:val="nil"/>
              <w:bottom w:val="nil"/>
            </w:tcBorders>
            <w:shd w:val="clear" w:color="auto" w:fill="auto"/>
          </w:tcPr>
          <w:p w14:paraId="7E7CEAEE" w14:textId="77777777" w:rsidR="00FE08D6" w:rsidRPr="00AD7210" w:rsidRDefault="00FE08D6" w:rsidP="00F96210">
            <w:pPr>
              <w:pStyle w:val="Tabletext"/>
              <w:rPr>
                <w:rFonts w:cs="Arial"/>
                <w:szCs w:val="18"/>
              </w:rPr>
            </w:pPr>
          </w:p>
        </w:tc>
      </w:tr>
      <w:tr w:rsidR="00FE08D6" w:rsidRPr="00AD7210" w14:paraId="2BFF9EC6"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511FC75F"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660066"/>
            </w:tcBorders>
            <w:shd w:val="clear" w:color="auto" w:fill="auto"/>
          </w:tcPr>
          <w:p w14:paraId="4B30755B"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1D1308D7" w14:textId="77777777" w:rsidR="00FE08D6" w:rsidRPr="00AD7210" w:rsidRDefault="00FE08D6" w:rsidP="00F96210">
            <w:pPr>
              <w:pStyle w:val="Tabletext"/>
              <w:rPr>
                <w:rFonts w:cs="Arial"/>
                <w:szCs w:val="18"/>
              </w:rPr>
            </w:pPr>
            <w:r w:rsidRPr="00AD7210">
              <w:rPr>
                <w:rFonts w:cs="Arial"/>
                <w:szCs w:val="18"/>
              </w:rPr>
              <w:t>Recognition of current competency - granted</w:t>
            </w:r>
          </w:p>
        </w:tc>
        <w:tc>
          <w:tcPr>
            <w:tcW w:w="1700" w:type="dxa"/>
            <w:vMerge/>
            <w:tcBorders>
              <w:top w:val="nil"/>
              <w:bottom w:val="nil"/>
            </w:tcBorders>
            <w:shd w:val="clear" w:color="auto" w:fill="auto"/>
          </w:tcPr>
          <w:p w14:paraId="7E46DF57" w14:textId="77777777" w:rsidR="00FE08D6" w:rsidRPr="00AD7210" w:rsidRDefault="00FE08D6" w:rsidP="00F96210">
            <w:pPr>
              <w:pStyle w:val="Tabletext"/>
              <w:rPr>
                <w:rFonts w:cs="Arial"/>
                <w:szCs w:val="18"/>
              </w:rPr>
            </w:pPr>
          </w:p>
        </w:tc>
        <w:tc>
          <w:tcPr>
            <w:tcW w:w="1843" w:type="dxa"/>
            <w:vMerge/>
            <w:tcBorders>
              <w:top w:val="nil"/>
              <w:bottom w:val="nil"/>
            </w:tcBorders>
            <w:shd w:val="clear" w:color="auto" w:fill="auto"/>
          </w:tcPr>
          <w:p w14:paraId="7FF3187E" w14:textId="77777777" w:rsidR="00FE08D6" w:rsidRPr="00AD7210" w:rsidRDefault="00FE08D6" w:rsidP="00F96210">
            <w:pPr>
              <w:pStyle w:val="Tabletext"/>
              <w:rPr>
                <w:rFonts w:cs="Arial"/>
                <w:szCs w:val="18"/>
              </w:rPr>
            </w:pPr>
          </w:p>
        </w:tc>
      </w:tr>
      <w:tr w:rsidR="00FE08D6" w:rsidRPr="00AD7210" w14:paraId="57A2E857"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087AD54B"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660066"/>
            </w:tcBorders>
            <w:shd w:val="clear" w:color="auto" w:fill="auto"/>
          </w:tcPr>
          <w:p w14:paraId="6B555D09"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44DF045A" w14:textId="77777777" w:rsidR="00FE08D6" w:rsidRPr="00AD7210" w:rsidRDefault="00FE08D6" w:rsidP="00F96210">
            <w:pPr>
              <w:pStyle w:val="Tabletext"/>
              <w:rPr>
                <w:rFonts w:cs="Arial"/>
                <w:szCs w:val="18"/>
              </w:rPr>
            </w:pPr>
            <w:r w:rsidRPr="00AD7210">
              <w:rPr>
                <w:rFonts w:cs="Arial"/>
                <w:szCs w:val="18"/>
              </w:rPr>
              <w:t>Recognition of current competency  - not granted</w:t>
            </w:r>
          </w:p>
        </w:tc>
        <w:tc>
          <w:tcPr>
            <w:tcW w:w="1700" w:type="dxa"/>
            <w:vMerge/>
            <w:tcBorders>
              <w:top w:val="nil"/>
              <w:bottom w:val="nil"/>
            </w:tcBorders>
            <w:shd w:val="clear" w:color="auto" w:fill="auto"/>
          </w:tcPr>
          <w:p w14:paraId="3AB6C1B2" w14:textId="77777777" w:rsidR="00FE08D6" w:rsidRPr="00AD7210" w:rsidRDefault="00FE08D6" w:rsidP="00F96210">
            <w:pPr>
              <w:pStyle w:val="Tabletext"/>
              <w:rPr>
                <w:rFonts w:cs="Arial"/>
                <w:szCs w:val="18"/>
              </w:rPr>
            </w:pPr>
          </w:p>
        </w:tc>
        <w:tc>
          <w:tcPr>
            <w:tcW w:w="1843" w:type="dxa"/>
            <w:vMerge/>
            <w:tcBorders>
              <w:top w:val="nil"/>
              <w:bottom w:val="nil"/>
            </w:tcBorders>
            <w:shd w:val="clear" w:color="auto" w:fill="auto"/>
          </w:tcPr>
          <w:p w14:paraId="10318AB4" w14:textId="77777777" w:rsidR="00FE08D6" w:rsidRPr="00AD7210" w:rsidRDefault="00FE08D6" w:rsidP="00F96210">
            <w:pPr>
              <w:pStyle w:val="Tabletext"/>
              <w:rPr>
                <w:rFonts w:cs="Arial"/>
                <w:szCs w:val="18"/>
              </w:rPr>
            </w:pPr>
          </w:p>
        </w:tc>
      </w:tr>
      <w:tr w:rsidR="00FE08D6" w:rsidRPr="00AD7210" w14:paraId="5BB2D070"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1FB8405A"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660066"/>
            </w:tcBorders>
            <w:shd w:val="clear" w:color="auto" w:fill="auto"/>
          </w:tcPr>
          <w:p w14:paraId="7A898200"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084D3AE1" w14:textId="77777777" w:rsidR="00FE08D6" w:rsidRPr="00AD7210" w:rsidRDefault="00FE08D6" w:rsidP="00F96210">
            <w:pPr>
              <w:pStyle w:val="Tabletext"/>
              <w:rPr>
                <w:rFonts w:cs="Arial"/>
                <w:szCs w:val="18"/>
              </w:rPr>
            </w:pPr>
            <w:r w:rsidRPr="00AD7210">
              <w:rPr>
                <w:rFonts w:cs="Arial"/>
                <w:szCs w:val="18"/>
              </w:rPr>
              <w:t>Credit transfer</w:t>
            </w:r>
          </w:p>
        </w:tc>
        <w:tc>
          <w:tcPr>
            <w:tcW w:w="1700" w:type="dxa"/>
            <w:vMerge/>
            <w:tcBorders>
              <w:top w:val="nil"/>
              <w:bottom w:val="nil"/>
            </w:tcBorders>
            <w:shd w:val="clear" w:color="auto" w:fill="auto"/>
          </w:tcPr>
          <w:p w14:paraId="15D88D67" w14:textId="77777777" w:rsidR="00FE08D6" w:rsidRPr="00AD7210" w:rsidRDefault="00FE08D6" w:rsidP="00F96210">
            <w:pPr>
              <w:pStyle w:val="Tabletext"/>
              <w:rPr>
                <w:rFonts w:cs="Arial"/>
                <w:szCs w:val="18"/>
              </w:rPr>
            </w:pPr>
          </w:p>
        </w:tc>
        <w:tc>
          <w:tcPr>
            <w:tcW w:w="1843" w:type="dxa"/>
            <w:vMerge/>
            <w:tcBorders>
              <w:top w:val="nil"/>
              <w:bottom w:val="nil"/>
            </w:tcBorders>
            <w:shd w:val="clear" w:color="auto" w:fill="auto"/>
          </w:tcPr>
          <w:p w14:paraId="2FB55CB8" w14:textId="77777777" w:rsidR="00FE08D6" w:rsidRPr="00AD7210" w:rsidRDefault="00FE08D6" w:rsidP="00F96210">
            <w:pPr>
              <w:pStyle w:val="Tabletext"/>
              <w:rPr>
                <w:rFonts w:cs="Arial"/>
                <w:szCs w:val="18"/>
              </w:rPr>
            </w:pPr>
          </w:p>
        </w:tc>
      </w:tr>
      <w:tr w:rsidR="00FE08D6" w:rsidRPr="00AD7210" w14:paraId="17A520A0"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75F35178"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660066"/>
            </w:tcBorders>
            <w:shd w:val="clear" w:color="auto" w:fill="auto"/>
          </w:tcPr>
          <w:p w14:paraId="1289614E"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3B66B8CA" w14:textId="77777777" w:rsidR="00FE08D6" w:rsidRPr="00AD7210" w:rsidRDefault="00FE08D6" w:rsidP="00F96210">
            <w:pPr>
              <w:pStyle w:val="Tabletext"/>
              <w:rPr>
                <w:rFonts w:cs="Arial"/>
                <w:szCs w:val="18"/>
              </w:rPr>
            </w:pPr>
            <w:r w:rsidRPr="00AD7210">
              <w:rPr>
                <w:rFonts w:cs="Arial"/>
                <w:szCs w:val="18"/>
              </w:rPr>
              <w:t>Continuing studies</w:t>
            </w:r>
          </w:p>
        </w:tc>
        <w:tc>
          <w:tcPr>
            <w:tcW w:w="1700" w:type="dxa"/>
            <w:vMerge/>
            <w:tcBorders>
              <w:top w:val="nil"/>
              <w:bottom w:val="nil"/>
            </w:tcBorders>
            <w:shd w:val="clear" w:color="auto" w:fill="auto"/>
          </w:tcPr>
          <w:p w14:paraId="6ECBF3D9" w14:textId="77777777" w:rsidR="00FE08D6" w:rsidRPr="00AD7210" w:rsidRDefault="00FE08D6" w:rsidP="00F96210">
            <w:pPr>
              <w:pStyle w:val="Tabletext"/>
              <w:rPr>
                <w:rFonts w:cs="Arial"/>
                <w:szCs w:val="18"/>
              </w:rPr>
            </w:pPr>
          </w:p>
        </w:tc>
        <w:tc>
          <w:tcPr>
            <w:tcW w:w="1843" w:type="dxa"/>
            <w:vMerge/>
            <w:tcBorders>
              <w:top w:val="nil"/>
              <w:bottom w:val="nil"/>
            </w:tcBorders>
            <w:shd w:val="clear" w:color="auto" w:fill="auto"/>
          </w:tcPr>
          <w:p w14:paraId="2156BD33" w14:textId="77777777" w:rsidR="00FE08D6" w:rsidRPr="00AD7210" w:rsidRDefault="00FE08D6" w:rsidP="00F96210">
            <w:pPr>
              <w:pStyle w:val="Tabletext"/>
              <w:rPr>
                <w:rFonts w:cs="Arial"/>
                <w:szCs w:val="18"/>
              </w:rPr>
            </w:pPr>
          </w:p>
        </w:tc>
      </w:tr>
      <w:tr w:rsidR="00FE08D6" w:rsidRPr="00AD7210" w14:paraId="417AB286"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34E15E76"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660066"/>
            </w:tcBorders>
            <w:shd w:val="clear" w:color="auto" w:fill="auto"/>
          </w:tcPr>
          <w:p w14:paraId="44F1A185"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04CE3E31" w14:textId="77777777" w:rsidR="00FE08D6" w:rsidRPr="00AD7210" w:rsidRDefault="00FE08D6" w:rsidP="00F96210">
            <w:pPr>
              <w:pStyle w:val="Tabletext"/>
              <w:rPr>
                <w:rFonts w:cs="Arial"/>
                <w:szCs w:val="18"/>
              </w:rPr>
            </w:pPr>
            <w:r w:rsidRPr="00AD7210">
              <w:rPr>
                <w:rFonts w:cs="Arial"/>
                <w:szCs w:val="18"/>
              </w:rPr>
              <w:t>Not assessed - completed</w:t>
            </w:r>
          </w:p>
        </w:tc>
        <w:tc>
          <w:tcPr>
            <w:tcW w:w="1700" w:type="dxa"/>
            <w:vMerge/>
            <w:tcBorders>
              <w:top w:val="nil"/>
              <w:bottom w:val="nil"/>
            </w:tcBorders>
            <w:shd w:val="clear" w:color="auto" w:fill="auto"/>
          </w:tcPr>
          <w:p w14:paraId="77348D3A" w14:textId="77777777" w:rsidR="00FE08D6" w:rsidRPr="00AD7210" w:rsidRDefault="00FE08D6" w:rsidP="00F96210">
            <w:pPr>
              <w:pStyle w:val="Tabletext"/>
              <w:rPr>
                <w:rFonts w:cs="Arial"/>
                <w:szCs w:val="18"/>
              </w:rPr>
            </w:pPr>
          </w:p>
        </w:tc>
        <w:tc>
          <w:tcPr>
            <w:tcW w:w="1843" w:type="dxa"/>
            <w:vMerge/>
            <w:tcBorders>
              <w:top w:val="nil"/>
              <w:bottom w:val="nil"/>
            </w:tcBorders>
            <w:shd w:val="clear" w:color="auto" w:fill="auto"/>
          </w:tcPr>
          <w:p w14:paraId="361AE973" w14:textId="77777777" w:rsidR="00FE08D6" w:rsidRPr="00AD7210" w:rsidRDefault="00FE08D6" w:rsidP="00F96210">
            <w:pPr>
              <w:pStyle w:val="Tabletext"/>
              <w:rPr>
                <w:rFonts w:cs="Arial"/>
                <w:szCs w:val="18"/>
              </w:rPr>
            </w:pPr>
          </w:p>
        </w:tc>
      </w:tr>
      <w:tr w:rsidR="00FE08D6" w:rsidRPr="00AD7210" w14:paraId="37C490FF"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1B1F9F0A"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660066"/>
            </w:tcBorders>
            <w:shd w:val="clear" w:color="auto" w:fill="auto"/>
          </w:tcPr>
          <w:p w14:paraId="27250CBD"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53667AC9" w14:textId="77777777" w:rsidR="00FE08D6" w:rsidRPr="00AD7210" w:rsidRDefault="00FE08D6" w:rsidP="00F96210">
            <w:pPr>
              <w:pStyle w:val="Tabletext"/>
              <w:rPr>
                <w:rFonts w:cs="Arial"/>
                <w:szCs w:val="18"/>
              </w:rPr>
            </w:pPr>
            <w:r w:rsidRPr="00AD7210">
              <w:rPr>
                <w:rFonts w:cs="Arial"/>
                <w:szCs w:val="18"/>
              </w:rPr>
              <w:t>Not assessed - not completed</w:t>
            </w:r>
          </w:p>
        </w:tc>
        <w:tc>
          <w:tcPr>
            <w:tcW w:w="1700" w:type="dxa"/>
            <w:vMerge/>
            <w:tcBorders>
              <w:top w:val="nil"/>
              <w:bottom w:val="nil"/>
            </w:tcBorders>
            <w:shd w:val="clear" w:color="auto" w:fill="auto"/>
          </w:tcPr>
          <w:p w14:paraId="1D815FD7" w14:textId="77777777" w:rsidR="00FE08D6" w:rsidRPr="00AD7210" w:rsidRDefault="00FE08D6" w:rsidP="00F96210">
            <w:pPr>
              <w:pStyle w:val="Tabletext"/>
              <w:rPr>
                <w:rFonts w:cs="Arial"/>
                <w:szCs w:val="18"/>
              </w:rPr>
            </w:pPr>
          </w:p>
        </w:tc>
        <w:tc>
          <w:tcPr>
            <w:tcW w:w="1843" w:type="dxa"/>
            <w:vMerge/>
            <w:tcBorders>
              <w:top w:val="nil"/>
              <w:bottom w:val="nil"/>
            </w:tcBorders>
            <w:shd w:val="clear" w:color="auto" w:fill="auto"/>
          </w:tcPr>
          <w:p w14:paraId="07468763" w14:textId="77777777" w:rsidR="00FE08D6" w:rsidRPr="00AD7210" w:rsidRDefault="00FE08D6" w:rsidP="00F96210">
            <w:pPr>
              <w:pStyle w:val="Tabletext"/>
              <w:rPr>
                <w:rFonts w:cs="Arial"/>
                <w:szCs w:val="18"/>
              </w:rPr>
            </w:pPr>
          </w:p>
        </w:tc>
      </w:tr>
      <w:tr w:rsidR="00FE08D6" w:rsidRPr="00AD7210" w14:paraId="639BD02D"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0AFB4AAD"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660066"/>
            </w:tcBorders>
            <w:shd w:val="clear" w:color="auto" w:fill="auto"/>
          </w:tcPr>
          <w:p w14:paraId="656C7FA0"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0E69007C" w14:textId="77777777" w:rsidR="00FE08D6" w:rsidRPr="00AD7210" w:rsidRDefault="00FE08D6" w:rsidP="00F96210">
            <w:pPr>
              <w:pStyle w:val="Tabletext"/>
              <w:rPr>
                <w:rFonts w:cs="Arial"/>
                <w:szCs w:val="18"/>
              </w:rPr>
            </w:pPr>
            <w:r w:rsidRPr="00AD7210">
              <w:rPr>
                <w:rFonts w:cs="Arial"/>
                <w:color w:val="FF0000"/>
                <w:szCs w:val="18"/>
              </w:rPr>
              <w:t>AVETMISS 8.0 (2018 – current)</w:t>
            </w:r>
          </w:p>
        </w:tc>
        <w:tc>
          <w:tcPr>
            <w:tcW w:w="1700" w:type="dxa"/>
            <w:vMerge/>
            <w:tcBorders>
              <w:top w:val="nil"/>
              <w:bottom w:val="nil"/>
            </w:tcBorders>
            <w:shd w:val="clear" w:color="auto" w:fill="auto"/>
          </w:tcPr>
          <w:p w14:paraId="6D4442FA" w14:textId="77777777" w:rsidR="00FE08D6" w:rsidRPr="00AD7210" w:rsidRDefault="00FE08D6" w:rsidP="00F96210">
            <w:pPr>
              <w:pStyle w:val="Tabletext"/>
              <w:rPr>
                <w:rFonts w:cs="Arial"/>
                <w:szCs w:val="18"/>
              </w:rPr>
            </w:pPr>
          </w:p>
        </w:tc>
        <w:tc>
          <w:tcPr>
            <w:tcW w:w="1843" w:type="dxa"/>
            <w:vMerge/>
            <w:tcBorders>
              <w:top w:val="nil"/>
              <w:bottom w:val="nil"/>
            </w:tcBorders>
            <w:shd w:val="clear" w:color="auto" w:fill="auto"/>
          </w:tcPr>
          <w:p w14:paraId="6ECA57EB" w14:textId="77777777" w:rsidR="00FE08D6" w:rsidRPr="00AD7210" w:rsidRDefault="00FE08D6" w:rsidP="00F96210">
            <w:pPr>
              <w:pStyle w:val="Tabletext"/>
              <w:rPr>
                <w:rFonts w:cs="Arial"/>
                <w:szCs w:val="18"/>
              </w:rPr>
            </w:pPr>
          </w:p>
        </w:tc>
      </w:tr>
      <w:tr w:rsidR="00FE08D6" w:rsidRPr="00AD7210" w14:paraId="77EDA6B5"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6B8E2749"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660066"/>
            </w:tcBorders>
            <w:shd w:val="clear" w:color="auto" w:fill="auto"/>
          </w:tcPr>
          <w:p w14:paraId="47860CA9"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7CA09405" w14:textId="77777777" w:rsidR="00FE08D6" w:rsidRPr="00AD7210" w:rsidRDefault="00FE08D6" w:rsidP="00F96210">
            <w:pPr>
              <w:pStyle w:val="Tabletext"/>
              <w:ind w:left="720"/>
              <w:rPr>
                <w:rFonts w:cs="Arial"/>
                <w:szCs w:val="18"/>
              </w:rPr>
            </w:pPr>
            <w:r w:rsidRPr="00AD7210">
              <w:rPr>
                <w:rFonts w:cs="Arial"/>
                <w:szCs w:val="18"/>
              </w:rPr>
              <w:t>Incomplete due to RTO closure</w:t>
            </w:r>
          </w:p>
        </w:tc>
        <w:tc>
          <w:tcPr>
            <w:tcW w:w="1700" w:type="dxa"/>
            <w:vMerge/>
            <w:tcBorders>
              <w:top w:val="nil"/>
              <w:bottom w:val="nil"/>
            </w:tcBorders>
            <w:shd w:val="clear" w:color="auto" w:fill="auto"/>
          </w:tcPr>
          <w:p w14:paraId="375B81D9" w14:textId="77777777" w:rsidR="00FE08D6" w:rsidRPr="00AD7210" w:rsidRDefault="00FE08D6" w:rsidP="00F96210">
            <w:pPr>
              <w:pStyle w:val="Tabletext"/>
              <w:rPr>
                <w:rFonts w:cs="Arial"/>
                <w:szCs w:val="18"/>
              </w:rPr>
            </w:pPr>
          </w:p>
        </w:tc>
        <w:tc>
          <w:tcPr>
            <w:tcW w:w="1843" w:type="dxa"/>
            <w:vMerge/>
            <w:tcBorders>
              <w:top w:val="nil"/>
              <w:bottom w:val="nil"/>
            </w:tcBorders>
            <w:shd w:val="clear" w:color="auto" w:fill="auto"/>
          </w:tcPr>
          <w:p w14:paraId="4C912963" w14:textId="77777777" w:rsidR="00FE08D6" w:rsidRPr="00AD7210" w:rsidRDefault="00FE08D6" w:rsidP="00F96210">
            <w:pPr>
              <w:pStyle w:val="Tabletext"/>
              <w:rPr>
                <w:rFonts w:cs="Arial"/>
                <w:szCs w:val="18"/>
              </w:rPr>
            </w:pPr>
          </w:p>
        </w:tc>
      </w:tr>
      <w:tr w:rsidR="00FE08D6" w:rsidRPr="00AD7210" w14:paraId="54407CD9" w14:textId="77777777" w:rsidTr="0064203F">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73217599"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660066"/>
            </w:tcBorders>
            <w:shd w:val="clear" w:color="auto" w:fill="auto"/>
          </w:tcPr>
          <w:p w14:paraId="65A9548F"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660066"/>
            </w:tcBorders>
            <w:shd w:val="clear" w:color="auto" w:fill="auto"/>
          </w:tcPr>
          <w:p w14:paraId="2C1DD408" w14:textId="77777777" w:rsidR="00FE08D6" w:rsidRPr="00AD7210" w:rsidRDefault="00FE08D6" w:rsidP="00F96210">
            <w:pPr>
              <w:pStyle w:val="Tabletext"/>
              <w:ind w:left="720"/>
              <w:rPr>
                <w:rFonts w:cs="Arial"/>
                <w:szCs w:val="18"/>
              </w:rPr>
            </w:pPr>
            <w:r w:rsidRPr="00AD7210">
              <w:rPr>
                <w:rFonts w:cs="Arial"/>
                <w:szCs w:val="18"/>
              </w:rPr>
              <w:t>Not yet started</w:t>
            </w:r>
          </w:p>
        </w:tc>
        <w:tc>
          <w:tcPr>
            <w:tcW w:w="1700" w:type="dxa"/>
            <w:vMerge/>
            <w:tcBorders>
              <w:top w:val="nil"/>
              <w:bottom w:val="single" w:sz="8" w:space="0" w:color="660066"/>
            </w:tcBorders>
            <w:shd w:val="clear" w:color="auto" w:fill="auto"/>
          </w:tcPr>
          <w:p w14:paraId="0F5C07D5" w14:textId="77777777" w:rsidR="00FE08D6" w:rsidRPr="00AD7210" w:rsidRDefault="00FE08D6" w:rsidP="00F96210">
            <w:pPr>
              <w:pStyle w:val="Tabletext"/>
              <w:rPr>
                <w:rFonts w:cs="Arial"/>
                <w:szCs w:val="18"/>
              </w:rPr>
            </w:pPr>
          </w:p>
        </w:tc>
        <w:tc>
          <w:tcPr>
            <w:tcW w:w="1843" w:type="dxa"/>
            <w:vMerge/>
            <w:tcBorders>
              <w:top w:val="nil"/>
              <w:bottom w:val="single" w:sz="8" w:space="0" w:color="660066"/>
            </w:tcBorders>
            <w:shd w:val="clear" w:color="auto" w:fill="auto"/>
          </w:tcPr>
          <w:p w14:paraId="58A53072" w14:textId="77777777" w:rsidR="00FE08D6" w:rsidRPr="00AD7210" w:rsidRDefault="00FE08D6" w:rsidP="00F96210">
            <w:pPr>
              <w:pStyle w:val="Tabletext"/>
              <w:rPr>
                <w:rFonts w:cs="Arial"/>
                <w:szCs w:val="18"/>
              </w:rPr>
            </w:pPr>
          </w:p>
        </w:tc>
      </w:tr>
      <w:tr w:rsidR="00F052C2" w:rsidRPr="00AD7210" w14:paraId="2C6DFE11" w14:textId="77777777" w:rsidTr="0064203F">
        <w:tblPrEx>
          <w:tblBorders>
            <w:top w:val="single" w:sz="12" w:space="0" w:color="000000"/>
            <w:bottom w:val="single" w:sz="12" w:space="0" w:color="000000"/>
          </w:tblBorders>
          <w:tblLook w:val="01E0" w:firstRow="1" w:lastRow="1" w:firstColumn="1" w:lastColumn="1" w:noHBand="0" w:noVBand="0"/>
        </w:tblPrEx>
        <w:tc>
          <w:tcPr>
            <w:tcW w:w="993" w:type="dxa"/>
            <w:tcBorders>
              <w:top w:val="single" w:sz="8" w:space="0" w:color="660066"/>
              <w:bottom w:val="nil"/>
            </w:tcBorders>
            <w:shd w:val="clear" w:color="auto" w:fill="auto"/>
          </w:tcPr>
          <w:p w14:paraId="1BDC7716" w14:textId="77777777" w:rsidR="00F052C2" w:rsidRPr="00AD7210" w:rsidRDefault="00F052C2" w:rsidP="00F96210">
            <w:pPr>
              <w:pStyle w:val="Tabletext"/>
              <w:rPr>
                <w:rFonts w:cs="Arial"/>
                <w:bCs/>
                <w:color w:val="FFFFFF" w:themeColor="background1"/>
                <w:szCs w:val="18"/>
              </w:rPr>
            </w:pPr>
          </w:p>
        </w:tc>
        <w:tc>
          <w:tcPr>
            <w:tcW w:w="1701" w:type="dxa"/>
            <w:tcBorders>
              <w:top w:val="single" w:sz="8" w:space="0" w:color="660066"/>
              <w:bottom w:val="nil"/>
            </w:tcBorders>
            <w:shd w:val="clear" w:color="auto" w:fill="auto"/>
          </w:tcPr>
          <w:p w14:paraId="73D13F43" w14:textId="77777777" w:rsidR="00F052C2" w:rsidRPr="00AD7210" w:rsidRDefault="00F052C2" w:rsidP="00F96210">
            <w:pPr>
              <w:pStyle w:val="Tabletext"/>
              <w:rPr>
                <w:rFonts w:cs="Arial"/>
                <w:szCs w:val="18"/>
              </w:rPr>
            </w:pPr>
          </w:p>
        </w:tc>
        <w:tc>
          <w:tcPr>
            <w:tcW w:w="2835" w:type="dxa"/>
            <w:tcBorders>
              <w:top w:val="single" w:sz="8" w:space="0" w:color="660066"/>
              <w:bottom w:val="nil"/>
            </w:tcBorders>
            <w:shd w:val="clear" w:color="auto" w:fill="auto"/>
          </w:tcPr>
          <w:p w14:paraId="3D74D6FD" w14:textId="77777777" w:rsidR="00F052C2" w:rsidRPr="00AD7210" w:rsidRDefault="00F052C2" w:rsidP="00F96210">
            <w:pPr>
              <w:pStyle w:val="Tabletext"/>
              <w:rPr>
                <w:rFonts w:cs="Arial"/>
                <w:szCs w:val="18"/>
              </w:rPr>
            </w:pPr>
          </w:p>
        </w:tc>
        <w:tc>
          <w:tcPr>
            <w:tcW w:w="1700" w:type="dxa"/>
            <w:tcBorders>
              <w:top w:val="single" w:sz="8" w:space="0" w:color="660066"/>
              <w:bottom w:val="nil"/>
            </w:tcBorders>
            <w:shd w:val="clear" w:color="auto" w:fill="auto"/>
          </w:tcPr>
          <w:p w14:paraId="4668863F" w14:textId="77777777" w:rsidR="00F052C2" w:rsidRPr="00AD7210" w:rsidRDefault="00F052C2" w:rsidP="00F96210">
            <w:pPr>
              <w:pStyle w:val="Tabletext"/>
              <w:rPr>
                <w:rFonts w:cs="Arial"/>
                <w:szCs w:val="18"/>
              </w:rPr>
            </w:pPr>
          </w:p>
        </w:tc>
        <w:tc>
          <w:tcPr>
            <w:tcW w:w="1843" w:type="dxa"/>
            <w:tcBorders>
              <w:top w:val="single" w:sz="8" w:space="0" w:color="660066"/>
              <w:bottom w:val="nil"/>
            </w:tcBorders>
            <w:shd w:val="clear" w:color="auto" w:fill="auto"/>
          </w:tcPr>
          <w:p w14:paraId="32F2ECAA" w14:textId="77777777" w:rsidR="00F052C2" w:rsidRPr="00AD7210" w:rsidRDefault="00F052C2" w:rsidP="00F96210">
            <w:pPr>
              <w:pStyle w:val="Tabletext"/>
              <w:rPr>
                <w:rFonts w:cs="Arial"/>
                <w:szCs w:val="18"/>
              </w:rPr>
            </w:pPr>
          </w:p>
        </w:tc>
      </w:tr>
    </w:tbl>
    <w:p w14:paraId="6CDF9774" w14:textId="3C38F9DC" w:rsidR="00FE08D6" w:rsidRPr="00AD7210" w:rsidRDefault="00FE08D6" w:rsidP="00FE08D6">
      <w:pPr>
        <w:pStyle w:val="H2Headings"/>
        <w:rPr>
          <w:rFonts w:cs="Arial"/>
          <w:sz w:val="18"/>
          <w:szCs w:val="18"/>
          <w:lang w:val="en-US"/>
        </w:rPr>
      </w:pPr>
      <w:bookmarkStart w:id="251" w:name="_Toc183599607"/>
      <w:r w:rsidRPr="00AD7210">
        <w:rPr>
          <w:rFonts w:cs="Arial"/>
          <w:sz w:val="18"/>
          <w:szCs w:val="18"/>
          <w:lang w:val="en-US"/>
        </w:rPr>
        <w:lastRenderedPageBreak/>
        <w:t>Training was part of secondary schooling</w:t>
      </w:r>
      <w:r>
        <w:rPr>
          <w:rFonts w:cs="Arial"/>
          <w:sz w:val="18"/>
          <w:szCs w:val="18"/>
          <w:lang w:val="en-US"/>
        </w:rPr>
        <w:t xml:space="preserve"> (of those aged 15 to 19 years) (202</w:t>
      </w:r>
      <w:r w:rsidR="00B910ED">
        <w:rPr>
          <w:rFonts w:cs="Arial"/>
          <w:sz w:val="18"/>
          <w:szCs w:val="18"/>
          <w:lang w:val="en-US"/>
        </w:rPr>
        <w:t>0-2022</w:t>
      </w:r>
      <w:r>
        <w:rPr>
          <w:rFonts w:cs="Arial"/>
          <w:sz w:val="18"/>
          <w:szCs w:val="18"/>
          <w:lang w:val="en-US"/>
        </w:rPr>
        <w:t>)</w:t>
      </w:r>
      <w:bookmarkEnd w:id="251"/>
    </w:p>
    <w:p w14:paraId="58C23E04"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560"/>
        <w:gridCol w:w="2126"/>
        <w:gridCol w:w="1984"/>
        <w:gridCol w:w="1701"/>
        <w:gridCol w:w="1701"/>
      </w:tblGrid>
      <w:tr w:rsidR="00FE08D6" w:rsidRPr="00AD7210" w14:paraId="43A3B9A2" w14:textId="77777777" w:rsidTr="00F96210">
        <w:tc>
          <w:tcPr>
            <w:tcW w:w="3686" w:type="dxa"/>
            <w:gridSpan w:val="2"/>
            <w:shd w:val="clear" w:color="auto" w:fill="F2F2F2" w:themeFill="background1" w:themeFillShade="F2"/>
          </w:tcPr>
          <w:p w14:paraId="2ED2097A"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386" w:type="dxa"/>
            <w:gridSpan w:val="3"/>
            <w:shd w:val="clear" w:color="auto" w:fill="F2F2F2" w:themeFill="background1" w:themeFillShade="F2"/>
          </w:tcPr>
          <w:p w14:paraId="4AC267FC"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1F1C0025" w14:textId="77777777" w:rsidR="00FE08D6" w:rsidRPr="00AD7210" w:rsidRDefault="00FE08D6" w:rsidP="00C979B4">
            <w:pPr>
              <w:pStyle w:val="Tabletext"/>
              <w:numPr>
                <w:ilvl w:val="0"/>
                <w:numId w:val="43"/>
              </w:numPr>
              <w:spacing w:before="0" w:after="0"/>
              <w:rPr>
                <w:rFonts w:cs="Arial"/>
                <w:szCs w:val="18"/>
                <w:lang w:val="en-US" w:eastAsia="en-US"/>
              </w:rPr>
            </w:pPr>
            <w:r w:rsidRPr="00AD7210">
              <w:rPr>
                <w:rFonts w:cs="Arial"/>
                <w:szCs w:val="18"/>
                <w:lang w:val="en-US" w:eastAsia="en-US"/>
              </w:rPr>
              <w:t>Government-funded students</w:t>
            </w:r>
          </w:p>
          <w:p w14:paraId="103E5DDE" w14:textId="77777777" w:rsidR="00FE08D6" w:rsidRPr="00AD7210" w:rsidRDefault="00FE08D6" w:rsidP="00C979B4">
            <w:pPr>
              <w:pStyle w:val="Tabletext"/>
              <w:numPr>
                <w:ilvl w:val="0"/>
                <w:numId w:val="43"/>
              </w:numPr>
              <w:rPr>
                <w:rFonts w:cs="Arial"/>
                <w:szCs w:val="18"/>
                <w:lang w:val="en-US" w:eastAsia="en-US"/>
              </w:rPr>
            </w:pPr>
            <w:r w:rsidRPr="00AD7210">
              <w:rPr>
                <w:rFonts w:cs="Arial"/>
                <w:szCs w:val="18"/>
                <w:lang w:val="en-US" w:eastAsia="en-US"/>
              </w:rPr>
              <w:t>Total VET students</w:t>
            </w:r>
          </w:p>
        </w:tc>
      </w:tr>
      <w:tr w:rsidR="00FE08D6" w:rsidRPr="00AD7210" w14:paraId="7AD1AD05" w14:textId="77777777" w:rsidTr="00F96210">
        <w:tc>
          <w:tcPr>
            <w:tcW w:w="3686" w:type="dxa"/>
            <w:gridSpan w:val="2"/>
            <w:shd w:val="clear" w:color="auto" w:fill="auto"/>
          </w:tcPr>
          <w:p w14:paraId="7B15473A" w14:textId="77777777" w:rsidR="00FE08D6" w:rsidRPr="00AD7210" w:rsidRDefault="00FE08D6" w:rsidP="00F96210">
            <w:pPr>
              <w:pStyle w:val="tabletext-bold"/>
              <w:rPr>
                <w:rFonts w:cs="Arial"/>
                <w:szCs w:val="18"/>
              </w:rPr>
            </w:pPr>
          </w:p>
        </w:tc>
        <w:tc>
          <w:tcPr>
            <w:tcW w:w="5386" w:type="dxa"/>
            <w:gridSpan w:val="3"/>
            <w:shd w:val="clear" w:color="auto" w:fill="auto"/>
          </w:tcPr>
          <w:p w14:paraId="7A5A71EE" w14:textId="77777777" w:rsidR="00FE08D6" w:rsidRPr="00AD7210" w:rsidRDefault="00FE08D6" w:rsidP="00F96210">
            <w:pPr>
              <w:pStyle w:val="Tabletext"/>
              <w:rPr>
                <w:rFonts w:cs="Arial"/>
                <w:szCs w:val="18"/>
                <w:lang w:val="en-US" w:eastAsia="en-US"/>
              </w:rPr>
            </w:pPr>
          </w:p>
        </w:tc>
      </w:tr>
      <w:tr w:rsidR="00FE08D6" w:rsidRPr="00AD7210" w14:paraId="47E066D2"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58E798DE" w14:textId="364BC579" w:rsidR="00FE08D6" w:rsidRPr="00AD7210" w:rsidRDefault="00FE08D6" w:rsidP="00F96210">
            <w:pPr>
              <w:pStyle w:val="tablehead1-white"/>
              <w:rPr>
                <w:rFonts w:cs="Arial"/>
                <w:sz w:val="18"/>
                <w:szCs w:val="18"/>
              </w:rPr>
            </w:pPr>
            <w:r w:rsidRPr="00AD7210">
              <w:rPr>
                <w:rFonts w:cs="Arial"/>
                <w:sz w:val="18"/>
                <w:szCs w:val="18"/>
              </w:rPr>
              <w:t>National Student Outcomes Survey (</w:t>
            </w:r>
            <w:r w:rsidR="0055021E">
              <w:rPr>
                <w:rFonts w:cs="Arial"/>
                <w:sz w:val="18"/>
                <w:szCs w:val="18"/>
              </w:rPr>
              <w:t>Training attributes</w:t>
            </w:r>
            <w:r w:rsidRPr="00AD7210">
              <w:rPr>
                <w:rFonts w:cs="Arial"/>
                <w:sz w:val="18"/>
                <w:szCs w:val="18"/>
              </w:rPr>
              <w:t>)</w:t>
            </w:r>
          </w:p>
        </w:tc>
      </w:tr>
      <w:tr w:rsidR="00FE08D6" w:rsidRPr="00AD7210" w14:paraId="51A08C12" w14:textId="77777777" w:rsidTr="00F96210">
        <w:tblPrEx>
          <w:tblBorders>
            <w:top w:val="single" w:sz="12" w:space="0" w:color="000000"/>
            <w:bottom w:val="single" w:sz="12" w:space="0" w:color="000000"/>
          </w:tblBorders>
          <w:tblLook w:val="01E0" w:firstRow="1" w:lastRow="1" w:firstColumn="1" w:lastColumn="1" w:noHBand="0" w:noVBand="0"/>
        </w:tblPrEx>
        <w:tc>
          <w:tcPr>
            <w:tcW w:w="1560" w:type="dxa"/>
            <w:tcBorders>
              <w:top w:val="nil"/>
              <w:bottom w:val="single" w:sz="8" w:space="0" w:color="00B050"/>
            </w:tcBorders>
            <w:shd w:val="clear" w:color="auto" w:fill="auto"/>
          </w:tcPr>
          <w:p w14:paraId="06D56EE5"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2126" w:type="dxa"/>
            <w:tcBorders>
              <w:top w:val="nil"/>
              <w:bottom w:val="single" w:sz="8" w:space="0" w:color="00B050"/>
            </w:tcBorders>
            <w:shd w:val="clear" w:color="auto" w:fill="auto"/>
          </w:tcPr>
          <w:p w14:paraId="450BEA2F"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1984" w:type="dxa"/>
            <w:tcBorders>
              <w:top w:val="nil"/>
              <w:bottom w:val="single" w:sz="8" w:space="0" w:color="00B050"/>
            </w:tcBorders>
            <w:shd w:val="clear" w:color="auto" w:fill="auto"/>
          </w:tcPr>
          <w:p w14:paraId="7523E03E"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701" w:type="dxa"/>
            <w:tcBorders>
              <w:top w:val="nil"/>
              <w:bottom w:val="single" w:sz="8" w:space="0" w:color="00B050"/>
            </w:tcBorders>
            <w:shd w:val="clear" w:color="auto" w:fill="auto"/>
          </w:tcPr>
          <w:p w14:paraId="7C5E9C30"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701" w:type="dxa"/>
            <w:tcBorders>
              <w:top w:val="nil"/>
              <w:bottom w:val="single" w:sz="8" w:space="0" w:color="00B050"/>
            </w:tcBorders>
            <w:shd w:val="clear" w:color="auto" w:fill="auto"/>
          </w:tcPr>
          <w:p w14:paraId="549ACC68"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360C3B92" w14:textId="77777777" w:rsidTr="00F96210">
        <w:tblPrEx>
          <w:tblBorders>
            <w:top w:val="single" w:sz="12" w:space="0" w:color="000000"/>
            <w:bottom w:val="single" w:sz="12" w:space="0" w:color="000000"/>
          </w:tblBorders>
          <w:tblLook w:val="01E0" w:firstRow="1" w:lastRow="1" w:firstColumn="1" w:lastColumn="1" w:noHBand="0" w:noVBand="0"/>
        </w:tblPrEx>
        <w:tc>
          <w:tcPr>
            <w:tcW w:w="1560" w:type="dxa"/>
            <w:vMerge w:val="restart"/>
            <w:tcBorders>
              <w:top w:val="single" w:sz="8" w:space="0" w:color="00B050"/>
              <w:bottom w:val="single" w:sz="8" w:space="0" w:color="00B050"/>
            </w:tcBorders>
            <w:shd w:val="clear" w:color="auto" w:fill="auto"/>
          </w:tcPr>
          <w:p w14:paraId="172A63A9" w14:textId="0ABE7D25" w:rsidR="00FE08D6" w:rsidRPr="00AD7210" w:rsidRDefault="00FE08D6" w:rsidP="00F96210">
            <w:pPr>
              <w:pStyle w:val="tabletext-bold"/>
              <w:rPr>
                <w:rFonts w:cs="Arial"/>
                <w:szCs w:val="18"/>
              </w:rPr>
            </w:pPr>
            <w:r w:rsidRPr="00AD7210">
              <w:rPr>
                <w:rFonts w:cs="Arial"/>
                <w:szCs w:val="18"/>
              </w:rPr>
              <w:t>Training was part of secondary schooling</w:t>
            </w:r>
            <w:r>
              <w:rPr>
                <w:rFonts w:cs="Arial"/>
                <w:szCs w:val="18"/>
              </w:rPr>
              <w:t xml:space="preserve"> (of those aged 15 to 19 years) (202</w:t>
            </w:r>
            <w:r w:rsidR="009F35F8">
              <w:rPr>
                <w:rFonts w:cs="Arial"/>
                <w:szCs w:val="18"/>
              </w:rPr>
              <w:t>0-</w:t>
            </w:r>
            <w:r w:rsidR="00B910ED">
              <w:rPr>
                <w:rFonts w:cs="Arial"/>
                <w:szCs w:val="18"/>
              </w:rPr>
              <w:t>2022</w:t>
            </w:r>
            <w:r>
              <w:rPr>
                <w:rFonts w:cs="Arial"/>
                <w:szCs w:val="18"/>
              </w:rPr>
              <w:t>)</w:t>
            </w:r>
          </w:p>
        </w:tc>
        <w:tc>
          <w:tcPr>
            <w:tcW w:w="2126" w:type="dxa"/>
            <w:vMerge w:val="restart"/>
            <w:tcBorders>
              <w:top w:val="single" w:sz="8" w:space="0" w:color="00B050"/>
              <w:bottom w:val="single" w:sz="8" w:space="0" w:color="00B050"/>
            </w:tcBorders>
            <w:shd w:val="clear" w:color="auto" w:fill="auto"/>
          </w:tcPr>
          <w:p w14:paraId="503E0B0F" w14:textId="77777777" w:rsidR="00FE08D6" w:rsidRPr="00AD7210" w:rsidRDefault="00FE08D6" w:rsidP="00F96210">
            <w:pPr>
              <w:pStyle w:val="Tabletext"/>
              <w:rPr>
                <w:rFonts w:cs="Arial"/>
                <w:szCs w:val="18"/>
              </w:rPr>
            </w:pPr>
            <w:r w:rsidRPr="00AD7210">
              <w:rPr>
                <w:rFonts w:cs="Arial"/>
                <w:szCs w:val="18"/>
              </w:rPr>
              <w:t>To determine if and where students undertook any of their training as part of senior secondary schooling</w:t>
            </w:r>
          </w:p>
        </w:tc>
        <w:tc>
          <w:tcPr>
            <w:tcW w:w="1984" w:type="dxa"/>
            <w:tcBorders>
              <w:top w:val="single" w:sz="8" w:space="0" w:color="00B050"/>
              <w:bottom w:val="single" w:sz="8" w:space="0" w:color="D9D9D9" w:themeColor="background1" w:themeShade="D9"/>
            </w:tcBorders>
            <w:shd w:val="clear" w:color="auto" w:fill="auto"/>
          </w:tcPr>
          <w:p w14:paraId="773B0EEB" w14:textId="77777777" w:rsidR="00FE08D6" w:rsidRPr="00AD7210" w:rsidRDefault="00FE08D6" w:rsidP="00F96210">
            <w:pPr>
              <w:pStyle w:val="Tabletext"/>
              <w:rPr>
                <w:rFonts w:cs="Arial"/>
                <w:szCs w:val="18"/>
              </w:rPr>
            </w:pPr>
            <w:r w:rsidRPr="00AD7210">
              <w:rPr>
                <w:rFonts w:cs="Arial"/>
                <w:szCs w:val="18"/>
              </w:rPr>
              <w:t>Yes</w:t>
            </w:r>
          </w:p>
        </w:tc>
        <w:tc>
          <w:tcPr>
            <w:tcW w:w="1701" w:type="dxa"/>
            <w:vMerge w:val="restart"/>
            <w:tcBorders>
              <w:top w:val="single" w:sz="8" w:space="0" w:color="00B050"/>
              <w:bottom w:val="nil"/>
            </w:tcBorders>
            <w:shd w:val="clear" w:color="auto" w:fill="auto"/>
          </w:tcPr>
          <w:p w14:paraId="2FB850B9" w14:textId="77777777" w:rsidR="00FE08D6" w:rsidRPr="00AD7210" w:rsidRDefault="00FE08D6" w:rsidP="00F96210">
            <w:pPr>
              <w:pStyle w:val="Tabletext"/>
              <w:rPr>
                <w:rFonts w:cs="Arial"/>
                <w:szCs w:val="18"/>
              </w:rPr>
            </w:pPr>
            <w:r w:rsidRPr="00AD7210">
              <w:rPr>
                <w:rFonts w:cs="Arial"/>
                <w:szCs w:val="18"/>
              </w:rPr>
              <w:t>n/a</w:t>
            </w:r>
          </w:p>
        </w:tc>
        <w:tc>
          <w:tcPr>
            <w:tcW w:w="1701" w:type="dxa"/>
            <w:vMerge w:val="restart"/>
            <w:tcBorders>
              <w:top w:val="single" w:sz="8" w:space="0" w:color="00B050"/>
              <w:bottom w:val="nil"/>
            </w:tcBorders>
            <w:shd w:val="clear" w:color="auto" w:fill="auto"/>
          </w:tcPr>
          <w:p w14:paraId="4CFD8CB8" w14:textId="2B94060A" w:rsidR="00FE08D6" w:rsidRPr="00AD7210" w:rsidRDefault="00FE08D6" w:rsidP="00F96210">
            <w:pPr>
              <w:pStyle w:val="Tabletext"/>
              <w:rPr>
                <w:rFonts w:cs="Arial"/>
                <w:szCs w:val="18"/>
              </w:rPr>
            </w:pPr>
            <w:r w:rsidRPr="00AD7210">
              <w:rPr>
                <w:rFonts w:cs="Arial"/>
                <w:szCs w:val="18"/>
              </w:rPr>
              <w:t>National Student Outcomes Survey</w:t>
            </w:r>
            <w:r w:rsidR="00690AC9">
              <w:rPr>
                <w:rFonts w:cs="Arial"/>
                <w:szCs w:val="18"/>
              </w:rPr>
              <w:t xml:space="preserve"> </w:t>
            </w:r>
            <w:r w:rsidR="00690AC9" w:rsidRPr="00AD7210">
              <w:rPr>
                <w:rFonts w:cs="Arial"/>
                <w:szCs w:val="18"/>
              </w:rPr>
              <w:t>(Government-funded students and Total VET students)</w:t>
            </w:r>
          </w:p>
        </w:tc>
      </w:tr>
      <w:tr w:rsidR="00FE08D6" w:rsidRPr="00AD7210" w14:paraId="01CFF662" w14:textId="77777777" w:rsidTr="00F96210">
        <w:tblPrEx>
          <w:tblBorders>
            <w:top w:val="single" w:sz="12" w:space="0" w:color="000000"/>
            <w:bottom w:val="single" w:sz="12" w:space="0" w:color="000000"/>
          </w:tblBorders>
          <w:tblLook w:val="01E0" w:firstRow="1" w:lastRow="1" w:firstColumn="1" w:lastColumn="1" w:noHBand="0" w:noVBand="0"/>
        </w:tblPrEx>
        <w:tc>
          <w:tcPr>
            <w:tcW w:w="1560" w:type="dxa"/>
            <w:vMerge/>
            <w:tcBorders>
              <w:top w:val="nil"/>
              <w:bottom w:val="single" w:sz="8" w:space="0" w:color="00B050"/>
            </w:tcBorders>
            <w:shd w:val="clear" w:color="auto" w:fill="auto"/>
          </w:tcPr>
          <w:p w14:paraId="0E5629E2"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1A916E6A"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D9D9D9" w:themeColor="background1" w:themeShade="D9"/>
            </w:tcBorders>
            <w:shd w:val="clear" w:color="auto" w:fill="auto"/>
          </w:tcPr>
          <w:p w14:paraId="58458B88" w14:textId="77777777" w:rsidR="00FE08D6" w:rsidRPr="00AD7210" w:rsidRDefault="00FE08D6" w:rsidP="00F96210">
            <w:pPr>
              <w:pStyle w:val="Tabletext"/>
              <w:rPr>
                <w:rFonts w:cs="Arial"/>
                <w:szCs w:val="18"/>
              </w:rPr>
            </w:pPr>
            <w:r w:rsidRPr="00AD7210">
              <w:rPr>
                <w:rFonts w:cs="Arial"/>
                <w:szCs w:val="18"/>
              </w:rPr>
              <w:t>No</w:t>
            </w:r>
          </w:p>
        </w:tc>
        <w:tc>
          <w:tcPr>
            <w:tcW w:w="1701" w:type="dxa"/>
            <w:vMerge/>
            <w:tcBorders>
              <w:top w:val="nil"/>
              <w:bottom w:val="nil"/>
            </w:tcBorders>
            <w:shd w:val="clear" w:color="auto" w:fill="auto"/>
          </w:tcPr>
          <w:p w14:paraId="7F06D4FE" w14:textId="77777777" w:rsidR="00FE08D6" w:rsidRPr="00AD7210" w:rsidRDefault="00FE08D6" w:rsidP="00F96210">
            <w:pPr>
              <w:pStyle w:val="Tabletext"/>
              <w:rPr>
                <w:rFonts w:cs="Arial"/>
                <w:szCs w:val="18"/>
              </w:rPr>
            </w:pPr>
          </w:p>
        </w:tc>
        <w:tc>
          <w:tcPr>
            <w:tcW w:w="1701" w:type="dxa"/>
            <w:vMerge/>
            <w:tcBorders>
              <w:top w:val="nil"/>
              <w:bottom w:val="nil"/>
            </w:tcBorders>
            <w:shd w:val="clear" w:color="auto" w:fill="auto"/>
          </w:tcPr>
          <w:p w14:paraId="44260664" w14:textId="77777777" w:rsidR="00FE08D6" w:rsidRPr="00AD7210" w:rsidRDefault="00FE08D6" w:rsidP="00F96210">
            <w:pPr>
              <w:pStyle w:val="Tabletext"/>
              <w:rPr>
                <w:rFonts w:cs="Arial"/>
                <w:szCs w:val="18"/>
              </w:rPr>
            </w:pPr>
          </w:p>
        </w:tc>
      </w:tr>
      <w:tr w:rsidR="00FE08D6" w:rsidRPr="00AD7210" w14:paraId="487D3204" w14:textId="77777777" w:rsidTr="00F96210">
        <w:tblPrEx>
          <w:tblBorders>
            <w:top w:val="single" w:sz="12" w:space="0" w:color="000000"/>
            <w:bottom w:val="single" w:sz="12" w:space="0" w:color="000000"/>
          </w:tblBorders>
          <w:tblLook w:val="01E0" w:firstRow="1" w:lastRow="1" w:firstColumn="1" w:lastColumn="1" w:noHBand="0" w:noVBand="0"/>
        </w:tblPrEx>
        <w:tc>
          <w:tcPr>
            <w:tcW w:w="1560" w:type="dxa"/>
            <w:vMerge/>
            <w:tcBorders>
              <w:top w:val="nil"/>
              <w:bottom w:val="single" w:sz="8" w:space="0" w:color="00B050"/>
            </w:tcBorders>
            <w:shd w:val="clear" w:color="auto" w:fill="auto"/>
          </w:tcPr>
          <w:p w14:paraId="222BCF17" w14:textId="77777777" w:rsidR="00FE08D6" w:rsidRPr="00AD7210" w:rsidRDefault="00FE08D6" w:rsidP="00F96210">
            <w:pPr>
              <w:pStyle w:val="Tabletext"/>
              <w:rPr>
                <w:rFonts w:cs="Arial"/>
                <w:bCs/>
                <w:color w:val="FFFFFF" w:themeColor="background1"/>
                <w:szCs w:val="18"/>
              </w:rPr>
            </w:pPr>
          </w:p>
        </w:tc>
        <w:tc>
          <w:tcPr>
            <w:tcW w:w="2126" w:type="dxa"/>
            <w:vMerge/>
            <w:tcBorders>
              <w:top w:val="nil"/>
              <w:bottom w:val="single" w:sz="8" w:space="0" w:color="00B050"/>
            </w:tcBorders>
            <w:shd w:val="clear" w:color="auto" w:fill="auto"/>
          </w:tcPr>
          <w:p w14:paraId="05B475C2" w14:textId="77777777" w:rsidR="00FE08D6" w:rsidRPr="00AD7210" w:rsidRDefault="00FE08D6" w:rsidP="00F96210">
            <w:pPr>
              <w:pStyle w:val="Tabletext"/>
              <w:rPr>
                <w:rFonts w:cs="Arial"/>
                <w:szCs w:val="18"/>
              </w:rPr>
            </w:pPr>
          </w:p>
        </w:tc>
        <w:tc>
          <w:tcPr>
            <w:tcW w:w="1984" w:type="dxa"/>
            <w:tcBorders>
              <w:top w:val="single" w:sz="8" w:space="0" w:color="D9D9D9" w:themeColor="background1" w:themeShade="D9"/>
              <w:bottom w:val="single" w:sz="8" w:space="0" w:color="00B050"/>
            </w:tcBorders>
            <w:shd w:val="clear" w:color="auto" w:fill="auto"/>
          </w:tcPr>
          <w:p w14:paraId="77165A22" w14:textId="77777777" w:rsidR="00FE08D6" w:rsidRPr="00AD7210" w:rsidRDefault="00FE08D6" w:rsidP="00F96210">
            <w:pPr>
              <w:pStyle w:val="Tabletext"/>
              <w:rPr>
                <w:rFonts w:cs="Arial"/>
                <w:szCs w:val="18"/>
              </w:rPr>
            </w:pPr>
            <w:r w:rsidRPr="00AD7210">
              <w:rPr>
                <w:rFonts w:cs="Arial"/>
                <w:szCs w:val="18"/>
              </w:rPr>
              <w:t>Not stated</w:t>
            </w:r>
          </w:p>
        </w:tc>
        <w:tc>
          <w:tcPr>
            <w:tcW w:w="1701" w:type="dxa"/>
            <w:vMerge/>
            <w:tcBorders>
              <w:top w:val="nil"/>
              <w:bottom w:val="single" w:sz="8" w:space="0" w:color="00B050"/>
            </w:tcBorders>
            <w:shd w:val="clear" w:color="auto" w:fill="auto"/>
          </w:tcPr>
          <w:p w14:paraId="2F8CAF35" w14:textId="77777777" w:rsidR="00FE08D6" w:rsidRPr="00AD7210" w:rsidRDefault="00FE08D6" w:rsidP="00F96210">
            <w:pPr>
              <w:pStyle w:val="Tabletext"/>
              <w:rPr>
                <w:rFonts w:cs="Arial"/>
                <w:szCs w:val="18"/>
              </w:rPr>
            </w:pPr>
          </w:p>
        </w:tc>
        <w:tc>
          <w:tcPr>
            <w:tcW w:w="1701" w:type="dxa"/>
            <w:vMerge/>
            <w:tcBorders>
              <w:top w:val="nil"/>
              <w:bottom w:val="single" w:sz="8" w:space="0" w:color="00B050"/>
            </w:tcBorders>
            <w:shd w:val="clear" w:color="auto" w:fill="auto"/>
          </w:tcPr>
          <w:p w14:paraId="432A4A9D" w14:textId="77777777" w:rsidR="00FE08D6" w:rsidRPr="00AD7210" w:rsidRDefault="00FE08D6" w:rsidP="00F96210">
            <w:pPr>
              <w:pStyle w:val="Tabletext"/>
              <w:rPr>
                <w:rFonts w:cs="Arial"/>
                <w:szCs w:val="18"/>
              </w:rPr>
            </w:pPr>
          </w:p>
        </w:tc>
      </w:tr>
      <w:tr w:rsidR="00FE08D6" w:rsidRPr="00AD7210" w14:paraId="556C0C5A"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single" w:sz="8" w:space="0" w:color="00B050"/>
              <w:left w:val="nil"/>
              <w:bottom w:val="nil"/>
              <w:right w:val="nil"/>
            </w:tcBorders>
            <w:shd w:val="clear" w:color="auto" w:fill="auto"/>
          </w:tcPr>
          <w:p w14:paraId="05F49A26" w14:textId="77777777" w:rsidR="00FE08D6" w:rsidRPr="00AD7210" w:rsidRDefault="00FE08D6" w:rsidP="00F96210">
            <w:pPr>
              <w:pStyle w:val="tabletext-bold"/>
              <w:rPr>
                <w:rFonts w:cs="Arial"/>
                <w:szCs w:val="18"/>
              </w:rPr>
            </w:pPr>
            <w:r w:rsidRPr="00AD7210">
              <w:rPr>
                <w:rFonts w:cs="Arial"/>
                <w:szCs w:val="18"/>
              </w:rPr>
              <w:t>Note:</w:t>
            </w:r>
          </w:p>
        </w:tc>
        <w:tc>
          <w:tcPr>
            <w:tcW w:w="7512" w:type="dxa"/>
            <w:gridSpan w:val="4"/>
            <w:tcBorders>
              <w:top w:val="single" w:sz="8" w:space="0" w:color="00B050"/>
              <w:left w:val="nil"/>
              <w:bottom w:val="nil"/>
              <w:right w:val="nil"/>
            </w:tcBorders>
            <w:shd w:val="clear" w:color="auto" w:fill="auto"/>
          </w:tcPr>
          <w:p w14:paraId="13CA5D5A" w14:textId="77777777" w:rsidR="00FE08D6" w:rsidRPr="00AD7210" w:rsidRDefault="00FE08D6" w:rsidP="00F96210">
            <w:pPr>
              <w:pStyle w:val="Tabletext"/>
              <w:rPr>
                <w:rFonts w:cs="Arial"/>
                <w:szCs w:val="18"/>
              </w:rPr>
            </w:pPr>
            <w:r>
              <w:rPr>
                <w:rFonts w:cs="Arial"/>
                <w:szCs w:val="18"/>
              </w:rPr>
              <w:t>Data are based on students aged 15 to 19 years.</w:t>
            </w:r>
          </w:p>
        </w:tc>
      </w:tr>
    </w:tbl>
    <w:p w14:paraId="2D22BD8D" w14:textId="02CF609C" w:rsidR="00FE08D6" w:rsidRPr="00AD7210" w:rsidRDefault="00FE08D6" w:rsidP="00FE08D6">
      <w:pPr>
        <w:pStyle w:val="H2Headings"/>
        <w:rPr>
          <w:rFonts w:cs="Arial"/>
          <w:sz w:val="18"/>
          <w:szCs w:val="18"/>
          <w:lang w:val="en-US"/>
        </w:rPr>
      </w:pPr>
      <w:bookmarkStart w:id="252" w:name="_Toc183599608"/>
      <w:r w:rsidRPr="00AD7210">
        <w:rPr>
          <w:rFonts w:cs="Arial"/>
          <w:sz w:val="18"/>
          <w:szCs w:val="18"/>
          <w:lang w:val="en-US"/>
        </w:rPr>
        <w:lastRenderedPageBreak/>
        <w:t>Training as part of secondary schooling was completed in the workplace</w:t>
      </w:r>
      <w:r>
        <w:rPr>
          <w:rFonts w:cs="Arial"/>
          <w:sz w:val="18"/>
          <w:szCs w:val="18"/>
          <w:lang w:val="en-US"/>
        </w:rPr>
        <w:t xml:space="preserve"> (of those aged 15 to 19 years) </w:t>
      </w:r>
      <w:r w:rsidRPr="00AD7210">
        <w:rPr>
          <w:rFonts w:cs="Arial"/>
          <w:sz w:val="18"/>
          <w:szCs w:val="18"/>
          <w:lang w:val="en-US"/>
        </w:rPr>
        <w:t>(</w:t>
      </w:r>
      <w:r w:rsidR="00B910ED" w:rsidRPr="00AD7210">
        <w:rPr>
          <w:rFonts w:cs="Arial"/>
          <w:sz w:val="18"/>
          <w:szCs w:val="18"/>
          <w:lang w:val="en-US"/>
        </w:rPr>
        <w:t>202</w:t>
      </w:r>
      <w:r w:rsidR="00B910ED">
        <w:rPr>
          <w:rFonts w:cs="Arial"/>
          <w:sz w:val="18"/>
          <w:szCs w:val="18"/>
          <w:lang w:val="en-US"/>
        </w:rPr>
        <w:t>0-2022</w:t>
      </w:r>
      <w:r w:rsidRPr="00AD7210">
        <w:rPr>
          <w:rFonts w:cs="Arial"/>
          <w:sz w:val="18"/>
          <w:szCs w:val="18"/>
          <w:lang w:val="en-US"/>
        </w:rPr>
        <w:t>)</w:t>
      </w:r>
      <w:bookmarkEnd w:id="252"/>
    </w:p>
    <w:p w14:paraId="28CE906F"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418"/>
        <w:gridCol w:w="1927"/>
        <w:gridCol w:w="2184"/>
        <w:gridCol w:w="1842"/>
        <w:gridCol w:w="1701"/>
      </w:tblGrid>
      <w:tr w:rsidR="00FE08D6" w:rsidRPr="00AD7210" w14:paraId="5F5D1E54" w14:textId="77777777" w:rsidTr="00B131B9">
        <w:tc>
          <w:tcPr>
            <w:tcW w:w="3345" w:type="dxa"/>
            <w:gridSpan w:val="2"/>
            <w:shd w:val="clear" w:color="auto" w:fill="F2F2F2" w:themeFill="background1" w:themeFillShade="F2"/>
          </w:tcPr>
          <w:p w14:paraId="1787AD5F"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727" w:type="dxa"/>
            <w:gridSpan w:val="3"/>
            <w:shd w:val="clear" w:color="auto" w:fill="F2F2F2" w:themeFill="background1" w:themeFillShade="F2"/>
          </w:tcPr>
          <w:p w14:paraId="4B12CE15"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2B78DACA"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Government-funded students</w:t>
            </w:r>
          </w:p>
          <w:p w14:paraId="566E4515" w14:textId="77777777" w:rsidR="00FE08D6" w:rsidRPr="00AD7210" w:rsidRDefault="00FE08D6" w:rsidP="00F96210">
            <w:pPr>
              <w:pStyle w:val="Tabletext"/>
              <w:numPr>
                <w:ilvl w:val="0"/>
                <w:numId w:val="2"/>
              </w:numPr>
              <w:rPr>
                <w:rFonts w:cs="Arial"/>
                <w:szCs w:val="18"/>
                <w:lang w:val="en-US" w:eastAsia="en-US"/>
              </w:rPr>
            </w:pPr>
            <w:r w:rsidRPr="00AD7210">
              <w:rPr>
                <w:rFonts w:cs="Arial"/>
                <w:szCs w:val="18"/>
                <w:lang w:val="en-US" w:eastAsia="en-US"/>
              </w:rPr>
              <w:t>Total VET students</w:t>
            </w:r>
          </w:p>
        </w:tc>
      </w:tr>
      <w:tr w:rsidR="00FE08D6" w:rsidRPr="00AD7210" w14:paraId="7CEA4374" w14:textId="77777777" w:rsidTr="00B131B9">
        <w:tc>
          <w:tcPr>
            <w:tcW w:w="3345" w:type="dxa"/>
            <w:gridSpan w:val="2"/>
            <w:shd w:val="clear" w:color="auto" w:fill="auto"/>
          </w:tcPr>
          <w:p w14:paraId="12616558" w14:textId="77777777" w:rsidR="00FE08D6" w:rsidRPr="00AD7210" w:rsidRDefault="00FE08D6" w:rsidP="00F96210">
            <w:pPr>
              <w:pStyle w:val="tabletext-bold"/>
              <w:rPr>
                <w:rFonts w:cs="Arial"/>
                <w:szCs w:val="18"/>
              </w:rPr>
            </w:pPr>
          </w:p>
        </w:tc>
        <w:tc>
          <w:tcPr>
            <w:tcW w:w="5727" w:type="dxa"/>
            <w:gridSpan w:val="3"/>
            <w:shd w:val="clear" w:color="auto" w:fill="auto"/>
          </w:tcPr>
          <w:p w14:paraId="3D7998DE" w14:textId="77777777" w:rsidR="00FE08D6" w:rsidRPr="00AD7210" w:rsidRDefault="00FE08D6" w:rsidP="00F96210">
            <w:pPr>
              <w:pStyle w:val="Tabletext"/>
              <w:rPr>
                <w:rFonts w:cs="Arial"/>
                <w:szCs w:val="18"/>
                <w:lang w:val="en-US" w:eastAsia="en-US"/>
              </w:rPr>
            </w:pPr>
          </w:p>
        </w:tc>
      </w:tr>
      <w:tr w:rsidR="00FE08D6" w:rsidRPr="00AD7210" w14:paraId="7A12ADC9"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422AABEE" w14:textId="280C6B1B" w:rsidR="00FE08D6" w:rsidRPr="00AD7210" w:rsidRDefault="00FE08D6" w:rsidP="00F96210">
            <w:pPr>
              <w:pStyle w:val="tablehead1-white"/>
              <w:rPr>
                <w:rFonts w:cs="Arial"/>
                <w:sz w:val="18"/>
                <w:szCs w:val="18"/>
              </w:rPr>
            </w:pPr>
            <w:r w:rsidRPr="00AD7210">
              <w:rPr>
                <w:rFonts w:cs="Arial"/>
                <w:sz w:val="18"/>
                <w:szCs w:val="18"/>
              </w:rPr>
              <w:t>National Student Outcomes Survey (</w:t>
            </w:r>
            <w:r w:rsidR="0055021E">
              <w:rPr>
                <w:rFonts w:cs="Arial"/>
                <w:sz w:val="18"/>
                <w:szCs w:val="18"/>
              </w:rPr>
              <w:t>Training attributes</w:t>
            </w:r>
            <w:r w:rsidRPr="00AD7210">
              <w:rPr>
                <w:rFonts w:cs="Arial"/>
                <w:sz w:val="18"/>
                <w:szCs w:val="18"/>
              </w:rPr>
              <w:t>)</w:t>
            </w:r>
          </w:p>
        </w:tc>
      </w:tr>
      <w:tr w:rsidR="00FE08D6" w:rsidRPr="00AD7210" w14:paraId="4BEF4F20" w14:textId="77777777" w:rsidTr="00B131B9">
        <w:tblPrEx>
          <w:tblBorders>
            <w:top w:val="single" w:sz="12" w:space="0" w:color="000000"/>
            <w:bottom w:val="single" w:sz="12" w:space="0" w:color="000000"/>
          </w:tblBorders>
          <w:tblLook w:val="01E0" w:firstRow="1" w:lastRow="1" w:firstColumn="1" w:lastColumn="1" w:noHBand="0" w:noVBand="0"/>
        </w:tblPrEx>
        <w:tc>
          <w:tcPr>
            <w:tcW w:w="1418" w:type="dxa"/>
            <w:tcBorders>
              <w:top w:val="nil"/>
              <w:bottom w:val="single" w:sz="8" w:space="0" w:color="00B050"/>
            </w:tcBorders>
            <w:shd w:val="clear" w:color="auto" w:fill="auto"/>
          </w:tcPr>
          <w:p w14:paraId="39A2008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927" w:type="dxa"/>
            <w:tcBorders>
              <w:top w:val="nil"/>
              <w:bottom w:val="single" w:sz="8" w:space="0" w:color="00B050"/>
            </w:tcBorders>
            <w:shd w:val="clear" w:color="auto" w:fill="auto"/>
          </w:tcPr>
          <w:p w14:paraId="16FB862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184" w:type="dxa"/>
            <w:tcBorders>
              <w:top w:val="nil"/>
              <w:bottom w:val="single" w:sz="8" w:space="0" w:color="00B050"/>
            </w:tcBorders>
            <w:shd w:val="clear" w:color="auto" w:fill="auto"/>
          </w:tcPr>
          <w:p w14:paraId="4A57303B"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categories</w:t>
            </w:r>
          </w:p>
        </w:tc>
        <w:tc>
          <w:tcPr>
            <w:tcW w:w="1842" w:type="dxa"/>
            <w:tcBorders>
              <w:top w:val="nil"/>
              <w:bottom w:val="single" w:sz="8" w:space="0" w:color="00B050"/>
            </w:tcBorders>
            <w:shd w:val="clear" w:color="auto" w:fill="auto"/>
          </w:tcPr>
          <w:p w14:paraId="0DE23701"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701" w:type="dxa"/>
            <w:tcBorders>
              <w:top w:val="nil"/>
              <w:bottom w:val="single" w:sz="8" w:space="0" w:color="00B050"/>
            </w:tcBorders>
            <w:shd w:val="clear" w:color="auto" w:fill="auto"/>
          </w:tcPr>
          <w:p w14:paraId="3A64E699"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19E712D2" w14:textId="77777777" w:rsidTr="00B131B9">
        <w:tblPrEx>
          <w:tblBorders>
            <w:top w:val="single" w:sz="12" w:space="0" w:color="000000"/>
            <w:bottom w:val="single" w:sz="12" w:space="0" w:color="000000"/>
          </w:tblBorders>
          <w:tblLook w:val="01E0" w:firstRow="1" w:lastRow="1" w:firstColumn="1" w:lastColumn="1" w:noHBand="0" w:noVBand="0"/>
        </w:tblPrEx>
        <w:tc>
          <w:tcPr>
            <w:tcW w:w="1418" w:type="dxa"/>
            <w:vMerge w:val="restart"/>
            <w:tcBorders>
              <w:top w:val="single" w:sz="8" w:space="0" w:color="00B050"/>
            </w:tcBorders>
            <w:shd w:val="clear" w:color="auto" w:fill="auto"/>
          </w:tcPr>
          <w:p w14:paraId="36BB6CC5" w14:textId="45C3F831" w:rsidR="00FE08D6" w:rsidRPr="00AD7210" w:rsidRDefault="00FE08D6" w:rsidP="00F96210">
            <w:pPr>
              <w:pStyle w:val="tabletext-bold"/>
              <w:rPr>
                <w:rFonts w:cs="Arial"/>
                <w:szCs w:val="18"/>
              </w:rPr>
            </w:pPr>
            <w:r w:rsidRPr="00AD7210">
              <w:rPr>
                <w:rFonts w:cs="Arial"/>
                <w:szCs w:val="18"/>
              </w:rPr>
              <w:t>Training as part of secondary schooling was completed in the workplace</w:t>
            </w:r>
            <w:r>
              <w:rPr>
                <w:rFonts w:cs="Arial"/>
                <w:szCs w:val="18"/>
              </w:rPr>
              <w:t xml:space="preserve"> (of those aged 15 to 19 years)</w:t>
            </w:r>
            <w:r w:rsidRPr="00AD7210">
              <w:rPr>
                <w:rFonts w:cs="Arial"/>
                <w:szCs w:val="18"/>
              </w:rPr>
              <w:t xml:space="preserve"> (2020</w:t>
            </w:r>
            <w:r w:rsidR="009F35F8">
              <w:rPr>
                <w:rFonts w:cs="Arial"/>
                <w:szCs w:val="18"/>
              </w:rPr>
              <w:t>-</w:t>
            </w:r>
            <w:r w:rsidR="00B910ED">
              <w:rPr>
                <w:rFonts w:cs="Arial"/>
                <w:szCs w:val="18"/>
              </w:rPr>
              <w:t>2022</w:t>
            </w:r>
            <w:r w:rsidRPr="00AD7210">
              <w:rPr>
                <w:rFonts w:cs="Arial"/>
                <w:szCs w:val="18"/>
              </w:rPr>
              <w:t>)</w:t>
            </w:r>
          </w:p>
        </w:tc>
        <w:tc>
          <w:tcPr>
            <w:tcW w:w="1927" w:type="dxa"/>
            <w:vMerge w:val="restart"/>
            <w:tcBorders>
              <w:top w:val="single" w:sz="8" w:space="0" w:color="00B050"/>
            </w:tcBorders>
            <w:shd w:val="clear" w:color="auto" w:fill="auto"/>
          </w:tcPr>
          <w:p w14:paraId="4F489BDB" w14:textId="77777777" w:rsidR="00FE08D6" w:rsidRPr="00AD7210" w:rsidRDefault="00FE08D6" w:rsidP="00F96210">
            <w:pPr>
              <w:pStyle w:val="Tabletext"/>
              <w:rPr>
                <w:rFonts w:cs="Arial"/>
                <w:szCs w:val="18"/>
              </w:rPr>
            </w:pPr>
            <w:r w:rsidRPr="00AD7210">
              <w:rPr>
                <w:rFonts w:cs="Arial"/>
                <w:szCs w:val="18"/>
              </w:rPr>
              <w:t>To determine if students completed any training in a real workplace</w:t>
            </w:r>
          </w:p>
        </w:tc>
        <w:tc>
          <w:tcPr>
            <w:tcW w:w="2184" w:type="dxa"/>
            <w:tcBorders>
              <w:top w:val="single" w:sz="8" w:space="0" w:color="00B050"/>
              <w:bottom w:val="single" w:sz="8" w:space="0" w:color="D9D9D9" w:themeColor="background1" w:themeShade="D9"/>
            </w:tcBorders>
            <w:shd w:val="clear" w:color="auto" w:fill="auto"/>
          </w:tcPr>
          <w:p w14:paraId="2F8FF5AE" w14:textId="0D4E2B7D" w:rsidR="00FE08D6" w:rsidRPr="00AD7210" w:rsidRDefault="001F4BB5" w:rsidP="00F96210">
            <w:pPr>
              <w:pStyle w:val="Tabletext"/>
              <w:rPr>
                <w:rFonts w:cs="Arial"/>
                <w:szCs w:val="18"/>
              </w:rPr>
            </w:pPr>
            <w:r>
              <w:rPr>
                <w:rFonts w:cs="Arial"/>
                <w:szCs w:val="18"/>
              </w:rPr>
              <w:t>Yes – 1 week or less</w:t>
            </w:r>
          </w:p>
        </w:tc>
        <w:tc>
          <w:tcPr>
            <w:tcW w:w="1842" w:type="dxa"/>
            <w:vMerge w:val="restart"/>
            <w:tcBorders>
              <w:top w:val="single" w:sz="8" w:space="0" w:color="00B050"/>
            </w:tcBorders>
            <w:shd w:val="clear" w:color="auto" w:fill="auto"/>
          </w:tcPr>
          <w:p w14:paraId="40D0D4E0" w14:textId="77777777" w:rsidR="00FE08D6" w:rsidRPr="00AD7210" w:rsidRDefault="00FE08D6" w:rsidP="00F96210">
            <w:pPr>
              <w:pStyle w:val="Tabletext"/>
              <w:rPr>
                <w:rFonts w:cs="Arial"/>
                <w:szCs w:val="18"/>
              </w:rPr>
            </w:pPr>
            <w:r w:rsidRPr="00AD7210">
              <w:rPr>
                <w:rFonts w:cs="Arial"/>
                <w:szCs w:val="18"/>
              </w:rPr>
              <w:t>n/a</w:t>
            </w:r>
          </w:p>
        </w:tc>
        <w:tc>
          <w:tcPr>
            <w:tcW w:w="1701" w:type="dxa"/>
            <w:vMerge w:val="restart"/>
            <w:tcBorders>
              <w:top w:val="single" w:sz="8" w:space="0" w:color="00B050"/>
            </w:tcBorders>
            <w:shd w:val="clear" w:color="auto" w:fill="auto"/>
          </w:tcPr>
          <w:p w14:paraId="268365DA" w14:textId="4D800DCA" w:rsidR="00FE08D6" w:rsidRPr="00AD7210" w:rsidRDefault="00FE08D6" w:rsidP="00F96210">
            <w:pPr>
              <w:pStyle w:val="Tabletext"/>
              <w:rPr>
                <w:rFonts w:cs="Arial"/>
                <w:szCs w:val="18"/>
              </w:rPr>
            </w:pPr>
            <w:r w:rsidRPr="00AD7210">
              <w:rPr>
                <w:rFonts w:cs="Arial"/>
                <w:szCs w:val="18"/>
              </w:rPr>
              <w:t>National Student Outcomes Survey</w:t>
            </w:r>
            <w:r w:rsidR="00801621">
              <w:rPr>
                <w:rFonts w:cs="Arial"/>
                <w:szCs w:val="18"/>
              </w:rPr>
              <w:t xml:space="preserve"> </w:t>
            </w:r>
            <w:r w:rsidR="00801621" w:rsidRPr="00AD7210">
              <w:rPr>
                <w:rFonts w:cs="Arial"/>
                <w:szCs w:val="18"/>
              </w:rPr>
              <w:t>(Government-funded students and Total VET students)</w:t>
            </w:r>
          </w:p>
        </w:tc>
      </w:tr>
      <w:tr w:rsidR="00FE08D6" w:rsidRPr="00AD7210" w14:paraId="55E2D687" w14:textId="77777777" w:rsidTr="00B131B9">
        <w:tblPrEx>
          <w:tblBorders>
            <w:top w:val="single" w:sz="12" w:space="0" w:color="000000"/>
            <w:bottom w:val="single" w:sz="12" w:space="0" w:color="000000"/>
          </w:tblBorders>
          <w:tblLook w:val="01E0" w:firstRow="1" w:lastRow="1" w:firstColumn="1" w:lastColumn="1" w:noHBand="0" w:noVBand="0"/>
        </w:tblPrEx>
        <w:tc>
          <w:tcPr>
            <w:tcW w:w="1418" w:type="dxa"/>
            <w:vMerge/>
            <w:shd w:val="clear" w:color="auto" w:fill="auto"/>
          </w:tcPr>
          <w:p w14:paraId="50C9C5B9" w14:textId="77777777" w:rsidR="00FE08D6" w:rsidRPr="00AD7210" w:rsidRDefault="00FE08D6" w:rsidP="00F96210">
            <w:pPr>
              <w:pStyle w:val="Tabletext"/>
              <w:rPr>
                <w:rFonts w:cs="Arial"/>
                <w:bCs/>
                <w:color w:val="FFFFFF" w:themeColor="background1"/>
                <w:szCs w:val="18"/>
              </w:rPr>
            </w:pPr>
          </w:p>
        </w:tc>
        <w:tc>
          <w:tcPr>
            <w:tcW w:w="1927" w:type="dxa"/>
            <w:vMerge/>
            <w:shd w:val="clear" w:color="auto" w:fill="auto"/>
          </w:tcPr>
          <w:p w14:paraId="67B33654" w14:textId="77777777" w:rsidR="00FE08D6" w:rsidRPr="00AD7210" w:rsidRDefault="00FE08D6" w:rsidP="00F96210">
            <w:pPr>
              <w:pStyle w:val="Tabletext"/>
              <w:rPr>
                <w:rFonts w:cs="Arial"/>
                <w:szCs w:val="18"/>
              </w:rPr>
            </w:pPr>
          </w:p>
        </w:tc>
        <w:tc>
          <w:tcPr>
            <w:tcW w:w="2184" w:type="dxa"/>
            <w:tcBorders>
              <w:top w:val="single" w:sz="8" w:space="0" w:color="D9D9D9" w:themeColor="background1" w:themeShade="D9"/>
              <w:bottom w:val="single" w:sz="8" w:space="0" w:color="D9D9D9" w:themeColor="background1" w:themeShade="D9"/>
            </w:tcBorders>
            <w:shd w:val="clear" w:color="auto" w:fill="auto"/>
          </w:tcPr>
          <w:p w14:paraId="61381279" w14:textId="5CFC068C" w:rsidR="00FE08D6" w:rsidRPr="00AD7210" w:rsidRDefault="001F4BB5" w:rsidP="00F96210">
            <w:pPr>
              <w:pStyle w:val="Tabletext"/>
              <w:rPr>
                <w:rFonts w:cs="Arial"/>
                <w:szCs w:val="18"/>
              </w:rPr>
            </w:pPr>
            <w:r>
              <w:rPr>
                <w:rFonts w:cs="Arial"/>
                <w:szCs w:val="18"/>
              </w:rPr>
              <w:t>Yes – 2-4 weeks</w:t>
            </w:r>
          </w:p>
        </w:tc>
        <w:tc>
          <w:tcPr>
            <w:tcW w:w="1842" w:type="dxa"/>
            <w:vMerge/>
            <w:shd w:val="clear" w:color="auto" w:fill="auto"/>
          </w:tcPr>
          <w:p w14:paraId="3F29A39E" w14:textId="77777777" w:rsidR="00FE08D6" w:rsidRPr="00AD7210" w:rsidRDefault="00FE08D6" w:rsidP="00F96210">
            <w:pPr>
              <w:pStyle w:val="Tabletext"/>
              <w:rPr>
                <w:rFonts w:cs="Arial"/>
                <w:szCs w:val="18"/>
              </w:rPr>
            </w:pPr>
          </w:p>
        </w:tc>
        <w:tc>
          <w:tcPr>
            <w:tcW w:w="1701" w:type="dxa"/>
            <w:vMerge/>
            <w:shd w:val="clear" w:color="auto" w:fill="auto"/>
          </w:tcPr>
          <w:p w14:paraId="3B76C14F" w14:textId="77777777" w:rsidR="00FE08D6" w:rsidRPr="00AD7210" w:rsidRDefault="00FE08D6" w:rsidP="00F96210">
            <w:pPr>
              <w:pStyle w:val="Tabletext"/>
              <w:rPr>
                <w:rFonts w:cs="Arial"/>
                <w:szCs w:val="18"/>
              </w:rPr>
            </w:pPr>
          </w:p>
        </w:tc>
      </w:tr>
      <w:tr w:rsidR="00FE08D6" w:rsidRPr="00AD7210" w14:paraId="39F8075A" w14:textId="77777777" w:rsidTr="00B131B9">
        <w:tblPrEx>
          <w:tblBorders>
            <w:top w:val="single" w:sz="12" w:space="0" w:color="000000"/>
            <w:bottom w:val="single" w:sz="12" w:space="0" w:color="000000"/>
          </w:tblBorders>
          <w:tblLook w:val="01E0" w:firstRow="1" w:lastRow="1" w:firstColumn="1" w:lastColumn="1" w:noHBand="0" w:noVBand="0"/>
        </w:tblPrEx>
        <w:trPr>
          <w:trHeight w:val="375"/>
        </w:trPr>
        <w:tc>
          <w:tcPr>
            <w:tcW w:w="1418" w:type="dxa"/>
            <w:vMerge/>
            <w:shd w:val="clear" w:color="auto" w:fill="auto"/>
          </w:tcPr>
          <w:p w14:paraId="7A4CE948" w14:textId="77777777" w:rsidR="00FE08D6" w:rsidRPr="00AD7210" w:rsidRDefault="00FE08D6" w:rsidP="00F96210">
            <w:pPr>
              <w:pStyle w:val="Tabletext"/>
              <w:rPr>
                <w:rFonts w:cs="Arial"/>
                <w:bCs/>
                <w:color w:val="FFFFFF" w:themeColor="background1"/>
                <w:szCs w:val="18"/>
              </w:rPr>
            </w:pPr>
          </w:p>
        </w:tc>
        <w:tc>
          <w:tcPr>
            <w:tcW w:w="1927" w:type="dxa"/>
            <w:vMerge/>
            <w:shd w:val="clear" w:color="auto" w:fill="auto"/>
          </w:tcPr>
          <w:p w14:paraId="739E731A" w14:textId="77777777" w:rsidR="00FE08D6" w:rsidRPr="00AD7210" w:rsidRDefault="00FE08D6" w:rsidP="00F96210">
            <w:pPr>
              <w:pStyle w:val="Tabletext"/>
              <w:rPr>
                <w:rFonts w:cs="Arial"/>
                <w:szCs w:val="18"/>
              </w:rPr>
            </w:pPr>
          </w:p>
        </w:tc>
        <w:tc>
          <w:tcPr>
            <w:tcW w:w="2184" w:type="dxa"/>
            <w:tcBorders>
              <w:top w:val="single" w:sz="8" w:space="0" w:color="D9D9D9" w:themeColor="background1" w:themeShade="D9"/>
              <w:bottom w:val="single" w:sz="8" w:space="0" w:color="D9D9D9" w:themeColor="background1" w:themeShade="D9"/>
            </w:tcBorders>
            <w:shd w:val="clear" w:color="auto" w:fill="auto"/>
          </w:tcPr>
          <w:p w14:paraId="20B2A7B4" w14:textId="547E79D3" w:rsidR="00FE08D6" w:rsidRPr="00AD7210" w:rsidRDefault="001F4BB5" w:rsidP="00F96210">
            <w:pPr>
              <w:pStyle w:val="Tabletext"/>
              <w:rPr>
                <w:rFonts w:cs="Arial"/>
                <w:szCs w:val="18"/>
              </w:rPr>
            </w:pPr>
            <w:r>
              <w:rPr>
                <w:rFonts w:cs="Arial"/>
                <w:szCs w:val="18"/>
              </w:rPr>
              <w:t>Yes – 5 weeks or more</w:t>
            </w:r>
          </w:p>
        </w:tc>
        <w:tc>
          <w:tcPr>
            <w:tcW w:w="1842" w:type="dxa"/>
            <w:vMerge/>
            <w:shd w:val="clear" w:color="auto" w:fill="auto"/>
          </w:tcPr>
          <w:p w14:paraId="00D87697" w14:textId="77777777" w:rsidR="00FE08D6" w:rsidRPr="00AD7210" w:rsidRDefault="00FE08D6" w:rsidP="00F96210">
            <w:pPr>
              <w:pStyle w:val="Tabletext"/>
              <w:rPr>
                <w:rFonts w:cs="Arial"/>
                <w:szCs w:val="18"/>
              </w:rPr>
            </w:pPr>
          </w:p>
        </w:tc>
        <w:tc>
          <w:tcPr>
            <w:tcW w:w="1701" w:type="dxa"/>
            <w:vMerge/>
            <w:shd w:val="clear" w:color="auto" w:fill="auto"/>
          </w:tcPr>
          <w:p w14:paraId="0B4A3C4D" w14:textId="77777777" w:rsidR="00FE08D6" w:rsidRPr="00AD7210" w:rsidRDefault="00FE08D6" w:rsidP="00F96210">
            <w:pPr>
              <w:pStyle w:val="Tabletext"/>
              <w:rPr>
                <w:rFonts w:cs="Arial"/>
                <w:szCs w:val="18"/>
              </w:rPr>
            </w:pPr>
          </w:p>
        </w:tc>
      </w:tr>
      <w:tr w:rsidR="00FE08D6" w:rsidRPr="00AD7210" w14:paraId="5934129B" w14:textId="77777777" w:rsidTr="00B131B9">
        <w:tblPrEx>
          <w:tblBorders>
            <w:top w:val="single" w:sz="12" w:space="0" w:color="000000"/>
            <w:bottom w:val="single" w:sz="12" w:space="0" w:color="000000"/>
          </w:tblBorders>
          <w:tblLook w:val="01E0" w:firstRow="1" w:lastRow="1" w:firstColumn="1" w:lastColumn="1" w:noHBand="0" w:noVBand="0"/>
        </w:tblPrEx>
        <w:trPr>
          <w:trHeight w:val="375"/>
        </w:trPr>
        <w:tc>
          <w:tcPr>
            <w:tcW w:w="1418" w:type="dxa"/>
            <w:vMerge/>
            <w:shd w:val="clear" w:color="auto" w:fill="auto"/>
          </w:tcPr>
          <w:p w14:paraId="7B3EE192" w14:textId="77777777" w:rsidR="00FE08D6" w:rsidRPr="00AD7210" w:rsidRDefault="00FE08D6" w:rsidP="00F96210">
            <w:pPr>
              <w:pStyle w:val="Tabletext"/>
              <w:rPr>
                <w:rFonts w:cs="Arial"/>
                <w:bCs/>
                <w:color w:val="FFFFFF" w:themeColor="background1"/>
                <w:szCs w:val="18"/>
              </w:rPr>
            </w:pPr>
          </w:p>
        </w:tc>
        <w:tc>
          <w:tcPr>
            <w:tcW w:w="1927" w:type="dxa"/>
            <w:vMerge/>
            <w:shd w:val="clear" w:color="auto" w:fill="auto"/>
          </w:tcPr>
          <w:p w14:paraId="36608657" w14:textId="77777777" w:rsidR="00FE08D6" w:rsidRPr="00AD7210" w:rsidRDefault="00FE08D6" w:rsidP="00F96210">
            <w:pPr>
              <w:pStyle w:val="Tabletext"/>
              <w:rPr>
                <w:rFonts w:cs="Arial"/>
                <w:szCs w:val="18"/>
              </w:rPr>
            </w:pPr>
          </w:p>
        </w:tc>
        <w:tc>
          <w:tcPr>
            <w:tcW w:w="2184" w:type="dxa"/>
            <w:tcBorders>
              <w:top w:val="single" w:sz="8" w:space="0" w:color="D9D9D9" w:themeColor="background1" w:themeShade="D9"/>
              <w:bottom w:val="single" w:sz="8" w:space="0" w:color="D9D9D9" w:themeColor="background1" w:themeShade="D9"/>
            </w:tcBorders>
            <w:shd w:val="clear" w:color="auto" w:fill="auto"/>
          </w:tcPr>
          <w:p w14:paraId="300E8B74" w14:textId="69A33C48" w:rsidR="00FE08D6" w:rsidRPr="00AD7210" w:rsidRDefault="001F4BB5" w:rsidP="00F96210">
            <w:pPr>
              <w:pStyle w:val="Tabletext"/>
              <w:rPr>
                <w:rFonts w:cs="Arial"/>
                <w:szCs w:val="18"/>
              </w:rPr>
            </w:pPr>
            <w:r>
              <w:rPr>
                <w:rFonts w:cs="Arial"/>
                <w:szCs w:val="18"/>
              </w:rPr>
              <w:t>Yes – as an Australian School-based Apprenticeship/</w:t>
            </w:r>
            <w:r w:rsidR="00B910ED">
              <w:rPr>
                <w:rFonts w:cs="Arial"/>
                <w:szCs w:val="18"/>
              </w:rPr>
              <w:t xml:space="preserve"> </w:t>
            </w:r>
            <w:r>
              <w:rPr>
                <w:rFonts w:cs="Arial"/>
                <w:szCs w:val="18"/>
              </w:rPr>
              <w:t>Traineeship</w:t>
            </w:r>
          </w:p>
        </w:tc>
        <w:tc>
          <w:tcPr>
            <w:tcW w:w="1842" w:type="dxa"/>
            <w:vMerge/>
            <w:shd w:val="clear" w:color="auto" w:fill="auto"/>
          </w:tcPr>
          <w:p w14:paraId="39089E6F" w14:textId="77777777" w:rsidR="00FE08D6" w:rsidRPr="00AD7210" w:rsidRDefault="00FE08D6" w:rsidP="00F96210">
            <w:pPr>
              <w:pStyle w:val="Tabletext"/>
              <w:rPr>
                <w:rFonts w:cs="Arial"/>
                <w:szCs w:val="18"/>
              </w:rPr>
            </w:pPr>
          </w:p>
        </w:tc>
        <w:tc>
          <w:tcPr>
            <w:tcW w:w="1701" w:type="dxa"/>
            <w:vMerge/>
            <w:shd w:val="clear" w:color="auto" w:fill="auto"/>
          </w:tcPr>
          <w:p w14:paraId="1AB2D222" w14:textId="77777777" w:rsidR="00FE08D6" w:rsidRPr="00AD7210" w:rsidRDefault="00FE08D6" w:rsidP="00F96210">
            <w:pPr>
              <w:pStyle w:val="Tabletext"/>
              <w:rPr>
                <w:rFonts w:cs="Arial"/>
                <w:szCs w:val="18"/>
              </w:rPr>
            </w:pPr>
          </w:p>
        </w:tc>
      </w:tr>
      <w:tr w:rsidR="00FE08D6" w:rsidRPr="00AD7210" w14:paraId="4E4D234E" w14:textId="77777777" w:rsidTr="00B131B9">
        <w:tblPrEx>
          <w:tblBorders>
            <w:top w:val="single" w:sz="12" w:space="0" w:color="000000"/>
            <w:bottom w:val="single" w:sz="12" w:space="0" w:color="000000"/>
          </w:tblBorders>
          <w:tblLook w:val="01E0" w:firstRow="1" w:lastRow="1" w:firstColumn="1" w:lastColumn="1" w:noHBand="0" w:noVBand="0"/>
        </w:tblPrEx>
        <w:tc>
          <w:tcPr>
            <w:tcW w:w="1418" w:type="dxa"/>
            <w:vMerge/>
            <w:shd w:val="clear" w:color="auto" w:fill="auto"/>
          </w:tcPr>
          <w:p w14:paraId="3DBA9D40" w14:textId="77777777" w:rsidR="00FE08D6" w:rsidRPr="00AD7210" w:rsidRDefault="00FE08D6" w:rsidP="00F96210">
            <w:pPr>
              <w:pStyle w:val="Tabletext"/>
              <w:rPr>
                <w:rFonts w:cs="Arial"/>
                <w:bCs/>
                <w:color w:val="FFFFFF" w:themeColor="background1"/>
                <w:szCs w:val="18"/>
              </w:rPr>
            </w:pPr>
          </w:p>
        </w:tc>
        <w:tc>
          <w:tcPr>
            <w:tcW w:w="1927" w:type="dxa"/>
            <w:vMerge/>
            <w:shd w:val="clear" w:color="auto" w:fill="auto"/>
          </w:tcPr>
          <w:p w14:paraId="3B2F6B07" w14:textId="77777777" w:rsidR="00FE08D6" w:rsidRPr="00AD7210" w:rsidRDefault="00FE08D6" w:rsidP="00F96210">
            <w:pPr>
              <w:pStyle w:val="Tabletext"/>
              <w:rPr>
                <w:rFonts w:cs="Arial"/>
                <w:szCs w:val="18"/>
              </w:rPr>
            </w:pPr>
          </w:p>
        </w:tc>
        <w:tc>
          <w:tcPr>
            <w:tcW w:w="2184" w:type="dxa"/>
            <w:tcBorders>
              <w:top w:val="single" w:sz="8" w:space="0" w:color="D9D9D9" w:themeColor="background1" w:themeShade="D9"/>
              <w:bottom w:val="single" w:sz="8" w:space="0" w:color="D9D9D9" w:themeColor="background1" w:themeShade="D9"/>
            </w:tcBorders>
            <w:shd w:val="clear" w:color="auto" w:fill="auto"/>
          </w:tcPr>
          <w:p w14:paraId="2529D006" w14:textId="2983DAB0" w:rsidR="00FE08D6" w:rsidRPr="00AD7210" w:rsidRDefault="001F4BB5" w:rsidP="00F96210">
            <w:pPr>
              <w:pStyle w:val="Tabletext"/>
              <w:rPr>
                <w:rFonts w:cs="Arial"/>
                <w:szCs w:val="18"/>
              </w:rPr>
            </w:pPr>
            <w:r>
              <w:rPr>
                <w:rFonts w:cs="Arial"/>
                <w:szCs w:val="18"/>
              </w:rPr>
              <w:t>No</w:t>
            </w:r>
          </w:p>
        </w:tc>
        <w:tc>
          <w:tcPr>
            <w:tcW w:w="1842" w:type="dxa"/>
            <w:vMerge/>
            <w:shd w:val="clear" w:color="auto" w:fill="auto"/>
          </w:tcPr>
          <w:p w14:paraId="501E3FE9" w14:textId="77777777" w:rsidR="00FE08D6" w:rsidRPr="00AD7210" w:rsidRDefault="00FE08D6" w:rsidP="00F96210">
            <w:pPr>
              <w:pStyle w:val="Tabletext"/>
              <w:rPr>
                <w:rFonts w:cs="Arial"/>
                <w:szCs w:val="18"/>
              </w:rPr>
            </w:pPr>
          </w:p>
        </w:tc>
        <w:tc>
          <w:tcPr>
            <w:tcW w:w="1701" w:type="dxa"/>
            <w:vMerge/>
            <w:shd w:val="clear" w:color="auto" w:fill="auto"/>
          </w:tcPr>
          <w:p w14:paraId="33869D4B" w14:textId="77777777" w:rsidR="00FE08D6" w:rsidRPr="00AD7210" w:rsidRDefault="00FE08D6" w:rsidP="00F96210">
            <w:pPr>
              <w:pStyle w:val="Tabletext"/>
              <w:rPr>
                <w:rFonts w:cs="Arial"/>
                <w:szCs w:val="18"/>
              </w:rPr>
            </w:pPr>
          </w:p>
        </w:tc>
      </w:tr>
      <w:tr w:rsidR="00FE08D6" w:rsidRPr="00AD7210" w14:paraId="27B7D9A3" w14:textId="77777777" w:rsidTr="00B131B9">
        <w:tblPrEx>
          <w:tblBorders>
            <w:top w:val="single" w:sz="12" w:space="0" w:color="000000"/>
            <w:bottom w:val="single" w:sz="12" w:space="0" w:color="000000"/>
          </w:tblBorders>
          <w:tblLook w:val="01E0" w:firstRow="1" w:lastRow="1" w:firstColumn="1" w:lastColumn="1" w:noHBand="0" w:noVBand="0"/>
        </w:tblPrEx>
        <w:tc>
          <w:tcPr>
            <w:tcW w:w="1418" w:type="dxa"/>
            <w:vMerge/>
            <w:tcBorders>
              <w:bottom w:val="single" w:sz="8" w:space="0" w:color="00B050"/>
            </w:tcBorders>
            <w:shd w:val="clear" w:color="auto" w:fill="auto"/>
          </w:tcPr>
          <w:p w14:paraId="2CBD7BA7" w14:textId="77777777" w:rsidR="00FE08D6" w:rsidRPr="00AD7210" w:rsidRDefault="00FE08D6" w:rsidP="00F96210">
            <w:pPr>
              <w:pStyle w:val="Tabletext"/>
              <w:rPr>
                <w:rFonts w:cs="Arial"/>
                <w:bCs/>
                <w:color w:val="FFFFFF" w:themeColor="background1"/>
                <w:szCs w:val="18"/>
              </w:rPr>
            </w:pPr>
          </w:p>
        </w:tc>
        <w:tc>
          <w:tcPr>
            <w:tcW w:w="1927" w:type="dxa"/>
            <w:vMerge/>
            <w:tcBorders>
              <w:bottom w:val="single" w:sz="8" w:space="0" w:color="00B050"/>
            </w:tcBorders>
            <w:shd w:val="clear" w:color="auto" w:fill="auto"/>
          </w:tcPr>
          <w:p w14:paraId="7C3D7E32" w14:textId="77777777" w:rsidR="00FE08D6" w:rsidRPr="00AD7210" w:rsidRDefault="00FE08D6" w:rsidP="00F96210">
            <w:pPr>
              <w:pStyle w:val="Tabletext"/>
              <w:rPr>
                <w:rFonts w:cs="Arial"/>
                <w:szCs w:val="18"/>
              </w:rPr>
            </w:pPr>
          </w:p>
        </w:tc>
        <w:tc>
          <w:tcPr>
            <w:tcW w:w="2184" w:type="dxa"/>
            <w:tcBorders>
              <w:top w:val="single" w:sz="8" w:space="0" w:color="D9D9D9" w:themeColor="background1" w:themeShade="D9"/>
              <w:bottom w:val="single" w:sz="8" w:space="0" w:color="00B050"/>
            </w:tcBorders>
            <w:shd w:val="clear" w:color="auto" w:fill="auto"/>
          </w:tcPr>
          <w:p w14:paraId="5E1F3DC5" w14:textId="77777777" w:rsidR="00FE08D6" w:rsidRPr="00AD7210" w:rsidRDefault="00FE08D6" w:rsidP="00F96210">
            <w:pPr>
              <w:pStyle w:val="Tabletext"/>
              <w:rPr>
                <w:rFonts w:cs="Arial"/>
                <w:szCs w:val="18"/>
              </w:rPr>
            </w:pPr>
            <w:r w:rsidRPr="00AD7210">
              <w:rPr>
                <w:rFonts w:cs="Arial"/>
                <w:szCs w:val="18"/>
              </w:rPr>
              <w:t>Not stated</w:t>
            </w:r>
          </w:p>
        </w:tc>
        <w:tc>
          <w:tcPr>
            <w:tcW w:w="1842" w:type="dxa"/>
            <w:vMerge/>
            <w:tcBorders>
              <w:bottom w:val="single" w:sz="8" w:space="0" w:color="00B050"/>
            </w:tcBorders>
            <w:shd w:val="clear" w:color="auto" w:fill="auto"/>
          </w:tcPr>
          <w:p w14:paraId="6F91A746" w14:textId="77777777" w:rsidR="00FE08D6" w:rsidRPr="00AD7210" w:rsidRDefault="00FE08D6" w:rsidP="00F96210">
            <w:pPr>
              <w:pStyle w:val="Tabletext"/>
              <w:rPr>
                <w:rFonts w:cs="Arial"/>
                <w:szCs w:val="18"/>
              </w:rPr>
            </w:pPr>
          </w:p>
        </w:tc>
        <w:tc>
          <w:tcPr>
            <w:tcW w:w="1701" w:type="dxa"/>
            <w:vMerge/>
            <w:tcBorders>
              <w:bottom w:val="single" w:sz="8" w:space="0" w:color="00B050"/>
            </w:tcBorders>
            <w:shd w:val="clear" w:color="auto" w:fill="auto"/>
          </w:tcPr>
          <w:p w14:paraId="41CB1A2C" w14:textId="77777777" w:rsidR="00FE08D6" w:rsidRPr="00AD7210" w:rsidRDefault="00FE08D6" w:rsidP="00F96210">
            <w:pPr>
              <w:pStyle w:val="Tabletext"/>
              <w:rPr>
                <w:rFonts w:cs="Arial"/>
                <w:szCs w:val="18"/>
              </w:rPr>
            </w:pPr>
          </w:p>
        </w:tc>
      </w:tr>
      <w:tr w:rsidR="00FE08D6" w:rsidRPr="00AD7210" w14:paraId="311FEB25" w14:textId="77777777" w:rsidTr="00F96210">
        <w:tblPrEx>
          <w:tblBorders>
            <w:top w:val="single" w:sz="12" w:space="0" w:color="000000"/>
            <w:bottom w:val="single" w:sz="12" w:space="0" w:color="000000"/>
          </w:tblBorders>
          <w:tblLook w:val="01E0" w:firstRow="1" w:lastRow="1" w:firstColumn="1" w:lastColumn="1" w:noHBand="0" w:noVBand="0"/>
        </w:tblPrEx>
        <w:tc>
          <w:tcPr>
            <w:tcW w:w="1418" w:type="dxa"/>
            <w:tcBorders>
              <w:top w:val="single" w:sz="8" w:space="0" w:color="00B050"/>
              <w:bottom w:val="nil"/>
            </w:tcBorders>
            <w:shd w:val="clear" w:color="auto" w:fill="auto"/>
          </w:tcPr>
          <w:p w14:paraId="5324F8E9" w14:textId="77777777" w:rsidR="00FE08D6" w:rsidRPr="00AD7210" w:rsidRDefault="00FE08D6" w:rsidP="00F96210">
            <w:pPr>
              <w:pStyle w:val="Tabletext"/>
              <w:rPr>
                <w:rFonts w:cs="Arial"/>
                <w:bCs/>
                <w:color w:val="FFFFFF" w:themeColor="background1"/>
                <w:szCs w:val="18"/>
              </w:rPr>
            </w:pPr>
            <w:r w:rsidRPr="00AD7210">
              <w:rPr>
                <w:rFonts w:cs="Arial"/>
                <w:szCs w:val="18"/>
              </w:rPr>
              <w:t>Note:</w:t>
            </w:r>
          </w:p>
        </w:tc>
        <w:tc>
          <w:tcPr>
            <w:tcW w:w="7654" w:type="dxa"/>
            <w:gridSpan w:val="4"/>
            <w:tcBorders>
              <w:top w:val="single" w:sz="8" w:space="0" w:color="00B050"/>
              <w:bottom w:val="nil"/>
            </w:tcBorders>
            <w:shd w:val="clear" w:color="auto" w:fill="auto"/>
          </w:tcPr>
          <w:p w14:paraId="4C6DF369" w14:textId="77777777" w:rsidR="00FE08D6" w:rsidRPr="00AD7210" w:rsidRDefault="00FE08D6" w:rsidP="00F96210">
            <w:pPr>
              <w:pStyle w:val="Tabletext"/>
              <w:rPr>
                <w:rFonts w:cs="Arial"/>
                <w:szCs w:val="18"/>
              </w:rPr>
            </w:pPr>
            <w:r>
              <w:t>Da</w:t>
            </w:r>
            <w:r>
              <w:rPr>
                <w:rFonts w:cs="Arial"/>
                <w:szCs w:val="18"/>
              </w:rPr>
              <w:t>ta are based on students aged 15 to 19 years.</w:t>
            </w:r>
          </w:p>
        </w:tc>
      </w:tr>
    </w:tbl>
    <w:p w14:paraId="308CC8C7" w14:textId="77777777" w:rsidR="00FE08D6" w:rsidRPr="00AD7210" w:rsidRDefault="00FE08D6" w:rsidP="00FE08D6">
      <w:pPr>
        <w:pStyle w:val="H2Headings"/>
        <w:rPr>
          <w:rFonts w:cs="Arial"/>
          <w:sz w:val="18"/>
          <w:szCs w:val="18"/>
          <w:lang w:val="en-US"/>
        </w:rPr>
      </w:pPr>
      <w:bookmarkStart w:id="253" w:name="_Toc183599609"/>
      <w:r w:rsidRPr="00AD7210">
        <w:rPr>
          <w:rFonts w:cs="Arial"/>
          <w:sz w:val="18"/>
          <w:szCs w:val="18"/>
          <w:lang w:val="en-US"/>
        </w:rPr>
        <w:lastRenderedPageBreak/>
        <w:t>Total VET FYTE (Full-Year Training Equivalents)</w:t>
      </w:r>
      <w:bookmarkEnd w:id="253"/>
    </w:p>
    <w:p w14:paraId="23FF4812"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701"/>
        <w:gridCol w:w="2079"/>
        <w:gridCol w:w="2079"/>
        <w:gridCol w:w="2079"/>
      </w:tblGrid>
      <w:tr w:rsidR="00FE08D6" w:rsidRPr="00AD7210" w14:paraId="09BB06B4" w14:textId="77777777" w:rsidTr="00F96210">
        <w:tc>
          <w:tcPr>
            <w:tcW w:w="2835" w:type="dxa"/>
            <w:gridSpan w:val="2"/>
            <w:shd w:val="clear" w:color="auto" w:fill="F2F2F2" w:themeFill="background1" w:themeFillShade="F2"/>
          </w:tcPr>
          <w:p w14:paraId="137CA2D9"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3"/>
            <w:shd w:val="clear" w:color="auto" w:fill="F2F2F2" w:themeFill="background1" w:themeFillShade="F2"/>
          </w:tcPr>
          <w:p w14:paraId="2F801D2C"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Total VET students and courses (TVA).</w:t>
            </w:r>
          </w:p>
          <w:p w14:paraId="60EBFF9E" w14:textId="77777777" w:rsidR="00FE08D6" w:rsidRPr="00AD7210" w:rsidRDefault="00FE08D6" w:rsidP="00C979B4">
            <w:pPr>
              <w:pStyle w:val="Tabletext"/>
              <w:numPr>
                <w:ilvl w:val="0"/>
                <w:numId w:val="8"/>
              </w:numPr>
              <w:rPr>
                <w:rFonts w:cs="Arial"/>
                <w:szCs w:val="18"/>
                <w:lang w:val="en-US" w:eastAsia="en-US"/>
              </w:rPr>
            </w:pPr>
            <w:r w:rsidRPr="00AD7210">
              <w:rPr>
                <w:rFonts w:cs="Arial"/>
                <w:szCs w:val="18"/>
                <w:lang w:val="en-US" w:eastAsia="en-US"/>
              </w:rPr>
              <w:t xml:space="preserve">Students </w:t>
            </w:r>
          </w:p>
          <w:p w14:paraId="58BA3A0C" w14:textId="77777777" w:rsidR="00FE08D6" w:rsidRPr="00AD7210" w:rsidRDefault="00FE08D6" w:rsidP="00C979B4">
            <w:pPr>
              <w:pStyle w:val="Tabletext"/>
              <w:numPr>
                <w:ilvl w:val="0"/>
                <w:numId w:val="8"/>
              </w:numPr>
              <w:rPr>
                <w:rFonts w:cs="Arial"/>
                <w:szCs w:val="18"/>
                <w:lang w:val="en-US" w:eastAsia="en-US"/>
              </w:rPr>
            </w:pPr>
            <w:r w:rsidRPr="00AD7210">
              <w:rPr>
                <w:rFonts w:cs="Arial"/>
                <w:szCs w:val="18"/>
                <w:lang w:val="en-US" w:eastAsia="en-US"/>
              </w:rPr>
              <w:t xml:space="preserve">Program enrolments </w:t>
            </w:r>
          </w:p>
          <w:p w14:paraId="7B51BC8A" w14:textId="77777777" w:rsidR="00FE08D6" w:rsidRPr="00AD7210" w:rsidRDefault="00FE08D6" w:rsidP="00C979B4">
            <w:pPr>
              <w:pStyle w:val="Tabletext"/>
              <w:numPr>
                <w:ilvl w:val="0"/>
                <w:numId w:val="8"/>
              </w:numPr>
              <w:rPr>
                <w:rFonts w:cs="Arial"/>
                <w:szCs w:val="18"/>
                <w:lang w:val="en-US" w:eastAsia="en-US"/>
              </w:rPr>
            </w:pPr>
            <w:r w:rsidRPr="00AD7210">
              <w:rPr>
                <w:rFonts w:cs="Arial"/>
                <w:szCs w:val="18"/>
                <w:lang w:val="en-US" w:eastAsia="en-US"/>
              </w:rPr>
              <w:t>Subject enrolments</w:t>
            </w:r>
          </w:p>
        </w:tc>
      </w:tr>
      <w:tr w:rsidR="00FE08D6" w:rsidRPr="00AD7210" w14:paraId="177900BD" w14:textId="77777777" w:rsidTr="00F96210">
        <w:tc>
          <w:tcPr>
            <w:tcW w:w="2835" w:type="dxa"/>
            <w:gridSpan w:val="2"/>
            <w:shd w:val="clear" w:color="auto" w:fill="auto"/>
          </w:tcPr>
          <w:p w14:paraId="66FCD193" w14:textId="77777777" w:rsidR="00FE08D6" w:rsidRPr="00AD7210" w:rsidRDefault="00FE08D6" w:rsidP="00F96210">
            <w:pPr>
              <w:pStyle w:val="Tabletext"/>
              <w:rPr>
                <w:rFonts w:cs="Arial"/>
                <w:szCs w:val="18"/>
                <w:lang w:val="en-US" w:eastAsia="en-US"/>
              </w:rPr>
            </w:pPr>
          </w:p>
        </w:tc>
        <w:tc>
          <w:tcPr>
            <w:tcW w:w="6237" w:type="dxa"/>
            <w:gridSpan w:val="3"/>
            <w:shd w:val="clear" w:color="auto" w:fill="auto"/>
          </w:tcPr>
          <w:p w14:paraId="0C00D85C" w14:textId="77777777" w:rsidR="00FE08D6" w:rsidRPr="00AD7210" w:rsidRDefault="00FE08D6" w:rsidP="00F96210">
            <w:pPr>
              <w:pStyle w:val="Tabletext"/>
              <w:rPr>
                <w:rFonts w:cs="Arial"/>
                <w:szCs w:val="18"/>
                <w:lang w:val="en-US" w:eastAsia="en-US"/>
              </w:rPr>
            </w:pPr>
          </w:p>
        </w:tc>
      </w:tr>
      <w:tr w:rsidR="00FE08D6" w:rsidRPr="00AD7210" w14:paraId="75893420" w14:textId="77777777" w:rsidTr="00F96210">
        <w:tblPrEx>
          <w:shd w:val="clear" w:color="auto" w:fill="D9D9D9" w:themeFill="background1" w:themeFillShade="D9"/>
        </w:tblPrEx>
        <w:tc>
          <w:tcPr>
            <w:tcW w:w="2835" w:type="dxa"/>
            <w:gridSpan w:val="2"/>
            <w:shd w:val="clear" w:color="auto" w:fill="auto"/>
          </w:tcPr>
          <w:p w14:paraId="181E18CC" w14:textId="77777777" w:rsidR="00FE08D6" w:rsidRPr="00AD7210" w:rsidRDefault="00FE08D6" w:rsidP="00F96210">
            <w:pPr>
              <w:pStyle w:val="tabletext-bold"/>
              <w:rPr>
                <w:rFonts w:cs="Arial"/>
                <w:szCs w:val="18"/>
              </w:rPr>
            </w:pPr>
            <w:r w:rsidRPr="00AD7210">
              <w:rPr>
                <w:rFonts w:cs="Arial"/>
                <w:szCs w:val="18"/>
              </w:rPr>
              <w:t>Usage:</w:t>
            </w:r>
          </w:p>
        </w:tc>
        <w:tc>
          <w:tcPr>
            <w:tcW w:w="6237" w:type="dxa"/>
            <w:gridSpan w:val="3"/>
            <w:shd w:val="clear" w:color="auto" w:fill="auto"/>
          </w:tcPr>
          <w:p w14:paraId="55A9FE2F"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This field is a 'counting' field. It is contained under the 'Counting' field in the 'Fields' list. Selecting this field will display the number of Full-Year Training Equivalents (FYTEs) and can be cross-tabulated with other fields.</w:t>
            </w:r>
            <w:r w:rsidRPr="00AD7210">
              <w:rPr>
                <w:rFonts w:cs="Arial"/>
                <w:szCs w:val="18"/>
                <w:lang w:val="en-US" w:eastAsia="en-US"/>
              </w:rPr>
              <w:br/>
            </w:r>
          </w:p>
        </w:tc>
      </w:tr>
      <w:tr w:rsidR="00FE08D6" w:rsidRPr="00AD7210" w14:paraId="75A0E139"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2BA1B4C6" w14:textId="77777777" w:rsidR="00FE08D6" w:rsidRPr="00AD7210" w:rsidRDefault="00FE08D6" w:rsidP="00F96210">
            <w:pPr>
              <w:pStyle w:val="tablehead1-white"/>
              <w:rPr>
                <w:rFonts w:cs="Arial"/>
                <w:sz w:val="18"/>
                <w:szCs w:val="18"/>
              </w:rPr>
            </w:pPr>
            <w:r w:rsidRPr="00AD7210">
              <w:rPr>
                <w:rFonts w:cs="Arial"/>
                <w:sz w:val="18"/>
                <w:szCs w:val="18"/>
              </w:rPr>
              <w:t>Total VET students and courses</w:t>
            </w:r>
          </w:p>
        </w:tc>
      </w:tr>
      <w:tr w:rsidR="00FE08D6" w:rsidRPr="00AD7210" w14:paraId="06955AE1"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660066"/>
            </w:tcBorders>
            <w:shd w:val="clear" w:color="auto" w:fill="auto"/>
          </w:tcPr>
          <w:p w14:paraId="37ED4AF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701" w:type="dxa"/>
            <w:tcBorders>
              <w:top w:val="nil"/>
              <w:bottom w:val="single" w:sz="8" w:space="0" w:color="660066"/>
            </w:tcBorders>
            <w:shd w:val="clear" w:color="auto" w:fill="auto"/>
          </w:tcPr>
          <w:p w14:paraId="2562620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079" w:type="dxa"/>
            <w:tcBorders>
              <w:top w:val="nil"/>
              <w:bottom w:val="single" w:sz="8" w:space="0" w:color="660066"/>
            </w:tcBorders>
            <w:shd w:val="clear" w:color="auto" w:fill="auto"/>
          </w:tcPr>
          <w:p w14:paraId="4A56FD5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2079" w:type="dxa"/>
            <w:tcBorders>
              <w:top w:val="nil"/>
              <w:bottom w:val="single" w:sz="8" w:space="0" w:color="660066"/>
            </w:tcBorders>
            <w:shd w:val="clear" w:color="auto" w:fill="auto"/>
          </w:tcPr>
          <w:p w14:paraId="0641837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2079" w:type="dxa"/>
            <w:tcBorders>
              <w:top w:val="nil"/>
              <w:bottom w:val="single" w:sz="8" w:space="0" w:color="660066"/>
            </w:tcBorders>
            <w:shd w:val="clear" w:color="auto" w:fill="auto"/>
          </w:tcPr>
          <w:p w14:paraId="1A5D410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121F18E9"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single" w:sz="8" w:space="0" w:color="660066"/>
              <w:bottom w:val="single" w:sz="8" w:space="0" w:color="660066"/>
            </w:tcBorders>
            <w:shd w:val="clear" w:color="auto" w:fill="auto"/>
          </w:tcPr>
          <w:p w14:paraId="2ACC2455" w14:textId="77777777" w:rsidR="00FE08D6" w:rsidRPr="00AD7210" w:rsidRDefault="00FE08D6" w:rsidP="00F96210">
            <w:pPr>
              <w:pStyle w:val="tabletext-bold"/>
              <w:rPr>
                <w:rFonts w:cs="Arial"/>
                <w:szCs w:val="18"/>
              </w:rPr>
            </w:pPr>
            <w:r w:rsidRPr="00AD7210">
              <w:rPr>
                <w:rFonts w:cs="Arial"/>
                <w:szCs w:val="18"/>
              </w:rPr>
              <w:t>Total VET FYTE</w:t>
            </w:r>
          </w:p>
        </w:tc>
        <w:tc>
          <w:tcPr>
            <w:tcW w:w="1701" w:type="dxa"/>
            <w:tcBorders>
              <w:top w:val="single" w:sz="8" w:space="0" w:color="660066"/>
              <w:bottom w:val="single" w:sz="8" w:space="0" w:color="660066"/>
            </w:tcBorders>
            <w:shd w:val="clear" w:color="auto" w:fill="auto"/>
          </w:tcPr>
          <w:p w14:paraId="749AAC5D" w14:textId="77777777" w:rsidR="00FE08D6" w:rsidRPr="00AD7210" w:rsidRDefault="00FE08D6" w:rsidP="00F96210">
            <w:pPr>
              <w:pStyle w:val="Tabletext"/>
              <w:rPr>
                <w:rFonts w:cs="Arial"/>
                <w:szCs w:val="18"/>
              </w:rPr>
            </w:pPr>
            <w:r w:rsidRPr="00AD7210">
              <w:rPr>
                <w:rFonts w:cs="Arial"/>
                <w:szCs w:val="18"/>
              </w:rPr>
              <w:t>Measures the training activity undertaken by a student on a full-time basis for one year</w:t>
            </w:r>
          </w:p>
        </w:tc>
        <w:tc>
          <w:tcPr>
            <w:tcW w:w="2079" w:type="dxa"/>
            <w:tcBorders>
              <w:top w:val="single" w:sz="8" w:space="0" w:color="660066"/>
              <w:bottom w:val="single" w:sz="8" w:space="0" w:color="660066"/>
            </w:tcBorders>
            <w:shd w:val="clear" w:color="auto" w:fill="auto"/>
          </w:tcPr>
          <w:p w14:paraId="6CD363AB" w14:textId="77777777" w:rsidR="00FE08D6" w:rsidRPr="00AD7210" w:rsidRDefault="00FE08D6" w:rsidP="00F96210">
            <w:pPr>
              <w:pStyle w:val="Tabletext"/>
              <w:rPr>
                <w:rFonts w:cs="Arial"/>
                <w:szCs w:val="18"/>
              </w:rPr>
            </w:pPr>
            <w:r w:rsidRPr="00AD7210">
              <w:rPr>
                <w:rFonts w:cs="Arial"/>
                <w:szCs w:val="18"/>
              </w:rPr>
              <w:t>n/a</w:t>
            </w:r>
          </w:p>
        </w:tc>
        <w:tc>
          <w:tcPr>
            <w:tcW w:w="2079" w:type="dxa"/>
            <w:tcBorders>
              <w:top w:val="single" w:sz="8" w:space="0" w:color="660066"/>
              <w:bottom w:val="single" w:sz="8" w:space="0" w:color="660066"/>
            </w:tcBorders>
            <w:shd w:val="clear" w:color="auto" w:fill="auto"/>
          </w:tcPr>
          <w:p w14:paraId="04A388F1" w14:textId="77777777" w:rsidR="00FE08D6" w:rsidRPr="00AD7210" w:rsidRDefault="00FE08D6" w:rsidP="00F96210">
            <w:pPr>
              <w:pStyle w:val="Tabletext"/>
              <w:rPr>
                <w:rFonts w:cs="Arial"/>
                <w:szCs w:val="18"/>
              </w:rPr>
            </w:pPr>
            <w:r w:rsidRPr="00AD7210">
              <w:rPr>
                <w:rFonts w:cs="Arial"/>
                <w:szCs w:val="18"/>
              </w:rPr>
              <w:t>n/a</w:t>
            </w:r>
          </w:p>
        </w:tc>
        <w:tc>
          <w:tcPr>
            <w:tcW w:w="2079" w:type="dxa"/>
            <w:tcBorders>
              <w:top w:val="single" w:sz="8" w:space="0" w:color="660066"/>
              <w:bottom w:val="single" w:sz="8" w:space="0" w:color="660066"/>
            </w:tcBorders>
            <w:shd w:val="clear" w:color="auto" w:fill="auto"/>
          </w:tcPr>
          <w:p w14:paraId="10C935BC" w14:textId="77777777" w:rsidR="00FE08D6" w:rsidRPr="00AD7210" w:rsidRDefault="00FE08D6" w:rsidP="00F96210">
            <w:pPr>
              <w:pStyle w:val="Tabletext"/>
              <w:rPr>
                <w:rFonts w:cs="Arial"/>
                <w:szCs w:val="18"/>
              </w:rPr>
            </w:pPr>
            <w:r w:rsidRPr="00AD7210">
              <w:rPr>
                <w:rFonts w:cs="Arial"/>
                <w:szCs w:val="18"/>
              </w:rPr>
              <w:t xml:space="preserve">Calculated based on </w:t>
            </w:r>
            <w:r w:rsidRPr="00AD7210">
              <w:rPr>
                <w:rFonts w:cs="Arial"/>
                <w:i/>
                <w:szCs w:val="18"/>
              </w:rPr>
              <w:t xml:space="preserve">Hours of delivery </w:t>
            </w:r>
            <w:r w:rsidRPr="00AD7210">
              <w:rPr>
                <w:rFonts w:cs="Arial"/>
                <w:szCs w:val="18"/>
              </w:rPr>
              <w:t>(720 hours = 1 FYTE)</w:t>
            </w:r>
          </w:p>
        </w:tc>
      </w:tr>
      <w:tr w:rsidR="00FE08D6" w:rsidRPr="00AD7210" w14:paraId="7348AA2D"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single" w:sz="8" w:space="0" w:color="660066"/>
              <w:left w:val="nil"/>
              <w:bottom w:val="nil"/>
              <w:right w:val="nil"/>
            </w:tcBorders>
          </w:tcPr>
          <w:p w14:paraId="4E0B4B2E" w14:textId="77777777" w:rsidR="00FE08D6" w:rsidRPr="00AD7210" w:rsidRDefault="00FE08D6" w:rsidP="00F96210">
            <w:pPr>
              <w:pStyle w:val="tabletext-bold"/>
              <w:rPr>
                <w:rFonts w:cs="Arial"/>
                <w:szCs w:val="18"/>
              </w:rPr>
            </w:pPr>
            <w:r>
              <w:rPr>
                <w:rFonts w:cs="Arial"/>
                <w:szCs w:val="18"/>
              </w:rPr>
              <w:t>Note:</w:t>
            </w:r>
          </w:p>
        </w:tc>
        <w:tc>
          <w:tcPr>
            <w:tcW w:w="7938" w:type="dxa"/>
            <w:gridSpan w:val="4"/>
            <w:tcBorders>
              <w:top w:val="single" w:sz="8" w:space="0" w:color="660066"/>
              <w:left w:val="nil"/>
              <w:bottom w:val="nil"/>
              <w:right w:val="nil"/>
            </w:tcBorders>
          </w:tcPr>
          <w:p w14:paraId="225007D1" w14:textId="77777777" w:rsidR="00FE08D6" w:rsidRPr="00AD7210" w:rsidRDefault="00FE08D6" w:rsidP="00F96210">
            <w:pPr>
              <w:pStyle w:val="Tabletext"/>
              <w:rPr>
                <w:rFonts w:cs="Arial"/>
                <w:szCs w:val="18"/>
              </w:rPr>
            </w:pPr>
            <w:r w:rsidRPr="00AD7210">
              <w:rPr>
                <w:rFonts w:cs="Arial"/>
                <w:szCs w:val="18"/>
              </w:rPr>
              <w:t>For further information on 'Counting' fields please refer to 'Counting’ in this document.</w:t>
            </w:r>
          </w:p>
        </w:tc>
      </w:tr>
    </w:tbl>
    <w:p w14:paraId="45B5649A" w14:textId="77777777" w:rsidR="00FE08D6" w:rsidRPr="00AD7210" w:rsidRDefault="00FE08D6" w:rsidP="00FE08D6">
      <w:pPr>
        <w:tabs>
          <w:tab w:val="right" w:leader="dot" w:pos="9072"/>
        </w:tabs>
        <w:spacing w:before="240"/>
        <w:rPr>
          <w:rFonts w:ascii="Arial" w:hAnsi="Arial" w:cs="Arial"/>
          <w:b/>
          <w:sz w:val="18"/>
          <w:szCs w:val="18"/>
        </w:rPr>
      </w:pPr>
    </w:p>
    <w:p w14:paraId="5AE14348" w14:textId="77777777" w:rsidR="00FE08D6" w:rsidRPr="00AD7210" w:rsidRDefault="00FE08D6" w:rsidP="00FE08D6">
      <w:pPr>
        <w:pStyle w:val="H2Headings"/>
        <w:rPr>
          <w:rFonts w:cs="Arial"/>
          <w:sz w:val="18"/>
          <w:szCs w:val="18"/>
          <w:lang w:val="en-US"/>
        </w:rPr>
      </w:pPr>
      <w:bookmarkStart w:id="254" w:name="_Toc183599610"/>
      <w:r w:rsidRPr="00AD7210">
        <w:rPr>
          <w:rFonts w:cs="Arial"/>
          <w:sz w:val="18"/>
          <w:szCs w:val="18"/>
          <w:lang w:val="en-US"/>
        </w:rPr>
        <w:lastRenderedPageBreak/>
        <w:t>Total VET hours</w:t>
      </w:r>
      <w:bookmarkEnd w:id="254"/>
    </w:p>
    <w:p w14:paraId="0EDF0B1C"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701"/>
        <w:gridCol w:w="2079"/>
        <w:gridCol w:w="2079"/>
        <w:gridCol w:w="2079"/>
      </w:tblGrid>
      <w:tr w:rsidR="00FE08D6" w:rsidRPr="00AD7210" w14:paraId="32BA661E" w14:textId="77777777" w:rsidTr="00F96210">
        <w:tc>
          <w:tcPr>
            <w:tcW w:w="2835" w:type="dxa"/>
            <w:gridSpan w:val="2"/>
            <w:shd w:val="clear" w:color="auto" w:fill="F2F2F2" w:themeFill="background1" w:themeFillShade="F2"/>
          </w:tcPr>
          <w:p w14:paraId="1DB9DE82"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3"/>
            <w:shd w:val="clear" w:color="auto" w:fill="F2F2F2" w:themeFill="background1" w:themeFillShade="F2"/>
          </w:tcPr>
          <w:p w14:paraId="7E99D094"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Total VET students and courses (TVA).</w:t>
            </w:r>
          </w:p>
          <w:p w14:paraId="6DE3B62C" w14:textId="77777777" w:rsidR="00FE08D6" w:rsidRPr="00AD7210" w:rsidRDefault="00FE08D6" w:rsidP="00C979B4">
            <w:pPr>
              <w:pStyle w:val="Tabletext"/>
              <w:numPr>
                <w:ilvl w:val="0"/>
                <w:numId w:val="9"/>
              </w:numPr>
              <w:rPr>
                <w:rFonts w:cs="Arial"/>
                <w:szCs w:val="18"/>
                <w:lang w:val="en-US" w:eastAsia="en-US"/>
              </w:rPr>
            </w:pPr>
            <w:r w:rsidRPr="00AD7210">
              <w:rPr>
                <w:rFonts w:cs="Arial"/>
                <w:szCs w:val="18"/>
                <w:lang w:val="en-US" w:eastAsia="en-US"/>
              </w:rPr>
              <w:t xml:space="preserve">Students </w:t>
            </w:r>
          </w:p>
          <w:p w14:paraId="53D0B24A" w14:textId="77777777" w:rsidR="00FE08D6" w:rsidRPr="00AD7210" w:rsidRDefault="00FE08D6" w:rsidP="00C979B4">
            <w:pPr>
              <w:pStyle w:val="Tabletext"/>
              <w:numPr>
                <w:ilvl w:val="0"/>
                <w:numId w:val="9"/>
              </w:numPr>
              <w:rPr>
                <w:rFonts w:cs="Arial"/>
                <w:szCs w:val="18"/>
                <w:lang w:val="en-US" w:eastAsia="en-US"/>
              </w:rPr>
            </w:pPr>
            <w:r w:rsidRPr="00AD7210">
              <w:rPr>
                <w:rFonts w:cs="Arial"/>
                <w:szCs w:val="18"/>
                <w:lang w:val="en-US" w:eastAsia="en-US"/>
              </w:rPr>
              <w:t xml:space="preserve">Program enrolments </w:t>
            </w:r>
          </w:p>
          <w:p w14:paraId="0854A7EA" w14:textId="77777777" w:rsidR="00FE08D6" w:rsidRPr="00AD7210" w:rsidRDefault="00FE08D6" w:rsidP="00C979B4">
            <w:pPr>
              <w:pStyle w:val="Tabletext"/>
              <w:numPr>
                <w:ilvl w:val="0"/>
                <w:numId w:val="9"/>
              </w:numPr>
              <w:rPr>
                <w:rFonts w:cs="Arial"/>
                <w:szCs w:val="18"/>
                <w:lang w:val="en-US" w:eastAsia="en-US"/>
              </w:rPr>
            </w:pPr>
            <w:r w:rsidRPr="00AD7210">
              <w:rPr>
                <w:rFonts w:cs="Arial"/>
                <w:szCs w:val="18"/>
                <w:lang w:val="en-US" w:eastAsia="en-US"/>
              </w:rPr>
              <w:t>Subject enrolments</w:t>
            </w:r>
          </w:p>
        </w:tc>
      </w:tr>
      <w:tr w:rsidR="00FE08D6" w:rsidRPr="00AD7210" w14:paraId="11DB1FAE" w14:textId="77777777" w:rsidTr="00F96210">
        <w:trPr>
          <w:trHeight w:val="465"/>
        </w:trPr>
        <w:tc>
          <w:tcPr>
            <w:tcW w:w="2835" w:type="dxa"/>
            <w:gridSpan w:val="2"/>
            <w:shd w:val="solid" w:color="FFFFFF" w:themeColor="background1" w:fill="auto"/>
          </w:tcPr>
          <w:p w14:paraId="33EC69E3" w14:textId="77777777" w:rsidR="00FE08D6" w:rsidRPr="00AD7210" w:rsidRDefault="00FE08D6" w:rsidP="00F96210">
            <w:pPr>
              <w:pStyle w:val="Tabletext"/>
              <w:rPr>
                <w:rFonts w:cs="Arial"/>
                <w:szCs w:val="18"/>
                <w:lang w:val="en-US" w:eastAsia="en-US"/>
              </w:rPr>
            </w:pPr>
          </w:p>
        </w:tc>
        <w:tc>
          <w:tcPr>
            <w:tcW w:w="6237" w:type="dxa"/>
            <w:gridSpan w:val="3"/>
            <w:shd w:val="solid" w:color="FFFFFF" w:themeColor="background1" w:fill="auto"/>
          </w:tcPr>
          <w:p w14:paraId="0FA6ECE7" w14:textId="77777777" w:rsidR="00FE08D6" w:rsidRPr="00AD7210" w:rsidRDefault="00FE08D6" w:rsidP="00F96210">
            <w:pPr>
              <w:pStyle w:val="Tabletext"/>
              <w:rPr>
                <w:rFonts w:cs="Arial"/>
                <w:szCs w:val="18"/>
                <w:lang w:val="en-US" w:eastAsia="en-US"/>
              </w:rPr>
            </w:pPr>
          </w:p>
        </w:tc>
      </w:tr>
      <w:tr w:rsidR="00FE08D6" w:rsidRPr="00AD7210" w14:paraId="3CE6D80C"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gridSpan w:val="2"/>
            <w:tcBorders>
              <w:top w:val="nil"/>
              <w:left w:val="nil"/>
              <w:bottom w:val="nil"/>
              <w:right w:val="nil"/>
            </w:tcBorders>
            <w:shd w:val="solid" w:color="FFFFFF" w:themeColor="background1" w:fill="auto"/>
          </w:tcPr>
          <w:p w14:paraId="1E5B0DCF" w14:textId="77777777" w:rsidR="00FE08D6" w:rsidRPr="00AD7210" w:rsidRDefault="00FE08D6" w:rsidP="00F96210">
            <w:pPr>
              <w:pStyle w:val="tabletext-bold"/>
              <w:rPr>
                <w:rFonts w:cs="Arial"/>
                <w:szCs w:val="18"/>
              </w:rPr>
            </w:pPr>
            <w:r w:rsidRPr="00AD7210">
              <w:rPr>
                <w:rFonts w:cs="Arial"/>
                <w:szCs w:val="18"/>
              </w:rPr>
              <w:t>Usage:</w:t>
            </w:r>
          </w:p>
        </w:tc>
        <w:tc>
          <w:tcPr>
            <w:tcW w:w="6237" w:type="dxa"/>
            <w:gridSpan w:val="3"/>
            <w:tcBorders>
              <w:top w:val="nil"/>
              <w:left w:val="nil"/>
              <w:bottom w:val="nil"/>
              <w:right w:val="nil"/>
            </w:tcBorders>
            <w:shd w:val="solid" w:color="FFFFFF" w:themeColor="background1" w:fill="auto"/>
          </w:tcPr>
          <w:p w14:paraId="262D8F80"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This field is a 'counting' field. It is contained under the 'Counting' field in the 'Fields' list. Selecting this field will display the number of hours for students, courses or subjects. It can be cross-tabulated with other fields.</w:t>
            </w:r>
            <w:r w:rsidRPr="00AD7210">
              <w:rPr>
                <w:rFonts w:cs="Arial"/>
                <w:szCs w:val="18"/>
                <w:lang w:val="en-US" w:eastAsia="en-US"/>
              </w:rPr>
              <w:br/>
            </w:r>
          </w:p>
        </w:tc>
      </w:tr>
      <w:tr w:rsidR="00FE08D6" w:rsidRPr="00AD7210" w14:paraId="041B4CAF"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7EFB2730" w14:textId="77777777" w:rsidR="00FE08D6" w:rsidRPr="00AD7210" w:rsidRDefault="00FE08D6" w:rsidP="00F96210">
            <w:pPr>
              <w:pStyle w:val="tablehead1-white"/>
              <w:rPr>
                <w:rFonts w:cs="Arial"/>
                <w:sz w:val="18"/>
                <w:szCs w:val="18"/>
              </w:rPr>
            </w:pPr>
            <w:r w:rsidRPr="00AD7210">
              <w:rPr>
                <w:rFonts w:cs="Arial"/>
                <w:sz w:val="18"/>
                <w:szCs w:val="18"/>
              </w:rPr>
              <w:t>Total VET students and courses</w:t>
            </w:r>
          </w:p>
        </w:tc>
      </w:tr>
      <w:tr w:rsidR="00FE08D6" w:rsidRPr="00AD7210" w14:paraId="4780F92D"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660066"/>
            </w:tcBorders>
            <w:shd w:val="solid" w:color="FFFFFF" w:themeColor="background1" w:fill="auto"/>
          </w:tcPr>
          <w:p w14:paraId="26598CF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701" w:type="dxa"/>
            <w:tcBorders>
              <w:top w:val="nil"/>
              <w:bottom w:val="single" w:sz="8" w:space="0" w:color="660066"/>
            </w:tcBorders>
            <w:shd w:val="solid" w:color="FFFFFF" w:themeColor="background1" w:fill="auto"/>
          </w:tcPr>
          <w:p w14:paraId="548102A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079" w:type="dxa"/>
            <w:tcBorders>
              <w:top w:val="nil"/>
              <w:bottom w:val="single" w:sz="8" w:space="0" w:color="660066"/>
            </w:tcBorders>
            <w:shd w:val="solid" w:color="FFFFFF" w:themeColor="background1" w:fill="auto"/>
          </w:tcPr>
          <w:p w14:paraId="74504364"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2079" w:type="dxa"/>
            <w:tcBorders>
              <w:top w:val="nil"/>
              <w:bottom w:val="single" w:sz="8" w:space="0" w:color="660066"/>
            </w:tcBorders>
            <w:shd w:val="solid" w:color="FFFFFF" w:themeColor="background1" w:fill="auto"/>
          </w:tcPr>
          <w:p w14:paraId="46365B6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2079" w:type="dxa"/>
            <w:tcBorders>
              <w:top w:val="nil"/>
              <w:bottom w:val="single" w:sz="8" w:space="0" w:color="660066"/>
            </w:tcBorders>
            <w:shd w:val="solid" w:color="FFFFFF" w:themeColor="background1" w:fill="auto"/>
          </w:tcPr>
          <w:p w14:paraId="2E5D2C8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5B58B7C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single" w:sz="8" w:space="0" w:color="660066"/>
              <w:bottom w:val="single" w:sz="8" w:space="0" w:color="660066"/>
            </w:tcBorders>
            <w:shd w:val="solid" w:color="FFFFFF" w:themeColor="background1" w:fill="auto"/>
          </w:tcPr>
          <w:p w14:paraId="39E4028C" w14:textId="77777777" w:rsidR="00FE08D6" w:rsidRPr="00AD7210" w:rsidRDefault="00FE08D6" w:rsidP="00F96210">
            <w:pPr>
              <w:pStyle w:val="tabletext-bold"/>
              <w:rPr>
                <w:rFonts w:cs="Arial"/>
                <w:szCs w:val="18"/>
              </w:rPr>
            </w:pPr>
            <w:r w:rsidRPr="00AD7210">
              <w:rPr>
                <w:rFonts w:cs="Arial"/>
                <w:szCs w:val="18"/>
              </w:rPr>
              <w:t>Total VET hours</w:t>
            </w:r>
          </w:p>
        </w:tc>
        <w:tc>
          <w:tcPr>
            <w:tcW w:w="1701" w:type="dxa"/>
            <w:tcBorders>
              <w:top w:val="single" w:sz="8" w:space="0" w:color="660066"/>
              <w:bottom w:val="single" w:sz="8" w:space="0" w:color="660066"/>
            </w:tcBorders>
            <w:shd w:val="clear" w:color="auto" w:fill="auto"/>
          </w:tcPr>
          <w:p w14:paraId="7B428E78" w14:textId="77777777" w:rsidR="00FE08D6" w:rsidRPr="00AD7210" w:rsidRDefault="00FE08D6" w:rsidP="00F96210">
            <w:pPr>
              <w:pStyle w:val="Tabletext"/>
              <w:rPr>
                <w:rFonts w:cs="Arial"/>
                <w:szCs w:val="18"/>
              </w:rPr>
            </w:pPr>
            <w:r w:rsidRPr="00AD7210">
              <w:rPr>
                <w:rFonts w:cs="Arial"/>
                <w:szCs w:val="18"/>
              </w:rPr>
              <w:t>A count of hours associated with a student, program or subject</w:t>
            </w:r>
          </w:p>
        </w:tc>
        <w:tc>
          <w:tcPr>
            <w:tcW w:w="2079" w:type="dxa"/>
            <w:tcBorders>
              <w:top w:val="single" w:sz="8" w:space="0" w:color="660066"/>
              <w:bottom w:val="single" w:sz="8" w:space="0" w:color="660066"/>
            </w:tcBorders>
            <w:shd w:val="clear" w:color="auto" w:fill="auto"/>
          </w:tcPr>
          <w:p w14:paraId="43609B16" w14:textId="77777777" w:rsidR="00FE08D6" w:rsidRPr="00AD7210" w:rsidRDefault="00FE08D6" w:rsidP="00F96210">
            <w:pPr>
              <w:pStyle w:val="Tabletext"/>
              <w:rPr>
                <w:rFonts w:cs="Arial"/>
                <w:szCs w:val="18"/>
              </w:rPr>
            </w:pPr>
            <w:r w:rsidRPr="00AD7210">
              <w:rPr>
                <w:rFonts w:cs="Arial"/>
                <w:szCs w:val="18"/>
              </w:rPr>
              <w:t>n/a</w:t>
            </w:r>
          </w:p>
        </w:tc>
        <w:tc>
          <w:tcPr>
            <w:tcW w:w="2079" w:type="dxa"/>
            <w:tcBorders>
              <w:top w:val="single" w:sz="8" w:space="0" w:color="660066"/>
              <w:bottom w:val="single" w:sz="8" w:space="0" w:color="660066"/>
            </w:tcBorders>
            <w:shd w:val="clear" w:color="auto" w:fill="auto"/>
          </w:tcPr>
          <w:p w14:paraId="6C2A80D1" w14:textId="77777777" w:rsidR="00FE08D6" w:rsidRPr="00AD7210" w:rsidRDefault="00FE08D6" w:rsidP="00F96210">
            <w:pPr>
              <w:pStyle w:val="Tabletext"/>
              <w:rPr>
                <w:rFonts w:cs="Arial"/>
                <w:szCs w:val="18"/>
              </w:rPr>
            </w:pPr>
            <w:r w:rsidRPr="00AD7210">
              <w:rPr>
                <w:rFonts w:cs="Arial"/>
                <w:szCs w:val="18"/>
              </w:rPr>
              <w:t>n/a</w:t>
            </w:r>
          </w:p>
        </w:tc>
        <w:tc>
          <w:tcPr>
            <w:tcW w:w="2079" w:type="dxa"/>
            <w:tcBorders>
              <w:top w:val="single" w:sz="8" w:space="0" w:color="660066"/>
              <w:bottom w:val="single" w:sz="8" w:space="0" w:color="660066"/>
            </w:tcBorders>
            <w:shd w:val="clear" w:color="auto" w:fill="auto"/>
          </w:tcPr>
          <w:p w14:paraId="359CCC5C" w14:textId="77777777" w:rsidR="00FE08D6" w:rsidRPr="00AD7210" w:rsidRDefault="00FE08D6" w:rsidP="00F96210">
            <w:pPr>
              <w:pStyle w:val="Tabletext"/>
              <w:rPr>
                <w:rFonts w:cs="Arial"/>
                <w:szCs w:val="18"/>
              </w:rPr>
            </w:pPr>
          </w:p>
        </w:tc>
      </w:tr>
      <w:tr w:rsidR="00FE08D6" w:rsidRPr="00AD7210" w14:paraId="23CB285F" w14:textId="77777777" w:rsidTr="00B13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2"/>
        </w:trPr>
        <w:tc>
          <w:tcPr>
            <w:tcW w:w="1134" w:type="dxa"/>
            <w:tcBorders>
              <w:top w:val="single" w:sz="8" w:space="0" w:color="660066"/>
              <w:left w:val="nil"/>
              <w:bottom w:val="nil"/>
              <w:right w:val="nil"/>
            </w:tcBorders>
          </w:tcPr>
          <w:p w14:paraId="758ECBF1" w14:textId="77777777" w:rsidR="00FE08D6" w:rsidRPr="00AD7210" w:rsidRDefault="00FE08D6" w:rsidP="00F96210">
            <w:pPr>
              <w:pStyle w:val="tabletext-bold"/>
              <w:rPr>
                <w:rFonts w:cs="Arial"/>
                <w:szCs w:val="18"/>
              </w:rPr>
            </w:pPr>
            <w:r w:rsidRPr="00AD7210">
              <w:rPr>
                <w:rFonts w:cs="Arial"/>
                <w:szCs w:val="18"/>
              </w:rPr>
              <w:t>Note:</w:t>
            </w:r>
          </w:p>
        </w:tc>
        <w:tc>
          <w:tcPr>
            <w:tcW w:w="7938" w:type="dxa"/>
            <w:gridSpan w:val="4"/>
            <w:tcBorders>
              <w:top w:val="single" w:sz="8" w:space="0" w:color="660066"/>
              <w:left w:val="nil"/>
              <w:bottom w:val="nil"/>
              <w:right w:val="nil"/>
            </w:tcBorders>
          </w:tcPr>
          <w:p w14:paraId="72BEFBB4" w14:textId="5898FB82" w:rsidR="00FE08D6" w:rsidRPr="00AD7210" w:rsidRDefault="00FE08D6" w:rsidP="00F96210">
            <w:pPr>
              <w:pStyle w:val="Tabletext"/>
              <w:rPr>
                <w:rFonts w:cs="Arial"/>
                <w:szCs w:val="18"/>
              </w:rPr>
            </w:pPr>
            <w:r w:rsidRPr="00AD7210">
              <w:rPr>
                <w:rFonts w:cs="Arial"/>
                <w:szCs w:val="18"/>
              </w:rPr>
              <w:t>In the 'Students' database 'Total VET hours' are the hours by student numbers, in the 'Programs' database hours are the hours by program enrolments and in the 'Subjects' database hours are the hours by subject enrolments.</w:t>
            </w:r>
          </w:p>
        </w:tc>
      </w:tr>
    </w:tbl>
    <w:p w14:paraId="43D8985B" w14:textId="77777777" w:rsidR="00FE08D6" w:rsidRPr="00AD7210" w:rsidRDefault="00FE08D6" w:rsidP="00FE08D6">
      <w:pPr>
        <w:tabs>
          <w:tab w:val="right" w:leader="dot" w:pos="9072"/>
        </w:tabs>
        <w:spacing w:before="240"/>
        <w:rPr>
          <w:rFonts w:ascii="Arial" w:hAnsi="Arial" w:cs="Arial"/>
          <w:sz w:val="18"/>
          <w:szCs w:val="18"/>
        </w:rPr>
      </w:pPr>
    </w:p>
    <w:p w14:paraId="6759BEB6" w14:textId="77777777" w:rsidR="00FE08D6" w:rsidRPr="00AD7210" w:rsidRDefault="00FE08D6" w:rsidP="00FE08D6">
      <w:pPr>
        <w:tabs>
          <w:tab w:val="right" w:leader="dot" w:pos="9072"/>
        </w:tabs>
        <w:spacing w:before="240"/>
        <w:rPr>
          <w:rFonts w:ascii="Arial" w:hAnsi="Arial" w:cs="Arial"/>
          <w:sz w:val="18"/>
          <w:szCs w:val="18"/>
        </w:rPr>
      </w:pPr>
    </w:p>
    <w:p w14:paraId="78F63C48" w14:textId="77777777" w:rsidR="00FE08D6" w:rsidRPr="00AD7210" w:rsidRDefault="00FE08D6" w:rsidP="00FE08D6">
      <w:pPr>
        <w:rPr>
          <w:rFonts w:ascii="Arial" w:hAnsi="Arial" w:cs="Arial"/>
          <w:noProof w:val="0"/>
          <w:snapToGrid w:val="0"/>
          <w:sz w:val="18"/>
          <w:szCs w:val="18"/>
          <w:lang w:val="en-US" w:eastAsia="en-US"/>
        </w:rPr>
      </w:pPr>
      <w:r w:rsidRPr="00AD7210">
        <w:rPr>
          <w:rFonts w:ascii="Arial" w:hAnsi="Arial" w:cs="Arial"/>
          <w:sz w:val="18"/>
          <w:szCs w:val="18"/>
          <w:lang w:val="en-US"/>
        </w:rPr>
        <w:br w:type="page"/>
      </w:r>
    </w:p>
    <w:p w14:paraId="19739324" w14:textId="77777777" w:rsidR="00FE08D6" w:rsidRPr="00AD7210" w:rsidRDefault="00FE08D6" w:rsidP="00FE08D6">
      <w:pPr>
        <w:pStyle w:val="H2Headings"/>
        <w:rPr>
          <w:rFonts w:cs="Arial"/>
          <w:sz w:val="18"/>
          <w:szCs w:val="18"/>
          <w:lang w:val="en-US"/>
        </w:rPr>
      </w:pPr>
      <w:bookmarkStart w:id="255" w:name="_Toc183599611"/>
      <w:r w:rsidRPr="00AD7210">
        <w:rPr>
          <w:rFonts w:cs="Arial"/>
          <w:sz w:val="18"/>
          <w:szCs w:val="18"/>
          <w:lang w:val="en-US"/>
        </w:rPr>
        <w:lastRenderedPageBreak/>
        <w:t>Trade status</w:t>
      </w:r>
      <w:bookmarkEnd w:id="255"/>
    </w:p>
    <w:p w14:paraId="01E07EA9" w14:textId="77777777" w:rsidR="00FE08D6" w:rsidRPr="00AD7210" w:rsidRDefault="00FE08D6" w:rsidP="00FE08D6">
      <w:pPr>
        <w:pStyle w:val="Tabletext"/>
        <w:rPr>
          <w:rFonts w:cs="Arial"/>
          <w:szCs w:val="18"/>
          <w:lang w:val="en-US" w:eastAsia="en-US"/>
        </w:rPr>
      </w:pPr>
    </w:p>
    <w:tbl>
      <w:tblPr>
        <w:tblW w:w="9299" w:type="dxa"/>
        <w:tblInd w:w="57" w:type="dxa"/>
        <w:tblLayout w:type="fixed"/>
        <w:tblCellMar>
          <w:left w:w="57" w:type="dxa"/>
          <w:right w:w="57" w:type="dxa"/>
        </w:tblCellMar>
        <w:tblLook w:val="04A0" w:firstRow="1" w:lastRow="0" w:firstColumn="1" w:lastColumn="0" w:noHBand="0" w:noVBand="1"/>
      </w:tblPr>
      <w:tblGrid>
        <w:gridCol w:w="1078"/>
        <w:gridCol w:w="1899"/>
        <w:gridCol w:w="3047"/>
        <w:gridCol w:w="3275"/>
      </w:tblGrid>
      <w:tr w:rsidR="00FE08D6" w:rsidRPr="00AD7210" w14:paraId="65ACFDF1" w14:textId="77777777" w:rsidTr="00F96210">
        <w:tc>
          <w:tcPr>
            <w:tcW w:w="2977" w:type="dxa"/>
            <w:gridSpan w:val="2"/>
            <w:shd w:val="clear" w:color="auto" w:fill="F2F2F2" w:themeFill="background1" w:themeFillShade="F2"/>
          </w:tcPr>
          <w:p w14:paraId="1C67BDD0"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22" w:type="dxa"/>
            <w:gridSpan w:val="2"/>
            <w:shd w:val="clear" w:color="auto" w:fill="F2F2F2" w:themeFill="background1" w:themeFillShade="F2"/>
          </w:tcPr>
          <w:p w14:paraId="52E992AE"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5EB40982" w14:textId="77777777" w:rsidTr="00F96210">
        <w:tc>
          <w:tcPr>
            <w:tcW w:w="2977" w:type="dxa"/>
            <w:gridSpan w:val="2"/>
            <w:shd w:val="clear" w:color="auto" w:fill="auto"/>
          </w:tcPr>
          <w:p w14:paraId="3896F37F" w14:textId="77777777" w:rsidR="00FE08D6" w:rsidRPr="00AD7210" w:rsidRDefault="00FE08D6" w:rsidP="00F96210">
            <w:pPr>
              <w:pStyle w:val="tabletext-bold"/>
              <w:rPr>
                <w:rFonts w:cs="Arial"/>
                <w:szCs w:val="18"/>
              </w:rPr>
            </w:pPr>
          </w:p>
        </w:tc>
        <w:tc>
          <w:tcPr>
            <w:tcW w:w="6322" w:type="dxa"/>
            <w:gridSpan w:val="2"/>
            <w:shd w:val="clear" w:color="auto" w:fill="auto"/>
          </w:tcPr>
          <w:p w14:paraId="12082D06" w14:textId="77777777" w:rsidR="00FE08D6" w:rsidRPr="00AD7210" w:rsidRDefault="00FE08D6" w:rsidP="00F96210">
            <w:pPr>
              <w:pStyle w:val="Tabletext"/>
              <w:rPr>
                <w:rFonts w:cs="Arial"/>
                <w:szCs w:val="18"/>
                <w:lang w:val="en-US" w:eastAsia="en-US"/>
              </w:rPr>
            </w:pPr>
          </w:p>
        </w:tc>
      </w:tr>
      <w:tr w:rsidR="00FE08D6" w:rsidRPr="00AD7210" w14:paraId="4080436F"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9" w:type="dxa"/>
            <w:gridSpan w:val="4"/>
            <w:tcBorders>
              <w:top w:val="nil"/>
              <w:left w:val="nil"/>
              <w:bottom w:val="nil"/>
              <w:right w:val="nil"/>
            </w:tcBorders>
            <w:shd w:val="clear" w:color="auto" w:fill="CC0000"/>
          </w:tcPr>
          <w:p w14:paraId="3BDDA142"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5041F2BC" w14:textId="77777777" w:rsidTr="00F96210">
        <w:tblPrEx>
          <w:tblBorders>
            <w:top w:val="single" w:sz="12" w:space="0" w:color="000000"/>
            <w:bottom w:val="single" w:sz="12" w:space="0" w:color="000000"/>
          </w:tblBorders>
          <w:tblLook w:val="01E0" w:firstRow="1" w:lastRow="1" w:firstColumn="1" w:lastColumn="1" w:noHBand="0" w:noVBand="0"/>
        </w:tblPrEx>
        <w:tc>
          <w:tcPr>
            <w:tcW w:w="1078" w:type="dxa"/>
            <w:tcBorders>
              <w:top w:val="nil"/>
              <w:bottom w:val="single" w:sz="8" w:space="0" w:color="CC0000"/>
            </w:tcBorders>
            <w:shd w:val="clear" w:color="auto" w:fill="auto"/>
          </w:tcPr>
          <w:p w14:paraId="13A7C6BA"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899" w:type="dxa"/>
            <w:tcBorders>
              <w:top w:val="nil"/>
              <w:bottom w:val="single" w:sz="8" w:space="0" w:color="CC0000"/>
            </w:tcBorders>
            <w:shd w:val="clear" w:color="auto" w:fill="auto"/>
          </w:tcPr>
          <w:p w14:paraId="267F9966"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3047" w:type="dxa"/>
            <w:tcBorders>
              <w:top w:val="nil"/>
              <w:bottom w:val="single" w:sz="8" w:space="0" w:color="CC0000"/>
            </w:tcBorders>
            <w:shd w:val="clear" w:color="auto" w:fill="auto"/>
          </w:tcPr>
          <w:p w14:paraId="082CB101"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Definition</w:t>
            </w:r>
          </w:p>
        </w:tc>
        <w:tc>
          <w:tcPr>
            <w:tcW w:w="3275" w:type="dxa"/>
            <w:tcBorders>
              <w:top w:val="nil"/>
              <w:bottom w:val="single" w:sz="8" w:space="0" w:color="CC0000"/>
            </w:tcBorders>
            <w:shd w:val="clear" w:color="auto" w:fill="auto"/>
          </w:tcPr>
          <w:p w14:paraId="358F29C3"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7838C943" w14:textId="77777777" w:rsidTr="00F96210">
        <w:tblPrEx>
          <w:tblBorders>
            <w:top w:val="single" w:sz="12" w:space="0" w:color="000000"/>
            <w:bottom w:val="single" w:sz="12" w:space="0" w:color="000000"/>
          </w:tblBorders>
          <w:tblLook w:val="01E0" w:firstRow="1" w:lastRow="1" w:firstColumn="1" w:lastColumn="1" w:noHBand="0" w:noVBand="0"/>
        </w:tblPrEx>
        <w:trPr>
          <w:trHeight w:val="467"/>
        </w:trPr>
        <w:tc>
          <w:tcPr>
            <w:tcW w:w="1078" w:type="dxa"/>
            <w:tcBorders>
              <w:top w:val="single" w:sz="8" w:space="0" w:color="CC0000"/>
              <w:bottom w:val="nil"/>
            </w:tcBorders>
            <w:shd w:val="clear" w:color="auto" w:fill="auto"/>
          </w:tcPr>
          <w:p w14:paraId="0D09E86C" w14:textId="77777777" w:rsidR="00FE08D6" w:rsidRPr="00AD7210" w:rsidRDefault="00FE08D6" w:rsidP="00F96210">
            <w:pPr>
              <w:pStyle w:val="tabletext-bold"/>
              <w:rPr>
                <w:rFonts w:cs="Arial"/>
                <w:szCs w:val="18"/>
              </w:rPr>
            </w:pPr>
            <w:r w:rsidRPr="00AD7210">
              <w:rPr>
                <w:rFonts w:cs="Arial"/>
                <w:szCs w:val="18"/>
              </w:rPr>
              <w:t>Trade status</w:t>
            </w:r>
          </w:p>
        </w:tc>
        <w:tc>
          <w:tcPr>
            <w:tcW w:w="1899" w:type="dxa"/>
            <w:tcBorders>
              <w:top w:val="single" w:sz="8" w:space="0" w:color="CC0000"/>
              <w:bottom w:val="single" w:sz="8" w:space="0" w:color="D9D9D9" w:themeColor="background1" w:themeShade="D9"/>
            </w:tcBorders>
            <w:shd w:val="clear" w:color="auto" w:fill="auto"/>
          </w:tcPr>
          <w:p w14:paraId="50262DB5" w14:textId="7BE7D00F" w:rsidR="00FE08D6" w:rsidRPr="00AD7210" w:rsidRDefault="00FE08D6" w:rsidP="00F96210">
            <w:pPr>
              <w:pStyle w:val="Tabletext"/>
              <w:rPr>
                <w:rFonts w:cs="Arial"/>
                <w:szCs w:val="18"/>
              </w:rPr>
            </w:pPr>
            <w:r w:rsidRPr="00AD7210">
              <w:rPr>
                <w:rFonts w:cs="Arial"/>
                <w:szCs w:val="18"/>
              </w:rPr>
              <w:t>Non-trade</w:t>
            </w:r>
            <w:r w:rsidR="00887B68">
              <w:rPr>
                <w:rFonts w:cs="Arial"/>
                <w:szCs w:val="18"/>
              </w:rPr>
              <w:t xml:space="preserve"> occupations</w:t>
            </w:r>
          </w:p>
        </w:tc>
        <w:tc>
          <w:tcPr>
            <w:tcW w:w="3047" w:type="dxa"/>
            <w:tcBorders>
              <w:top w:val="single" w:sz="8" w:space="0" w:color="CC0000"/>
              <w:bottom w:val="single" w:sz="8" w:space="0" w:color="D9D9D9" w:themeColor="background1" w:themeShade="D9"/>
            </w:tcBorders>
            <w:shd w:val="clear" w:color="auto" w:fill="auto"/>
          </w:tcPr>
          <w:p w14:paraId="63B4549D" w14:textId="77777777" w:rsidR="00FE08D6" w:rsidRPr="00AD7210" w:rsidRDefault="00FE08D6" w:rsidP="00F96210">
            <w:pPr>
              <w:pStyle w:val="Tabletext"/>
              <w:rPr>
                <w:rFonts w:cs="Arial"/>
                <w:szCs w:val="18"/>
              </w:rPr>
            </w:pPr>
            <w:r w:rsidRPr="00AD7210">
              <w:rPr>
                <w:rFonts w:cs="Arial"/>
                <w:szCs w:val="18"/>
              </w:rPr>
              <w:t>Occupations that have ANZSCO 1-digit classification (1,2,4,5,6,7,8)</w:t>
            </w:r>
          </w:p>
        </w:tc>
        <w:tc>
          <w:tcPr>
            <w:tcW w:w="3275" w:type="dxa"/>
            <w:tcBorders>
              <w:top w:val="single" w:sz="8" w:space="0" w:color="CC0000"/>
              <w:bottom w:val="single" w:sz="8" w:space="0" w:color="D9D9D9" w:themeColor="background1" w:themeShade="D9"/>
            </w:tcBorders>
            <w:shd w:val="clear" w:color="auto" w:fill="auto"/>
          </w:tcPr>
          <w:p w14:paraId="181EFF67" w14:textId="77777777" w:rsidR="00FE08D6" w:rsidRPr="00AD7210" w:rsidRDefault="00FE08D6" w:rsidP="00F96210">
            <w:pPr>
              <w:pStyle w:val="Tabletext"/>
              <w:rPr>
                <w:rFonts w:cs="Arial"/>
                <w:szCs w:val="18"/>
              </w:rPr>
            </w:pPr>
            <w:r w:rsidRPr="00AD7210">
              <w:rPr>
                <w:rFonts w:cs="Arial"/>
                <w:szCs w:val="18"/>
              </w:rPr>
              <w:t>Derived</w:t>
            </w:r>
          </w:p>
        </w:tc>
      </w:tr>
      <w:tr w:rsidR="00FE08D6" w:rsidRPr="00AD7210" w14:paraId="3F2B6914" w14:textId="77777777" w:rsidTr="00F96210">
        <w:tblPrEx>
          <w:tblBorders>
            <w:top w:val="single" w:sz="12" w:space="0" w:color="000000"/>
            <w:bottom w:val="single" w:sz="12" w:space="0" w:color="000000"/>
          </w:tblBorders>
          <w:tblLook w:val="01E0" w:firstRow="1" w:lastRow="1" w:firstColumn="1" w:lastColumn="1" w:noHBand="0" w:noVBand="0"/>
        </w:tblPrEx>
        <w:trPr>
          <w:trHeight w:val="467"/>
        </w:trPr>
        <w:tc>
          <w:tcPr>
            <w:tcW w:w="1078" w:type="dxa"/>
            <w:tcBorders>
              <w:top w:val="nil"/>
              <w:bottom w:val="nil"/>
            </w:tcBorders>
            <w:shd w:val="clear" w:color="auto" w:fill="auto"/>
          </w:tcPr>
          <w:p w14:paraId="358E0E0B" w14:textId="77777777" w:rsidR="00FE08D6" w:rsidRPr="00AD7210" w:rsidRDefault="00FE08D6" w:rsidP="00F96210">
            <w:pPr>
              <w:pStyle w:val="Tabletext"/>
              <w:rPr>
                <w:rFonts w:cs="Arial"/>
                <w:bCs/>
                <w:color w:val="FFFFFF" w:themeColor="background1"/>
                <w:szCs w:val="18"/>
              </w:rPr>
            </w:pPr>
          </w:p>
        </w:tc>
        <w:tc>
          <w:tcPr>
            <w:tcW w:w="1899" w:type="dxa"/>
            <w:tcBorders>
              <w:top w:val="single" w:sz="8" w:space="0" w:color="D9D9D9" w:themeColor="background1" w:themeShade="D9"/>
              <w:bottom w:val="nil"/>
            </w:tcBorders>
            <w:shd w:val="clear" w:color="auto" w:fill="auto"/>
          </w:tcPr>
          <w:p w14:paraId="25BD9BD5" w14:textId="17E2A64F" w:rsidR="00FE08D6" w:rsidRPr="00AD7210" w:rsidRDefault="00FE08D6" w:rsidP="00F96210">
            <w:pPr>
              <w:pStyle w:val="Tabletext"/>
              <w:rPr>
                <w:rFonts w:cs="Arial"/>
                <w:szCs w:val="18"/>
              </w:rPr>
            </w:pPr>
            <w:r w:rsidRPr="00AD7210">
              <w:rPr>
                <w:rFonts w:cs="Arial"/>
                <w:szCs w:val="18"/>
              </w:rPr>
              <w:t>Trade</w:t>
            </w:r>
            <w:r w:rsidR="00887B68">
              <w:rPr>
                <w:rFonts w:cs="Arial"/>
                <w:szCs w:val="18"/>
              </w:rPr>
              <w:t xml:space="preserve"> occupations</w:t>
            </w:r>
          </w:p>
        </w:tc>
        <w:tc>
          <w:tcPr>
            <w:tcW w:w="3047" w:type="dxa"/>
            <w:tcBorders>
              <w:top w:val="single" w:sz="8" w:space="0" w:color="D9D9D9" w:themeColor="background1" w:themeShade="D9"/>
              <w:bottom w:val="nil"/>
            </w:tcBorders>
            <w:shd w:val="clear" w:color="auto" w:fill="auto"/>
          </w:tcPr>
          <w:p w14:paraId="760FFA11" w14:textId="77777777" w:rsidR="00FE08D6" w:rsidRPr="00AD7210" w:rsidRDefault="00FE08D6" w:rsidP="00F96210">
            <w:pPr>
              <w:pStyle w:val="Tabletext"/>
              <w:rPr>
                <w:rFonts w:cs="Arial"/>
                <w:szCs w:val="18"/>
              </w:rPr>
            </w:pPr>
            <w:r w:rsidRPr="00AD7210">
              <w:rPr>
                <w:rFonts w:cs="Arial"/>
                <w:szCs w:val="18"/>
              </w:rPr>
              <w:t>Occupations that have ANZSCO 1-digit classification of 3</w:t>
            </w:r>
          </w:p>
        </w:tc>
        <w:tc>
          <w:tcPr>
            <w:tcW w:w="3275" w:type="dxa"/>
            <w:tcBorders>
              <w:top w:val="single" w:sz="8" w:space="0" w:color="D9D9D9" w:themeColor="background1" w:themeShade="D9"/>
              <w:bottom w:val="nil"/>
            </w:tcBorders>
            <w:shd w:val="clear" w:color="auto" w:fill="auto"/>
          </w:tcPr>
          <w:p w14:paraId="5DF94726" w14:textId="77777777" w:rsidR="00FE08D6" w:rsidRPr="00AD7210" w:rsidRDefault="00FE08D6" w:rsidP="00F96210">
            <w:pPr>
              <w:pStyle w:val="Tabletext"/>
              <w:rPr>
                <w:rFonts w:cs="Arial"/>
                <w:szCs w:val="18"/>
              </w:rPr>
            </w:pPr>
          </w:p>
        </w:tc>
      </w:tr>
      <w:tr w:rsidR="00FE08D6" w:rsidRPr="00AD7210" w14:paraId="75CD0CA1" w14:textId="77777777" w:rsidTr="00F96210">
        <w:tblPrEx>
          <w:tblBorders>
            <w:top w:val="single" w:sz="12" w:space="0" w:color="000000"/>
            <w:bottom w:val="single" w:sz="12" w:space="0" w:color="000000"/>
          </w:tblBorders>
          <w:tblLook w:val="01E0" w:firstRow="1" w:lastRow="1" w:firstColumn="1" w:lastColumn="1" w:noHBand="0" w:noVBand="0"/>
        </w:tblPrEx>
        <w:trPr>
          <w:trHeight w:val="467"/>
        </w:trPr>
        <w:tc>
          <w:tcPr>
            <w:tcW w:w="1078" w:type="dxa"/>
            <w:tcBorders>
              <w:top w:val="nil"/>
              <w:bottom w:val="single" w:sz="8" w:space="0" w:color="C00000"/>
            </w:tcBorders>
            <w:shd w:val="clear" w:color="auto" w:fill="auto"/>
          </w:tcPr>
          <w:p w14:paraId="7F6AE9CC" w14:textId="77777777" w:rsidR="00FE08D6" w:rsidRPr="00AD7210" w:rsidRDefault="00FE08D6" w:rsidP="00F96210">
            <w:pPr>
              <w:pStyle w:val="Tabletext"/>
              <w:rPr>
                <w:rFonts w:cs="Arial"/>
                <w:bCs/>
                <w:color w:val="FFFFFF" w:themeColor="background1"/>
                <w:szCs w:val="18"/>
              </w:rPr>
            </w:pPr>
          </w:p>
        </w:tc>
        <w:tc>
          <w:tcPr>
            <w:tcW w:w="1899" w:type="dxa"/>
            <w:tcBorders>
              <w:top w:val="nil"/>
              <w:bottom w:val="single" w:sz="8" w:space="0" w:color="C00000"/>
            </w:tcBorders>
            <w:shd w:val="clear" w:color="auto" w:fill="auto"/>
          </w:tcPr>
          <w:p w14:paraId="43982687" w14:textId="11BF464C" w:rsidR="00FE08D6" w:rsidRPr="00AD7210" w:rsidRDefault="00C81CC5" w:rsidP="00F96210">
            <w:pPr>
              <w:pStyle w:val="Tabletext"/>
              <w:rPr>
                <w:rFonts w:cs="Arial"/>
                <w:szCs w:val="18"/>
              </w:rPr>
            </w:pPr>
            <w:r>
              <w:rPr>
                <w:rFonts w:cs="Arial"/>
                <w:szCs w:val="18"/>
              </w:rPr>
              <w:t>Not known</w:t>
            </w:r>
          </w:p>
        </w:tc>
        <w:tc>
          <w:tcPr>
            <w:tcW w:w="3047" w:type="dxa"/>
            <w:tcBorders>
              <w:top w:val="nil"/>
              <w:bottom w:val="single" w:sz="8" w:space="0" w:color="C00000"/>
            </w:tcBorders>
            <w:shd w:val="clear" w:color="auto" w:fill="auto"/>
          </w:tcPr>
          <w:p w14:paraId="3F0AE6C7" w14:textId="77777777" w:rsidR="00FE08D6" w:rsidRPr="00AD7210" w:rsidRDefault="00FE08D6" w:rsidP="00F96210">
            <w:pPr>
              <w:pStyle w:val="Tabletext"/>
              <w:rPr>
                <w:rFonts w:cs="Arial"/>
                <w:szCs w:val="18"/>
              </w:rPr>
            </w:pPr>
          </w:p>
        </w:tc>
        <w:tc>
          <w:tcPr>
            <w:tcW w:w="3275" w:type="dxa"/>
            <w:tcBorders>
              <w:top w:val="nil"/>
              <w:bottom w:val="single" w:sz="8" w:space="0" w:color="C00000"/>
            </w:tcBorders>
            <w:shd w:val="clear" w:color="auto" w:fill="auto"/>
          </w:tcPr>
          <w:p w14:paraId="2044430D" w14:textId="77777777" w:rsidR="00FE08D6" w:rsidRPr="00AD7210" w:rsidRDefault="00FE08D6" w:rsidP="00F96210">
            <w:pPr>
              <w:pStyle w:val="Tabletext"/>
              <w:rPr>
                <w:rFonts w:cs="Arial"/>
                <w:szCs w:val="18"/>
              </w:rPr>
            </w:pPr>
          </w:p>
        </w:tc>
      </w:tr>
    </w:tbl>
    <w:p w14:paraId="566A848F" w14:textId="77777777" w:rsidR="00FE08D6" w:rsidRPr="00AD7210" w:rsidRDefault="00FE08D6" w:rsidP="00FE08D6">
      <w:pPr>
        <w:rPr>
          <w:rFonts w:ascii="Arial" w:hAnsi="Arial" w:cs="Arial"/>
          <w:noProof w:val="0"/>
          <w:snapToGrid w:val="0"/>
          <w:sz w:val="18"/>
          <w:szCs w:val="18"/>
          <w:lang w:val="en-US" w:eastAsia="en-US"/>
        </w:rPr>
      </w:pPr>
      <w:r w:rsidRPr="00AD7210">
        <w:rPr>
          <w:rFonts w:ascii="Arial" w:hAnsi="Arial" w:cs="Arial"/>
          <w:sz w:val="18"/>
          <w:szCs w:val="18"/>
          <w:lang w:val="en-US"/>
        </w:rPr>
        <w:br w:type="page"/>
      </w:r>
    </w:p>
    <w:p w14:paraId="524223FE" w14:textId="38F179F1" w:rsidR="00BE609C" w:rsidRPr="00AD7210" w:rsidRDefault="00BE609C" w:rsidP="00BE609C">
      <w:pPr>
        <w:pStyle w:val="H2Headings"/>
        <w:rPr>
          <w:rFonts w:cs="Arial"/>
          <w:sz w:val="18"/>
          <w:szCs w:val="18"/>
          <w:lang w:val="en-US"/>
        </w:rPr>
      </w:pPr>
      <w:bookmarkStart w:id="256" w:name="_Toc183599612"/>
      <w:r>
        <w:rPr>
          <w:rFonts w:cs="Arial"/>
          <w:sz w:val="18"/>
          <w:szCs w:val="18"/>
          <w:lang w:val="en-US"/>
        </w:rPr>
        <w:lastRenderedPageBreak/>
        <w:t>Training affected due to COVID-19</w:t>
      </w:r>
      <w:bookmarkEnd w:id="256"/>
      <w:r w:rsidRPr="00AD7210">
        <w:rPr>
          <w:rFonts w:cs="Arial"/>
          <w:sz w:val="18"/>
          <w:szCs w:val="18"/>
          <w:lang w:val="en-US"/>
        </w:rPr>
        <w:t xml:space="preserve"> </w:t>
      </w:r>
    </w:p>
    <w:p w14:paraId="4E6BB844" w14:textId="77777777" w:rsidR="00BE609C" w:rsidRPr="00AD7210" w:rsidRDefault="00BE609C" w:rsidP="00BE609C">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843"/>
        <w:gridCol w:w="2693"/>
        <w:gridCol w:w="1630"/>
        <w:gridCol w:w="1630"/>
      </w:tblGrid>
      <w:tr w:rsidR="00BE609C" w:rsidRPr="00AD7210" w14:paraId="275A43CF" w14:textId="77777777" w:rsidTr="00E22AA6">
        <w:tc>
          <w:tcPr>
            <w:tcW w:w="3119" w:type="dxa"/>
            <w:gridSpan w:val="2"/>
            <w:shd w:val="clear" w:color="auto" w:fill="F2F2F2" w:themeFill="background1" w:themeFillShade="F2"/>
          </w:tcPr>
          <w:p w14:paraId="1588DF40" w14:textId="77777777" w:rsidR="00BE609C" w:rsidRPr="00AD7210" w:rsidRDefault="00BE609C" w:rsidP="00E22AA6">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3EE945DC" w14:textId="77777777" w:rsidR="00BE609C" w:rsidRPr="00AD7210" w:rsidRDefault="00BE609C" w:rsidP="00E22AA6">
            <w:pPr>
              <w:pStyle w:val="Tabletext"/>
              <w:rPr>
                <w:rFonts w:cs="Arial"/>
                <w:szCs w:val="18"/>
                <w:lang w:val="en-US" w:eastAsia="en-US"/>
              </w:rPr>
            </w:pPr>
            <w:r w:rsidRPr="00AD7210">
              <w:rPr>
                <w:rFonts w:cs="Arial"/>
                <w:szCs w:val="18"/>
                <w:lang w:val="en-US" w:eastAsia="en-US"/>
              </w:rPr>
              <w:t>National Student Outcomes Survey (SOS)</w:t>
            </w:r>
          </w:p>
          <w:p w14:paraId="1629D7D3" w14:textId="77777777" w:rsidR="00BE609C" w:rsidRPr="00AD7210" w:rsidRDefault="00BE609C" w:rsidP="00E22AA6">
            <w:pPr>
              <w:pStyle w:val="Tabletext"/>
              <w:numPr>
                <w:ilvl w:val="0"/>
                <w:numId w:val="2"/>
              </w:numPr>
              <w:rPr>
                <w:rFonts w:cs="Arial"/>
                <w:szCs w:val="18"/>
                <w:lang w:val="en-US" w:eastAsia="en-US"/>
              </w:rPr>
            </w:pPr>
            <w:r w:rsidRPr="00AD7210">
              <w:rPr>
                <w:rFonts w:cs="Arial"/>
                <w:szCs w:val="18"/>
                <w:lang w:val="en-US" w:eastAsia="en-US"/>
              </w:rPr>
              <w:t>Government-funded students</w:t>
            </w:r>
          </w:p>
          <w:p w14:paraId="5E497764" w14:textId="77777777" w:rsidR="00BE609C" w:rsidRPr="00AD7210" w:rsidRDefault="00BE609C" w:rsidP="00E22AA6">
            <w:pPr>
              <w:pStyle w:val="Tabletext"/>
              <w:numPr>
                <w:ilvl w:val="0"/>
                <w:numId w:val="2"/>
              </w:numPr>
              <w:rPr>
                <w:rFonts w:cs="Arial"/>
                <w:szCs w:val="18"/>
                <w:lang w:val="en-US" w:eastAsia="en-US"/>
              </w:rPr>
            </w:pPr>
            <w:r w:rsidRPr="00AD7210">
              <w:rPr>
                <w:rFonts w:cs="Arial"/>
                <w:szCs w:val="18"/>
                <w:lang w:val="en-US" w:eastAsia="en-US"/>
              </w:rPr>
              <w:t>Total VET students</w:t>
            </w:r>
          </w:p>
          <w:p w14:paraId="43762AF1" w14:textId="193BE575" w:rsidR="00BE609C" w:rsidRPr="00AD7210" w:rsidRDefault="00BE609C" w:rsidP="00BE609C">
            <w:pPr>
              <w:pStyle w:val="Tabletext"/>
              <w:ind w:left="720"/>
              <w:rPr>
                <w:rFonts w:cs="Arial"/>
                <w:szCs w:val="18"/>
                <w:lang w:val="en-US" w:eastAsia="en-US"/>
              </w:rPr>
            </w:pPr>
          </w:p>
        </w:tc>
      </w:tr>
      <w:tr w:rsidR="00BE609C" w:rsidRPr="00AD7210" w14:paraId="5FA206BC" w14:textId="77777777" w:rsidTr="00E22AA6">
        <w:tc>
          <w:tcPr>
            <w:tcW w:w="3119" w:type="dxa"/>
            <w:gridSpan w:val="2"/>
            <w:shd w:val="clear" w:color="auto" w:fill="auto"/>
          </w:tcPr>
          <w:p w14:paraId="4CE81106" w14:textId="77777777" w:rsidR="00BE609C" w:rsidRPr="00AD7210" w:rsidRDefault="00BE609C" w:rsidP="00E22AA6">
            <w:pPr>
              <w:pStyle w:val="tabletext-bold"/>
              <w:rPr>
                <w:rFonts w:cs="Arial"/>
                <w:szCs w:val="18"/>
              </w:rPr>
            </w:pPr>
          </w:p>
        </w:tc>
        <w:tc>
          <w:tcPr>
            <w:tcW w:w="5953" w:type="dxa"/>
            <w:gridSpan w:val="3"/>
            <w:shd w:val="clear" w:color="auto" w:fill="auto"/>
          </w:tcPr>
          <w:p w14:paraId="7DE1EF30" w14:textId="77777777" w:rsidR="00BE609C" w:rsidRPr="00AD7210" w:rsidRDefault="00BE609C" w:rsidP="00E22AA6">
            <w:pPr>
              <w:pStyle w:val="Tabletext"/>
              <w:rPr>
                <w:rFonts w:cs="Arial"/>
                <w:szCs w:val="18"/>
                <w:lang w:val="en-US" w:eastAsia="en-US"/>
              </w:rPr>
            </w:pPr>
          </w:p>
        </w:tc>
      </w:tr>
      <w:tr w:rsidR="00BE609C" w:rsidRPr="00AD7210" w14:paraId="4389BA73" w14:textId="77777777" w:rsidTr="00E2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65E955B4" w14:textId="4132C55E" w:rsidR="00BE609C" w:rsidRPr="00AD7210" w:rsidRDefault="00BE609C" w:rsidP="00E22AA6">
            <w:pPr>
              <w:pStyle w:val="tablehead1-white"/>
              <w:rPr>
                <w:rFonts w:cs="Arial"/>
                <w:sz w:val="18"/>
                <w:szCs w:val="18"/>
              </w:rPr>
            </w:pPr>
            <w:r w:rsidRPr="00AD7210">
              <w:rPr>
                <w:rFonts w:cs="Arial"/>
                <w:sz w:val="18"/>
                <w:szCs w:val="18"/>
              </w:rPr>
              <w:t>National Student Outcomes Survey (</w:t>
            </w:r>
            <w:r w:rsidRPr="00BE609C">
              <w:rPr>
                <w:rFonts w:cs="Arial"/>
                <w:sz w:val="18"/>
                <w:szCs w:val="18"/>
              </w:rPr>
              <w:t>Training affected due to COVID-19</w:t>
            </w:r>
            <w:r w:rsidRPr="00AD7210">
              <w:rPr>
                <w:rFonts w:cs="Arial"/>
                <w:sz w:val="18"/>
                <w:szCs w:val="18"/>
              </w:rPr>
              <w:t>)</w:t>
            </w:r>
          </w:p>
        </w:tc>
      </w:tr>
      <w:tr w:rsidR="00BE609C" w:rsidRPr="00AD7210" w14:paraId="3516DEE7" w14:textId="77777777" w:rsidTr="00E22AA6">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00B050"/>
            </w:tcBorders>
            <w:shd w:val="clear" w:color="auto" w:fill="auto"/>
          </w:tcPr>
          <w:p w14:paraId="15C2A260" w14:textId="77777777" w:rsidR="00BE609C" w:rsidRPr="00AD7210" w:rsidRDefault="00BE609C" w:rsidP="00E22AA6">
            <w:pPr>
              <w:pStyle w:val="Tablehead1"/>
              <w:rPr>
                <w:rFonts w:cs="Arial"/>
                <w:color w:val="00B050"/>
                <w:sz w:val="18"/>
                <w:szCs w:val="18"/>
              </w:rPr>
            </w:pPr>
            <w:r w:rsidRPr="00AD7210">
              <w:rPr>
                <w:rFonts w:cs="Arial"/>
                <w:color w:val="00B050"/>
                <w:sz w:val="18"/>
                <w:szCs w:val="18"/>
              </w:rPr>
              <w:t xml:space="preserve">Term </w:t>
            </w:r>
          </w:p>
        </w:tc>
        <w:tc>
          <w:tcPr>
            <w:tcW w:w="1843" w:type="dxa"/>
            <w:tcBorders>
              <w:top w:val="nil"/>
              <w:bottom w:val="single" w:sz="8" w:space="0" w:color="00B050"/>
            </w:tcBorders>
            <w:shd w:val="clear" w:color="auto" w:fill="auto"/>
          </w:tcPr>
          <w:p w14:paraId="66DBF31F" w14:textId="77777777" w:rsidR="00BE609C" w:rsidRPr="00AD7210" w:rsidRDefault="00BE609C" w:rsidP="00E22AA6">
            <w:pPr>
              <w:pStyle w:val="Tablehead1"/>
              <w:rPr>
                <w:rFonts w:cs="Arial"/>
                <w:color w:val="00B050"/>
                <w:sz w:val="18"/>
                <w:szCs w:val="18"/>
              </w:rPr>
            </w:pPr>
            <w:r w:rsidRPr="00AD7210">
              <w:rPr>
                <w:rFonts w:cs="Arial"/>
                <w:color w:val="00B050"/>
                <w:sz w:val="18"/>
                <w:szCs w:val="18"/>
              </w:rPr>
              <w:t xml:space="preserve">Definition </w:t>
            </w:r>
          </w:p>
        </w:tc>
        <w:tc>
          <w:tcPr>
            <w:tcW w:w="2693" w:type="dxa"/>
            <w:tcBorders>
              <w:top w:val="nil"/>
              <w:bottom w:val="single" w:sz="8" w:space="0" w:color="00B050"/>
            </w:tcBorders>
            <w:shd w:val="clear" w:color="auto" w:fill="auto"/>
          </w:tcPr>
          <w:p w14:paraId="1F0AD996" w14:textId="77777777" w:rsidR="00BE609C" w:rsidRPr="00AD7210" w:rsidRDefault="00BE609C" w:rsidP="00E22AA6">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630" w:type="dxa"/>
            <w:tcBorders>
              <w:top w:val="nil"/>
              <w:bottom w:val="single" w:sz="8" w:space="0" w:color="00B050"/>
            </w:tcBorders>
            <w:shd w:val="clear" w:color="auto" w:fill="auto"/>
          </w:tcPr>
          <w:p w14:paraId="7E4A037D" w14:textId="77777777" w:rsidR="00BE609C" w:rsidRPr="00AD7210" w:rsidRDefault="00BE609C" w:rsidP="00E22AA6">
            <w:pPr>
              <w:pStyle w:val="Tablehead1"/>
              <w:rPr>
                <w:rFonts w:cs="Arial"/>
                <w:color w:val="00B050"/>
                <w:sz w:val="18"/>
                <w:szCs w:val="18"/>
              </w:rPr>
            </w:pPr>
            <w:r w:rsidRPr="00AD7210">
              <w:rPr>
                <w:rFonts w:cs="Arial"/>
                <w:color w:val="00B050"/>
                <w:sz w:val="18"/>
                <w:szCs w:val="18"/>
              </w:rPr>
              <w:t>Classification sub-categories</w:t>
            </w:r>
          </w:p>
        </w:tc>
        <w:tc>
          <w:tcPr>
            <w:tcW w:w="1630" w:type="dxa"/>
            <w:tcBorders>
              <w:top w:val="nil"/>
              <w:bottom w:val="single" w:sz="8" w:space="0" w:color="00B050"/>
            </w:tcBorders>
            <w:shd w:val="clear" w:color="auto" w:fill="auto"/>
          </w:tcPr>
          <w:p w14:paraId="7874D4DB" w14:textId="77777777" w:rsidR="00BE609C" w:rsidRPr="00AD7210" w:rsidRDefault="00BE609C" w:rsidP="00E22AA6">
            <w:pPr>
              <w:pStyle w:val="Tablehead1"/>
              <w:rPr>
                <w:rFonts w:cs="Arial"/>
                <w:color w:val="00B050"/>
                <w:sz w:val="18"/>
                <w:szCs w:val="18"/>
              </w:rPr>
            </w:pPr>
            <w:r w:rsidRPr="00AD7210">
              <w:rPr>
                <w:rFonts w:cs="Arial"/>
                <w:color w:val="00B050"/>
                <w:sz w:val="18"/>
                <w:szCs w:val="18"/>
              </w:rPr>
              <w:t>Source</w:t>
            </w:r>
          </w:p>
        </w:tc>
      </w:tr>
      <w:tr w:rsidR="00BE609C" w:rsidRPr="00AD7210" w14:paraId="4B552E0A" w14:textId="77777777" w:rsidTr="00E22AA6">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00B050"/>
              <w:bottom w:val="single" w:sz="8" w:space="0" w:color="00B050"/>
            </w:tcBorders>
            <w:shd w:val="clear" w:color="auto" w:fill="auto"/>
          </w:tcPr>
          <w:p w14:paraId="49721BCF" w14:textId="526FDE17" w:rsidR="00BE609C" w:rsidRPr="00AD7210" w:rsidRDefault="00BE609C" w:rsidP="00E22AA6">
            <w:pPr>
              <w:pStyle w:val="tabletext-bold"/>
              <w:rPr>
                <w:rFonts w:cs="Arial"/>
                <w:szCs w:val="18"/>
              </w:rPr>
            </w:pPr>
            <w:r>
              <w:rPr>
                <w:rFonts w:cs="Arial"/>
                <w:szCs w:val="18"/>
              </w:rPr>
              <w:t>Training affected due to COVID-19</w:t>
            </w:r>
          </w:p>
        </w:tc>
        <w:tc>
          <w:tcPr>
            <w:tcW w:w="1843" w:type="dxa"/>
            <w:vMerge w:val="restart"/>
            <w:tcBorders>
              <w:top w:val="single" w:sz="8" w:space="0" w:color="00B050"/>
              <w:bottom w:val="single" w:sz="8" w:space="0" w:color="00B050"/>
            </w:tcBorders>
            <w:shd w:val="clear" w:color="auto" w:fill="auto"/>
          </w:tcPr>
          <w:p w14:paraId="39A1B083" w14:textId="35DCA347" w:rsidR="00BE609C" w:rsidRPr="00AD7210" w:rsidRDefault="00BE609C" w:rsidP="00E22AA6">
            <w:pPr>
              <w:pStyle w:val="Tabletext"/>
              <w:rPr>
                <w:rFonts w:cs="Arial"/>
                <w:szCs w:val="18"/>
              </w:rPr>
            </w:pPr>
            <w:r w:rsidRPr="00BE609C">
              <w:rPr>
                <w:rFonts w:cs="Arial"/>
                <w:szCs w:val="18"/>
              </w:rPr>
              <w:t>To determine if/how students training was affected due to COVID-19</w:t>
            </w:r>
          </w:p>
        </w:tc>
        <w:tc>
          <w:tcPr>
            <w:tcW w:w="2693" w:type="dxa"/>
            <w:tcBorders>
              <w:top w:val="single" w:sz="8" w:space="0" w:color="00B050"/>
              <w:bottom w:val="single" w:sz="4" w:space="0" w:color="D9D9D9" w:themeColor="background1" w:themeShade="D9"/>
            </w:tcBorders>
            <w:shd w:val="clear" w:color="auto" w:fill="auto"/>
          </w:tcPr>
          <w:p w14:paraId="0AFD630A" w14:textId="032E6B37" w:rsidR="00BE609C" w:rsidRPr="00AD7210" w:rsidRDefault="00BE609C" w:rsidP="00E22AA6">
            <w:pPr>
              <w:pStyle w:val="Tabletext"/>
              <w:rPr>
                <w:rFonts w:cs="Arial"/>
                <w:szCs w:val="18"/>
              </w:rPr>
            </w:pPr>
            <w:r w:rsidRPr="00B1538E">
              <w:rPr>
                <w:rFonts w:cs="Arial"/>
                <w:szCs w:val="18"/>
              </w:rPr>
              <w:t>Training shifted online</w:t>
            </w:r>
          </w:p>
        </w:tc>
        <w:tc>
          <w:tcPr>
            <w:tcW w:w="1630" w:type="dxa"/>
            <w:vMerge w:val="restart"/>
            <w:tcBorders>
              <w:top w:val="single" w:sz="8" w:space="0" w:color="00B050"/>
              <w:bottom w:val="nil"/>
            </w:tcBorders>
            <w:shd w:val="clear" w:color="auto" w:fill="auto"/>
          </w:tcPr>
          <w:p w14:paraId="35CD3B1E" w14:textId="77777777" w:rsidR="00BE609C" w:rsidRPr="00AD7210" w:rsidRDefault="00BE609C" w:rsidP="00E22AA6">
            <w:pPr>
              <w:pStyle w:val="Tabletext"/>
              <w:rPr>
                <w:rFonts w:cs="Arial"/>
                <w:szCs w:val="18"/>
              </w:rPr>
            </w:pPr>
            <w:r w:rsidRPr="00AD7210">
              <w:rPr>
                <w:rFonts w:cs="Arial"/>
                <w:szCs w:val="18"/>
              </w:rPr>
              <w:t>n/a</w:t>
            </w:r>
          </w:p>
        </w:tc>
        <w:tc>
          <w:tcPr>
            <w:tcW w:w="1630" w:type="dxa"/>
            <w:vMerge w:val="restart"/>
            <w:tcBorders>
              <w:top w:val="single" w:sz="8" w:space="0" w:color="00B050"/>
              <w:bottom w:val="nil"/>
            </w:tcBorders>
            <w:shd w:val="clear" w:color="auto" w:fill="auto"/>
          </w:tcPr>
          <w:p w14:paraId="1D61C87D" w14:textId="77777777" w:rsidR="00BE609C" w:rsidRPr="00AD7210" w:rsidRDefault="00BE609C" w:rsidP="00E22AA6">
            <w:pPr>
              <w:pStyle w:val="Tabletext"/>
              <w:rPr>
                <w:rFonts w:cs="Arial"/>
                <w:szCs w:val="18"/>
              </w:rPr>
            </w:pPr>
            <w:r w:rsidRPr="00AD7210">
              <w:rPr>
                <w:rFonts w:cs="Arial"/>
                <w:szCs w:val="18"/>
              </w:rPr>
              <w:t>National Student Outcomes Survey</w:t>
            </w:r>
          </w:p>
        </w:tc>
      </w:tr>
      <w:tr w:rsidR="00BE609C" w:rsidRPr="00AD7210" w14:paraId="6FFC0E07" w14:textId="77777777" w:rsidTr="00E22AA6">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1DD40C2D" w14:textId="77777777" w:rsidR="00BE609C" w:rsidRPr="00AD7210" w:rsidRDefault="00BE609C" w:rsidP="00E22AA6">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6AE3EC51" w14:textId="77777777" w:rsidR="00BE609C" w:rsidRPr="00AD7210" w:rsidRDefault="00BE609C" w:rsidP="00E22AA6">
            <w:pPr>
              <w:pStyle w:val="Tabletext"/>
              <w:rPr>
                <w:rFonts w:cs="Arial"/>
                <w:szCs w:val="18"/>
              </w:rPr>
            </w:pPr>
          </w:p>
        </w:tc>
        <w:tc>
          <w:tcPr>
            <w:tcW w:w="2693" w:type="dxa"/>
            <w:tcBorders>
              <w:top w:val="single" w:sz="4" w:space="0" w:color="D9D9D9" w:themeColor="background1" w:themeShade="D9"/>
              <w:bottom w:val="single" w:sz="4" w:space="0" w:color="D9D9D9" w:themeColor="background1" w:themeShade="D9"/>
            </w:tcBorders>
            <w:shd w:val="clear" w:color="auto" w:fill="auto"/>
          </w:tcPr>
          <w:p w14:paraId="44EDD4B0" w14:textId="00D60DD9" w:rsidR="00BE609C" w:rsidRPr="00AD7210" w:rsidRDefault="00BE609C" w:rsidP="00E22AA6">
            <w:pPr>
              <w:pStyle w:val="Tabletext"/>
              <w:rPr>
                <w:rFonts w:cs="Arial"/>
                <w:szCs w:val="18"/>
              </w:rPr>
            </w:pPr>
            <w:r w:rsidRPr="00B1538E">
              <w:rPr>
                <w:rFonts w:cs="Arial"/>
                <w:szCs w:val="18"/>
              </w:rPr>
              <w:t>Training took longer than intended</w:t>
            </w:r>
          </w:p>
        </w:tc>
        <w:tc>
          <w:tcPr>
            <w:tcW w:w="1630" w:type="dxa"/>
            <w:vMerge/>
            <w:tcBorders>
              <w:top w:val="nil"/>
              <w:bottom w:val="nil"/>
            </w:tcBorders>
            <w:shd w:val="clear" w:color="auto" w:fill="auto"/>
          </w:tcPr>
          <w:p w14:paraId="7305481D" w14:textId="77777777" w:rsidR="00BE609C" w:rsidRPr="00AD7210" w:rsidRDefault="00BE609C" w:rsidP="00E22AA6">
            <w:pPr>
              <w:pStyle w:val="Tabletext"/>
              <w:rPr>
                <w:rFonts w:cs="Arial"/>
                <w:szCs w:val="18"/>
              </w:rPr>
            </w:pPr>
          </w:p>
        </w:tc>
        <w:tc>
          <w:tcPr>
            <w:tcW w:w="1630" w:type="dxa"/>
            <w:vMerge/>
            <w:tcBorders>
              <w:top w:val="nil"/>
              <w:bottom w:val="nil"/>
            </w:tcBorders>
            <w:shd w:val="clear" w:color="auto" w:fill="auto"/>
          </w:tcPr>
          <w:p w14:paraId="2CAC7B1F" w14:textId="77777777" w:rsidR="00BE609C" w:rsidRPr="00AD7210" w:rsidRDefault="00BE609C" w:rsidP="00E22AA6">
            <w:pPr>
              <w:pStyle w:val="Tabletext"/>
              <w:rPr>
                <w:rFonts w:cs="Arial"/>
                <w:szCs w:val="18"/>
              </w:rPr>
            </w:pPr>
          </w:p>
        </w:tc>
      </w:tr>
      <w:tr w:rsidR="00BE609C" w:rsidRPr="00AD7210" w14:paraId="4F87E932" w14:textId="77777777" w:rsidTr="00E22AA6">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33B32478" w14:textId="77777777" w:rsidR="00BE609C" w:rsidRPr="00AD7210" w:rsidRDefault="00BE609C" w:rsidP="00E22AA6">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7A8AE83B" w14:textId="77777777" w:rsidR="00BE609C" w:rsidRPr="00AD7210" w:rsidRDefault="00BE609C" w:rsidP="00E22AA6">
            <w:pPr>
              <w:pStyle w:val="Tabletext"/>
              <w:rPr>
                <w:rFonts w:cs="Arial"/>
                <w:szCs w:val="18"/>
              </w:rPr>
            </w:pPr>
          </w:p>
        </w:tc>
        <w:tc>
          <w:tcPr>
            <w:tcW w:w="2693" w:type="dxa"/>
            <w:tcBorders>
              <w:top w:val="single" w:sz="4" w:space="0" w:color="D9D9D9" w:themeColor="background1" w:themeShade="D9"/>
              <w:bottom w:val="single" w:sz="4" w:space="0" w:color="D9D9D9" w:themeColor="background1" w:themeShade="D9"/>
            </w:tcBorders>
            <w:shd w:val="clear" w:color="auto" w:fill="auto"/>
          </w:tcPr>
          <w:p w14:paraId="3DFC1B11" w14:textId="0E6937BB" w:rsidR="00BE609C" w:rsidRPr="00AD7210" w:rsidRDefault="00BE609C" w:rsidP="00E22AA6">
            <w:pPr>
              <w:pStyle w:val="Tabletext"/>
              <w:rPr>
                <w:rFonts w:cs="Arial"/>
                <w:szCs w:val="18"/>
              </w:rPr>
            </w:pPr>
            <w:r w:rsidRPr="00B1538E">
              <w:rPr>
                <w:rFonts w:cs="Arial"/>
                <w:szCs w:val="18"/>
              </w:rPr>
              <w:t>Work placement delayed</w:t>
            </w:r>
          </w:p>
        </w:tc>
        <w:tc>
          <w:tcPr>
            <w:tcW w:w="1630" w:type="dxa"/>
            <w:vMerge/>
            <w:tcBorders>
              <w:top w:val="nil"/>
              <w:bottom w:val="nil"/>
            </w:tcBorders>
            <w:shd w:val="clear" w:color="auto" w:fill="auto"/>
          </w:tcPr>
          <w:p w14:paraId="0BA729EE" w14:textId="77777777" w:rsidR="00BE609C" w:rsidRPr="00AD7210" w:rsidRDefault="00BE609C" w:rsidP="00E22AA6">
            <w:pPr>
              <w:pStyle w:val="Tabletext"/>
              <w:rPr>
                <w:rFonts w:cs="Arial"/>
                <w:szCs w:val="18"/>
              </w:rPr>
            </w:pPr>
          </w:p>
        </w:tc>
        <w:tc>
          <w:tcPr>
            <w:tcW w:w="1630" w:type="dxa"/>
            <w:vMerge/>
            <w:tcBorders>
              <w:top w:val="nil"/>
              <w:bottom w:val="nil"/>
            </w:tcBorders>
            <w:shd w:val="clear" w:color="auto" w:fill="auto"/>
          </w:tcPr>
          <w:p w14:paraId="27003F44" w14:textId="77777777" w:rsidR="00BE609C" w:rsidRPr="00AD7210" w:rsidRDefault="00BE609C" w:rsidP="00E22AA6">
            <w:pPr>
              <w:pStyle w:val="Tabletext"/>
              <w:rPr>
                <w:rFonts w:cs="Arial"/>
                <w:szCs w:val="18"/>
              </w:rPr>
            </w:pPr>
          </w:p>
        </w:tc>
      </w:tr>
      <w:tr w:rsidR="00BE609C" w:rsidRPr="00AD7210" w14:paraId="2B9DA1DD" w14:textId="77777777" w:rsidTr="00E22AA6">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2C0A06AC" w14:textId="77777777" w:rsidR="00BE609C" w:rsidRPr="00AD7210" w:rsidRDefault="00BE609C" w:rsidP="00E22AA6">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17AEB05B" w14:textId="77777777" w:rsidR="00BE609C" w:rsidRPr="00AD7210" w:rsidRDefault="00BE609C" w:rsidP="00E22AA6">
            <w:pPr>
              <w:pStyle w:val="Tabletext"/>
              <w:rPr>
                <w:rFonts w:cs="Arial"/>
                <w:szCs w:val="18"/>
              </w:rPr>
            </w:pPr>
          </w:p>
        </w:tc>
        <w:tc>
          <w:tcPr>
            <w:tcW w:w="2693" w:type="dxa"/>
            <w:tcBorders>
              <w:top w:val="single" w:sz="4" w:space="0" w:color="D9D9D9" w:themeColor="background1" w:themeShade="D9"/>
              <w:bottom w:val="single" w:sz="4" w:space="0" w:color="D9D9D9" w:themeColor="background1" w:themeShade="D9"/>
            </w:tcBorders>
            <w:shd w:val="clear" w:color="auto" w:fill="auto"/>
          </w:tcPr>
          <w:p w14:paraId="23B04B8E" w14:textId="59BCBA3E" w:rsidR="00BE609C" w:rsidRPr="00AD7210" w:rsidRDefault="00BE609C" w:rsidP="00E22AA6">
            <w:pPr>
              <w:pStyle w:val="Tabletext"/>
              <w:rPr>
                <w:rFonts w:cs="Arial"/>
                <w:szCs w:val="18"/>
              </w:rPr>
            </w:pPr>
            <w:r w:rsidRPr="00B1538E">
              <w:rPr>
                <w:rFonts w:cs="Arial"/>
                <w:szCs w:val="18"/>
              </w:rPr>
              <w:t>Work placement cancelled</w:t>
            </w:r>
          </w:p>
        </w:tc>
        <w:tc>
          <w:tcPr>
            <w:tcW w:w="1630" w:type="dxa"/>
            <w:vMerge/>
            <w:tcBorders>
              <w:top w:val="nil"/>
              <w:bottom w:val="nil"/>
            </w:tcBorders>
            <w:shd w:val="clear" w:color="auto" w:fill="auto"/>
          </w:tcPr>
          <w:p w14:paraId="3D4F5EC7" w14:textId="77777777" w:rsidR="00BE609C" w:rsidRPr="00AD7210" w:rsidRDefault="00BE609C" w:rsidP="00E22AA6">
            <w:pPr>
              <w:pStyle w:val="Tabletext"/>
              <w:rPr>
                <w:rFonts w:cs="Arial"/>
                <w:szCs w:val="18"/>
              </w:rPr>
            </w:pPr>
          </w:p>
        </w:tc>
        <w:tc>
          <w:tcPr>
            <w:tcW w:w="1630" w:type="dxa"/>
            <w:vMerge/>
            <w:tcBorders>
              <w:top w:val="nil"/>
              <w:bottom w:val="nil"/>
            </w:tcBorders>
            <w:shd w:val="clear" w:color="auto" w:fill="auto"/>
          </w:tcPr>
          <w:p w14:paraId="28F3CA1E" w14:textId="77777777" w:rsidR="00BE609C" w:rsidRPr="00AD7210" w:rsidRDefault="00BE609C" w:rsidP="00E22AA6">
            <w:pPr>
              <w:pStyle w:val="Tabletext"/>
              <w:rPr>
                <w:rFonts w:cs="Arial"/>
                <w:szCs w:val="18"/>
              </w:rPr>
            </w:pPr>
          </w:p>
        </w:tc>
      </w:tr>
      <w:tr w:rsidR="00BE609C" w:rsidRPr="00AD7210" w14:paraId="173BA16D" w14:textId="77777777" w:rsidTr="00E22AA6">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59576144" w14:textId="77777777" w:rsidR="00BE609C" w:rsidRPr="00AD7210" w:rsidRDefault="00BE609C" w:rsidP="00E22AA6">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083B6092" w14:textId="77777777" w:rsidR="00BE609C" w:rsidRPr="00AD7210" w:rsidRDefault="00BE609C" w:rsidP="00E22AA6">
            <w:pPr>
              <w:pStyle w:val="Tabletext"/>
              <w:rPr>
                <w:rFonts w:cs="Arial"/>
                <w:szCs w:val="18"/>
              </w:rPr>
            </w:pPr>
          </w:p>
        </w:tc>
        <w:tc>
          <w:tcPr>
            <w:tcW w:w="2693" w:type="dxa"/>
            <w:tcBorders>
              <w:top w:val="single" w:sz="4" w:space="0" w:color="D9D9D9" w:themeColor="background1" w:themeShade="D9"/>
              <w:bottom w:val="single" w:sz="4" w:space="0" w:color="D9D9D9" w:themeColor="background1" w:themeShade="D9"/>
            </w:tcBorders>
            <w:shd w:val="clear" w:color="auto" w:fill="auto"/>
          </w:tcPr>
          <w:p w14:paraId="68F485F9" w14:textId="750F1AEE" w:rsidR="00BE609C" w:rsidRPr="00AD7210" w:rsidRDefault="00BE609C" w:rsidP="00E22AA6">
            <w:pPr>
              <w:pStyle w:val="Tabletext"/>
              <w:rPr>
                <w:rFonts w:cs="Arial"/>
                <w:szCs w:val="18"/>
              </w:rPr>
            </w:pPr>
            <w:r w:rsidRPr="00B1538E">
              <w:rPr>
                <w:rFonts w:cs="Arial"/>
                <w:szCs w:val="18"/>
              </w:rPr>
              <w:t>On-the-job training delayed</w:t>
            </w:r>
          </w:p>
        </w:tc>
        <w:tc>
          <w:tcPr>
            <w:tcW w:w="1630" w:type="dxa"/>
            <w:vMerge/>
            <w:tcBorders>
              <w:top w:val="nil"/>
              <w:bottom w:val="nil"/>
            </w:tcBorders>
            <w:shd w:val="clear" w:color="auto" w:fill="auto"/>
          </w:tcPr>
          <w:p w14:paraId="07C47F7F" w14:textId="77777777" w:rsidR="00BE609C" w:rsidRPr="00AD7210" w:rsidRDefault="00BE609C" w:rsidP="00E22AA6">
            <w:pPr>
              <w:pStyle w:val="Tabletext"/>
              <w:rPr>
                <w:rFonts w:cs="Arial"/>
                <w:szCs w:val="18"/>
              </w:rPr>
            </w:pPr>
          </w:p>
        </w:tc>
        <w:tc>
          <w:tcPr>
            <w:tcW w:w="1630" w:type="dxa"/>
            <w:vMerge/>
            <w:tcBorders>
              <w:top w:val="nil"/>
              <w:bottom w:val="nil"/>
            </w:tcBorders>
            <w:shd w:val="clear" w:color="auto" w:fill="auto"/>
          </w:tcPr>
          <w:p w14:paraId="185BDD0B" w14:textId="77777777" w:rsidR="00BE609C" w:rsidRPr="00AD7210" w:rsidRDefault="00BE609C" w:rsidP="00E22AA6">
            <w:pPr>
              <w:pStyle w:val="Tabletext"/>
              <w:rPr>
                <w:rFonts w:cs="Arial"/>
                <w:szCs w:val="18"/>
              </w:rPr>
            </w:pPr>
          </w:p>
        </w:tc>
      </w:tr>
      <w:tr w:rsidR="00A321E1" w:rsidRPr="00AD7210" w14:paraId="2734493F" w14:textId="77777777" w:rsidTr="00E22AA6">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1BD1BF5B" w14:textId="77777777" w:rsidR="00A321E1" w:rsidRPr="00AD7210" w:rsidRDefault="00A321E1" w:rsidP="00E22AA6">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58A6D003" w14:textId="77777777" w:rsidR="00A321E1" w:rsidRPr="00AD7210" w:rsidRDefault="00A321E1" w:rsidP="00E22AA6">
            <w:pPr>
              <w:pStyle w:val="Tabletext"/>
              <w:rPr>
                <w:rFonts w:cs="Arial"/>
                <w:szCs w:val="18"/>
              </w:rPr>
            </w:pPr>
          </w:p>
        </w:tc>
        <w:tc>
          <w:tcPr>
            <w:tcW w:w="2693" w:type="dxa"/>
            <w:tcBorders>
              <w:top w:val="single" w:sz="4" w:space="0" w:color="D9D9D9" w:themeColor="background1" w:themeShade="D9"/>
              <w:bottom w:val="single" w:sz="4" w:space="0" w:color="D9D9D9" w:themeColor="background1" w:themeShade="D9"/>
            </w:tcBorders>
            <w:shd w:val="clear" w:color="auto" w:fill="auto"/>
          </w:tcPr>
          <w:p w14:paraId="1286E7A6" w14:textId="4BE109C7" w:rsidR="00A321E1" w:rsidRPr="00B1538E" w:rsidRDefault="00A321E1" w:rsidP="00E22AA6">
            <w:pPr>
              <w:pStyle w:val="Tabletext"/>
              <w:rPr>
                <w:rFonts w:cs="Arial"/>
                <w:szCs w:val="18"/>
              </w:rPr>
            </w:pPr>
            <w:r>
              <w:rPr>
                <w:rFonts w:cs="Arial"/>
                <w:szCs w:val="18"/>
              </w:rPr>
              <w:t>Course or subject cancelled</w:t>
            </w:r>
          </w:p>
        </w:tc>
        <w:tc>
          <w:tcPr>
            <w:tcW w:w="1630" w:type="dxa"/>
            <w:vMerge/>
            <w:tcBorders>
              <w:top w:val="nil"/>
              <w:bottom w:val="nil"/>
            </w:tcBorders>
            <w:shd w:val="clear" w:color="auto" w:fill="auto"/>
          </w:tcPr>
          <w:p w14:paraId="5C7175A3" w14:textId="77777777" w:rsidR="00A321E1" w:rsidRPr="00AD7210" w:rsidRDefault="00A321E1" w:rsidP="00E22AA6">
            <w:pPr>
              <w:pStyle w:val="Tabletext"/>
              <w:rPr>
                <w:rFonts w:cs="Arial"/>
                <w:szCs w:val="18"/>
              </w:rPr>
            </w:pPr>
          </w:p>
        </w:tc>
        <w:tc>
          <w:tcPr>
            <w:tcW w:w="1630" w:type="dxa"/>
            <w:vMerge/>
            <w:tcBorders>
              <w:top w:val="nil"/>
              <w:bottom w:val="nil"/>
            </w:tcBorders>
            <w:shd w:val="clear" w:color="auto" w:fill="auto"/>
          </w:tcPr>
          <w:p w14:paraId="07BAE01C" w14:textId="77777777" w:rsidR="00A321E1" w:rsidRPr="00AD7210" w:rsidRDefault="00A321E1" w:rsidP="00E22AA6">
            <w:pPr>
              <w:pStyle w:val="Tabletext"/>
              <w:rPr>
                <w:rFonts w:cs="Arial"/>
                <w:szCs w:val="18"/>
              </w:rPr>
            </w:pPr>
          </w:p>
        </w:tc>
      </w:tr>
      <w:tr w:rsidR="00BE609C" w:rsidRPr="00AD7210" w14:paraId="7E62B3E5" w14:textId="77777777" w:rsidTr="00E22AA6">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65AC8F70" w14:textId="77777777" w:rsidR="00BE609C" w:rsidRPr="00AD7210" w:rsidRDefault="00BE609C" w:rsidP="00E22AA6">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2807A869" w14:textId="77777777" w:rsidR="00BE609C" w:rsidRPr="00AD7210" w:rsidRDefault="00BE609C" w:rsidP="00E22AA6">
            <w:pPr>
              <w:pStyle w:val="Tabletext"/>
              <w:rPr>
                <w:rFonts w:cs="Arial"/>
                <w:szCs w:val="18"/>
              </w:rPr>
            </w:pPr>
          </w:p>
        </w:tc>
        <w:tc>
          <w:tcPr>
            <w:tcW w:w="2693" w:type="dxa"/>
            <w:tcBorders>
              <w:top w:val="single" w:sz="4" w:space="0" w:color="D9D9D9" w:themeColor="background1" w:themeShade="D9"/>
              <w:bottom w:val="single" w:sz="4" w:space="0" w:color="D9D9D9" w:themeColor="background1" w:themeShade="D9"/>
            </w:tcBorders>
            <w:shd w:val="clear" w:color="auto" w:fill="auto"/>
          </w:tcPr>
          <w:p w14:paraId="48D48D20" w14:textId="2D3B7CC6" w:rsidR="00BE609C" w:rsidRPr="00AD7210" w:rsidRDefault="00BE609C" w:rsidP="00E22AA6">
            <w:pPr>
              <w:pStyle w:val="Tabletext"/>
              <w:rPr>
                <w:rFonts w:cs="Arial"/>
                <w:szCs w:val="18"/>
              </w:rPr>
            </w:pPr>
            <w:r w:rsidRPr="00B1538E">
              <w:rPr>
                <w:rFonts w:cs="Arial"/>
                <w:szCs w:val="18"/>
              </w:rPr>
              <w:t>Other</w:t>
            </w:r>
          </w:p>
        </w:tc>
        <w:tc>
          <w:tcPr>
            <w:tcW w:w="1630" w:type="dxa"/>
            <w:vMerge/>
            <w:tcBorders>
              <w:top w:val="nil"/>
              <w:bottom w:val="nil"/>
            </w:tcBorders>
            <w:shd w:val="clear" w:color="auto" w:fill="auto"/>
          </w:tcPr>
          <w:p w14:paraId="1D36DB52" w14:textId="77777777" w:rsidR="00BE609C" w:rsidRPr="00AD7210" w:rsidRDefault="00BE609C" w:rsidP="00E22AA6">
            <w:pPr>
              <w:pStyle w:val="Tabletext"/>
              <w:rPr>
                <w:rFonts w:cs="Arial"/>
                <w:szCs w:val="18"/>
              </w:rPr>
            </w:pPr>
          </w:p>
        </w:tc>
        <w:tc>
          <w:tcPr>
            <w:tcW w:w="1630" w:type="dxa"/>
            <w:vMerge/>
            <w:tcBorders>
              <w:top w:val="nil"/>
              <w:bottom w:val="nil"/>
            </w:tcBorders>
            <w:shd w:val="clear" w:color="auto" w:fill="auto"/>
          </w:tcPr>
          <w:p w14:paraId="5C889255" w14:textId="77777777" w:rsidR="00BE609C" w:rsidRPr="00AD7210" w:rsidRDefault="00BE609C" w:rsidP="00E22AA6">
            <w:pPr>
              <w:pStyle w:val="Tabletext"/>
              <w:rPr>
                <w:rFonts w:cs="Arial"/>
                <w:szCs w:val="18"/>
              </w:rPr>
            </w:pPr>
          </w:p>
        </w:tc>
      </w:tr>
      <w:tr w:rsidR="00BE609C" w:rsidRPr="00AD7210" w14:paraId="77D5E621" w14:textId="77777777" w:rsidTr="00E22AA6">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00B050"/>
            </w:tcBorders>
            <w:shd w:val="clear" w:color="auto" w:fill="auto"/>
          </w:tcPr>
          <w:p w14:paraId="613F51BC" w14:textId="77777777" w:rsidR="00BE609C" w:rsidRPr="00AD7210" w:rsidRDefault="00BE609C" w:rsidP="00E22AA6">
            <w:pPr>
              <w:pStyle w:val="Tabletext"/>
              <w:rPr>
                <w:rFonts w:cs="Arial"/>
                <w:bCs/>
                <w:color w:val="FFFFFF" w:themeColor="background1"/>
                <w:szCs w:val="18"/>
              </w:rPr>
            </w:pPr>
          </w:p>
        </w:tc>
        <w:tc>
          <w:tcPr>
            <w:tcW w:w="1843" w:type="dxa"/>
            <w:vMerge/>
            <w:tcBorders>
              <w:top w:val="nil"/>
              <w:bottom w:val="single" w:sz="8" w:space="0" w:color="00B050"/>
            </w:tcBorders>
            <w:shd w:val="clear" w:color="auto" w:fill="auto"/>
          </w:tcPr>
          <w:p w14:paraId="552F82F2" w14:textId="77777777" w:rsidR="00BE609C" w:rsidRPr="00AD7210" w:rsidRDefault="00BE609C" w:rsidP="00E22AA6">
            <w:pPr>
              <w:pStyle w:val="Tabletext"/>
              <w:rPr>
                <w:rFonts w:cs="Arial"/>
                <w:szCs w:val="18"/>
              </w:rPr>
            </w:pPr>
          </w:p>
        </w:tc>
        <w:tc>
          <w:tcPr>
            <w:tcW w:w="2693" w:type="dxa"/>
            <w:tcBorders>
              <w:top w:val="single" w:sz="4" w:space="0" w:color="D9D9D9" w:themeColor="background1" w:themeShade="D9"/>
              <w:bottom w:val="single" w:sz="8" w:space="0" w:color="00B050"/>
            </w:tcBorders>
            <w:shd w:val="clear" w:color="auto" w:fill="auto"/>
          </w:tcPr>
          <w:p w14:paraId="1ABF5C1A" w14:textId="77777777" w:rsidR="00BE609C" w:rsidRPr="00AD7210" w:rsidRDefault="00BE609C" w:rsidP="00E22AA6">
            <w:pPr>
              <w:pStyle w:val="Tabletext"/>
              <w:rPr>
                <w:rFonts w:cs="Arial"/>
                <w:szCs w:val="18"/>
              </w:rPr>
            </w:pPr>
            <w:r w:rsidRPr="00AD7210">
              <w:rPr>
                <w:rFonts w:cs="Arial"/>
                <w:szCs w:val="18"/>
              </w:rPr>
              <w:t>Not stated</w:t>
            </w:r>
          </w:p>
        </w:tc>
        <w:tc>
          <w:tcPr>
            <w:tcW w:w="1630" w:type="dxa"/>
            <w:vMerge/>
            <w:tcBorders>
              <w:top w:val="nil"/>
              <w:bottom w:val="single" w:sz="8" w:space="0" w:color="00B050"/>
            </w:tcBorders>
            <w:shd w:val="clear" w:color="auto" w:fill="auto"/>
          </w:tcPr>
          <w:p w14:paraId="3A3D1149" w14:textId="77777777" w:rsidR="00BE609C" w:rsidRPr="00AD7210" w:rsidRDefault="00BE609C" w:rsidP="00E22AA6">
            <w:pPr>
              <w:pStyle w:val="Tabletext"/>
              <w:rPr>
                <w:rFonts w:cs="Arial"/>
                <w:szCs w:val="18"/>
              </w:rPr>
            </w:pPr>
          </w:p>
        </w:tc>
        <w:tc>
          <w:tcPr>
            <w:tcW w:w="1630" w:type="dxa"/>
            <w:vMerge/>
            <w:tcBorders>
              <w:top w:val="nil"/>
              <w:bottom w:val="single" w:sz="8" w:space="0" w:color="00B050"/>
            </w:tcBorders>
            <w:shd w:val="clear" w:color="auto" w:fill="auto"/>
          </w:tcPr>
          <w:p w14:paraId="53CCEE11" w14:textId="77777777" w:rsidR="00BE609C" w:rsidRPr="00AD7210" w:rsidRDefault="00BE609C" w:rsidP="00E22AA6">
            <w:pPr>
              <w:pStyle w:val="Tabletext"/>
              <w:rPr>
                <w:rFonts w:cs="Arial"/>
                <w:szCs w:val="18"/>
              </w:rPr>
            </w:pPr>
          </w:p>
        </w:tc>
      </w:tr>
      <w:tr w:rsidR="00BE609C" w:rsidRPr="00AD7210" w14:paraId="510A86AB" w14:textId="77777777" w:rsidTr="00E2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tcBorders>
              <w:top w:val="nil"/>
              <w:left w:val="nil"/>
              <w:bottom w:val="nil"/>
              <w:right w:val="nil"/>
            </w:tcBorders>
            <w:shd w:val="clear" w:color="auto" w:fill="auto"/>
          </w:tcPr>
          <w:p w14:paraId="63EA65AA" w14:textId="77777777" w:rsidR="00BE609C" w:rsidRPr="00AD7210" w:rsidRDefault="00BE609C" w:rsidP="00E22AA6">
            <w:pPr>
              <w:pStyle w:val="tabletext-bold"/>
              <w:rPr>
                <w:rFonts w:cs="Arial"/>
                <w:szCs w:val="18"/>
              </w:rPr>
            </w:pPr>
            <w:r>
              <w:rPr>
                <w:rFonts w:cs="Arial"/>
                <w:szCs w:val="18"/>
              </w:rPr>
              <w:t>Note:</w:t>
            </w:r>
          </w:p>
        </w:tc>
        <w:tc>
          <w:tcPr>
            <w:tcW w:w="7796" w:type="dxa"/>
            <w:gridSpan w:val="4"/>
            <w:tcBorders>
              <w:top w:val="nil"/>
              <w:left w:val="nil"/>
              <w:bottom w:val="nil"/>
              <w:right w:val="nil"/>
            </w:tcBorders>
            <w:shd w:val="clear" w:color="auto" w:fill="auto"/>
          </w:tcPr>
          <w:p w14:paraId="34617FAE" w14:textId="77777777" w:rsidR="00BE609C" w:rsidRDefault="00B1538E" w:rsidP="00E22AA6">
            <w:pPr>
              <w:pStyle w:val="Tabletext"/>
              <w:rPr>
                <w:rFonts w:cs="Arial"/>
                <w:szCs w:val="18"/>
              </w:rPr>
            </w:pPr>
            <w:r>
              <w:rPr>
                <w:rFonts w:cs="Arial"/>
                <w:szCs w:val="18"/>
              </w:rPr>
              <w:t>This was asked and derived for the first time in 2022.</w:t>
            </w:r>
          </w:p>
          <w:p w14:paraId="05CAD2ED" w14:textId="085C777C" w:rsidR="00B910ED" w:rsidRPr="00B1538E" w:rsidRDefault="00B910ED" w:rsidP="00E22AA6">
            <w:pPr>
              <w:pStyle w:val="Tabletext"/>
              <w:rPr>
                <w:rFonts w:cs="Arial"/>
                <w:szCs w:val="18"/>
                <w:lang w:val="en-US" w:eastAsia="en-US"/>
              </w:rPr>
            </w:pPr>
            <w:r>
              <w:rPr>
                <w:rFonts w:cs="Arial"/>
                <w:szCs w:val="18"/>
              </w:rPr>
              <w:t>Respondents could choose more than one option.</w:t>
            </w:r>
          </w:p>
        </w:tc>
      </w:tr>
    </w:tbl>
    <w:p w14:paraId="1BDD2D48" w14:textId="77777777" w:rsidR="00BE609C" w:rsidRPr="00AD7210" w:rsidRDefault="00BE609C" w:rsidP="00BE609C">
      <w:pPr>
        <w:tabs>
          <w:tab w:val="right" w:leader="dot" w:pos="9072"/>
        </w:tabs>
        <w:spacing w:before="240"/>
        <w:rPr>
          <w:rFonts w:ascii="Arial" w:hAnsi="Arial" w:cs="Arial"/>
          <w:sz w:val="18"/>
          <w:szCs w:val="18"/>
        </w:rPr>
      </w:pPr>
    </w:p>
    <w:p w14:paraId="4F6C3665" w14:textId="69D0C7C0" w:rsidR="00FE08D6" w:rsidRPr="00AD7210" w:rsidRDefault="00FE08D6" w:rsidP="00FE08D6">
      <w:pPr>
        <w:pStyle w:val="H2Headings"/>
        <w:rPr>
          <w:rFonts w:cs="Arial"/>
          <w:sz w:val="18"/>
          <w:szCs w:val="18"/>
          <w:lang w:val="en-US"/>
        </w:rPr>
      </w:pPr>
      <w:bookmarkStart w:id="257" w:name="_Toc183599613"/>
      <w:r w:rsidRPr="00AD7210">
        <w:rPr>
          <w:rFonts w:cs="Arial"/>
          <w:sz w:val="18"/>
          <w:szCs w:val="18"/>
          <w:lang w:val="en-US"/>
        </w:rPr>
        <w:lastRenderedPageBreak/>
        <w:t>Training contract status</w:t>
      </w:r>
      <w:bookmarkEnd w:id="257"/>
    </w:p>
    <w:p w14:paraId="056F8F5F" w14:textId="77777777" w:rsidR="00FE08D6" w:rsidRPr="00AD7210" w:rsidRDefault="00FE08D6" w:rsidP="00FE08D6">
      <w:pPr>
        <w:pStyle w:val="Tabletext"/>
        <w:rPr>
          <w:rFonts w:cs="Arial"/>
          <w:szCs w:val="18"/>
          <w:lang w:val="en-US" w:eastAsia="en-US"/>
        </w:rPr>
      </w:pPr>
    </w:p>
    <w:tbl>
      <w:tblPr>
        <w:tblW w:w="9299" w:type="dxa"/>
        <w:tblInd w:w="57" w:type="dxa"/>
        <w:tblLayout w:type="fixed"/>
        <w:tblCellMar>
          <w:left w:w="57" w:type="dxa"/>
          <w:right w:w="57" w:type="dxa"/>
        </w:tblCellMar>
        <w:tblLook w:val="04A0" w:firstRow="1" w:lastRow="0" w:firstColumn="1" w:lastColumn="0" w:noHBand="0" w:noVBand="1"/>
      </w:tblPr>
      <w:tblGrid>
        <w:gridCol w:w="1078"/>
        <w:gridCol w:w="1899"/>
        <w:gridCol w:w="3047"/>
        <w:gridCol w:w="3275"/>
      </w:tblGrid>
      <w:tr w:rsidR="00FE08D6" w:rsidRPr="00AD7210" w14:paraId="74C2D20B" w14:textId="77777777" w:rsidTr="00F96210">
        <w:tc>
          <w:tcPr>
            <w:tcW w:w="2977" w:type="dxa"/>
            <w:gridSpan w:val="2"/>
            <w:shd w:val="clear" w:color="auto" w:fill="F2F2F2" w:themeFill="background1" w:themeFillShade="F2"/>
          </w:tcPr>
          <w:p w14:paraId="23DBD85A"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22" w:type="dxa"/>
            <w:gridSpan w:val="2"/>
            <w:shd w:val="clear" w:color="auto" w:fill="F2F2F2" w:themeFill="background1" w:themeFillShade="F2"/>
          </w:tcPr>
          <w:p w14:paraId="4407A7F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66E18854" w14:textId="77777777" w:rsidTr="00F96210">
        <w:tc>
          <w:tcPr>
            <w:tcW w:w="2977" w:type="dxa"/>
            <w:gridSpan w:val="2"/>
            <w:shd w:val="clear" w:color="auto" w:fill="auto"/>
          </w:tcPr>
          <w:p w14:paraId="7100D5BF" w14:textId="77777777" w:rsidR="00FE08D6" w:rsidRPr="00AD7210" w:rsidRDefault="00FE08D6" w:rsidP="00F96210">
            <w:pPr>
              <w:pStyle w:val="tabletext-bold"/>
              <w:rPr>
                <w:rFonts w:cs="Arial"/>
                <w:szCs w:val="18"/>
              </w:rPr>
            </w:pPr>
          </w:p>
        </w:tc>
        <w:tc>
          <w:tcPr>
            <w:tcW w:w="6322" w:type="dxa"/>
            <w:gridSpan w:val="2"/>
            <w:shd w:val="clear" w:color="auto" w:fill="auto"/>
          </w:tcPr>
          <w:p w14:paraId="4814F400" w14:textId="77777777" w:rsidR="00FE08D6" w:rsidRPr="00AD7210" w:rsidRDefault="00FE08D6" w:rsidP="00F96210">
            <w:pPr>
              <w:pStyle w:val="Tabletext"/>
              <w:rPr>
                <w:rFonts w:cs="Arial"/>
                <w:szCs w:val="18"/>
                <w:lang w:val="en-US" w:eastAsia="en-US"/>
              </w:rPr>
            </w:pPr>
          </w:p>
        </w:tc>
      </w:tr>
      <w:tr w:rsidR="00FE08D6" w:rsidRPr="00AD7210" w14:paraId="7BB2FE5F"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9" w:type="dxa"/>
            <w:gridSpan w:val="4"/>
            <w:tcBorders>
              <w:top w:val="nil"/>
              <w:left w:val="nil"/>
              <w:bottom w:val="nil"/>
              <w:right w:val="nil"/>
            </w:tcBorders>
            <w:shd w:val="clear" w:color="auto" w:fill="CC0000"/>
          </w:tcPr>
          <w:p w14:paraId="7537E0AB"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514491D9" w14:textId="77777777" w:rsidTr="00F96210">
        <w:tblPrEx>
          <w:tblBorders>
            <w:top w:val="single" w:sz="12" w:space="0" w:color="000000"/>
            <w:bottom w:val="single" w:sz="12" w:space="0" w:color="000000"/>
          </w:tblBorders>
          <w:tblLook w:val="01E0" w:firstRow="1" w:lastRow="1" w:firstColumn="1" w:lastColumn="1" w:noHBand="0" w:noVBand="0"/>
        </w:tblPrEx>
        <w:tc>
          <w:tcPr>
            <w:tcW w:w="1078" w:type="dxa"/>
            <w:tcBorders>
              <w:top w:val="nil"/>
              <w:bottom w:val="single" w:sz="8" w:space="0" w:color="CC0000"/>
            </w:tcBorders>
            <w:shd w:val="clear" w:color="auto" w:fill="auto"/>
          </w:tcPr>
          <w:p w14:paraId="1CD58544"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899" w:type="dxa"/>
            <w:tcBorders>
              <w:top w:val="nil"/>
              <w:bottom w:val="single" w:sz="8" w:space="0" w:color="CC0000"/>
            </w:tcBorders>
            <w:shd w:val="clear" w:color="auto" w:fill="auto"/>
          </w:tcPr>
          <w:p w14:paraId="466633D5"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3047" w:type="dxa"/>
            <w:tcBorders>
              <w:top w:val="nil"/>
              <w:bottom w:val="single" w:sz="8" w:space="0" w:color="CC0000"/>
            </w:tcBorders>
            <w:shd w:val="clear" w:color="auto" w:fill="auto"/>
          </w:tcPr>
          <w:p w14:paraId="59DF39B6"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Definition</w:t>
            </w:r>
          </w:p>
        </w:tc>
        <w:tc>
          <w:tcPr>
            <w:tcW w:w="3275" w:type="dxa"/>
            <w:tcBorders>
              <w:top w:val="nil"/>
              <w:bottom w:val="single" w:sz="8" w:space="0" w:color="CC0000"/>
            </w:tcBorders>
            <w:shd w:val="clear" w:color="auto" w:fill="auto"/>
          </w:tcPr>
          <w:p w14:paraId="63B5D1F5"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49A6DDFE" w14:textId="77777777" w:rsidTr="00F96210">
        <w:tblPrEx>
          <w:tblBorders>
            <w:top w:val="single" w:sz="12" w:space="0" w:color="000000"/>
            <w:bottom w:val="single" w:sz="12" w:space="0" w:color="000000"/>
          </w:tblBorders>
          <w:tblLook w:val="01E0" w:firstRow="1" w:lastRow="1" w:firstColumn="1" w:lastColumn="1" w:noHBand="0" w:noVBand="0"/>
        </w:tblPrEx>
        <w:trPr>
          <w:trHeight w:val="467"/>
        </w:trPr>
        <w:tc>
          <w:tcPr>
            <w:tcW w:w="1078" w:type="dxa"/>
            <w:vMerge w:val="restart"/>
            <w:tcBorders>
              <w:top w:val="single" w:sz="8" w:space="0" w:color="CC0000"/>
              <w:bottom w:val="nil"/>
            </w:tcBorders>
            <w:shd w:val="clear" w:color="auto" w:fill="auto"/>
          </w:tcPr>
          <w:p w14:paraId="4E9C169C" w14:textId="77777777" w:rsidR="00FE08D6" w:rsidRPr="00AD7210" w:rsidRDefault="00FE08D6" w:rsidP="00F96210">
            <w:pPr>
              <w:pStyle w:val="tabletext-bold"/>
              <w:rPr>
                <w:rFonts w:cs="Arial"/>
                <w:szCs w:val="18"/>
              </w:rPr>
            </w:pPr>
            <w:r w:rsidRPr="00AD7210">
              <w:rPr>
                <w:rFonts w:cs="Arial"/>
                <w:szCs w:val="18"/>
              </w:rPr>
              <w:t>Training contract status</w:t>
            </w:r>
          </w:p>
        </w:tc>
        <w:tc>
          <w:tcPr>
            <w:tcW w:w="1899" w:type="dxa"/>
            <w:tcBorders>
              <w:top w:val="single" w:sz="8" w:space="0" w:color="CC0000"/>
              <w:bottom w:val="single" w:sz="8" w:space="0" w:color="D9D9D9" w:themeColor="background1" w:themeShade="D9"/>
            </w:tcBorders>
            <w:shd w:val="clear" w:color="auto" w:fill="auto"/>
          </w:tcPr>
          <w:p w14:paraId="551C4446" w14:textId="77777777" w:rsidR="00FE08D6" w:rsidRPr="00AD7210" w:rsidRDefault="00FE08D6" w:rsidP="00F96210">
            <w:pPr>
              <w:pStyle w:val="Tabletext"/>
              <w:rPr>
                <w:rFonts w:cs="Arial"/>
                <w:szCs w:val="18"/>
              </w:rPr>
            </w:pPr>
            <w:r w:rsidRPr="00AD7210">
              <w:rPr>
                <w:rFonts w:cs="Arial"/>
                <w:szCs w:val="18"/>
              </w:rPr>
              <w:t>Commenced</w:t>
            </w:r>
          </w:p>
        </w:tc>
        <w:tc>
          <w:tcPr>
            <w:tcW w:w="3047" w:type="dxa"/>
            <w:tcBorders>
              <w:top w:val="single" w:sz="8" w:space="0" w:color="CC0000"/>
              <w:bottom w:val="single" w:sz="8" w:space="0" w:color="D9D9D9" w:themeColor="background1" w:themeShade="D9"/>
            </w:tcBorders>
            <w:shd w:val="clear" w:color="auto" w:fill="auto"/>
          </w:tcPr>
          <w:p w14:paraId="387416F5" w14:textId="77777777" w:rsidR="00FE08D6" w:rsidRPr="00AD7210" w:rsidRDefault="00FE08D6" w:rsidP="00F96210">
            <w:pPr>
              <w:pStyle w:val="Tabletext"/>
              <w:rPr>
                <w:rFonts w:cs="Arial"/>
                <w:szCs w:val="18"/>
              </w:rPr>
            </w:pPr>
            <w:r w:rsidRPr="00AD7210">
              <w:rPr>
                <w:rFonts w:cs="Arial"/>
                <w:szCs w:val="18"/>
              </w:rPr>
              <w:t>When an apprenticeship/traineeship training contract started in a given period.</w:t>
            </w:r>
          </w:p>
        </w:tc>
        <w:tc>
          <w:tcPr>
            <w:tcW w:w="3275" w:type="dxa"/>
            <w:tcBorders>
              <w:top w:val="single" w:sz="8" w:space="0" w:color="CC0000"/>
              <w:bottom w:val="single" w:sz="8" w:space="0" w:color="D9D9D9" w:themeColor="background1" w:themeShade="D9"/>
            </w:tcBorders>
            <w:shd w:val="clear" w:color="auto" w:fill="auto"/>
          </w:tcPr>
          <w:p w14:paraId="58A19390" w14:textId="77777777" w:rsidR="00FE08D6" w:rsidRPr="00AD7210" w:rsidRDefault="00FE08D6" w:rsidP="00F96210">
            <w:pPr>
              <w:pStyle w:val="Tabletext"/>
              <w:rPr>
                <w:rFonts w:cs="Arial"/>
                <w:szCs w:val="18"/>
              </w:rPr>
            </w:pPr>
            <w:r w:rsidRPr="00AD7210">
              <w:rPr>
                <w:rFonts w:cs="Arial"/>
                <w:szCs w:val="18"/>
              </w:rPr>
              <w:t xml:space="preserve">Based on the AVETMISS field </w:t>
            </w:r>
            <w:r w:rsidRPr="00AD7210">
              <w:rPr>
                <w:rFonts w:cs="Arial"/>
                <w:i/>
                <w:szCs w:val="18"/>
              </w:rPr>
              <w:t xml:space="preserve">Training contract status identifier </w:t>
            </w:r>
            <w:r w:rsidRPr="00AD7210">
              <w:rPr>
                <w:rFonts w:cs="Arial"/>
                <w:szCs w:val="18"/>
              </w:rPr>
              <w:t xml:space="preserve">from the </w:t>
            </w:r>
            <w:r w:rsidRPr="00AD7210">
              <w:rPr>
                <w:rFonts w:cs="Arial"/>
                <w:i/>
                <w:szCs w:val="18"/>
              </w:rPr>
              <w:t>Training contract transaction</w:t>
            </w:r>
            <w:r w:rsidRPr="00AD7210">
              <w:rPr>
                <w:rFonts w:cs="Arial"/>
                <w:szCs w:val="18"/>
              </w:rPr>
              <w:t xml:space="preserve"> file</w:t>
            </w:r>
            <w:r w:rsidRPr="00AD7210">
              <w:rPr>
                <w:rFonts w:cs="Arial"/>
                <w:i/>
                <w:szCs w:val="18"/>
              </w:rPr>
              <w:t>.</w:t>
            </w:r>
          </w:p>
        </w:tc>
      </w:tr>
      <w:tr w:rsidR="00FE08D6" w:rsidRPr="00AD7210" w14:paraId="380284D0" w14:textId="77777777" w:rsidTr="00F96210">
        <w:tblPrEx>
          <w:tblBorders>
            <w:top w:val="single" w:sz="12" w:space="0" w:color="000000"/>
            <w:bottom w:val="single" w:sz="12" w:space="0" w:color="000000"/>
          </w:tblBorders>
          <w:tblLook w:val="01E0" w:firstRow="1" w:lastRow="1" w:firstColumn="1" w:lastColumn="1" w:noHBand="0" w:noVBand="0"/>
        </w:tblPrEx>
        <w:trPr>
          <w:trHeight w:val="467"/>
        </w:trPr>
        <w:tc>
          <w:tcPr>
            <w:tcW w:w="1078" w:type="dxa"/>
            <w:vMerge/>
            <w:tcBorders>
              <w:top w:val="nil"/>
              <w:bottom w:val="nil"/>
            </w:tcBorders>
            <w:shd w:val="clear" w:color="auto" w:fill="auto"/>
          </w:tcPr>
          <w:p w14:paraId="219F3B95" w14:textId="77777777" w:rsidR="00FE08D6" w:rsidRPr="00AD7210" w:rsidRDefault="00FE08D6" w:rsidP="00F96210">
            <w:pPr>
              <w:pStyle w:val="Tabletext"/>
              <w:rPr>
                <w:rFonts w:cs="Arial"/>
                <w:bCs/>
                <w:color w:val="FFFFFF" w:themeColor="background1"/>
                <w:szCs w:val="18"/>
              </w:rPr>
            </w:pPr>
          </w:p>
        </w:tc>
        <w:tc>
          <w:tcPr>
            <w:tcW w:w="1899" w:type="dxa"/>
            <w:tcBorders>
              <w:top w:val="single" w:sz="8" w:space="0" w:color="D9D9D9" w:themeColor="background1" w:themeShade="D9"/>
              <w:bottom w:val="single" w:sz="8" w:space="0" w:color="D9D9D9" w:themeColor="background1" w:themeShade="D9"/>
            </w:tcBorders>
            <w:shd w:val="clear" w:color="auto" w:fill="auto"/>
          </w:tcPr>
          <w:p w14:paraId="74BD8297" w14:textId="77777777" w:rsidR="00FE08D6" w:rsidRPr="00AD7210" w:rsidRDefault="00FE08D6" w:rsidP="00F96210">
            <w:pPr>
              <w:pStyle w:val="Tabletext"/>
              <w:rPr>
                <w:rFonts w:cs="Arial"/>
                <w:szCs w:val="18"/>
              </w:rPr>
            </w:pPr>
            <w:r w:rsidRPr="00AD7210">
              <w:rPr>
                <w:rFonts w:cs="Arial"/>
                <w:szCs w:val="18"/>
              </w:rPr>
              <w:t>Recommenced</w:t>
            </w:r>
          </w:p>
        </w:tc>
        <w:tc>
          <w:tcPr>
            <w:tcW w:w="3047" w:type="dxa"/>
            <w:tcBorders>
              <w:top w:val="single" w:sz="8" w:space="0" w:color="D9D9D9" w:themeColor="background1" w:themeShade="D9"/>
              <w:bottom w:val="single" w:sz="8" w:space="0" w:color="D9D9D9" w:themeColor="background1" w:themeShade="D9"/>
            </w:tcBorders>
            <w:shd w:val="clear" w:color="auto" w:fill="auto"/>
          </w:tcPr>
          <w:p w14:paraId="2547D54A" w14:textId="77777777" w:rsidR="00FE08D6" w:rsidRPr="00AD7210" w:rsidRDefault="00FE08D6" w:rsidP="00F96210">
            <w:pPr>
              <w:pStyle w:val="Tabletext"/>
              <w:rPr>
                <w:rFonts w:cs="Arial"/>
                <w:szCs w:val="18"/>
              </w:rPr>
            </w:pPr>
            <w:r w:rsidRPr="00AD7210">
              <w:rPr>
                <w:rFonts w:cs="Arial"/>
                <w:szCs w:val="18"/>
              </w:rPr>
              <w:t>When an apprenticeship/traineeship training contract restarted in a given period.</w:t>
            </w:r>
          </w:p>
        </w:tc>
        <w:tc>
          <w:tcPr>
            <w:tcW w:w="3275" w:type="dxa"/>
            <w:tcBorders>
              <w:top w:val="single" w:sz="8" w:space="0" w:color="D9D9D9" w:themeColor="background1" w:themeShade="D9"/>
              <w:bottom w:val="single" w:sz="8" w:space="0" w:color="D9D9D9" w:themeColor="background1" w:themeShade="D9"/>
            </w:tcBorders>
            <w:shd w:val="clear" w:color="auto" w:fill="auto"/>
          </w:tcPr>
          <w:p w14:paraId="4FCE4A3A" w14:textId="77777777" w:rsidR="00FE08D6" w:rsidRPr="00AD7210" w:rsidRDefault="00FE08D6" w:rsidP="00F96210">
            <w:pPr>
              <w:pStyle w:val="Tabletext"/>
              <w:rPr>
                <w:rFonts w:cs="Arial"/>
                <w:szCs w:val="18"/>
              </w:rPr>
            </w:pPr>
            <w:r w:rsidRPr="00AD7210">
              <w:rPr>
                <w:rFonts w:cs="Arial"/>
                <w:szCs w:val="18"/>
              </w:rPr>
              <w:t xml:space="preserve">Based on the AVETMISS field </w:t>
            </w:r>
            <w:r w:rsidRPr="00AD7210">
              <w:rPr>
                <w:rFonts w:cs="Arial"/>
                <w:i/>
                <w:szCs w:val="18"/>
              </w:rPr>
              <w:t>Training contract status identifier</w:t>
            </w:r>
            <w:r w:rsidRPr="00AD7210">
              <w:rPr>
                <w:rFonts w:cs="Arial"/>
                <w:szCs w:val="18"/>
              </w:rPr>
              <w:t xml:space="preserve"> from the </w:t>
            </w:r>
            <w:r w:rsidRPr="00AD7210">
              <w:rPr>
                <w:rFonts w:cs="Arial"/>
                <w:i/>
                <w:szCs w:val="18"/>
              </w:rPr>
              <w:t>Training contract transaction</w:t>
            </w:r>
            <w:r w:rsidRPr="00AD7210">
              <w:rPr>
                <w:rFonts w:cs="Arial"/>
                <w:szCs w:val="18"/>
              </w:rPr>
              <w:t xml:space="preserve"> file.</w:t>
            </w:r>
          </w:p>
        </w:tc>
      </w:tr>
      <w:tr w:rsidR="00FE08D6" w:rsidRPr="00AD7210" w14:paraId="666143DD" w14:textId="77777777" w:rsidTr="00F96210">
        <w:tblPrEx>
          <w:tblBorders>
            <w:top w:val="single" w:sz="12" w:space="0" w:color="000000"/>
            <w:bottom w:val="single" w:sz="12" w:space="0" w:color="000000"/>
          </w:tblBorders>
          <w:tblLook w:val="01E0" w:firstRow="1" w:lastRow="1" w:firstColumn="1" w:lastColumn="1" w:noHBand="0" w:noVBand="0"/>
        </w:tblPrEx>
        <w:trPr>
          <w:trHeight w:val="467"/>
        </w:trPr>
        <w:tc>
          <w:tcPr>
            <w:tcW w:w="1078" w:type="dxa"/>
            <w:vMerge/>
            <w:tcBorders>
              <w:top w:val="nil"/>
              <w:bottom w:val="nil"/>
            </w:tcBorders>
            <w:shd w:val="clear" w:color="auto" w:fill="auto"/>
          </w:tcPr>
          <w:p w14:paraId="53ADEF0F" w14:textId="77777777" w:rsidR="00FE08D6" w:rsidRPr="00AD7210" w:rsidRDefault="00FE08D6" w:rsidP="00F96210">
            <w:pPr>
              <w:pStyle w:val="Tabletext"/>
              <w:rPr>
                <w:rFonts w:cs="Arial"/>
                <w:bCs/>
                <w:color w:val="FFFFFF" w:themeColor="background1"/>
                <w:szCs w:val="18"/>
              </w:rPr>
            </w:pPr>
          </w:p>
        </w:tc>
        <w:tc>
          <w:tcPr>
            <w:tcW w:w="1899" w:type="dxa"/>
            <w:tcBorders>
              <w:top w:val="single" w:sz="8" w:space="0" w:color="D9D9D9" w:themeColor="background1" w:themeShade="D9"/>
              <w:bottom w:val="single" w:sz="8" w:space="0" w:color="D9D9D9" w:themeColor="background1" w:themeShade="D9"/>
            </w:tcBorders>
            <w:shd w:val="clear" w:color="auto" w:fill="auto"/>
          </w:tcPr>
          <w:p w14:paraId="52B907F0" w14:textId="77777777" w:rsidR="00FE08D6" w:rsidRPr="00AD7210" w:rsidRDefault="00FE08D6" w:rsidP="00F96210">
            <w:pPr>
              <w:pStyle w:val="Tabletext"/>
              <w:rPr>
                <w:rFonts w:cs="Arial"/>
                <w:szCs w:val="18"/>
              </w:rPr>
            </w:pPr>
            <w:r w:rsidRPr="00AD7210">
              <w:rPr>
                <w:rFonts w:cs="Arial"/>
                <w:szCs w:val="18"/>
              </w:rPr>
              <w:t>In-training</w:t>
            </w:r>
          </w:p>
        </w:tc>
        <w:tc>
          <w:tcPr>
            <w:tcW w:w="3047" w:type="dxa"/>
            <w:tcBorders>
              <w:top w:val="single" w:sz="8" w:space="0" w:color="D9D9D9" w:themeColor="background1" w:themeShade="D9"/>
              <w:bottom w:val="single" w:sz="8" w:space="0" w:color="D9D9D9" w:themeColor="background1" w:themeShade="D9"/>
            </w:tcBorders>
            <w:shd w:val="clear" w:color="auto" w:fill="auto"/>
          </w:tcPr>
          <w:p w14:paraId="1F7254D6" w14:textId="77777777" w:rsidR="00FE08D6" w:rsidRPr="00AD7210" w:rsidRDefault="00FE08D6" w:rsidP="00F96210">
            <w:pPr>
              <w:pStyle w:val="Tabletext"/>
              <w:rPr>
                <w:rFonts w:cs="Arial"/>
                <w:szCs w:val="18"/>
              </w:rPr>
            </w:pPr>
            <w:r w:rsidRPr="00AD7210">
              <w:rPr>
                <w:rFonts w:cs="Arial"/>
                <w:szCs w:val="18"/>
              </w:rPr>
              <w:t>When an apprenticeship/traineeship training contract were active at the end of a particular quarter.</w:t>
            </w:r>
          </w:p>
        </w:tc>
        <w:tc>
          <w:tcPr>
            <w:tcW w:w="3275" w:type="dxa"/>
            <w:tcBorders>
              <w:top w:val="single" w:sz="8" w:space="0" w:color="D9D9D9" w:themeColor="background1" w:themeShade="D9"/>
              <w:bottom w:val="single" w:sz="8" w:space="0" w:color="D9D9D9" w:themeColor="background1" w:themeShade="D9"/>
            </w:tcBorders>
            <w:shd w:val="clear" w:color="auto" w:fill="auto"/>
          </w:tcPr>
          <w:p w14:paraId="002D56A2" w14:textId="77777777" w:rsidR="00FE08D6" w:rsidRPr="00AD7210" w:rsidRDefault="00FE08D6" w:rsidP="00F96210">
            <w:pPr>
              <w:pStyle w:val="Tabletext"/>
              <w:rPr>
                <w:rFonts w:cs="Arial"/>
                <w:szCs w:val="18"/>
              </w:rPr>
            </w:pPr>
            <w:r w:rsidRPr="00AD7210">
              <w:rPr>
                <w:rFonts w:cs="Arial"/>
                <w:szCs w:val="18"/>
              </w:rPr>
              <w:t>Derived</w:t>
            </w:r>
          </w:p>
        </w:tc>
      </w:tr>
      <w:tr w:rsidR="00FE08D6" w:rsidRPr="00AD7210" w14:paraId="2E98F109" w14:textId="77777777" w:rsidTr="00F96210">
        <w:tblPrEx>
          <w:tblBorders>
            <w:top w:val="single" w:sz="12" w:space="0" w:color="000000"/>
            <w:bottom w:val="single" w:sz="12" w:space="0" w:color="000000"/>
          </w:tblBorders>
          <w:tblLook w:val="01E0" w:firstRow="1" w:lastRow="1" w:firstColumn="1" w:lastColumn="1" w:noHBand="0" w:noVBand="0"/>
        </w:tblPrEx>
        <w:trPr>
          <w:trHeight w:val="467"/>
        </w:trPr>
        <w:tc>
          <w:tcPr>
            <w:tcW w:w="1078" w:type="dxa"/>
            <w:vMerge/>
            <w:tcBorders>
              <w:top w:val="nil"/>
              <w:bottom w:val="nil"/>
            </w:tcBorders>
            <w:shd w:val="clear" w:color="auto" w:fill="auto"/>
          </w:tcPr>
          <w:p w14:paraId="3C756C46" w14:textId="77777777" w:rsidR="00FE08D6" w:rsidRPr="00AD7210" w:rsidRDefault="00FE08D6" w:rsidP="00F96210">
            <w:pPr>
              <w:pStyle w:val="Tabletext"/>
              <w:rPr>
                <w:rFonts w:cs="Arial"/>
                <w:bCs/>
                <w:color w:val="FFFFFF" w:themeColor="background1"/>
                <w:szCs w:val="18"/>
              </w:rPr>
            </w:pPr>
          </w:p>
        </w:tc>
        <w:tc>
          <w:tcPr>
            <w:tcW w:w="1899" w:type="dxa"/>
            <w:tcBorders>
              <w:top w:val="single" w:sz="8" w:space="0" w:color="D9D9D9" w:themeColor="background1" w:themeShade="D9"/>
              <w:bottom w:val="single" w:sz="8" w:space="0" w:color="D9D9D9" w:themeColor="background1" w:themeShade="D9"/>
            </w:tcBorders>
            <w:shd w:val="clear" w:color="auto" w:fill="auto"/>
          </w:tcPr>
          <w:p w14:paraId="7FC78C5F" w14:textId="77777777" w:rsidR="00FE08D6" w:rsidRPr="00AD7210" w:rsidRDefault="00FE08D6" w:rsidP="00F96210">
            <w:pPr>
              <w:pStyle w:val="Tabletext"/>
              <w:rPr>
                <w:rFonts w:cs="Arial"/>
                <w:szCs w:val="18"/>
              </w:rPr>
            </w:pPr>
            <w:r w:rsidRPr="00AD7210">
              <w:rPr>
                <w:rFonts w:cs="Arial"/>
                <w:szCs w:val="18"/>
              </w:rPr>
              <w:t>Completed</w:t>
            </w:r>
          </w:p>
        </w:tc>
        <w:tc>
          <w:tcPr>
            <w:tcW w:w="3047" w:type="dxa"/>
            <w:tcBorders>
              <w:top w:val="single" w:sz="8" w:space="0" w:color="D9D9D9" w:themeColor="background1" w:themeShade="D9"/>
              <w:bottom w:val="single" w:sz="8" w:space="0" w:color="D9D9D9" w:themeColor="background1" w:themeShade="D9"/>
            </w:tcBorders>
            <w:shd w:val="clear" w:color="auto" w:fill="auto"/>
          </w:tcPr>
          <w:p w14:paraId="25611BA3" w14:textId="77777777" w:rsidR="00FE08D6" w:rsidRPr="00AD7210" w:rsidRDefault="00FE08D6" w:rsidP="00F96210">
            <w:pPr>
              <w:pStyle w:val="Tabletext"/>
              <w:rPr>
                <w:rFonts w:cs="Arial"/>
                <w:szCs w:val="18"/>
              </w:rPr>
            </w:pPr>
            <w:r w:rsidRPr="00AD7210">
              <w:rPr>
                <w:rFonts w:cs="Arial"/>
                <w:szCs w:val="18"/>
              </w:rPr>
              <w:t>When an apprenticeship/traineeship training contract were successfully completed in a given period.</w:t>
            </w:r>
          </w:p>
        </w:tc>
        <w:tc>
          <w:tcPr>
            <w:tcW w:w="3275" w:type="dxa"/>
            <w:tcBorders>
              <w:top w:val="single" w:sz="8" w:space="0" w:color="D9D9D9" w:themeColor="background1" w:themeShade="D9"/>
              <w:bottom w:val="single" w:sz="8" w:space="0" w:color="D9D9D9" w:themeColor="background1" w:themeShade="D9"/>
            </w:tcBorders>
            <w:shd w:val="clear" w:color="auto" w:fill="auto"/>
          </w:tcPr>
          <w:p w14:paraId="196E1143" w14:textId="77777777" w:rsidR="00FE08D6" w:rsidRPr="00AD7210" w:rsidRDefault="00FE08D6" w:rsidP="00F96210">
            <w:pPr>
              <w:pStyle w:val="Tabletext"/>
              <w:rPr>
                <w:rFonts w:cs="Arial"/>
                <w:szCs w:val="18"/>
              </w:rPr>
            </w:pPr>
            <w:r w:rsidRPr="00AD7210">
              <w:rPr>
                <w:rFonts w:cs="Arial"/>
                <w:szCs w:val="18"/>
              </w:rPr>
              <w:t xml:space="preserve">Based on the AVETMISS field </w:t>
            </w:r>
            <w:r w:rsidRPr="00AD7210">
              <w:rPr>
                <w:rFonts w:cs="Arial"/>
                <w:i/>
                <w:szCs w:val="18"/>
              </w:rPr>
              <w:t xml:space="preserve">Training contract status identifier </w:t>
            </w:r>
            <w:r w:rsidRPr="00AD7210">
              <w:rPr>
                <w:rFonts w:cs="Arial"/>
                <w:szCs w:val="18"/>
              </w:rPr>
              <w:t xml:space="preserve">from the </w:t>
            </w:r>
            <w:r w:rsidRPr="00AD7210">
              <w:rPr>
                <w:rFonts w:cs="Arial"/>
                <w:i/>
                <w:szCs w:val="18"/>
              </w:rPr>
              <w:t>Training contract transaction</w:t>
            </w:r>
            <w:r w:rsidRPr="00AD7210">
              <w:rPr>
                <w:rFonts w:cs="Arial"/>
                <w:szCs w:val="18"/>
              </w:rPr>
              <w:t xml:space="preserve"> file</w:t>
            </w:r>
            <w:r w:rsidRPr="00AD7210">
              <w:rPr>
                <w:rFonts w:cs="Arial"/>
                <w:i/>
                <w:szCs w:val="18"/>
              </w:rPr>
              <w:t>.</w:t>
            </w:r>
          </w:p>
        </w:tc>
      </w:tr>
      <w:tr w:rsidR="00FE08D6" w:rsidRPr="00AD7210" w14:paraId="719485BA" w14:textId="77777777" w:rsidTr="00F96210">
        <w:tblPrEx>
          <w:tblBorders>
            <w:top w:val="single" w:sz="12" w:space="0" w:color="000000"/>
            <w:bottom w:val="single" w:sz="12" w:space="0" w:color="000000"/>
          </w:tblBorders>
          <w:tblLook w:val="01E0" w:firstRow="1" w:lastRow="1" w:firstColumn="1" w:lastColumn="1" w:noHBand="0" w:noVBand="0"/>
        </w:tblPrEx>
        <w:trPr>
          <w:trHeight w:val="467"/>
        </w:trPr>
        <w:tc>
          <w:tcPr>
            <w:tcW w:w="1078" w:type="dxa"/>
            <w:vMerge/>
            <w:tcBorders>
              <w:top w:val="nil"/>
              <w:bottom w:val="nil"/>
            </w:tcBorders>
            <w:shd w:val="clear" w:color="auto" w:fill="auto"/>
          </w:tcPr>
          <w:p w14:paraId="3C63BADD" w14:textId="77777777" w:rsidR="00FE08D6" w:rsidRPr="00AD7210" w:rsidRDefault="00FE08D6" w:rsidP="00F96210">
            <w:pPr>
              <w:pStyle w:val="Tabletext"/>
              <w:rPr>
                <w:rFonts w:cs="Arial"/>
                <w:bCs/>
                <w:color w:val="FFFFFF" w:themeColor="background1"/>
                <w:szCs w:val="18"/>
              </w:rPr>
            </w:pPr>
          </w:p>
        </w:tc>
        <w:tc>
          <w:tcPr>
            <w:tcW w:w="1899" w:type="dxa"/>
            <w:tcBorders>
              <w:top w:val="single" w:sz="8" w:space="0" w:color="D9D9D9" w:themeColor="background1" w:themeShade="D9"/>
              <w:bottom w:val="single" w:sz="8" w:space="0" w:color="D9D9D9" w:themeColor="background1" w:themeShade="D9"/>
            </w:tcBorders>
            <w:shd w:val="clear" w:color="auto" w:fill="auto"/>
          </w:tcPr>
          <w:p w14:paraId="59048CE5" w14:textId="77777777" w:rsidR="00FE08D6" w:rsidRPr="00AD7210" w:rsidRDefault="00FE08D6" w:rsidP="00F96210">
            <w:pPr>
              <w:pStyle w:val="Tabletext"/>
              <w:rPr>
                <w:rFonts w:cs="Arial"/>
                <w:szCs w:val="18"/>
              </w:rPr>
            </w:pPr>
            <w:r w:rsidRPr="00AD7210">
              <w:rPr>
                <w:rFonts w:cs="Arial"/>
                <w:szCs w:val="18"/>
              </w:rPr>
              <w:t>Cancellations/</w:t>
            </w:r>
            <w:r w:rsidRPr="00AD7210">
              <w:rPr>
                <w:rFonts w:cs="Arial"/>
                <w:szCs w:val="18"/>
              </w:rPr>
              <w:br/>
              <w:t>Withdrawals</w:t>
            </w:r>
          </w:p>
        </w:tc>
        <w:tc>
          <w:tcPr>
            <w:tcW w:w="3047" w:type="dxa"/>
            <w:tcBorders>
              <w:top w:val="single" w:sz="8" w:space="0" w:color="D9D9D9" w:themeColor="background1" w:themeShade="D9"/>
              <w:bottom w:val="single" w:sz="8" w:space="0" w:color="D9D9D9" w:themeColor="background1" w:themeShade="D9"/>
            </w:tcBorders>
            <w:shd w:val="clear" w:color="auto" w:fill="auto"/>
          </w:tcPr>
          <w:p w14:paraId="1E9E1A84" w14:textId="05D16578" w:rsidR="00995831" w:rsidRPr="00AD7210" w:rsidRDefault="00FE08D6" w:rsidP="00995831">
            <w:pPr>
              <w:pStyle w:val="Tabletext"/>
              <w:rPr>
                <w:rFonts w:cs="Arial"/>
                <w:szCs w:val="18"/>
              </w:rPr>
            </w:pPr>
            <w:r w:rsidRPr="00AD7210">
              <w:rPr>
                <w:rFonts w:cs="Arial"/>
                <w:szCs w:val="18"/>
              </w:rPr>
              <w:t xml:space="preserve">When an apprenticeship/traineeship training contract has been terminated prior to successful completion in a given </w:t>
            </w:r>
            <w:r w:rsidR="00E51790" w:rsidRPr="00AD7210">
              <w:rPr>
                <w:rFonts w:cs="Arial"/>
                <w:szCs w:val="18"/>
              </w:rPr>
              <w:t>period.</w:t>
            </w:r>
            <w:r w:rsidR="00E51790" w:rsidRPr="00995831">
              <w:rPr>
                <w:rFonts w:cs="Arial"/>
                <w:szCs w:val="18"/>
              </w:rPr>
              <w:t xml:space="preserve"> Includes</w:t>
            </w:r>
            <w:r w:rsidR="00995831" w:rsidRPr="00995831">
              <w:rPr>
                <w:rFonts w:cs="Arial"/>
                <w:szCs w:val="18"/>
              </w:rPr>
              <w:t xml:space="preserve"> contracts with a status of transferred.</w:t>
            </w:r>
          </w:p>
        </w:tc>
        <w:tc>
          <w:tcPr>
            <w:tcW w:w="3275" w:type="dxa"/>
            <w:tcBorders>
              <w:top w:val="single" w:sz="8" w:space="0" w:color="D9D9D9" w:themeColor="background1" w:themeShade="D9"/>
              <w:bottom w:val="single" w:sz="8" w:space="0" w:color="D9D9D9" w:themeColor="background1" w:themeShade="D9"/>
            </w:tcBorders>
            <w:shd w:val="clear" w:color="auto" w:fill="auto"/>
          </w:tcPr>
          <w:p w14:paraId="326BEDF4" w14:textId="77777777" w:rsidR="00FE08D6" w:rsidRPr="00AD7210" w:rsidRDefault="00FE08D6" w:rsidP="00F96210">
            <w:pPr>
              <w:pStyle w:val="Tabletext"/>
              <w:rPr>
                <w:rFonts w:cs="Arial"/>
                <w:szCs w:val="18"/>
              </w:rPr>
            </w:pPr>
            <w:r w:rsidRPr="00AD7210">
              <w:rPr>
                <w:rFonts w:cs="Arial"/>
                <w:szCs w:val="18"/>
              </w:rPr>
              <w:t xml:space="preserve">Based on the AVETMISS field </w:t>
            </w:r>
            <w:r w:rsidRPr="00AD7210">
              <w:rPr>
                <w:rFonts w:cs="Arial"/>
                <w:i/>
                <w:szCs w:val="18"/>
              </w:rPr>
              <w:t>Training contract status identifier</w:t>
            </w:r>
            <w:r w:rsidRPr="00AD7210">
              <w:rPr>
                <w:rFonts w:cs="Arial"/>
                <w:szCs w:val="18"/>
              </w:rPr>
              <w:t xml:space="preserve"> from the </w:t>
            </w:r>
            <w:r w:rsidRPr="00AD7210">
              <w:rPr>
                <w:rFonts w:cs="Arial"/>
                <w:i/>
                <w:szCs w:val="18"/>
              </w:rPr>
              <w:t>Training contract transaction</w:t>
            </w:r>
            <w:r w:rsidRPr="00AD7210">
              <w:rPr>
                <w:rFonts w:cs="Arial"/>
                <w:szCs w:val="18"/>
              </w:rPr>
              <w:t xml:space="preserve"> file.</w:t>
            </w:r>
          </w:p>
        </w:tc>
      </w:tr>
      <w:tr w:rsidR="00FE08D6" w:rsidRPr="00AD7210" w14:paraId="28FDD912" w14:textId="77777777" w:rsidTr="00F96210">
        <w:tblPrEx>
          <w:tblBorders>
            <w:top w:val="single" w:sz="12" w:space="0" w:color="000000"/>
            <w:bottom w:val="single" w:sz="12" w:space="0" w:color="000000"/>
          </w:tblBorders>
          <w:tblLook w:val="01E0" w:firstRow="1" w:lastRow="1" w:firstColumn="1" w:lastColumn="1" w:noHBand="0" w:noVBand="0"/>
        </w:tblPrEx>
        <w:trPr>
          <w:trHeight w:val="467"/>
        </w:trPr>
        <w:tc>
          <w:tcPr>
            <w:tcW w:w="1078" w:type="dxa"/>
            <w:vMerge/>
            <w:tcBorders>
              <w:top w:val="nil"/>
              <w:bottom w:val="nil"/>
            </w:tcBorders>
            <w:shd w:val="clear" w:color="auto" w:fill="auto"/>
          </w:tcPr>
          <w:p w14:paraId="69DB1379" w14:textId="77777777" w:rsidR="00FE08D6" w:rsidRPr="00AD7210" w:rsidRDefault="00FE08D6" w:rsidP="00F96210">
            <w:pPr>
              <w:pStyle w:val="Tabletext"/>
              <w:rPr>
                <w:rFonts w:cs="Arial"/>
                <w:bCs/>
                <w:color w:val="FFFFFF" w:themeColor="background1"/>
                <w:szCs w:val="18"/>
              </w:rPr>
            </w:pPr>
          </w:p>
        </w:tc>
        <w:tc>
          <w:tcPr>
            <w:tcW w:w="1899" w:type="dxa"/>
            <w:tcBorders>
              <w:top w:val="single" w:sz="8" w:space="0" w:color="D9D9D9" w:themeColor="background1" w:themeShade="D9"/>
              <w:bottom w:val="single" w:sz="8" w:space="0" w:color="D9D9D9" w:themeColor="background1" w:themeShade="D9"/>
            </w:tcBorders>
            <w:shd w:val="clear" w:color="auto" w:fill="auto"/>
          </w:tcPr>
          <w:p w14:paraId="1487002C" w14:textId="77777777" w:rsidR="00FE08D6" w:rsidRPr="00AD7210" w:rsidRDefault="00FE08D6" w:rsidP="00F96210">
            <w:pPr>
              <w:pStyle w:val="Tabletext"/>
              <w:rPr>
                <w:rFonts w:cs="Arial"/>
                <w:szCs w:val="18"/>
              </w:rPr>
            </w:pPr>
            <w:r w:rsidRPr="00AD7210">
              <w:rPr>
                <w:rFonts w:cs="Arial"/>
                <w:szCs w:val="18"/>
              </w:rPr>
              <w:t>Expired</w:t>
            </w:r>
          </w:p>
        </w:tc>
        <w:tc>
          <w:tcPr>
            <w:tcW w:w="3047" w:type="dxa"/>
            <w:tcBorders>
              <w:top w:val="single" w:sz="8" w:space="0" w:color="D9D9D9" w:themeColor="background1" w:themeShade="D9"/>
              <w:bottom w:val="single" w:sz="8" w:space="0" w:color="D9D9D9" w:themeColor="background1" w:themeShade="D9"/>
            </w:tcBorders>
            <w:shd w:val="clear" w:color="auto" w:fill="auto"/>
          </w:tcPr>
          <w:p w14:paraId="1A1E4B17" w14:textId="77777777" w:rsidR="00FE08D6" w:rsidRPr="00AD7210" w:rsidRDefault="00FE08D6" w:rsidP="00F96210">
            <w:pPr>
              <w:pStyle w:val="Tabletext"/>
              <w:rPr>
                <w:rFonts w:cs="Arial"/>
                <w:szCs w:val="18"/>
              </w:rPr>
            </w:pPr>
            <w:r w:rsidRPr="00AD7210">
              <w:rPr>
                <w:rFonts w:cs="Arial"/>
                <w:szCs w:val="18"/>
              </w:rPr>
              <w:t>When an apprenticeship/traineeship training contract has reached the expected term of their contract without completing or when the contract has been terminated.</w:t>
            </w:r>
          </w:p>
        </w:tc>
        <w:tc>
          <w:tcPr>
            <w:tcW w:w="3275" w:type="dxa"/>
            <w:tcBorders>
              <w:top w:val="single" w:sz="8" w:space="0" w:color="D9D9D9" w:themeColor="background1" w:themeShade="D9"/>
              <w:bottom w:val="single" w:sz="8" w:space="0" w:color="D9D9D9" w:themeColor="background1" w:themeShade="D9"/>
            </w:tcBorders>
            <w:shd w:val="clear" w:color="auto" w:fill="auto"/>
          </w:tcPr>
          <w:p w14:paraId="17336030" w14:textId="77777777" w:rsidR="00FE08D6" w:rsidRPr="00AD7210" w:rsidRDefault="00FE08D6" w:rsidP="00F96210">
            <w:pPr>
              <w:pStyle w:val="Tabletext"/>
              <w:rPr>
                <w:rFonts w:cs="Arial"/>
                <w:szCs w:val="18"/>
              </w:rPr>
            </w:pPr>
            <w:r w:rsidRPr="00AD7210">
              <w:rPr>
                <w:rFonts w:cs="Arial"/>
                <w:szCs w:val="18"/>
              </w:rPr>
              <w:t xml:space="preserve">Based on the AVETMISS field </w:t>
            </w:r>
            <w:r w:rsidRPr="00AD7210">
              <w:rPr>
                <w:rFonts w:cs="Arial"/>
                <w:i/>
                <w:szCs w:val="18"/>
              </w:rPr>
              <w:t>Training contract status identifier</w:t>
            </w:r>
            <w:r w:rsidRPr="00AD7210">
              <w:rPr>
                <w:rFonts w:cs="Arial"/>
                <w:szCs w:val="18"/>
              </w:rPr>
              <w:t xml:space="preserve"> from the </w:t>
            </w:r>
            <w:r w:rsidRPr="00AD7210">
              <w:rPr>
                <w:rFonts w:cs="Arial"/>
                <w:i/>
                <w:szCs w:val="18"/>
              </w:rPr>
              <w:t>Training contract transaction</w:t>
            </w:r>
            <w:r w:rsidRPr="00AD7210">
              <w:rPr>
                <w:rFonts w:cs="Arial"/>
                <w:szCs w:val="18"/>
              </w:rPr>
              <w:t xml:space="preserve"> file.</w:t>
            </w:r>
          </w:p>
        </w:tc>
      </w:tr>
      <w:tr w:rsidR="00FE08D6" w:rsidRPr="00AD7210" w14:paraId="01676779" w14:textId="77777777" w:rsidTr="00F96210">
        <w:tblPrEx>
          <w:tblBorders>
            <w:top w:val="single" w:sz="12" w:space="0" w:color="000000"/>
            <w:bottom w:val="single" w:sz="12" w:space="0" w:color="000000"/>
          </w:tblBorders>
          <w:tblLook w:val="01E0" w:firstRow="1" w:lastRow="1" w:firstColumn="1" w:lastColumn="1" w:noHBand="0" w:noVBand="0"/>
        </w:tblPrEx>
        <w:trPr>
          <w:trHeight w:val="467"/>
        </w:trPr>
        <w:tc>
          <w:tcPr>
            <w:tcW w:w="1078" w:type="dxa"/>
            <w:vMerge/>
            <w:tcBorders>
              <w:top w:val="nil"/>
              <w:bottom w:val="single" w:sz="8" w:space="0" w:color="CC0000"/>
            </w:tcBorders>
            <w:shd w:val="clear" w:color="auto" w:fill="auto"/>
          </w:tcPr>
          <w:p w14:paraId="2D7D53E4" w14:textId="77777777" w:rsidR="00FE08D6" w:rsidRPr="00AD7210" w:rsidRDefault="00FE08D6" w:rsidP="00F96210">
            <w:pPr>
              <w:pStyle w:val="Tabletext"/>
              <w:rPr>
                <w:rFonts w:cs="Arial"/>
                <w:bCs/>
                <w:color w:val="FFFFFF" w:themeColor="background1"/>
                <w:szCs w:val="18"/>
              </w:rPr>
            </w:pPr>
          </w:p>
        </w:tc>
        <w:tc>
          <w:tcPr>
            <w:tcW w:w="1899" w:type="dxa"/>
            <w:tcBorders>
              <w:top w:val="single" w:sz="8" w:space="0" w:color="D9D9D9" w:themeColor="background1" w:themeShade="D9"/>
              <w:bottom w:val="single" w:sz="8" w:space="0" w:color="CC0000"/>
            </w:tcBorders>
            <w:shd w:val="clear" w:color="auto" w:fill="auto"/>
          </w:tcPr>
          <w:p w14:paraId="3C082F30" w14:textId="77777777" w:rsidR="00FE08D6" w:rsidRPr="00AD7210" w:rsidRDefault="00FE08D6" w:rsidP="00F96210">
            <w:pPr>
              <w:pStyle w:val="Tabletext"/>
              <w:rPr>
                <w:rFonts w:cs="Arial"/>
                <w:szCs w:val="18"/>
              </w:rPr>
            </w:pPr>
            <w:r w:rsidRPr="00AD7210">
              <w:rPr>
                <w:rFonts w:cs="Arial"/>
                <w:szCs w:val="18"/>
              </w:rPr>
              <w:t>Suspended</w:t>
            </w:r>
          </w:p>
        </w:tc>
        <w:tc>
          <w:tcPr>
            <w:tcW w:w="3047" w:type="dxa"/>
            <w:tcBorders>
              <w:top w:val="single" w:sz="8" w:space="0" w:color="D9D9D9" w:themeColor="background1" w:themeShade="D9"/>
              <w:bottom w:val="single" w:sz="8" w:space="0" w:color="CC0000"/>
            </w:tcBorders>
            <w:shd w:val="clear" w:color="auto" w:fill="auto"/>
          </w:tcPr>
          <w:p w14:paraId="21072AB8" w14:textId="77777777" w:rsidR="00FE08D6" w:rsidRPr="00AD7210" w:rsidRDefault="00FE08D6" w:rsidP="00F96210">
            <w:pPr>
              <w:pStyle w:val="Tabletext"/>
              <w:rPr>
                <w:rFonts w:cs="Arial"/>
                <w:szCs w:val="18"/>
              </w:rPr>
            </w:pPr>
            <w:r w:rsidRPr="00AD7210">
              <w:rPr>
                <w:rFonts w:cs="Arial"/>
                <w:szCs w:val="18"/>
              </w:rPr>
              <w:t>When an apprenticeship/traineeship training contract has been suspended in a given period.</w:t>
            </w:r>
          </w:p>
        </w:tc>
        <w:tc>
          <w:tcPr>
            <w:tcW w:w="3275" w:type="dxa"/>
            <w:tcBorders>
              <w:top w:val="single" w:sz="8" w:space="0" w:color="D9D9D9" w:themeColor="background1" w:themeShade="D9"/>
              <w:bottom w:val="single" w:sz="8" w:space="0" w:color="CC0000"/>
            </w:tcBorders>
            <w:shd w:val="clear" w:color="auto" w:fill="auto"/>
          </w:tcPr>
          <w:p w14:paraId="2AFE8600" w14:textId="77777777" w:rsidR="00FE08D6" w:rsidRPr="00AD7210" w:rsidRDefault="00FE08D6" w:rsidP="00F96210">
            <w:pPr>
              <w:pStyle w:val="Tabletext"/>
              <w:rPr>
                <w:rFonts w:cs="Arial"/>
                <w:szCs w:val="18"/>
              </w:rPr>
            </w:pPr>
            <w:r w:rsidRPr="00AD7210">
              <w:rPr>
                <w:rFonts w:cs="Arial"/>
                <w:szCs w:val="18"/>
              </w:rPr>
              <w:t xml:space="preserve">Based on the AVETMISS field </w:t>
            </w:r>
            <w:r w:rsidRPr="00AD7210">
              <w:rPr>
                <w:rFonts w:cs="Arial"/>
                <w:i/>
                <w:szCs w:val="18"/>
              </w:rPr>
              <w:t>Training contract status identifier</w:t>
            </w:r>
            <w:r w:rsidRPr="00AD7210">
              <w:rPr>
                <w:rFonts w:cs="Arial"/>
                <w:szCs w:val="18"/>
              </w:rPr>
              <w:t xml:space="preserve"> from the </w:t>
            </w:r>
            <w:r w:rsidRPr="00AD7210">
              <w:rPr>
                <w:rFonts w:cs="Arial"/>
                <w:i/>
                <w:szCs w:val="18"/>
              </w:rPr>
              <w:t>Training contract transaction</w:t>
            </w:r>
            <w:r w:rsidRPr="00AD7210">
              <w:rPr>
                <w:rFonts w:cs="Arial"/>
                <w:szCs w:val="18"/>
              </w:rPr>
              <w:t xml:space="preserve"> file.</w:t>
            </w:r>
          </w:p>
        </w:tc>
      </w:tr>
    </w:tbl>
    <w:p w14:paraId="76F94CA5" w14:textId="77777777" w:rsidR="00FE08D6" w:rsidRPr="00AD7210" w:rsidRDefault="00FE08D6" w:rsidP="00FE08D6">
      <w:pPr>
        <w:pStyle w:val="H2Headings"/>
        <w:rPr>
          <w:rFonts w:cs="Arial"/>
          <w:sz w:val="18"/>
          <w:szCs w:val="18"/>
          <w:lang w:val="en-US"/>
        </w:rPr>
      </w:pPr>
      <w:bookmarkStart w:id="258" w:name="_Toc183599614"/>
      <w:r w:rsidRPr="00AD7210">
        <w:rPr>
          <w:rFonts w:cs="Arial"/>
          <w:sz w:val="18"/>
          <w:szCs w:val="18"/>
          <w:lang w:val="en-US"/>
        </w:rPr>
        <w:lastRenderedPageBreak/>
        <w:t>Training duration</w:t>
      </w:r>
      <w:bookmarkEnd w:id="258"/>
    </w:p>
    <w:p w14:paraId="54FE3EEB"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985"/>
        <w:gridCol w:w="2069"/>
        <w:gridCol w:w="2101"/>
        <w:gridCol w:w="1783"/>
      </w:tblGrid>
      <w:tr w:rsidR="00FE08D6" w:rsidRPr="00AD7210" w14:paraId="3529D085" w14:textId="77777777" w:rsidTr="00F96210">
        <w:tc>
          <w:tcPr>
            <w:tcW w:w="3119" w:type="dxa"/>
            <w:gridSpan w:val="2"/>
            <w:shd w:val="clear" w:color="auto" w:fill="F2F2F2" w:themeFill="background1" w:themeFillShade="F2"/>
          </w:tcPr>
          <w:p w14:paraId="38C08ED2"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4E33D2C6"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26AA547A" w14:textId="77777777" w:rsidTr="00F96210">
        <w:tc>
          <w:tcPr>
            <w:tcW w:w="3119" w:type="dxa"/>
            <w:gridSpan w:val="2"/>
            <w:shd w:val="clear" w:color="auto" w:fill="auto"/>
          </w:tcPr>
          <w:p w14:paraId="203148F2" w14:textId="77777777" w:rsidR="00FE08D6" w:rsidRPr="00AD7210" w:rsidRDefault="00FE08D6" w:rsidP="00F96210">
            <w:pPr>
              <w:pStyle w:val="tabletext-bold"/>
              <w:rPr>
                <w:rFonts w:cs="Arial"/>
                <w:szCs w:val="18"/>
              </w:rPr>
            </w:pPr>
          </w:p>
        </w:tc>
        <w:tc>
          <w:tcPr>
            <w:tcW w:w="5953" w:type="dxa"/>
            <w:gridSpan w:val="3"/>
            <w:shd w:val="clear" w:color="auto" w:fill="auto"/>
          </w:tcPr>
          <w:p w14:paraId="1DC84275" w14:textId="77777777" w:rsidR="00FE08D6" w:rsidRPr="00AD7210" w:rsidRDefault="00FE08D6" w:rsidP="00F96210">
            <w:pPr>
              <w:pStyle w:val="Tabletext"/>
              <w:rPr>
                <w:rFonts w:cs="Arial"/>
                <w:szCs w:val="18"/>
                <w:lang w:val="en-US" w:eastAsia="en-US"/>
              </w:rPr>
            </w:pPr>
          </w:p>
        </w:tc>
      </w:tr>
      <w:tr w:rsidR="00FE08D6" w:rsidRPr="00AD7210" w14:paraId="5A8A9772"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CC0000"/>
          </w:tcPr>
          <w:p w14:paraId="6F779B38"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2FDD40E3" w14:textId="77777777" w:rsidTr="00B131B9">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CC0000"/>
            </w:tcBorders>
            <w:shd w:val="clear" w:color="auto" w:fill="auto"/>
          </w:tcPr>
          <w:p w14:paraId="11E0E408"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985" w:type="dxa"/>
            <w:tcBorders>
              <w:top w:val="nil"/>
              <w:bottom w:val="single" w:sz="8" w:space="0" w:color="CC0000"/>
            </w:tcBorders>
            <w:shd w:val="clear" w:color="auto" w:fill="auto"/>
          </w:tcPr>
          <w:p w14:paraId="7B98C4CB"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2069" w:type="dxa"/>
            <w:tcBorders>
              <w:top w:val="nil"/>
              <w:bottom w:val="single" w:sz="8" w:space="0" w:color="CC0000"/>
            </w:tcBorders>
            <w:shd w:val="clear" w:color="auto" w:fill="auto"/>
          </w:tcPr>
          <w:p w14:paraId="2EC2A14C"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2101" w:type="dxa"/>
            <w:tcBorders>
              <w:top w:val="nil"/>
              <w:bottom w:val="single" w:sz="8" w:space="0" w:color="CC0000"/>
            </w:tcBorders>
            <w:shd w:val="clear" w:color="auto" w:fill="auto"/>
          </w:tcPr>
          <w:p w14:paraId="7BB2BCB1"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sub-categories</w:t>
            </w:r>
          </w:p>
        </w:tc>
        <w:tc>
          <w:tcPr>
            <w:tcW w:w="1783" w:type="dxa"/>
            <w:tcBorders>
              <w:top w:val="nil"/>
              <w:bottom w:val="single" w:sz="8" w:space="0" w:color="CC0000"/>
            </w:tcBorders>
            <w:shd w:val="clear" w:color="auto" w:fill="auto"/>
          </w:tcPr>
          <w:p w14:paraId="12FDDB93"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41395B30" w14:textId="77777777" w:rsidTr="00B131B9">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CC0000"/>
              <w:bottom w:val="single" w:sz="8" w:space="0" w:color="CC0000"/>
            </w:tcBorders>
            <w:shd w:val="clear" w:color="auto" w:fill="auto"/>
          </w:tcPr>
          <w:p w14:paraId="560F1DEE" w14:textId="77777777" w:rsidR="00FE08D6" w:rsidRPr="00AD7210" w:rsidRDefault="00FE08D6" w:rsidP="00F96210">
            <w:pPr>
              <w:pStyle w:val="tabletext-bold"/>
              <w:rPr>
                <w:rFonts w:cs="Arial"/>
                <w:szCs w:val="18"/>
              </w:rPr>
            </w:pPr>
            <w:r w:rsidRPr="00AD7210">
              <w:rPr>
                <w:rFonts w:cs="Arial"/>
                <w:szCs w:val="18"/>
              </w:rPr>
              <w:t>Training duration</w:t>
            </w:r>
          </w:p>
        </w:tc>
        <w:tc>
          <w:tcPr>
            <w:tcW w:w="1985" w:type="dxa"/>
            <w:vMerge w:val="restart"/>
            <w:tcBorders>
              <w:top w:val="single" w:sz="8" w:space="0" w:color="CC0000"/>
              <w:bottom w:val="single" w:sz="8" w:space="0" w:color="CC0000"/>
            </w:tcBorders>
            <w:shd w:val="clear" w:color="auto" w:fill="auto"/>
          </w:tcPr>
          <w:p w14:paraId="1CFC08A8" w14:textId="77777777" w:rsidR="00FE08D6" w:rsidRPr="00AD7210" w:rsidRDefault="00FE08D6" w:rsidP="00F96210">
            <w:pPr>
              <w:pStyle w:val="Tabletext"/>
              <w:rPr>
                <w:rFonts w:cs="Arial"/>
                <w:szCs w:val="18"/>
              </w:rPr>
            </w:pPr>
            <w:r w:rsidRPr="00AD7210">
              <w:rPr>
                <w:rFonts w:cs="Arial"/>
                <w:szCs w:val="18"/>
              </w:rPr>
              <w:t>For commencements and recommencements, duration refers to the intended amount of time that apprentices/</w:t>
            </w:r>
            <w:r w:rsidRPr="00AD7210">
              <w:rPr>
                <w:rFonts w:cs="Arial"/>
                <w:szCs w:val="18"/>
              </w:rPr>
              <w:br/>
              <w:t>trainees take to complete their training contract.</w:t>
            </w:r>
          </w:p>
          <w:p w14:paraId="0BE4DCAB" w14:textId="77777777" w:rsidR="00FE08D6" w:rsidRPr="00AD7210" w:rsidRDefault="00FE08D6" w:rsidP="00F96210">
            <w:pPr>
              <w:pStyle w:val="Tabletext"/>
              <w:rPr>
                <w:rFonts w:cs="Arial"/>
                <w:szCs w:val="18"/>
              </w:rPr>
            </w:pPr>
            <w:r w:rsidRPr="00AD7210">
              <w:rPr>
                <w:rFonts w:cs="Arial"/>
                <w:szCs w:val="18"/>
              </w:rPr>
              <w:t>For completions, duration refers to the actual amount of time taken by the apprentice or trainee to finish the training contract.</w:t>
            </w:r>
          </w:p>
          <w:p w14:paraId="65F2321C" w14:textId="77777777" w:rsidR="00FE08D6" w:rsidRPr="00AD7210" w:rsidRDefault="00FE08D6" w:rsidP="00F96210">
            <w:pPr>
              <w:pStyle w:val="Tabletext"/>
              <w:rPr>
                <w:rFonts w:cs="Arial"/>
                <w:szCs w:val="18"/>
              </w:rPr>
            </w:pPr>
            <w:r w:rsidRPr="00AD7210">
              <w:rPr>
                <w:rFonts w:cs="Arial"/>
                <w:szCs w:val="18"/>
              </w:rPr>
              <w:t>For cancellations/</w:t>
            </w:r>
            <w:r w:rsidRPr="00AD7210">
              <w:rPr>
                <w:rFonts w:cs="Arial"/>
                <w:szCs w:val="18"/>
              </w:rPr>
              <w:br/>
              <w:t>withdrawals, duration refers to the amount of time until an apprentice or trainee cancels or withdraws from their contract.</w:t>
            </w:r>
          </w:p>
        </w:tc>
        <w:tc>
          <w:tcPr>
            <w:tcW w:w="2069" w:type="dxa"/>
            <w:tcBorders>
              <w:top w:val="single" w:sz="8" w:space="0" w:color="CC0000"/>
              <w:bottom w:val="single" w:sz="8" w:space="0" w:color="D9D9D9" w:themeColor="background1" w:themeShade="D9"/>
            </w:tcBorders>
            <w:shd w:val="clear" w:color="auto" w:fill="auto"/>
          </w:tcPr>
          <w:p w14:paraId="17793989" w14:textId="77777777" w:rsidR="00FE08D6" w:rsidRPr="00AD7210" w:rsidRDefault="00FE08D6" w:rsidP="00F96210">
            <w:pPr>
              <w:pStyle w:val="Tabletext"/>
              <w:rPr>
                <w:rFonts w:cs="Arial"/>
                <w:szCs w:val="18"/>
              </w:rPr>
            </w:pPr>
            <w:r w:rsidRPr="00AD7210">
              <w:rPr>
                <w:rFonts w:cs="Arial"/>
                <w:szCs w:val="18"/>
              </w:rPr>
              <w:t>Up to 1 year</w:t>
            </w:r>
          </w:p>
        </w:tc>
        <w:tc>
          <w:tcPr>
            <w:tcW w:w="2101" w:type="dxa"/>
            <w:tcBorders>
              <w:top w:val="single" w:sz="8" w:space="0" w:color="CC0000"/>
              <w:bottom w:val="single" w:sz="8" w:space="0" w:color="D9D9D9" w:themeColor="background1" w:themeShade="D9"/>
            </w:tcBorders>
            <w:shd w:val="clear" w:color="auto" w:fill="auto"/>
          </w:tcPr>
          <w:p w14:paraId="20A0FCB0" w14:textId="77777777" w:rsidR="00FE08D6" w:rsidRPr="00AD7210" w:rsidRDefault="00FE08D6" w:rsidP="00F96210">
            <w:pPr>
              <w:pStyle w:val="Tabletext"/>
              <w:rPr>
                <w:rFonts w:cs="Arial"/>
                <w:szCs w:val="18"/>
              </w:rPr>
            </w:pPr>
            <w:r w:rsidRPr="00AD7210">
              <w:rPr>
                <w:rFonts w:cs="Arial"/>
                <w:szCs w:val="18"/>
              </w:rPr>
              <w:t>Less than 1 month – 12 months</w:t>
            </w:r>
          </w:p>
        </w:tc>
        <w:tc>
          <w:tcPr>
            <w:tcW w:w="1783" w:type="dxa"/>
            <w:vMerge w:val="restart"/>
            <w:tcBorders>
              <w:top w:val="single" w:sz="8" w:space="0" w:color="CC0000"/>
              <w:bottom w:val="nil"/>
            </w:tcBorders>
            <w:shd w:val="clear" w:color="auto" w:fill="auto"/>
          </w:tcPr>
          <w:p w14:paraId="5B0A9D17" w14:textId="77777777" w:rsidR="00FE08D6" w:rsidRPr="00AD7210" w:rsidRDefault="00FE08D6" w:rsidP="00F96210">
            <w:pPr>
              <w:pStyle w:val="Tabletext"/>
              <w:rPr>
                <w:rFonts w:cs="Arial"/>
                <w:szCs w:val="18"/>
              </w:rPr>
            </w:pPr>
            <w:r w:rsidRPr="00AD7210">
              <w:rPr>
                <w:rFonts w:cs="Arial"/>
                <w:szCs w:val="18"/>
              </w:rPr>
              <w:t xml:space="preserve">Calculated based on the AVETMISS fields </w:t>
            </w:r>
            <w:r w:rsidRPr="00AD7210">
              <w:rPr>
                <w:rFonts w:cs="Arial"/>
                <w:i/>
                <w:szCs w:val="18"/>
              </w:rPr>
              <w:t>Date of training contract commencement, Date of training contract completion, Training contract status identifier</w:t>
            </w:r>
            <w:r w:rsidRPr="00AD7210">
              <w:rPr>
                <w:rFonts w:cs="Arial"/>
                <w:szCs w:val="18"/>
              </w:rPr>
              <w:t xml:space="preserve"> and </w:t>
            </w:r>
            <w:r w:rsidRPr="00AD7210">
              <w:rPr>
                <w:rFonts w:cs="Arial"/>
                <w:i/>
                <w:szCs w:val="18"/>
              </w:rPr>
              <w:t>Date of transaction</w:t>
            </w:r>
            <w:r w:rsidRPr="00AD7210">
              <w:rPr>
                <w:rFonts w:cs="Arial"/>
                <w:szCs w:val="18"/>
              </w:rPr>
              <w:t xml:space="preserve"> from the </w:t>
            </w:r>
            <w:r w:rsidRPr="00AD7210">
              <w:rPr>
                <w:rFonts w:cs="Arial"/>
                <w:i/>
                <w:szCs w:val="18"/>
              </w:rPr>
              <w:t>Training contract transaction</w:t>
            </w:r>
            <w:r w:rsidRPr="00AD7210">
              <w:rPr>
                <w:rFonts w:cs="Arial"/>
                <w:szCs w:val="18"/>
              </w:rPr>
              <w:t xml:space="preserve"> file.</w:t>
            </w:r>
          </w:p>
        </w:tc>
      </w:tr>
      <w:tr w:rsidR="00FE08D6" w:rsidRPr="00AD7210" w14:paraId="311DE66F" w14:textId="77777777" w:rsidTr="00B131B9">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506C267D" w14:textId="77777777" w:rsidR="00FE08D6" w:rsidRPr="00AD7210" w:rsidRDefault="00FE08D6" w:rsidP="00F96210">
            <w:pPr>
              <w:pStyle w:val="Tabletext"/>
              <w:rPr>
                <w:rFonts w:cs="Arial"/>
                <w:bCs/>
                <w:szCs w:val="18"/>
              </w:rPr>
            </w:pPr>
          </w:p>
        </w:tc>
        <w:tc>
          <w:tcPr>
            <w:tcW w:w="1985" w:type="dxa"/>
            <w:vMerge/>
            <w:tcBorders>
              <w:top w:val="nil"/>
              <w:bottom w:val="single" w:sz="8" w:space="0" w:color="CC0000"/>
            </w:tcBorders>
            <w:shd w:val="clear" w:color="auto" w:fill="auto"/>
          </w:tcPr>
          <w:p w14:paraId="600D7262" w14:textId="77777777" w:rsidR="00FE08D6" w:rsidRPr="00AD7210" w:rsidRDefault="00FE08D6" w:rsidP="00F96210">
            <w:pPr>
              <w:pStyle w:val="Tabletext"/>
              <w:rPr>
                <w:rFonts w:cs="Arial"/>
                <w:szCs w:val="18"/>
              </w:rPr>
            </w:pPr>
          </w:p>
        </w:tc>
        <w:tc>
          <w:tcPr>
            <w:tcW w:w="2069" w:type="dxa"/>
            <w:tcBorders>
              <w:top w:val="single" w:sz="8" w:space="0" w:color="D9D9D9" w:themeColor="background1" w:themeShade="D9"/>
              <w:bottom w:val="single" w:sz="8" w:space="0" w:color="D9D9D9" w:themeColor="background1" w:themeShade="D9"/>
            </w:tcBorders>
            <w:shd w:val="clear" w:color="auto" w:fill="auto"/>
          </w:tcPr>
          <w:p w14:paraId="7EEA05CB" w14:textId="77777777" w:rsidR="00FE08D6" w:rsidRPr="00AD7210" w:rsidRDefault="00FE08D6" w:rsidP="00F96210">
            <w:pPr>
              <w:pStyle w:val="Tabletext"/>
              <w:rPr>
                <w:rFonts w:cs="Arial"/>
                <w:szCs w:val="18"/>
              </w:rPr>
            </w:pPr>
            <w:r w:rsidRPr="00AD7210">
              <w:rPr>
                <w:rFonts w:cs="Arial"/>
                <w:szCs w:val="18"/>
              </w:rPr>
              <w:t>Over 1 and up to 2 years</w:t>
            </w:r>
          </w:p>
        </w:tc>
        <w:tc>
          <w:tcPr>
            <w:tcW w:w="2101" w:type="dxa"/>
            <w:tcBorders>
              <w:top w:val="single" w:sz="8" w:space="0" w:color="D9D9D9" w:themeColor="background1" w:themeShade="D9"/>
              <w:bottom w:val="single" w:sz="8" w:space="0" w:color="D9D9D9" w:themeColor="background1" w:themeShade="D9"/>
            </w:tcBorders>
            <w:shd w:val="clear" w:color="auto" w:fill="auto"/>
          </w:tcPr>
          <w:p w14:paraId="72ED4809" w14:textId="77777777" w:rsidR="00FE08D6" w:rsidRPr="00AD7210" w:rsidRDefault="00FE08D6" w:rsidP="00F96210">
            <w:pPr>
              <w:pStyle w:val="Tabletext"/>
              <w:rPr>
                <w:rFonts w:cs="Arial"/>
                <w:szCs w:val="18"/>
              </w:rPr>
            </w:pPr>
            <w:r w:rsidRPr="00AD7210">
              <w:rPr>
                <w:rFonts w:cs="Arial"/>
                <w:szCs w:val="18"/>
              </w:rPr>
              <w:t>13 months – 24 months</w:t>
            </w:r>
          </w:p>
        </w:tc>
        <w:tc>
          <w:tcPr>
            <w:tcW w:w="1783" w:type="dxa"/>
            <w:vMerge/>
            <w:tcBorders>
              <w:top w:val="nil"/>
              <w:bottom w:val="nil"/>
            </w:tcBorders>
            <w:shd w:val="clear" w:color="auto" w:fill="auto"/>
          </w:tcPr>
          <w:p w14:paraId="13F174E3" w14:textId="77777777" w:rsidR="00FE08D6" w:rsidRPr="00AD7210" w:rsidRDefault="00FE08D6" w:rsidP="00F96210">
            <w:pPr>
              <w:pStyle w:val="Tabletext"/>
              <w:rPr>
                <w:rFonts w:cs="Arial"/>
                <w:szCs w:val="18"/>
              </w:rPr>
            </w:pPr>
          </w:p>
        </w:tc>
      </w:tr>
      <w:tr w:rsidR="00FE08D6" w:rsidRPr="00AD7210" w14:paraId="59FF73F1" w14:textId="77777777" w:rsidTr="00B131B9">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631DEC1D" w14:textId="77777777" w:rsidR="00FE08D6" w:rsidRPr="00AD7210" w:rsidRDefault="00FE08D6" w:rsidP="00F96210">
            <w:pPr>
              <w:pStyle w:val="Tabletext"/>
              <w:rPr>
                <w:rFonts w:cs="Arial"/>
                <w:bCs/>
                <w:szCs w:val="18"/>
              </w:rPr>
            </w:pPr>
          </w:p>
        </w:tc>
        <w:tc>
          <w:tcPr>
            <w:tcW w:w="1985" w:type="dxa"/>
            <w:vMerge/>
            <w:tcBorders>
              <w:top w:val="nil"/>
              <w:bottom w:val="single" w:sz="8" w:space="0" w:color="CC0000"/>
            </w:tcBorders>
            <w:shd w:val="clear" w:color="auto" w:fill="auto"/>
          </w:tcPr>
          <w:p w14:paraId="0DF812CB" w14:textId="77777777" w:rsidR="00FE08D6" w:rsidRPr="00AD7210" w:rsidRDefault="00FE08D6" w:rsidP="00F96210">
            <w:pPr>
              <w:pStyle w:val="Tabletext"/>
              <w:rPr>
                <w:rFonts w:cs="Arial"/>
                <w:szCs w:val="18"/>
              </w:rPr>
            </w:pPr>
          </w:p>
        </w:tc>
        <w:tc>
          <w:tcPr>
            <w:tcW w:w="2069" w:type="dxa"/>
            <w:tcBorders>
              <w:top w:val="single" w:sz="8" w:space="0" w:color="D9D9D9" w:themeColor="background1" w:themeShade="D9"/>
              <w:bottom w:val="single" w:sz="8" w:space="0" w:color="D9D9D9" w:themeColor="background1" w:themeShade="D9"/>
            </w:tcBorders>
            <w:shd w:val="clear" w:color="auto" w:fill="auto"/>
          </w:tcPr>
          <w:p w14:paraId="00F5ABB3" w14:textId="77777777" w:rsidR="00FE08D6" w:rsidRPr="00AD7210" w:rsidRDefault="00FE08D6" w:rsidP="00F96210">
            <w:pPr>
              <w:pStyle w:val="Tabletext"/>
              <w:rPr>
                <w:rFonts w:cs="Arial"/>
                <w:szCs w:val="18"/>
              </w:rPr>
            </w:pPr>
            <w:r w:rsidRPr="00AD7210">
              <w:rPr>
                <w:rFonts w:cs="Arial"/>
                <w:szCs w:val="18"/>
              </w:rPr>
              <w:t>Over 2 and up to 3 years</w:t>
            </w:r>
          </w:p>
        </w:tc>
        <w:tc>
          <w:tcPr>
            <w:tcW w:w="2101" w:type="dxa"/>
            <w:tcBorders>
              <w:top w:val="single" w:sz="8" w:space="0" w:color="D9D9D9" w:themeColor="background1" w:themeShade="D9"/>
              <w:bottom w:val="single" w:sz="8" w:space="0" w:color="D9D9D9" w:themeColor="background1" w:themeShade="D9"/>
            </w:tcBorders>
            <w:shd w:val="clear" w:color="auto" w:fill="auto"/>
          </w:tcPr>
          <w:p w14:paraId="6BC89D1C" w14:textId="77777777" w:rsidR="00FE08D6" w:rsidRPr="00AD7210" w:rsidRDefault="00FE08D6" w:rsidP="00F96210">
            <w:pPr>
              <w:pStyle w:val="Tabletext"/>
              <w:rPr>
                <w:rFonts w:cs="Arial"/>
                <w:szCs w:val="18"/>
              </w:rPr>
            </w:pPr>
            <w:r w:rsidRPr="00AD7210">
              <w:rPr>
                <w:rFonts w:cs="Arial"/>
                <w:szCs w:val="18"/>
              </w:rPr>
              <w:t>25 months – 36 months</w:t>
            </w:r>
          </w:p>
        </w:tc>
        <w:tc>
          <w:tcPr>
            <w:tcW w:w="1783" w:type="dxa"/>
            <w:vMerge/>
            <w:tcBorders>
              <w:top w:val="nil"/>
              <w:bottom w:val="nil"/>
            </w:tcBorders>
            <w:shd w:val="clear" w:color="auto" w:fill="auto"/>
          </w:tcPr>
          <w:p w14:paraId="0A402606" w14:textId="77777777" w:rsidR="00FE08D6" w:rsidRPr="00AD7210" w:rsidRDefault="00FE08D6" w:rsidP="00F96210">
            <w:pPr>
              <w:pStyle w:val="Tabletext"/>
              <w:rPr>
                <w:rFonts w:cs="Arial"/>
                <w:szCs w:val="18"/>
              </w:rPr>
            </w:pPr>
          </w:p>
        </w:tc>
      </w:tr>
      <w:tr w:rsidR="00FE08D6" w:rsidRPr="00AD7210" w14:paraId="0D8FC0FC" w14:textId="77777777" w:rsidTr="00B131B9">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380FD47F" w14:textId="77777777" w:rsidR="00FE08D6" w:rsidRPr="00AD7210" w:rsidRDefault="00FE08D6" w:rsidP="00F96210">
            <w:pPr>
              <w:pStyle w:val="Tabletext"/>
              <w:rPr>
                <w:rFonts w:cs="Arial"/>
                <w:bCs/>
                <w:szCs w:val="18"/>
              </w:rPr>
            </w:pPr>
          </w:p>
        </w:tc>
        <w:tc>
          <w:tcPr>
            <w:tcW w:w="1985" w:type="dxa"/>
            <w:vMerge/>
            <w:tcBorders>
              <w:top w:val="nil"/>
              <w:bottom w:val="single" w:sz="8" w:space="0" w:color="CC0000"/>
            </w:tcBorders>
            <w:shd w:val="clear" w:color="auto" w:fill="auto"/>
          </w:tcPr>
          <w:p w14:paraId="5257CDD9" w14:textId="77777777" w:rsidR="00FE08D6" w:rsidRPr="00AD7210" w:rsidRDefault="00FE08D6" w:rsidP="00F96210">
            <w:pPr>
              <w:pStyle w:val="Tabletext"/>
              <w:rPr>
                <w:rFonts w:cs="Arial"/>
                <w:szCs w:val="18"/>
              </w:rPr>
            </w:pPr>
          </w:p>
        </w:tc>
        <w:tc>
          <w:tcPr>
            <w:tcW w:w="2069" w:type="dxa"/>
            <w:tcBorders>
              <w:top w:val="single" w:sz="8" w:space="0" w:color="D9D9D9" w:themeColor="background1" w:themeShade="D9"/>
              <w:bottom w:val="single" w:sz="8" w:space="0" w:color="D9D9D9" w:themeColor="background1" w:themeShade="D9"/>
            </w:tcBorders>
            <w:shd w:val="clear" w:color="auto" w:fill="auto"/>
          </w:tcPr>
          <w:p w14:paraId="0D80E323" w14:textId="77777777" w:rsidR="00FE08D6" w:rsidRPr="00AD7210" w:rsidRDefault="00FE08D6" w:rsidP="00F96210">
            <w:pPr>
              <w:pStyle w:val="Tabletext"/>
              <w:rPr>
                <w:rFonts w:cs="Arial"/>
                <w:szCs w:val="18"/>
              </w:rPr>
            </w:pPr>
            <w:r w:rsidRPr="00AD7210">
              <w:rPr>
                <w:rFonts w:cs="Arial"/>
                <w:szCs w:val="18"/>
              </w:rPr>
              <w:t>Over 3 and up to 4 years</w:t>
            </w:r>
          </w:p>
        </w:tc>
        <w:tc>
          <w:tcPr>
            <w:tcW w:w="2101" w:type="dxa"/>
            <w:tcBorders>
              <w:top w:val="single" w:sz="8" w:space="0" w:color="D9D9D9" w:themeColor="background1" w:themeShade="D9"/>
              <w:bottom w:val="single" w:sz="8" w:space="0" w:color="D9D9D9" w:themeColor="background1" w:themeShade="D9"/>
            </w:tcBorders>
            <w:shd w:val="clear" w:color="auto" w:fill="auto"/>
          </w:tcPr>
          <w:p w14:paraId="24967F5F" w14:textId="77777777" w:rsidR="00FE08D6" w:rsidRPr="00AD7210" w:rsidRDefault="00FE08D6" w:rsidP="00F96210">
            <w:pPr>
              <w:pStyle w:val="Tabletext"/>
              <w:rPr>
                <w:rFonts w:cs="Arial"/>
                <w:szCs w:val="18"/>
              </w:rPr>
            </w:pPr>
            <w:r w:rsidRPr="00AD7210">
              <w:rPr>
                <w:rFonts w:cs="Arial"/>
                <w:szCs w:val="18"/>
              </w:rPr>
              <w:t>37 months – 48 months</w:t>
            </w:r>
          </w:p>
        </w:tc>
        <w:tc>
          <w:tcPr>
            <w:tcW w:w="1783" w:type="dxa"/>
            <w:vMerge/>
            <w:tcBorders>
              <w:top w:val="nil"/>
              <w:bottom w:val="nil"/>
            </w:tcBorders>
            <w:shd w:val="clear" w:color="auto" w:fill="auto"/>
          </w:tcPr>
          <w:p w14:paraId="3CA12831" w14:textId="77777777" w:rsidR="00FE08D6" w:rsidRPr="00AD7210" w:rsidRDefault="00FE08D6" w:rsidP="00F96210">
            <w:pPr>
              <w:pStyle w:val="Tabletext"/>
              <w:rPr>
                <w:rFonts w:cs="Arial"/>
                <w:szCs w:val="18"/>
              </w:rPr>
            </w:pPr>
          </w:p>
        </w:tc>
      </w:tr>
      <w:tr w:rsidR="00FE08D6" w:rsidRPr="00AD7210" w14:paraId="05D6F867" w14:textId="77777777" w:rsidTr="00B131B9">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5EEB4D93" w14:textId="77777777" w:rsidR="00FE08D6" w:rsidRPr="00AD7210" w:rsidRDefault="00FE08D6" w:rsidP="00F96210">
            <w:pPr>
              <w:pStyle w:val="Tabletext"/>
              <w:rPr>
                <w:rFonts w:cs="Arial"/>
                <w:bCs/>
                <w:szCs w:val="18"/>
              </w:rPr>
            </w:pPr>
          </w:p>
        </w:tc>
        <w:tc>
          <w:tcPr>
            <w:tcW w:w="1985" w:type="dxa"/>
            <w:vMerge/>
            <w:tcBorders>
              <w:top w:val="nil"/>
              <w:bottom w:val="single" w:sz="8" w:space="0" w:color="CC0000"/>
            </w:tcBorders>
            <w:shd w:val="clear" w:color="auto" w:fill="auto"/>
          </w:tcPr>
          <w:p w14:paraId="040BEBEE" w14:textId="77777777" w:rsidR="00FE08D6" w:rsidRPr="00AD7210" w:rsidRDefault="00FE08D6" w:rsidP="00F96210">
            <w:pPr>
              <w:pStyle w:val="Tabletext"/>
              <w:rPr>
                <w:rFonts w:cs="Arial"/>
                <w:szCs w:val="18"/>
              </w:rPr>
            </w:pPr>
          </w:p>
        </w:tc>
        <w:tc>
          <w:tcPr>
            <w:tcW w:w="2069" w:type="dxa"/>
            <w:tcBorders>
              <w:top w:val="single" w:sz="8" w:space="0" w:color="D9D9D9" w:themeColor="background1" w:themeShade="D9"/>
              <w:bottom w:val="single" w:sz="8" w:space="0" w:color="FF0000"/>
            </w:tcBorders>
            <w:shd w:val="clear" w:color="auto" w:fill="auto"/>
          </w:tcPr>
          <w:p w14:paraId="5866AFAC" w14:textId="77777777" w:rsidR="00FE08D6" w:rsidRPr="00AD7210" w:rsidRDefault="00FE08D6" w:rsidP="00F96210">
            <w:pPr>
              <w:pStyle w:val="Tabletext"/>
              <w:rPr>
                <w:rFonts w:cs="Arial"/>
                <w:szCs w:val="18"/>
              </w:rPr>
            </w:pPr>
            <w:r w:rsidRPr="00AD7210">
              <w:rPr>
                <w:rFonts w:cs="Arial"/>
                <w:szCs w:val="18"/>
              </w:rPr>
              <w:t>Over 4 years</w:t>
            </w:r>
          </w:p>
        </w:tc>
        <w:tc>
          <w:tcPr>
            <w:tcW w:w="2101" w:type="dxa"/>
            <w:tcBorders>
              <w:top w:val="single" w:sz="8" w:space="0" w:color="D9D9D9" w:themeColor="background1" w:themeShade="D9"/>
              <w:bottom w:val="single" w:sz="8" w:space="0" w:color="CC0000"/>
            </w:tcBorders>
            <w:shd w:val="clear" w:color="auto" w:fill="auto"/>
          </w:tcPr>
          <w:p w14:paraId="766E4BBF" w14:textId="77777777" w:rsidR="00FE08D6" w:rsidRPr="00AD7210" w:rsidRDefault="00FE08D6" w:rsidP="00F96210">
            <w:pPr>
              <w:pStyle w:val="Tabletext"/>
              <w:rPr>
                <w:rFonts w:cs="Arial"/>
                <w:szCs w:val="18"/>
              </w:rPr>
            </w:pPr>
            <w:r w:rsidRPr="00AD7210">
              <w:rPr>
                <w:rFonts w:cs="Arial"/>
                <w:szCs w:val="18"/>
              </w:rPr>
              <w:t>Over 49 months</w:t>
            </w:r>
          </w:p>
        </w:tc>
        <w:tc>
          <w:tcPr>
            <w:tcW w:w="1783" w:type="dxa"/>
            <w:vMerge/>
            <w:tcBorders>
              <w:top w:val="nil"/>
              <w:bottom w:val="single" w:sz="8" w:space="0" w:color="CC0000"/>
            </w:tcBorders>
            <w:shd w:val="clear" w:color="auto" w:fill="auto"/>
          </w:tcPr>
          <w:p w14:paraId="005CDEAB" w14:textId="77777777" w:rsidR="00FE08D6" w:rsidRPr="00AD7210" w:rsidRDefault="00FE08D6" w:rsidP="00F96210">
            <w:pPr>
              <w:pStyle w:val="Tabletext"/>
              <w:rPr>
                <w:rFonts w:cs="Arial"/>
                <w:szCs w:val="18"/>
              </w:rPr>
            </w:pPr>
          </w:p>
        </w:tc>
      </w:tr>
    </w:tbl>
    <w:p w14:paraId="23043654" w14:textId="77777777" w:rsidR="00FE08D6" w:rsidRPr="00AD7210" w:rsidRDefault="00FE08D6" w:rsidP="00FE08D6">
      <w:pPr>
        <w:tabs>
          <w:tab w:val="right" w:leader="dot" w:pos="9072"/>
        </w:tabs>
        <w:spacing w:before="240"/>
        <w:rPr>
          <w:rFonts w:ascii="Arial" w:hAnsi="Arial" w:cs="Arial"/>
          <w:sz w:val="18"/>
          <w:szCs w:val="18"/>
        </w:rPr>
      </w:pPr>
    </w:p>
    <w:p w14:paraId="73A4EB1F" w14:textId="77777777" w:rsidR="00FE08D6" w:rsidRPr="00AD7210" w:rsidRDefault="00FE08D6" w:rsidP="00FE08D6">
      <w:pPr>
        <w:pStyle w:val="H2Headings"/>
        <w:rPr>
          <w:rFonts w:cs="Arial"/>
          <w:sz w:val="18"/>
          <w:szCs w:val="18"/>
          <w:lang w:val="en-US"/>
        </w:rPr>
      </w:pPr>
      <w:bookmarkStart w:id="259" w:name="_Toc183599615"/>
      <w:r w:rsidRPr="00AD7210">
        <w:rPr>
          <w:rFonts w:cs="Arial"/>
          <w:sz w:val="18"/>
          <w:szCs w:val="18"/>
          <w:lang w:val="en-US"/>
        </w:rPr>
        <w:lastRenderedPageBreak/>
        <w:t>Type of accreditation</w:t>
      </w:r>
      <w:bookmarkEnd w:id="259"/>
    </w:p>
    <w:p w14:paraId="18DCFD89"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418"/>
        <w:gridCol w:w="2211"/>
        <w:gridCol w:w="2325"/>
        <w:gridCol w:w="1842"/>
      </w:tblGrid>
      <w:tr w:rsidR="00FE08D6" w:rsidRPr="00AD7210" w14:paraId="2BC57B86" w14:textId="77777777" w:rsidTr="00F96210">
        <w:tc>
          <w:tcPr>
            <w:tcW w:w="2694" w:type="dxa"/>
            <w:gridSpan w:val="2"/>
            <w:vMerge w:val="restart"/>
            <w:shd w:val="clear" w:color="auto" w:fill="F2F2F2" w:themeFill="background1" w:themeFillShade="F2"/>
          </w:tcPr>
          <w:p w14:paraId="70F736FA"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78" w:type="dxa"/>
            <w:gridSpan w:val="3"/>
            <w:shd w:val="clear" w:color="auto" w:fill="F2F2F2" w:themeFill="background1" w:themeFillShade="F2"/>
          </w:tcPr>
          <w:p w14:paraId="5704F63A"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w:t>
            </w:r>
          </w:p>
          <w:p w14:paraId="7466EE00" w14:textId="77777777" w:rsidR="00FE08D6" w:rsidRPr="00AD7210" w:rsidRDefault="00FE08D6" w:rsidP="00C979B4">
            <w:pPr>
              <w:pStyle w:val="Tabletext"/>
              <w:numPr>
                <w:ilvl w:val="0"/>
                <w:numId w:val="34"/>
              </w:numPr>
              <w:rPr>
                <w:rFonts w:cs="Arial"/>
                <w:szCs w:val="18"/>
                <w:lang w:val="en-US" w:eastAsia="en-US"/>
              </w:rPr>
            </w:pPr>
            <w:r w:rsidRPr="00AD7210">
              <w:rPr>
                <w:rFonts w:cs="Arial"/>
                <w:szCs w:val="18"/>
                <w:lang w:val="en-US" w:eastAsia="en-US"/>
              </w:rPr>
              <w:t>Program enrolments</w:t>
            </w:r>
          </w:p>
        </w:tc>
      </w:tr>
      <w:tr w:rsidR="00FE08D6" w:rsidRPr="00AD7210" w14:paraId="18F43CCC" w14:textId="77777777" w:rsidTr="00F96210">
        <w:tc>
          <w:tcPr>
            <w:tcW w:w="2694" w:type="dxa"/>
            <w:gridSpan w:val="2"/>
            <w:vMerge/>
            <w:shd w:val="clear" w:color="auto" w:fill="F2F2F2" w:themeFill="background1" w:themeFillShade="F2"/>
          </w:tcPr>
          <w:p w14:paraId="52209188" w14:textId="77777777" w:rsidR="00FE08D6" w:rsidRPr="00AD7210" w:rsidRDefault="00FE08D6" w:rsidP="00F96210">
            <w:pPr>
              <w:pStyle w:val="Tabletext"/>
              <w:rPr>
                <w:rFonts w:cs="Arial"/>
                <w:szCs w:val="18"/>
                <w:lang w:val="en-US" w:eastAsia="en-US"/>
              </w:rPr>
            </w:pPr>
          </w:p>
        </w:tc>
        <w:tc>
          <w:tcPr>
            <w:tcW w:w="6378" w:type="dxa"/>
            <w:gridSpan w:val="3"/>
            <w:shd w:val="clear" w:color="auto" w:fill="F2F2F2" w:themeFill="background1" w:themeFillShade="F2"/>
          </w:tcPr>
          <w:p w14:paraId="467BDDAE" w14:textId="77777777" w:rsidR="00FE08D6" w:rsidRPr="00AD7210" w:rsidRDefault="00FE08D6" w:rsidP="00C979B4">
            <w:pPr>
              <w:pStyle w:val="Tabletext"/>
              <w:numPr>
                <w:ilvl w:val="0"/>
                <w:numId w:val="34"/>
              </w:numPr>
              <w:rPr>
                <w:rFonts w:cs="Arial"/>
                <w:szCs w:val="18"/>
                <w:lang w:val="en-US" w:eastAsia="en-US"/>
              </w:rPr>
            </w:pPr>
            <w:r w:rsidRPr="00AD7210">
              <w:rPr>
                <w:rFonts w:cs="Arial"/>
                <w:szCs w:val="18"/>
                <w:lang w:val="en-US" w:eastAsia="en-US"/>
              </w:rPr>
              <w:t>Subject enrolments</w:t>
            </w:r>
          </w:p>
        </w:tc>
      </w:tr>
      <w:tr w:rsidR="00FE08D6" w:rsidRPr="00AD7210" w14:paraId="6EB7A42D" w14:textId="77777777" w:rsidTr="00F96210">
        <w:tc>
          <w:tcPr>
            <w:tcW w:w="2694" w:type="dxa"/>
            <w:gridSpan w:val="2"/>
            <w:vMerge/>
            <w:shd w:val="clear" w:color="auto" w:fill="F2F2F2" w:themeFill="background1" w:themeFillShade="F2"/>
          </w:tcPr>
          <w:p w14:paraId="6CCD16C1" w14:textId="77777777" w:rsidR="00FE08D6" w:rsidRPr="00AD7210" w:rsidRDefault="00FE08D6" w:rsidP="00F96210">
            <w:pPr>
              <w:pStyle w:val="Tabletext"/>
              <w:rPr>
                <w:rFonts w:cs="Arial"/>
                <w:szCs w:val="18"/>
                <w:lang w:val="en-US" w:eastAsia="en-US"/>
              </w:rPr>
            </w:pPr>
          </w:p>
        </w:tc>
        <w:tc>
          <w:tcPr>
            <w:tcW w:w="6378" w:type="dxa"/>
            <w:gridSpan w:val="3"/>
            <w:shd w:val="clear" w:color="auto" w:fill="F2F2F2" w:themeFill="background1" w:themeFillShade="F2"/>
          </w:tcPr>
          <w:p w14:paraId="12EED03E" w14:textId="77777777" w:rsidR="00FE08D6" w:rsidRPr="00AD7210" w:rsidRDefault="00FE08D6" w:rsidP="00C979B4">
            <w:pPr>
              <w:pStyle w:val="Tabletext"/>
              <w:numPr>
                <w:ilvl w:val="0"/>
                <w:numId w:val="34"/>
              </w:numPr>
              <w:rPr>
                <w:rFonts w:cs="Arial"/>
                <w:szCs w:val="18"/>
                <w:lang w:val="en-US" w:eastAsia="en-US"/>
              </w:rPr>
            </w:pPr>
            <w:r w:rsidRPr="00AD7210">
              <w:rPr>
                <w:rFonts w:cs="Arial"/>
                <w:szCs w:val="18"/>
                <w:lang w:val="en-US" w:eastAsia="en-US"/>
              </w:rPr>
              <w:t>Program completions</w:t>
            </w:r>
          </w:p>
        </w:tc>
      </w:tr>
      <w:tr w:rsidR="00FE08D6" w:rsidRPr="00AD7210" w14:paraId="40F57D5C" w14:textId="77777777" w:rsidTr="00F96210">
        <w:tc>
          <w:tcPr>
            <w:tcW w:w="2694" w:type="dxa"/>
            <w:gridSpan w:val="2"/>
            <w:vMerge/>
            <w:shd w:val="clear" w:color="auto" w:fill="F2F2F2" w:themeFill="background1" w:themeFillShade="F2"/>
          </w:tcPr>
          <w:p w14:paraId="16224165" w14:textId="77777777" w:rsidR="00FE08D6" w:rsidRPr="00AD7210" w:rsidRDefault="00FE08D6" w:rsidP="00F96210">
            <w:pPr>
              <w:pStyle w:val="Tabletext"/>
              <w:rPr>
                <w:rFonts w:cs="Arial"/>
                <w:szCs w:val="18"/>
                <w:lang w:val="en-US" w:eastAsia="en-US"/>
              </w:rPr>
            </w:pPr>
          </w:p>
        </w:tc>
        <w:tc>
          <w:tcPr>
            <w:tcW w:w="6378" w:type="dxa"/>
            <w:gridSpan w:val="3"/>
            <w:shd w:val="clear" w:color="auto" w:fill="F2F2F2" w:themeFill="background1" w:themeFillShade="F2"/>
          </w:tcPr>
          <w:p w14:paraId="3B337AA9"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425FC2B4" w14:textId="77777777" w:rsidTr="00F96210">
        <w:tc>
          <w:tcPr>
            <w:tcW w:w="2694" w:type="dxa"/>
            <w:gridSpan w:val="2"/>
            <w:shd w:val="clear" w:color="auto" w:fill="auto"/>
          </w:tcPr>
          <w:p w14:paraId="24D715B4" w14:textId="77777777" w:rsidR="00FE08D6" w:rsidRPr="00AD7210" w:rsidRDefault="00FE08D6" w:rsidP="00F96210">
            <w:pPr>
              <w:pStyle w:val="Tabletext"/>
              <w:spacing w:before="80" w:after="80"/>
              <w:rPr>
                <w:rFonts w:cs="Arial"/>
                <w:szCs w:val="18"/>
                <w:lang w:val="en-US" w:eastAsia="en-US"/>
              </w:rPr>
            </w:pPr>
          </w:p>
        </w:tc>
        <w:tc>
          <w:tcPr>
            <w:tcW w:w="6378" w:type="dxa"/>
            <w:gridSpan w:val="3"/>
            <w:shd w:val="clear" w:color="auto" w:fill="auto"/>
          </w:tcPr>
          <w:p w14:paraId="6A6867B7" w14:textId="77777777" w:rsidR="00FE08D6" w:rsidRPr="00AD7210" w:rsidRDefault="00FE08D6" w:rsidP="00F96210">
            <w:pPr>
              <w:pStyle w:val="Tabletext"/>
              <w:spacing w:before="80" w:after="80"/>
              <w:rPr>
                <w:rFonts w:cs="Arial"/>
                <w:szCs w:val="18"/>
                <w:lang w:val="en-US" w:eastAsia="en-US"/>
              </w:rPr>
            </w:pPr>
          </w:p>
        </w:tc>
      </w:tr>
      <w:tr w:rsidR="00FE08D6" w:rsidRPr="00AD7210" w14:paraId="5B38D72E" w14:textId="77777777" w:rsidTr="00F96210">
        <w:tc>
          <w:tcPr>
            <w:tcW w:w="2694" w:type="dxa"/>
            <w:gridSpan w:val="2"/>
            <w:shd w:val="clear" w:color="auto" w:fill="auto"/>
          </w:tcPr>
          <w:p w14:paraId="6EBD4A74" w14:textId="77777777" w:rsidR="00FE08D6" w:rsidRPr="00AD7210" w:rsidRDefault="00FE08D6" w:rsidP="00F96210">
            <w:pPr>
              <w:pStyle w:val="Tabletext"/>
              <w:rPr>
                <w:rFonts w:cs="Arial"/>
                <w:b/>
                <w:szCs w:val="18"/>
                <w:lang w:val="en-US" w:eastAsia="en-US"/>
              </w:rPr>
            </w:pPr>
            <w:r w:rsidRPr="00AD7210">
              <w:rPr>
                <w:rFonts w:cs="Arial"/>
                <w:b/>
                <w:szCs w:val="18"/>
              </w:rPr>
              <w:t>Compared to:</w:t>
            </w:r>
          </w:p>
        </w:tc>
        <w:tc>
          <w:tcPr>
            <w:tcW w:w="6378" w:type="dxa"/>
            <w:gridSpan w:val="3"/>
            <w:shd w:val="clear" w:color="auto" w:fill="auto"/>
          </w:tcPr>
          <w:p w14:paraId="6EDE46E3" w14:textId="77777777" w:rsidR="00FE08D6" w:rsidRPr="00AD7210" w:rsidRDefault="00FE08D6" w:rsidP="00F96210">
            <w:pPr>
              <w:pStyle w:val="tabletext-bold"/>
              <w:rPr>
                <w:rFonts w:cs="Arial"/>
                <w:szCs w:val="18"/>
              </w:rPr>
            </w:pPr>
            <w:r w:rsidRPr="00AD7210">
              <w:rPr>
                <w:rFonts w:cs="Arial"/>
                <w:szCs w:val="18"/>
              </w:rPr>
              <w:t>Major type of accreditation</w:t>
            </w:r>
          </w:p>
          <w:p w14:paraId="60527151"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'Major type of accreditation' only counts the students highest program or qualification. For example, if a student is enrolled in a Certificate IV program and also a certificate III program the ‘Major type of accreditation’ is based on the higher qualification level.</w:t>
            </w:r>
          </w:p>
          <w:p w14:paraId="55D21E3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 xml:space="preserve">A student can be enrolled in more than one program/qualification. 'Type of accreditation' counts all courses/qualifications regardless of how many a student is enrolled in. </w:t>
            </w:r>
          </w:p>
          <w:p w14:paraId="78DD41F9" w14:textId="77777777" w:rsidR="00FE08D6" w:rsidRPr="00AD7210" w:rsidRDefault="00FE08D6" w:rsidP="00F96210">
            <w:pPr>
              <w:pStyle w:val="Tabletext"/>
              <w:spacing w:after="0"/>
              <w:rPr>
                <w:rFonts w:cs="Arial"/>
                <w:szCs w:val="18"/>
                <w:lang w:val="en-US" w:eastAsia="en-US"/>
              </w:rPr>
            </w:pPr>
          </w:p>
        </w:tc>
      </w:tr>
      <w:tr w:rsidR="00FE08D6" w:rsidRPr="00AD7210" w14:paraId="6092B43C"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2EA3E4F1" w14:textId="77777777" w:rsidR="00FE08D6" w:rsidRPr="00AD7210" w:rsidRDefault="00FE08D6" w:rsidP="00F96210">
            <w:pPr>
              <w:pStyle w:val="tablehead1-white"/>
              <w:rPr>
                <w:rFonts w:cs="Arial"/>
                <w:sz w:val="18"/>
                <w:szCs w:val="18"/>
              </w:rPr>
            </w:pPr>
            <w:r w:rsidRPr="00AD7210">
              <w:rPr>
                <w:rFonts w:cs="Arial"/>
                <w:sz w:val="18"/>
                <w:szCs w:val="18"/>
              </w:rPr>
              <w:t>Students and courses (VET)</w:t>
            </w:r>
          </w:p>
        </w:tc>
      </w:tr>
      <w:tr w:rsidR="00FE08D6" w:rsidRPr="00AD7210" w14:paraId="2A523549" w14:textId="77777777" w:rsidTr="00B131B9">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660066"/>
            </w:tcBorders>
            <w:shd w:val="clear" w:color="auto" w:fill="auto"/>
          </w:tcPr>
          <w:p w14:paraId="771954F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418" w:type="dxa"/>
            <w:tcBorders>
              <w:top w:val="nil"/>
              <w:bottom w:val="single" w:sz="8" w:space="0" w:color="660066"/>
            </w:tcBorders>
            <w:shd w:val="clear" w:color="auto" w:fill="auto"/>
          </w:tcPr>
          <w:p w14:paraId="21DD422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211" w:type="dxa"/>
            <w:tcBorders>
              <w:top w:val="nil"/>
              <w:bottom w:val="single" w:sz="8" w:space="0" w:color="660066"/>
            </w:tcBorders>
            <w:shd w:val="clear" w:color="auto" w:fill="auto"/>
          </w:tcPr>
          <w:p w14:paraId="404085E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2325" w:type="dxa"/>
            <w:tcBorders>
              <w:top w:val="nil"/>
              <w:bottom w:val="single" w:sz="8" w:space="0" w:color="660066"/>
            </w:tcBorders>
            <w:shd w:val="clear" w:color="auto" w:fill="auto"/>
          </w:tcPr>
          <w:p w14:paraId="065DA25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842" w:type="dxa"/>
            <w:tcBorders>
              <w:top w:val="nil"/>
              <w:bottom w:val="single" w:sz="8" w:space="0" w:color="660066"/>
            </w:tcBorders>
            <w:shd w:val="clear" w:color="auto" w:fill="auto"/>
          </w:tcPr>
          <w:p w14:paraId="5128EE7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75F9A209" w14:textId="77777777" w:rsidTr="00B131B9">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660066"/>
            </w:tcBorders>
            <w:shd w:val="clear" w:color="auto" w:fill="auto"/>
          </w:tcPr>
          <w:p w14:paraId="2ED2FF5F" w14:textId="77777777" w:rsidR="00FE08D6" w:rsidRPr="00AD7210" w:rsidRDefault="00FE08D6" w:rsidP="00F96210">
            <w:pPr>
              <w:pStyle w:val="tabletext-bold"/>
              <w:rPr>
                <w:rFonts w:cs="Arial"/>
                <w:szCs w:val="18"/>
              </w:rPr>
            </w:pPr>
            <w:r w:rsidRPr="00AD7210">
              <w:rPr>
                <w:rFonts w:cs="Arial"/>
                <w:szCs w:val="18"/>
              </w:rPr>
              <w:t>Type of accreditation</w:t>
            </w:r>
          </w:p>
        </w:tc>
        <w:tc>
          <w:tcPr>
            <w:tcW w:w="1418" w:type="dxa"/>
            <w:vMerge w:val="restart"/>
            <w:tcBorders>
              <w:top w:val="single" w:sz="8" w:space="0" w:color="660066"/>
            </w:tcBorders>
            <w:shd w:val="clear" w:color="auto" w:fill="auto"/>
          </w:tcPr>
          <w:p w14:paraId="6F9BAEC9" w14:textId="77777777" w:rsidR="00FE08D6" w:rsidRPr="00AD7210" w:rsidRDefault="00FE08D6" w:rsidP="00F96210">
            <w:pPr>
              <w:pStyle w:val="Tabletext"/>
              <w:rPr>
                <w:rFonts w:cs="Arial"/>
                <w:szCs w:val="18"/>
              </w:rPr>
            </w:pPr>
            <w:r w:rsidRPr="00AD7210">
              <w:rPr>
                <w:rFonts w:cs="Arial"/>
                <w:szCs w:val="18"/>
              </w:rPr>
              <w:t>The type of accreditation for a student's qualification.</w:t>
            </w:r>
          </w:p>
        </w:tc>
        <w:tc>
          <w:tcPr>
            <w:tcW w:w="2211" w:type="dxa"/>
            <w:tcBorders>
              <w:top w:val="single" w:sz="8" w:space="0" w:color="660066"/>
              <w:bottom w:val="single" w:sz="8" w:space="0" w:color="D9D9D9" w:themeColor="background1" w:themeShade="D9"/>
            </w:tcBorders>
            <w:shd w:val="clear" w:color="auto" w:fill="auto"/>
          </w:tcPr>
          <w:p w14:paraId="428D359A" w14:textId="77777777" w:rsidR="00FE08D6" w:rsidRPr="00AD7210" w:rsidRDefault="00FE08D6" w:rsidP="00F96210">
            <w:pPr>
              <w:pStyle w:val="Tabletext"/>
              <w:rPr>
                <w:rFonts w:cs="Arial"/>
                <w:szCs w:val="18"/>
              </w:rPr>
            </w:pPr>
            <w:r w:rsidRPr="00AD7210">
              <w:rPr>
                <w:rFonts w:cs="Arial"/>
                <w:szCs w:val="18"/>
              </w:rPr>
              <w:t>Training package qualifications</w:t>
            </w:r>
          </w:p>
        </w:tc>
        <w:tc>
          <w:tcPr>
            <w:tcW w:w="2325" w:type="dxa"/>
            <w:vMerge w:val="restart"/>
            <w:tcBorders>
              <w:top w:val="single" w:sz="8" w:space="0" w:color="660066"/>
            </w:tcBorders>
            <w:shd w:val="clear" w:color="auto" w:fill="auto"/>
          </w:tcPr>
          <w:p w14:paraId="3E4E3408" w14:textId="77777777" w:rsidR="00FE08D6" w:rsidRPr="00AD7210" w:rsidRDefault="00FE08D6" w:rsidP="00F96210">
            <w:pPr>
              <w:pStyle w:val="Tabletext"/>
              <w:rPr>
                <w:rFonts w:cs="Arial"/>
                <w:szCs w:val="18"/>
              </w:rPr>
            </w:pPr>
            <w:r w:rsidRPr="00AD7210">
              <w:rPr>
                <w:rFonts w:cs="Arial"/>
                <w:szCs w:val="18"/>
              </w:rPr>
              <w:t>This is a three-level hierarchical structure. The third and most detailed level of the classification consists of the base units qualification codes (e.g. AUM20100)</w:t>
            </w:r>
          </w:p>
        </w:tc>
        <w:tc>
          <w:tcPr>
            <w:tcW w:w="1842" w:type="dxa"/>
            <w:vMerge w:val="restart"/>
            <w:tcBorders>
              <w:top w:val="single" w:sz="8" w:space="0" w:color="660066"/>
            </w:tcBorders>
            <w:shd w:val="clear" w:color="auto" w:fill="auto"/>
          </w:tcPr>
          <w:p w14:paraId="592EDDA3" w14:textId="77777777" w:rsidR="00FE08D6" w:rsidRPr="00AD7210" w:rsidRDefault="00FE08D6" w:rsidP="00F96210">
            <w:pPr>
              <w:pStyle w:val="Tabletext"/>
              <w:rPr>
                <w:rFonts w:cs="Arial"/>
                <w:szCs w:val="18"/>
              </w:rPr>
            </w:pPr>
            <w:r w:rsidRPr="00AD7210">
              <w:rPr>
                <w:rFonts w:cs="Arial"/>
                <w:szCs w:val="18"/>
              </w:rPr>
              <w:t xml:space="preserve">Derived using the  AVETMISS field </w:t>
            </w:r>
            <w:r w:rsidRPr="00AD7210">
              <w:rPr>
                <w:rFonts w:cs="Arial"/>
                <w:i/>
                <w:szCs w:val="18"/>
              </w:rPr>
              <w:t xml:space="preserve">Program identifier </w:t>
            </w:r>
            <w:r w:rsidRPr="00AD7210">
              <w:rPr>
                <w:rFonts w:cs="Arial"/>
                <w:szCs w:val="18"/>
              </w:rPr>
              <w:t xml:space="preserve">from the </w:t>
            </w:r>
            <w:r w:rsidRPr="00AD7210">
              <w:rPr>
                <w:rFonts w:cs="Arial"/>
                <w:i/>
                <w:szCs w:val="18"/>
              </w:rPr>
              <w:t xml:space="preserve">Program </w:t>
            </w:r>
            <w:r w:rsidRPr="00AD7210">
              <w:rPr>
                <w:rFonts w:cs="Arial"/>
                <w:szCs w:val="18"/>
              </w:rPr>
              <w:t>and file</w:t>
            </w:r>
          </w:p>
        </w:tc>
      </w:tr>
      <w:tr w:rsidR="00FE08D6" w:rsidRPr="00AD7210" w14:paraId="66394D6B" w14:textId="77777777" w:rsidTr="00B131B9">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04CA1BB9"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589643C6" w14:textId="77777777" w:rsidR="00FE08D6" w:rsidRPr="00AD7210" w:rsidRDefault="00FE08D6" w:rsidP="00F96210">
            <w:pPr>
              <w:pStyle w:val="Tabletext"/>
              <w:rPr>
                <w:rFonts w:cs="Arial"/>
                <w:szCs w:val="18"/>
              </w:rPr>
            </w:pPr>
          </w:p>
        </w:tc>
        <w:tc>
          <w:tcPr>
            <w:tcW w:w="2211" w:type="dxa"/>
            <w:tcBorders>
              <w:top w:val="single" w:sz="8" w:space="0" w:color="D9D9D9" w:themeColor="background1" w:themeShade="D9"/>
              <w:bottom w:val="single" w:sz="8" w:space="0" w:color="D9D9D9" w:themeColor="background1" w:themeShade="D9"/>
            </w:tcBorders>
            <w:shd w:val="clear" w:color="auto" w:fill="auto"/>
          </w:tcPr>
          <w:p w14:paraId="17B2EC48" w14:textId="77777777" w:rsidR="00FE08D6" w:rsidRPr="00AD7210" w:rsidRDefault="00FE08D6" w:rsidP="00F96210">
            <w:pPr>
              <w:pStyle w:val="Tabletext"/>
              <w:rPr>
                <w:rFonts w:cs="Arial"/>
                <w:szCs w:val="18"/>
              </w:rPr>
            </w:pPr>
            <w:r w:rsidRPr="00AD7210">
              <w:rPr>
                <w:rFonts w:cs="Arial"/>
                <w:szCs w:val="18"/>
              </w:rPr>
              <w:t>National accredited qualifications</w:t>
            </w:r>
          </w:p>
        </w:tc>
        <w:tc>
          <w:tcPr>
            <w:tcW w:w="2325" w:type="dxa"/>
            <w:vMerge/>
            <w:shd w:val="clear" w:color="auto" w:fill="auto"/>
          </w:tcPr>
          <w:p w14:paraId="461F4878" w14:textId="77777777" w:rsidR="00FE08D6" w:rsidRPr="00AD7210" w:rsidRDefault="00FE08D6" w:rsidP="00F96210">
            <w:pPr>
              <w:pStyle w:val="Tabletext"/>
              <w:rPr>
                <w:rFonts w:cs="Arial"/>
                <w:szCs w:val="18"/>
              </w:rPr>
            </w:pPr>
          </w:p>
        </w:tc>
        <w:tc>
          <w:tcPr>
            <w:tcW w:w="1842" w:type="dxa"/>
            <w:vMerge/>
            <w:shd w:val="clear" w:color="auto" w:fill="auto"/>
          </w:tcPr>
          <w:p w14:paraId="392BF3EB" w14:textId="77777777" w:rsidR="00FE08D6" w:rsidRPr="00AD7210" w:rsidRDefault="00FE08D6" w:rsidP="00F96210">
            <w:pPr>
              <w:pStyle w:val="Tabletext"/>
              <w:rPr>
                <w:rFonts w:cs="Arial"/>
                <w:szCs w:val="18"/>
              </w:rPr>
            </w:pPr>
          </w:p>
        </w:tc>
      </w:tr>
      <w:tr w:rsidR="00FE08D6" w:rsidRPr="00AD7210" w14:paraId="5F7A6F47" w14:textId="77777777" w:rsidTr="00B131B9">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3F5BF3EA"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45A91D04" w14:textId="77777777" w:rsidR="00FE08D6" w:rsidRPr="00AD7210" w:rsidRDefault="00FE08D6" w:rsidP="00F96210">
            <w:pPr>
              <w:pStyle w:val="Tabletext"/>
              <w:rPr>
                <w:rFonts w:cs="Arial"/>
                <w:szCs w:val="18"/>
              </w:rPr>
            </w:pPr>
          </w:p>
        </w:tc>
        <w:tc>
          <w:tcPr>
            <w:tcW w:w="2211" w:type="dxa"/>
            <w:tcBorders>
              <w:top w:val="single" w:sz="8" w:space="0" w:color="D9D9D9" w:themeColor="background1" w:themeShade="D9"/>
              <w:bottom w:val="single" w:sz="8" w:space="0" w:color="D9D9D9" w:themeColor="background1" w:themeShade="D9"/>
            </w:tcBorders>
            <w:shd w:val="clear" w:color="auto" w:fill="auto"/>
          </w:tcPr>
          <w:p w14:paraId="03CB0776" w14:textId="77777777" w:rsidR="00FE08D6" w:rsidRPr="00AD7210" w:rsidRDefault="00FE08D6" w:rsidP="00F96210">
            <w:pPr>
              <w:pStyle w:val="Tabletext"/>
              <w:rPr>
                <w:rFonts w:cs="Arial"/>
                <w:szCs w:val="18"/>
              </w:rPr>
            </w:pPr>
            <w:r w:rsidRPr="00AD7210">
              <w:rPr>
                <w:rFonts w:cs="Arial"/>
                <w:szCs w:val="18"/>
              </w:rPr>
              <w:t>National accredited skills sets</w:t>
            </w:r>
          </w:p>
        </w:tc>
        <w:tc>
          <w:tcPr>
            <w:tcW w:w="2325" w:type="dxa"/>
            <w:vMerge/>
            <w:shd w:val="clear" w:color="auto" w:fill="auto"/>
          </w:tcPr>
          <w:p w14:paraId="1EE9E7A7" w14:textId="77777777" w:rsidR="00FE08D6" w:rsidRPr="00AD7210" w:rsidRDefault="00FE08D6" w:rsidP="00F96210">
            <w:pPr>
              <w:pStyle w:val="Tabletext"/>
              <w:rPr>
                <w:rFonts w:cs="Arial"/>
                <w:szCs w:val="18"/>
              </w:rPr>
            </w:pPr>
          </w:p>
        </w:tc>
        <w:tc>
          <w:tcPr>
            <w:tcW w:w="1842" w:type="dxa"/>
            <w:vMerge/>
            <w:shd w:val="clear" w:color="auto" w:fill="auto"/>
          </w:tcPr>
          <w:p w14:paraId="0E68A479" w14:textId="77777777" w:rsidR="00FE08D6" w:rsidRPr="00AD7210" w:rsidRDefault="00FE08D6" w:rsidP="00F96210">
            <w:pPr>
              <w:pStyle w:val="Tabletext"/>
              <w:rPr>
                <w:rFonts w:cs="Arial"/>
                <w:szCs w:val="18"/>
              </w:rPr>
            </w:pPr>
          </w:p>
        </w:tc>
      </w:tr>
      <w:tr w:rsidR="00FE08D6" w:rsidRPr="00AD7210" w14:paraId="32C12014" w14:textId="77777777" w:rsidTr="00B131B9">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770BCEE8"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1B0D8B80" w14:textId="77777777" w:rsidR="00FE08D6" w:rsidRPr="00AD7210" w:rsidRDefault="00FE08D6" w:rsidP="00F96210">
            <w:pPr>
              <w:pStyle w:val="Tabletext"/>
              <w:rPr>
                <w:rFonts w:cs="Arial"/>
                <w:szCs w:val="18"/>
              </w:rPr>
            </w:pPr>
          </w:p>
        </w:tc>
        <w:tc>
          <w:tcPr>
            <w:tcW w:w="2211" w:type="dxa"/>
            <w:tcBorders>
              <w:top w:val="single" w:sz="8" w:space="0" w:color="D9D9D9" w:themeColor="background1" w:themeShade="D9"/>
              <w:bottom w:val="single" w:sz="8" w:space="0" w:color="D9D9D9" w:themeColor="background1" w:themeShade="D9"/>
            </w:tcBorders>
            <w:shd w:val="clear" w:color="auto" w:fill="auto"/>
          </w:tcPr>
          <w:p w14:paraId="71AD72A8" w14:textId="77777777" w:rsidR="00FE08D6" w:rsidRPr="00AD7210" w:rsidRDefault="00FE08D6" w:rsidP="00F96210">
            <w:pPr>
              <w:pStyle w:val="Tabletext"/>
              <w:rPr>
                <w:rFonts w:cs="Arial"/>
                <w:szCs w:val="18"/>
              </w:rPr>
            </w:pPr>
            <w:r w:rsidRPr="00AD7210">
              <w:rPr>
                <w:rFonts w:cs="Arial"/>
                <w:szCs w:val="18"/>
              </w:rPr>
              <w:t>Locally accredited qualifications</w:t>
            </w:r>
          </w:p>
        </w:tc>
        <w:tc>
          <w:tcPr>
            <w:tcW w:w="2325" w:type="dxa"/>
            <w:vMerge/>
            <w:shd w:val="clear" w:color="auto" w:fill="auto"/>
          </w:tcPr>
          <w:p w14:paraId="261489F9" w14:textId="77777777" w:rsidR="00FE08D6" w:rsidRPr="00AD7210" w:rsidRDefault="00FE08D6" w:rsidP="00F96210">
            <w:pPr>
              <w:pStyle w:val="Tabletext"/>
              <w:rPr>
                <w:rFonts w:cs="Arial"/>
                <w:szCs w:val="18"/>
              </w:rPr>
            </w:pPr>
          </w:p>
        </w:tc>
        <w:tc>
          <w:tcPr>
            <w:tcW w:w="1842" w:type="dxa"/>
            <w:vMerge/>
            <w:shd w:val="clear" w:color="auto" w:fill="auto"/>
          </w:tcPr>
          <w:p w14:paraId="7CFDE181" w14:textId="77777777" w:rsidR="00FE08D6" w:rsidRPr="00AD7210" w:rsidRDefault="00FE08D6" w:rsidP="00F96210">
            <w:pPr>
              <w:pStyle w:val="Tabletext"/>
              <w:rPr>
                <w:rFonts w:cs="Arial"/>
                <w:szCs w:val="18"/>
              </w:rPr>
            </w:pPr>
          </w:p>
        </w:tc>
      </w:tr>
      <w:tr w:rsidR="00FE08D6" w:rsidRPr="00AD7210" w14:paraId="67257EAD" w14:textId="77777777" w:rsidTr="00B131B9">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35F86FD1"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16E66285" w14:textId="77777777" w:rsidR="00FE08D6" w:rsidRPr="00AD7210" w:rsidRDefault="00FE08D6" w:rsidP="00F96210">
            <w:pPr>
              <w:pStyle w:val="Tabletext"/>
              <w:rPr>
                <w:rFonts w:cs="Arial"/>
                <w:szCs w:val="18"/>
              </w:rPr>
            </w:pPr>
          </w:p>
        </w:tc>
        <w:tc>
          <w:tcPr>
            <w:tcW w:w="2211" w:type="dxa"/>
            <w:tcBorders>
              <w:top w:val="single" w:sz="8" w:space="0" w:color="D9D9D9" w:themeColor="background1" w:themeShade="D9"/>
              <w:bottom w:val="single" w:sz="8" w:space="0" w:color="D9D9D9" w:themeColor="background1" w:themeShade="D9"/>
            </w:tcBorders>
            <w:shd w:val="clear" w:color="auto" w:fill="auto"/>
          </w:tcPr>
          <w:p w14:paraId="1F5E47A2" w14:textId="77777777" w:rsidR="00FE08D6" w:rsidRPr="00AD7210" w:rsidRDefault="00FE08D6" w:rsidP="00F96210">
            <w:pPr>
              <w:pStyle w:val="Tabletext"/>
              <w:rPr>
                <w:rFonts w:cs="Arial"/>
                <w:szCs w:val="18"/>
              </w:rPr>
            </w:pPr>
            <w:r w:rsidRPr="00AD7210">
              <w:rPr>
                <w:rFonts w:cs="Arial"/>
                <w:szCs w:val="18"/>
              </w:rPr>
              <w:t>Locally accredited skills sets</w:t>
            </w:r>
          </w:p>
        </w:tc>
        <w:tc>
          <w:tcPr>
            <w:tcW w:w="2325" w:type="dxa"/>
            <w:vMerge/>
            <w:shd w:val="clear" w:color="auto" w:fill="auto"/>
          </w:tcPr>
          <w:p w14:paraId="7EEED7FB" w14:textId="77777777" w:rsidR="00FE08D6" w:rsidRPr="00AD7210" w:rsidRDefault="00FE08D6" w:rsidP="00F96210">
            <w:pPr>
              <w:pStyle w:val="Tabletext"/>
              <w:rPr>
                <w:rFonts w:cs="Arial"/>
                <w:szCs w:val="18"/>
              </w:rPr>
            </w:pPr>
          </w:p>
        </w:tc>
        <w:tc>
          <w:tcPr>
            <w:tcW w:w="1842" w:type="dxa"/>
            <w:vMerge/>
            <w:shd w:val="clear" w:color="auto" w:fill="auto"/>
          </w:tcPr>
          <w:p w14:paraId="2BE0B8FD" w14:textId="77777777" w:rsidR="00FE08D6" w:rsidRPr="00AD7210" w:rsidRDefault="00FE08D6" w:rsidP="00F96210">
            <w:pPr>
              <w:pStyle w:val="Tabletext"/>
              <w:rPr>
                <w:rFonts w:cs="Arial"/>
                <w:szCs w:val="18"/>
              </w:rPr>
            </w:pPr>
          </w:p>
        </w:tc>
      </w:tr>
      <w:tr w:rsidR="00FE08D6" w:rsidRPr="00AD7210" w14:paraId="2C580211" w14:textId="77777777" w:rsidTr="00B131B9">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2479989A"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67E0190B" w14:textId="77777777" w:rsidR="00FE08D6" w:rsidRPr="00AD7210" w:rsidRDefault="00FE08D6" w:rsidP="00F96210">
            <w:pPr>
              <w:pStyle w:val="Tabletext"/>
              <w:rPr>
                <w:rFonts w:cs="Arial"/>
                <w:szCs w:val="18"/>
              </w:rPr>
            </w:pPr>
          </w:p>
        </w:tc>
        <w:tc>
          <w:tcPr>
            <w:tcW w:w="2211" w:type="dxa"/>
            <w:tcBorders>
              <w:top w:val="single" w:sz="8" w:space="0" w:color="D9D9D9" w:themeColor="background1" w:themeShade="D9"/>
              <w:bottom w:val="single" w:sz="8" w:space="0" w:color="D9D9D9" w:themeColor="background1" w:themeShade="D9"/>
            </w:tcBorders>
            <w:shd w:val="clear" w:color="auto" w:fill="auto"/>
          </w:tcPr>
          <w:p w14:paraId="1B2DB7AE" w14:textId="77777777" w:rsidR="00FE08D6" w:rsidRPr="00AD7210" w:rsidRDefault="00FE08D6" w:rsidP="00F96210">
            <w:pPr>
              <w:pStyle w:val="Tabletext"/>
              <w:rPr>
                <w:rFonts w:cs="Arial"/>
                <w:szCs w:val="18"/>
              </w:rPr>
            </w:pPr>
            <w:r w:rsidRPr="00AD7210">
              <w:rPr>
                <w:rFonts w:cs="Arial"/>
                <w:szCs w:val="18"/>
              </w:rPr>
              <w:t>Higher level qualifications</w:t>
            </w:r>
          </w:p>
        </w:tc>
        <w:tc>
          <w:tcPr>
            <w:tcW w:w="2325" w:type="dxa"/>
            <w:vMerge/>
            <w:shd w:val="clear" w:color="auto" w:fill="auto"/>
          </w:tcPr>
          <w:p w14:paraId="43EC4B47" w14:textId="77777777" w:rsidR="00FE08D6" w:rsidRPr="00AD7210" w:rsidRDefault="00FE08D6" w:rsidP="00F96210">
            <w:pPr>
              <w:pStyle w:val="Tabletext"/>
              <w:rPr>
                <w:rFonts w:cs="Arial"/>
                <w:szCs w:val="18"/>
              </w:rPr>
            </w:pPr>
          </w:p>
        </w:tc>
        <w:tc>
          <w:tcPr>
            <w:tcW w:w="1842" w:type="dxa"/>
            <w:vMerge/>
            <w:shd w:val="clear" w:color="auto" w:fill="auto"/>
          </w:tcPr>
          <w:p w14:paraId="5B10BE0E" w14:textId="77777777" w:rsidR="00FE08D6" w:rsidRPr="00AD7210" w:rsidRDefault="00FE08D6" w:rsidP="00F96210">
            <w:pPr>
              <w:pStyle w:val="Tabletext"/>
              <w:rPr>
                <w:rFonts w:cs="Arial"/>
                <w:szCs w:val="18"/>
              </w:rPr>
            </w:pPr>
          </w:p>
        </w:tc>
      </w:tr>
      <w:tr w:rsidR="00FE08D6" w:rsidRPr="00AD7210" w14:paraId="53674672" w14:textId="77777777" w:rsidTr="00B131B9">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47541DFE"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010F6E9F" w14:textId="77777777" w:rsidR="00FE08D6" w:rsidRPr="00AD7210" w:rsidRDefault="00FE08D6" w:rsidP="00F96210">
            <w:pPr>
              <w:pStyle w:val="Tabletext"/>
              <w:rPr>
                <w:rFonts w:cs="Arial"/>
                <w:szCs w:val="18"/>
              </w:rPr>
            </w:pPr>
          </w:p>
        </w:tc>
        <w:tc>
          <w:tcPr>
            <w:tcW w:w="2211" w:type="dxa"/>
            <w:tcBorders>
              <w:top w:val="single" w:sz="8" w:space="0" w:color="D9D9D9" w:themeColor="background1" w:themeShade="D9"/>
              <w:bottom w:val="single" w:sz="8" w:space="0" w:color="D9D9D9" w:themeColor="background1" w:themeShade="D9"/>
            </w:tcBorders>
            <w:shd w:val="clear" w:color="auto" w:fill="auto"/>
          </w:tcPr>
          <w:p w14:paraId="481378F7" w14:textId="77777777" w:rsidR="00FE08D6" w:rsidRPr="00AD7210" w:rsidRDefault="00FE08D6" w:rsidP="00F96210">
            <w:pPr>
              <w:pStyle w:val="Tabletext"/>
              <w:rPr>
                <w:rFonts w:cs="Arial"/>
                <w:szCs w:val="18"/>
              </w:rPr>
            </w:pPr>
            <w:r w:rsidRPr="00AD7210">
              <w:rPr>
                <w:rFonts w:cs="Arial"/>
                <w:szCs w:val="18"/>
              </w:rPr>
              <w:t>Not assigned to a training package</w:t>
            </w:r>
          </w:p>
        </w:tc>
        <w:tc>
          <w:tcPr>
            <w:tcW w:w="2325" w:type="dxa"/>
            <w:vMerge/>
            <w:shd w:val="clear" w:color="auto" w:fill="auto"/>
          </w:tcPr>
          <w:p w14:paraId="2E148635" w14:textId="77777777" w:rsidR="00FE08D6" w:rsidRPr="00AD7210" w:rsidRDefault="00FE08D6" w:rsidP="00F96210">
            <w:pPr>
              <w:pStyle w:val="Tabletext"/>
              <w:rPr>
                <w:rFonts w:cs="Arial"/>
                <w:szCs w:val="18"/>
              </w:rPr>
            </w:pPr>
          </w:p>
        </w:tc>
        <w:tc>
          <w:tcPr>
            <w:tcW w:w="1842" w:type="dxa"/>
            <w:vMerge/>
            <w:shd w:val="clear" w:color="auto" w:fill="auto"/>
          </w:tcPr>
          <w:p w14:paraId="646D6276" w14:textId="77777777" w:rsidR="00FE08D6" w:rsidRPr="00AD7210" w:rsidRDefault="00FE08D6" w:rsidP="00F96210">
            <w:pPr>
              <w:pStyle w:val="Tabletext"/>
              <w:rPr>
                <w:rFonts w:cs="Arial"/>
                <w:szCs w:val="18"/>
              </w:rPr>
            </w:pPr>
          </w:p>
        </w:tc>
      </w:tr>
      <w:tr w:rsidR="00FE08D6" w:rsidRPr="00AD7210" w14:paraId="36CB8599" w14:textId="77777777" w:rsidTr="00B131B9">
        <w:tblPrEx>
          <w:tblBorders>
            <w:top w:val="single" w:sz="12" w:space="0" w:color="000000"/>
            <w:bottom w:val="single" w:sz="12" w:space="0" w:color="000000"/>
          </w:tblBorders>
          <w:tblLook w:val="01E0" w:firstRow="1" w:lastRow="1" w:firstColumn="1" w:lastColumn="1" w:noHBand="0" w:noVBand="0"/>
        </w:tblPrEx>
        <w:tc>
          <w:tcPr>
            <w:tcW w:w="1276" w:type="dxa"/>
            <w:vMerge/>
            <w:tcBorders>
              <w:bottom w:val="single" w:sz="8" w:space="0" w:color="660066"/>
            </w:tcBorders>
            <w:shd w:val="clear" w:color="auto" w:fill="auto"/>
          </w:tcPr>
          <w:p w14:paraId="3C066DBD" w14:textId="77777777" w:rsidR="00FE08D6" w:rsidRPr="00AD7210" w:rsidRDefault="00FE08D6" w:rsidP="00F96210">
            <w:pPr>
              <w:pStyle w:val="Tabletext"/>
              <w:rPr>
                <w:rFonts w:cs="Arial"/>
                <w:bCs/>
                <w:color w:val="FFFFFF" w:themeColor="background1"/>
                <w:szCs w:val="18"/>
              </w:rPr>
            </w:pPr>
          </w:p>
        </w:tc>
        <w:tc>
          <w:tcPr>
            <w:tcW w:w="1418" w:type="dxa"/>
            <w:vMerge/>
            <w:tcBorders>
              <w:bottom w:val="single" w:sz="8" w:space="0" w:color="660066"/>
            </w:tcBorders>
            <w:shd w:val="clear" w:color="auto" w:fill="auto"/>
          </w:tcPr>
          <w:p w14:paraId="5DACBBD5" w14:textId="77777777" w:rsidR="00FE08D6" w:rsidRPr="00AD7210" w:rsidRDefault="00FE08D6" w:rsidP="00F96210">
            <w:pPr>
              <w:pStyle w:val="Tabletext"/>
              <w:rPr>
                <w:rFonts w:cs="Arial"/>
                <w:szCs w:val="18"/>
              </w:rPr>
            </w:pPr>
          </w:p>
        </w:tc>
        <w:tc>
          <w:tcPr>
            <w:tcW w:w="2211" w:type="dxa"/>
            <w:tcBorders>
              <w:top w:val="single" w:sz="8" w:space="0" w:color="D9D9D9" w:themeColor="background1" w:themeShade="D9"/>
              <w:bottom w:val="single" w:sz="8" w:space="0" w:color="660066"/>
            </w:tcBorders>
            <w:shd w:val="clear" w:color="auto" w:fill="auto"/>
          </w:tcPr>
          <w:p w14:paraId="46AEC1DB" w14:textId="77777777" w:rsidR="00FE08D6" w:rsidRPr="00AD7210" w:rsidRDefault="00FE08D6" w:rsidP="00F96210">
            <w:pPr>
              <w:pStyle w:val="Tabletext"/>
              <w:rPr>
                <w:rFonts w:cs="Arial"/>
                <w:szCs w:val="18"/>
              </w:rPr>
            </w:pPr>
            <w:r w:rsidRPr="00AD7210">
              <w:rPr>
                <w:rFonts w:cs="Arial"/>
                <w:szCs w:val="18"/>
              </w:rPr>
              <w:t>Other/Not known</w:t>
            </w:r>
          </w:p>
        </w:tc>
        <w:tc>
          <w:tcPr>
            <w:tcW w:w="2325" w:type="dxa"/>
            <w:vMerge/>
            <w:tcBorders>
              <w:bottom w:val="single" w:sz="8" w:space="0" w:color="660066"/>
            </w:tcBorders>
            <w:shd w:val="clear" w:color="auto" w:fill="auto"/>
          </w:tcPr>
          <w:p w14:paraId="394FC27B" w14:textId="77777777" w:rsidR="00FE08D6" w:rsidRPr="00AD7210" w:rsidRDefault="00FE08D6" w:rsidP="00F96210">
            <w:pPr>
              <w:pStyle w:val="Tabletext"/>
              <w:rPr>
                <w:rFonts w:cs="Arial"/>
                <w:szCs w:val="18"/>
              </w:rPr>
            </w:pPr>
          </w:p>
        </w:tc>
        <w:tc>
          <w:tcPr>
            <w:tcW w:w="1842" w:type="dxa"/>
            <w:vMerge/>
            <w:tcBorders>
              <w:bottom w:val="single" w:sz="8" w:space="0" w:color="660066"/>
            </w:tcBorders>
            <w:shd w:val="clear" w:color="auto" w:fill="auto"/>
          </w:tcPr>
          <w:p w14:paraId="43E4ACF1" w14:textId="77777777" w:rsidR="00FE08D6" w:rsidRPr="00AD7210" w:rsidRDefault="00FE08D6" w:rsidP="00F96210">
            <w:pPr>
              <w:pStyle w:val="Tabletext"/>
              <w:rPr>
                <w:rFonts w:cs="Arial"/>
                <w:szCs w:val="18"/>
              </w:rPr>
            </w:pPr>
          </w:p>
        </w:tc>
      </w:tr>
    </w:tbl>
    <w:p w14:paraId="38D11593" w14:textId="77777777" w:rsidR="00FE08D6" w:rsidRPr="00AD7210" w:rsidRDefault="00FE08D6" w:rsidP="00FE08D6">
      <w:pPr>
        <w:pStyle w:val="Tabletext"/>
        <w:rPr>
          <w:rFonts w:cs="Arial"/>
          <w:szCs w:val="18"/>
        </w:rPr>
      </w:pPr>
    </w:p>
    <w:p w14:paraId="48357DD2" w14:textId="77777777" w:rsidR="00FE08D6" w:rsidRPr="00AD7210" w:rsidRDefault="00FE08D6" w:rsidP="00FE08D6">
      <w:pPr>
        <w:rPr>
          <w:rFonts w:ascii="Arial" w:hAnsi="Arial" w:cs="Arial"/>
          <w:sz w:val="18"/>
          <w:szCs w:val="18"/>
        </w:rPr>
      </w:pPr>
      <w:r w:rsidRPr="00AD7210">
        <w:rPr>
          <w:rFonts w:ascii="Arial" w:hAnsi="Arial" w:cs="Arial"/>
          <w:b/>
          <w:sz w:val="18"/>
          <w:szCs w:val="18"/>
        </w:rPr>
        <w:br w:type="page"/>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6"/>
        <w:gridCol w:w="1418"/>
        <w:gridCol w:w="1842"/>
        <w:gridCol w:w="2694"/>
        <w:gridCol w:w="1842"/>
      </w:tblGrid>
      <w:tr w:rsidR="00FE08D6" w:rsidRPr="00AD7210" w14:paraId="01072E02" w14:textId="77777777" w:rsidTr="00F96210">
        <w:tc>
          <w:tcPr>
            <w:tcW w:w="9072" w:type="dxa"/>
            <w:gridSpan w:val="5"/>
            <w:tcBorders>
              <w:top w:val="nil"/>
              <w:left w:val="nil"/>
              <w:bottom w:val="nil"/>
              <w:right w:val="nil"/>
            </w:tcBorders>
            <w:shd w:val="clear" w:color="auto" w:fill="CC0000"/>
          </w:tcPr>
          <w:p w14:paraId="4728BDD3" w14:textId="77777777" w:rsidR="00FE08D6" w:rsidRPr="00AD7210" w:rsidRDefault="00FE08D6" w:rsidP="00F96210">
            <w:pPr>
              <w:pStyle w:val="tablehead1-white"/>
              <w:rPr>
                <w:rFonts w:cs="Arial"/>
                <w:sz w:val="18"/>
                <w:szCs w:val="18"/>
              </w:rPr>
            </w:pPr>
            <w:r w:rsidRPr="00AD7210">
              <w:rPr>
                <w:rFonts w:cs="Arial"/>
                <w:sz w:val="18"/>
                <w:szCs w:val="18"/>
              </w:rPr>
              <w:lastRenderedPageBreak/>
              <w:t>Apprentices and trainees</w:t>
            </w:r>
          </w:p>
        </w:tc>
      </w:tr>
      <w:tr w:rsidR="00FE08D6" w:rsidRPr="00AD7210" w14:paraId="1B20536B"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276" w:type="dxa"/>
            <w:tcBorders>
              <w:top w:val="nil"/>
              <w:bottom w:val="single" w:sz="8" w:space="0" w:color="CC0000"/>
            </w:tcBorders>
            <w:shd w:val="clear" w:color="auto" w:fill="auto"/>
          </w:tcPr>
          <w:p w14:paraId="0B7CBADA"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418" w:type="dxa"/>
            <w:tcBorders>
              <w:top w:val="nil"/>
              <w:bottom w:val="single" w:sz="8" w:space="0" w:color="CC0000"/>
            </w:tcBorders>
            <w:shd w:val="clear" w:color="auto" w:fill="auto"/>
          </w:tcPr>
          <w:p w14:paraId="4B18F28C"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1842" w:type="dxa"/>
            <w:tcBorders>
              <w:top w:val="nil"/>
              <w:bottom w:val="single" w:sz="8" w:space="0" w:color="CC0000"/>
            </w:tcBorders>
            <w:shd w:val="clear" w:color="auto" w:fill="auto"/>
          </w:tcPr>
          <w:p w14:paraId="171DB06D"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2694" w:type="dxa"/>
            <w:tcBorders>
              <w:top w:val="nil"/>
              <w:bottom w:val="single" w:sz="8" w:space="0" w:color="CC0000"/>
            </w:tcBorders>
            <w:shd w:val="clear" w:color="auto" w:fill="auto"/>
          </w:tcPr>
          <w:p w14:paraId="6906135F"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842" w:type="dxa"/>
            <w:tcBorders>
              <w:top w:val="nil"/>
              <w:bottom w:val="single" w:sz="8" w:space="0" w:color="CC0000"/>
            </w:tcBorders>
            <w:shd w:val="clear" w:color="auto" w:fill="auto"/>
          </w:tcPr>
          <w:p w14:paraId="2922122F"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50EE8469"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rPr>
          <w:trHeight w:val="467"/>
        </w:trPr>
        <w:tc>
          <w:tcPr>
            <w:tcW w:w="1276" w:type="dxa"/>
            <w:vMerge w:val="restart"/>
            <w:tcBorders>
              <w:top w:val="single" w:sz="8" w:space="0" w:color="CC0000"/>
              <w:bottom w:val="single" w:sz="8" w:space="0" w:color="CC0000"/>
            </w:tcBorders>
            <w:shd w:val="clear" w:color="auto" w:fill="auto"/>
          </w:tcPr>
          <w:p w14:paraId="422CE824" w14:textId="7680B834" w:rsidR="00FE08D6" w:rsidRPr="00AD7210" w:rsidRDefault="00214DD7" w:rsidP="00F96210">
            <w:pPr>
              <w:pStyle w:val="tabletext-bold"/>
              <w:rPr>
                <w:rFonts w:cs="Arial"/>
                <w:szCs w:val="18"/>
              </w:rPr>
            </w:pPr>
            <w:r w:rsidRPr="00214DD7">
              <w:rPr>
                <w:rFonts w:cs="Arial"/>
                <w:szCs w:val="18"/>
              </w:rPr>
              <w:t>Type of training</w:t>
            </w:r>
          </w:p>
        </w:tc>
        <w:tc>
          <w:tcPr>
            <w:tcW w:w="1418" w:type="dxa"/>
            <w:vMerge w:val="restart"/>
            <w:tcBorders>
              <w:top w:val="single" w:sz="8" w:space="0" w:color="CC0000"/>
              <w:bottom w:val="single" w:sz="8" w:space="0" w:color="CC0000"/>
            </w:tcBorders>
            <w:shd w:val="clear" w:color="auto" w:fill="auto"/>
          </w:tcPr>
          <w:p w14:paraId="4FD296BA" w14:textId="69F9F20C" w:rsidR="00FE08D6" w:rsidRPr="00AD7210" w:rsidRDefault="00FE08D6" w:rsidP="00F96210">
            <w:pPr>
              <w:pStyle w:val="Tabletext"/>
              <w:rPr>
                <w:rFonts w:cs="Arial"/>
                <w:szCs w:val="18"/>
              </w:rPr>
            </w:pPr>
            <w:r w:rsidRPr="00AD7210">
              <w:rPr>
                <w:rFonts w:cs="Arial"/>
                <w:szCs w:val="18"/>
              </w:rPr>
              <w:t xml:space="preserve">The type of </w:t>
            </w:r>
            <w:r w:rsidR="00214DD7">
              <w:rPr>
                <w:rFonts w:cs="Arial"/>
                <w:szCs w:val="18"/>
              </w:rPr>
              <w:t>training</w:t>
            </w:r>
            <w:r w:rsidRPr="00AD7210">
              <w:rPr>
                <w:rFonts w:cs="Arial"/>
                <w:szCs w:val="18"/>
              </w:rPr>
              <w:t xml:space="preserve"> for an apprentice or trainees qualification.</w:t>
            </w:r>
          </w:p>
        </w:tc>
        <w:tc>
          <w:tcPr>
            <w:tcW w:w="1842" w:type="dxa"/>
            <w:tcBorders>
              <w:top w:val="single" w:sz="8" w:space="0" w:color="CC0000"/>
              <w:bottom w:val="single" w:sz="8" w:space="0" w:color="D9D9D9" w:themeColor="background1" w:themeShade="D9"/>
            </w:tcBorders>
            <w:shd w:val="clear" w:color="auto" w:fill="auto"/>
          </w:tcPr>
          <w:p w14:paraId="5CED3BC1" w14:textId="77777777" w:rsidR="00FE08D6" w:rsidRPr="00AD7210" w:rsidRDefault="00FE08D6" w:rsidP="00F96210">
            <w:pPr>
              <w:pStyle w:val="Tabletext"/>
              <w:rPr>
                <w:rFonts w:cs="Arial"/>
                <w:szCs w:val="18"/>
              </w:rPr>
            </w:pPr>
            <w:r w:rsidRPr="00AD7210">
              <w:rPr>
                <w:rFonts w:cs="Arial"/>
                <w:szCs w:val="18"/>
              </w:rPr>
              <w:t>Training package</w:t>
            </w:r>
          </w:p>
        </w:tc>
        <w:tc>
          <w:tcPr>
            <w:tcW w:w="2694" w:type="dxa"/>
            <w:tcBorders>
              <w:top w:val="single" w:sz="8" w:space="0" w:color="CC0000"/>
              <w:bottom w:val="single" w:sz="8" w:space="0" w:color="D9D9D9" w:themeColor="background1" w:themeShade="D9"/>
            </w:tcBorders>
            <w:shd w:val="clear" w:color="auto" w:fill="auto"/>
          </w:tcPr>
          <w:p w14:paraId="141A4152" w14:textId="77777777" w:rsidR="00FE08D6" w:rsidRPr="00AD7210" w:rsidRDefault="00FE08D6" w:rsidP="00F96210">
            <w:pPr>
              <w:pStyle w:val="Tabletext"/>
              <w:rPr>
                <w:rFonts w:cs="Arial"/>
                <w:szCs w:val="18"/>
              </w:rPr>
            </w:pPr>
            <w:r w:rsidRPr="00AD7210">
              <w:rPr>
                <w:rFonts w:cs="Arial"/>
                <w:szCs w:val="18"/>
              </w:rPr>
              <w:t>This is a three-level hierarchical structure. The third and most detailed level of the classification consists of the base units qualification codes (i.e. AUM20100)</w:t>
            </w:r>
          </w:p>
        </w:tc>
        <w:tc>
          <w:tcPr>
            <w:tcW w:w="1842" w:type="dxa"/>
            <w:vMerge w:val="restart"/>
            <w:tcBorders>
              <w:top w:val="single" w:sz="8" w:space="0" w:color="CC0000"/>
              <w:bottom w:val="single" w:sz="8" w:space="0" w:color="CC0000"/>
            </w:tcBorders>
            <w:shd w:val="clear" w:color="auto" w:fill="auto"/>
          </w:tcPr>
          <w:p w14:paraId="4E4890F9" w14:textId="77777777" w:rsidR="00FE08D6" w:rsidRPr="00AD7210" w:rsidRDefault="00FE08D6" w:rsidP="00F96210">
            <w:pPr>
              <w:pStyle w:val="Tabletext"/>
              <w:rPr>
                <w:rFonts w:cs="Arial"/>
                <w:szCs w:val="18"/>
              </w:rPr>
            </w:pPr>
            <w:r w:rsidRPr="00AD7210">
              <w:rPr>
                <w:rFonts w:cs="Arial"/>
                <w:szCs w:val="18"/>
              </w:rPr>
              <w:t xml:space="preserve">Derived using the AVETMISS field </w:t>
            </w:r>
            <w:r w:rsidRPr="00AD7210">
              <w:rPr>
                <w:rFonts w:cs="Arial"/>
                <w:i/>
                <w:szCs w:val="18"/>
              </w:rPr>
              <w:t>Program identifier</w:t>
            </w:r>
            <w:r w:rsidRPr="00AD7210">
              <w:rPr>
                <w:rFonts w:cs="Arial"/>
                <w:szCs w:val="18"/>
              </w:rPr>
              <w:t xml:space="preserve"> from </w:t>
            </w:r>
            <w:r w:rsidRPr="00AD7210">
              <w:rPr>
                <w:rFonts w:cs="Arial"/>
                <w:i/>
                <w:szCs w:val="18"/>
              </w:rPr>
              <w:t>the Training contract transaction</w:t>
            </w:r>
            <w:r w:rsidRPr="00AD7210">
              <w:rPr>
                <w:rFonts w:cs="Arial"/>
                <w:szCs w:val="18"/>
              </w:rPr>
              <w:t xml:space="preserve"> file</w:t>
            </w:r>
          </w:p>
        </w:tc>
      </w:tr>
      <w:tr w:rsidR="00FE08D6" w:rsidRPr="00AD7210" w14:paraId="57E80E85"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rPr>
          <w:trHeight w:val="467"/>
        </w:trPr>
        <w:tc>
          <w:tcPr>
            <w:tcW w:w="1276" w:type="dxa"/>
            <w:vMerge/>
            <w:tcBorders>
              <w:top w:val="nil"/>
              <w:bottom w:val="single" w:sz="8" w:space="0" w:color="CC0000"/>
            </w:tcBorders>
            <w:shd w:val="clear" w:color="auto" w:fill="auto"/>
          </w:tcPr>
          <w:p w14:paraId="695A95D2" w14:textId="77777777" w:rsidR="00FE08D6" w:rsidRPr="00AD7210" w:rsidRDefault="00FE08D6" w:rsidP="00F96210">
            <w:pPr>
              <w:pStyle w:val="Tabletext"/>
              <w:rPr>
                <w:rFonts w:cs="Arial"/>
                <w:bCs/>
                <w:szCs w:val="18"/>
              </w:rPr>
            </w:pPr>
          </w:p>
        </w:tc>
        <w:tc>
          <w:tcPr>
            <w:tcW w:w="1418" w:type="dxa"/>
            <w:vMerge/>
            <w:tcBorders>
              <w:top w:val="nil"/>
              <w:bottom w:val="single" w:sz="8" w:space="0" w:color="CC0000"/>
            </w:tcBorders>
            <w:shd w:val="clear" w:color="auto" w:fill="auto"/>
          </w:tcPr>
          <w:p w14:paraId="533285C9" w14:textId="77777777" w:rsidR="00FE08D6" w:rsidRPr="00AD7210" w:rsidRDefault="00FE08D6" w:rsidP="00F96210">
            <w:pPr>
              <w:pStyle w:val="Tabletext"/>
              <w:rPr>
                <w:rFonts w:cs="Arial"/>
                <w:szCs w:val="18"/>
              </w:rPr>
            </w:pPr>
          </w:p>
        </w:tc>
        <w:tc>
          <w:tcPr>
            <w:tcW w:w="1842" w:type="dxa"/>
            <w:tcBorders>
              <w:top w:val="single" w:sz="8" w:space="0" w:color="D9D9D9" w:themeColor="background1" w:themeShade="D9"/>
              <w:bottom w:val="single" w:sz="8" w:space="0" w:color="CC0000"/>
            </w:tcBorders>
            <w:shd w:val="clear" w:color="auto" w:fill="auto"/>
          </w:tcPr>
          <w:p w14:paraId="54434A75" w14:textId="77777777" w:rsidR="00FE08D6" w:rsidRPr="00AD7210" w:rsidRDefault="00FE08D6" w:rsidP="00F96210">
            <w:pPr>
              <w:pStyle w:val="Tabletext"/>
              <w:rPr>
                <w:rFonts w:cs="Arial"/>
                <w:szCs w:val="18"/>
              </w:rPr>
            </w:pPr>
            <w:r w:rsidRPr="00AD7210">
              <w:rPr>
                <w:rFonts w:cs="Arial"/>
                <w:szCs w:val="18"/>
              </w:rPr>
              <w:t>Non-training package</w:t>
            </w:r>
          </w:p>
        </w:tc>
        <w:tc>
          <w:tcPr>
            <w:tcW w:w="2694" w:type="dxa"/>
            <w:tcBorders>
              <w:top w:val="single" w:sz="8" w:space="0" w:color="D9D9D9" w:themeColor="background1" w:themeShade="D9"/>
              <w:bottom w:val="single" w:sz="8" w:space="0" w:color="CC0000"/>
            </w:tcBorders>
            <w:shd w:val="clear" w:color="auto" w:fill="auto"/>
          </w:tcPr>
          <w:p w14:paraId="348C4D8F" w14:textId="77777777" w:rsidR="00FE08D6" w:rsidRPr="00AD7210" w:rsidRDefault="00FE08D6" w:rsidP="00F96210">
            <w:pPr>
              <w:pStyle w:val="Tabletext"/>
              <w:rPr>
                <w:rFonts w:cs="Arial"/>
                <w:szCs w:val="18"/>
              </w:rPr>
            </w:pPr>
            <w:r w:rsidRPr="00AD7210">
              <w:rPr>
                <w:rFonts w:cs="Arial"/>
                <w:szCs w:val="18"/>
              </w:rPr>
              <w:t>Non-training package</w:t>
            </w:r>
          </w:p>
        </w:tc>
        <w:tc>
          <w:tcPr>
            <w:tcW w:w="1842" w:type="dxa"/>
            <w:vMerge/>
            <w:tcBorders>
              <w:top w:val="nil"/>
              <w:bottom w:val="single" w:sz="8" w:space="0" w:color="CC0000"/>
            </w:tcBorders>
            <w:shd w:val="clear" w:color="auto" w:fill="auto"/>
          </w:tcPr>
          <w:p w14:paraId="058845BD" w14:textId="77777777" w:rsidR="00FE08D6" w:rsidRPr="00AD7210" w:rsidRDefault="00FE08D6" w:rsidP="00F96210">
            <w:pPr>
              <w:pStyle w:val="Tabletext"/>
              <w:rPr>
                <w:rFonts w:cs="Arial"/>
                <w:szCs w:val="18"/>
              </w:rPr>
            </w:pPr>
          </w:p>
        </w:tc>
      </w:tr>
    </w:tbl>
    <w:p w14:paraId="5E9DFABC" w14:textId="77777777" w:rsidR="00FE08D6" w:rsidRPr="00AD7210" w:rsidRDefault="00FE08D6" w:rsidP="00FE08D6">
      <w:pPr>
        <w:pStyle w:val="H2Headings"/>
        <w:rPr>
          <w:rFonts w:cs="Arial"/>
          <w:sz w:val="18"/>
          <w:szCs w:val="18"/>
          <w:lang w:val="en-US"/>
        </w:rPr>
      </w:pPr>
      <w:bookmarkStart w:id="260" w:name="_Toc183599616"/>
      <w:r w:rsidRPr="00AD7210">
        <w:rPr>
          <w:rFonts w:cs="Arial"/>
          <w:sz w:val="18"/>
          <w:szCs w:val="18"/>
          <w:lang w:val="en-US"/>
        </w:rPr>
        <w:lastRenderedPageBreak/>
        <w:t>Type of further study institute</w:t>
      </w:r>
      <w:bookmarkEnd w:id="260"/>
    </w:p>
    <w:p w14:paraId="6DA8F581"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701"/>
        <w:gridCol w:w="2694"/>
        <w:gridCol w:w="1771"/>
        <w:gridCol w:w="1772"/>
      </w:tblGrid>
      <w:tr w:rsidR="00FE08D6" w:rsidRPr="00AD7210" w14:paraId="0F5ED524" w14:textId="77777777" w:rsidTr="00F96210">
        <w:tc>
          <w:tcPr>
            <w:tcW w:w="2835" w:type="dxa"/>
            <w:gridSpan w:val="2"/>
            <w:shd w:val="clear" w:color="auto" w:fill="F2F2F2" w:themeFill="background1" w:themeFillShade="F2"/>
          </w:tcPr>
          <w:p w14:paraId="05DF55B2"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3"/>
            <w:shd w:val="clear" w:color="auto" w:fill="F2F2F2" w:themeFill="background1" w:themeFillShade="F2"/>
          </w:tcPr>
          <w:p w14:paraId="63E73CA4" w14:textId="77777777" w:rsidR="00FE08D6" w:rsidRPr="00AD7210" w:rsidRDefault="00FE08D6" w:rsidP="00F96210">
            <w:pPr>
              <w:pStyle w:val="Tabletext"/>
              <w:spacing w:after="0" w:line="360" w:lineRule="auto"/>
              <w:rPr>
                <w:rFonts w:cs="Arial"/>
                <w:szCs w:val="18"/>
                <w:lang w:val="en-US" w:eastAsia="en-US"/>
              </w:rPr>
            </w:pPr>
            <w:r w:rsidRPr="00AD7210">
              <w:rPr>
                <w:rFonts w:cs="Arial"/>
                <w:szCs w:val="18"/>
                <w:lang w:val="en-US"/>
              </w:rPr>
              <w:t>National Student Outcomes Survey (SOS)</w:t>
            </w:r>
          </w:p>
          <w:p w14:paraId="390E5B83" w14:textId="77777777" w:rsidR="00FE08D6" w:rsidRPr="00AD7210" w:rsidRDefault="00FE08D6" w:rsidP="00C979B4">
            <w:pPr>
              <w:pStyle w:val="Tabletext"/>
              <w:numPr>
                <w:ilvl w:val="0"/>
                <w:numId w:val="43"/>
              </w:numPr>
              <w:spacing w:before="0" w:after="0"/>
              <w:rPr>
                <w:rFonts w:cs="Arial"/>
                <w:szCs w:val="18"/>
                <w:lang w:val="en-US" w:eastAsia="en-US"/>
              </w:rPr>
            </w:pPr>
            <w:r w:rsidRPr="00AD7210">
              <w:rPr>
                <w:rFonts w:cs="Arial"/>
                <w:szCs w:val="18"/>
                <w:lang w:val="en-US" w:eastAsia="en-US"/>
              </w:rPr>
              <w:t>Government-funded students</w:t>
            </w:r>
          </w:p>
          <w:p w14:paraId="76D974B2" w14:textId="77777777" w:rsidR="00FE08D6" w:rsidRPr="004511C4" w:rsidRDefault="00FE08D6" w:rsidP="00C979B4">
            <w:pPr>
              <w:pStyle w:val="Tabletext"/>
              <w:numPr>
                <w:ilvl w:val="0"/>
                <w:numId w:val="43"/>
              </w:numPr>
              <w:rPr>
                <w:rFonts w:cs="Arial"/>
                <w:szCs w:val="18"/>
                <w:lang w:val="en-US" w:eastAsia="en-US"/>
              </w:rPr>
            </w:pPr>
            <w:r w:rsidRPr="00AD7210">
              <w:rPr>
                <w:rFonts w:cs="Arial"/>
                <w:szCs w:val="18"/>
                <w:lang w:val="en-US" w:eastAsia="en-US"/>
              </w:rPr>
              <w:t>Total VET students</w:t>
            </w:r>
          </w:p>
        </w:tc>
      </w:tr>
      <w:tr w:rsidR="00FE08D6" w:rsidRPr="00AD7210" w14:paraId="012C9B7F" w14:textId="77777777" w:rsidTr="00F96210">
        <w:tc>
          <w:tcPr>
            <w:tcW w:w="2835" w:type="dxa"/>
            <w:gridSpan w:val="2"/>
            <w:shd w:val="clear" w:color="auto" w:fill="auto"/>
          </w:tcPr>
          <w:p w14:paraId="44237EF3" w14:textId="77777777" w:rsidR="00FE08D6" w:rsidRPr="00AD7210" w:rsidRDefault="00FE08D6" w:rsidP="00F96210">
            <w:pPr>
              <w:pStyle w:val="tabletext-bold"/>
              <w:rPr>
                <w:rFonts w:cs="Arial"/>
                <w:szCs w:val="18"/>
              </w:rPr>
            </w:pPr>
          </w:p>
        </w:tc>
        <w:tc>
          <w:tcPr>
            <w:tcW w:w="6237" w:type="dxa"/>
            <w:gridSpan w:val="3"/>
            <w:shd w:val="clear" w:color="auto" w:fill="auto"/>
          </w:tcPr>
          <w:p w14:paraId="20CA04F3" w14:textId="77777777" w:rsidR="00FE08D6" w:rsidRPr="00AD7210" w:rsidRDefault="00FE08D6" w:rsidP="00F96210">
            <w:pPr>
              <w:pStyle w:val="Tabletext"/>
              <w:rPr>
                <w:rFonts w:cs="Arial"/>
                <w:szCs w:val="18"/>
                <w:lang w:val="en-US" w:eastAsia="en-US"/>
              </w:rPr>
            </w:pPr>
          </w:p>
        </w:tc>
      </w:tr>
      <w:tr w:rsidR="00FE08D6" w:rsidRPr="00AD7210" w14:paraId="2D2F4033"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275619F9" w14:textId="3AFD55F3" w:rsidR="00FE08D6" w:rsidRPr="00AD7210" w:rsidRDefault="00FE08D6" w:rsidP="00F96210">
            <w:pPr>
              <w:pStyle w:val="tablehead1-white"/>
              <w:rPr>
                <w:rFonts w:cs="Arial"/>
                <w:sz w:val="18"/>
                <w:szCs w:val="18"/>
              </w:rPr>
            </w:pPr>
            <w:r w:rsidRPr="00AD7210">
              <w:rPr>
                <w:rFonts w:cs="Arial"/>
                <w:sz w:val="18"/>
                <w:szCs w:val="18"/>
              </w:rPr>
              <w:t>National Student Outcomes Survey (Employment and further stud</w:t>
            </w:r>
            <w:r w:rsidR="00AD415B">
              <w:rPr>
                <w:rFonts w:cs="Arial"/>
                <w:sz w:val="18"/>
                <w:szCs w:val="18"/>
              </w:rPr>
              <w:t>y attributes</w:t>
            </w:r>
            <w:r w:rsidRPr="00AD7210">
              <w:rPr>
                <w:rFonts w:cs="Arial"/>
                <w:sz w:val="18"/>
                <w:szCs w:val="18"/>
              </w:rPr>
              <w:t>)</w:t>
            </w:r>
          </w:p>
        </w:tc>
      </w:tr>
      <w:tr w:rsidR="00FE08D6" w:rsidRPr="00AD7210" w14:paraId="19A416A0"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00B050"/>
            </w:tcBorders>
            <w:shd w:val="clear" w:color="auto" w:fill="auto"/>
          </w:tcPr>
          <w:p w14:paraId="08BEA23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701" w:type="dxa"/>
            <w:tcBorders>
              <w:top w:val="nil"/>
              <w:bottom w:val="single" w:sz="8" w:space="0" w:color="00B050"/>
            </w:tcBorders>
            <w:shd w:val="clear" w:color="auto" w:fill="auto"/>
          </w:tcPr>
          <w:p w14:paraId="14628E6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694" w:type="dxa"/>
            <w:tcBorders>
              <w:top w:val="nil"/>
              <w:bottom w:val="single" w:sz="8" w:space="0" w:color="00B050"/>
            </w:tcBorders>
            <w:shd w:val="clear" w:color="auto" w:fill="auto"/>
          </w:tcPr>
          <w:p w14:paraId="23FD18B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771" w:type="dxa"/>
            <w:tcBorders>
              <w:top w:val="nil"/>
              <w:bottom w:val="single" w:sz="8" w:space="0" w:color="00B050"/>
            </w:tcBorders>
            <w:shd w:val="clear" w:color="auto" w:fill="auto"/>
          </w:tcPr>
          <w:p w14:paraId="3FAABF4C"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772" w:type="dxa"/>
            <w:tcBorders>
              <w:top w:val="nil"/>
              <w:bottom w:val="single" w:sz="8" w:space="0" w:color="00B050"/>
            </w:tcBorders>
            <w:shd w:val="clear" w:color="auto" w:fill="auto"/>
          </w:tcPr>
          <w:p w14:paraId="1479A463"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3C69FEAC"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00B050"/>
              <w:bottom w:val="single" w:sz="8" w:space="0" w:color="00B050"/>
            </w:tcBorders>
            <w:shd w:val="clear" w:color="auto" w:fill="auto"/>
          </w:tcPr>
          <w:p w14:paraId="4704B57E" w14:textId="77777777" w:rsidR="00FE08D6" w:rsidRPr="00AD7210" w:rsidRDefault="00FE08D6" w:rsidP="00F96210">
            <w:pPr>
              <w:pStyle w:val="tabletext-bold"/>
              <w:rPr>
                <w:rFonts w:cs="Arial"/>
                <w:szCs w:val="18"/>
              </w:rPr>
            </w:pPr>
            <w:r w:rsidRPr="00AD7210">
              <w:rPr>
                <w:rFonts w:cs="Arial"/>
                <w:szCs w:val="18"/>
              </w:rPr>
              <w:t>Type of further study institute</w:t>
            </w:r>
          </w:p>
          <w:p w14:paraId="1AB3738C" w14:textId="77777777" w:rsidR="00FE08D6" w:rsidRPr="00AD7210" w:rsidRDefault="00FE08D6" w:rsidP="00F96210">
            <w:pPr>
              <w:pStyle w:val="tabletext-bold"/>
              <w:rPr>
                <w:rFonts w:cs="Arial"/>
                <w:szCs w:val="18"/>
              </w:rPr>
            </w:pPr>
          </w:p>
        </w:tc>
        <w:tc>
          <w:tcPr>
            <w:tcW w:w="1701" w:type="dxa"/>
            <w:vMerge w:val="restart"/>
            <w:tcBorders>
              <w:top w:val="single" w:sz="8" w:space="0" w:color="00B050"/>
              <w:bottom w:val="single" w:sz="8" w:space="0" w:color="00B050"/>
            </w:tcBorders>
            <w:shd w:val="clear" w:color="auto" w:fill="auto"/>
          </w:tcPr>
          <w:p w14:paraId="7164945A" w14:textId="77777777" w:rsidR="00FE08D6" w:rsidRPr="00AD7210" w:rsidRDefault="00FE08D6" w:rsidP="00F96210">
            <w:pPr>
              <w:pStyle w:val="Tabletext"/>
              <w:rPr>
                <w:rFonts w:cs="Arial"/>
                <w:szCs w:val="18"/>
              </w:rPr>
            </w:pPr>
            <w:r w:rsidRPr="00AD7210">
              <w:rPr>
                <w:rFonts w:cs="Arial"/>
                <w:szCs w:val="18"/>
              </w:rPr>
              <w:t>Institution of further study.</w:t>
            </w:r>
          </w:p>
        </w:tc>
        <w:tc>
          <w:tcPr>
            <w:tcW w:w="2694" w:type="dxa"/>
            <w:tcBorders>
              <w:top w:val="single" w:sz="8" w:space="0" w:color="00B050"/>
              <w:bottom w:val="single" w:sz="8" w:space="0" w:color="D9D9D9" w:themeColor="background1" w:themeShade="D9"/>
            </w:tcBorders>
            <w:shd w:val="clear" w:color="auto" w:fill="auto"/>
          </w:tcPr>
          <w:p w14:paraId="3A9C4060" w14:textId="77777777" w:rsidR="00FE08D6" w:rsidRPr="00AD7210" w:rsidRDefault="00FE08D6" w:rsidP="00F96210">
            <w:pPr>
              <w:pStyle w:val="Tabletext"/>
              <w:rPr>
                <w:rFonts w:cs="Arial"/>
                <w:szCs w:val="18"/>
              </w:rPr>
            </w:pPr>
            <w:r w:rsidRPr="00514E4A">
              <w:rPr>
                <w:rFonts w:cs="Arial"/>
                <w:szCs w:val="18"/>
              </w:rPr>
              <w:t>Studying at University</w:t>
            </w:r>
          </w:p>
        </w:tc>
        <w:tc>
          <w:tcPr>
            <w:tcW w:w="1771" w:type="dxa"/>
            <w:vMerge w:val="restart"/>
            <w:tcBorders>
              <w:top w:val="single" w:sz="8" w:space="0" w:color="00B050"/>
              <w:bottom w:val="nil"/>
            </w:tcBorders>
            <w:shd w:val="clear" w:color="auto" w:fill="auto"/>
          </w:tcPr>
          <w:p w14:paraId="175E6A22" w14:textId="77777777" w:rsidR="00FE08D6" w:rsidRPr="00AD7210" w:rsidRDefault="00FE08D6" w:rsidP="00F96210">
            <w:pPr>
              <w:pStyle w:val="Tabletext"/>
              <w:rPr>
                <w:rFonts w:cs="Arial"/>
                <w:szCs w:val="18"/>
              </w:rPr>
            </w:pPr>
            <w:r w:rsidRPr="00AD7210">
              <w:rPr>
                <w:rFonts w:cs="Arial"/>
                <w:szCs w:val="18"/>
              </w:rPr>
              <w:t>n/a</w:t>
            </w:r>
          </w:p>
        </w:tc>
        <w:tc>
          <w:tcPr>
            <w:tcW w:w="1772" w:type="dxa"/>
            <w:vMerge w:val="restart"/>
            <w:tcBorders>
              <w:top w:val="single" w:sz="8" w:space="0" w:color="00B050"/>
              <w:bottom w:val="nil"/>
            </w:tcBorders>
            <w:shd w:val="clear" w:color="auto" w:fill="auto"/>
          </w:tcPr>
          <w:p w14:paraId="1C1A6A3A" w14:textId="6705B588" w:rsidR="00FE08D6" w:rsidRPr="00AD7210" w:rsidRDefault="00FE08D6" w:rsidP="00F96210">
            <w:pPr>
              <w:pStyle w:val="Tabletext"/>
              <w:rPr>
                <w:rFonts w:cs="Arial"/>
                <w:szCs w:val="18"/>
              </w:rPr>
            </w:pPr>
            <w:r w:rsidRPr="00AD7210">
              <w:rPr>
                <w:rFonts w:cs="Arial"/>
                <w:szCs w:val="18"/>
              </w:rPr>
              <w:t>National Student Outcomes Survey</w:t>
            </w:r>
          </w:p>
        </w:tc>
      </w:tr>
      <w:tr w:rsidR="00FE08D6" w:rsidRPr="00AD7210" w14:paraId="4454DD86"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495BF0E3"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67351D96" w14:textId="77777777" w:rsidR="00FE08D6" w:rsidRPr="00AD7210" w:rsidRDefault="00FE08D6" w:rsidP="00F96210">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7BBCFD9F" w14:textId="77777777" w:rsidR="00FE08D6" w:rsidRPr="00AD7210" w:rsidRDefault="00FE08D6" w:rsidP="00F96210">
            <w:pPr>
              <w:pStyle w:val="Tabletext"/>
              <w:rPr>
                <w:rFonts w:cs="Arial"/>
                <w:szCs w:val="18"/>
              </w:rPr>
            </w:pPr>
            <w:r w:rsidRPr="00514E4A">
              <w:rPr>
                <w:rFonts w:cs="Arial"/>
                <w:szCs w:val="18"/>
              </w:rPr>
              <w:t>Studying at TAFE institute</w:t>
            </w:r>
          </w:p>
        </w:tc>
        <w:tc>
          <w:tcPr>
            <w:tcW w:w="1771" w:type="dxa"/>
            <w:vMerge/>
            <w:tcBorders>
              <w:top w:val="nil"/>
              <w:bottom w:val="nil"/>
            </w:tcBorders>
            <w:shd w:val="clear" w:color="auto" w:fill="auto"/>
          </w:tcPr>
          <w:p w14:paraId="1C5ABFD0" w14:textId="77777777" w:rsidR="00FE08D6" w:rsidRPr="00AD7210" w:rsidRDefault="00FE08D6" w:rsidP="00F96210">
            <w:pPr>
              <w:pStyle w:val="Tabletext"/>
              <w:rPr>
                <w:rFonts w:cs="Arial"/>
                <w:szCs w:val="18"/>
              </w:rPr>
            </w:pPr>
          </w:p>
        </w:tc>
        <w:tc>
          <w:tcPr>
            <w:tcW w:w="1772" w:type="dxa"/>
            <w:vMerge/>
            <w:tcBorders>
              <w:top w:val="nil"/>
              <w:bottom w:val="nil"/>
            </w:tcBorders>
            <w:shd w:val="clear" w:color="auto" w:fill="auto"/>
          </w:tcPr>
          <w:p w14:paraId="607D5C90" w14:textId="77777777" w:rsidR="00FE08D6" w:rsidRPr="00AD7210" w:rsidRDefault="00FE08D6" w:rsidP="00F96210">
            <w:pPr>
              <w:pStyle w:val="Tabletext"/>
              <w:rPr>
                <w:rFonts w:cs="Arial"/>
                <w:szCs w:val="18"/>
              </w:rPr>
            </w:pPr>
          </w:p>
        </w:tc>
      </w:tr>
      <w:tr w:rsidR="00FE08D6" w:rsidRPr="00AD7210" w14:paraId="5644CD01"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06C33606"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09FC3D94" w14:textId="77777777" w:rsidR="00FE08D6" w:rsidRPr="00AD7210" w:rsidRDefault="00FE08D6" w:rsidP="00F96210">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2CD30F7D" w14:textId="77777777" w:rsidR="00FE08D6" w:rsidRPr="00AD7210" w:rsidRDefault="00FE08D6" w:rsidP="00F96210">
            <w:pPr>
              <w:pStyle w:val="Tabletext"/>
              <w:rPr>
                <w:rFonts w:cs="Arial"/>
                <w:szCs w:val="18"/>
              </w:rPr>
            </w:pPr>
            <w:r w:rsidRPr="00514E4A">
              <w:rPr>
                <w:rFonts w:cs="Arial"/>
                <w:szCs w:val="18"/>
              </w:rPr>
              <w:t>Studying at private training provider or community education provider</w:t>
            </w:r>
          </w:p>
        </w:tc>
        <w:tc>
          <w:tcPr>
            <w:tcW w:w="1771" w:type="dxa"/>
            <w:vMerge/>
            <w:tcBorders>
              <w:top w:val="nil"/>
              <w:bottom w:val="nil"/>
            </w:tcBorders>
            <w:shd w:val="clear" w:color="auto" w:fill="auto"/>
          </w:tcPr>
          <w:p w14:paraId="3805F525" w14:textId="77777777" w:rsidR="00FE08D6" w:rsidRPr="00AD7210" w:rsidRDefault="00FE08D6" w:rsidP="00F96210">
            <w:pPr>
              <w:pStyle w:val="Tabletext"/>
              <w:rPr>
                <w:rFonts w:cs="Arial"/>
                <w:szCs w:val="18"/>
              </w:rPr>
            </w:pPr>
          </w:p>
        </w:tc>
        <w:tc>
          <w:tcPr>
            <w:tcW w:w="1772" w:type="dxa"/>
            <w:vMerge/>
            <w:tcBorders>
              <w:top w:val="nil"/>
              <w:bottom w:val="nil"/>
            </w:tcBorders>
            <w:shd w:val="clear" w:color="auto" w:fill="auto"/>
          </w:tcPr>
          <w:p w14:paraId="579A51E6" w14:textId="77777777" w:rsidR="00FE08D6" w:rsidRPr="00AD7210" w:rsidRDefault="00FE08D6" w:rsidP="00F96210">
            <w:pPr>
              <w:pStyle w:val="Tabletext"/>
              <w:rPr>
                <w:rFonts w:cs="Arial"/>
                <w:szCs w:val="18"/>
              </w:rPr>
            </w:pPr>
          </w:p>
        </w:tc>
      </w:tr>
      <w:tr w:rsidR="00FE08D6" w:rsidRPr="00AD7210" w14:paraId="1A830E3B"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28798125"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585C43DA" w14:textId="77777777" w:rsidR="00FE08D6" w:rsidRPr="00AD7210" w:rsidRDefault="00FE08D6" w:rsidP="00F96210">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66A3F31C" w14:textId="77777777" w:rsidR="00FE08D6" w:rsidRPr="00AD7210" w:rsidRDefault="00FE08D6" w:rsidP="00F96210">
            <w:pPr>
              <w:pStyle w:val="Tabletext"/>
              <w:rPr>
                <w:rFonts w:cs="Arial"/>
                <w:szCs w:val="18"/>
              </w:rPr>
            </w:pPr>
            <w:r w:rsidRPr="00514E4A">
              <w:rPr>
                <w:rFonts w:cs="Arial"/>
                <w:szCs w:val="18"/>
              </w:rPr>
              <w:t>Studying at other provider</w:t>
            </w:r>
          </w:p>
        </w:tc>
        <w:tc>
          <w:tcPr>
            <w:tcW w:w="1771" w:type="dxa"/>
            <w:vMerge/>
            <w:tcBorders>
              <w:top w:val="nil"/>
              <w:bottom w:val="nil"/>
            </w:tcBorders>
            <w:shd w:val="clear" w:color="auto" w:fill="auto"/>
          </w:tcPr>
          <w:p w14:paraId="3AB26F1C" w14:textId="77777777" w:rsidR="00FE08D6" w:rsidRPr="00AD7210" w:rsidRDefault="00FE08D6" w:rsidP="00F96210">
            <w:pPr>
              <w:pStyle w:val="Tabletext"/>
              <w:rPr>
                <w:rFonts w:cs="Arial"/>
                <w:szCs w:val="18"/>
              </w:rPr>
            </w:pPr>
          </w:p>
        </w:tc>
        <w:tc>
          <w:tcPr>
            <w:tcW w:w="1772" w:type="dxa"/>
            <w:vMerge/>
            <w:tcBorders>
              <w:top w:val="nil"/>
              <w:bottom w:val="nil"/>
            </w:tcBorders>
            <w:shd w:val="clear" w:color="auto" w:fill="auto"/>
          </w:tcPr>
          <w:p w14:paraId="6A5D5B43" w14:textId="77777777" w:rsidR="00FE08D6" w:rsidRPr="00AD7210" w:rsidRDefault="00FE08D6" w:rsidP="00F96210">
            <w:pPr>
              <w:pStyle w:val="Tabletext"/>
              <w:rPr>
                <w:rFonts w:cs="Arial"/>
                <w:szCs w:val="18"/>
              </w:rPr>
            </w:pPr>
          </w:p>
        </w:tc>
      </w:tr>
      <w:tr w:rsidR="00FE08D6" w:rsidRPr="00AD7210" w14:paraId="375B1F7F"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30C5AEB3"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2ACBC486" w14:textId="77777777" w:rsidR="00FE08D6" w:rsidRPr="00AD7210" w:rsidRDefault="00FE08D6" w:rsidP="00F96210">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663F04B2" w14:textId="77777777" w:rsidR="00FE08D6" w:rsidRPr="00AD7210" w:rsidRDefault="00FE08D6" w:rsidP="00F96210">
            <w:pPr>
              <w:pStyle w:val="Tabletext"/>
              <w:rPr>
                <w:rFonts w:cs="Arial"/>
                <w:szCs w:val="18"/>
              </w:rPr>
            </w:pPr>
            <w:r w:rsidRPr="00AD7210">
              <w:rPr>
                <w:rFonts w:cs="Arial"/>
                <w:szCs w:val="18"/>
              </w:rPr>
              <w:t>Not enrolled in further study</w:t>
            </w:r>
          </w:p>
        </w:tc>
        <w:tc>
          <w:tcPr>
            <w:tcW w:w="1771" w:type="dxa"/>
            <w:vMerge/>
            <w:tcBorders>
              <w:top w:val="nil"/>
              <w:bottom w:val="nil"/>
            </w:tcBorders>
            <w:shd w:val="clear" w:color="auto" w:fill="auto"/>
          </w:tcPr>
          <w:p w14:paraId="1AA40D76" w14:textId="77777777" w:rsidR="00FE08D6" w:rsidRPr="00AD7210" w:rsidRDefault="00FE08D6" w:rsidP="00F96210">
            <w:pPr>
              <w:pStyle w:val="Tabletext"/>
              <w:rPr>
                <w:rFonts w:cs="Arial"/>
                <w:szCs w:val="18"/>
              </w:rPr>
            </w:pPr>
          </w:p>
        </w:tc>
        <w:tc>
          <w:tcPr>
            <w:tcW w:w="1772" w:type="dxa"/>
            <w:vMerge/>
            <w:tcBorders>
              <w:top w:val="nil"/>
              <w:bottom w:val="nil"/>
            </w:tcBorders>
            <w:shd w:val="clear" w:color="auto" w:fill="auto"/>
          </w:tcPr>
          <w:p w14:paraId="22A537D1" w14:textId="77777777" w:rsidR="00FE08D6" w:rsidRPr="00AD7210" w:rsidRDefault="00FE08D6" w:rsidP="00F96210">
            <w:pPr>
              <w:pStyle w:val="Tabletext"/>
              <w:rPr>
                <w:rFonts w:cs="Arial"/>
                <w:szCs w:val="18"/>
              </w:rPr>
            </w:pPr>
          </w:p>
        </w:tc>
      </w:tr>
      <w:tr w:rsidR="00FE08D6" w:rsidRPr="00AD7210" w14:paraId="54304267"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3DD42B6C"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0F929160" w14:textId="77777777" w:rsidR="00FE08D6" w:rsidRPr="00AD7210" w:rsidRDefault="00FE08D6" w:rsidP="00F96210">
            <w:pPr>
              <w:pStyle w:val="Tabletext"/>
              <w:rPr>
                <w:rFonts w:cs="Arial"/>
                <w:szCs w:val="18"/>
              </w:rPr>
            </w:pPr>
          </w:p>
        </w:tc>
        <w:tc>
          <w:tcPr>
            <w:tcW w:w="2694" w:type="dxa"/>
            <w:tcBorders>
              <w:top w:val="single" w:sz="8" w:space="0" w:color="D9D9D9" w:themeColor="background1" w:themeShade="D9"/>
              <w:bottom w:val="single" w:sz="8" w:space="0" w:color="00B050"/>
            </w:tcBorders>
            <w:shd w:val="clear" w:color="auto" w:fill="auto"/>
          </w:tcPr>
          <w:p w14:paraId="04DFB9C4" w14:textId="77777777" w:rsidR="00FE08D6" w:rsidRPr="00AD7210" w:rsidRDefault="00FE08D6" w:rsidP="00F96210">
            <w:pPr>
              <w:pStyle w:val="Tabletext"/>
              <w:rPr>
                <w:rFonts w:cs="Arial"/>
                <w:szCs w:val="18"/>
              </w:rPr>
            </w:pPr>
            <w:r w:rsidRPr="00AD7210">
              <w:rPr>
                <w:rFonts w:cs="Arial"/>
                <w:szCs w:val="18"/>
              </w:rPr>
              <w:t>Not stated</w:t>
            </w:r>
          </w:p>
        </w:tc>
        <w:tc>
          <w:tcPr>
            <w:tcW w:w="1771" w:type="dxa"/>
            <w:vMerge/>
            <w:tcBorders>
              <w:top w:val="nil"/>
              <w:bottom w:val="single" w:sz="8" w:space="0" w:color="00B050"/>
            </w:tcBorders>
            <w:shd w:val="clear" w:color="auto" w:fill="auto"/>
          </w:tcPr>
          <w:p w14:paraId="15E635EC" w14:textId="77777777" w:rsidR="00FE08D6" w:rsidRPr="00AD7210" w:rsidRDefault="00FE08D6" w:rsidP="00F96210">
            <w:pPr>
              <w:pStyle w:val="Tabletext"/>
              <w:rPr>
                <w:rFonts w:cs="Arial"/>
                <w:szCs w:val="18"/>
              </w:rPr>
            </w:pPr>
          </w:p>
        </w:tc>
        <w:tc>
          <w:tcPr>
            <w:tcW w:w="1772" w:type="dxa"/>
            <w:vMerge/>
            <w:tcBorders>
              <w:top w:val="nil"/>
              <w:bottom w:val="single" w:sz="8" w:space="0" w:color="00B050"/>
            </w:tcBorders>
            <w:shd w:val="clear" w:color="auto" w:fill="auto"/>
          </w:tcPr>
          <w:p w14:paraId="3BAF6E89" w14:textId="77777777" w:rsidR="00FE08D6" w:rsidRPr="00AD7210" w:rsidRDefault="00FE08D6" w:rsidP="00F96210">
            <w:pPr>
              <w:pStyle w:val="Tabletext"/>
              <w:rPr>
                <w:rFonts w:cs="Arial"/>
                <w:szCs w:val="18"/>
              </w:rPr>
            </w:pPr>
          </w:p>
        </w:tc>
      </w:tr>
      <w:tr w:rsidR="00FE08D6" w:rsidRPr="00AD7210" w14:paraId="1FC82844"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nil"/>
              <w:left w:val="nil"/>
              <w:bottom w:val="nil"/>
              <w:right w:val="nil"/>
            </w:tcBorders>
            <w:shd w:val="clear" w:color="auto" w:fill="auto"/>
          </w:tcPr>
          <w:p w14:paraId="5A7051F1" w14:textId="77777777" w:rsidR="00FE08D6" w:rsidRPr="00AD7210" w:rsidRDefault="00FE08D6" w:rsidP="00F96210">
            <w:pPr>
              <w:pStyle w:val="tabletext-bold"/>
              <w:rPr>
                <w:rFonts w:cs="Arial"/>
                <w:szCs w:val="18"/>
              </w:rPr>
            </w:pPr>
            <w:r>
              <w:rPr>
                <w:rFonts w:cs="Arial"/>
                <w:szCs w:val="18"/>
              </w:rPr>
              <w:t xml:space="preserve">Note: </w:t>
            </w:r>
            <w:r>
              <w:rPr>
                <w:rFonts w:cs="Arial"/>
                <w:szCs w:val="18"/>
              </w:rPr>
              <w:tab/>
            </w:r>
          </w:p>
        </w:tc>
        <w:tc>
          <w:tcPr>
            <w:tcW w:w="7938" w:type="dxa"/>
            <w:gridSpan w:val="4"/>
            <w:tcBorders>
              <w:top w:val="nil"/>
              <w:left w:val="nil"/>
              <w:bottom w:val="nil"/>
              <w:right w:val="nil"/>
            </w:tcBorders>
            <w:shd w:val="clear" w:color="auto" w:fill="auto"/>
          </w:tcPr>
          <w:p w14:paraId="2204734D" w14:textId="29A53EA1" w:rsidR="00FE08D6" w:rsidRPr="00AD7210" w:rsidRDefault="00FE08D6" w:rsidP="00F96210">
            <w:pPr>
              <w:pStyle w:val="Tabletext"/>
              <w:rPr>
                <w:rFonts w:cs="Arial"/>
                <w:szCs w:val="18"/>
              </w:rPr>
            </w:pPr>
            <w:r w:rsidRPr="00875208">
              <w:rPr>
                <w:rFonts w:cs="Arial"/>
                <w:szCs w:val="18"/>
              </w:rPr>
              <w:t xml:space="preserve">This measure is only available only for certificate II and above qualification completers </w:t>
            </w:r>
            <w:r w:rsidR="00036FDB">
              <w:rPr>
                <w:rFonts w:cs="Arial"/>
                <w:szCs w:val="18"/>
              </w:rPr>
              <w:t>from</w:t>
            </w:r>
            <w:r w:rsidR="00036FDB" w:rsidRPr="00875208">
              <w:rPr>
                <w:rFonts w:cs="Arial"/>
                <w:szCs w:val="18"/>
              </w:rPr>
              <w:t xml:space="preserve"> </w:t>
            </w:r>
            <w:r w:rsidRPr="00875208">
              <w:rPr>
                <w:rFonts w:cs="Arial"/>
                <w:szCs w:val="18"/>
              </w:rPr>
              <w:t>2020.</w:t>
            </w:r>
          </w:p>
        </w:tc>
      </w:tr>
    </w:tbl>
    <w:p w14:paraId="5CBD83A1" w14:textId="77777777" w:rsidR="00FE08D6" w:rsidRPr="00AD7210" w:rsidRDefault="00FE08D6" w:rsidP="00FE08D6">
      <w:pPr>
        <w:pStyle w:val="H2Headings"/>
        <w:rPr>
          <w:rFonts w:cs="Arial"/>
          <w:sz w:val="18"/>
          <w:szCs w:val="18"/>
          <w:lang w:val="en-US"/>
        </w:rPr>
      </w:pPr>
      <w:bookmarkStart w:id="261" w:name="_Toc183599617"/>
      <w:r w:rsidRPr="00AD7210">
        <w:rPr>
          <w:rFonts w:cs="Arial"/>
          <w:sz w:val="18"/>
          <w:szCs w:val="18"/>
          <w:lang w:val="en-US"/>
        </w:rPr>
        <w:lastRenderedPageBreak/>
        <w:t>Type of subject</w:t>
      </w:r>
      <w:bookmarkEnd w:id="261"/>
    </w:p>
    <w:p w14:paraId="6D6FA9E7"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993"/>
        <w:gridCol w:w="2268"/>
        <w:gridCol w:w="1842"/>
        <w:gridCol w:w="1985"/>
        <w:gridCol w:w="1984"/>
      </w:tblGrid>
      <w:tr w:rsidR="00FE08D6" w:rsidRPr="00AD7210" w14:paraId="6B066508" w14:textId="77777777" w:rsidTr="00F96210">
        <w:tc>
          <w:tcPr>
            <w:tcW w:w="3261" w:type="dxa"/>
            <w:gridSpan w:val="2"/>
            <w:shd w:val="clear" w:color="auto" w:fill="F2F2F2" w:themeFill="background1" w:themeFillShade="F2"/>
          </w:tcPr>
          <w:p w14:paraId="6FD5EAC4"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811" w:type="dxa"/>
            <w:gridSpan w:val="3"/>
            <w:shd w:val="clear" w:color="auto" w:fill="F2F2F2" w:themeFill="background1" w:themeFillShade="F2"/>
          </w:tcPr>
          <w:p w14:paraId="7C9C581C"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14ED3491" w14:textId="77777777" w:rsidR="00FE08D6" w:rsidRPr="00AD7210" w:rsidRDefault="00FE08D6" w:rsidP="00C979B4">
            <w:pPr>
              <w:pStyle w:val="Tabletext"/>
              <w:numPr>
                <w:ilvl w:val="0"/>
                <w:numId w:val="35"/>
              </w:numPr>
              <w:rPr>
                <w:rFonts w:cs="Arial"/>
                <w:szCs w:val="18"/>
                <w:lang w:val="en-US" w:eastAsia="en-US"/>
              </w:rPr>
            </w:pPr>
            <w:r w:rsidRPr="00AD7210">
              <w:rPr>
                <w:rFonts w:cs="Arial"/>
                <w:szCs w:val="18"/>
                <w:lang w:val="en-US" w:eastAsia="en-US"/>
              </w:rPr>
              <w:t>Subject enrolments</w:t>
            </w:r>
          </w:p>
        </w:tc>
      </w:tr>
      <w:tr w:rsidR="00FE08D6" w:rsidRPr="00AD7210" w14:paraId="26C50147" w14:textId="77777777" w:rsidTr="00F96210">
        <w:tc>
          <w:tcPr>
            <w:tcW w:w="3261" w:type="dxa"/>
            <w:gridSpan w:val="2"/>
            <w:shd w:val="clear" w:color="auto" w:fill="auto"/>
          </w:tcPr>
          <w:p w14:paraId="6F5ED33F" w14:textId="77777777" w:rsidR="00FE08D6" w:rsidRPr="00AD7210" w:rsidRDefault="00FE08D6" w:rsidP="00F96210">
            <w:pPr>
              <w:pStyle w:val="tabletext-bold"/>
              <w:rPr>
                <w:rFonts w:cs="Arial"/>
                <w:szCs w:val="18"/>
              </w:rPr>
            </w:pPr>
          </w:p>
        </w:tc>
        <w:tc>
          <w:tcPr>
            <w:tcW w:w="5811" w:type="dxa"/>
            <w:gridSpan w:val="3"/>
            <w:shd w:val="clear" w:color="auto" w:fill="auto"/>
          </w:tcPr>
          <w:p w14:paraId="23DB1518" w14:textId="77777777" w:rsidR="00FE08D6" w:rsidRPr="00AD7210" w:rsidRDefault="00FE08D6" w:rsidP="00F96210">
            <w:pPr>
              <w:pStyle w:val="Tabletext"/>
              <w:rPr>
                <w:rFonts w:cs="Arial"/>
                <w:szCs w:val="18"/>
                <w:lang w:val="en-US" w:eastAsia="en-US"/>
              </w:rPr>
            </w:pPr>
          </w:p>
        </w:tc>
      </w:tr>
      <w:tr w:rsidR="00FE08D6" w:rsidRPr="00AD7210" w14:paraId="0D958DD5"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6ECEC62D"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460F0C99"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tcBorders>
              <w:top w:val="nil"/>
              <w:bottom w:val="single" w:sz="8" w:space="0" w:color="660066"/>
            </w:tcBorders>
            <w:shd w:val="clear" w:color="auto" w:fill="auto"/>
          </w:tcPr>
          <w:p w14:paraId="3D6EE3F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2268" w:type="dxa"/>
            <w:tcBorders>
              <w:top w:val="nil"/>
              <w:bottom w:val="single" w:sz="8" w:space="0" w:color="660066"/>
            </w:tcBorders>
            <w:shd w:val="clear" w:color="auto" w:fill="auto"/>
          </w:tcPr>
          <w:p w14:paraId="622D694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1842" w:type="dxa"/>
            <w:tcBorders>
              <w:top w:val="nil"/>
              <w:bottom w:val="single" w:sz="8" w:space="0" w:color="660066"/>
            </w:tcBorders>
            <w:shd w:val="clear" w:color="auto" w:fill="auto"/>
          </w:tcPr>
          <w:p w14:paraId="032CB91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985" w:type="dxa"/>
            <w:tcBorders>
              <w:top w:val="nil"/>
              <w:bottom w:val="single" w:sz="8" w:space="0" w:color="660066"/>
            </w:tcBorders>
            <w:shd w:val="clear" w:color="auto" w:fill="auto"/>
          </w:tcPr>
          <w:p w14:paraId="65C64BB9"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984" w:type="dxa"/>
            <w:tcBorders>
              <w:top w:val="nil"/>
              <w:bottom w:val="single" w:sz="8" w:space="0" w:color="660066"/>
            </w:tcBorders>
            <w:shd w:val="clear" w:color="auto" w:fill="auto"/>
          </w:tcPr>
          <w:p w14:paraId="0353EF4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56484219"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val="restart"/>
            <w:tcBorders>
              <w:top w:val="single" w:sz="8" w:space="0" w:color="660066"/>
              <w:bottom w:val="single" w:sz="8" w:space="0" w:color="660066"/>
            </w:tcBorders>
            <w:shd w:val="clear" w:color="auto" w:fill="auto"/>
          </w:tcPr>
          <w:p w14:paraId="4A631DF4" w14:textId="77777777" w:rsidR="00FE08D6" w:rsidRPr="00AD7210" w:rsidRDefault="00FE08D6" w:rsidP="00F96210">
            <w:pPr>
              <w:pStyle w:val="tabletext-bold"/>
              <w:rPr>
                <w:rFonts w:cs="Arial"/>
                <w:szCs w:val="18"/>
              </w:rPr>
            </w:pPr>
            <w:r w:rsidRPr="00AD7210">
              <w:rPr>
                <w:rFonts w:cs="Arial"/>
                <w:szCs w:val="18"/>
              </w:rPr>
              <w:t>Type of subject</w:t>
            </w:r>
          </w:p>
        </w:tc>
        <w:tc>
          <w:tcPr>
            <w:tcW w:w="2268" w:type="dxa"/>
            <w:vMerge w:val="restart"/>
            <w:tcBorders>
              <w:top w:val="single" w:sz="8" w:space="0" w:color="660066"/>
              <w:bottom w:val="single" w:sz="8" w:space="0" w:color="660066"/>
            </w:tcBorders>
            <w:shd w:val="clear" w:color="auto" w:fill="auto"/>
          </w:tcPr>
          <w:p w14:paraId="5780F859" w14:textId="77777777" w:rsidR="00FE08D6" w:rsidRPr="00AD7210" w:rsidRDefault="00FE08D6" w:rsidP="00F96210">
            <w:pPr>
              <w:pStyle w:val="Tabletext"/>
              <w:rPr>
                <w:rFonts w:cs="Arial"/>
                <w:szCs w:val="18"/>
              </w:rPr>
            </w:pPr>
            <w:r w:rsidRPr="00AD7210">
              <w:rPr>
                <w:rFonts w:cs="Arial"/>
                <w:szCs w:val="18"/>
              </w:rPr>
              <w:t xml:space="preserve">Whether a subject is intended to develop competency in skills relevant to the workplace, or not. </w:t>
            </w:r>
          </w:p>
        </w:tc>
        <w:tc>
          <w:tcPr>
            <w:tcW w:w="1842" w:type="dxa"/>
            <w:vMerge w:val="restart"/>
            <w:tcBorders>
              <w:top w:val="single" w:sz="8" w:space="0" w:color="660066"/>
              <w:bottom w:val="single" w:sz="8" w:space="0" w:color="D9D9D9" w:themeColor="background1" w:themeShade="D9"/>
            </w:tcBorders>
            <w:shd w:val="clear" w:color="auto" w:fill="auto"/>
          </w:tcPr>
          <w:p w14:paraId="09C45EF4" w14:textId="77777777" w:rsidR="00FE08D6" w:rsidRPr="00AD7210" w:rsidRDefault="00FE08D6" w:rsidP="00F96210">
            <w:pPr>
              <w:pStyle w:val="Tabletext"/>
              <w:rPr>
                <w:rFonts w:cs="Arial"/>
                <w:szCs w:val="18"/>
              </w:rPr>
            </w:pPr>
            <w:r w:rsidRPr="00AD7210">
              <w:rPr>
                <w:rFonts w:cs="Arial"/>
                <w:szCs w:val="18"/>
              </w:rPr>
              <w:t>Vocational</w:t>
            </w:r>
          </w:p>
        </w:tc>
        <w:tc>
          <w:tcPr>
            <w:tcW w:w="1985" w:type="dxa"/>
            <w:tcBorders>
              <w:top w:val="single" w:sz="8" w:space="0" w:color="660066"/>
              <w:bottom w:val="single" w:sz="8" w:space="0" w:color="D9D9D9" w:themeColor="background1" w:themeShade="D9"/>
            </w:tcBorders>
            <w:shd w:val="clear" w:color="auto" w:fill="auto"/>
          </w:tcPr>
          <w:p w14:paraId="4D7B6A57" w14:textId="77777777" w:rsidR="00FE08D6" w:rsidRPr="00AD7210" w:rsidRDefault="00FE08D6" w:rsidP="00F96210">
            <w:pPr>
              <w:pStyle w:val="Tabletext"/>
              <w:rPr>
                <w:rFonts w:cs="Arial"/>
                <w:szCs w:val="18"/>
              </w:rPr>
            </w:pPr>
            <w:r w:rsidRPr="00AD7210">
              <w:rPr>
                <w:rFonts w:cs="Arial"/>
                <w:szCs w:val="18"/>
              </w:rPr>
              <w:t>Module</w:t>
            </w:r>
          </w:p>
        </w:tc>
        <w:tc>
          <w:tcPr>
            <w:tcW w:w="1984" w:type="dxa"/>
            <w:vMerge w:val="restart"/>
            <w:tcBorders>
              <w:top w:val="single" w:sz="8" w:space="0" w:color="660066"/>
              <w:bottom w:val="nil"/>
            </w:tcBorders>
            <w:shd w:val="clear" w:color="auto" w:fill="auto"/>
          </w:tcPr>
          <w:p w14:paraId="12AB722F"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VET Flag</w:t>
            </w:r>
            <w:r w:rsidRPr="00AD7210">
              <w:rPr>
                <w:rFonts w:cs="Arial"/>
                <w:szCs w:val="18"/>
              </w:rPr>
              <w:t xml:space="preserve"> from the </w:t>
            </w:r>
            <w:r w:rsidRPr="00AD7210">
              <w:rPr>
                <w:rFonts w:cs="Arial"/>
                <w:i/>
                <w:szCs w:val="18"/>
              </w:rPr>
              <w:t>Subject</w:t>
            </w:r>
            <w:r w:rsidRPr="00AD7210">
              <w:rPr>
                <w:rFonts w:cs="Arial"/>
                <w:szCs w:val="18"/>
              </w:rPr>
              <w:t xml:space="preserve"> file.</w:t>
            </w:r>
          </w:p>
        </w:tc>
      </w:tr>
      <w:tr w:rsidR="00FE08D6" w:rsidRPr="00AD7210" w14:paraId="19B682C3"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2D1CAECC" w14:textId="77777777" w:rsidR="00FE08D6" w:rsidRPr="00AD7210" w:rsidRDefault="00FE08D6" w:rsidP="00F96210">
            <w:pPr>
              <w:pStyle w:val="Tabletext"/>
              <w:rPr>
                <w:rFonts w:cs="Arial"/>
                <w:bCs/>
                <w:color w:val="FFFFFF" w:themeColor="background1"/>
                <w:szCs w:val="18"/>
              </w:rPr>
            </w:pPr>
          </w:p>
        </w:tc>
        <w:tc>
          <w:tcPr>
            <w:tcW w:w="2268" w:type="dxa"/>
            <w:vMerge/>
            <w:tcBorders>
              <w:top w:val="nil"/>
              <w:bottom w:val="single" w:sz="8" w:space="0" w:color="660066"/>
            </w:tcBorders>
            <w:shd w:val="clear" w:color="auto" w:fill="auto"/>
          </w:tcPr>
          <w:p w14:paraId="406A894C" w14:textId="77777777" w:rsidR="00FE08D6" w:rsidRPr="00AD7210" w:rsidRDefault="00FE08D6" w:rsidP="00F96210">
            <w:pPr>
              <w:pStyle w:val="Tabletext"/>
              <w:rPr>
                <w:rFonts w:cs="Arial"/>
                <w:szCs w:val="18"/>
              </w:rPr>
            </w:pPr>
          </w:p>
        </w:tc>
        <w:tc>
          <w:tcPr>
            <w:tcW w:w="1842" w:type="dxa"/>
            <w:vMerge/>
            <w:tcBorders>
              <w:top w:val="single" w:sz="8" w:space="0" w:color="D9D9D9" w:themeColor="background1" w:themeShade="D9"/>
              <w:bottom w:val="single" w:sz="8" w:space="0" w:color="D9D9D9" w:themeColor="background1" w:themeShade="D9"/>
            </w:tcBorders>
            <w:shd w:val="clear" w:color="auto" w:fill="auto"/>
          </w:tcPr>
          <w:p w14:paraId="5222037F" w14:textId="77777777" w:rsidR="00FE08D6" w:rsidRPr="00AD7210" w:rsidRDefault="00FE08D6" w:rsidP="00F96210">
            <w:pPr>
              <w:pStyle w:val="Tabletext"/>
              <w:rPr>
                <w:rFonts w:cs="Arial"/>
                <w:szCs w:val="18"/>
              </w:rPr>
            </w:pPr>
          </w:p>
        </w:tc>
        <w:tc>
          <w:tcPr>
            <w:tcW w:w="1985" w:type="dxa"/>
            <w:tcBorders>
              <w:top w:val="single" w:sz="8" w:space="0" w:color="D9D9D9" w:themeColor="background1" w:themeShade="D9"/>
              <w:bottom w:val="single" w:sz="8" w:space="0" w:color="D9D9D9" w:themeColor="background1" w:themeShade="D9"/>
            </w:tcBorders>
            <w:shd w:val="clear" w:color="auto" w:fill="auto"/>
          </w:tcPr>
          <w:p w14:paraId="7DED05A3" w14:textId="77777777" w:rsidR="00FE08D6" w:rsidRPr="00AD7210" w:rsidRDefault="00FE08D6" w:rsidP="00F96210">
            <w:pPr>
              <w:pStyle w:val="Tabletext"/>
              <w:rPr>
                <w:rFonts w:cs="Arial"/>
                <w:szCs w:val="18"/>
              </w:rPr>
            </w:pPr>
            <w:r w:rsidRPr="00AD7210">
              <w:rPr>
                <w:rFonts w:cs="Arial"/>
                <w:szCs w:val="18"/>
              </w:rPr>
              <w:t>Unit of competency</w:t>
            </w:r>
          </w:p>
        </w:tc>
        <w:tc>
          <w:tcPr>
            <w:tcW w:w="1984" w:type="dxa"/>
            <w:vMerge/>
            <w:tcBorders>
              <w:top w:val="nil"/>
              <w:bottom w:val="nil"/>
            </w:tcBorders>
            <w:shd w:val="clear" w:color="auto" w:fill="auto"/>
          </w:tcPr>
          <w:p w14:paraId="08FE2AA4" w14:textId="77777777" w:rsidR="00FE08D6" w:rsidRPr="00AD7210" w:rsidRDefault="00FE08D6" w:rsidP="00F96210">
            <w:pPr>
              <w:pStyle w:val="Tabletext"/>
              <w:rPr>
                <w:rFonts w:cs="Arial"/>
                <w:szCs w:val="18"/>
              </w:rPr>
            </w:pPr>
          </w:p>
        </w:tc>
      </w:tr>
      <w:tr w:rsidR="00FE08D6" w:rsidRPr="00AD7210" w14:paraId="777B9D82" w14:textId="77777777" w:rsidTr="00F96210">
        <w:tblPrEx>
          <w:tblBorders>
            <w:top w:val="single" w:sz="12" w:space="0" w:color="000000"/>
            <w:bottom w:val="single" w:sz="12" w:space="0" w:color="000000"/>
          </w:tblBorders>
          <w:tblLook w:val="01E0" w:firstRow="1" w:lastRow="1" w:firstColumn="1" w:lastColumn="1" w:noHBand="0" w:noVBand="0"/>
        </w:tblPrEx>
        <w:tc>
          <w:tcPr>
            <w:tcW w:w="993" w:type="dxa"/>
            <w:vMerge/>
            <w:tcBorders>
              <w:top w:val="nil"/>
              <w:bottom w:val="single" w:sz="8" w:space="0" w:color="660066"/>
            </w:tcBorders>
            <w:shd w:val="clear" w:color="auto" w:fill="auto"/>
          </w:tcPr>
          <w:p w14:paraId="09C33AA0" w14:textId="77777777" w:rsidR="00FE08D6" w:rsidRPr="00AD7210" w:rsidRDefault="00FE08D6" w:rsidP="00F96210">
            <w:pPr>
              <w:pStyle w:val="Tabletext"/>
              <w:rPr>
                <w:rFonts w:cs="Arial"/>
                <w:bCs/>
                <w:color w:val="FFFFFF" w:themeColor="background1"/>
                <w:szCs w:val="18"/>
              </w:rPr>
            </w:pPr>
          </w:p>
        </w:tc>
        <w:tc>
          <w:tcPr>
            <w:tcW w:w="2268" w:type="dxa"/>
            <w:vMerge/>
            <w:tcBorders>
              <w:top w:val="nil"/>
              <w:bottom w:val="single" w:sz="8" w:space="0" w:color="660066"/>
            </w:tcBorders>
            <w:shd w:val="clear" w:color="auto" w:fill="auto"/>
          </w:tcPr>
          <w:p w14:paraId="21ACC00D" w14:textId="77777777" w:rsidR="00FE08D6" w:rsidRPr="00AD7210" w:rsidRDefault="00FE08D6" w:rsidP="00F96210">
            <w:pPr>
              <w:pStyle w:val="Tabletext"/>
              <w:rPr>
                <w:rFonts w:cs="Arial"/>
                <w:szCs w:val="18"/>
              </w:rPr>
            </w:pPr>
          </w:p>
        </w:tc>
        <w:tc>
          <w:tcPr>
            <w:tcW w:w="1842" w:type="dxa"/>
            <w:tcBorders>
              <w:top w:val="single" w:sz="8" w:space="0" w:color="D9D9D9" w:themeColor="background1" w:themeShade="D9"/>
              <w:bottom w:val="single" w:sz="8" w:space="0" w:color="660066"/>
            </w:tcBorders>
            <w:shd w:val="clear" w:color="auto" w:fill="auto"/>
          </w:tcPr>
          <w:p w14:paraId="7B5087D7" w14:textId="77777777" w:rsidR="00FE08D6" w:rsidRPr="00AD7210" w:rsidRDefault="00FE08D6" w:rsidP="00F96210">
            <w:pPr>
              <w:pStyle w:val="Tabletext"/>
              <w:rPr>
                <w:rFonts w:cs="Arial"/>
                <w:szCs w:val="18"/>
              </w:rPr>
            </w:pPr>
            <w:r w:rsidRPr="00AD7210">
              <w:rPr>
                <w:rFonts w:cs="Arial"/>
                <w:szCs w:val="18"/>
              </w:rPr>
              <w:t>Non-vocational</w:t>
            </w:r>
          </w:p>
        </w:tc>
        <w:tc>
          <w:tcPr>
            <w:tcW w:w="1985" w:type="dxa"/>
            <w:tcBorders>
              <w:top w:val="single" w:sz="8" w:space="0" w:color="D9D9D9" w:themeColor="background1" w:themeShade="D9"/>
              <w:bottom w:val="single" w:sz="8" w:space="0" w:color="660066"/>
            </w:tcBorders>
            <w:shd w:val="clear" w:color="auto" w:fill="auto"/>
          </w:tcPr>
          <w:p w14:paraId="5B782A21" w14:textId="77777777" w:rsidR="00FE08D6" w:rsidRPr="00AD7210" w:rsidRDefault="00FE08D6" w:rsidP="00F96210">
            <w:pPr>
              <w:pStyle w:val="Tabletext"/>
              <w:rPr>
                <w:rFonts w:cs="Arial"/>
                <w:szCs w:val="18"/>
              </w:rPr>
            </w:pPr>
            <w:r w:rsidRPr="00AD7210">
              <w:rPr>
                <w:rFonts w:cs="Arial"/>
                <w:szCs w:val="18"/>
              </w:rPr>
              <w:t>Module</w:t>
            </w:r>
          </w:p>
        </w:tc>
        <w:tc>
          <w:tcPr>
            <w:tcW w:w="1984" w:type="dxa"/>
            <w:vMerge/>
            <w:tcBorders>
              <w:top w:val="nil"/>
              <w:bottom w:val="single" w:sz="8" w:space="0" w:color="660066"/>
            </w:tcBorders>
            <w:shd w:val="clear" w:color="auto" w:fill="auto"/>
          </w:tcPr>
          <w:p w14:paraId="2BF52AE7" w14:textId="77777777" w:rsidR="00FE08D6" w:rsidRPr="00AD7210" w:rsidRDefault="00FE08D6" w:rsidP="00F96210">
            <w:pPr>
              <w:pStyle w:val="Tabletext"/>
              <w:rPr>
                <w:rFonts w:cs="Arial"/>
                <w:szCs w:val="18"/>
              </w:rPr>
            </w:pPr>
          </w:p>
        </w:tc>
      </w:tr>
    </w:tbl>
    <w:p w14:paraId="5C5669E7" w14:textId="77777777" w:rsidR="00FE08D6" w:rsidRPr="00AD7210" w:rsidRDefault="00FE08D6" w:rsidP="00FE08D6">
      <w:pPr>
        <w:tabs>
          <w:tab w:val="right" w:leader="dot" w:pos="9072"/>
        </w:tabs>
        <w:spacing w:before="240"/>
        <w:rPr>
          <w:rFonts w:ascii="Arial" w:hAnsi="Arial" w:cs="Arial"/>
          <w:sz w:val="18"/>
          <w:szCs w:val="18"/>
        </w:rPr>
      </w:pPr>
    </w:p>
    <w:p w14:paraId="7A29AF7C" w14:textId="77777777" w:rsidR="00FE08D6" w:rsidRPr="00AD7210" w:rsidRDefault="00FE08D6" w:rsidP="00FE08D6">
      <w:pPr>
        <w:rPr>
          <w:rFonts w:ascii="Arial" w:hAnsi="Arial" w:cs="Arial"/>
          <w:sz w:val="18"/>
          <w:szCs w:val="18"/>
        </w:rPr>
      </w:pPr>
      <w:r w:rsidRPr="00AD7210">
        <w:rPr>
          <w:rFonts w:ascii="Arial" w:hAnsi="Arial" w:cs="Arial"/>
          <w:sz w:val="18"/>
          <w:szCs w:val="18"/>
        </w:rPr>
        <w:br w:type="page"/>
      </w:r>
    </w:p>
    <w:p w14:paraId="2C3E2FD2" w14:textId="77777777" w:rsidR="00FE08D6" w:rsidRPr="00AD7210" w:rsidRDefault="00FE08D6" w:rsidP="00FE08D6">
      <w:pPr>
        <w:pStyle w:val="H2Headings"/>
        <w:rPr>
          <w:rFonts w:cs="Arial"/>
          <w:sz w:val="18"/>
          <w:szCs w:val="18"/>
          <w:lang w:val="en-US"/>
        </w:rPr>
      </w:pPr>
      <w:bookmarkStart w:id="262" w:name="_Toc183599618"/>
      <w:r w:rsidRPr="00AD7210">
        <w:rPr>
          <w:rFonts w:cs="Arial"/>
          <w:sz w:val="18"/>
          <w:szCs w:val="18"/>
          <w:lang w:val="en-US"/>
        </w:rPr>
        <w:lastRenderedPageBreak/>
        <w:t>Type of training</w:t>
      </w:r>
      <w:bookmarkEnd w:id="262"/>
    </w:p>
    <w:p w14:paraId="68BD43DC"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418"/>
        <w:gridCol w:w="2069"/>
        <w:gridCol w:w="2467"/>
        <w:gridCol w:w="1842"/>
      </w:tblGrid>
      <w:tr w:rsidR="00FE08D6" w:rsidRPr="00AD7210" w14:paraId="26A473E4" w14:textId="77777777" w:rsidTr="00F96210">
        <w:tc>
          <w:tcPr>
            <w:tcW w:w="2694" w:type="dxa"/>
            <w:gridSpan w:val="2"/>
            <w:vMerge w:val="restart"/>
            <w:shd w:val="clear" w:color="auto" w:fill="F2F2F2" w:themeFill="background1" w:themeFillShade="F2"/>
          </w:tcPr>
          <w:p w14:paraId="3FE12E15"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378" w:type="dxa"/>
            <w:gridSpan w:val="3"/>
            <w:shd w:val="clear" w:color="auto" w:fill="F2F2F2" w:themeFill="background1" w:themeFillShade="F2"/>
          </w:tcPr>
          <w:p w14:paraId="3CB1A954"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(ViS)</w:t>
            </w:r>
          </w:p>
          <w:p w14:paraId="06B9E338" w14:textId="77777777" w:rsidR="00FE08D6" w:rsidRDefault="00FE08D6" w:rsidP="00C979B4">
            <w:pPr>
              <w:pStyle w:val="Tabletext"/>
              <w:numPr>
                <w:ilvl w:val="0"/>
                <w:numId w:val="34"/>
              </w:numPr>
              <w:rPr>
                <w:rFonts w:cs="Arial"/>
                <w:szCs w:val="18"/>
                <w:lang w:val="en-US" w:eastAsia="en-US"/>
              </w:rPr>
            </w:pPr>
            <w:r w:rsidRPr="00AD7210">
              <w:rPr>
                <w:rFonts w:cs="Arial"/>
                <w:szCs w:val="18"/>
                <w:lang w:val="en-US" w:eastAsia="en-US"/>
              </w:rPr>
              <w:t>Program enrolments</w:t>
            </w:r>
          </w:p>
          <w:p w14:paraId="244E9DCF" w14:textId="77777777" w:rsidR="00FE08D6" w:rsidRDefault="00FE08D6" w:rsidP="00C979B4">
            <w:pPr>
              <w:pStyle w:val="Tabletext"/>
              <w:numPr>
                <w:ilvl w:val="0"/>
                <w:numId w:val="34"/>
              </w:numPr>
              <w:rPr>
                <w:rFonts w:cs="Arial"/>
                <w:szCs w:val="18"/>
                <w:lang w:val="en-US" w:eastAsia="en-US"/>
              </w:rPr>
            </w:pPr>
            <w:r w:rsidRPr="00AD7210">
              <w:rPr>
                <w:rFonts w:cs="Arial"/>
                <w:szCs w:val="18"/>
                <w:lang w:val="en-US" w:eastAsia="en-US"/>
              </w:rPr>
              <w:t>Subject enrolments</w:t>
            </w:r>
          </w:p>
          <w:p w14:paraId="7708C618" w14:textId="77777777" w:rsidR="00FE08D6" w:rsidRPr="00C44720" w:rsidRDefault="00FE08D6" w:rsidP="00C979B4">
            <w:pPr>
              <w:pStyle w:val="Tabletext"/>
              <w:numPr>
                <w:ilvl w:val="0"/>
                <w:numId w:val="34"/>
              </w:numPr>
              <w:spacing w:before="0"/>
              <w:rPr>
                <w:rFonts w:cs="Arial"/>
                <w:szCs w:val="18"/>
                <w:lang w:val="en-US" w:eastAsia="en-US"/>
              </w:rPr>
            </w:pPr>
            <w:r w:rsidRPr="00AD7210">
              <w:rPr>
                <w:rFonts w:cs="Arial"/>
                <w:szCs w:val="18"/>
                <w:lang w:val="en-US" w:eastAsia="en-US"/>
              </w:rPr>
              <w:t>Program completions</w:t>
            </w:r>
          </w:p>
        </w:tc>
      </w:tr>
      <w:tr w:rsidR="00FE08D6" w:rsidRPr="00AD7210" w14:paraId="73A8CD26" w14:textId="77777777" w:rsidTr="00F96210">
        <w:tc>
          <w:tcPr>
            <w:tcW w:w="2694" w:type="dxa"/>
            <w:gridSpan w:val="2"/>
            <w:vMerge/>
            <w:shd w:val="clear" w:color="auto" w:fill="F2F2F2" w:themeFill="background1" w:themeFillShade="F2"/>
          </w:tcPr>
          <w:p w14:paraId="0DFEBE55" w14:textId="77777777" w:rsidR="00FE08D6" w:rsidRPr="00AD7210" w:rsidRDefault="00FE08D6" w:rsidP="00F96210">
            <w:pPr>
              <w:pStyle w:val="Tabletext"/>
              <w:rPr>
                <w:rFonts w:cs="Arial"/>
                <w:szCs w:val="18"/>
                <w:lang w:val="en-US" w:eastAsia="en-US"/>
              </w:rPr>
            </w:pPr>
          </w:p>
        </w:tc>
        <w:tc>
          <w:tcPr>
            <w:tcW w:w="6378" w:type="dxa"/>
            <w:gridSpan w:val="3"/>
            <w:shd w:val="clear" w:color="auto" w:fill="F2F2F2" w:themeFill="background1" w:themeFillShade="F2"/>
          </w:tcPr>
          <w:p w14:paraId="00D887D1"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0DDF149A" w14:textId="77777777" w:rsidR="00FE08D6" w:rsidRPr="00AD7210" w:rsidRDefault="00FE08D6" w:rsidP="00C979B4">
            <w:pPr>
              <w:pStyle w:val="Tabletext"/>
              <w:numPr>
                <w:ilvl w:val="0"/>
                <w:numId w:val="43"/>
              </w:numPr>
              <w:spacing w:before="0" w:after="0"/>
              <w:rPr>
                <w:rFonts w:cs="Arial"/>
                <w:szCs w:val="18"/>
                <w:lang w:val="en-US" w:eastAsia="en-US"/>
              </w:rPr>
            </w:pPr>
            <w:r w:rsidRPr="00AD7210">
              <w:rPr>
                <w:rFonts w:cs="Arial"/>
                <w:szCs w:val="18"/>
                <w:lang w:val="en-US" w:eastAsia="en-US"/>
              </w:rPr>
              <w:t>Government-funded students</w:t>
            </w:r>
          </w:p>
          <w:p w14:paraId="4854AE20" w14:textId="0E821C2A" w:rsidR="00FE08D6" w:rsidRPr="004B6695" w:rsidRDefault="00FE08D6" w:rsidP="004B6695">
            <w:pPr>
              <w:pStyle w:val="Tabletext"/>
              <w:numPr>
                <w:ilvl w:val="0"/>
                <w:numId w:val="43"/>
              </w:numPr>
              <w:rPr>
                <w:rFonts w:cs="Arial"/>
                <w:szCs w:val="18"/>
                <w:lang w:val="en-US" w:eastAsia="en-US"/>
              </w:rPr>
            </w:pPr>
            <w:r w:rsidRPr="00AD7210">
              <w:rPr>
                <w:rFonts w:cs="Arial"/>
                <w:szCs w:val="18"/>
                <w:lang w:val="en-US" w:eastAsia="en-US"/>
              </w:rPr>
              <w:t>Total VET students</w:t>
            </w:r>
          </w:p>
        </w:tc>
      </w:tr>
      <w:tr w:rsidR="00FE08D6" w:rsidRPr="00AD7210" w14:paraId="05168612" w14:textId="77777777" w:rsidTr="00F96210">
        <w:tc>
          <w:tcPr>
            <w:tcW w:w="2694" w:type="dxa"/>
            <w:gridSpan w:val="2"/>
            <w:shd w:val="clear" w:color="auto" w:fill="auto"/>
          </w:tcPr>
          <w:p w14:paraId="2DD32E9B" w14:textId="77777777" w:rsidR="00FE08D6" w:rsidRPr="00AD7210" w:rsidRDefault="00FE08D6" w:rsidP="00F96210">
            <w:pPr>
              <w:pStyle w:val="Tabletext"/>
              <w:spacing w:before="80" w:after="80"/>
              <w:rPr>
                <w:rFonts w:cs="Arial"/>
                <w:szCs w:val="18"/>
                <w:lang w:val="en-US" w:eastAsia="en-US"/>
              </w:rPr>
            </w:pPr>
          </w:p>
        </w:tc>
        <w:tc>
          <w:tcPr>
            <w:tcW w:w="6378" w:type="dxa"/>
            <w:gridSpan w:val="3"/>
            <w:shd w:val="clear" w:color="auto" w:fill="auto"/>
          </w:tcPr>
          <w:p w14:paraId="19AFB745" w14:textId="77777777" w:rsidR="00FE08D6" w:rsidRPr="00AD7210" w:rsidRDefault="00FE08D6" w:rsidP="00F96210">
            <w:pPr>
              <w:pStyle w:val="Tabletext"/>
              <w:spacing w:before="80" w:after="80"/>
              <w:rPr>
                <w:rFonts w:cs="Arial"/>
                <w:szCs w:val="18"/>
                <w:lang w:val="en-US" w:eastAsia="en-US"/>
              </w:rPr>
            </w:pPr>
          </w:p>
        </w:tc>
      </w:tr>
      <w:tr w:rsidR="00FE08D6" w:rsidRPr="00AD7210" w14:paraId="7A4F43E6" w14:textId="77777777" w:rsidTr="00F96210">
        <w:tc>
          <w:tcPr>
            <w:tcW w:w="2694" w:type="dxa"/>
            <w:gridSpan w:val="2"/>
            <w:shd w:val="clear" w:color="auto" w:fill="auto"/>
          </w:tcPr>
          <w:p w14:paraId="4C221643" w14:textId="77777777" w:rsidR="00FE08D6" w:rsidRPr="00AD7210" w:rsidRDefault="00FE08D6" w:rsidP="00F96210">
            <w:pPr>
              <w:pStyle w:val="Tabletext"/>
              <w:rPr>
                <w:rFonts w:cs="Arial"/>
                <w:b/>
                <w:szCs w:val="18"/>
                <w:lang w:val="en-US" w:eastAsia="en-US"/>
              </w:rPr>
            </w:pPr>
            <w:r w:rsidRPr="00AD7210">
              <w:rPr>
                <w:rFonts w:cs="Arial"/>
                <w:b/>
                <w:szCs w:val="18"/>
              </w:rPr>
              <w:t>Compared to:</w:t>
            </w:r>
          </w:p>
        </w:tc>
        <w:tc>
          <w:tcPr>
            <w:tcW w:w="6378" w:type="dxa"/>
            <w:gridSpan w:val="3"/>
            <w:shd w:val="clear" w:color="auto" w:fill="auto"/>
          </w:tcPr>
          <w:p w14:paraId="52BCEB3F" w14:textId="77777777" w:rsidR="00FE08D6" w:rsidRPr="00AD7210" w:rsidRDefault="00FE08D6" w:rsidP="00F96210">
            <w:pPr>
              <w:pStyle w:val="tabletext-bold"/>
              <w:rPr>
                <w:rFonts w:cs="Arial"/>
                <w:szCs w:val="18"/>
              </w:rPr>
            </w:pPr>
            <w:r w:rsidRPr="00AD7210">
              <w:rPr>
                <w:rFonts w:cs="Arial"/>
                <w:szCs w:val="18"/>
              </w:rPr>
              <w:t>Major type of training</w:t>
            </w:r>
          </w:p>
          <w:p w14:paraId="3499A0BC"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'Major type of accreditation' only counts the students highest program or qualification. For example, if a student is enrolled in a Certificate IV program and also a certificate III program the ‘Major type of training’ is based on the higher qualification level.</w:t>
            </w:r>
          </w:p>
          <w:p w14:paraId="04B825C4"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 xml:space="preserve">A student can be enrolled in more than one program/qualification. 'Type of training' counts all courses/qualifications regardless of how many a student is enrolled in. </w:t>
            </w:r>
          </w:p>
          <w:p w14:paraId="278D7F09" w14:textId="77777777" w:rsidR="00FE08D6" w:rsidRPr="00AD7210" w:rsidRDefault="00FE08D6" w:rsidP="00F96210">
            <w:pPr>
              <w:pStyle w:val="Tabletext"/>
              <w:spacing w:after="0"/>
              <w:rPr>
                <w:rFonts w:cs="Arial"/>
                <w:szCs w:val="18"/>
                <w:lang w:val="en-US" w:eastAsia="en-US"/>
              </w:rPr>
            </w:pPr>
          </w:p>
        </w:tc>
      </w:tr>
      <w:tr w:rsidR="00FE08D6" w:rsidRPr="00AD7210" w14:paraId="0EBF5181"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4DECC145" w14:textId="77777777" w:rsidR="00FE08D6" w:rsidRPr="00AD7210" w:rsidRDefault="00FE08D6" w:rsidP="00F96210">
            <w:pPr>
              <w:pStyle w:val="tablehead1-white"/>
              <w:rPr>
                <w:rFonts w:cs="Arial"/>
                <w:sz w:val="18"/>
                <w:szCs w:val="18"/>
              </w:rPr>
            </w:pPr>
            <w:r w:rsidRPr="00AD7210">
              <w:rPr>
                <w:rFonts w:cs="Arial"/>
                <w:sz w:val="18"/>
                <w:szCs w:val="18"/>
              </w:rPr>
              <w:t>Students and courses (VET/TVA) and VET in Schools</w:t>
            </w:r>
          </w:p>
        </w:tc>
      </w:tr>
      <w:tr w:rsidR="00FE08D6" w:rsidRPr="00AD7210" w14:paraId="793A2B50" w14:textId="77777777" w:rsidTr="00B131B9">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660066"/>
            </w:tcBorders>
            <w:shd w:val="clear" w:color="auto" w:fill="auto"/>
          </w:tcPr>
          <w:p w14:paraId="5CA688B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418" w:type="dxa"/>
            <w:tcBorders>
              <w:top w:val="nil"/>
              <w:bottom w:val="single" w:sz="8" w:space="0" w:color="660066"/>
            </w:tcBorders>
            <w:shd w:val="clear" w:color="auto" w:fill="auto"/>
          </w:tcPr>
          <w:p w14:paraId="7BD8DAC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069" w:type="dxa"/>
            <w:tcBorders>
              <w:top w:val="nil"/>
              <w:bottom w:val="single" w:sz="8" w:space="0" w:color="660066"/>
            </w:tcBorders>
            <w:shd w:val="clear" w:color="auto" w:fill="auto"/>
          </w:tcPr>
          <w:p w14:paraId="494E0AD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2467" w:type="dxa"/>
            <w:tcBorders>
              <w:top w:val="nil"/>
              <w:bottom w:val="single" w:sz="8" w:space="0" w:color="660066"/>
            </w:tcBorders>
            <w:shd w:val="clear" w:color="auto" w:fill="auto"/>
          </w:tcPr>
          <w:p w14:paraId="5203A2D1"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842" w:type="dxa"/>
            <w:tcBorders>
              <w:top w:val="nil"/>
              <w:bottom w:val="single" w:sz="8" w:space="0" w:color="660066"/>
            </w:tcBorders>
            <w:shd w:val="clear" w:color="auto" w:fill="auto"/>
          </w:tcPr>
          <w:p w14:paraId="708A004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5A98ED5F" w14:textId="77777777" w:rsidTr="00B131B9">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660066"/>
            </w:tcBorders>
            <w:shd w:val="clear" w:color="auto" w:fill="auto"/>
          </w:tcPr>
          <w:p w14:paraId="479C95D2" w14:textId="77777777" w:rsidR="00FE08D6" w:rsidRPr="00AD7210" w:rsidRDefault="00FE08D6" w:rsidP="00F96210">
            <w:pPr>
              <w:pStyle w:val="tabletext-bold"/>
              <w:rPr>
                <w:rFonts w:cs="Arial"/>
                <w:szCs w:val="18"/>
              </w:rPr>
            </w:pPr>
            <w:r w:rsidRPr="00AD7210">
              <w:rPr>
                <w:rFonts w:cs="Arial"/>
                <w:szCs w:val="18"/>
              </w:rPr>
              <w:t>Type of training</w:t>
            </w:r>
          </w:p>
        </w:tc>
        <w:tc>
          <w:tcPr>
            <w:tcW w:w="1418" w:type="dxa"/>
            <w:vMerge w:val="restart"/>
            <w:tcBorders>
              <w:top w:val="single" w:sz="8" w:space="0" w:color="660066"/>
            </w:tcBorders>
            <w:shd w:val="clear" w:color="auto" w:fill="auto"/>
          </w:tcPr>
          <w:p w14:paraId="5D2C7992" w14:textId="77777777" w:rsidR="00FE08D6" w:rsidRPr="00AD7210" w:rsidRDefault="00FE08D6" w:rsidP="00F96210">
            <w:pPr>
              <w:pStyle w:val="Tabletext"/>
              <w:rPr>
                <w:rFonts w:cs="Arial"/>
                <w:szCs w:val="18"/>
              </w:rPr>
            </w:pPr>
            <w:r w:rsidRPr="00AD7210">
              <w:rPr>
                <w:rFonts w:cs="Arial"/>
                <w:szCs w:val="18"/>
              </w:rPr>
              <w:t>The type of training for a student's qualification.</w:t>
            </w:r>
          </w:p>
        </w:tc>
        <w:tc>
          <w:tcPr>
            <w:tcW w:w="2069" w:type="dxa"/>
            <w:tcBorders>
              <w:top w:val="single" w:sz="8" w:space="0" w:color="660066"/>
              <w:bottom w:val="single" w:sz="8" w:space="0" w:color="D9D9D9" w:themeColor="background1" w:themeShade="D9"/>
            </w:tcBorders>
            <w:shd w:val="clear" w:color="auto" w:fill="auto"/>
          </w:tcPr>
          <w:p w14:paraId="0E40BF8B" w14:textId="77777777" w:rsidR="00FE08D6" w:rsidRPr="00AD7210" w:rsidRDefault="00FE08D6" w:rsidP="00F96210">
            <w:pPr>
              <w:pStyle w:val="Tabletext"/>
              <w:rPr>
                <w:rFonts w:cs="Arial"/>
                <w:szCs w:val="18"/>
              </w:rPr>
            </w:pPr>
            <w:r w:rsidRPr="00AD7210">
              <w:rPr>
                <w:rFonts w:cs="Arial"/>
                <w:szCs w:val="18"/>
              </w:rPr>
              <w:t>Training package qualifications</w:t>
            </w:r>
          </w:p>
        </w:tc>
        <w:tc>
          <w:tcPr>
            <w:tcW w:w="2467" w:type="dxa"/>
            <w:vMerge w:val="restart"/>
            <w:tcBorders>
              <w:top w:val="single" w:sz="8" w:space="0" w:color="660066"/>
            </w:tcBorders>
            <w:shd w:val="clear" w:color="auto" w:fill="auto"/>
          </w:tcPr>
          <w:p w14:paraId="6500E161" w14:textId="77777777" w:rsidR="00FE08D6" w:rsidRPr="00AD7210" w:rsidRDefault="00FE08D6" w:rsidP="00F96210">
            <w:pPr>
              <w:pStyle w:val="Tabletext"/>
              <w:rPr>
                <w:rFonts w:cs="Arial"/>
                <w:szCs w:val="18"/>
              </w:rPr>
            </w:pPr>
            <w:r w:rsidRPr="00AD7210">
              <w:rPr>
                <w:rFonts w:cs="Arial"/>
                <w:szCs w:val="18"/>
              </w:rPr>
              <w:t>This is a three-level hierarchical structure. The third and most detailed level of the classification consists of the base units qualification codes (e.g. AUM20100)</w:t>
            </w:r>
          </w:p>
        </w:tc>
        <w:tc>
          <w:tcPr>
            <w:tcW w:w="1842" w:type="dxa"/>
            <w:vMerge w:val="restart"/>
            <w:tcBorders>
              <w:top w:val="single" w:sz="8" w:space="0" w:color="660066"/>
            </w:tcBorders>
            <w:shd w:val="clear" w:color="auto" w:fill="auto"/>
          </w:tcPr>
          <w:p w14:paraId="6DD334AE" w14:textId="77777777" w:rsidR="00FE08D6" w:rsidRPr="00AD7210" w:rsidRDefault="00FE08D6" w:rsidP="00F96210">
            <w:pPr>
              <w:pStyle w:val="Tabletext"/>
              <w:rPr>
                <w:rFonts w:cs="Arial"/>
                <w:szCs w:val="18"/>
              </w:rPr>
            </w:pPr>
            <w:r w:rsidRPr="00AD7210">
              <w:rPr>
                <w:rFonts w:cs="Arial"/>
                <w:szCs w:val="18"/>
              </w:rPr>
              <w:t xml:space="preserve">Derived using in the AVETMISS field </w:t>
            </w:r>
            <w:r w:rsidRPr="00AD7210">
              <w:rPr>
                <w:rFonts w:cs="Arial"/>
                <w:i/>
                <w:szCs w:val="18"/>
              </w:rPr>
              <w:t xml:space="preserve">Program identifier </w:t>
            </w:r>
            <w:r w:rsidRPr="00AD7210">
              <w:rPr>
                <w:rFonts w:cs="Arial"/>
                <w:szCs w:val="18"/>
              </w:rPr>
              <w:t xml:space="preserve">from the </w:t>
            </w:r>
            <w:r w:rsidRPr="00AD7210">
              <w:rPr>
                <w:rFonts w:cs="Arial"/>
                <w:i/>
                <w:szCs w:val="18"/>
              </w:rPr>
              <w:t>Program</w:t>
            </w:r>
            <w:r w:rsidRPr="00AD7210">
              <w:rPr>
                <w:rFonts w:cs="Arial"/>
                <w:szCs w:val="18"/>
              </w:rPr>
              <w:t xml:space="preserve"> file</w:t>
            </w:r>
          </w:p>
        </w:tc>
      </w:tr>
      <w:tr w:rsidR="00FE08D6" w:rsidRPr="00AD7210" w14:paraId="2B64FFCF" w14:textId="77777777" w:rsidTr="00B131B9">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37D74096"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57D5839F" w14:textId="77777777" w:rsidR="00FE08D6" w:rsidRPr="00AD7210" w:rsidRDefault="00FE08D6" w:rsidP="00F96210">
            <w:pPr>
              <w:pStyle w:val="Tabletext"/>
              <w:rPr>
                <w:rFonts w:cs="Arial"/>
                <w:szCs w:val="18"/>
              </w:rPr>
            </w:pPr>
          </w:p>
        </w:tc>
        <w:tc>
          <w:tcPr>
            <w:tcW w:w="2069" w:type="dxa"/>
            <w:tcBorders>
              <w:top w:val="single" w:sz="8" w:space="0" w:color="D9D9D9" w:themeColor="background1" w:themeShade="D9"/>
              <w:bottom w:val="single" w:sz="8" w:space="0" w:color="D9D9D9" w:themeColor="background1" w:themeShade="D9"/>
            </w:tcBorders>
            <w:shd w:val="clear" w:color="auto" w:fill="auto"/>
          </w:tcPr>
          <w:p w14:paraId="35274F64" w14:textId="77777777" w:rsidR="00FE08D6" w:rsidRPr="00AD7210" w:rsidRDefault="00FE08D6" w:rsidP="00F96210">
            <w:pPr>
              <w:pStyle w:val="Tabletext"/>
              <w:rPr>
                <w:rFonts w:cs="Arial"/>
                <w:szCs w:val="18"/>
              </w:rPr>
            </w:pPr>
            <w:r w:rsidRPr="00AD7210">
              <w:rPr>
                <w:rFonts w:cs="Arial"/>
                <w:szCs w:val="18"/>
              </w:rPr>
              <w:t>Accredited qualifications</w:t>
            </w:r>
          </w:p>
        </w:tc>
        <w:tc>
          <w:tcPr>
            <w:tcW w:w="2467" w:type="dxa"/>
            <w:vMerge/>
            <w:shd w:val="clear" w:color="auto" w:fill="auto"/>
          </w:tcPr>
          <w:p w14:paraId="401D86FF" w14:textId="77777777" w:rsidR="00FE08D6" w:rsidRPr="00AD7210" w:rsidRDefault="00FE08D6" w:rsidP="00F96210">
            <w:pPr>
              <w:pStyle w:val="Tabletext"/>
              <w:rPr>
                <w:rFonts w:cs="Arial"/>
                <w:szCs w:val="18"/>
              </w:rPr>
            </w:pPr>
          </w:p>
        </w:tc>
        <w:tc>
          <w:tcPr>
            <w:tcW w:w="1842" w:type="dxa"/>
            <w:vMerge/>
            <w:shd w:val="clear" w:color="auto" w:fill="auto"/>
          </w:tcPr>
          <w:p w14:paraId="47D0AC0B" w14:textId="77777777" w:rsidR="00FE08D6" w:rsidRPr="00AD7210" w:rsidRDefault="00FE08D6" w:rsidP="00F96210">
            <w:pPr>
              <w:pStyle w:val="Tabletext"/>
              <w:rPr>
                <w:rFonts w:cs="Arial"/>
                <w:szCs w:val="18"/>
              </w:rPr>
            </w:pPr>
          </w:p>
        </w:tc>
      </w:tr>
      <w:tr w:rsidR="00FE08D6" w:rsidRPr="00AD7210" w14:paraId="4EC74854" w14:textId="77777777" w:rsidTr="00B131B9">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5CB66B8F"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5D49321A" w14:textId="77777777" w:rsidR="00FE08D6" w:rsidRPr="00AD7210" w:rsidRDefault="00FE08D6" w:rsidP="00F96210">
            <w:pPr>
              <w:pStyle w:val="Tabletext"/>
              <w:rPr>
                <w:rFonts w:cs="Arial"/>
                <w:szCs w:val="18"/>
              </w:rPr>
            </w:pPr>
          </w:p>
        </w:tc>
        <w:tc>
          <w:tcPr>
            <w:tcW w:w="2069" w:type="dxa"/>
            <w:tcBorders>
              <w:top w:val="single" w:sz="8" w:space="0" w:color="D9D9D9" w:themeColor="background1" w:themeShade="D9"/>
              <w:bottom w:val="single" w:sz="8" w:space="0" w:color="D9D9D9" w:themeColor="background1" w:themeShade="D9"/>
            </w:tcBorders>
            <w:shd w:val="clear" w:color="auto" w:fill="auto"/>
          </w:tcPr>
          <w:p w14:paraId="5C13F186" w14:textId="77777777" w:rsidR="00FE08D6" w:rsidRPr="00AD7210" w:rsidRDefault="00FE08D6" w:rsidP="00F96210">
            <w:pPr>
              <w:pStyle w:val="Tabletext"/>
              <w:rPr>
                <w:rFonts w:cs="Arial"/>
                <w:szCs w:val="18"/>
              </w:rPr>
            </w:pPr>
            <w:r w:rsidRPr="00AD7210">
              <w:rPr>
                <w:rFonts w:cs="Arial"/>
                <w:szCs w:val="18"/>
              </w:rPr>
              <w:t>Training package skills sets</w:t>
            </w:r>
          </w:p>
        </w:tc>
        <w:tc>
          <w:tcPr>
            <w:tcW w:w="2467" w:type="dxa"/>
            <w:vMerge/>
            <w:shd w:val="clear" w:color="auto" w:fill="auto"/>
          </w:tcPr>
          <w:p w14:paraId="042598F8" w14:textId="77777777" w:rsidR="00FE08D6" w:rsidRPr="00AD7210" w:rsidRDefault="00FE08D6" w:rsidP="00F96210">
            <w:pPr>
              <w:pStyle w:val="Tabletext"/>
              <w:rPr>
                <w:rFonts w:cs="Arial"/>
                <w:szCs w:val="18"/>
              </w:rPr>
            </w:pPr>
          </w:p>
        </w:tc>
        <w:tc>
          <w:tcPr>
            <w:tcW w:w="1842" w:type="dxa"/>
            <w:vMerge/>
            <w:shd w:val="clear" w:color="auto" w:fill="auto"/>
          </w:tcPr>
          <w:p w14:paraId="316A1C2A" w14:textId="77777777" w:rsidR="00FE08D6" w:rsidRPr="00AD7210" w:rsidRDefault="00FE08D6" w:rsidP="00F96210">
            <w:pPr>
              <w:pStyle w:val="Tabletext"/>
              <w:rPr>
                <w:rFonts w:cs="Arial"/>
                <w:szCs w:val="18"/>
              </w:rPr>
            </w:pPr>
          </w:p>
        </w:tc>
      </w:tr>
      <w:tr w:rsidR="00FE08D6" w:rsidRPr="00AD7210" w14:paraId="0AF5DB82" w14:textId="77777777" w:rsidTr="00B131B9">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4E2EACE2"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6FAB494B" w14:textId="77777777" w:rsidR="00FE08D6" w:rsidRPr="00AD7210" w:rsidRDefault="00FE08D6" w:rsidP="00F96210">
            <w:pPr>
              <w:pStyle w:val="Tabletext"/>
              <w:rPr>
                <w:rFonts w:cs="Arial"/>
                <w:szCs w:val="18"/>
              </w:rPr>
            </w:pPr>
          </w:p>
        </w:tc>
        <w:tc>
          <w:tcPr>
            <w:tcW w:w="2069" w:type="dxa"/>
            <w:tcBorders>
              <w:top w:val="single" w:sz="8" w:space="0" w:color="D9D9D9" w:themeColor="background1" w:themeShade="D9"/>
              <w:bottom w:val="single" w:sz="8" w:space="0" w:color="D9D9D9" w:themeColor="background1" w:themeShade="D9"/>
            </w:tcBorders>
            <w:shd w:val="clear" w:color="auto" w:fill="auto"/>
          </w:tcPr>
          <w:p w14:paraId="1927B15E" w14:textId="77777777" w:rsidR="00FE08D6" w:rsidRPr="00AD7210" w:rsidRDefault="00FE08D6" w:rsidP="00F96210">
            <w:pPr>
              <w:pStyle w:val="Tabletext"/>
              <w:rPr>
                <w:rFonts w:cs="Arial"/>
                <w:szCs w:val="18"/>
              </w:rPr>
            </w:pPr>
            <w:r w:rsidRPr="00AD7210">
              <w:rPr>
                <w:rFonts w:cs="Arial"/>
                <w:szCs w:val="18"/>
              </w:rPr>
              <w:t>Accredited courses</w:t>
            </w:r>
          </w:p>
        </w:tc>
        <w:tc>
          <w:tcPr>
            <w:tcW w:w="2467" w:type="dxa"/>
            <w:vMerge/>
            <w:shd w:val="clear" w:color="auto" w:fill="auto"/>
          </w:tcPr>
          <w:p w14:paraId="22CC2503" w14:textId="77777777" w:rsidR="00FE08D6" w:rsidRPr="00AD7210" w:rsidRDefault="00FE08D6" w:rsidP="00F96210">
            <w:pPr>
              <w:pStyle w:val="Tabletext"/>
              <w:rPr>
                <w:rFonts w:cs="Arial"/>
                <w:szCs w:val="18"/>
              </w:rPr>
            </w:pPr>
          </w:p>
        </w:tc>
        <w:tc>
          <w:tcPr>
            <w:tcW w:w="1842" w:type="dxa"/>
            <w:vMerge/>
            <w:shd w:val="clear" w:color="auto" w:fill="auto"/>
          </w:tcPr>
          <w:p w14:paraId="0CB4B0F8" w14:textId="77777777" w:rsidR="00FE08D6" w:rsidRPr="00AD7210" w:rsidRDefault="00FE08D6" w:rsidP="00F96210">
            <w:pPr>
              <w:pStyle w:val="Tabletext"/>
              <w:rPr>
                <w:rFonts w:cs="Arial"/>
                <w:szCs w:val="18"/>
              </w:rPr>
            </w:pPr>
          </w:p>
        </w:tc>
      </w:tr>
      <w:tr w:rsidR="00FE08D6" w:rsidRPr="00AD7210" w14:paraId="06C8583C" w14:textId="77777777" w:rsidTr="00B131B9">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14F2D3A9"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42AEAE2C" w14:textId="77777777" w:rsidR="00FE08D6" w:rsidRPr="00AD7210" w:rsidRDefault="00FE08D6" w:rsidP="00F96210">
            <w:pPr>
              <w:pStyle w:val="Tabletext"/>
              <w:rPr>
                <w:rFonts w:cs="Arial"/>
                <w:szCs w:val="18"/>
              </w:rPr>
            </w:pPr>
          </w:p>
        </w:tc>
        <w:tc>
          <w:tcPr>
            <w:tcW w:w="2069" w:type="dxa"/>
            <w:tcBorders>
              <w:top w:val="single" w:sz="8" w:space="0" w:color="D9D9D9" w:themeColor="background1" w:themeShade="D9"/>
              <w:bottom w:val="single" w:sz="8" w:space="0" w:color="D9D9D9" w:themeColor="background1" w:themeShade="D9"/>
            </w:tcBorders>
            <w:shd w:val="clear" w:color="auto" w:fill="auto"/>
          </w:tcPr>
          <w:p w14:paraId="425C952B" w14:textId="77777777" w:rsidR="00FE08D6" w:rsidRPr="00AD7210" w:rsidRDefault="00FE08D6" w:rsidP="00F96210">
            <w:pPr>
              <w:pStyle w:val="Tabletext"/>
              <w:rPr>
                <w:rFonts w:cs="Arial"/>
                <w:szCs w:val="18"/>
              </w:rPr>
            </w:pPr>
            <w:r w:rsidRPr="00AD7210">
              <w:rPr>
                <w:rFonts w:cs="Arial"/>
                <w:szCs w:val="18"/>
              </w:rPr>
              <w:t>Locally developed courses</w:t>
            </w:r>
          </w:p>
        </w:tc>
        <w:tc>
          <w:tcPr>
            <w:tcW w:w="2467" w:type="dxa"/>
            <w:vMerge/>
            <w:shd w:val="clear" w:color="auto" w:fill="auto"/>
          </w:tcPr>
          <w:p w14:paraId="74D35B86" w14:textId="77777777" w:rsidR="00FE08D6" w:rsidRPr="00AD7210" w:rsidRDefault="00FE08D6" w:rsidP="00F96210">
            <w:pPr>
              <w:pStyle w:val="Tabletext"/>
              <w:rPr>
                <w:rFonts w:cs="Arial"/>
                <w:szCs w:val="18"/>
              </w:rPr>
            </w:pPr>
          </w:p>
        </w:tc>
        <w:tc>
          <w:tcPr>
            <w:tcW w:w="1842" w:type="dxa"/>
            <w:vMerge/>
            <w:shd w:val="clear" w:color="auto" w:fill="auto"/>
          </w:tcPr>
          <w:p w14:paraId="6B6B19C4" w14:textId="77777777" w:rsidR="00FE08D6" w:rsidRPr="00AD7210" w:rsidRDefault="00FE08D6" w:rsidP="00F96210">
            <w:pPr>
              <w:pStyle w:val="Tabletext"/>
              <w:rPr>
                <w:rFonts w:cs="Arial"/>
                <w:szCs w:val="18"/>
              </w:rPr>
            </w:pPr>
          </w:p>
        </w:tc>
      </w:tr>
      <w:tr w:rsidR="00FE08D6" w:rsidRPr="00AD7210" w14:paraId="0FEEEF3C" w14:textId="77777777" w:rsidTr="00B131B9">
        <w:tblPrEx>
          <w:tblBorders>
            <w:top w:val="single" w:sz="12" w:space="0" w:color="000000"/>
            <w:bottom w:val="single" w:sz="12" w:space="0" w:color="000000"/>
          </w:tblBorders>
          <w:tblLook w:val="01E0" w:firstRow="1" w:lastRow="1" w:firstColumn="1" w:lastColumn="1" w:noHBand="0" w:noVBand="0"/>
        </w:tblPrEx>
        <w:tc>
          <w:tcPr>
            <w:tcW w:w="1276" w:type="dxa"/>
            <w:vMerge/>
            <w:shd w:val="clear" w:color="auto" w:fill="auto"/>
          </w:tcPr>
          <w:p w14:paraId="4EEDBC27" w14:textId="77777777" w:rsidR="00FE08D6" w:rsidRPr="00AD7210" w:rsidRDefault="00FE08D6" w:rsidP="00F96210">
            <w:pPr>
              <w:pStyle w:val="Tabletext"/>
              <w:rPr>
                <w:rFonts w:cs="Arial"/>
                <w:bCs/>
                <w:color w:val="FFFFFF" w:themeColor="background1"/>
                <w:szCs w:val="18"/>
              </w:rPr>
            </w:pPr>
          </w:p>
        </w:tc>
        <w:tc>
          <w:tcPr>
            <w:tcW w:w="1418" w:type="dxa"/>
            <w:vMerge/>
            <w:shd w:val="clear" w:color="auto" w:fill="auto"/>
          </w:tcPr>
          <w:p w14:paraId="11581384" w14:textId="77777777" w:rsidR="00FE08D6" w:rsidRPr="00AD7210" w:rsidRDefault="00FE08D6" w:rsidP="00F96210">
            <w:pPr>
              <w:pStyle w:val="Tabletext"/>
              <w:rPr>
                <w:rFonts w:cs="Arial"/>
                <w:szCs w:val="18"/>
              </w:rPr>
            </w:pPr>
          </w:p>
        </w:tc>
        <w:tc>
          <w:tcPr>
            <w:tcW w:w="2069" w:type="dxa"/>
            <w:tcBorders>
              <w:top w:val="single" w:sz="8" w:space="0" w:color="D9D9D9" w:themeColor="background1" w:themeShade="D9"/>
              <w:bottom w:val="single" w:sz="8" w:space="0" w:color="D9D9D9" w:themeColor="background1" w:themeShade="D9"/>
            </w:tcBorders>
            <w:shd w:val="clear" w:color="auto" w:fill="auto"/>
          </w:tcPr>
          <w:p w14:paraId="7AF15F47" w14:textId="77777777" w:rsidR="00FE08D6" w:rsidRPr="00AD7210" w:rsidRDefault="00FE08D6" w:rsidP="00F96210">
            <w:pPr>
              <w:pStyle w:val="Tabletext"/>
              <w:rPr>
                <w:rFonts w:cs="Arial"/>
                <w:szCs w:val="18"/>
              </w:rPr>
            </w:pPr>
            <w:r w:rsidRPr="00AD7210">
              <w:rPr>
                <w:rFonts w:cs="Arial"/>
                <w:szCs w:val="18"/>
              </w:rPr>
              <w:t>Locally developed skill sets</w:t>
            </w:r>
          </w:p>
        </w:tc>
        <w:tc>
          <w:tcPr>
            <w:tcW w:w="2467" w:type="dxa"/>
            <w:vMerge/>
            <w:shd w:val="clear" w:color="auto" w:fill="auto"/>
          </w:tcPr>
          <w:p w14:paraId="18E12D11" w14:textId="77777777" w:rsidR="00FE08D6" w:rsidRPr="00AD7210" w:rsidRDefault="00FE08D6" w:rsidP="00F96210">
            <w:pPr>
              <w:pStyle w:val="Tabletext"/>
              <w:rPr>
                <w:rFonts w:cs="Arial"/>
                <w:szCs w:val="18"/>
              </w:rPr>
            </w:pPr>
          </w:p>
        </w:tc>
        <w:tc>
          <w:tcPr>
            <w:tcW w:w="1842" w:type="dxa"/>
            <w:vMerge/>
            <w:shd w:val="clear" w:color="auto" w:fill="auto"/>
          </w:tcPr>
          <w:p w14:paraId="118AABD6" w14:textId="77777777" w:rsidR="00FE08D6" w:rsidRPr="00AD7210" w:rsidRDefault="00FE08D6" w:rsidP="00F96210">
            <w:pPr>
              <w:pStyle w:val="Tabletext"/>
              <w:rPr>
                <w:rFonts w:cs="Arial"/>
                <w:szCs w:val="18"/>
              </w:rPr>
            </w:pPr>
          </w:p>
        </w:tc>
      </w:tr>
      <w:tr w:rsidR="00FE08D6" w:rsidRPr="00AD7210" w14:paraId="3197287F" w14:textId="77777777" w:rsidTr="00B131B9">
        <w:tblPrEx>
          <w:tblBorders>
            <w:top w:val="single" w:sz="12" w:space="0" w:color="000000"/>
            <w:bottom w:val="single" w:sz="12" w:space="0" w:color="000000"/>
          </w:tblBorders>
          <w:tblLook w:val="01E0" w:firstRow="1" w:lastRow="1" w:firstColumn="1" w:lastColumn="1" w:noHBand="0" w:noVBand="0"/>
        </w:tblPrEx>
        <w:tc>
          <w:tcPr>
            <w:tcW w:w="1276" w:type="dxa"/>
            <w:vMerge/>
            <w:tcBorders>
              <w:bottom w:val="single" w:sz="8" w:space="0" w:color="660066"/>
            </w:tcBorders>
            <w:shd w:val="clear" w:color="auto" w:fill="auto"/>
          </w:tcPr>
          <w:p w14:paraId="5C5C9701" w14:textId="77777777" w:rsidR="00FE08D6" w:rsidRPr="00AD7210" w:rsidRDefault="00FE08D6" w:rsidP="00F96210">
            <w:pPr>
              <w:pStyle w:val="Tabletext"/>
              <w:rPr>
                <w:rFonts w:cs="Arial"/>
                <w:bCs/>
                <w:color w:val="FFFFFF" w:themeColor="background1"/>
                <w:szCs w:val="18"/>
              </w:rPr>
            </w:pPr>
          </w:p>
        </w:tc>
        <w:tc>
          <w:tcPr>
            <w:tcW w:w="1418" w:type="dxa"/>
            <w:vMerge/>
            <w:tcBorders>
              <w:bottom w:val="single" w:sz="8" w:space="0" w:color="660066"/>
            </w:tcBorders>
            <w:shd w:val="clear" w:color="auto" w:fill="auto"/>
          </w:tcPr>
          <w:p w14:paraId="6719E2C5" w14:textId="77777777" w:rsidR="00FE08D6" w:rsidRPr="00AD7210" w:rsidRDefault="00FE08D6" w:rsidP="00F96210">
            <w:pPr>
              <w:pStyle w:val="Tabletext"/>
              <w:rPr>
                <w:rFonts w:cs="Arial"/>
                <w:szCs w:val="18"/>
              </w:rPr>
            </w:pPr>
          </w:p>
        </w:tc>
        <w:tc>
          <w:tcPr>
            <w:tcW w:w="2069" w:type="dxa"/>
            <w:tcBorders>
              <w:top w:val="single" w:sz="8" w:space="0" w:color="D9D9D9" w:themeColor="background1" w:themeShade="D9"/>
              <w:bottom w:val="single" w:sz="8" w:space="0" w:color="660066"/>
            </w:tcBorders>
            <w:shd w:val="clear" w:color="auto" w:fill="auto"/>
          </w:tcPr>
          <w:p w14:paraId="671D7E80" w14:textId="77777777" w:rsidR="00FE08D6" w:rsidRPr="00AD7210" w:rsidRDefault="00FE08D6" w:rsidP="00F96210">
            <w:pPr>
              <w:pStyle w:val="Tabletext"/>
              <w:rPr>
                <w:rFonts w:cs="Arial"/>
                <w:szCs w:val="18"/>
              </w:rPr>
            </w:pPr>
            <w:r w:rsidRPr="00AD7210">
              <w:rPr>
                <w:rFonts w:cs="Arial"/>
                <w:szCs w:val="18"/>
              </w:rPr>
              <w:t>Higher level qualifications</w:t>
            </w:r>
          </w:p>
        </w:tc>
        <w:tc>
          <w:tcPr>
            <w:tcW w:w="2467" w:type="dxa"/>
            <w:vMerge/>
            <w:tcBorders>
              <w:bottom w:val="single" w:sz="8" w:space="0" w:color="660066"/>
            </w:tcBorders>
            <w:shd w:val="clear" w:color="auto" w:fill="auto"/>
          </w:tcPr>
          <w:p w14:paraId="718AD3A8" w14:textId="77777777" w:rsidR="00FE08D6" w:rsidRPr="00AD7210" w:rsidRDefault="00FE08D6" w:rsidP="00F96210">
            <w:pPr>
              <w:pStyle w:val="Tabletext"/>
              <w:rPr>
                <w:rFonts w:cs="Arial"/>
                <w:szCs w:val="18"/>
              </w:rPr>
            </w:pPr>
          </w:p>
        </w:tc>
        <w:tc>
          <w:tcPr>
            <w:tcW w:w="1842" w:type="dxa"/>
            <w:vMerge/>
            <w:tcBorders>
              <w:bottom w:val="single" w:sz="8" w:space="0" w:color="660066"/>
            </w:tcBorders>
            <w:shd w:val="clear" w:color="auto" w:fill="auto"/>
          </w:tcPr>
          <w:p w14:paraId="75E6C818" w14:textId="77777777" w:rsidR="00FE08D6" w:rsidRPr="00AD7210" w:rsidRDefault="00FE08D6" w:rsidP="00F96210">
            <w:pPr>
              <w:pStyle w:val="Tabletext"/>
              <w:rPr>
                <w:rFonts w:cs="Arial"/>
                <w:szCs w:val="18"/>
              </w:rPr>
            </w:pPr>
          </w:p>
        </w:tc>
      </w:tr>
    </w:tbl>
    <w:p w14:paraId="0EF959A5" w14:textId="77777777" w:rsidR="00FE08D6" w:rsidRPr="00AD7210" w:rsidRDefault="00FE08D6" w:rsidP="00FE08D6">
      <w:pPr>
        <w:pStyle w:val="Tabletext"/>
        <w:rPr>
          <w:rFonts w:cs="Arial"/>
          <w:szCs w:val="18"/>
        </w:rPr>
      </w:pPr>
    </w:p>
    <w:p w14:paraId="0EF0C9B0" w14:textId="77777777" w:rsidR="00FE08D6" w:rsidRPr="00AD7210" w:rsidRDefault="00FE08D6" w:rsidP="00FE08D6">
      <w:pPr>
        <w:rPr>
          <w:rFonts w:ascii="Arial" w:hAnsi="Arial" w:cs="Arial"/>
          <w:noProof w:val="0"/>
          <w:sz w:val="18"/>
          <w:szCs w:val="18"/>
        </w:rPr>
      </w:pPr>
      <w:r w:rsidRPr="00AD7210">
        <w:rPr>
          <w:rFonts w:ascii="Arial" w:hAnsi="Arial" w:cs="Arial"/>
          <w:sz w:val="18"/>
          <w:szCs w:val="18"/>
        </w:rPr>
        <w:br w:type="page"/>
      </w:r>
    </w:p>
    <w:p w14:paraId="46762800" w14:textId="77777777" w:rsidR="00FE08D6" w:rsidRPr="00AD7210" w:rsidRDefault="00FE08D6" w:rsidP="00FE08D6">
      <w:pPr>
        <w:pStyle w:val="Tabletext"/>
        <w:rPr>
          <w:rFonts w:cs="Arial"/>
          <w:szCs w:val="18"/>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1701"/>
        <w:gridCol w:w="2694"/>
        <w:gridCol w:w="1771"/>
        <w:gridCol w:w="1772"/>
      </w:tblGrid>
      <w:tr w:rsidR="00FE08D6" w:rsidRPr="00AD7210" w14:paraId="3EEDAFD9" w14:textId="77777777" w:rsidTr="00F96210">
        <w:tc>
          <w:tcPr>
            <w:tcW w:w="1134" w:type="dxa"/>
            <w:tcBorders>
              <w:top w:val="nil"/>
              <w:left w:val="nil"/>
              <w:bottom w:val="nil"/>
              <w:right w:val="nil"/>
            </w:tcBorders>
            <w:shd w:val="clear" w:color="auto" w:fill="auto"/>
          </w:tcPr>
          <w:p w14:paraId="3DE95148" w14:textId="77777777" w:rsidR="00FE08D6" w:rsidRPr="00AD7210" w:rsidRDefault="00FE08D6" w:rsidP="00F96210">
            <w:pPr>
              <w:pStyle w:val="tabletext-bold"/>
              <w:rPr>
                <w:rFonts w:cs="Arial"/>
                <w:szCs w:val="18"/>
              </w:rPr>
            </w:pPr>
          </w:p>
        </w:tc>
        <w:tc>
          <w:tcPr>
            <w:tcW w:w="7938" w:type="dxa"/>
            <w:gridSpan w:val="4"/>
            <w:tcBorders>
              <w:top w:val="nil"/>
              <w:left w:val="nil"/>
              <w:bottom w:val="nil"/>
              <w:right w:val="nil"/>
            </w:tcBorders>
            <w:shd w:val="clear" w:color="auto" w:fill="auto"/>
          </w:tcPr>
          <w:p w14:paraId="3AE0035C" w14:textId="77777777" w:rsidR="00FE08D6" w:rsidRPr="00AD7210" w:rsidRDefault="00FE08D6" w:rsidP="00F96210">
            <w:pPr>
              <w:pStyle w:val="Tabletext"/>
              <w:rPr>
                <w:rFonts w:cs="Arial"/>
                <w:szCs w:val="18"/>
              </w:rPr>
            </w:pPr>
          </w:p>
        </w:tc>
      </w:tr>
      <w:tr w:rsidR="00FE08D6" w:rsidRPr="00AD7210" w14:paraId="27C0C3AE" w14:textId="77777777" w:rsidTr="00F96210">
        <w:tc>
          <w:tcPr>
            <w:tcW w:w="9072" w:type="dxa"/>
            <w:gridSpan w:val="5"/>
            <w:tcBorders>
              <w:top w:val="nil"/>
              <w:left w:val="nil"/>
              <w:bottom w:val="nil"/>
              <w:right w:val="nil"/>
            </w:tcBorders>
            <w:shd w:val="clear" w:color="auto" w:fill="00B050"/>
          </w:tcPr>
          <w:p w14:paraId="3F7FDFFD" w14:textId="33C17FEE" w:rsidR="00FE08D6" w:rsidRPr="00AD7210" w:rsidRDefault="00FE08D6" w:rsidP="00F96210">
            <w:pPr>
              <w:pStyle w:val="tablehead1-white"/>
              <w:rPr>
                <w:rFonts w:cs="Arial"/>
                <w:sz w:val="18"/>
                <w:szCs w:val="18"/>
              </w:rPr>
            </w:pPr>
            <w:r w:rsidRPr="00AD7210">
              <w:rPr>
                <w:rFonts w:cs="Arial"/>
                <w:sz w:val="18"/>
                <w:szCs w:val="18"/>
              </w:rPr>
              <w:t>National Student Outcomes Survey (</w:t>
            </w:r>
            <w:r w:rsidR="005D3BC3">
              <w:rPr>
                <w:rFonts w:cs="Arial"/>
                <w:sz w:val="18"/>
                <w:szCs w:val="18"/>
              </w:rPr>
              <w:t>Training attributes</w:t>
            </w:r>
            <w:r w:rsidRPr="00AD7210">
              <w:rPr>
                <w:rFonts w:cs="Arial"/>
                <w:sz w:val="18"/>
                <w:szCs w:val="18"/>
              </w:rPr>
              <w:t>)</w:t>
            </w:r>
          </w:p>
        </w:tc>
      </w:tr>
      <w:tr w:rsidR="00FE08D6" w:rsidRPr="00AD7210" w14:paraId="3A8FB621"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tcBorders>
              <w:top w:val="nil"/>
              <w:bottom w:val="single" w:sz="8" w:space="0" w:color="00B050"/>
            </w:tcBorders>
            <w:shd w:val="clear" w:color="auto" w:fill="auto"/>
          </w:tcPr>
          <w:p w14:paraId="291FAAB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1701" w:type="dxa"/>
            <w:tcBorders>
              <w:top w:val="nil"/>
              <w:bottom w:val="single" w:sz="8" w:space="0" w:color="00B050"/>
            </w:tcBorders>
            <w:shd w:val="clear" w:color="auto" w:fill="auto"/>
          </w:tcPr>
          <w:p w14:paraId="3EE5641B"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694" w:type="dxa"/>
            <w:tcBorders>
              <w:top w:val="nil"/>
              <w:bottom w:val="single" w:sz="8" w:space="0" w:color="00B050"/>
            </w:tcBorders>
            <w:shd w:val="clear" w:color="auto" w:fill="auto"/>
          </w:tcPr>
          <w:p w14:paraId="013E450A"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771" w:type="dxa"/>
            <w:tcBorders>
              <w:top w:val="nil"/>
              <w:bottom w:val="single" w:sz="8" w:space="0" w:color="00B050"/>
            </w:tcBorders>
            <w:shd w:val="clear" w:color="auto" w:fill="auto"/>
          </w:tcPr>
          <w:p w14:paraId="4CEB5352"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772" w:type="dxa"/>
            <w:tcBorders>
              <w:top w:val="nil"/>
              <w:bottom w:val="single" w:sz="8" w:space="0" w:color="00B050"/>
            </w:tcBorders>
            <w:shd w:val="clear" w:color="auto" w:fill="auto"/>
          </w:tcPr>
          <w:p w14:paraId="7AE83D97"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26563DEE"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val="restart"/>
            <w:tcBorders>
              <w:top w:val="single" w:sz="8" w:space="0" w:color="00B050"/>
              <w:bottom w:val="single" w:sz="8" w:space="0" w:color="00B050"/>
            </w:tcBorders>
            <w:shd w:val="clear" w:color="auto" w:fill="auto"/>
          </w:tcPr>
          <w:p w14:paraId="364AD599" w14:textId="77777777" w:rsidR="00FE08D6" w:rsidRPr="00C44720" w:rsidRDefault="00FE08D6" w:rsidP="00F96210">
            <w:pPr>
              <w:pStyle w:val="tabletext-bold"/>
              <w:rPr>
                <w:rFonts w:cs="Arial"/>
                <w:szCs w:val="18"/>
              </w:rPr>
            </w:pPr>
            <w:r w:rsidRPr="00C44720">
              <w:rPr>
                <w:rFonts w:cs="Arial"/>
                <w:szCs w:val="18"/>
              </w:rPr>
              <w:t>Type of training</w:t>
            </w:r>
          </w:p>
          <w:p w14:paraId="6FF11E9A" w14:textId="77777777" w:rsidR="00FE08D6" w:rsidRPr="00C44720" w:rsidRDefault="00FE08D6" w:rsidP="00F96210">
            <w:pPr>
              <w:pStyle w:val="tabletext-bold"/>
              <w:rPr>
                <w:rFonts w:cs="Arial"/>
                <w:szCs w:val="18"/>
              </w:rPr>
            </w:pPr>
          </w:p>
        </w:tc>
        <w:tc>
          <w:tcPr>
            <w:tcW w:w="1701" w:type="dxa"/>
            <w:vMerge w:val="restart"/>
            <w:tcBorders>
              <w:top w:val="single" w:sz="8" w:space="0" w:color="00B050"/>
              <w:bottom w:val="single" w:sz="8" w:space="0" w:color="00B050"/>
            </w:tcBorders>
            <w:shd w:val="clear" w:color="auto" w:fill="auto"/>
          </w:tcPr>
          <w:p w14:paraId="102FF9DA" w14:textId="77777777" w:rsidR="00FE08D6" w:rsidRPr="00C44720" w:rsidRDefault="00FE08D6" w:rsidP="00F96210">
            <w:pPr>
              <w:pStyle w:val="Tabletext"/>
              <w:rPr>
                <w:rFonts w:cs="Arial"/>
                <w:szCs w:val="18"/>
              </w:rPr>
            </w:pPr>
            <w:r w:rsidRPr="00C44720">
              <w:rPr>
                <w:szCs w:val="18"/>
              </w:rPr>
              <w:t>For reporting students type of training</w:t>
            </w:r>
          </w:p>
        </w:tc>
        <w:tc>
          <w:tcPr>
            <w:tcW w:w="2694" w:type="dxa"/>
            <w:tcBorders>
              <w:top w:val="single" w:sz="8" w:space="0" w:color="00B050"/>
              <w:bottom w:val="single" w:sz="8" w:space="0" w:color="D9D9D9" w:themeColor="background1" w:themeShade="D9"/>
            </w:tcBorders>
            <w:shd w:val="clear" w:color="auto" w:fill="auto"/>
          </w:tcPr>
          <w:p w14:paraId="1B90D612" w14:textId="77777777" w:rsidR="00FE08D6" w:rsidRPr="00AD7210" w:rsidRDefault="00FE08D6" w:rsidP="00F96210">
            <w:pPr>
              <w:pStyle w:val="Tabletext"/>
              <w:rPr>
                <w:rFonts w:cs="Arial"/>
                <w:szCs w:val="18"/>
              </w:rPr>
            </w:pPr>
            <w:r w:rsidRPr="00AD7210">
              <w:rPr>
                <w:rFonts w:cs="Arial"/>
                <w:szCs w:val="18"/>
              </w:rPr>
              <w:t>Training package qualifications</w:t>
            </w:r>
          </w:p>
        </w:tc>
        <w:tc>
          <w:tcPr>
            <w:tcW w:w="1771" w:type="dxa"/>
            <w:vMerge w:val="restart"/>
            <w:tcBorders>
              <w:top w:val="single" w:sz="8" w:space="0" w:color="00B050"/>
              <w:bottom w:val="single" w:sz="8" w:space="0" w:color="00B050"/>
            </w:tcBorders>
            <w:shd w:val="clear" w:color="auto" w:fill="auto"/>
          </w:tcPr>
          <w:p w14:paraId="1E713B05" w14:textId="77777777" w:rsidR="00FE08D6" w:rsidRPr="00AD7210" w:rsidRDefault="00FE08D6" w:rsidP="00F96210">
            <w:pPr>
              <w:pStyle w:val="Tabletext"/>
              <w:rPr>
                <w:rFonts w:cs="Arial"/>
                <w:szCs w:val="18"/>
              </w:rPr>
            </w:pPr>
            <w:r w:rsidRPr="00AD7210">
              <w:rPr>
                <w:rFonts w:cs="Arial"/>
                <w:szCs w:val="18"/>
              </w:rPr>
              <w:t>n/a</w:t>
            </w:r>
          </w:p>
        </w:tc>
        <w:tc>
          <w:tcPr>
            <w:tcW w:w="1772" w:type="dxa"/>
            <w:vMerge w:val="restart"/>
            <w:tcBorders>
              <w:top w:val="single" w:sz="8" w:space="0" w:color="00B050"/>
              <w:bottom w:val="single" w:sz="8" w:space="0" w:color="00B050"/>
            </w:tcBorders>
            <w:shd w:val="clear" w:color="auto" w:fill="auto"/>
          </w:tcPr>
          <w:p w14:paraId="78F1F76B" w14:textId="77777777" w:rsidR="00FE08D6" w:rsidRPr="00AD7210" w:rsidRDefault="00FE08D6" w:rsidP="00F96210">
            <w:pPr>
              <w:pStyle w:val="Tabletext"/>
              <w:rPr>
                <w:rFonts w:cs="Arial"/>
                <w:szCs w:val="18"/>
              </w:rPr>
            </w:pPr>
            <w:r w:rsidRPr="00AD7210">
              <w:rPr>
                <w:rFonts w:cs="Arial"/>
                <w:szCs w:val="18"/>
              </w:rPr>
              <w:t xml:space="preserve">National Student Outcomes Survey </w:t>
            </w:r>
          </w:p>
          <w:p w14:paraId="75ADC472" w14:textId="77777777" w:rsidR="00FE08D6" w:rsidRPr="00AD7210" w:rsidRDefault="00FE08D6" w:rsidP="00F96210">
            <w:pPr>
              <w:pStyle w:val="Tabletext"/>
              <w:rPr>
                <w:rFonts w:cs="Arial"/>
                <w:szCs w:val="18"/>
              </w:rPr>
            </w:pPr>
          </w:p>
        </w:tc>
      </w:tr>
      <w:tr w:rsidR="00FE08D6" w:rsidRPr="00AD7210" w14:paraId="632E3BC3"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tcBorders>
              <w:top w:val="single" w:sz="8" w:space="0" w:color="00B050"/>
              <w:bottom w:val="single" w:sz="8" w:space="0" w:color="00B050"/>
            </w:tcBorders>
            <w:shd w:val="clear" w:color="auto" w:fill="auto"/>
          </w:tcPr>
          <w:p w14:paraId="55929852" w14:textId="77777777" w:rsidR="00FE08D6" w:rsidRPr="00AD7210" w:rsidRDefault="00FE08D6" w:rsidP="00F96210">
            <w:pPr>
              <w:pStyle w:val="Tabletext"/>
              <w:rPr>
                <w:rFonts w:cs="Arial"/>
                <w:bCs/>
                <w:color w:val="FFFFFF" w:themeColor="background1"/>
                <w:szCs w:val="18"/>
              </w:rPr>
            </w:pPr>
          </w:p>
        </w:tc>
        <w:tc>
          <w:tcPr>
            <w:tcW w:w="1701" w:type="dxa"/>
            <w:vMerge/>
            <w:tcBorders>
              <w:top w:val="single" w:sz="8" w:space="0" w:color="00B050"/>
              <w:bottom w:val="single" w:sz="8" w:space="0" w:color="00B050"/>
            </w:tcBorders>
            <w:shd w:val="clear" w:color="auto" w:fill="auto"/>
          </w:tcPr>
          <w:p w14:paraId="73EA58DA" w14:textId="77777777" w:rsidR="00FE08D6" w:rsidRPr="00AD7210" w:rsidRDefault="00FE08D6" w:rsidP="00F96210">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005FA5F3" w14:textId="77777777" w:rsidR="00FE08D6" w:rsidRPr="00AD7210" w:rsidRDefault="00FE08D6" w:rsidP="00F96210">
            <w:pPr>
              <w:pStyle w:val="Tabletext"/>
              <w:rPr>
                <w:rFonts w:cs="Arial"/>
                <w:szCs w:val="18"/>
              </w:rPr>
            </w:pPr>
            <w:r w:rsidRPr="00AD7210">
              <w:rPr>
                <w:rFonts w:cs="Arial"/>
                <w:szCs w:val="18"/>
              </w:rPr>
              <w:t>Accredited qualifications</w:t>
            </w:r>
          </w:p>
        </w:tc>
        <w:tc>
          <w:tcPr>
            <w:tcW w:w="1771" w:type="dxa"/>
            <w:vMerge/>
            <w:tcBorders>
              <w:top w:val="single" w:sz="8" w:space="0" w:color="00B050"/>
              <w:bottom w:val="nil"/>
            </w:tcBorders>
            <w:shd w:val="clear" w:color="auto" w:fill="auto"/>
          </w:tcPr>
          <w:p w14:paraId="706E0D67" w14:textId="77777777" w:rsidR="00FE08D6" w:rsidRPr="00AD7210" w:rsidRDefault="00FE08D6" w:rsidP="00F96210">
            <w:pPr>
              <w:pStyle w:val="Tabletext"/>
              <w:rPr>
                <w:rFonts w:cs="Arial"/>
                <w:szCs w:val="18"/>
              </w:rPr>
            </w:pPr>
          </w:p>
        </w:tc>
        <w:tc>
          <w:tcPr>
            <w:tcW w:w="1772" w:type="dxa"/>
            <w:vMerge/>
            <w:tcBorders>
              <w:top w:val="single" w:sz="8" w:space="0" w:color="00B050"/>
              <w:bottom w:val="nil"/>
            </w:tcBorders>
            <w:shd w:val="clear" w:color="auto" w:fill="auto"/>
          </w:tcPr>
          <w:p w14:paraId="4905161D" w14:textId="77777777" w:rsidR="00FE08D6" w:rsidRPr="00AD7210" w:rsidRDefault="00FE08D6" w:rsidP="00F96210">
            <w:pPr>
              <w:pStyle w:val="Tabletext"/>
              <w:rPr>
                <w:rFonts w:cs="Arial"/>
                <w:szCs w:val="18"/>
              </w:rPr>
            </w:pPr>
          </w:p>
        </w:tc>
      </w:tr>
      <w:tr w:rsidR="00FE08D6" w:rsidRPr="00AD7210" w14:paraId="1C22294E"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tcBorders>
              <w:top w:val="single" w:sz="8" w:space="0" w:color="00B050"/>
              <w:bottom w:val="single" w:sz="8" w:space="0" w:color="00B050"/>
            </w:tcBorders>
            <w:shd w:val="clear" w:color="auto" w:fill="auto"/>
          </w:tcPr>
          <w:p w14:paraId="7FB790E3" w14:textId="77777777" w:rsidR="00FE08D6" w:rsidRPr="00AD7210" w:rsidRDefault="00FE08D6" w:rsidP="00F96210">
            <w:pPr>
              <w:pStyle w:val="Tabletext"/>
              <w:rPr>
                <w:rFonts w:cs="Arial"/>
                <w:bCs/>
                <w:color w:val="FFFFFF" w:themeColor="background1"/>
                <w:szCs w:val="18"/>
              </w:rPr>
            </w:pPr>
          </w:p>
        </w:tc>
        <w:tc>
          <w:tcPr>
            <w:tcW w:w="1701" w:type="dxa"/>
            <w:vMerge/>
            <w:tcBorders>
              <w:top w:val="single" w:sz="8" w:space="0" w:color="00B050"/>
              <w:bottom w:val="single" w:sz="8" w:space="0" w:color="00B050"/>
            </w:tcBorders>
            <w:shd w:val="clear" w:color="auto" w:fill="auto"/>
          </w:tcPr>
          <w:p w14:paraId="403E47A1" w14:textId="77777777" w:rsidR="00FE08D6" w:rsidRPr="00AD7210" w:rsidRDefault="00FE08D6" w:rsidP="00F96210">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304ECC5F" w14:textId="77777777" w:rsidR="00FE08D6" w:rsidRPr="00AD7210" w:rsidRDefault="00FE08D6" w:rsidP="00F96210">
            <w:pPr>
              <w:pStyle w:val="Tabletext"/>
              <w:rPr>
                <w:rFonts w:cs="Arial"/>
                <w:szCs w:val="18"/>
              </w:rPr>
            </w:pPr>
            <w:r w:rsidRPr="00C44720">
              <w:rPr>
                <w:rFonts w:cs="Arial"/>
                <w:szCs w:val="18"/>
              </w:rPr>
              <w:t>Training package skill sets</w:t>
            </w:r>
          </w:p>
        </w:tc>
        <w:tc>
          <w:tcPr>
            <w:tcW w:w="1771" w:type="dxa"/>
            <w:vMerge/>
            <w:tcBorders>
              <w:top w:val="single" w:sz="8" w:space="0" w:color="00B050"/>
              <w:bottom w:val="nil"/>
            </w:tcBorders>
            <w:shd w:val="clear" w:color="auto" w:fill="auto"/>
          </w:tcPr>
          <w:p w14:paraId="5A032D08" w14:textId="77777777" w:rsidR="00FE08D6" w:rsidRPr="00AD7210" w:rsidRDefault="00FE08D6" w:rsidP="00F96210">
            <w:pPr>
              <w:pStyle w:val="Tabletext"/>
              <w:rPr>
                <w:rFonts w:cs="Arial"/>
                <w:szCs w:val="18"/>
              </w:rPr>
            </w:pPr>
          </w:p>
        </w:tc>
        <w:tc>
          <w:tcPr>
            <w:tcW w:w="1772" w:type="dxa"/>
            <w:vMerge/>
            <w:tcBorders>
              <w:top w:val="single" w:sz="8" w:space="0" w:color="00B050"/>
              <w:bottom w:val="nil"/>
            </w:tcBorders>
            <w:shd w:val="clear" w:color="auto" w:fill="auto"/>
          </w:tcPr>
          <w:p w14:paraId="46E3618D" w14:textId="77777777" w:rsidR="00FE08D6" w:rsidRPr="00AD7210" w:rsidRDefault="00FE08D6" w:rsidP="00F96210">
            <w:pPr>
              <w:pStyle w:val="Tabletext"/>
              <w:rPr>
                <w:rFonts w:cs="Arial"/>
                <w:szCs w:val="18"/>
              </w:rPr>
            </w:pPr>
          </w:p>
        </w:tc>
      </w:tr>
      <w:tr w:rsidR="00FE08D6" w:rsidRPr="00AD7210" w14:paraId="50560D45"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tcBorders>
              <w:top w:val="single" w:sz="8" w:space="0" w:color="00B050"/>
              <w:bottom w:val="single" w:sz="8" w:space="0" w:color="00B050"/>
            </w:tcBorders>
            <w:shd w:val="clear" w:color="auto" w:fill="auto"/>
          </w:tcPr>
          <w:p w14:paraId="659748F6" w14:textId="77777777" w:rsidR="00FE08D6" w:rsidRPr="00AD7210" w:rsidRDefault="00FE08D6" w:rsidP="00F96210">
            <w:pPr>
              <w:pStyle w:val="Tabletext"/>
              <w:rPr>
                <w:rFonts w:cs="Arial"/>
                <w:bCs/>
                <w:color w:val="FFFFFF" w:themeColor="background1"/>
                <w:szCs w:val="18"/>
              </w:rPr>
            </w:pPr>
          </w:p>
        </w:tc>
        <w:tc>
          <w:tcPr>
            <w:tcW w:w="1701" w:type="dxa"/>
            <w:vMerge/>
            <w:tcBorders>
              <w:top w:val="single" w:sz="8" w:space="0" w:color="00B050"/>
              <w:bottom w:val="single" w:sz="8" w:space="0" w:color="00B050"/>
            </w:tcBorders>
            <w:shd w:val="clear" w:color="auto" w:fill="auto"/>
          </w:tcPr>
          <w:p w14:paraId="77D6E4F9" w14:textId="77777777" w:rsidR="00FE08D6" w:rsidRPr="00AD7210" w:rsidRDefault="00FE08D6" w:rsidP="00F96210">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0A1B1BF9" w14:textId="77777777" w:rsidR="00FE08D6" w:rsidRPr="00AD7210" w:rsidRDefault="00FE08D6" w:rsidP="00F96210">
            <w:pPr>
              <w:pStyle w:val="Tabletext"/>
              <w:rPr>
                <w:rFonts w:cs="Arial"/>
                <w:szCs w:val="18"/>
              </w:rPr>
            </w:pPr>
            <w:r w:rsidRPr="00C44720">
              <w:rPr>
                <w:rFonts w:cs="Arial"/>
                <w:szCs w:val="18"/>
              </w:rPr>
              <w:t>Accredited courses</w:t>
            </w:r>
          </w:p>
        </w:tc>
        <w:tc>
          <w:tcPr>
            <w:tcW w:w="1771" w:type="dxa"/>
            <w:vMerge/>
            <w:tcBorders>
              <w:top w:val="single" w:sz="8" w:space="0" w:color="00B050"/>
              <w:bottom w:val="nil"/>
            </w:tcBorders>
            <w:shd w:val="clear" w:color="auto" w:fill="auto"/>
          </w:tcPr>
          <w:p w14:paraId="4D0CC825" w14:textId="77777777" w:rsidR="00FE08D6" w:rsidRPr="00AD7210" w:rsidRDefault="00FE08D6" w:rsidP="00F96210">
            <w:pPr>
              <w:pStyle w:val="Tabletext"/>
              <w:rPr>
                <w:rFonts w:cs="Arial"/>
                <w:szCs w:val="18"/>
              </w:rPr>
            </w:pPr>
          </w:p>
        </w:tc>
        <w:tc>
          <w:tcPr>
            <w:tcW w:w="1772" w:type="dxa"/>
            <w:vMerge/>
            <w:tcBorders>
              <w:top w:val="single" w:sz="8" w:space="0" w:color="00B050"/>
              <w:bottom w:val="nil"/>
            </w:tcBorders>
            <w:shd w:val="clear" w:color="auto" w:fill="auto"/>
          </w:tcPr>
          <w:p w14:paraId="7E66FF1E" w14:textId="77777777" w:rsidR="00FE08D6" w:rsidRPr="00AD7210" w:rsidRDefault="00FE08D6" w:rsidP="00F96210">
            <w:pPr>
              <w:pStyle w:val="Tabletext"/>
              <w:rPr>
                <w:rFonts w:cs="Arial"/>
                <w:szCs w:val="18"/>
              </w:rPr>
            </w:pPr>
          </w:p>
        </w:tc>
      </w:tr>
      <w:tr w:rsidR="00FE08D6" w:rsidRPr="00AD7210" w14:paraId="0F5114D5"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tcBorders>
              <w:top w:val="single" w:sz="8" w:space="0" w:color="00B050"/>
              <w:bottom w:val="single" w:sz="8" w:space="0" w:color="00B050"/>
            </w:tcBorders>
            <w:shd w:val="clear" w:color="auto" w:fill="auto"/>
          </w:tcPr>
          <w:p w14:paraId="1047F526" w14:textId="77777777" w:rsidR="00FE08D6" w:rsidRPr="00AD7210" w:rsidRDefault="00FE08D6" w:rsidP="00F96210">
            <w:pPr>
              <w:pStyle w:val="Tabletext"/>
              <w:rPr>
                <w:rFonts w:cs="Arial"/>
                <w:bCs/>
                <w:color w:val="FFFFFF" w:themeColor="background1"/>
                <w:szCs w:val="18"/>
              </w:rPr>
            </w:pPr>
          </w:p>
        </w:tc>
        <w:tc>
          <w:tcPr>
            <w:tcW w:w="1701" w:type="dxa"/>
            <w:vMerge/>
            <w:tcBorders>
              <w:top w:val="single" w:sz="8" w:space="0" w:color="00B050"/>
              <w:bottom w:val="single" w:sz="8" w:space="0" w:color="00B050"/>
            </w:tcBorders>
            <w:shd w:val="clear" w:color="auto" w:fill="auto"/>
          </w:tcPr>
          <w:p w14:paraId="3394678E" w14:textId="77777777" w:rsidR="00FE08D6" w:rsidRPr="00AD7210" w:rsidRDefault="00FE08D6" w:rsidP="00F96210">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5F5587A1" w14:textId="77777777" w:rsidR="00FE08D6" w:rsidRPr="00AD7210" w:rsidRDefault="00FE08D6" w:rsidP="00F96210">
            <w:pPr>
              <w:pStyle w:val="Tabletext"/>
              <w:rPr>
                <w:rFonts w:cs="Arial"/>
                <w:szCs w:val="18"/>
              </w:rPr>
            </w:pPr>
            <w:r w:rsidRPr="00C44720">
              <w:rPr>
                <w:rFonts w:cs="Arial"/>
                <w:szCs w:val="18"/>
              </w:rPr>
              <w:t>Subjects not delivered as part of a nationally recognised program</w:t>
            </w:r>
          </w:p>
        </w:tc>
        <w:tc>
          <w:tcPr>
            <w:tcW w:w="1771" w:type="dxa"/>
            <w:vMerge/>
            <w:tcBorders>
              <w:top w:val="single" w:sz="8" w:space="0" w:color="00B050"/>
              <w:bottom w:val="nil"/>
            </w:tcBorders>
            <w:shd w:val="clear" w:color="auto" w:fill="auto"/>
          </w:tcPr>
          <w:p w14:paraId="6F410B8B" w14:textId="77777777" w:rsidR="00FE08D6" w:rsidRPr="00AD7210" w:rsidRDefault="00FE08D6" w:rsidP="00F96210">
            <w:pPr>
              <w:pStyle w:val="Tabletext"/>
              <w:rPr>
                <w:rFonts w:cs="Arial"/>
                <w:szCs w:val="18"/>
              </w:rPr>
            </w:pPr>
          </w:p>
        </w:tc>
        <w:tc>
          <w:tcPr>
            <w:tcW w:w="1772" w:type="dxa"/>
            <w:vMerge/>
            <w:tcBorders>
              <w:top w:val="single" w:sz="8" w:space="0" w:color="00B050"/>
              <w:bottom w:val="nil"/>
            </w:tcBorders>
            <w:shd w:val="clear" w:color="auto" w:fill="auto"/>
          </w:tcPr>
          <w:p w14:paraId="2D64CE74" w14:textId="77777777" w:rsidR="00FE08D6" w:rsidRPr="00AD7210" w:rsidRDefault="00FE08D6" w:rsidP="00F96210">
            <w:pPr>
              <w:pStyle w:val="Tabletext"/>
              <w:rPr>
                <w:rFonts w:cs="Arial"/>
                <w:szCs w:val="18"/>
              </w:rPr>
            </w:pPr>
          </w:p>
        </w:tc>
      </w:tr>
      <w:tr w:rsidR="00FE08D6" w:rsidRPr="00AD7210" w14:paraId="29D53FA1"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3498D6F1" w14:textId="77777777" w:rsidR="00FE08D6" w:rsidRPr="00AD7210" w:rsidRDefault="00FE08D6" w:rsidP="00F96210">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667AB1CB" w14:textId="77777777" w:rsidR="00FE08D6" w:rsidRPr="00AD7210" w:rsidRDefault="00FE08D6" w:rsidP="00F96210">
            <w:pPr>
              <w:pStyle w:val="Tabletext"/>
              <w:rPr>
                <w:rFonts w:cs="Arial"/>
                <w:szCs w:val="18"/>
              </w:rPr>
            </w:pPr>
          </w:p>
        </w:tc>
        <w:tc>
          <w:tcPr>
            <w:tcW w:w="2694" w:type="dxa"/>
            <w:tcBorders>
              <w:top w:val="single" w:sz="8" w:space="0" w:color="D9D9D9" w:themeColor="background1" w:themeShade="D9"/>
              <w:bottom w:val="single" w:sz="8" w:space="0" w:color="00B050"/>
            </w:tcBorders>
            <w:shd w:val="clear" w:color="auto" w:fill="auto"/>
          </w:tcPr>
          <w:p w14:paraId="0C039536" w14:textId="77777777" w:rsidR="00FE08D6" w:rsidRPr="00AD7210" w:rsidRDefault="00FE08D6" w:rsidP="00F96210">
            <w:pPr>
              <w:pStyle w:val="Tabletext"/>
              <w:rPr>
                <w:rFonts w:cs="Arial"/>
                <w:szCs w:val="18"/>
              </w:rPr>
            </w:pPr>
            <w:r w:rsidRPr="00AD7210">
              <w:rPr>
                <w:rFonts w:cs="Arial"/>
                <w:szCs w:val="18"/>
              </w:rPr>
              <w:t>Other</w:t>
            </w:r>
          </w:p>
        </w:tc>
        <w:tc>
          <w:tcPr>
            <w:tcW w:w="1771" w:type="dxa"/>
            <w:vMerge/>
            <w:tcBorders>
              <w:top w:val="nil"/>
              <w:bottom w:val="single" w:sz="8" w:space="0" w:color="00B050"/>
            </w:tcBorders>
            <w:shd w:val="clear" w:color="auto" w:fill="auto"/>
          </w:tcPr>
          <w:p w14:paraId="007FF1A4" w14:textId="77777777" w:rsidR="00FE08D6" w:rsidRPr="00AD7210" w:rsidRDefault="00FE08D6" w:rsidP="00F96210">
            <w:pPr>
              <w:pStyle w:val="Tabletext"/>
              <w:rPr>
                <w:rFonts w:cs="Arial"/>
                <w:szCs w:val="18"/>
              </w:rPr>
            </w:pPr>
          </w:p>
        </w:tc>
        <w:tc>
          <w:tcPr>
            <w:tcW w:w="1772" w:type="dxa"/>
            <w:vMerge/>
            <w:tcBorders>
              <w:top w:val="nil"/>
              <w:bottom w:val="single" w:sz="8" w:space="0" w:color="00B050"/>
            </w:tcBorders>
            <w:shd w:val="clear" w:color="auto" w:fill="auto"/>
          </w:tcPr>
          <w:p w14:paraId="4765DCD2" w14:textId="77777777" w:rsidR="00FE08D6" w:rsidRPr="00AD7210" w:rsidRDefault="00FE08D6" w:rsidP="00F96210">
            <w:pPr>
              <w:pStyle w:val="Tabletext"/>
              <w:rPr>
                <w:rFonts w:cs="Arial"/>
                <w:szCs w:val="18"/>
              </w:rPr>
            </w:pPr>
          </w:p>
        </w:tc>
      </w:tr>
    </w:tbl>
    <w:p w14:paraId="0A4E1712" w14:textId="77777777" w:rsidR="00F57A6A" w:rsidRDefault="00F57A6A">
      <w:r>
        <w:rPr>
          <w:b/>
        </w:rPr>
        <w:br w:type="page"/>
      </w:r>
    </w:p>
    <w:p w14:paraId="39C81E19" w14:textId="653E76CC" w:rsidR="00096AEC" w:rsidRPr="00AD7210" w:rsidRDefault="00096AEC" w:rsidP="00096AEC">
      <w:pPr>
        <w:pStyle w:val="H2Headings"/>
        <w:rPr>
          <w:rFonts w:cs="Arial"/>
          <w:sz w:val="18"/>
          <w:szCs w:val="18"/>
          <w:lang w:val="en-US"/>
        </w:rPr>
      </w:pPr>
      <w:bookmarkStart w:id="263" w:name="_Hlk101302179"/>
      <w:bookmarkStart w:id="264" w:name="_Toc183599619"/>
      <w:r>
        <w:rPr>
          <w:rFonts w:cs="Arial"/>
          <w:sz w:val="18"/>
          <w:szCs w:val="18"/>
          <w:lang w:val="en-US"/>
        </w:rPr>
        <w:lastRenderedPageBreak/>
        <w:t>Undertook work placement</w:t>
      </w:r>
      <w:r w:rsidR="006D1962">
        <w:rPr>
          <w:rFonts w:cs="Arial"/>
          <w:sz w:val="18"/>
          <w:szCs w:val="18"/>
          <w:lang w:val="en-US"/>
        </w:rPr>
        <w:t xml:space="preserve"> (not part of an apprenticeship or traineeship</w:t>
      </w:r>
      <w:bookmarkEnd w:id="263"/>
      <w:r w:rsidR="006D1962">
        <w:rPr>
          <w:rFonts w:cs="Arial"/>
          <w:sz w:val="18"/>
          <w:szCs w:val="18"/>
          <w:lang w:val="en-US"/>
        </w:rPr>
        <w:t>)</w:t>
      </w:r>
      <w:bookmarkEnd w:id="264"/>
    </w:p>
    <w:p w14:paraId="4D377208" w14:textId="77777777" w:rsidR="00096AEC" w:rsidRPr="00AD7210" w:rsidRDefault="00096AEC" w:rsidP="00096AEC">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503"/>
        <w:gridCol w:w="1332"/>
        <w:gridCol w:w="2694"/>
        <w:gridCol w:w="1771"/>
        <w:gridCol w:w="1772"/>
      </w:tblGrid>
      <w:tr w:rsidR="00096AEC" w:rsidRPr="00AD7210" w14:paraId="26A4D195" w14:textId="77777777" w:rsidTr="00CE2D8A">
        <w:tc>
          <w:tcPr>
            <w:tcW w:w="2835" w:type="dxa"/>
            <w:gridSpan w:val="2"/>
            <w:shd w:val="clear" w:color="auto" w:fill="F2F2F2" w:themeFill="background1" w:themeFillShade="F2"/>
          </w:tcPr>
          <w:p w14:paraId="631E8BA6" w14:textId="77777777" w:rsidR="00096AEC" w:rsidRPr="00AD7210" w:rsidRDefault="00096AEC" w:rsidP="00CE2D8A">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3"/>
            <w:shd w:val="clear" w:color="auto" w:fill="F2F2F2" w:themeFill="background1" w:themeFillShade="F2"/>
          </w:tcPr>
          <w:p w14:paraId="25E04AFB" w14:textId="77777777" w:rsidR="00096AEC" w:rsidRPr="00AD7210" w:rsidRDefault="00096AEC" w:rsidP="00CE2D8A">
            <w:pPr>
              <w:pStyle w:val="Tabletext"/>
              <w:spacing w:after="0" w:line="360" w:lineRule="auto"/>
              <w:rPr>
                <w:rFonts w:cs="Arial"/>
                <w:szCs w:val="18"/>
                <w:lang w:val="en-US" w:eastAsia="en-US"/>
              </w:rPr>
            </w:pPr>
            <w:r w:rsidRPr="00AD7210">
              <w:rPr>
                <w:rFonts w:cs="Arial"/>
                <w:szCs w:val="18"/>
                <w:lang w:val="en-US"/>
              </w:rPr>
              <w:t>National Student Outcomes Survey (SOS)</w:t>
            </w:r>
          </w:p>
          <w:p w14:paraId="28A93356" w14:textId="77777777" w:rsidR="00096AEC" w:rsidRPr="00AD7210" w:rsidRDefault="00096AEC" w:rsidP="00CE2D8A">
            <w:pPr>
              <w:pStyle w:val="Tabletext"/>
              <w:numPr>
                <w:ilvl w:val="0"/>
                <w:numId w:val="43"/>
              </w:numPr>
              <w:spacing w:before="0" w:after="0"/>
              <w:rPr>
                <w:rFonts w:cs="Arial"/>
                <w:szCs w:val="18"/>
                <w:lang w:val="en-US" w:eastAsia="en-US"/>
              </w:rPr>
            </w:pPr>
            <w:r w:rsidRPr="00AD7210">
              <w:rPr>
                <w:rFonts w:cs="Arial"/>
                <w:szCs w:val="18"/>
                <w:lang w:val="en-US" w:eastAsia="en-US"/>
              </w:rPr>
              <w:t>Government-funded students</w:t>
            </w:r>
          </w:p>
          <w:p w14:paraId="7E232DE6" w14:textId="06C1C0C4" w:rsidR="00837347" w:rsidRPr="004B6695" w:rsidRDefault="00096AEC" w:rsidP="004B6695">
            <w:pPr>
              <w:pStyle w:val="Tabletext"/>
              <w:numPr>
                <w:ilvl w:val="0"/>
                <w:numId w:val="43"/>
              </w:numPr>
              <w:rPr>
                <w:rFonts w:cs="Arial"/>
                <w:szCs w:val="18"/>
                <w:lang w:val="en-US" w:eastAsia="en-US"/>
              </w:rPr>
            </w:pPr>
            <w:r w:rsidRPr="00AD7210">
              <w:rPr>
                <w:rFonts w:cs="Arial"/>
                <w:szCs w:val="18"/>
                <w:lang w:val="en-US" w:eastAsia="en-US"/>
              </w:rPr>
              <w:t>Total VET students</w:t>
            </w:r>
          </w:p>
        </w:tc>
      </w:tr>
      <w:tr w:rsidR="00096AEC" w:rsidRPr="00AD7210" w14:paraId="03372568" w14:textId="77777777" w:rsidTr="00CE2D8A">
        <w:tc>
          <w:tcPr>
            <w:tcW w:w="2835" w:type="dxa"/>
            <w:gridSpan w:val="2"/>
            <w:shd w:val="clear" w:color="auto" w:fill="auto"/>
          </w:tcPr>
          <w:p w14:paraId="1C0912E1" w14:textId="77777777" w:rsidR="00096AEC" w:rsidRPr="00AD7210" w:rsidRDefault="00096AEC" w:rsidP="00CE2D8A">
            <w:pPr>
              <w:pStyle w:val="tabletext-bold"/>
              <w:rPr>
                <w:rFonts w:cs="Arial"/>
                <w:szCs w:val="18"/>
              </w:rPr>
            </w:pPr>
          </w:p>
        </w:tc>
        <w:tc>
          <w:tcPr>
            <w:tcW w:w="6237" w:type="dxa"/>
            <w:gridSpan w:val="3"/>
            <w:shd w:val="clear" w:color="auto" w:fill="auto"/>
          </w:tcPr>
          <w:p w14:paraId="2325FBBC" w14:textId="77777777" w:rsidR="00096AEC" w:rsidRPr="00AD7210" w:rsidRDefault="00096AEC" w:rsidP="00CE2D8A">
            <w:pPr>
              <w:pStyle w:val="Tabletext"/>
              <w:rPr>
                <w:rFonts w:cs="Arial"/>
                <w:szCs w:val="18"/>
                <w:lang w:val="en-US" w:eastAsia="en-US"/>
              </w:rPr>
            </w:pPr>
          </w:p>
        </w:tc>
      </w:tr>
      <w:tr w:rsidR="00096AEC" w:rsidRPr="00AD7210" w14:paraId="7CC23F50" w14:textId="77777777" w:rsidTr="00CE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75A2AC8B" w14:textId="77777777" w:rsidR="00096AEC" w:rsidRPr="00AD7210" w:rsidRDefault="00096AEC" w:rsidP="00CE2D8A">
            <w:pPr>
              <w:pStyle w:val="tablehead1-white"/>
              <w:rPr>
                <w:rFonts w:cs="Arial"/>
                <w:sz w:val="18"/>
                <w:szCs w:val="18"/>
              </w:rPr>
            </w:pPr>
            <w:r w:rsidRPr="00AD7210">
              <w:rPr>
                <w:rFonts w:cs="Arial"/>
                <w:sz w:val="18"/>
                <w:szCs w:val="18"/>
              </w:rPr>
              <w:t>National Student Outcomes Survey (Employment and further stud</w:t>
            </w:r>
            <w:r>
              <w:rPr>
                <w:rFonts w:cs="Arial"/>
                <w:sz w:val="18"/>
                <w:szCs w:val="18"/>
              </w:rPr>
              <w:t>y attributes</w:t>
            </w:r>
            <w:r w:rsidRPr="00AD7210">
              <w:rPr>
                <w:rFonts w:cs="Arial"/>
                <w:sz w:val="18"/>
                <w:szCs w:val="18"/>
              </w:rPr>
              <w:t>)</w:t>
            </w:r>
          </w:p>
        </w:tc>
      </w:tr>
      <w:tr w:rsidR="00096AEC" w:rsidRPr="00AD7210" w14:paraId="1BD2498A" w14:textId="77777777" w:rsidTr="000B1A55">
        <w:tblPrEx>
          <w:tblBorders>
            <w:top w:val="single" w:sz="12" w:space="0" w:color="000000"/>
            <w:bottom w:val="single" w:sz="12" w:space="0" w:color="000000"/>
          </w:tblBorders>
          <w:tblLook w:val="01E0" w:firstRow="1" w:lastRow="1" w:firstColumn="1" w:lastColumn="1" w:noHBand="0" w:noVBand="0"/>
        </w:tblPrEx>
        <w:tc>
          <w:tcPr>
            <w:tcW w:w="1503" w:type="dxa"/>
            <w:tcBorders>
              <w:top w:val="nil"/>
              <w:bottom w:val="single" w:sz="8" w:space="0" w:color="00B050"/>
            </w:tcBorders>
            <w:shd w:val="clear" w:color="auto" w:fill="auto"/>
          </w:tcPr>
          <w:p w14:paraId="4303E9B5" w14:textId="77777777" w:rsidR="00096AEC" w:rsidRPr="00AD7210" w:rsidRDefault="00096AEC" w:rsidP="00CE2D8A">
            <w:pPr>
              <w:pStyle w:val="Tablehead1"/>
              <w:rPr>
                <w:rFonts w:cs="Arial"/>
                <w:color w:val="00B050"/>
                <w:sz w:val="18"/>
                <w:szCs w:val="18"/>
              </w:rPr>
            </w:pPr>
            <w:r w:rsidRPr="00AD7210">
              <w:rPr>
                <w:rFonts w:cs="Arial"/>
                <w:color w:val="00B050"/>
                <w:sz w:val="18"/>
                <w:szCs w:val="18"/>
              </w:rPr>
              <w:t xml:space="preserve">Term </w:t>
            </w:r>
          </w:p>
        </w:tc>
        <w:tc>
          <w:tcPr>
            <w:tcW w:w="1332" w:type="dxa"/>
            <w:tcBorders>
              <w:top w:val="nil"/>
              <w:bottom w:val="single" w:sz="8" w:space="0" w:color="00B050"/>
            </w:tcBorders>
            <w:shd w:val="clear" w:color="auto" w:fill="auto"/>
          </w:tcPr>
          <w:p w14:paraId="08299229" w14:textId="77777777" w:rsidR="00096AEC" w:rsidRPr="00AD7210" w:rsidRDefault="00096AEC" w:rsidP="00CE2D8A">
            <w:pPr>
              <w:pStyle w:val="Tablehead1"/>
              <w:rPr>
                <w:rFonts w:cs="Arial"/>
                <w:color w:val="00B050"/>
                <w:sz w:val="18"/>
                <w:szCs w:val="18"/>
              </w:rPr>
            </w:pPr>
            <w:r w:rsidRPr="00AD7210">
              <w:rPr>
                <w:rFonts w:cs="Arial"/>
                <w:color w:val="00B050"/>
                <w:sz w:val="18"/>
                <w:szCs w:val="18"/>
              </w:rPr>
              <w:t xml:space="preserve">Definition </w:t>
            </w:r>
          </w:p>
        </w:tc>
        <w:tc>
          <w:tcPr>
            <w:tcW w:w="2694" w:type="dxa"/>
            <w:tcBorders>
              <w:top w:val="nil"/>
              <w:bottom w:val="single" w:sz="8" w:space="0" w:color="00B050"/>
            </w:tcBorders>
            <w:shd w:val="clear" w:color="auto" w:fill="auto"/>
          </w:tcPr>
          <w:p w14:paraId="3DD8D45C" w14:textId="77777777" w:rsidR="00096AEC" w:rsidRPr="00AD7210" w:rsidRDefault="00096AEC" w:rsidP="00CE2D8A">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771" w:type="dxa"/>
            <w:tcBorders>
              <w:top w:val="nil"/>
              <w:bottom w:val="single" w:sz="8" w:space="0" w:color="00B050"/>
            </w:tcBorders>
            <w:shd w:val="clear" w:color="auto" w:fill="auto"/>
          </w:tcPr>
          <w:p w14:paraId="4257A05E" w14:textId="77777777" w:rsidR="00096AEC" w:rsidRPr="00AD7210" w:rsidRDefault="00096AEC" w:rsidP="00CE2D8A">
            <w:pPr>
              <w:pStyle w:val="Tablehead1"/>
              <w:rPr>
                <w:rFonts w:cs="Arial"/>
                <w:color w:val="00B050"/>
                <w:sz w:val="18"/>
                <w:szCs w:val="18"/>
              </w:rPr>
            </w:pPr>
            <w:r w:rsidRPr="00AD7210">
              <w:rPr>
                <w:rFonts w:cs="Arial"/>
                <w:color w:val="00B050"/>
                <w:sz w:val="18"/>
                <w:szCs w:val="18"/>
              </w:rPr>
              <w:t>Classification sub-categories</w:t>
            </w:r>
          </w:p>
        </w:tc>
        <w:tc>
          <w:tcPr>
            <w:tcW w:w="1772" w:type="dxa"/>
            <w:tcBorders>
              <w:top w:val="nil"/>
              <w:bottom w:val="single" w:sz="8" w:space="0" w:color="00B050"/>
            </w:tcBorders>
            <w:shd w:val="clear" w:color="auto" w:fill="auto"/>
          </w:tcPr>
          <w:p w14:paraId="36B012E9" w14:textId="77777777" w:rsidR="00096AEC" w:rsidRPr="00AD7210" w:rsidRDefault="00096AEC" w:rsidP="00CE2D8A">
            <w:pPr>
              <w:pStyle w:val="Tablehead1"/>
              <w:rPr>
                <w:rFonts w:cs="Arial"/>
                <w:color w:val="00B050"/>
                <w:sz w:val="18"/>
                <w:szCs w:val="18"/>
              </w:rPr>
            </w:pPr>
            <w:r w:rsidRPr="00AD7210">
              <w:rPr>
                <w:rFonts w:cs="Arial"/>
                <w:color w:val="00B050"/>
                <w:sz w:val="18"/>
                <w:szCs w:val="18"/>
              </w:rPr>
              <w:t>Source</w:t>
            </w:r>
          </w:p>
        </w:tc>
      </w:tr>
      <w:tr w:rsidR="00096AEC" w:rsidRPr="00AD7210" w14:paraId="525133F7" w14:textId="77777777" w:rsidTr="000B1A55">
        <w:tblPrEx>
          <w:tblBorders>
            <w:top w:val="single" w:sz="12" w:space="0" w:color="000000"/>
            <w:bottom w:val="single" w:sz="12" w:space="0" w:color="000000"/>
          </w:tblBorders>
          <w:tblLook w:val="01E0" w:firstRow="1" w:lastRow="1" w:firstColumn="1" w:lastColumn="1" w:noHBand="0" w:noVBand="0"/>
        </w:tblPrEx>
        <w:tc>
          <w:tcPr>
            <w:tcW w:w="1503" w:type="dxa"/>
            <w:vMerge w:val="restart"/>
            <w:tcBorders>
              <w:top w:val="single" w:sz="8" w:space="0" w:color="00B050"/>
              <w:bottom w:val="single" w:sz="8" w:space="0" w:color="00B050"/>
            </w:tcBorders>
            <w:shd w:val="clear" w:color="auto" w:fill="auto"/>
          </w:tcPr>
          <w:p w14:paraId="7E426B72" w14:textId="6E85F69B" w:rsidR="00096AEC" w:rsidRPr="00AD7210" w:rsidRDefault="00096AEC" w:rsidP="00CE2D8A">
            <w:pPr>
              <w:pStyle w:val="tabletext-bold"/>
              <w:rPr>
                <w:rFonts w:cs="Arial"/>
                <w:szCs w:val="18"/>
              </w:rPr>
            </w:pPr>
            <w:r>
              <w:rPr>
                <w:rFonts w:cs="Arial"/>
                <w:szCs w:val="18"/>
              </w:rPr>
              <w:t>Undertook work placement</w:t>
            </w:r>
            <w:r w:rsidR="006D1962">
              <w:rPr>
                <w:rFonts w:cs="Arial"/>
                <w:szCs w:val="18"/>
              </w:rPr>
              <w:t xml:space="preserve"> (not part of an apprenticeship or traineeship)</w:t>
            </w:r>
          </w:p>
        </w:tc>
        <w:tc>
          <w:tcPr>
            <w:tcW w:w="1332" w:type="dxa"/>
            <w:vMerge w:val="restart"/>
            <w:tcBorders>
              <w:top w:val="single" w:sz="8" w:space="0" w:color="00B050"/>
              <w:bottom w:val="single" w:sz="8" w:space="0" w:color="00B050"/>
            </w:tcBorders>
            <w:shd w:val="clear" w:color="auto" w:fill="auto"/>
          </w:tcPr>
          <w:p w14:paraId="5520F6B7" w14:textId="70AAC275" w:rsidR="00096AEC" w:rsidRPr="00AD7210" w:rsidRDefault="00096AEC" w:rsidP="00CE2D8A">
            <w:pPr>
              <w:pStyle w:val="Tabletext"/>
              <w:rPr>
                <w:rFonts w:cs="Arial"/>
                <w:szCs w:val="18"/>
              </w:rPr>
            </w:pPr>
            <w:r>
              <w:rPr>
                <w:rFonts w:cs="Arial"/>
                <w:szCs w:val="18"/>
              </w:rPr>
              <w:t>Derived from ‘Work placement was delayed during 2020 due to COVID-19’</w:t>
            </w:r>
          </w:p>
        </w:tc>
        <w:tc>
          <w:tcPr>
            <w:tcW w:w="2694" w:type="dxa"/>
            <w:tcBorders>
              <w:top w:val="single" w:sz="8" w:space="0" w:color="00B050"/>
              <w:bottom w:val="single" w:sz="8" w:space="0" w:color="D9D9D9" w:themeColor="background1" w:themeShade="D9"/>
            </w:tcBorders>
            <w:shd w:val="clear" w:color="auto" w:fill="auto"/>
          </w:tcPr>
          <w:p w14:paraId="6CA59F86" w14:textId="489BFDD7" w:rsidR="00096AEC" w:rsidRPr="00AD7210" w:rsidRDefault="00096AEC" w:rsidP="00CE2D8A">
            <w:pPr>
              <w:pStyle w:val="Tabletext"/>
              <w:rPr>
                <w:rFonts w:cs="Arial"/>
                <w:szCs w:val="18"/>
              </w:rPr>
            </w:pPr>
            <w:r>
              <w:rPr>
                <w:rFonts w:cs="Arial"/>
                <w:szCs w:val="18"/>
              </w:rPr>
              <w:t>Yes</w:t>
            </w:r>
          </w:p>
        </w:tc>
        <w:tc>
          <w:tcPr>
            <w:tcW w:w="1771" w:type="dxa"/>
            <w:vMerge w:val="restart"/>
            <w:tcBorders>
              <w:top w:val="single" w:sz="8" w:space="0" w:color="00B050"/>
              <w:bottom w:val="nil"/>
            </w:tcBorders>
            <w:shd w:val="clear" w:color="auto" w:fill="auto"/>
          </w:tcPr>
          <w:p w14:paraId="28E5B7BD" w14:textId="77777777" w:rsidR="00096AEC" w:rsidRPr="00AD7210" w:rsidRDefault="00096AEC" w:rsidP="00CE2D8A">
            <w:pPr>
              <w:pStyle w:val="Tabletext"/>
              <w:rPr>
                <w:rFonts w:cs="Arial"/>
                <w:szCs w:val="18"/>
              </w:rPr>
            </w:pPr>
            <w:r w:rsidRPr="00AD7210">
              <w:rPr>
                <w:rFonts w:cs="Arial"/>
                <w:szCs w:val="18"/>
              </w:rPr>
              <w:t>n/a</w:t>
            </w:r>
          </w:p>
        </w:tc>
        <w:tc>
          <w:tcPr>
            <w:tcW w:w="1772" w:type="dxa"/>
            <w:vMerge w:val="restart"/>
            <w:tcBorders>
              <w:top w:val="single" w:sz="8" w:space="0" w:color="00B050"/>
              <w:bottom w:val="nil"/>
            </w:tcBorders>
            <w:shd w:val="clear" w:color="auto" w:fill="auto"/>
          </w:tcPr>
          <w:p w14:paraId="0FC6A268" w14:textId="77777777" w:rsidR="00096AEC" w:rsidRPr="00AD7210" w:rsidRDefault="00096AEC" w:rsidP="00CE2D8A">
            <w:pPr>
              <w:pStyle w:val="Tabletext"/>
              <w:rPr>
                <w:rFonts w:cs="Arial"/>
                <w:szCs w:val="18"/>
              </w:rPr>
            </w:pPr>
            <w:r w:rsidRPr="00AD7210">
              <w:rPr>
                <w:rFonts w:cs="Arial"/>
                <w:szCs w:val="18"/>
              </w:rPr>
              <w:t>National Student Outcomes Survey</w:t>
            </w:r>
          </w:p>
        </w:tc>
      </w:tr>
      <w:tr w:rsidR="00096AEC" w:rsidRPr="00AD7210" w14:paraId="42C27C36" w14:textId="77777777" w:rsidTr="000B1A55">
        <w:tblPrEx>
          <w:tblBorders>
            <w:top w:val="single" w:sz="12" w:space="0" w:color="000000"/>
            <w:bottom w:val="single" w:sz="12" w:space="0" w:color="000000"/>
          </w:tblBorders>
          <w:tblLook w:val="01E0" w:firstRow="1" w:lastRow="1" w:firstColumn="1" w:lastColumn="1" w:noHBand="0" w:noVBand="0"/>
        </w:tblPrEx>
        <w:tc>
          <w:tcPr>
            <w:tcW w:w="1503" w:type="dxa"/>
            <w:vMerge/>
            <w:tcBorders>
              <w:top w:val="nil"/>
              <w:bottom w:val="single" w:sz="8" w:space="0" w:color="00B050"/>
            </w:tcBorders>
            <w:shd w:val="clear" w:color="auto" w:fill="auto"/>
          </w:tcPr>
          <w:p w14:paraId="10436FD0" w14:textId="77777777" w:rsidR="00096AEC" w:rsidRPr="00AD7210" w:rsidRDefault="00096AEC" w:rsidP="00CE2D8A">
            <w:pPr>
              <w:pStyle w:val="Tabletext"/>
              <w:rPr>
                <w:rFonts w:cs="Arial"/>
                <w:bCs/>
                <w:color w:val="FFFFFF" w:themeColor="background1"/>
                <w:szCs w:val="18"/>
              </w:rPr>
            </w:pPr>
          </w:p>
        </w:tc>
        <w:tc>
          <w:tcPr>
            <w:tcW w:w="1332" w:type="dxa"/>
            <w:vMerge/>
            <w:tcBorders>
              <w:top w:val="nil"/>
              <w:bottom w:val="single" w:sz="8" w:space="0" w:color="00B050"/>
            </w:tcBorders>
            <w:shd w:val="clear" w:color="auto" w:fill="auto"/>
          </w:tcPr>
          <w:p w14:paraId="06253351" w14:textId="77777777" w:rsidR="00096AEC" w:rsidRPr="00AD7210" w:rsidRDefault="00096AEC" w:rsidP="00CE2D8A">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5C2E591B" w14:textId="59B39CFD" w:rsidR="00096AEC" w:rsidRPr="00AD7210" w:rsidRDefault="00096AEC" w:rsidP="00CE2D8A">
            <w:pPr>
              <w:pStyle w:val="Tabletext"/>
              <w:rPr>
                <w:rFonts w:cs="Arial"/>
                <w:szCs w:val="18"/>
              </w:rPr>
            </w:pPr>
            <w:r>
              <w:rPr>
                <w:rFonts w:cs="Arial"/>
                <w:szCs w:val="18"/>
              </w:rPr>
              <w:t>No</w:t>
            </w:r>
          </w:p>
        </w:tc>
        <w:tc>
          <w:tcPr>
            <w:tcW w:w="1771" w:type="dxa"/>
            <w:vMerge/>
            <w:tcBorders>
              <w:top w:val="nil"/>
              <w:bottom w:val="nil"/>
            </w:tcBorders>
            <w:shd w:val="clear" w:color="auto" w:fill="auto"/>
          </w:tcPr>
          <w:p w14:paraId="791D40DD" w14:textId="77777777" w:rsidR="00096AEC" w:rsidRPr="00AD7210" w:rsidRDefault="00096AEC" w:rsidP="00CE2D8A">
            <w:pPr>
              <w:pStyle w:val="Tabletext"/>
              <w:rPr>
                <w:rFonts w:cs="Arial"/>
                <w:szCs w:val="18"/>
              </w:rPr>
            </w:pPr>
          </w:p>
        </w:tc>
        <w:tc>
          <w:tcPr>
            <w:tcW w:w="1772" w:type="dxa"/>
            <w:vMerge/>
            <w:tcBorders>
              <w:top w:val="nil"/>
              <w:bottom w:val="nil"/>
            </w:tcBorders>
            <w:shd w:val="clear" w:color="auto" w:fill="auto"/>
          </w:tcPr>
          <w:p w14:paraId="724E593D" w14:textId="77777777" w:rsidR="00096AEC" w:rsidRPr="00AD7210" w:rsidRDefault="00096AEC" w:rsidP="00CE2D8A">
            <w:pPr>
              <w:pStyle w:val="Tabletext"/>
              <w:rPr>
                <w:rFonts w:cs="Arial"/>
                <w:szCs w:val="18"/>
              </w:rPr>
            </w:pPr>
          </w:p>
        </w:tc>
      </w:tr>
      <w:tr w:rsidR="00096AEC" w:rsidRPr="00AD7210" w14:paraId="5D41BC7B" w14:textId="77777777" w:rsidTr="000B1A55">
        <w:tblPrEx>
          <w:tblBorders>
            <w:top w:val="single" w:sz="12" w:space="0" w:color="000000"/>
            <w:bottom w:val="single" w:sz="12" w:space="0" w:color="000000"/>
          </w:tblBorders>
          <w:tblLook w:val="01E0" w:firstRow="1" w:lastRow="1" w:firstColumn="1" w:lastColumn="1" w:noHBand="0" w:noVBand="0"/>
        </w:tblPrEx>
        <w:tc>
          <w:tcPr>
            <w:tcW w:w="1503" w:type="dxa"/>
            <w:vMerge/>
            <w:tcBorders>
              <w:top w:val="nil"/>
              <w:bottom w:val="single" w:sz="8" w:space="0" w:color="00B050"/>
            </w:tcBorders>
            <w:shd w:val="clear" w:color="auto" w:fill="auto"/>
          </w:tcPr>
          <w:p w14:paraId="3F710C2F" w14:textId="77777777" w:rsidR="00096AEC" w:rsidRPr="00AD7210" w:rsidRDefault="00096AEC" w:rsidP="00CE2D8A">
            <w:pPr>
              <w:pStyle w:val="Tabletext"/>
              <w:rPr>
                <w:rFonts w:cs="Arial"/>
                <w:bCs/>
                <w:color w:val="FFFFFF" w:themeColor="background1"/>
                <w:szCs w:val="18"/>
              </w:rPr>
            </w:pPr>
          </w:p>
        </w:tc>
        <w:tc>
          <w:tcPr>
            <w:tcW w:w="1332" w:type="dxa"/>
            <w:vMerge/>
            <w:tcBorders>
              <w:top w:val="nil"/>
              <w:bottom w:val="single" w:sz="8" w:space="0" w:color="00B050"/>
            </w:tcBorders>
            <w:shd w:val="clear" w:color="auto" w:fill="auto"/>
          </w:tcPr>
          <w:p w14:paraId="6EED34B3" w14:textId="77777777" w:rsidR="00096AEC" w:rsidRPr="00AD7210" w:rsidRDefault="00096AEC" w:rsidP="00CE2D8A">
            <w:pPr>
              <w:pStyle w:val="Tabletext"/>
              <w:rPr>
                <w:rFonts w:cs="Arial"/>
                <w:szCs w:val="18"/>
              </w:rPr>
            </w:pPr>
          </w:p>
        </w:tc>
        <w:tc>
          <w:tcPr>
            <w:tcW w:w="2694" w:type="dxa"/>
            <w:tcBorders>
              <w:top w:val="single" w:sz="8" w:space="0" w:color="D9D9D9" w:themeColor="background1" w:themeShade="D9"/>
              <w:bottom w:val="single" w:sz="8" w:space="0" w:color="00B050"/>
            </w:tcBorders>
            <w:shd w:val="clear" w:color="auto" w:fill="auto"/>
          </w:tcPr>
          <w:p w14:paraId="1D0B97C3" w14:textId="77777777" w:rsidR="00096AEC" w:rsidRPr="00AD7210" w:rsidRDefault="00096AEC" w:rsidP="00CE2D8A">
            <w:pPr>
              <w:pStyle w:val="Tabletext"/>
              <w:rPr>
                <w:rFonts w:cs="Arial"/>
                <w:szCs w:val="18"/>
              </w:rPr>
            </w:pPr>
            <w:r w:rsidRPr="00AD7210">
              <w:rPr>
                <w:rFonts w:cs="Arial"/>
                <w:szCs w:val="18"/>
              </w:rPr>
              <w:t>Not stated</w:t>
            </w:r>
          </w:p>
        </w:tc>
        <w:tc>
          <w:tcPr>
            <w:tcW w:w="1771" w:type="dxa"/>
            <w:vMerge/>
            <w:tcBorders>
              <w:top w:val="nil"/>
              <w:bottom w:val="single" w:sz="8" w:space="0" w:color="00B050"/>
            </w:tcBorders>
            <w:shd w:val="clear" w:color="auto" w:fill="auto"/>
          </w:tcPr>
          <w:p w14:paraId="60C9DA7F" w14:textId="77777777" w:rsidR="00096AEC" w:rsidRPr="00AD7210" w:rsidRDefault="00096AEC" w:rsidP="00CE2D8A">
            <w:pPr>
              <w:pStyle w:val="Tabletext"/>
              <w:rPr>
                <w:rFonts w:cs="Arial"/>
                <w:szCs w:val="18"/>
              </w:rPr>
            </w:pPr>
          </w:p>
        </w:tc>
        <w:tc>
          <w:tcPr>
            <w:tcW w:w="1772" w:type="dxa"/>
            <w:vMerge/>
            <w:tcBorders>
              <w:top w:val="nil"/>
              <w:bottom w:val="single" w:sz="8" w:space="0" w:color="00B050"/>
            </w:tcBorders>
            <w:shd w:val="clear" w:color="auto" w:fill="auto"/>
          </w:tcPr>
          <w:p w14:paraId="3AD01EFE" w14:textId="77777777" w:rsidR="00096AEC" w:rsidRPr="00AD7210" w:rsidRDefault="00096AEC" w:rsidP="00CE2D8A">
            <w:pPr>
              <w:pStyle w:val="Tabletext"/>
              <w:rPr>
                <w:rFonts w:cs="Arial"/>
                <w:szCs w:val="18"/>
              </w:rPr>
            </w:pPr>
          </w:p>
        </w:tc>
      </w:tr>
      <w:tr w:rsidR="00DE3914" w:rsidRPr="00AD7210" w14:paraId="368648C9" w14:textId="77777777" w:rsidTr="000B1A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1503" w:type="dxa"/>
            <w:tcBorders>
              <w:top w:val="nil"/>
              <w:left w:val="nil"/>
              <w:bottom w:val="nil"/>
              <w:right w:val="nil"/>
            </w:tcBorders>
            <w:shd w:val="clear" w:color="auto" w:fill="auto"/>
          </w:tcPr>
          <w:p w14:paraId="0D3B209B" w14:textId="77777777" w:rsidR="00DE3914" w:rsidRPr="00AD7210" w:rsidRDefault="00DE3914" w:rsidP="002C40D8">
            <w:pPr>
              <w:pStyle w:val="tabletext-bold"/>
              <w:rPr>
                <w:rFonts w:cs="Arial"/>
                <w:szCs w:val="18"/>
              </w:rPr>
            </w:pPr>
            <w:r>
              <w:rPr>
                <w:rFonts w:cs="Arial"/>
                <w:szCs w:val="18"/>
              </w:rPr>
              <w:t>Note:</w:t>
            </w:r>
            <w:r w:rsidRPr="00AD7210">
              <w:rPr>
                <w:rFonts w:cs="Arial"/>
                <w:szCs w:val="18"/>
              </w:rPr>
              <w:tab/>
            </w:r>
            <w:r w:rsidRPr="00AD7210">
              <w:rPr>
                <w:rFonts w:cs="Arial"/>
                <w:szCs w:val="18"/>
              </w:rPr>
              <w:tab/>
            </w:r>
          </w:p>
        </w:tc>
        <w:tc>
          <w:tcPr>
            <w:tcW w:w="7569" w:type="dxa"/>
            <w:gridSpan w:val="4"/>
            <w:tcBorders>
              <w:top w:val="nil"/>
              <w:left w:val="nil"/>
              <w:bottom w:val="nil"/>
              <w:right w:val="nil"/>
            </w:tcBorders>
            <w:shd w:val="clear" w:color="auto" w:fill="auto"/>
          </w:tcPr>
          <w:p w14:paraId="305E8E4F" w14:textId="58980302" w:rsidR="00DE3914" w:rsidRPr="00AD7210" w:rsidRDefault="00DE3914" w:rsidP="002C40D8">
            <w:pPr>
              <w:pStyle w:val="Tabletext"/>
              <w:rPr>
                <w:rFonts w:cs="Arial"/>
                <w:szCs w:val="18"/>
              </w:rPr>
            </w:pPr>
            <w:r>
              <w:rPr>
                <w:rFonts w:cs="Arial"/>
                <w:szCs w:val="18"/>
              </w:rPr>
              <w:t>Collected</w:t>
            </w:r>
            <w:r w:rsidRPr="00AD7210">
              <w:rPr>
                <w:rFonts w:cs="Arial"/>
                <w:szCs w:val="18"/>
              </w:rPr>
              <w:t xml:space="preserve"> in </w:t>
            </w:r>
            <w:r w:rsidR="000B1A55" w:rsidRPr="00AD7210">
              <w:rPr>
                <w:rFonts w:cs="Arial"/>
                <w:szCs w:val="18"/>
              </w:rPr>
              <w:t>20</w:t>
            </w:r>
            <w:r w:rsidR="000B1A55">
              <w:rPr>
                <w:rFonts w:cs="Arial"/>
                <w:szCs w:val="18"/>
              </w:rPr>
              <w:t xml:space="preserve">21 </w:t>
            </w:r>
            <w:r>
              <w:rPr>
                <w:rFonts w:cs="Arial"/>
                <w:szCs w:val="18"/>
              </w:rPr>
              <w:t xml:space="preserve">only. </w:t>
            </w:r>
          </w:p>
        </w:tc>
      </w:tr>
    </w:tbl>
    <w:p w14:paraId="7D3DD0C8" w14:textId="77777777" w:rsidR="00FE08D6" w:rsidRPr="00AD7210" w:rsidRDefault="00FE08D6" w:rsidP="00FE08D6">
      <w:pPr>
        <w:tabs>
          <w:tab w:val="right" w:leader="dot" w:pos="9072"/>
        </w:tabs>
        <w:spacing w:before="240"/>
        <w:rPr>
          <w:rFonts w:ascii="Arial" w:hAnsi="Arial" w:cs="Arial"/>
          <w:sz w:val="18"/>
          <w:szCs w:val="18"/>
        </w:rPr>
      </w:pPr>
    </w:p>
    <w:p w14:paraId="477F7AEC" w14:textId="77777777" w:rsidR="00FE08D6" w:rsidRPr="00AD7210" w:rsidRDefault="00FE08D6" w:rsidP="00FE08D6">
      <w:pPr>
        <w:pStyle w:val="H2Headings"/>
        <w:rPr>
          <w:rFonts w:cs="Arial"/>
          <w:sz w:val="18"/>
          <w:szCs w:val="18"/>
          <w:lang w:val="en-US"/>
        </w:rPr>
      </w:pPr>
      <w:bookmarkStart w:id="265" w:name="_Toc183599620"/>
      <w:r w:rsidRPr="00AD7210">
        <w:rPr>
          <w:rFonts w:cs="Arial"/>
          <w:sz w:val="18"/>
          <w:szCs w:val="18"/>
          <w:lang w:val="en-US"/>
        </w:rPr>
        <w:lastRenderedPageBreak/>
        <w:t>Unit of competency</w:t>
      </w:r>
      <w:bookmarkEnd w:id="265"/>
    </w:p>
    <w:p w14:paraId="009B89BA"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2552"/>
        <w:gridCol w:w="6520"/>
      </w:tblGrid>
      <w:tr w:rsidR="00FE08D6" w:rsidRPr="00AD7210" w14:paraId="06833FAA" w14:textId="77777777" w:rsidTr="00F96210">
        <w:tc>
          <w:tcPr>
            <w:tcW w:w="2552" w:type="dxa"/>
            <w:shd w:val="clear" w:color="auto" w:fill="F2F2F2" w:themeFill="background1" w:themeFillShade="F2"/>
          </w:tcPr>
          <w:p w14:paraId="69FF5DD0"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520" w:type="dxa"/>
            <w:shd w:val="clear" w:color="auto" w:fill="F2F2F2" w:themeFill="background1" w:themeFillShade="F2"/>
          </w:tcPr>
          <w:p w14:paraId="04BEEC14"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2B736F58" w14:textId="77777777" w:rsidR="00FE08D6" w:rsidRPr="00AD7210" w:rsidRDefault="00FE08D6" w:rsidP="00C979B4">
            <w:pPr>
              <w:pStyle w:val="Tabletext"/>
              <w:numPr>
                <w:ilvl w:val="0"/>
                <w:numId w:val="35"/>
              </w:numPr>
              <w:rPr>
                <w:rFonts w:cs="Arial"/>
                <w:szCs w:val="18"/>
                <w:lang w:val="en-US" w:eastAsia="en-US"/>
              </w:rPr>
            </w:pPr>
            <w:r w:rsidRPr="00AD7210">
              <w:rPr>
                <w:rFonts w:cs="Arial"/>
                <w:szCs w:val="18"/>
                <w:lang w:val="en-US" w:eastAsia="en-US"/>
              </w:rPr>
              <w:t>Subject enrolments</w:t>
            </w:r>
          </w:p>
        </w:tc>
      </w:tr>
      <w:tr w:rsidR="00FE08D6" w:rsidRPr="00AD7210" w14:paraId="46E6E4C4" w14:textId="77777777" w:rsidTr="00F96210">
        <w:tc>
          <w:tcPr>
            <w:tcW w:w="2552" w:type="dxa"/>
            <w:shd w:val="clear" w:color="auto" w:fill="auto"/>
          </w:tcPr>
          <w:p w14:paraId="742E152D" w14:textId="77777777" w:rsidR="00FE08D6" w:rsidRPr="00AD7210" w:rsidRDefault="00FE08D6" w:rsidP="00F96210">
            <w:pPr>
              <w:pStyle w:val="tabletext-bold"/>
              <w:rPr>
                <w:rFonts w:cs="Arial"/>
                <w:szCs w:val="18"/>
              </w:rPr>
            </w:pPr>
          </w:p>
        </w:tc>
        <w:tc>
          <w:tcPr>
            <w:tcW w:w="6520" w:type="dxa"/>
            <w:shd w:val="clear" w:color="auto" w:fill="auto"/>
          </w:tcPr>
          <w:p w14:paraId="26EF56EF" w14:textId="77777777" w:rsidR="00FE08D6" w:rsidRPr="00AD7210" w:rsidRDefault="00FE08D6" w:rsidP="00F96210">
            <w:pPr>
              <w:pStyle w:val="Tabletext"/>
              <w:rPr>
                <w:rFonts w:cs="Arial"/>
                <w:szCs w:val="18"/>
                <w:lang w:val="en-US" w:eastAsia="en-US"/>
              </w:rPr>
            </w:pPr>
          </w:p>
        </w:tc>
      </w:tr>
      <w:tr w:rsidR="00FE08D6" w:rsidRPr="00AD7210" w14:paraId="2F124C61" w14:textId="77777777" w:rsidTr="00F96210">
        <w:tblPrEx>
          <w:shd w:val="clear" w:color="auto" w:fill="D9D9D9" w:themeFill="background1" w:themeFillShade="D9"/>
        </w:tblPrEx>
        <w:tc>
          <w:tcPr>
            <w:tcW w:w="2552" w:type="dxa"/>
            <w:shd w:val="clear" w:color="auto" w:fill="FEF0BF"/>
          </w:tcPr>
          <w:p w14:paraId="22E31A28" w14:textId="77777777" w:rsidR="00FE08D6" w:rsidRPr="00AD7210" w:rsidRDefault="00FE08D6" w:rsidP="00F96210">
            <w:pPr>
              <w:pStyle w:val="tabletext-bold"/>
              <w:rPr>
                <w:rFonts w:cs="Arial"/>
                <w:szCs w:val="18"/>
              </w:rPr>
            </w:pPr>
            <w:r w:rsidRPr="00AD7210">
              <w:rPr>
                <w:rFonts w:cs="Arial"/>
                <w:szCs w:val="18"/>
              </w:rPr>
              <w:t>Note</w:t>
            </w:r>
          </w:p>
        </w:tc>
        <w:tc>
          <w:tcPr>
            <w:tcW w:w="6520" w:type="dxa"/>
            <w:shd w:val="clear" w:color="auto" w:fill="FEF0BF"/>
          </w:tcPr>
          <w:p w14:paraId="7D6F3A08"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Due to the number of 'Units of competency', the information presented in the table below is a selection of the actual categories that appear in the 'Unit of competency' field in VOCSTATS.</w:t>
            </w:r>
          </w:p>
        </w:tc>
      </w:tr>
    </w:tbl>
    <w:p w14:paraId="6C08E84C" w14:textId="77777777" w:rsidR="00FE08D6" w:rsidRPr="00AD7210" w:rsidRDefault="00FE08D6" w:rsidP="00FE08D6">
      <w:pPr>
        <w:pStyle w:val="Tabletext"/>
        <w:rPr>
          <w:rFonts w:cs="Arial"/>
          <w:szCs w:val="18"/>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6"/>
        <w:gridCol w:w="1276"/>
        <w:gridCol w:w="2835"/>
        <w:gridCol w:w="1927"/>
        <w:gridCol w:w="1758"/>
      </w:tblGrid>
      <w:tr w:rsidR="00FE08D6" w:rsidRPr="00AD7210" w14:paraId="0D84D8F8" w14:textId="77777777" w:rsidTr="00F96210">
        <w:tc>
          <w:tcPr>
            <w:tcW w:w="9072" w:type="dxa"/>
            <w:gridSpan w:val="5"/>
            <w:tcBorders>
              <w:top w:val="nil"/>
              <w:left w:val="nil"/>
              <w:bottom w:val="nil"/>
              <w:right w:val="nil"/>
            </w:tcBorders>
            <w:shd w:val="clear" w:color="auto" w:fill="800080"/>
          </w:tcPr>
          <w:p w14:paraId="2CC49B41"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18BB8DA5"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660066"/>
            </w:tcBorders>
            <w:shd w:val="clear" w:color="auto" w:fill="auto"/>
          </w:tcPr>
          <w:p w14:paraId="3C84591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276" w:type="dxa"/>
            <w:tcBorders>
              <w:top w:val="nil"/>
              <w:bottom w:val="single" w:sz="8" w:space="0" w:color="660066"/>
            </w:tcBorders>
            <w:shd w:val="clear" w:color="auto" w:fill="auto"/>
          </w:tcPr>
          <w:p w14:paraId="3C5AADA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835" w:type="dxa"/>
            <w:tcBorders>
              <w:top w:val="nil"/>
              <w:bottom w:val="single" w:sz="8" w:space="0" w:color="660066"/>
            </w:tcBorders>
            <w:shd w:val="clear" w:color="auto" w:fill="auto"/>
          </w:tcPr>
          <w:p w14:paraId="7DC3F75D"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categories</w:t>
            </w:r>
          </w:p>
        </w:tc>
        <w:tc>
          <w:tcPr>
            <w:tcW w:w="1927" w:type="dxa"/>
            <w:tcBorders>
              <w:top w:val="nil"/>
              <w:bottom w:val="single" w:sz="8" w:space="0" w:color="660066"/>
            </w:tcBorders>
            <w:shd w:val="clear" w:color="auto" w:fill="auto"/>
          </w:tcPr>
          <w:p w14:paraId="61F5B0F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Classification </w:t>
            </w:r>
            <w:r w:rsidRPr="00AD7210">
              <w:rPr>
                <w:rFonts w:cs="Arial"/>
                <w:color w:val="660066"/>
                <w:sz w:val="18"/>
                <w:szCs w:val="18"/>
              </w:rPr>
              <w:br/>
              <w:t>sub-categories</w:t>
            </w:r>
          </w:p>
        </w:tc>
        <w:tc>
          <w:tcPr>
            <w:tcW w:w="1758" w:type="dxa"/>
            <w:tcBorders>
              <w:top w:val="nil"/>
              <w:bottom w:val="single" w:sz="8" w:space="0" w:color="660066"/>
            </w:tcBorders>
            <w:shd w:val="clear" w:color="auto" w:fill="auto"/>
          </w:tcPr>
          <w:p w14:paraId="29937350"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365DA3" w:rsidRPr="00AD7210" w14:paraId="4EDD4249" w14:textId="77777777" w:rsidTr="00D509A3">
        <w:tblPrEx>
          <w:tblBorders>
            <w:top w:val="single" w:sz="12" w:space="0" w:color="000000"/>
            <w:bottom w:val="single" w:sz="12" w:space="0" w:color="000000"/>
          </w:tblBorders>
          <w:tblLook w:val="01E0" w:firstRow="1" w:lastRow="1" w:firstColumn="1" w:lastColumn="1" w:noHBand="0" w:noVBand="0"/>
        </w:tblPrEx>
        <w:tc>
          <w:tcPr>
            <w:tcW w:w="1276" w:type="dxa"/>
            <w:vMerge w:val="restart"/>
            <w:tcBorders>
              <w:top w:val="single" w:sz="8" w:space="0" w:color="660066"/>
              <w:bottom w:val="single" w:sz="8" w:space="0" w:color="660066"/>
            </w:tcBorders>
            <w:shd w:val="clear" w:color="auto" w:fill="auto"/>
          </w:tcPr>
          <w:p w14:paraId="6E35B4A7" w14:textId="77777777" w:rsidR="00365DA3" w:rsidRPr="00AD7210" w:rsidRDefault="00365DA3" w:rsidP="00F96210">
            <w:pPr>
              <w:pStyle w:val="tabletext-bold"/>
              <w:rPr>
                <w:rFonts w:cs="Arial"/>
                <w:szCs w:val="18"/>
              </w:rPr>
            </w:pPr>
            <w:r w:rsidRPr="00AD7210">
              <w:rPr>
                <w:rFonts w:cs="Arial"/>
                <w:szCs w:val="18"/>
              </w:rPr>
              <w:t>Unit of competency</w:t>
            </w:r>
          </w:p>
        </w:tc>
        <w:tc>
          <w:tcPr>
            <w:tcW w:w="1276" w:type="dxa"/>
            <w:vMerge w:val="restart"/>
            <w:tcBorders>
              <w:top w:val="single" w:sz="8" w:space="0" w:color="660066"/>
              <w:bottom w:val="single" w:sz="8" w:space="0" w:color="660066"/>
            </w:tcBorders>
            <w:shd w:val="clear" w:color="auto" w:fill="auto"/>
          </w:tcPr>
          <w:p w14:paraId="1D604FF9" w14:textId="77777777" w:rsidR="00365DA3" w:rsidRPr="00AD7210" w:rsidRDefault="00365DA3" w:rsidP="00F96210">
            <w:pPr>
              <w:pStyle w:val="Tabletext"/>
              <w:rPr>
                <w:rFonts w:cs="Arial"/>
                <w:szCs w:val="18"/>
              </w:rPr>
            </w:pPr>
            <w:r w:rsidRPr="00AD7210">
              <w:rPr>
                <w:rFonts w:cs="Arial"/>
                <w:szCs w:val="18"/>
              </w:rPr>
              <w:t>Units of competency/</w:t>
            </w:r>
            <w:r w:rsidRPr="00AD7210">
              <w:rPr>
                <w:rFonts w:cs="Arial"/>
                <w:szCs w:val="18"/>
              </w:rPr>
              <w:br/>
              <w:t xml:space="preserve">modules and their associated names </w:t>
            </w:r>
          </w:p>
        </w:tc>
        <w:tc>
          <w:tcPr>
            <w:tcW w:w="2835" w:type="dxa"/>
            <w:tcBorders>
              <w:top w:val="single" w:sz="8" w:space="0" w:color="660066"/>
              <w:bottom w:val="single" w:sz="8" w:space="0" w:color="D9D9D9" w:themeColor="background1" w:themeShade="D9"/>
            </w:tcBorders>
            <w:shd w:val="clear" w:color="auto" w:fill="auto"/>
          </w:tcPr>
          <w:p w14:paraId="12E8CD1D" w14:textId="77777777" w:rsidR="00365DA3" w:rsidRPr="00AD7210" w:rsidRDefault="00365DA3" w:rsidP="00F96210">
            <w:pPr>
              <w:pStyle w:val="Tabletext"/>
              <w:rPr>
                <w:rFonts w:cs="Arial"/>
                <w:szCs w:val="18"/>
              </w:rPr>
            </w:pPr>
            <w:r w:rsidRPr="00AD7210">
              <w:rPr>
                <w:rFonts w:cs="Arial"/>
                <w:szCs w:val="18"/>
              </w:rPr>
              <w:t>AGF - Units prefixed with AGF</w:t>
            </w:r>
          </w:p>
        </w:tc>
        <w:tc>
          <w:tcPr>
            <w:tcW w:w="1927" w:type="dxa"/>
            <w:vMerge w:val="restart"/>
            <w:tcBorders>
              <w:top w:val="single" w:sz="8" w:space="0" w:color="660066"/>
            </w:tcBorders>
            <w:shd w:val="clear" w:color="auto" w:fill="auto"/>
          </w:tcPr>
          <w:p w14:paraId="08119A38" w14:textId="77777777" w:rsidR="00365DA3" w:rsidRPr="00AD7210" w:rsidRDefault="00365DA3" w:rsidP="00F96210">
            <w:pPr>
              <w:pStyle w:val="Tabletext"/>
              <w:rPr>
                <w:rFonts w:cs="Arial"/>
                <w:szCs w:val="18"/>
              </w:rPr>
            </w:pPr>
            <w:r w:rsidRPr="00AD7210">
              <w:rPr>
                <w:rFonts w:cs="Arial"/>
                <w:szCs w:val="18"/>
              </w:rPr>
              <w:t xml:space="preserve">This is a two-level hierarchical structure. The second and most detailed level of the classification consists of the base unit units of competency codes and their associated unit names </w:t>
            </w:r>
            <w:r w:rsidRPr="00AD7210">
              <w:rPr>
                <w:rFonts w:cs="Arial"/>
                <w:szCs w:val="18"/>
              </w:rPr>
              <w:br/>
              <w:t>(i.e. AGFCMN102A - Apply effective work practices).</w:t>
            </w:r>
          </w:p>
        </w:tc>
        <w:tc>
          <w:tcPr>
            <w:tcW w:w="1758" w:type="dxa"/>
            <w:vMerge w:val="restart"/>
            <w:tcBorders>
              <w:top w:val="single" w:sz="8" w:space="0" w:color="660066"/>
              <w:bottom w:val="single" w:sz="8" w:space="0" w:color="660066"/>
            </w:tcBorders>
            <w:shd w:val="clear" w:color="auto" w:fill="auto"/>
          </w:tcPr>
          <w:p w14:paraId="2656112A" w14:textId="608B50DB" w:rsidR="00365DA3" w:rsidRPr="00AD7210" w:rsidRDefault="00365DA3" w:rsidP="00F96210">
            <w:pPr>
              <w:pStyle w:val="Tabletext"/>
              <w:rPr>
                <w:rFonts w:cs="Arial"/>
                <w:szCs w:val="18"/>
              </w:rPr>
            </w:pPr>
            <w:r w:rsidRPr="00AD7210">
              <w:rPr>
                <w:rFonts w:cs="Arial"/>
                <w:szCs w:val="18"/>
              </w:rPr>
              <w:t xml:space="preserve">Derived using AVETMISS field </w:t>
            </w:r>
            <w:r w:rsidRPr="00AD7210">
              <w:rPr>
                <w:rFonts w:cs="Arial"/>
                <w:i/>
                <w:szCs w:val="18"/>
              </w:rPr>
              <w:t>Subject identifier</w:t>
            </w:r>
            <w:r>
              <w:rPr>
                <w:rFonts w:cs="Arial"/>
                <w:i/>
                <w:szCs w:val="18"/>
              </w:rPr>
              <w:t xml:space="preserve"> </w:t>
            </w:r>
            <w:r w:rsidRPr="00AD7210">
              <w:rPr>
                <w:rFonts w:cs="Arial"/>
                <w:szCs w:val="18"/>
              </w:rPr>
              <w:t xml:space="preserve">from the </w:t>
            </w:r>
            <w:r w:rsidRPr="00AD7210">
              <w:rPr>
                <w:rFonts w:cs="Arial"/>
                <w:i/>
                <w:szCs w:val="18"/>
              </w:rPr>
              <w:t xml:space="preserve">Subject </w:t>
            </w:r>
            <w:r w:rsidRPr="00AD7210">
              <w:rPr>
                <w:rFonts w:cs="Arial"/>
                <w:szCs w:val="18"/>
              </w:rPr>
              <w:t xml:space="preserve"> file.</w:t>
            </w:r>
          </w:p>
        </w:tc>
      </w:tr>
      <w:tr w:rsidR="00365DA3" w:rsidRPr="00AD7210" w14:paraId="54BEC84F" w14:textId="77777777" w:rsidTr="00D509A3">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1944D60B" w14:textId="77777777" w:rsidR="00365DA3" w:rsidRPr="00AD7210" w:rsidRDefault="00365DA3" w:rsidP="00F96210">
            <w:pPr>
              <w:pStyle w:val="Tabletext"/>
              <w:rPr>
                <w:rFonts w:cs="Arial"/>
                <w:bCs/>
                <w:color w:val="FFFFFF" w:themeColor="background1"/>
                <w:szCs w:val="18"/>
              </w:rPr>
            </w:pPr>
          </w:p>
        </w:tc>
        <w:tc>
          <w:tcPr>
            <w:tcW w:w="1276" w:type="dxa"/>
            <w:vMerge/>
            <w:tcBorders>
              <w:top w:val="nil"/>
              <w:bottom w:val="single" w:sz="8" w:space="0" w:color="660066"/>
            </w:tcBorders>
            <w:shd w:val="clear" w:color="auto" w:fill="auto"/>
          </w:tcPr>
          <w:p w14:paraId="00D43094" w14:textId="77777777" w:rsidR="00365DA3" w:rsidRPr="00AD7210" w:rsidRDefault="00365DA3"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6758434D" w14:textId="77777777" w:rsidR="00365DA3" w:rsidRPr="00AD7210" w:rsidRDefault="00365DA3" w:rsidP="00F96210">
            <w:pPr>
              <w:pStyle w:val="Tabletext"/>
              <w:rPr>
                <w:rFonts w:cs="Arial"/>
                <w:szCs w:val="18"/>
              </w:rPr>
            </w:pPr>
            <w:r w:rsidRPr="00AD7210">
              <w:rPr>
                <w:rFonts w:cs="Arial"/>
                <w:szCs w:val="18"/>
              </w:rPr>
              <w:t>AUM - Units prefixed with AUM</w:t>
            </w:r>
          </w:p>
        </w:tc>
        <w:tc>
          <w:tcPr>
            <w:tcW w:w="1927" w:type="dxa"/>
            <w:vMerge/>
            <w:shd w:val="clear" w:color="auto" w:fill="auto"/>
          </w:tcPr>
          <w:p w14:paraId="401AE140" w14:textId="77777777" w:rsidR="00365DA3" w:rsidRPr="00AD7210" w:rsidRDefault="00365DA3" w:rsidP="00F96210">
            <w:pPr>
              <w:pStyle w:val="Tabletext"/>
              <w:rPr>
                <w:rFonts w:cs="Arial"/>
                <w:szCs w:val="18"/>
              </w:rPr>
            </w:pPr>
          </w:p>
        </w:tc>
        <w:tc>
          <w:tcPr>
            <w:tcW w:w="1758" w:type="dxa"/>
            <w:vMerge/>
            <w:tcBorders>
              <w:top w:val="nil"/>
              <w:bottom w:val="single" w:sz="8" w:space="0" w:color="660066"/>
            </w:tcBorders>
            <w:shd w:val="clear" w:color="auto" w:fill="auto"/>
          </w:tcPr>
          <w:p w14:paraId="6240385A" w14:textId="77777777" w:rsidR="00365DA3" w:rsidRPr="00AD7210" w:rsidRDefault="00365DA3" w:rsidP="00F96210">
            <w:pPr>
              <w:pStyle w:val="Tabletext"/>
              <w:rPr>
                <w:rFonts w:cs="Arial"/>
                <w:szCs w:val="18"/>
              </w:rPr>
            </w:pPr>
          </w:p>
        </w:tc>
      </w:tr>
      <w:tr w:rsidR="00365DA3" w:rsidRPr="00AD7210" w14:paraId="1D5098C3" w14:textId="77777777" w:rsidTr="00D509A3">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361762F4" w14:textId="77777777" w:rsidR="00365DA3" w:rsidRPr="00AD7210" w:rsidRDefault="00365DA3" w:rsidP="00F96210">
            <w:pPr>
              <w:pStyle w:val="Tabletext"/>
              <w:rPr>
                <w:rFonts w:cs="Arial"/>
                <w:bCs/>
                <w:color w:val="FFFFFF" w:themeColor="background1"/>
                <w:szCs w:val="18"/>
              </w:rPr>
            </w:pPr>
          </w:p>
        </w:tc>
        <w:tc>
          <w:tcPr>
            <w:tcW w:w="1276" w:type="dxa"/>
            <w:vMerge/>
            <w:tcBorders>
              <w:top w:val="nil"/>
              <w:bottom w:val="single" w:sz="8" w:space="0" w:color="660066"/>
            </w:tcBorders>
            <w:shd w:val="clear" w:color="auto" w:fill="auto"/>
          </w:tcPr>
          <w:p w14:paraId="3A3C05D4" w14:textId="77777777" w:rsidR="00365DA3" w:rsidRPr="00AD7210" w:rsidRDefault="00365DA3"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2BB87207" w14:textId="77777777" w:rsidR="00365DA3" w:rsidRPr="00AD7210" w:rsidRDefault="00365DA3" w:rsidP="00F96210">
            <w:pPr>
              <w:pStyle w:val="Tabletext"/>
              <w:rPr>
                <w:rFonts w:cs="Arial"/>
                <w:szCs w:val="18"/>
              </w:rPr>
            </w:pPr>
            <w:r w:rsidRPr="00AD7210">
              <w:rPr>
                <w:rFonts w:cs="Arial"/>
                <w:szCs w:val="18"/>
              </w:rPr>
              <w:t>AUR - Units prefixed with AUR</w:t>
            </w:r>
          </w:p>
        </w:tc>
        <w:tc>
          <w:tcPr>
            <w:tcW w:w="1927" w:type="dxa"/>
            <w:vMerge/>
            <w:shd w:val="clear" w:color="auto" w:fill="auto"/>
          </w:tcPr>
          <w:p w14:paraId="5DFB527A" w14:textId="77777777" w:rsidR="00365DA3" w:rsidRPr="00AD7210" w:rsidRDefault="00365DA3" w:rsidP="00F96210">
            <w:pPr>
              <w:pStyle w:val="Tabletext"/>
              <w:rPr>
                <w:rFonts w:cs="Arial"/>
                <w:szCs w:val="18"/>
              </w:rPr>
            </w:pPr>
          </w:p>
        </w:tc>
        <w:tc>
          <w:tcPr>
            <w:tcW w:w="1758" w:type="dxa"/>
            <w:vMerge/>
            <w:tcBorders>
              <w:top w:val="nil"/>
              <w:bottom w:val="single" w:sz="8" w:space="0" w:color="660066"/>
            </w:tcBorders>
            <w:shd w:val="clear" w:color="auto" w:fill="auto"/>
          </w:tcPr>
          <w:p w14:paraId="0D980DA8" w14:textId="77777777" w:rsidR="00365DA3" w:rsidRPr="00AD7210" w:rsidRDefault="00365DA3" w:rsidP="00F96210">
            <w:pPr>
              <w:pStyle w:val="Tabletext"/>
              <w:rPr>
                <w:rFonts w:cs="Arial"/>
                <w:szCs w:val="18"/>
              </w:rPr>
            </w:pPr>
          </w:p>
        </w:tc>
      </w:tr>
      <w:tr w:rsidR="00365DA3" w:rsidRPr="00AD7210" w14:paraId="0F262466" w14:textId="77777777" w:rsidTr="00D509A3">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38012331" w14:textId="77777777" w:rsidR="00365DA3" w:rsidRPr="00AD7210" w:rsidRDefault="00365DA3" w:rsidP="00F96210">
            <w:pPr>
              <w:pStyle w:val="Tabletext"/>
              <w:rPr>
                <w:rFonts w:cs="Arial"/>
                <w:bCs/>
                <w:color w:val="FFFFFF" w:themeColor="background1"/>
                <w:szCs w:val="18"/>
              </w:rPr>
            </w:pPr>
          </w:p>
        </w:tc>
        <w:tc>
          <w:tcPr>
            <w:tcW w:w="1276" w:type="dxa"/>
            <w:vMerge/>
            <w:tcBorders>
              <w:top w:val="nil"/>
              <w:bottom w:val="single" w:sz="8" w:space="0" w:color="660066"/>
            </w:tcBorders>
            <w:shd w:val="clear" w:color="auto" w:fill="auto"/>
          </w:tcPr>
          <w:p w14:paraId="1EAFEB0A" w14:textId="77777777" w:rsidR="00365DA3" w:rsidRPr="00AD7210" w:rsidRDefault="00365DA3"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5DD8A91C" w14:textId="77777777" w:rsidR="00365DA3" w:rsidRPr="00AD7210" w:rsidRDefault="00365DA3" w:rsidP="00F96210">
            <w:pPr>
              <w:pStyle w:val="Tabletext"/>
              <w:rPr>
                <w:rFonts w:cs="Arial"/>
                <w:szCs w:val="18"/>
              </w:rPr>
            </w:pPr>
            <w:r w:rsidRPr="00AD7210">
              <w:rPr>
                <w:rFonts w:cs="Arial"/>
                <w:szCs w:val="18"/>
              </w:rPr>
              <w:t>AVI - Units prefixed with AVI</w:t>
            </w:r>
          </w:p>
        </w:tc>
        <w:tc>
          <w:tcPr>
            <w:tcW w:w="1927" w:type="dxa"/>
            <w:vMerge/>
            <w:shd w:val="clear" w:color="auto" w:fill="auto"/>
          </w:tcPr>
          <w:p w14:paraId="5BDC8624" w14:textId="77777777" w:rsidR="00365DA3" w:rsidRPr="00AD7210" w:rsidRDefault="00365DA3" w:rsidP="00F96210">
            <w:pPr>
              <w:pStyle w:val="Tabletext"/>
              <w:rPr>
                <w:rFonts w:cs="Arial"/>
                <w:szCs w:val="18"/>
              </w:rPr>
            </w:pPr>
          </w:p>
        </w:tc>
        <w:tc>
          <w:tcPr>
            <w:tcW w:w="1758" w:type="dxa"/>
            <w:vMerge/>
            <w:tcBorders>
              <w:top w:val="nil"/>
              <w:bottom w:val="single" w:sz="8" w:space="0" w:color="660066"/>
            </w:tcBorders>
            <w:shd w:val="clear" w:color="auto" w:fill="auto"/>
          </w:tcPr>
          <w:p w14:paraId="3612ED4B" w14:textId="77777777" w:rsidR="00365DA3" w:rsidRPr="00AD7210" w:rsidRDefault="00365DA3" w:rsidP="00F96210">
            <w:pPr>
              <w:pStyle w:val="Tabletext"/>
              <w:rPr>
                <w:rFonts w:cs="Arial"/>
                <w:szCs w:val="18"/>
              </w:rPr>
            </w:pPr>
          </w:p>
        </w:tc>
      </w:tr>
      <w:tr w:rsidR="00365DA3" w:rsidRPr="00AD7210" w14:paraId="30688273" w14:textId="77777777" w:rsidTr="00D509A3">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454F21D7" w14:textId="77777777" w:rsidR="00365DA3" w:rsidRPr="00AD7210" w:rsidRDefault="00365DA3" w:rsidP="00F96210">
            <w:pPr>
              <w:pStyle w:val="Tabletext"/>
              <w:rPr>
                <w:rFonts w:cs="Arial"/>
                <w:bCs/>
                <w:color w:val="FFFFFF" w:themeColor="background1"/>
                <w:szCs w:val="18"/>
              </w:rPr>
            </w:pPr>
          </w:p>
        </w:tc>
        <w:tc>
          <w:tcPr>
            <w:tcW w:w="1276" w:type="dxa"/>
            <w:vMerge/>
            <w:tcBorders>
              <w:top w:val="nil"/>
              <w:bottom w:val="single" w:sz="8" w:space="0" w:color="660066"/>
            </w:tcBorders>
            <w:shd w:val="clear" w:color="auto" w:fill="auto"/>
          </w:tcPr>
          <w:p w14:paraId="07D20535" w14:textId="77777777" w:rsidR="00365DA3" w:rsidRPr="00AD7210" w:rsidRDefault="00365DA3"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1F1E7C67" w14:textId="77777777" w:rsidR="00365DA3" w:rsidRPr="00AD7210" w:rsidRDefault="00365DA3" w:rsidP="00F96210">
            <w:pPr>
              <w:pStyle w:val="Tabletext"/>
              <w:rPr>
                <w:rFonts w:cs="Arial"/>
                <w:szCs w:val="18"/>
              </w:rPr>
            </w:pPr>
            <w:r w:rsidRPr="00AD7210">
              <w:rPr>
                <w:rFonts w:cs="Arial"/>
                <w:szCs w:val="18"/>
              </w:rPr>
              <w:t>BCC - Units prefixed with BCC</w:t>
            </w:r>
          </w:p>
        </w:tc>
        <w:tc>
          <w:tcPr>
            <w:tcW w:w="1927" w:type="dxa"/>
            <w:vMerge/>
            <w:shd w:val="clear" w:color="auto" w:fill="auto"/>
          </w:tcPr>
          <w:p w14:paraId="6F972D18" w14:textId="77777777" w:rsidR="00365DA3" w:rsidRPr="00AD7210" w:rsidRDefault="00365DA3" w:rsidP="00F96210">
            <w:pPr>
              <w:pStyle w:val="Tabletext"/>
              <w:rPr>
                <w:rFonts w:cs="Arial"/>
                <w:szCs w:val="18"/>
              </w:rPr>
            </w:pPr>
          </w:p>
        </w:tc>
        <w:tc>
          <w:tcPr>
            <w:tcW w:w="1758" w:type="dxa"/>
            <w:vMerge/>
            <w:tcBorders>
              <w:top w:val="nil"/>
              <w:bottom w:val="single" w:sz="8" w:space="0" w:color="660066"/>
            </w:tcBorders>
            <w:shd w:val="clear" w:color="auto" w:fill="auto"/>
          </w:tcPr>
          <w:p w14:paraId="15A9DBF8" w14:textId="77777777" w:rsidR="00365DA3" w:rsidRPr="00AD7210" w:rsidRDefault="00365DA3" w:rsidP="00F96210">
            <w:pPr>
              <w:pStyle w:val="Tabletext"/>
              <w:rPr>
                <w:rFonts w:cs="Arial"/>
                <w:szCs w:val="18"/>
              </w:rPr>
            </w:pPr>
          </w:p>
        </w:tc>
      </w:tr>
      <w:tr w:rsidR="00365DA3" w:rsidRPr="00AD7210" w14:paraId="61C44F79" w14:textId="77777777" w:rsidTr="00D509A3">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346148F3" w14:textId="77777777" w:rsidR="00365DA3" w:rsidRPr="00AD7210" w:rsidRDefault="00365DA3" w:rsidP="00F96210">
            <w:pPr>
              <w:pStyle w:val="Tabletext"/>
              <w:rPr>
                <w:rFonts w:cs="Arial"/>
                <w:bCs/>
                <w:color w:val="FFFFFF" w:themeColor="background1"/>
                <w:szCs w:val="18"/>
              </w:rPr>
            </w:pPr>
          </w:p>
        </w:tc>
        <w:tc>
          <w:tcPr>
            <w:tcW w:w="1276" w:type="dxa"/>
            <w:vMerge/>
            <w:tcBorders>
              <w:top w:val="nil"/>
              <w:bottom w:val="single" w:sz="8" w:space="0" w:color="660066"/>
            </w:tcBorders>
            <w:shd w:val="clear" w:color="auto" w:fill="auto"/>
          </w:tcPr>
          <w:p w14:paraId="13385D95" w14:textId="77777777" w:rsidR="00365DA3" w:rsidRPr="00AD7210" w:rsidRDefault="00365DA3"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746AE5A8" w14:textId="77777777" w:rsidR="00365DA3" w:rsidRPr="00AD7210" w:rsidRDefault="00365DA3" w:rsidP="00F96210">
            <w:pPr>
              <w:pStyle w:val="Tabletext"/>
              <w:rPr>
                <w:rFonts w:cs="Arial"/>
                <w:szCs w:val="18"/>
              </w:rPr>
            </w:pPr>
            <w:r w:rsidRPr="00AD7210">
              <w:rPr>
                <w:rFonts w:cs="Arial"/>
                <w:szCs w:val="18"/>
              </w:rPr>
              <w:t>BCF - Units prefixed with BCF</w:t>
            </w:r>
          </w:p>
        </w:tc>
        <w:tc>
          <w:tcPr>
            <w:tcW w:w="1927" w:type="dxa"/>
            <w:vMerge/>
            <w:shd w:val="clear" w:color="auto" w:fill="auto"/>
          </w:tcPr>
          <w:p w14:paraId="43F957A4" w14:textId="77777777" w:rsidR="00365DA3" w:rsidRPr="00AD7210" w:rsidRDefault="00365DA3" w:rsidP="00F96210">
            <w:pPr>
              <w:pStyle w:val="Tabletext"/>
              <w:rPr>
                <w:rFonts w:cs="Arial"/>
                <w:szCs w:val="18"/>
              </w:rPr>
            </w:pPr>
          </w:p>
        </w:tc>
        <w:tc>
          <w:tcPr>
            <w:tcW w:w="1758" w:type="dxa"/>
            <w:vMerge/>
            <w:tcBorders>
              <w:top w:val="nil"/>
              <w:bottom w:val="single" w:sz="8" w:space="0" w:color="660066"/>
            </w:tcBorders>
            <w:shd w:val="clear" w:color="auto" w:fill="auto"/>
          </w:tcPr>
          <w:p w14:paraId="4FA400EC" w14:textId="77777777" w:rsidR="00365DA3" w:rsidRPr="00AD7210" w:rsidRDefault="00365DA3" w:rsidP="00F96210">
            <w:pPr>
              <w:pStyle w:val="Tabletext"/>
              <w:rPr>
                <w:rFonts w:cs="Arial"/>
                <w:szCs w:val="18"/>
              </w:rPr>
            </w:pPr>
          </w:p>
        </w:tc>
      </w:tr>
      <w:tr w:rsidR="00365DA3" w:rsidRPr="00AD7210" w14:paraId="075E56E0" w14:textId="77777777" w:rsidTr="00D509A3">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4329CAD2" w14:textId="77777777" w:rsidR="00365DA3" w:rsidRPr="00AD7210" w:rsidRDefault="00365DA3" w:rsidP="00F96210">
            <w:pPr>
              <w:pStyle w:val="Tabletext"/>
              <w:rPr>
                <w:rFonts w:cs="Arial"/>
                <w:bCs/>
                <w:color w:val="FFFFFF" w:themeColor="background1"/>
                <w:szCs w:val="18"/>
              </w:rPr>
            </w:pPr>
          </w:p>
        </w:tc>
        <w:tc>
          <w:tcPr>
            <w:tcW w:w="1276" w:type="dxa"/>
            <w:vMerge/>
            <w:tcBorders>
              <w:top w:val="nil"/>
              <w:bottom w:val="single" w:sz="8" w:space="0" w:color="660066"/>
            </w:tcBorders>
            <w:shd w:val="clear" w:color="auto" w:fill="auto"/>
          </w:tcPr>
          <w:p w14:paraId="3556A96A" w14:textId="77777777" w:rsidR="00365DA3" w:rsidRPr="00AD7210" w:rsidRDefault="00365DA3"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58AE1A27" w14:textId="77777777" w:rsidR="00365DA3" w:rsidRPr="00AD7210" w:rsidRDefault="00365DA3" w:rsidP="00F96210">
            <w:pPr>
              <w:pStyle w:val="Tabletext"/>
              <w:rPr>
                <w:rFonts w:cs="Arial"/>
                <w:szCs w:val="18"/>
              </w:rPr>
            </w:pPr>
            <w:r w:rsidRPr="00AD7210">
              <w:rPr>
                <w:rFonts w:cs="Arial"/>
                <w:szCs w:val="18"/>
              </w:rPr>
              <w:t>BCG - Units prefixed with BCG</w:t>
            </w:r>
          </w:p>
        </w:tc>
        <w:tc>
          <w:tcPr>
            <w:tcW w:w="1927" w:type="dxa"/>
            <w:vMerge/>
            <w:shd w:val="clear" w:color="auto" w:fill="auto"/>
          </w:tcPr>
          <w:p w14:paraId="2A2E316C" w14:textId="77777777" w:rsidR="00365DA3" w:rsidRPr="00AD7210" w:rsidRDefault="00365DA3" w:rsidP="00F96210">
            <w:pPr>
              <w:pStyle w:val="Tabletext"/>
              <w:rPr>
                <w:rFonts w:cs="Arial"/>
                <w:szCs w:val="18"/>
              </w:rPr>
            </w:pPr>
          </w:p>
        </w:tc>
        <w:tc>
          <w:tcPr>
            <w:tcW w:w="1758" w:type="dxa"/>
            <w:vMerge/>
            <w:tcBorders>
              <w:top w:val="nil"/>
              <w:bottom w:val="single" w:sz="8" w:space="0" w:color="660066"/>
            </w:tcBorders>
            <w:shd w:val="clear" w:color="auto" w:fill="auto"/>
          </w:tcPr>
          <w:p w14:paraId="492ABB40" w14:textId="77777777" w:rsidR="00365DA3" w:rsidRPr="00AD7210" w:rsidRDefault="00365DA3" w:rsidP="00F96210">
            <w:pPr>
              <w:pStyle w:val="Tabletext"/>
              <w:rPr>
                <w:rFonts w:cs="Arial"/>
                <w:szCs w:val="18"/>
              </w:rPr>
            </w:pPr>
          </w:p>
        </w:tc>
      </w:tr>
      <w:tr w:rsidR="00365DA3" w:rsidRPr="00AD7210" w14:paraId="1D5E3163" w14:textId="77777777" w:rsidTr="00D509A3">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493793EF" w14:textId="77777777" w:rsidR="00365DA3" w:rsidRPr="00AD7210" w:rsidRDefault="00365DA3" w:rsidP="00F96210">
            <w:pPr>
              <w:pStyle w:val="Tabletext"/>
              <w:rPr>
                <w:rFonts w:cs="Arial"/>
                <w:bCs/>
                <w:color w:val="FFFFFF" w:themeColor="background1"/>
                <w:szCs w:val="18"/>
              </w:rPr>
            </w:pPr>
          </w:p>
        </w:tc>
        <w:tc>
          <w:tcPr>
            <w:tcW w:w="1276" w:type="dxa"/>
            <w:vMerge/>
            <w:tcBorders>
              <w:top w:val="nil"/>
              <w:bottom w:val="single" w:sz="8" w:space="0" w:color="660066"/>
            </w:tcBorders>
            <w:shd w:val="clear" w:color="auto" w:fill="auto"/>
          </w:tcPr>
          <w:p w14:paraId="74331961" w14:textId="77777777" w:rsidR="00365DA3" w:rsidRPr="00AD7210" w:rsidRDefault="00365DA3"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67618B1B" w14:textId="77777777" w:rsidR="00365DA3" w:rsidRPr="00AD7210" w:rsidRDefault="00365DA3" w:rsidP="00F96210">
            <w:pPr>
              <w:pStyle w:val="Tabletext"/>
              <w:rPr>
                <w:rFonts w:cs="Arial"/>
                <w:i/>
                <w:szCs w:val="18"/>
              </w:rPr>
            </w:pPr>
            <w:r w:rsidRPr="00AD7210">
              <w:rPr>
                <w:rFonts w:cs="Arial"/>
                <w:i/>
                <w:szCs w:val="18"/>
              </w:rPr>
              <w:t>(Further units not listed here listed in VOCSTATS Subjects database)</w:t>
            </w:r>
          </w:p>
        </w:tc>
        <w:tc>
          <w:tcPr>
            <w:tcW w:w="1927" w:type="dxa"/>
            <w:vMerge/>
            <w:shd w:val="clear" w:color="auto" w:fill="auto"/>
          </w:tcPr>
          <w:p w14:paraId="2422882A" w14:textId="77777777" w:rsidR="00365DA3" w:rsidRPr="00AD7210" w:rsidRDefault="00365DA3" w:rsidP="00F96210">
            <w:pPr>
              <w:pStyle w:val="Tabletext"/>
              <w:rPr>
                <w:rFonts w:cs="Arial"/>
                <w:szCs w:val="18"/>
              </w:rPr>
            </w:pPr>
          </w:p>
        </w:tc>
        <w:tc>
          <w:tcPr>
            <w:tcW w:w="1758" w:type="dxa"/>
            <w:vMerge/>
            <w:tcBorders>
              <w:top w:val="nil"/>
              <w:bottom w:val="single" w:sz="8" w:space="0" w:color="660066"/>
            </w:tcBorders>
            <w:shd w:val="clear" w:color="auto" w:fill="auto"/>
          </w:tcPr>
          <w:p w14:paraId="5BCE88AD" w14:textId="77777777" w:rsidR="00365DA3" w:rsidRPr="00AD7210" w:rsidRDefault="00365DA3" w:rsidP="00F96210">
            <w:pPr>
              <w:pStyle w:val="Tabletext"/>
              <w:rPr>
                <w:rFonts w:cs="Arial"/>
                <w:szCs w:val="18"/>
              </w:rPr>
            </w:pPr>
          </w:p>
        </w:tc>
      </w:tr>
      <w:tr w:rsidR="00365DA3" w:rsidRPr="00AD7210" w14:paraId="604F9CFE" w14:textId="77777777" w:rsidTr="00D509A3">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419962F4" w14:textId="77777777" w:rsidR="00365DA3" w:rsidRPr="00AD7210" w:rsidRDefault="00365DA3" w:rsidP="00F96210">
            <w:pPr>
              <w:pStyle w:val="Tabletext"/>
              <w:rPr>
                <w:rFonts w:cs="Arial"/>
                <w:bCs/>
                <w:color w:val="FFFFFF" w:themeColor="background1"/>
                <w:szCs w:val="18"/>
              </w:rPr>
            </w:pPr>
          </w:p>
        </w:tc>
        <w:tc>
          <w:tcPr>
            <w:tcW w:w="1276" w:type="dxa"/>
            <w:vMerge/>
            <w:tcBorders>
              <w:top w:val="nil"/>
              <w:bottom w:val="single" w:sz="8" w:space="0" w:color="660066"/>
            </w:tcBorders>
            <w:shd w:val="clear" w:color="auto" w:fill="auto"/>
          </w:tcPr>
          <w:p w14:paraId="34760920" w14:textId="77777777" w:rsidR="00365DA3" w:rsidRPr="00AD7210" w:rsidRDefault="00365DA3"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2F48EC57" w14:textId="77777777" w:rsidR="00365DA3" w:rsidRPr="00AD7210" w:rsidRDefault="00365DA3" w:rsidP="00F96210">
            <w:pPr>
              <w:pStyle w:val="Tabletext"/>
              <w:rPr>
                <w:rFonts w:cs="Arial"/>
                <w:szCs w:val="18"/>
              </w:rPr>
            </w:pPr>
            <w:r w:rsidRPr="00AD7210">
              <w:rPr>
                <w:rFonts w:cs="Arial"/>
                <w:szCs w:val="18"/>
              </w:rPr>
              <w:t>Other units</w:t>
            </w:r>
          </w:p>
        </w:tc>
        <w:tc>
          <w:tcPr>
            <w:tcW w:w="1927" w:type="dxa"/>
            <w:vMerge/>
            <w:shd w:val="clear" w:color="auto" w:fill="auto"/>
          </w:tcPr>
          <w:p w14:paraId="1B9F85AC" w14:textId="77777777" w:rsidR="00365DA3" w:rsidRPr="00AD7210" w:rsidRDefault="00365DA3" w:rsidP="00F96210">
            <w:pPr>
              <w:pStyle w:val="Tabletext"/>
              <w:rPr>
                <w:rFonts w:cs="Arial"/>
                <w:szCs w:val="18"/>
              </w:rPr>
            </w:pPr>
          </w:p>
        </w:tc>
        <w:tc>
          <w:tcPr>
            <w:tcW w:w="1758" w:type="dxa"/>
            <w:vMerge/>
            <w:tcBorders>
              <w:top w:val="nil"/>
              <w:bottom w:val="single" w:sz="8" w:space="0" w:color="660066"/>
            </w:tcBorders>
            <w:shd w:val="clear" w:color="auto" w:fill="auto"/>
          </w:tcPr>
          <w:p w14:paraId="51D7D693" w14:textId="77777777" w:rsidR="00365DA3" w:rsidRPr="00AD7210" w:rsidRDefault="00365DA3" w:rsidP="00F96210">
            <w:pPr>
              <w:pStyle w:val="Tabletext"/>
              <w:rPr>
                <w:rFonts w:cs="Arial"/>
                <w:szCs w:val="18"/>
              </w:rPr>
            </w:pPr>
          </w:p>
        </w:tc>
      </w:tr>
      <w:tr w:rsidR="00365DA3" w:rsidRPr="00AD7210" w14:paraId="24C858FC" w14:textId="77777777" w:rsidTr="00D509A3">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0B0E854D" w14:textId="77777777" w:rsidR="00365DA3" w:rsidRPr="00AD7210" w:rsidRDefault="00365DA3" w:rsidP="00F96210">
            <w:pPr>
              <w:pStyle w:val="Tabletext"/>
              <w:rPr>
                <w:rFonts w:cs="Arial"/>
                <w:bCs/>
                <w:color w:val="FFFFFF" w:themeColor="background1"/>
                <w:szCs w:val="18"/>
              </w:rPr>
            </w:pPr>
          </w:p>
        </w:tc>
        <w:tc>
          <w:tcPr>
            <w:tcW w:w="1276" w:type="dxa"/>
            <w:vMerge/>
            <w:tcBorders>
              <w:top w:val="nil"/>
              <w:bottom w:val="single" w:sz="8" w:space="0" w:color="660066"/>
            </w:tcBorders>
            <w:shd w:val="clear" w:color="auto" w:fill="auto"/>
          </w:tcPr>
          <w:p w14:paraId="471C84C8" w14:textId="77777777" w:rsidR="00365DA3" w:rsidRPr="00AD7210" w:rsidRDefault="00365DA3" w:rsidP="00F96210">
            <w:pPr>
              <w:pStyle w:val="Tabletext"/>
              <w:rPr>
                <w:rFonts w:cs="Arial"/>
                <w:szCs w:val="18"/>
              </w:rPr>
            </w:pPr>
          </w:p>
        </w:tc>
        <w:tc>
          <w:tcPr>
            <w:tcW w:w="2835" w:type="dxa"/>
            <w:tcBorders>
              <w:top w:val="single" w:sz="8" w:space="0" w:color="D9D9D9" w:themeColor="background1" w:themeShade="D9"/>
              <w:bottom w:val="single" w:sz="8" w:space="0" w:color="D9D9D9" w:themeColor="background1" w:themeShade="D9"/>
            </w:tcBorders>
            <w:shd w:val="clear" w:color="auto" w:fill="auto"/>
          </w:tcPr>
          <w:p w14:paraId="2C1ED422" w14:textId="6D215322" w:rsidR="00365DA3" w:rsidRPr="00AD7210" w:rsidRDefault="00365DA3" w:rsidP="00F96210">
            <w:pPr>
              <w:pStyle w:val="Tabletext"/>
              <w:rPr>
                <w:rFonts w:cs="Arial"/>
                <w:szCs w:val="18"/>
              </w:rPr>
            </w:pPr>
            <w:r>
              <w:rPr>
                <w:rFonts w:cs="Arial"/>
                <w:szCs w:val="18"/>
              </w:rPr>
              <w:t>Accredited units</w:t>
            </w:r>
          </w:p>
        </w:tc>
        <w:tc>
          <w:tcPr>
            <w:tcW w:w="1927" w:type="dxa"/>
            <w:vMerge/>
            <w:tcBorders>
              <w:bottom w:val="single" w:sz="8" w:space="0" w:color="D9D9D9" w:themeColor="background1" w:themeShade="D9"/>
            </w:tcBorders>
            <w:shd w:val="clear" w:color="auto" w:fill="auto"/>
          </w:tcPr>
          <w:p w14:paraId="35BCF046" w14:textId="77777777" w:rsidR="00365DA3" w:rsidRPr="00AD7210" w:rsidRDefault="00365DA3" w:rsidP="00F96210">
            <w:pPr>
              <w:pStyle w:val="Tabletext"/>
              <w:rPr>
                <w:rFonts w:cs="Arial"/>
                <w:szCs w:val="18"/>
              </w:rPr>
            </w:pPr>
          </w:p>
        </w:tc>
        <w:tc>
          <w:tcPr>
            <w:tcW w:w="1758" w:type="dxa"/>
            <w:vMerge/>
            <w:tcBorders>
              <w:top w:val="nil"/>
              <w:bottom w:val="single" w:sz="8" w:space="0" w:color="660066"/>
            </w:tcBorders>
            <w:shd w:val="clear" w:color="auto" w:fill="auto"/>
          </w:tcPr>
          <w:p w14:paraId="2C5A71B1" w14:textId="77777777" w:rsidR="00365DA3" w:rsidRPr="00AD7210" w:rsidRDefault="00365DA3" w:rsidP="00F96210">
            <w:pPr>
              <w:pStyle w:val="Tabletext"/>
              <w:rPr>
                <w:rFonts w:cs="Arial"/>
                <w:szCs w:val="18"/>
              </w:rPr>
            </w:pPr>
          </w:p>
        </w:tc>
      </w:tr>
      <w:tr w:rsidR="00FE08D6" w:rsidRPr="00AD7210" w14:paraId="7BC370AA"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6946A313" w14:textId="77777777" w:rsidR="00FE08D6" w:rsidRPr="00AD7210" w:rsidRDefault="00FE08D6" w:rsidP="00F96210">
            <w:pPr>
              <w:pStyle w:val="Tabletext"/>
              <w:rPr>
                <w:rFonts w:cs="Arial"/>
                <w:bCs/>
                <w:color w:val="FFFFFF" w:themeColor="background1"/>
                <w:szCs w:val="18"/>
              </w:rPr>
            </w:pPr>
          </w:p>
        </w:tc>
        <w:tc>
          <w:tcPr>
            <w:tcW w:w="1276" w:type="dxa"/>
            <w:vMerge/>
            <w:tcBorders>
              <w:top w:val="nil"/>
              <w:bottom w:val="single" w:sz="8" w:space="0" w:color="660066"/>
            </w:tcBorders>
            <w:shd w:val="clear" w:color="auto" w:fill="auto"/>
          </w:tcPr>
          <w:p w14:paraId="55EAF1D5" w14:textId="77777777" w:rsidR="00FE08D6" w:rsidRPr="00AD7210" w:rsidRDefault="00FE08D6" w:rsidP="00F96210">
            <w:pPr>
              <w:pStyle w:val="Tabletext"/>
              <w:rPr>
                <w:rFonts w:cs="Arial"/>
                <w:szCs w:val="18"/>
              </w:rPr>
            </w:pPr>
          </w:p>
        </w:tc>
        <w:tc>
          <w:tcPr>
            <w:tcW w:w="2835" w:type="dxa"/>
            <w:tcBorders>
              <w:top w:val="single" w:sz="8" w:space="0" w:color="D9D9D9" w:themeColor="background1" w:themeShade="D9"/>
              <w:bottom w:val="single" w:sz="8" w:space="0" w:color="660066"/>
            </w:tcBorders>
            <w:shd w:val="clear" w:color="auto" w:fill="auto"/>
          </w:tcPr>
          <w:p w14:paraId="314C61BB" w14:textId="77777777" w:rsidR="00FE08D6" w:rsidRPr="00AD7210" w:rsidRDefault="00FE08D6" w:rsidP="00F96210">
            <w:pPr>
              <w:pStyle w:val="Tabletext"/>
              <w:rPr>
                <w:rFonts w:cs="Arial"/>
                <w:szCs w:val="18"/>
              </w:rPr>
            </w:pPr>
            <w:r w:rsidRPr="00AD7210">
              <w:rPr>
                <w:rFonts w:cs="Arial"/>
                <w:szCs w:val="18"/>
              </w:rPr>
              <w:t>Not a unit of competency</w:t>
            </w:r>
          </w:p>
        </w:tc>
        <w:tc>
          <w:tcPr>
            <w:tcW w:w="1927" w:type="dxa"/>
            <w:tcBorders>
              <w:top w:val="single" w:sz="8" w:space="0" w:color="D9D9D9" w:themeColor="background1" w:themeShade="D9"/>
              <w:bottom w:val="single" w:sz="8" w:space="0" w:color="660066"/>
            </w:tcBorders>
            <w:shd w:val="clear" w:color="auto" w:fill="auto"/>
          </w:tcPr>
          <w:p w14:paraId="5A4E053E" w14:textId="77777777" w:rsidR="00FE08D6" w:rsidRPr="00AD7210" w:rsidRDefault="00FE08D6" w:rsidP="00F96210">
            <w:pPr>
              <w:pStyle w:val="Tabletext"/>
              <w:rPr>
                <w:rFonts w:cs="Arial"/>
                <w:szCs w:val="18"/>
              </w:rPr>
            </w:pPr>
            <w:r w:rsidRPr="00AD7210">
              <w:rPr>
                <w:rFonts w:cs="Arial"/>
                <w:szCs w:val="18"/>
              </w:rPr>
              <w:t>Not a unit of competency</w:t>
            </w:r>
          </w:p>
        </w:tc>
        <w:tc>
          <w:tcPr>
            <w:tcW w:w="1758" w:type="dxa"/>
            <w:vMerge/>
            <w:tcBorders>
              <w:top w:val="nil"/>
              <w:bottom w:val="single" w:sz="8" w:space="0" w:color="660066"/>
            </w:tcBorders>
            <w:shd w:val="clear" w:color="auto" w:fill="auto"/>
          </w:tcPr>
          <w:p w14:paraId="7E2C1235" w14:textId="77777777" w:rsidR="00FE08D6" w:rsidRPr="00AD7210" w:rsidRDefault="00FE08D6" w:rsidP="00F96210">
            <w:pPr>
              <w:pStyle w:val="Tabletext"/>
              <w:rPr>
                <w:rFonts w:cs="Arial"/>
                <w:szCs w:val="18"/>
              </w:rPr>
            </w:pPr>
          </w:p>
        </w:tc>
      </w:tr>
    </w:tbl>
    <w:p w14:paraId="13C61BE0" w14:textId="77777777" w:rsidR="00FE08D6" w:rsidRPr="00AD7210" w:rsidRDefault="00FE08D6" w:rsidP="00FE08D6">
      <w:pPr>
        <w:tabs>
          <w:tab w:val="right" w:leader="dot" w:pos="9072"/>
        </w:tabs>
        <w:spacing w:before="240"/>
        <w:rPr>
          <w:rFonts w:ascii="Arial" w:hAnsi="Arial" w:cs="Arial"/>
          <w:sz w:val="18"/>
          <w:szCs w:val="18"/>
        </w:rPr>
      </w:pPr>
    </w:p>
    <w:p w14:paraId="32282C6E" w14:textId="77777777" w:rsidR="00FE08D6" w:rsidRPr="00AD7210" w:rsidRDefault="00FE08D6" w:rsidP="00FE08D6">
      <w:pPr>
        <w:pStyle w:val="H2Headings"/>
        <w:rPr>
          <w:rFonts w:cs="Arial"/>
          <w:sz w:val="18"/>
          <w:szCs w:val="18"/>
          <w:lang w:val="en-US"/>
        </w:rPr>
      </w:pPr>
      <w:bookmarkStart w:id="266" w:name="_Toc183599621"/>
      <w:r w:rsidRPr="00AD7210">
        <w:rPr>
          <w:rFonts w:cs="Arial"/>
          <w:sz w:val="18"/>
          <w:szCs w:val="18"/>
          <w:lang w:val="en-US"/>
        </w:rPr>
        <w:lastRenderedPageBreak/>
        <w:t>VET program</w:t>
      </w:r>
      <w:bookmarkEnd w:id="266"/>
    </w:p>
    <w:p w14:paraId="4A3D3973"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2268"/>
        <w:gridCol w:w="2101"/>
        <w:gridCol w:w="1713"/>
        <w:gridCol w:w="1714"/>
      </w:tblGrid>
      <w:tr w:rsidR="00FE08D6" w:rsidRPr="00AD7210" w14:paraId="563C2736" w14:textId="77777777" w:rsidTr="00F96210">
        <w:tc>
          <w:tcPr>
            <w:tcW w:w="3544" w:type="dxa"/>
            <w:gridSpan w:val="2"/>
            <w:vMerge w:val="restart"/>
            <w:shd w:val="clear" w:color="auto" w:fill="F2F2F2" w:themeFill="background1" w:themeFillShade="F2"/>
          </w:tcPr>
          <w:p w14:paraId="29D1C12D"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r w:rsidRPr="00AD7210">
              <w:rPr>
                <w:rFonts w:cs="Arial"/>
                <w:szCs w:val="18"/>
              </w:rPr>
              <w:br/>
            </w:r>
          </w:p>
        </w:tc>
        <w:tc>
          <w:tcPr>
            <w:tcW w:w="5528" w:type="dxa"/>
            <w:gridSpan w:val="3"/>
            <w:shd w:val="clear" w:color="auto" w:fill="F2F2F2" w:themeFill="background1" w:themeFillShade="F2"/>
          </w:tcPr>
          <w:p w14:paraId="6EECB15D"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095D2AB5" w14:textId="77777777" w:rsidR="00FE08D6" w:rsidRPr="00AD7210" w:rsidRDefault="00FE08D6" w:rsidP="00C979B4">
            <w:pPr>
              <w:pStyle w:val="Tabletext"/>
              <w:numPr>
                <w:ilvl w:val="0"/>
                <w:numId w:val="35"/>
              </w:numPr>
              <w:rPr>
                <w:rFonts w:cs="Arial"/>
                <w:szCs w:val="18"/>
                <w:lang w:val="en-US" w:eastAsia="en-US"/>
              </w:rPr>
            </w:pPr>
            <w:r w:rsidRPr="00AD7210">
              <w:rPr>
                <w:rFonts w:cs="Arial"/>
                <w:szCs w:val="18"/>
                <w:lang w:val="en-US" w:eastAsia="en-US"/>
              </w:rPr>
              <w:t>Program enrolments</w:t>
            </w:r>
          </w:p>
        </w:tc>
      </w:tr>
      <w:tr w:rsidR="00FE08D6" w:rsidRPr="00AD7210" w14:paraId="511BEE6A" w14:textId="77777777" w:rsidTr="00F96210">
        <w:tc>
          <w:tcPr>
            <w:tcW w:w="3544" w:type="dxa"/>
            <w:gridSpan w:val="2"/>
            <w:vMerge/>
            <w:shd w:val="clear" w:color="auto" w:fill="F2F2F2" w:themeFill="background1" w:themeFillShade="F2"/>
          </w:tcPr>
          <w:p w14:paraId="5CB92B11" w14:textId="77777777" w:rsidR="00FE08D6" w:rsidRPr="00AD7210" w:rsidRDefault="00FE08D6" w:rsidP="00F96210">
            <w:pPr>
              <w:pStyle w:val="Tabletext"/>
              <w:rPr>
                <w:rFonts w:cs="Arial"/>
                <w:szCs w:val="18"/>
                <w:lang w:val="en-US" w:eastAsia="en-US"/>
              </w:rPr>
            </w:pPr>
          </w:p>
        </w:tc>
        <w:tc>
          <w:tcPr>
            <w:tcW w:w="5528" w:type="dxa"/>
            <w:gridSpan w:val="3"/>
            <w:shd w:val="clear" w:color="auto" w:fill="F2F2F2" w:themeFill="background1" w:themeFillShade="F2"/>
          </w:tcPr>
          <w:p w14:paraId="46B60CF5" w14:textId="77777777" w:rsidR="00FE08D6" w:rsidRPr="00AD7210" w:rsidRDefault="00FE08D6" w:rsidP="00C979B4">
            <w:pPr>
              <w:pStyle w:val="Tabletext"/>
              <w:numPr>
                <w:ilvl w:val="0"/>
                <w:numId w:val="35"/>
              </w:numPr>
              <w:rPr>
                <w:rFonts w:cs="Arial"/>
                <w:szCs w:val="18"/>
                <w:lang w:val="en-US" w:eastAsia="en-US"/>
              </w:rPr>
            </w:pPr>
            <w:r w:rsidRPr="00AD7210">
              <w:rPr>
                <w:rFonts w:cs="Arial"/>
                <w:szCs w:val="18"/>
                <w:lang w:val="en-US" w:eastAsia="en-US"/>
              </w:rPr>
              <w:t>Subject enrolments</w:t>
            </w:r>
          </w:p>
        </w:tc>
      </w:tr>
      <w:tr w:rsidR="00FE08D6" w:rsidRPr="00AD7210" w14:paraId="580C3013" w14:textId="77777777" w:rsidTr="00F96210">
        <w:tc>
          <w:tcPr>
            <w:tcW w:w="3544" w:type="dxa"/>
            <w:gridSpan w:val="2"/>
            <w:vMerge/>
            <w:shd w:val="clear" w:color="auto" w:fill="F2F2F2" w:themeFill="background1" w:themeFillShade="F2"/>
          </w:tcPr>
          <w:p w14:paraId="3796496D" w14:textId="77777777" w:rsidR="00FE08D6" w:rsidRPr="00AD7210" w:rsidRDefault="00FE08D6" w:rsidP="00F96210">
            <w:pPr>
              <w:pStyle w:val="Tabletext"/>
              <w:rPr>
                <w:rFonts w:cs="Arial"/>
                <w:szCs w:val="18"/>
                <w:lang w:val="en-US" w:eastAsia="en-US"/>
              </w:rPr>
            </w:pPr>
          </w:p>
        </w:tc>
        <w:tc>
          <w:tcPr>
            <w:tcW w:w="5528" w:type="dxa"/>
            <w:gridSpan w:val="3"/>
            <w:shd w:val="clear" w:color="auto" w:fill="F2F2F2" w:themeFill="background1" w:themeFillShade="F2"/>
          </w:tcPr>
          <w:p w14:paraId="1B8BAA2D" w14:textId="77777777" w:rsidR="00FE08D6" w:rsidRPr="00AD7210" w:rsidRDefault="00FE08D6" w:rsidP="00C979B4">
            <w:pPr>
              <w:pStyle w:val="Tabletext"/>
              <w:numPr>
                <w:ilvl w:val="0"/>
                <w:numId w:val="35"/>
              </w:numPr>
              <w:rPr>
                <w:rFonts w:cs="Arial"/>
                <w:szCs w:val="18"/>
                <w:lang w:val="en-US" w:eastAsia="en-US"/>
              </w:rPr>
            </w:pPr>
            <w:r w:rsidRPr="00AD7210">
              <w:rPr>
                <w:rFonts w:cs="Arial"/>
                <w:szCs w:val="18"/>
                <w:lang w:val="en-US" w:eastAsia="en-US"/>
              </w:rPr>
              <w:t>Program completions</w:t>
            </w:r>
          </w:p>
        </w:tc>
      </w:tr>
      <w:tr w:rsidR="00FE08D6" w:rsidRPr="00AD7210" w14:paraId="0CE86C96" w14:textId="77777777" w:rsidTr="00F96210">
        <w:tc>
          <w:tcPr>
            <w:tcW w:w="3544" w:type="dxa"/>
            <w:gridSpan w:val="2"/>
            <w:shd w:val="clear" w:color="auto" w:fill="auto"/>
          </w:tcPr>
          <w:p w14:paraId="669D3DCA" w14:textId="77777777" w:rsidR="00FE08D6" w:rsidRPr="00AD7210" w:rsidRDefault="00FE08D6" w:rsidP="00F96210">
            <w:pPr>
              <w:pStyle w:val="Tabletext"/>
              <w:rPr>
                <w:rFonts w:cs="Arial"/>
                <w:szCs w:val="18"/>
                <w:lang w:val="en-US" w:eastAsia="en-US"/>
              </w:rPr>
            </w:pPr>
          </w:p>
        </w:tc>
        <w:tc>
          <w:tcPr>
            <w:tcW w:w="5528" w:type="dxa"/>
            <w:gridSpan w:val="3"/>
            <w:shd w:val="clear" w:color="auto" w:fill="auto"/>
          </w:tcPr>
          <w:p w14:paraId="39585602" w14:textId="77777777" w:rsidR="00FE08D6" w:rsidRPr="00AD7210" w:rsidRDefault="00FE08D6" w:rsidP="00F96210">
            <w:pPr>
              <w:pStyle w:val="Tabletext"/>
              <w:rPr>
                <w:rFonts w:cs="Arial"/>
                <w:szCs w:val="18"/>
                <w:lang w:val="en-US" w:eastAsia="en-US"/>
              </w:rPr>
            </w:pPr>
          </w:p>
        </w:tc>
      </w:tr>
      <w:tr w:rsidR="00FE08D6" w:rsidRPr="00AD7210" w14:paraId="7F27D205"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4B9A7282"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5BEA3F5A"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660066"/>
            </w:tcBorders>
            <w:shd w:val="clear" w:color="auto" w:fill="auto"/>
          </w:tcPr>
          <w:p w14:paraId="35B10021"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2268" w:type="dxa"/>
            <w:tcBorders>
              <w:top w:val="nil"/>
              <w:bottom w:val="single" w:sz="8" w:space="0" w:color="660066"/>
            </w:tcBorders>
            <w:shd w:val="clear" w:color="auto" w:fill="auto"/>
          </w:tcPr>
          <w:p w14:paraId="625EC4A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101" w:type="dxa"/>
            <w:tcBorders>
              <w:top w:val="nil"/>
              <w:bottom w:val="single" w:sz="8" w:space="0" w:color="660066"/>
            </w:tcBorders>
            <w:shd w:val="clear" w:color="auto" w:fill="auto"/>
          </w:tcPr>
          <w:p w14:paraId="68AA621A"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713" w:type="dxa"/>
            <w:tcBorders>
              <w:top w:val="nil"/>
              <w:bottom w:val="single" w:sz="8" w:space="0" w:color="660066"/>
            </w:tcBorders>
            <w:shd w:val="clear" w:color="auto" w:fill="auto"/>
          </w:tcPr>
          <w:p w14:paraId="6B8264D2"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1714" w:type="dxa"/>
            <w:tcBorders>
              <w:top w:val="nil"/>
              <w:bottom w:val="single" w:sz="8" w:space="0" w:color="660066"/>
            </w:tcBorders>
            <w:shd w:val="clear" w:color="auto" w:fill="auto"/>
          </w:tcPr>
          <w:p w14:paraId="0462C347"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0F9DC034" w14:textId="77777777" w:rsidTr="00F96210">
        <w:tblPrEx>
          <w:tblBorders>
            <w:top w:val="single" w:sz="12" w:space="0" w:color="000000"/>
            <w:bottom w:val="single" w:sz="12" w:space="0" w:color="000000"/>
          </w:tblBorders>
          <w:tblLook w:val="01E0" w:firstRow="1" w:lastRow="1" w:firstColumn="1" w:lastColumn="1" w:noHBand="0" w:noVBand="0"/>
        </w:tblPrEx>
        <w:trPr>
          <w:trHeight w:val="388"/>
        </w:trPr>
        <w:tc>
          <w:tcPr>
            <w:tcW w:w="1276" w:type="dxa"/>
            <w:vMerge w:val="restart"/>
            <w:tcBorders>
              <w:top w:val="single" w:sz="8" w:space="0" w:color="660066"/>
              <w:bottom w:val="single" w:sz="8" w:space="0" w:color="660066"/>
            </w:tcBorders>
            <w:shd w:val="clear" w:color="auto" w:fill="auto"/>
          </w:tcPr>
          <w:p w14:paraId="448D4141" w14:textId="77777777" w:rsidR="00FE08D6" w:rsidRPr="00AD7210" w:rsidRDefault="00FE08D6" w:rsidP="00F96210">
            <w:pPr>
              <w:pStyle w:val="tabletext-bold"/>
              <w:rPr>
                <w:rFonts w:cs="Arial"/>
                <w:szCs w:val="18"/>
              </w:rPr>
            </w:pPr>
            <w:r w:rsidRPr="00AD7210">
              <w:rPr>
                <w:rFonts w:cs="Arial"/>
                <w:szCs w:val="18"/>
              </w:rPr>
              <w:t>VET program</w:t>
            </w:r>
          </w:p>
        </w:tc>
        <w:tc>
          <w:tcPr>
            <w:tcW w:w="2268" w:type="dxa"/>
            <w:vMerge w:val="restart"/>
            <w:tcBorders>
              <w:top w:val="single" w:sz="8" w:space="0" w:color="660066"/>
              <w:bottom w:val="single" w:sz="8" w:space="0" w:color="660066"/>
            </w:tcBorders>
            <w:shd w:val="clear" w:color="auto" w:fill="auto"/>
          </w:tcPr>
          <w:p w14:paraId="7A0D211E" w14:textId="77777777" w:rsidR="00FE08D6" w:rsidRPr="00AD7210" w:rsidRDefault="00FE08D6" w:rsidP="00F96210">
            <w:pPr>
              <w:pStyle w:val="Tabletext"/>
              <w:rPr>
                <w:rFonts w:cs="Arial"/>
                <w:szCs w:val="18"/>
              </w:rPr>
            </w:pPr>
            <w:r w:rsidRPr="00AD7210">
              <w:rPr>
                <w:rFonts w:cs="Arial"/>
                <w:szCs w:val="18"/>
              </w:rPr>
              <w:t>Whether a program is intended to develop competency in skills relevant to the workplace, or not.</w:t>
            </w:r>
          </w:p>
        </w:tc>
        <w:tc>
          <w:tcPr>
            <w:tcW w:w="2101" w:type="dxa"/>
            <w:tcBorders>
              <w:top w:val="single" w:sz="8" w:space="0" w:color="660066"/>
              <w:bottom w:val="single" w:sz="8" w:space="0" w:color="D9D9D9" w:themeColor="background1" w:themeShade="D9"/>
            </w:tcBorders>
            <w:shd w:val="clear" w:color="auto" w:fill="auto"/>
          </w:tcPr>
          <w:p w14:paraId="64BC792D" w14:textId="77777777" w:rsidR="00FE08D6" w:rsidRPr="00AD7210" w:rsidRDefault="00FE08D6" w:rsidP="00F96210">
            <w:pPr>
              <w:pStyle w:val="Tabletext"/>
              <w:rPr>
                <w:rFonts w:cs="Arial"/>
                <w:szCs w:val="18"/>
              </w:rPr>
            </w:pPr>
            <w:r w:rsidRPr="00AD7210">
              <w:rPr>
                <w:rFonts w:cs="Arial"/>
                <w:szCs w:val="18"/>
              </w:rPr>
              <w:t>Vocational program</w:t>
            </w:r>
          </w:p>
        </w:tc>
        <w:tc>
          <w:tcPr>
            <w:tcW w:w="1713" w:type="dxa"/>
            <w:vMerge w:val="restart"/>
            <w:tcBorders>
              <w:top w:val="single" w:sz="8" w:space="0" w:color="660066"/>
              <w:bottom w:val="nil"/>
            </w:tcBorders>
            <w:shd w:val="clear" w:color="auto" w:fill="auto"/>
          </w:tcPr>
          <w:p w14:paraId="2D81A82A" w14:textId="77777777" w:rsidR="00FE08D6" w:rsidRPr="00AD7210" w:rsidRDefault="00FE08D6" w:rsidP="00F96210">
            <w:pPr>
              <w:pStyle w:val="Tabletext"/>
              <w:rPr>
                <w:rFonts w:cs="Arial"/>
                <w:szCs w:val="18"/>
              </w:rPr>
            </w:pPr>
            <w:r w:rsidRPr="00AD7210">
              <w:rPr>
                <w:rFonts w:cs="Arial"/>
                <w:szCs w:val="18"/>
              </w:rPr>
              <w:t>n/a</w:t>
            </w:r>
          </w:p>
        </w:tc>
        <w:tc>
          <w:tcPr>
            <w:tcW w:w="1714" w:type="dxa"/>
            <w:vMerge w:val="restart"/>
            <w:tcBorders>
              <w:top w:val="single" w:sz="8" w:space="0" w:color="660066"/>
              <w:bottom w:val="nil"/>
            </w:tcBorders>
            <w:shd w:val="clear" w:color="auto" w:fill="auto"/>
          </w:tcPr>
          <w:p w14:paraId="621D0D8D" w14:textId="77777777" w:rsidR="00FE08D6" w:rsidRPr="00AD7210" w:rsidRDefault="00FE08D6"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VET Flag </w:t>
            </w:r>
            <w:r w:rsidRPr="00AD7210">
              <w:rPr>
                <w:rFonts w:cs="Arial"/>
                <w:szCs w:val="18"/>
              </w:rPr>
              <w:t xml:space="preserve">from the </w:t>
            </w:r>
            <w:r w:rsidRPr="00AD7210">
              <w:rPr>
                <w:rFonts w:cs="Arial"/>
                <w:i/>
                <w:szCs w:val="18"/>
              </w:rPr>
              <w:t xml:space="preserve">Program </w:t>
            </w:r>
            <w:r w:rsidRPr="00AD7210">
              <w:rPr>
                <w:rFonts w:cs="Arial"/>
                <w:szCs w:val="18"/>
              </w:rPr>
              <w:t>file.</w:t>
            </w:r>
          </w:p>
        </w:tc>
      </w:tr>
      <w:tr w:rsidR="00FE08D6" w:rsidRPr="00AD7210" w14:paraId="60850A9C"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vMerge/>
            <w:tcBorders>
              <w:top w:val="nil"/>
              <w:bottom w:val="single" w:sz="8" w:space="0" w:color="660066"/>
            </w:tcBorders>
            <w:shd w:val="clear" w:color="auto" w:fill="auto"/>
          </w:tcPr>
          <w:p w14:paraId="31E34689" w14:textId="77777777" w:rsidR="00FE08D6" w:rsidRPr="00AD7210" w:rsidRDefault="00FE08D6" w:rsidP="00F96210">
            <w:pPr>
              <w:pStyle w:val="Tabletext"/>
              <w:rPr>
                <w:rFonts w:cs="Arial"/>
                <w:bCs/>
                <w:color w:val="FFFFFF" w:themeColor="background1"/>
                <w:szCs w:val="18"/>
              </w:rPr>
            </w:pPr>
          </w:p>
        </w:tc>
        <w:tc>
          <w:tcPr>
            <w:tcW w:w="2268" w:type="dxa"/>
            <w:vMerge/>
            <w:tcBorders>
              <w:top w:val="nil"/>
              <w:bottom w:val="single" w:sz="8" w:space="0" w:color="660066"/>
            </w:tcBorders>
            <w:shd w:val="clear" w:color="auto" w:fill="auto"/>
          </w:tcPr>
          <w:p w14:paraId="7715BFB9" w14:textId="77777777" w:rsidR="00FE08D6" w:rsidRPr="00AD7210" w:rsidRDefault="00FE08D6" w:rsidP="00F96210">
            <w:pPr>
              <w:pStyle w:val="Tabletext"/>
              <w:rPr>
                <w:rFonts w:cs="Arial"/>
                <w:szCs w:val="18"/>
              </w:rPr>
            </w:pPr>
          </w:p>
        </w:tc>
        <w:tc>
          <w:tcPr>
            <w:tcW w:w="2101" w:type="dxa"/>
            <w:tcBorders>
              <w:top w:val="single" w:sz="8" w:space="0" w:color="D9D9D9" w:themeColor="background1" w:themeShade="D9"/>
              <w:bottom w:val="single" w:sz="8" w:space="0" w:color="660066"/>
            </w:tcBorders>
            <w:shd w:val="clear" w:color="auto" w:fill="auto"/>
          </w:tcPr>
          <w:p w14:paraId="186900C3" w14:textId="77777777" w:rsidR="00FE08D6" w:rsidRPr="00AD7210" w:rsidRDefault="00FE08D6" w:rsidP="00F96210">
            <w:pPr>
              <w:pStyle w:val="Tabletext"/>
              <w:rPr>
                <w:rFonts w:cs="Arial"/>
                <w:szCs w:val="18"/>
              </w:rPr>
            </w:pPr>
            <w:r w:rsidRPr="00AD7210">
              <w:rPr>
                <w:rFonts w:cs="Arial"/>
                <w:szCs w:val="18"/>
              </w:rPr>
              <w:t>Non vocational program</w:t>
            </w:r>
          </w:p>
        </w:tc>
        <w:tc>
          <w:tcPr>
            <w:tcW w:w="1713" w:type="dxa"/>
            <w:vMerge/>
            <w:tcBorders>
              <w:top w:val="nil"/>
              <w:bottom w:val="single" w:sz="8" w:space="0" w:color="660066"/>
            </w:tcBorders>
            <w:shd w:val="clear" w:color="auto" w:fill="auto"/>
          </w:tcPr>
          <w:p w14:paraId="0F4F09B1" w14:textId="77777777" w:rsidR="00FE08D6" w:rsidRPr="00AD7210" w:rsidRDefault="00FE08D6" w:rsidP="00F96210">
            <w:pPr>
              <w:pStyle w:val="Tabletext"/>
              <w:rPr>
                <w:rFonts w:cs="Arial"/>
                <w:szCs w:val="18"/>
              </w:rPr>
            </w:pPr>
          </w:p>
        </w:tc>
        <w:tc>
          <w:tcPr>
            <w:tcW w:w="1714" w:type="dxa"/>
            <w:vMerge/>
            <w:tcBorders>
              <w:top w:val="nil"/>
              <w:bottom w:val="single" w:sz="8" w:space="0" w:color="660066"/>
            </w:tcBorders>
            <w:shd w:val="clear" w:color="auto" w:fill="auto"/>
          </w:tcPr>
          <w:p w14:paraId="66337E66" w14:textId="77777777" w:rsidR="00FE08D6" w:rsidRPr="00AD7210" w:rsidRDefault="00FE08D6" w:rsidP="00F96210">
            <w:pPr>
              <w:pStyle w:val="Tabletext"/>
              <w:rPr>
                <w:rFonts w:cs="Arial"/>
                <w:szCs w:val="18"/>
              </w:rPr>
            </w:pPr>
          </w:p>
        </w:tc>
      </w:tr>
    </w:tbl>
    <w:p w14:paraId="6AF4F0AA" w14:textId="764172FD" w:rsidR="009142E4" w:rsidRDefault="009142E4" w:rsidP="00FE08D6">
      <w:pPr>
        <w:tabs>
          <w:tab w:val="right" w:leader="dot" w:pos="9072"/>
        </w:tabs>
        <w:spacing w:before="240"/>
        <w:rPr>
          <w:rFonts w:ascii="Arial" w:hAnsi="Arial" w:cs="Arial"/>
          <w:sz w:val="18"/>
          <w:szCs w:val="18"/>
        </w:rPr>
      </w:pPr>
    </w:p>
    <w:p w14:paraId="47E54520" w14:textId="77777777" w:rsidR="009142E4" w:rsidRDefault="009142E4">
      <w:pPr>
        <w:rPr>
          <w:rFonts w:ascii="Arial" w:hAnsi="Arial" w:cs="Arial"/>
          <w:sz w:val="18"/>
          <w:szCs w:val="18"/>
        </w:rPr>
      </w:pPr>
      <w:r>
        <w:rPr>
          <w:rFonts w:ascii="Arial" w:hAnsi="Arial" w:cs="Arial"/>
          <w:sz w:val="18"/>
          <w:szCs w:val="18"/>
        </w:rPr>
        <w:br w:type="page"/>
      </w:r>
    </w:p>
    <w:p w14:paraId="743289AC" w14:textId="4031DE40" w:rsidR="00A4453F" w:rsidRPr="00AD7210" w:rsidRDefault="003F7360" w:rsidP="00A4453F">
      <w:pPr>
        <w:pStyle w:val="H2Headings"/>
        <w:rPr>
          <w:rFonts w:cs="Arial"/>
          <w:sz w:val="18"/>
          <w:szCs w:val="18"/>
          <w:lang w:val="en-US"/>
        </w:rPr>
      </w:pPr>
      <w:bookmarkStart w:id="267" w:name="_Toc183599622"/>
      <w:bookmarkStart w:id="268" w:name="_Hlk98853199"/>
      <w:r>
        <w:rPr>
          <w:rFonts w:cs="Arial"/>
          <w:sz w:val="18"/>
          <w:szCs w:val="18"/>
          <w:lang w:val="en-US"/>
        </w:rPr>
        <w:lastRenderedPageBreak/>
        <w:t>Of those</w:t>
      </w:r>
      <w:r w:rsidR="00B348CA">
        <w:rPr>
          <w:rFonts w:cs="Arial"/>
          <w:sz w:val="18"/>
          <w:szCs w:val="18"/>
          <w:lang w:val="en-US"/>
        </w:rPr>
        <w:t xml:space="preserve"> who undertook a work placement</w:t>
      </w:r>
      <w:r w:rsidR="00A87E15">
        <w:rPr>
          <w:rFonts w:cs="Arial"/>
          <w:sz w:val="18"/>
          <w:szCs w:val="18"/>
          <w:lang w:val="en-US"/>
        </w:rPr>
        <w:t xml:space="preserve"> (not an apprenticeship or traineeship)</w:t>
      </w:r>
      <w:r w:rsidR="00B348CA">
        <w:rPr>
          <w:rFonts w:cs="Arial"/>
          <w:sz w:val="18"/>
          <w:szCs w:val="18"/>
          <w:lang w:val="en-US"/>
        </w:rPr>
        <w:t xml:space="preserve">: </w:t>
      </w:r>
      <w:r w:rsidR="003F252E">
        <w:rPr>
          <w:rFonts w:cs="Arial"/>
          <w:sz w:val="18"/>
          <w:szCs w:val="18"/>
          <w:lang w:val="en-US"/>
        </w:rPr>
        <w:t xml:space="preserve">work </w:t>
      </w:r>
      <w:r w:rsidR="00A4453F">
        <w:rPr>
          <w:rFonts w:cs="Arial"/>
          <w:sz w:val="18"/>
          <w:szCs w:val="18"/>
          <w:lang w:val="en-US"/>
        </w:rPr>
        <w:t>placement delayed</w:t>
      </w:r>
      <w:bookmarkEnd w:id="267"/>
    </w:p>
    <w:bookmarkEnd w:id="268"/>
    <w:p w14:paraId="51D88431" w14:textId="77777777" w:rsidR="00A4453F" w:rsidRPr="00AD7210" w:rsidRDefault="00A4453F" w:rsidP="00A4453F">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503"/>
        <w:gridCol w:w="1984"/>
        <w:gridCol w:w="2042"/>
        <w:gridCol w:w="1771"/>
        <w:gridCol w:w="1772"/>
      </w:tblGrid>
      <w:tr w:rsidR="00A4453F" w:rsidRPr="00AD7210" w14:paraId="66460F72" w14:textId="77777777" w:rsidTr="009A6339">
        <w:tc>
          <w:tcPr>
            <w:tcW w:w="3487" w:type="dxa"/>
            <w:gridSpan w:val="2"/>
            <w:shd w:val="clear" w:color="auto" w:fill="F2F2F2" w:themeFill="background1" w:themeFillShade="F2"/>
          </w:tcPr>
          <w:p w14:paraId="7A543D9D" w14:textId="77777777" w:rsidR="00A4453F" w:rsidRPr="00AD7210" w:rsidRDefault="00A4453F" w:rsidP="00CE2D8A">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585" w:type="dxa"/>
            <w:gridSpan w:val="3"/>
            <w:shd w:val="clear" w:color="auto" w:fill="F2F2F2" w:themeFill="background1" w:themeFillShade="F2"/>
          </w:tcPr>
          <w:p w14:paraId="0CCCACDF" w14:textId="77777777" w:rsidR="00A4453F" w:rsidRPr="00AD7210" w:rsidRDefault="00A4453F" w:rsidP="00CE2D8A">
            <w:pPr>
              <w:pStyle w:val="Tabletext"/>
              <w:spacing w:after="0" w:line="360" w:lineRule="auto"/>
              <w:rPr>
                <w:rFonts w:cs="Arial"/>
                <w:szCs w:val="18"/>
                <w:lang w:val="en-US" w:eastAsia="en-US"/>
              </w:rPr>
            </w:pPr>
            <w:r w:rsidRPr="00AD7210">
              <w:rPr>
                <w:rFonts w:cs="Arial"/>
                <w:szCs w:val="18"/>
                <w:lang w:val="en-US"/>
              </w:rPr>
              <w:t>National Student Outcomes Survey (SOS)</w:t>
            </w:r>
          </w:p>
          <w:p w14:paraId="23108BCE" w14:textId="77777777" w:rsidR="00A4453F" w:rsidRPr="00AD7210" w:rsidRDefault="00A4453F" w:rsidP="00CE2D8A">
            <w:pPr>
              <w:pStyle w:val="Tabletext"/>
              <w:numPr>
                <w:ilvl w:val="0"/>
                <w:numId w:val="43"/>
              </w:numPr>
              <w:spacing w:before="0" w:after="0"/>
              <w:rPr>
                <w:rFonts w:cs="Arial"/>
                <w:szCs w:val="18"/>
                <w:lang w:val="en-US" w:eastAsia="en-US"/>
              </w:rPr>
            </w:pPr>
            <w:r w:rsidRPr="00AD7210">
              <w:rPr>
                <w:rFonts w:cs="Arial"/>
                <w:szCs w:val="18"/>
                <w:lang w:val="en-US" w:eastAsia="en-US"/>
              </w:rPr>
              <w:t>Government-funded students</w:t>
            </w:r>
          </w:p>
          <w:p w14:paraId="4CD0186E" w14:textId="06E67389" w:rsidR="00DB33DB" w:rsidRPr="00E165E3" w:rsidRDefault="00A4453F" w:rsidP="00E165E3">
            <w:pPr>
              <w:pStyle w:val="Tabletext"/>
              <w:numPr>
                <w:ilvl w:val="0"/>
                <w:numId w:val="43"/>
              </w:numPr>
              <w:rPr>
                <w:rFonts w:cs="Arial"/>
                <w:szCs w:val="18"/>
                <w:lang w:val="en-US" w:eastAsia="en-US"/>
              </w:rPr>
            </w:pPr>
            <w:r w:rsidRPr="00AD7210">
              <w:rPr>
                <w:rFonts w:cs="Arial"/>
                <w:szCs w:val="18"/>
                <w:lang w:val="en-US" w:eastAsia="en-US"/>
              </w:rPr>
              <w:t>Total VET students</w:t>
            </w:r>
          </w:p>
        </w:tc>
      </w:tr>
      <w:tr w:rsidR="00A4453F" w:rsidRPr="00AD7210" w14:paraId="54D98D10" w14:textId="77777777" w:rsidTr="009A6339">
        <w:tc>
          <w:tcPr>
            <w:tcW w:w="3487" w:type="dxa"/>
            <w:gridSpan w:val="2"/>
            <w:shd w:val="clear" w:color="auto" w:fill="auto"/>
          </w:tcPr>
          <w:p w14:paraId="28CB804D" w14:textId="77777777" w:rsidR="00A4453F" w:rsidRPr="00AD7210" w:rsidRDefault="00A4453F" w:rsidP="00CE2D8A">
            <w:pPr>
              <w:pStyle w:val="tabletext-bold"/>
              <w:rPr>
                <w:rFonts w:cs="Arial"/>
                <w:szCs w:val="18"/>
              </w:rPr>
            </w:pPr>
          </w:p>
        </w:tc>
        <w:tc>
          <w:tcPr>
            <w:tcW w:w="5585" w:type="dxa"/>
            <w:gridSpan w:val="3"/>
            <w:shd w:val="clear" w:color="auto" w:fill="auto"/>
          </w:tcPr>
          <w:p w14:paraId="2205D56D" w14:textId="77777777" w:rsidR="00A4453F" w:rsidRPr="00AD7210" w:rsidRDefault="00A4453F" w:rsidP="00CE2D8A">
            <w:pPr>
              <w:pStyle w:val="Tabletext"/>
              <w:rPr>
                <w:rFonts w:cs="Arial"/>
                <w:szCs w:val="18"/>
                <w:lang w:val="en-US" w:eastAsia="en-US"/>
              </w:rPr>
            </w:pPr>
          </w:p>
        </w:tc>
      </w:tr>
      <w:tr w:rsidR="00A4453F" w:rsidRPr="00AD7210" w14:paraId="257907BC" w14:textId="77777777" w:rsidTr="00CE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3905902E" w14:textId="77777777" w:rsidR="00A4453F" w:rsidRPr="00AD7210" w:rsidRDefault="00A4453F" w:rsidP="00CE2D8A">
            <w:pPr>
              <w:pStyle w:val="tablehead1-white"/>
              <w:rPr>
                <w:rFonts w:cs="Arial"/>
                <w:sz w:val="18"/>
                <w:szCs w:val="18"/>
              </w:rPr>
            </w:pPr>
            <w:r w:rsidRPr="00AD7210">
              <w:rPr>
                <w:rFonts w:cs="Arial"/>
                <w:sz w:val="18"/>
                <w:szCs w:val="18"/>
              </w:rPr>
              <w:t>National Student Outcomes Survey (Employment and further stud</w:t>
            </w:r>
            <w:r>
              <w:rPr>
                <w:rFonts w:cs="Arial"/>
                <w:sz w:val="18"/>
                <w:szCs w:val="18"/>
              </w:rPr>
              <w:t>y attributes</w:t>
            </w:r>
            <w:r w:rsidRPr="00AD7210">
              <w:rPr>
                <w:rFonts w:cs="Arial"/>
                <w:sz w:val="18"/>
                <w:szCs w:val="18"/>
              </w:rPr>
              <w:t>)</w:t>
            </w:r>
          </w:p>
        </w:tc>
      </w:tr>
      <w:tr w:rsidR="00A4453F" w:rsidRPr="00AD7210" w14:paraId="5B58B5F5" w14:textId="77777777" w:rsidTr="009A6339">
        <w:tblPrEx>
          <w:tblBorders>
            <w:top w:val="single" w:sz="12" w:space="0" w:color="000000"/>
            <w:bottom w:val="single" w:sz="12" w:space="0" w:color="000000"/>
          </w:tblBorders>
          <w:tblLook w:val="01E0" w:firstRow="1" w:lastRow="1" w:firstColumn="1" w:lastColumn="1" w:noHBand="0" w:noVBand="0"/>
        </w:tblPrEx>
        <w:tc>
          <w:tcPr>
            <w:tcW w:w="1503" w:type="dxa"/>
            <w:tcBorders>
              <w:top w:val="nil"/>
              <w:bottom w:val="single" w:sz="8" w:space="0" w:color="00B050"/>
            </w:tcBorders>
            <w:shd w:val="clear" w:color="auto" w:fill="auto"/>
          </w:tcPr>
          <w:p w14:paraId="2F2A74AA" w14:textId="77777777" w:rsidR="00A4453F" w:rsidRPr="00AD7210" w:rsidRDefault="00A4453F" w:rsidP="00CE2D8A">
            <w:pPr>
              <w:pStyle w:val="Tablehead1"/>
              <w:rPr>
                <w:rFonts w:cs="Arial"/>
                <w:color w:val="00B050"/>
                <w:sz w:val="18"/>
                <w:szCs w:val="18"/>
              </w:rPr>
            </w:pPr>
            <w:r w:rsidRPr="00AD7210">
              <w:rPr>
                <w:rFonts w:cs="Arial"/>
                <w:color w:val="00B050"/>
                <w:sz w:val="18"/>
                <w:szCs w:val="18"/>
              </w:rPr>
              <w:t xml:space="preserve">Term </w:t>
            </w:r>
          </w:p>
        </w:tc>
        <w:tc>
          <w:tcPr>
            <w:tcW w:w="1984" w:type="dxa"/>
            <w:tcBorders>
              <w:top w:val="nil"/>
              <w:bottom w:val="single" w:sz="8" w:space="0" w:color="00B050"/>
            </w:tcBorders>
            <w:shd w:val="clear" w:color="auto" w:fill="auto"/>
          </w:tcPr>
          <w:p w14:paraId="0ACA6E89" w14:textId="77777777" w:rsidR="00A4453F" w:rsidRPr="00AD7210" w:rsidRDefault="00A4453F" w:rsidP="00CE2D8A">
            <w:pPr>
              <w:pStyle w:val="Tablehead1"/>
              <w:rPr>
                <w:rFonts w:cs="Arial"/>
                <w:color w:val="00B050"/>
                <w:sz w:val="18"/>
                <w:szCs w:val="18"/>
              </w:rPr>
            </w:pPr>
            <w:r w:rsidRPr="00AD7210">
              <w:rPr>
                <w:rFonts w:cs="Arial"/>
                <w:color w:val="00B050"/>
                <w:sz w:val="18"/>
                <w:szCs w:val="18"/>
              </w:rPr>
              <w:t xml:space="preserve">Definition </w:t>
            </w:r>
          </w:p>
        </w:tc>
        <w:tc>
          <w:tcPr>
            <w:tcW w:w="2042" w:type="dxa"/>
            <w:tcBorders>
              <w:top w:val="nil"/>
              <w:bottom w:val="single" w:sz="8" w:space="0" w:color="00B050"/>
            </w:tcBorders>
            <w:shd w:val="clear" w:color="auto" w:fill="auto"/>
          </w:tcPr>
          <w:p w14:paraId="12FF29E8" w14:textId="77777777" w:rsidR="00A4453F" w:rsidRPr="00AD7210" w:rsidRDefault="00A4453F" w:rsidP="00CE2D8A">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771" w:type="dxa"/>
            <w:tcBorders>
              <w:top w:val="nil"/>
              <w:bottom w:val="single" w:sz="8" w:space="0" w:color="00B050"/>
            </w:tcBorders>
            <w:shd w:val="clear" w:color="auto" w:fill="auto"/>
          </w:tcPr>
          <w:p w14:paraId="61F75C3B" w14:textId="77777777" w:rsidR="00A4453F" w:rsidRPr="00AD7210" w:rsidRDefault="00A4453F" w:rsidP="00CE2D8A">
            <w:pPr>
              <w:pStyle w:val="Tablehead1"/>
              <w:rPr>
                <w:rFonts w:cs="Arial"/>
                <w:color w:val="00B050"/>
                <w:sz w:val="18"/>
                <w:szCs w:val="18"/>
              </w:rPr>
            </w:pPr>
            <w:r w:rsidRPr="00AD7210">
              <w:rPr>
                <w:rFonts w:cs="Arial"/>
                <w:color w:val="00B050"/>
                <w:sz w:val="18"/>
                <w:szCs w:val="18"/>
              </w:rPr>
              <w:t>Classification sub-categories</w:t>
            </w:r>
          </w:p>
        </w:tc>
        <w:tc>
          <w:tcPr>
            <w:tcW w:w="1772" w:type="dxa"/>
            <w:tcBorders>
              <w:top w:val="nil"/>
              <w:bottom w:val="single" w:sz="8" w:space="0" w:color="00B050"/>
            </w:tcBorders>
            <w:shd w:val="clear" w:color="auto" w:fill="auto"/>
          </w:tcPr>
          <w:p w14:paraId="699A310D" w14:textId="77777777" w:rsidR="00A4453F" w:rsidRPr="00AD7210" w:rsidRDefault="00A4453F" w:rsidP="00CE2D8A">
            <w:pPr>
              <w:pStyle w:val="Tablehead1"/>
              <w:rPr>
                <w:rFonts w:cs="Arial"/>
                <w:color w:val="00B050"/>
                <w:sz w:val="18"/>
                <w:szCs w:val="18"/>
              </w:rPr>
            </w:pPr>
            <w:r w:rsidRPr="00AD7210">
              <w:rPr>
                <w:rFonts w:cs="Arial"/>
                <w:color w:val="00B050"/>
                <w:sz w:val="18"/>
                <w:szCs w:val="18"/>
              </w:rPr>
              <w:t>Source</w:t>
            </w:r>
          </w:p>
        </w:tc>
      </w:tr>
      <w:tr w:rsidR="00A4453F" w:rsidRPr="00AD7210" w14:paraId="27CD3814" w14:textId="77777777" w:rsidTr="009A6339">
        <w:tblPrEx>
          <w:tblBorders>
            <w:top w:val="single" w:sz="12" w:space="0" w:color="000000"/>
            <w:bottom w:val="single" w:sz="12" w:space="0" w:color="000000"/>
          </w:tblBorders>
          <w:tblLook w:val="01E0" w:firstRow="1" w:lastRow="1" w:firstColumn="1" w:lastColumn="1" w:noHBand="0" w:noVBand="0"/>
        </w:tblPrEx>
        <w:tc>
          <w:tcPr>
            <w:tcW w:w="1503" w:type="dxa"/>
            <w:vMerge w:val="restart"/>
            <w:tcBorders>
              <w:top w:val="single" w:sz="8" w:space="0" w:color="00B050"/>
              <w:bottom w:val="single" w:sz="8" w:space="0" w:color="00B050"/>
            </w:tcBorders>
            <w:shd w:val="clear" w:color="auto" w:fill="auto"/>
          </w:tcPr>
          <w:p w14:paraId="1C733380" w14:textId="78951F00" w:rsidR="00A4453F" w:rsidRPr="00AD7210" w:rsidRDefault="00B348CA" w:rsidP="00CE2D8A">
            <w:pPr>
              <w:pStyle w:val="tabletext-bold"/>
              <w:rPr>
                <w:rFonts w:cs="Arial"/>
                <w:szCs w:val="18"/>
              </w:rPr>
            </w:pPr>
            <w:r>
              <w:rPr>
                <w:rFonts w:cs="Arial"/>
                <w:szCs w:val="18"/>
              </w:rPr>
              <w:t>Of those who undertook a work placement</w:t>
            </w:r>
            <w:r w:rsidR="00A87E15">
              <w:rPr>
                <w:rFonts w:cs="Arial"/>
                <w:szCs w:val="18"/>
              </w:rPr>
              <w:t xml:space="preserve"> (not part of an apprenticeship or traineeship</w:t>
            </w:r>
            <w:r>
              <w:rPr>
                <w:rFonts w:cs="Arial"/>
                <w:szCs w:val="18"/>
              </w:rPr>
              <w:t xml:space="preserve">: work </w:t>
            </w:r>
            <w:r w:rsidR="00A4453F">
              <w:rPr>
                <w:rFonts w:cs="Arial"/>
                <w:szCs w:val="18"/>
              </w:rPr>
              <w:t>placement was delayed</w:t>
            </w:r>
            <w:r>
              <w:rPr>
                <w:rFonts w:cs="Arial"/>
                <w:szCs w:val="18"/>
              </w:rPr>
              <w:t xml:space="preserve"> due to COVID-19</w:t>
            </w:r>
          </w:p>
        </w:tc>
        <w:tc>
          <w:tcPr>
            <w:tcW w:w="1984" w:type="dxa"/>
            <w:vMerge w:val="restart"/>
            <w:tcBorders>
              <w:top w:val="single" w:sz="8" w:space="0" w:color="00B050"/>
              <w:bottom w:val="single" w:sz="8" w:space="0" w:color="00B050"/>
            </w:tcBorders>
            <w:shd w:val="clear" w:color="auto" w:fill="auto"/>
          </w:tcPr>
          <w:p w14:paraId="0A8B7844" w14:textId="77777777" w:rsidR="00A4453F" w:rsidRPr="00AD7210" w:rsidRDefault="00A4453F" w:rsidP="00CE2D8A">
            <w:pPr>
              <w:pStyle w:val="Tabletext"/>
              <w:rPr>
                <w:rFonts w:cs="Arial"/>
                <w:szCs w:val="18"/>
              </w:rPr>
            </w:pPr>
            <w:r>
              <w:rPr>
                <w:rFonts w:cs="Arial"/>
                <w:szCs w:val="18"/>
              </w:rPr>
              <w:t>To determine if students’ work placement was delayed in 2020 due to COVID-19 (base = students in a work placement)</w:t>
            </w:r>
          </w:p>
        </w:tc>
        <w:tc>
          <w:tcPr>
            <w:tcW w:w="2042" w:type="dxa"/>
            <w:tcBorders>
              <w:top w:val="single" w:sz="8" w:space="0" w:color="00B050"/>
              <w:bottom w:val="single" w:sz="8" w:space="0" w:color="D9D9D9" w:themeColor="background1" w:themeShade="D9"/>
            </w:tcBorders>
            <w:shd w:val="clear" w:color="auto" w:fill="auto"/>
          </w:tcPr>
          <w:p w14:paraId="2391761D" w14:textId="77777777" w:rsidR="00A4453F" w:rsidRPr="00AD7210" w:rsidRDefault="00A4453F" w:rsidP="00CE2D8A">
            <w:pPr>
              <w:pStyle w:val="Tabletext"/>
              <w:rPr>
                <w:rFonts w:cs="Arial"/>
                <w:szCs w:val="18"/>
              </w:rPr>
            </w:pPr>
            <w:r>
              <w:rPr>
                <w:rFonts w:cs="Arial"/>
                <w:szCs w:val="18"/>
              </w:rPr>
              <w:t>Yes</w:t>
            </w:r>
          </w:p>
        </w:tc>
        <w:tc>
          <w:tcPr>
            <w:tcW w:w="1771" w:type="dxa"/>
            <w:vMerge w:val="restart"/>
            <w:tcBorders>
              <w:top w:val="single" w:sz="8" w:space="0" w:color="00B050"/>
              <w:bottom w:val="nil"/>
            </w:tcBorders>
            <w:shd w:val="clear" w:color="auto" w:fill="auto"/>
          </w:tcPr>
          <w:p w14:paraId="1E6CECDC" w14:textId="77777777" w:rsidR="00A4453F" w:rsidRPr="00AD7210" w:rsidRDefault="00A4453F" w:rsidP="00CE2D8A">
            <w:pPr>
              <w:pStyle w:val="Tabletext"/>
              <w:rPr>
                <w:rFonts w:cs="Arial"/>
                <w:szCs w:val="18"/>
              </w:rPr>
            </w:pPr>
            <w:r w:rsidRPr="00AD7210">
              <w:rPr>
                <w:rFonts w:cs="Arial"/>
                <w:szCs w:val="18"/>
              </w:rPr>
              <w:t>n/a</w:t>
            </w:r>
          </w:p>
        </w:tc>
        <w:tc>
          <w:tcPr>
            <w:tcW w:w="1772" w:type="dxa"/>
            <w:vMerge w:val="restart"/>
            <w:tcBorders>
              <w:top w:val="single" w:sz="8" w:space="0" w:color="00B050"/>
              <w:bottom w:val="nil"/>
            </w:tcBorders>
            <w:shd w:val="clear" w:color="auto" w:fill="auto"/>
          </w:tcPr>
          <w:p w14:paraId="53C781D9" w14:textId="77777777" w:rsidR="00A4453F" w:rsidRPr="00AD7210" w:rsidRDefault="00A4453F" w:rsidP="00CE2D8A">
            <w:pPr>
              <w:pStyle w:val="Tabletext"/>
              <w:rPr>
                <w:rFonts w:cs="Arial"/>
                <w:szCs w:val="18"/>
              </w:rPr>
            </w:pPr>
            <w:r w:rsidRPr="00AD7210">
              <w:rPr>
                <w:rFonts w:cs="Arial"/>
                <w:szCs w:val="18"/>
              </w:rPr>
              <w:t>National Student Outcomes Survey</w:t>
            </w:r>
          </w:p>
        </w:tc>
      </w:tr>
      <w:tr w:rsidR="00A4453F" w:rsidRPr="00AD7210" w14:paraId="4BD194A1" w14:textId="77777777" w:rsidTr="009A6339">
        <w:tblPrEx>
          <w:tblBorders>
            <w:top w:val="single" w:sz="12" w:space="0" w:color="000000"/>
            <w:bottom w:val="single" w:sz="12" w:space="0" w:color="000000"/>
          </w:tblBorders>
          <w:tblLook w:val="01E0" w:firstRow="1" w:lastRow="1" w:firstColumn="1" w:lastColumn="1" w:noHBand="0" w:noVBand="0"/>
        </w:tblPrEx>
        <w:tc>
          <w:tcPr>
            <w:tcW w:w="1503" w:type="dxa"/>
            <w:vMerge/>
            <w:tcBorders>
              <w:top w:val="nil"/>
              <w:bottom w:val="single" w:sz="8" w:space="0" w:color="00B050"/>
            </w:tcBorders>
            <w:shd w:val="clear" w:color="auto" w:fill="auto"/>
          </w:tcPr>
          <w:p w14:paraId="06ED0D5E" w14:textId="77777777" w:rsidR="00A4453F" w:rsidRPr="00AD7210" w:rsidRDefault="00A4453F" w:rsidP="00CE2D8A">
            <w:pPr>
              <w:pStyle w:val="Tabletext"/>
              <w:rPr>
                <w:rFonts w:cs="Arial"/>
                <w:bCs/>
                <w:color w:val="FFFFFF" w:themeColor="background1"/>
                <w:szCs w:val="18"/>
              </w:rPr>
            </w:pPr>
          </w:p>
        </w:tc>
        <w:tc>
          <w:tcPr>
            <w:tcW w:w="1984" w:type="dxa"/>
            <w:vMerge/>
            <w:tcBorders>
              <w:top w:val="nil"/>
              <w:bottom w:val="single" w:sz="8" w:space="0" w:color="00B050"/>
            </w:tcBorders>
            <w:shd w:val="clear" w:color="auto" w:fill="auto"/>
          </w:tcPr>
          <w:p w14:paraId="4F26882B" w14:textId="77777777" w:rsidR="00A4453F" w:rsidRPr="00AD7210" w:rsidRDefault="00A4453F" w:rsidP="00CE2D8A">
            <w:pPr>
              <w:pStyle w:val="Tabletext"/>
              <w:rPr>
                <w:rFonts w:cs="Arial"/>
                <w:szCs w:val="18"/>
              </w:rPr>
            </w:pPr>
          </w:p>
        </w:tc>
        <w:tc>
          <w:tcPr>
            <w:tcW w:w="2042" w:type="dxa"/>
            <w:tcBorders>
              <w:top w:val="single" w:sz="8" w:space="0" w:color="D9D9D9" w:themeColor="background1" w:themeShade="D9"/>
              <w:bottom w:val="single" w:sz="8" w:space="0" w:color="D9D9D9" w:themeColor="background1" w:themeShade="D9"/>
            </w:tcBorders>
            <w:shd w:val="clear" w:color="auto" w:fill="auto"/>
          </w:tcPr>
          <w:p w14:paraId="1442BC3B" w14:textId="77777777" w:rsidR="00A4453F" w:rsidRPr="00AD7210" w:rsidRDefault="00A4453F" w:rsidP="00CE2D8A">
            <w:pPr>
              <w:pStyle w:val="Tabletext"/>
              <w:rPr>
                <w:rFonts w:cs="Arial"/>
                <w:szCs w:val="18"/>
              </w:rPr>
            </w:pPr>
            <w:r>
              <w:rPr>
                <w:rFonts w:cs="Arial"/>
                <w:szCs w:val="18"/>
              </w:rPr>
              <w:t>No</w:t>
            </w:r>
          </w:p>
        </w:tc>
        <w:tc>
          <w:tcPr>
            <w:tcW w:w="1771" w:type="dxa"/>
            <w:vMerge/>
            <w:tcBorders>
              <w:top w:val="nil"/>
              <w:bottom w:val="nil"/>
            </w:tcBorders>
            <w:shd w:val="clear" w:color="auto" w:fill="auto"/>
          </w:tcPr>
          <w:p w14:paraId="5F3BD868" w14:textId="77777777" w:rsidR="00A4453F" w:rsidRPr="00AD7210" w:rsidRDefault="00A4453F" w:rsidP="00CE2D8A">
            <w:pPr>
              <w:pStyle w:val="Tabletext"/>
              <w:rPr>
                <w:rFonts w:cs="Arial"/>
                <w:szCs w:val="18"/>
              </w:rPr>
            </w:pPr>
          </w:p>
        </w:tc>
        <w:tc>
          <w:tcPr>
            <w:tcW w:w="1772" w:type="dxa"/>
            <w:vMerge/>
            <w:tcBorders>
              <w:top w:val="nil"/>
              <w:bottom w:val="nil"/>
            </w:tcBorders>
            <w:shd w:val="clear" w:color="auto" w:fill="auto"/>
          </w:tcPr>
          <w:p w14:paraId="15E9F7BC" w14:textId="77777777" w:rsidR="00A4453F" w:rsidRPr="00AD7210" w:rsidRDefault="00A4453F" w:rsidP="00CE2D8A">
            <w:pPr>
              <w:pStyle w:val="Tabletext"/>
              <w:rPr>
                <w:rFonts w:cs="Arial"/>
                <w:szCs w:val="18"/>
              </w:rPr>
            </w:pPr>
          </w:p>
        </w:tc>
      </w:tr>
      <w:tr w:rsidR="00A4453F" w:rsidRPr="00AD7210" w14:paraId="254478EB" w14:textId="77777777" w:rsidTr="009A6339">
        <w:tblPrEx>
          <w:tblBorders>
            <w:top w:val="single" w:sz="12" w:space="0" w:color="000000"/>
            <w:bottom w:val="single" w:sz="12" w:space="0" w:color="000000"/>
          </w:tblBorders>
          <w:tblLook w:val="01E0" w:firstRow="1" w:lastRow="1" w:firstColumn="1" w:lastColumn="1" w:noHBand="0" w:noVBand="0"/>
        </w:tblPrEx>
        <w:trPr>
          <w:trHeight w:val="1938"/>
        </w:trPr>
        <w:tc>
          <w:tcPr>
            <w:tcW w:w="1503" w:type="dxa"/>
            <w:vMerge/>
            <w:tcBorders>
              <w:top w:val="nil"/>
              <w:bottom w:val="single" w:sz="4" w:space="0" w:color="00B050"/>
            </w:tcBorders>
            <w:shd w:val="clear" w:color="auto" w:fill="auto"/>
          </w:tcPr>
          <w:p w14:paraId="423FBA35" w14:textId="77777777" w:rsidR="00A4453F" w:rsidRPr="00AD7210" w:rsidRDefault="00A4453F" w:rsidP="00CE2D8A">
            <w:pPr>
              <w:pStyle w:val="Tabletext"/>
              <w:rPr>
                <w:rFonts w:cs="Arial"/>
                <w:bCs/>
                <w:color w:val="FFFFFF" w:themeColor="background1"/>
                <w:szCs w:val="18"/>
              </w:rPr>
            </w:pPr>
          </w:p>
        </w:tc>
        <w:tc>
          <w:tcPr>
            <w:tcW w:w="1984" w:type="dxa"/>
            <w:vMerge/>
            <w:tcBorders>
              <w:top w:val="nil"/>
              <w:bottom w:val="single" w:sz="4" w:space="0" w:color="00B050"/>
            </w:tcBorders>
            <w:shd w:val="clear" w:color="auto" w:fill="auto"/>
          </w:tcPr>
          <w:p w14:paraId="21D7554D" w14:textId="77777777" w:rsidR="00A4453F" w:rsidRPr="00AD7210" w:rsidRDefault="00A4453F" w:rsidP="00CE2D8A">
            <w:pPr>
              <w:pStyle w:val="Tabletext"/>
              <w:rPr>
                <w:rFonts w:cs="Arial"/>
                <w:szCs w:val="18"/>
              </w:rPr>
            </w:pPr>
          </w:p>
        </w:tc>
        <w:tc>
          <w:tcPr>
            <w:tcW w:w="2042" w:type="dxa"/>
            <w:tcBorders>
              <w:top w:val="single" w:sz="8" w:space="0" w:color="D9D9D9" w:themeColor="background1" w:themeShade="D9"/>
              <w:bottom w:val="single" w:sz="4" w:space="0" w:color="00B050"/>
            </w:tcBorders>
            <w:shd w:val="clear" w:color="auto" w:fill="auto"/>
          </w:tcPr>
          <w:p w14:paraId="5CF040D7" w14:textId="77777777" w:rsidR="00A4453F" w:rsidRPr="00AD7210" w:rsidRDefault="00A4453F" w:rsidP="00CE2D8A">
            <w:pPr>
              <w:pStyle w:val="Tabletext"/>
              <w:rPr>
                <w:rFonts w:cs="Arial"/>
                <w:szCs w:val="18"/>
              </w:rPr>
            </w:pPr>
            <w:r w:rsidRPr="00AD7210">
              <w:rPr>
                <w:rFonts w:cs="Arial"/>
                <w:szCs w:val="18"/>
              </w:rPr>
              <w:t>Not stated</w:t>
            </w:r>
          </w:p>
        </w:tc>
        <w:tc>
          <w:tcPr>
            <w:tcW w:w="1771" w:type="dxa"/>
            <w:vMerge/>
            <w:tcBorders>
              <w:top w:val="nil"/>
              <w:bottom w:val="single" w:sz="4" w:space="0" w:color="00B050"/>
            </w:tcBorders>
            <w:shd w:val="clear" w:color="auto" w:fill="auto"/>
          </w:tcPr>
          <w:p w14:paraId="07F45818" w14:textId="77777777" w:rsidR="00A4453F" w:rsidRPr="00AD7210" w:rsidRDefault="00A4453F" w:rsidP="00CE2D8A">
            <w:pPr>
              <w:pStyle w:val="Tabletext"/>
              <w:rPr>
                <w:rFonts w:cs="Arial"/>
                <w:szCs w:val="18"/>
              </w:rPr>
            </w:pPr>
          </w:p>
        </w:tc>
        <w:tc>
          <w:tcPr>
            <w:tcW w:w="1772" w:type="dxa"/>
            <w:vMerge/>
            <w:tcBorders>
              <w:top w:val="nil"/>
              <w:bottom w:val="single" w:sz="4" w:space="0" w:color="00B050"/>
            </w:tcBorders>
            <w:shd w:val="clear" w:color="auto" w:fill="auto"/>
          </w:tcPr>
          <w:p w14:paraId="43E437FB" w14:textId="77777777" w:rsidR="00A4453F" w:rsidRPr="00AD7210" w:rsidRDefault="00A4453F" w:rsidP="00CE2D8A">
            <w:pPr>
              <w:pStyle w:val="Tabletext"/>
              <w:rPr>
                <w:rFonts w:cs="Arial"/>
                <w:szCs w:val="18"/>
              </w:rPr>
            </w:pPr>
          </w:p>
        </w:tc>
      </w:tr>
      <w:tr w:rsidR="00B638A2" w:rsidRPr="00B638A2" w14:paraId="5F3378AD" w14:textId="77777777" w:rsidTr="000B1A55">
        <w:tblPrEx>
          <w:tblBorders>
            <w:top w:val="single" w:sz="12" w:space="0" w:color="000000"/>
            <w:bottom w:val="single" w:sz="12" w:space="0" w:color="000000"/>
          </w:tblBorders>
          <w:tblLook w:val="01E0" w:firstRow="1" w:lastRow="1" w:firstColumn="1" w:lastColumn="1" w:noHBand="0" w:noVBand="0"/>
        </w:tblPrEx>
        <w:trPr>
          <w:trHeight w:val="337"/>
        </w:trPr>
        <w:tc>
          <w:tcPr>
            <w:tcW w:w="1503" w:type="dxa"/>
            <w:tcBorders>
              <w:top w:val="single" w:sz="4" w:space="0" w:color="00B050"/>
              <w:bottom w:val="nil"/>
            </w:tcBorders>
            <w:shd w:val="clear" w:color="auto" w:fill="auto"/>
          </w:tcPr>
          <w:p w14:paraId="1DA0789D" w14:textId="63436C1C" w:rsidR="00B638A2" w:rsidRPr="000B1A55" w:rsidRDefault="00B638A2" w:rsidP="00CE2D8A">
            <w:pPr>
              <w:pStyle w:val="Tabletext"/>
              <w:rPr>
                <w:rFonts w:cs="Arial"/>
                <w:b/>
                <w:szCs w:val="18"/>
              </w:rPr>
            </w:pPr>
            <w:r w:rsidRPr="000B1A55">
              <w:rPr>
                <w:rFonts w:cs="Arial"/>
                <w:b/>
                <w:szCs w:val="18"/>
              </w:rPr>
              <w:t>Note:</w:t>
            </w:r>
          </w:p>
        </w:tc>
        <w:tc>
          <w:tcPr>
            <w:tcW w:w="7569" w:type="dxa"/>
            <w:gridSpan w:val="4"/>
            <w:tcBorders>
              <w:top w:val="single" w:sz="4" w:space="0" w:color="00B050"/>
              <w:bottom w:val="nil"/>
            </w:tcBorders>
            <w:shd w:val="clear" w:color="auto" w:fill="auto"/>
          </w:tcPr>
          <w:p w14:paraId="6D2C7927" w14:textId="65869D65" w:rsidR="00B638A2" w:rsidRPr="00B638A2" w:rsidRDefault="00B910ED" w:rsidP="00CE2D8A">
            <w:pPr>
              <w:pStyle w:val="Tabletext"/>
              <w:rPr>
                <w:rFonts w:cs="Arial"/>
                <w:szCs w:val="18"/>
              </w:rPr>
            </w:pPr>
            <w:r>
              <w:rPr>
                <w:rFonts w:cs="Arial"/>
                <w:szCs w:val="18"/>
              </w:rPr>
              <w:t>Collected</w:t>
            </w:r>
            <w:r w:rsidRPr="00AD7210">
              <w:rPr>
                <w:rFonts w:cs="Arial"/>
                <w:szCs w:val="18"/>
              </w:rPr>
              <w:t xml:space="preserve"> </w:t>
            </w:r>
            <w:r w:rsidR="00B638A2" w:rsidRPr="00AD7210">
              <w:rPr>
                <w:rFonts w:cs="Arial"/>
                <w:szCs w:val="18"/>
              </w:rPr>
              <w:t>in 20</w:t>
            </w:r>
            <w:r w:rsidR="00B638A2">
              <w:rPr>
                <w:rFonts w:cs="Arial"/>
                <w:szCs w:val="18"/>
              </w:rPr>
              <w:t>21</w:t>
            </w:r>
            <w:r>
              <w:rPr>
                <w:rFonts w:cs="Arial"/>
                <w:szCs w:val="18"/>
              </w:rPr>
              <w:t xml:space="preserve"> only</w:t>
            </w:r>
            <w:r w:rsidR="00B638A2">
              <w:rPr>
                <w:rFonts w:cs="Arial"/>
                <w:szCs w:val="18"/>
              </w:rPr>
              <w:t>.</w:t>
            </w:r>
          </w:p>
        </w:tc>
      </w:tr>
    </w:tbl>
    <w:p w14:paraId="7C6FCE29" w14:textId="33122437" w:rsidR="009A6339" w:rsidRPr="00AD7210" w:rsidRDefault="009A6339" w:rsidP="009A6339">
      <w:pPr>
        <w:pStyle w:val="H2Headings"/>
        <w:rPr>
          <w:rFonts w:cs="Arial"/>
          <w:sz w:val="18"/>
          <w:szCs w:val="18"/>
          <w:lang w:val="en-US"/>
        </w:rPr>
      </w:pPr>
      <w:bookmarkStart w:id="269" w:name="_Toc183599623"/>
      <w:r>
        <w:rPr>
          <w:rFonts w:cs="Arial"/>
          <w:sz w:val="18"/>
          <w:szCs w:val="18"/>
          <w:lang w:val="en-US"/>
        </w:rPr>
        <w:lastRenderedPageBreak/>
        <w:t>Who paid for the training</w:t>
      </w:r>
      <w:bookmarkEnd w:id="269"/>
    </w:p>
    <w:p w14:paraId="6844FFD1" w14:textId="77777777" w:rsidR="009A6339" w:rsidRPr="00AD7210" w:rsidRDefault="009A6339" w:rsidP="009A6339">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701"/>
        <w:gridCol w:w="2694"/>
        <w:gridCol w:w="1771"/>
        <w:gridCol w:w="1772"/>
      </w:tblGrid>
      <w:tr w:rsidR="009A6339" w:rsidRPr="00AD7210" w14:paraId="7008ECFE" w14:textId="77777777" w:rsidTr="00351286">
        <w:tc>
          <w:tcPr>
            <w:tcW w:w="2835" w:type="dxa"/>
            <w:gridSpan w:val="2"/>
            <w:shd w:val="clear" w:color="auto" w:fill="F2F2F2" w:themeFill="background1" w:themeFillShade="F2"/>
          </w:tcPr>
          <w:p w14:paraId="3A16D7C2" w14:textId="77777777" w:rsidR="009A6339" w:rsidRPr="00AD7210" w:rsidRDefault="009A6339" w:rsidP="00351286">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3"/>
            <w:shd w:val="clear" w:color="auto" w:fill="F2F2F2" w:themeFill="background1" w:themeFillShade="F2"/>
          </w:tcPr>
          <w:p w14:paraId="195FF75C" w14:textId="77777777" w:rsidR="009A6339" w:rsidRPr="00AD7210" w:rsidRDefault="009A6339" w:rsidP="00351286">
            <w:pPr>
              <w:pStyle w:val="Tabletext"/>
              <w:spacing w:after="0" w:line="360" w:lineRule="auto"/>
              <w:rPr>
                <w:rFonts w:cs="Arial"/>
                <w:szCs w:val="18"/>
                <w:lang w:val="en-US" w:eastAsia="en-US"/>
              </w:rPr>
            </w:pPr>
            <w:r w:rsidRPr="00AD7210">
              <w:rPr>
                <w:rFonts w:cs="Arial"/>
                <w:szCs w:val="18"/>
                <w:lang w:val="en-US"/>
              </w:rPr>
              <w:t>National Student Outcomes Survey (SOS)</w:t>
            </w:r>
          </w:p>
          <w:p w14:paraId="7179FDC2" w14:textId="77777777" w:rsidR="009A6339" w:rsidRPr="004511C4" w:rsidRDefault="009A6339" w:rsidP="00351286">
            <w:pPr>
              <w:pStyle w:val="Tabletext"/>
              <w:numPr>
                <w:ilvl w:val="0"/>
                <w:numId w:val="43"/>
              </w:numPr>
              <w:rPr>
                <w:rFonts w:cs="Arial"/>
                <w:szCs w:val="18"/>
                <w:lang w:val="en-US" w:eastAsia="en-US"/>
              </w:rPr>
            </w:pPr>
            <w:r w:rsidRPr="00AD7210">
              <w:rPr>
                <w:rFonts w:cs="Arial"/>
                <w:szCs w:val="18"/>
                <w:lang w:val="en-US" w:eastAsia="en-US"/>
              </w:rPr>
              <w:t>Total VET students</w:t>
            </w:r>
          </w:p>
        </w:tc>
      </w:tr>
      <w:tr w:rsidR="009A6339" w:rsidRPr="00AD7210" w14:paraId="0B3FF805" w14:textId="77777777" w:rsidTr="00351286">
        <w:tc>
          <w:tcPr>
            <w:tcW w:w="2835" w:type="dxa"/>
            <w:gridSpan w:val="2"/>
            <w:shd w:val="clear" w:color="auto" w:fill="auto"/>
          </w:tcPr>
          <w:p w14:paraId="2178AD4F" w14:textId="77777777" w:rsidR="009A6339" w:rsidRPr="00AD7210" w:rsidRDefault="009A6339" w:rsidP="00351286">
            <w:pPr>
              <w:pStyle w:val="tabletext-bold"/>
              <w:rPr>
                <w:rFonts w:cs="Arial"/>
                <w:szCs w:val="18"/>
              </w:rPr>
            </w:pPr>
          </w:p>
        </w:tc>
        <w:tc>
          <w:tcPr>
            <w:tcW w:w="6237" w:type="dxa"/>
            <w:gridSpan w:val="3"/>
            <w:shd w:val="clear" w:color="auto" w:fill="auto"/>
          </w:tcPr>
          <w:p w14:paraId="2D9D6BDE" w14:textId="77777777" w:rsidR="009A6339" w:rsidRPr="00AD7210" w:rsidRDefault="009A6339" w:rsidP="00351286">
            <w:pPr>
              <w:pStyle w:val="Tabletext"/>
              <w:rPr>
                <w:rFonts w:cs="Arial"/>
                <w:szCs w:val="18"/>
                <w:lang w:val="en-US" w:eastAsia="en-US"/>
              </w:rPr>
            </w:pPr>
          </w:p>
        </w:tc>
      </w:tr>
      <w:tr w:rsidR="009A6339" w:rsidRPr="00AD7210" w14:paraId="0866AB01" w14:textId="77777777" w:rsidTr="00351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301A9F86" w14:textId="77777777" w:rsidR="009A6339" w:rsidRPr="00AD7210" w:rsidRDefault="009A6339" w:rsidP="00351286">
            <w:pPr>
              <w:pStyle w:val="tablehead1-white"/>
              <w:rPr>
                <w:rFonts w:cs="Arial"/>
                <w:sz w:val="18"/>
                <w:szCs w:val="18"/>
              </w:rPr>
            </w:pPr>
            <w:r w:rsidRPr="00AD7210">
              <w:rPr>
                <w:rFonts w:cs="Arial"/>
                <w:sz w:val="18"/>
                <w:szCs w:val="18"/>
              </w:rPr>
              <w:t>National Student Outcomes Survey (Employment and further stud</w:t>
            </w:r>
            <w:r>
              <w:rPr>
                <w:rFonts w:cs="Arial"/>
                <w:sz w:val="18"/>
                <w:szCs w:val="18"/>
              </w:rPr>
              <w:t>y attributes</w:t>
            </w:r>
            <w:r w:rsidRPr="00AD7210">
              <w:rPr>
                <w:rFonts w:cs="Arial"/>
                <w:sz w:val="18"/>
                <w:szCs w:val="18"/>
              </w:rPr>
              <w:t>)</w:t>
            </w:r>
          </w:p>
        </w:tc>
      </w:tr>
      <w:tr w:rsidR="009A6339" w:rsidRPr="00AD7210" w14:paraId="502220DF" w14:textId="77777777" w:rsidTr="00351286">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00B050"/>
            </w:tcBorders>
            <w:shd w:val="clear" w:color="auto" w:fill="auto"/>
          </w:tcPr>
          <w:p w14:paraId="65BAF83D" w14:textId="77777777" w:rsidR="009A6339" w:rsidRPr="00AD7210" w:rsidRDefault="009A6339" w:rsidP="00351286">
            <w:pPr>
              <w:pStyle w:val="Tablehead1"/>
              <w:rPr>
                <w:rFonts w:cs="Arial"/>
                <w:color w:val="00B050"/>
                <w:sz w:val="18"/>
                <w:szCs w:val="18"/>
              </w:rPr>
            </w:pPr>
            <w:r w:rsidRPr="00AD7210">
              <w:rPr>
                <w:rFonts w:cs="Arial"/>
                <w:color w:val="00B050"/>
                <w:sz w:val="18"/>
                <w:szCs w:val="18"/>
              </w:rPr>
              <w:t xml:space="preserve">Term </w:t>
            </w:r>
          </w:p>
        </w:tc>
        <w:tc>
          <w:tcPr>
            <w:tcW w:w="1701" w:type="dxa"/>
            <w:tcBorders>
              <w:top w:val="nil"/>
              <w:bottom w:val="single" w:sz="8" w:space="0" w:color="00B050"/>
            </w:tcBorders>
            <w:shd w:val="clear" w:color="auto" w:fill="auto"/>
          </w:tcPr>
          <w:p w14:paraId="50D222D0" w14:textId="77777777" w:rsidR="009A6339" w:rsidRPr="00AD7210" w:rsidRDefault="009A6339" w:rsidP="00351286">
            <w:pPr>
              <w:pStyle w:val="Tablehead1"/>
              <w:rPr>
                <w:rFonts w:cs="Arial"/>
                <w:color w:val="00B050"/>
                <w:sz w:val="18"/>
                <w:szCs w:val="18"/>
              </w:rPr>
            </w:pPr>
            <w:r w:rsidRPr="00AD7210">
              <w:rPr>
                <w:rFonts w:cs="Arial"/>
                <w:color w:val="00B050"/>
                <w:sz w:val="18"/>
                <w:szCs w:val="18"/>
              </w:rPr>
              <w:t xml:space="preserve">Definition </w:t>
            </w:r>
          </w:p>
        </w:tc>
        <w:tc>
          <w:tcPr>
            <w:tcW w:w="2694" w:type="dxa"/>
            <w:tcBorders>
              <w:top w:val="nil"/>
              <w:bottom w:val="single" w:sz="8" w:space="0" w:color="00B050"/>
            </w:tcBorders>
            <w:shd w:val="clear" w:color="auto" w:fill="auto"/>
          </w:tcPr>
          <w:p w14:paraId="288E598F" w14:textId="77777777" w:rsidR="009A6339" w:rsidRPr="00AD7210" w:rsidRDefault="009A6339" w:rsidP="00351286">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771" w:type="dxa"/>
            <w:tcBorders>
              <w:top w:val="nil"/>
              <w:bottom w:val="single" w:sz="8" w:space="0" w:color="00B050"/>
            </w:tcBorders>
            <w:shd w:val="clear" w:color="auto" w:fill="auto"/>
          </w:tcPr>
          <w:p w14:paraId="780E8E2D" w14:textId="77777777" w:rsidR="009A6339" w:rsidRPr="00AD7210" w:rsidRDefault="009A6339" w:rsidP="00351286">
            <w:pPr>
              <w:pStyle w:val="Tablehead1"/>
              <w:rPr>
                <w:rFonts w:cs="Arial"/>
                <w:color w:val="00B050"/>
                <w:sz w:val="18"/>
                <w:szCs w:val="18"/>
              </w:rPr>
            </w:pPr>
            <w:r w:rsidRPr="00AD7210">
              <w:rPr>
                <w:rFonts w:cs="Arial"/>
                <w:color w:val="00B050"/>
                <w:sz w:val="18"/>
                <w:szCs w:val="18"/>
              </w:rPr>
              <w:t>Classification sub-categories</w:t>
            </w:r>
          </w:p>
        </w:tc>
        <w:tc>
          <w:tcPr>
            <w:tcW w:w="1772" w:type="dxa"/>
            <w:tcBorders>
              <w:top w:val="nil"/>
              <w:bottom w:val="single" w:sz="8" w:space="0" w:color="00B050"/>
            </w:tcBorders>
            <w:shd w:val="clear" w:color="auto" w:fill="auto"/>
          </w:tcPr>
          <w:p w14:paraId="61713C46" w14:textId="77777777" w:rsidR="009A6339" w:rsidRPr="00AD7210" w:rsidRDefault="009A6339" w:rsidP="00351286">
            <w:pPr>
              <w:pStyle w:val="Tablehead1"/>
              <w:rPr>
                <w:rFonts w:cs="Arial"/>
                <w:color w:val="00B050"/>
                <w:sz w:val="18"/>
                <w:szCs w:val="18"/>
              </w:rPr>
            </w:pPr>
            <w:r w:rsidRPr="00AD7210">
              <w:rPr>
                <w:rFonts w:cs="Arial"/>
                <w:color w:val="00B050"/>
                <w:sz w:val="18"/>
                <w:szCs w:val="18"/>
              </w:rPr>
              <w:t>Source</w:t>
            </w:r>
          </w:p>
        </w:tc>
      </w:tr>
      <w:tr w:rsidR="009A6339" w:rsidRPr="00AD7210" w14:paraId="3173094A" w14:textId="77777777" w:rsidTr="00351286">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00B050"/>
              <w:bottom w:val="single" w:sz="8" w:space="0" w:color="00B050"/>
            </w:tcBorders>
            <w:shd w:val="clear" w:color="auto" w:fill="auto"/>
          </w:tcPr>
          <w:p w14:paraId="4853E3E0" w14:textId="351ABF97" w:rsidR="009A6339" w:rsidRPr="00AD7210" w:rsidRDefault="009A6339" w:rsidP="00351286">
            <w:pPr>
              <w:pStyle w:val="tabletext-bold"/>
              <w:rPr>
                <w:rFonts w:cs="Arial"/>
                <w:szCs w:val="18"/>
              </w:rPr>
            </w:pPr>
            <w:r>
              <w:rPr>
                <w:rFonts w:cs="Arial"/>
                <w:szCs w:val="18"/>
              </w:rPr>
              <w:t>Who paid for the training</w:t>
            </w:r>
          </w:p>
          <w:p w14:paraId="5559F28C" w14:textId="77777777" w:rsidR="009A6339" w:rsidRPr="00AD7210" w:rsidRDefault="009A6339" w:rsidP="00351286">
            <w:pPr>
              <w:pStyle w:val="tabletext-bold"/>
              <w:rPr>
                <w:rFonts w:cs="Arial"/>
                <w:szCs w:val="18"/>
              </w:rPr>
            </w:pPr>
          </w:p>
        </w:tc>
        <w:tc>
          <w:tcPr>
            <w:tcW w:w="1701" w:type="dxa"/>
            <w:vMerge w:val="restart"/>
            <w:tcBorders>
              <w:top w:val="single" w:sz="8" w:space="0" w:color="00B050"/>
              <w:bottom w:val="single" w:sz="8" w:space="0" w:color="00B050"/>
            </w:tcBorders>
            <w:shd w:val="clear" w:color="auto" w:fill="auto"/>
          </w:tcPr>
          <w:p w14:paraId="76BACD75" w14:textId="1D52627D" w:rsidR="009A6339" w:rsidRPr="00AD7210" w:rsidRDefault="009A6339" w:rsidP="00351286">
            <w:pPr>
              <w:pStyle w:val="Tabletext"/>
              <w:rPr>
                <w:rFonts w:cs="Arial"/>
                <w:szCs w:val="18"/>
              </w:rPr>
            </w:pPr>
            <w:r>
              <w:rPr>
                <w:rFonts w:cs="Arial"/>
                <w:szCs w:val="18"/>
              </w:rPr>
              <w:t>To determine how students paid for training</w:t>
            </w:r>
          </w:p>
        </w:tc>
        <w:tc>
          <w:tcPr>
            <w:tcW w:w="2694" w:type="dxa"/>
            <w:tcBorders>
              <w:top w:val="single" w:sz="8" w:space="0" w:color="00B050"/>
              <w:bottom w:val="single" w:sz="8" w:space="0" w:color="D9D9D9" w:themeColor="background1" w:themeShade="D9"/>
            </w:tcBorders>
            <w:shd w:val="clear" w:color="auto" w:fill="auto"/>
          </w:tcPr>
          <w:p w14:paraId="7768F138" w14:textId="6D4DC68E" w:rsidR="009A6339" w:rsidRPr="00AD7210" w:rsidRDefault="009A6339" w:rsidP="00351286">
            <w:pPr>
              <w:pStyle w:val="Tabletext"/>
              <w:rPr>
                <w:rFonts w:cs="Arial"/>
                <w:szCs w:val="18"/>
              </w:rPr>
            </w:pPr>
            <w:r>
              <w:rPr>
                <w:rFonts w:cs="Arial"/>
                <w:szCs w:val="18"/>
              </w:rPr>
              <w:t>Government-funded</w:t>
            </w:r>
          </w:p>
        </w:tc>
        <w:tc>
          <w:tcPr>
            <w:tcW w:w="1771" w:type="dxa"/>
            <w:vMerge w:val="restart"/>
            <w:tcBorders>
              <w:top w:val="single" w:sz="8" w:space="0" w:color="00B050"/>
              <w:bottom w:val="nil"/>
            </w:tcBorders>
            <w:shd w:val="clear" w:color="auto" w:fill="auto"/>
          </w:tcPr>
          <w:p w14:paraId="0FFAEAF5" w14:textId="77777777" w:rsidR="009A6339" w:rsidRPr="00AD7210" w:rsidRDefault="009A6339" w:rsidP="00351286">
            <w:pPr>
              <w:pStyle w:val="Tabletext"/>
              <w:rPr>
                <w:rFonts w:cs="Arial"/>
                <w:szCs w:val="18"/>
              </w:rPr>
            </w:pPr>
            <w:r w:rsidRPr="00AD7210">
              <w:rPr>
                <w:rFonts w:cs="Arial"/>
                <w:szCs w:val="18"/>
              </w:rPr>
              <w:t>n/a</w:t>
            </w:r>
          </w:p>
        </w:tc>
        <w:tc>
          <w:tcPr>
            <w:tcW w:w="1772" w:type="dxa"/>
            <w:vMerge w:val="restart"/>
            <w:tcBorders>
              <w:top w:val="single" w:sz="8" w:space="0" w:color="00B050"/>
              <w:bottom w:val="nil"/>
            </w:tcBorders>
            <w:shd w:val="clear" w:color="auto" w:fill="auto"/>
          </w:tcPr>
          <w:p w14:paraId="281464FD" w14:textId="77777777" w:rsidR="009A6339" w:rsidRPr="00AD7210" w:rsidRDefault="009A6339" w:rsidP="00351286">
            <w:pPr>
              <w:pStyle w:val="Tabletext"/>
              <w:rPr>
                <w:rFonts w:cs="Arial"/>
                <w:szCs w:val="18"/>
              </w:rPr>
            </w:pPr>
            <w:r w:rsidRPr="00AD7210">
              <w:rPr>
                <w:rFonts w:cs="Arial"/>
                <w:szCs w:val="18"/>
              </w:rPr>
              <w:t>National Student Outcomes Survey</w:t>
            </w:r>
          </w:p>
        </w:tc>
      </w:tr>
      <w:tr w:rsidR="009A6339" w:rsidRPr="00AD7210" w14:paraId="7DBDE613" w14:textId="77777777" w:rsidTr="00351286">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25382B62" w14:textId="77777777" w:rsidR="009A6339" w:rsidRPr="00AD7210" w:rsidRDefault="009A6339" w:rsidP="00351286">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76E51DB9" w14:textId="77777777" w:rsidR="009A6339" w:rsidRPr="00AD7210" w:rsidRDefault="009A6339" w:rsidP="00351286">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4EB23B37" w14:textId="04E8C0E6" w:rsidR="009A6339" w:rsidRPr="00AD7210" w:rsidRDefault="009A6339" w:rsidP="00351286">
            <w:pPr>
              <w:pStyle w:val="Tabletext"/>
              <w:rPr>
                <w:rFonts w:cs="Arial"/>
                <w:szCs w:val="18"/>
              </w:rPr>
            </w:pPr>
            <w:r w:rsidRPr="009A6339">
              <w:rPr>
                <w:rFonts w:cs="Arial"/>
                <w:szCs w:val="18"/>
              </w:rPr>
              <w:t>Fee-for-service – employer paid</w:t>
            </w:r>
          </w:p>
        </w:tc>
        <w:tc>
          <w:tcPr>
            <w:tcW w:w="1771" w:type="dxa"/>
            <w:vMerge/>
            <w:tcBorders>
              <w:top w:val="nil"/>
              <w:bottom w:val="nil"/>
            </w:tcBorders>
            <w:shd w:val="clear" w:color="auto" w:fill="auto"/>
          </w:tcPr>
          <w:p w14:paraId="2696944F" w14:textId="77777777" w:rsidR="009A6339" w:rsidRPr="00AD7210" w:rsidRDefault="009A6339" w:rsidP="00351286">
            <w:pPr>
              <w:pStyle w:val="Tabletext"/>
              <w:rPr>
                <w:rFonts w:cs="Arial"/>
                <w:szCs w:val="18"/>
              </w:rPr>
            </w:pPr>
          </w:p>
        </w:tc>
        <w:tc>
          <w:tcPr>
            <w:tcW w:w="1772" w:type="dxa"/>
            <w:vMerge/>
            <w:tcBorders>
              <w:top w:val="nil"/>
              <w:bottom w:val="nil"/>
            </w:tcBorders>
            <w:shd w:val="clear" w:color="auto" w:fill="auto"/>
          </w:tcPr>
          <w:p w14:paraId="79C460AE" w14:textId="77777777" w:rsidR="009A6339" w:rsidRPr="00AD7210" w:rsidRDefault="009A6339" w:rsidP="00351286">
            <w:pPr>
              <w:pStyle w:val="Tabletext"/>
              <w:rPr>
                <w:rFonts w:cs="Arial"/>
                <w:szCs w:val="18"/>
              </w:rPr>
            </w:pPr>
          </w:p>
        </w:tc>
      </w:tr>
      <w:tr w:rsidR="009A6339" w:rsidRPr="00AD7210" w14:paraId="28F5F1CC" w14:textId="77777777" w:rsidTr="00351286">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2D91CF9A" w14:textId="77777777" w:rsidR="009A6339" w:rsidRPr="00AD7210" w:rsidRDefault="009A6339" w:rsidP="00351286">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4DD620C9" w14:textId="77777777" w:rsidR="009A6339" w:rsidRPr="00AD7210" w:rsidRDefault="009A6339" w:rsidP="00351286">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2AB490B1" w14:textId="305D9DB0" w:rsidR="009A6339" w:rsidRDefault="009A6339" w:rsidP="00351286">
            <w:pPr>
              <w:pStyle w:val="Tabletext"/>
              <w:rPr>
                <w:rFonts w:cs="Arial"/>
                <w:szCs w:val="18"/>
              </w:rPr>
            </w:pPr>
            <w:r w:rsidRPr="009A6339">
              <w:rPr>
                <w:rFonts w:cs="Arial"/>
                <w:szCs w:val="18"/>
              </w:rPr>
              <w:t>Fee-for-service – student paid</w:t>
            </w:r>
          </w:p>
        </w:tc>
        <w:tc>
          <w:tcPr>
            <w:tcW w:w="1771" w:type="dxa"/>
            <w:vMerge/>
            <w:tcBorders>
              <w:top w:val="nil"/>
              <w:bottom w:val="nil"/>
            </w:tcBorders>
            <w:shd w:val="clear" w:color="auto" w:fill="auto"/>
          </w:tcPr>
          <w:p w14:paraId="6C1FAFB0" w14:textId="77777777" w:rsidR="009A6339" w:rsidRPr="00AD7210" w:rsidRDefault="009A6339" w:rsidP="00351286">
            <w:pPr>
              <w:pStyle w:val="Tabletext"/>
              <w:rPr>
                <w:rFonts w:cs="Arial"/>
                <w:szCs w:val="18"/>
              </w:rPr>
            </w:pPr>
          </w:p>
        </w:tc>
        <w:tc>
          <w:tcPr>
            <w:tcW w:w="1772" w:type="dxa"/>
            <w:vMerge/>
            <w:tcBorders>
              <w:top w:val="nil"/>
              <w:bottom w:val="nil"/>
            </w:tcBorders>
            <w:shd w:val="clear" w:color="auto" w:fill="auto"/>
          </w:tcPr>
          <w:p w14:paraId="16A3E787" w14:textId="77777777" w:rsidR="009A6339" w:rsidRPr="00AD7210" w:rsidRDefault="009A6339" w:rsidP="00351286">
            <w:pPr>
              <w:pStyle w:val="Tabletext"/>
              <w:rPr>
                <w:rFonts w:cs="Arial"/>
                <w:szCs w:val="18"/>
              </w:rPr>
            </w:pPr>
          </w:p>
        </w:tc>
      </w:tr>
      <w:tr w:rsidR="009A6339" w:rsidRPr="00AD7210" w14:paraId="448F4E73" w14:textId="77777777" w:rsidTr="00351286">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7524B850" w14:textId="77777777" w:rsidR="009A6339" w:rsidRPr="00AD7210" w:rsidRDefault="009A6339" w:rsidP="00351286">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1CBFC635" w14:textId="77777777" w:rsidR="009A6339" w:rsidRPr="00AD7210" w:rsidRDefault="009A6339" w:rsidP="00351286">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04239D86" w14:textId="2CB36B94" w:rsidR="009A6339" w:rsidRDefault="009A6339" w:rsidP="00351286">
            <w:pPr>
              <w:pStyle w:val="Tabletext"/>
              <w:rPr>
                <w:rFonts w:cs="Arial"/>
                <w:szCs w:val="18"/>
              </w:rPr>
            </w:pPr>
            <w:r w:rsidRPr="009A6339">
              <w:rPr>
                <w:rFonts w:cs="Arial"/>
                <w:szCs w:val="18"/>
              </w:rPr>
              <w:t>Fee-for-service – other</w:t>
            </w:r>
          </w:p>
        </w:tc>
        <w:tc>
          <w:tcPr>
            <w:tcW w:w="1771" w:type="dxa"/>
            <w:vMerge/>
            <w:tcBorders>
              <w:top w:val="nil"/>
              <w:bottom w:val="nil"/>
            </w:tcBorders>
            <w:shd w:val="clear" w:color="auto" w:fill="auto"/>
          </w:tcPr>
          <w:p w14:paraId="655ECEFB" w14:textId="77777777" w:rsidR="009A6339" w:rsidRPr="00AD7210" w:rsidRDefault="009A6339" w:rsidP="00351286">
            <w:pPr>
              <w:pStyle w:val="Tabletext"/>
              <w:rPr>
                <w:rFonts w:cs="Arial"/>
                <w:szCs w:val="18"/>
              </w:rPr>
            </w:pPr>
          </w:p>
        </w:tc>
        <w:tc>
          <w:tcPr>
            <w:tcW w:w="1772" w:type="dxa"/>
            <w:vMerge/>
            <w:tcBorders>
              <w:top w:val="nil"/>
              <w:bottom w:val="nil"/>
            </w:tcBorders>
            <w:shd w:val="clear" w:color="auto" w:fill="auto"/>
          </w:tcPr>
          <w:p w14:paraId="013760F5" w14:textId="77777777" w:rsidR="009A6339" w:rsidRPr="00AD7210" w:rsidRDefault="009A6339" w:rsidP="00351286">
            <w:pPr>
              <w:pStyle w:val="Tabletext"/>
              <w:rPr>
                <w:rFonts w:cs="Arial"/>
                <w:szCs w:val="18"/>
              </w:rPr>
            </w:pPr>
          </w:p>
        </w:tc>
      </w:tr>
      <w:tr w:rsidR="009A6339" w:rsidRPr="00AD7210" w14:paraId="32DE5926" w14:textId="77777777" w:rsidTr="00351286">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2CF08A0F" w14:textId="77777777" w:rsidR="009A6339" w:rsidRPr="00AD7210" w:rsidRDefault="009A6339" w:rsidP="00351286">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22ED300D" w14:textId="77777777" w:rsidR="009A6339" w:rsidRPr="00AD7210" w:rsidRDefault="009A6339" w:rsidP="00351286">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00592AF5" w14:textId="6EA0A0B8" w:rsidR="009A6339" w:rsidRDefault="009A6339" w:rsidP="00351286">
            <w:pPr>
              <w:pStyle w:val="Tabletext"/>
              <w:rPr>
                <w:rFonts w:cs="Arial"/>
                <w:szCs w:val="18"/>
              </w:rPr>
            </w:pPr>
            <w:r w:rsidRPr="009A6339">
              <w:rPr>
                <w:rFonts w:cs="Arial"/>
                <w:szCs w:val="18"/>
              </w:rPr>
              <w:t>Fee-for-service – payment source not known</w:t>
            </w:r>
          </w:p>
        </w:tc>
        <w:tc>
          <w:tcPr>
            <w:tcW w:w="1771" w:type="dxa"/>
            <w:vMerge/>
            <w:tcBorders>
              <w:top w:val="nil"/>
              <w:bottom w:val="nil"/>
            </w:tcBorders>
            <w:shd w:val="clear" w:color="auto" w:fill="auto"/>
          </w:tcPr>
          <w:p w14:paraId="77D1B05F" w14:textId="77777777" w:rsidR="009A6339" w:rsidRPr="00AD7210" w:rsidRDefault="009A6339" w:rsidP="00351286">
            <w:pPr>
              <w:pStyle w:val="Tabletext"/>
              <w:rPr>
                <w:rFonts w:cs="Arial"/>
                <w:szCs w:val="18"/>
              </w:rPr>
            </w:pPr>
          </w:p>
        </w:tc>
        <w:tc>
          <w:tcPr>
            <w:tcW w:w="1772" w:type="dxa"/>
            <w:vMerge/>
            <w:tcBorders>
              <w:top w:val="nil"/>
              <w:bottom w:val="nil"/>
            </w:tcBorders>
            <w:shd w:val="clear" w:color="auto" w:fill="auto"/>
          </w:tcPr>
          <w:p w14:paraId="426835A2" w14:textId="77777777" w:rsidR="009A6339" w:rsidRPr="00AD7210" w:rsidRDefault="009A6339" w:rsidP="00351286">
            <w:pPr>
              <w:pStyle w:val="Tabletext"/>
              <w:rPr>
                <w:rFonts w:cs="Arial"/>
                <w:szCs w:val="18"/>
              </w:rPr>
            </w:pPr>
          </w:p>
        </w:tc>
      </w:tr>
      <w:tr w:rsidR="009A6339" w:rsidRPr="00AD7210" w14:paraId="751DBC94" w14:textId="77777777" w:rsidTr="00351286">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79305245" w14:textId="77777777" w:rsidR="009A6339" w:rsidRPr="00AD7210" w:rsidRDefault="009A6339" w:rsidP="00351286">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4DD12C82" w14:textId="77777777" w:rsidR="009A6339" w:rsidRPr="00AD7210" w:rsidRDefault="009A6339" w:rsidP="00351286">
            <w:pPr>
              <w:pStyle w:val="Tabletext"/>
              <w:rPr>
                <w:rFonts w:cs="Arial"/>
                <w:szCs w:val="18"/>
              </w:rPr>
            </w:pPr>
          </w:p>
        </w:tc>
        <w:tc>
          <w:tcPr>
            <w:tcW w:w="2694" w:type="dxa"/>
            <w:tcBorders>
              <w:top w:val="single" w:sz="8" w:space="0" w:color="D9D9D9" w:themeColor="background1" w:themeShade="D9"/>
              <w:bottom w:val="single" w:sz="8" w:space="0" w:color="00B050"/>
            </w:tcBorders>
            <w:shd w:val="clear" w:color="auto" w:fill="auto"/>
          </w:tcPr>
          <w:p w14:paraId="6CA55269" w14:textId="77777777" w:rsidR="009A6339" w:rsidRPr="00AD7210" w:rsidRDefault="009A6339" w:rsidP="00351286">
            <w:pPr>
              <w:pStyle w:val="Tabletext"/>
              <w:rPr>
                <w:rFonts w:cs="Arial"/>
                <w:szCs w:val="18"/>
              </w:rPr>
            </w:pPr>
            <w:r w:rsidRPr="00AD7210">
              <w:rPr>
                <w:rFonts w:cs="Arial"/>
                <w:szCs w:val="18"/>
              </w:rPr>
              <w:t>Not stated</w:t>
            </w:r>
          </w:p>
        </w:tc>
        <w:tc>
          <w:tcPr>
            <w:tcW w:w="1771" w:type="dxa"/>
            <w:vMerge/>
            <w:tcBorders>
              <w:top w:val="nil"/>
              <w:bottom w:val="single" w:sz="8" w:space="0" w:color="00B050"/>
            </w:tcBorders>
            <w:shd w:val="clear" w:color="auto" w:fill="auto"/>
          </w:tcPr>
          <w:p w14:paraId="1D578886" w14:textId="77777777" w:rsidR="009A6339" w:rsidRPr="00AD7210" w:rsidRDefault="009A6339" w:rsidP="00351286">
            <w:pPr>
              <w:pStyle w:val="Tabletext"/>
              <w:rPr>
                <w:rFonts w:cs="Arial"/>
                <w:szCs w:val="18"/>
              </w:rPr>
            </w:pPr>
          </w:p>
        </w:tc>
        <w:tc>
          <w:tcPr>
            <w:tcW w:w="1772" w:type="dxa"/>
            <w:vMerge/>
            <w:tcBorders>
              <w:top w:val="nil"/>
              <w:bottom w:val="single" w:sz="8" w:space="0" w:color="00B050"/>
            </w:tcBorders>
            <w:shd w:val="clear" w:color="auto" w:fill="auto"/>
          </w:tcPr>
          <w:p w14:paraId="421D3241" w14:textId="77777777" w:rsidR="009A6339" w:rsidRPr="00AD7210" w:rsidRDefault="009A6339" w:rsidP="00351286">
            <w:pPr>
              <w:pStyle w:val="Tabletext"/>
              <w:rPr>
                <w:rFonts w:cs="Arial"/>
                <w:szCs w:val="18"/>
              </w:rPr>
            </w:pPr>
          </w:p>
        </w:tc>
      </w:tr>
      <w:tr w:rsidR="009A6339" w:rsidRPr="00AD7210" w14:paraId="6B23258E" w14:textId="77777777" w:rsidTr="00351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nil"/>
              <w:left w:val="nil"/>
              <w:bottom w:val="nil"/>
              <w:right w:val="nil"/>
            </w:tcBorders>
            <w:shd w:val="clear" w:color="auto" w:fill="auto"/>
          </w:tcPr>
          <w:p w14:paraId="10D87939" w14:textId="77777777" w:rsidR="009A6339" w:rsidRPr="00AD7210" w:rsidRDefault="009A6339" w:rsidP="00351286">
            <w:pPr>
              <w:pStyle w:val="tabletext-bold"/>
              <w:rPr>
                <w:rFonts w:cs="Arial"/>
                <w:szCs w:val="18"/>
              </w:rPr>
            </w:pPr>
            <w:r>
              <w:rPr>
                <w:rFonts w:cs="Arial"/>
                <w:szCs w:val="18"/>
              </w:rPr>
              <w:t>Note:</w:t>
            </w:r>
          </w:p>
        </w:tc>
        <w:tc>
          <w:tcPr>
            <w:tcW w:w="7938" w:type="dxa"/>
            <w:gridSpan w:val="4"/>
            <w:tcBorders>
              <w:top w:val="nil"/>
              <w:left w:val="nil"/>
              <w:bottom w:val="nil"/>
              <w:right w:val="nil"/>
            </w:tcBorders>
            <w:shd w:val="clear" w:color="auto" w:fill="auto"/>
          </w:tcPr>
          <w:p w14:paraId="5BAF3222" w14:textId="507CFECD" w:rsidR="009A6339" w:rsidRPr="00AD7210" w:rsidRDefault="009A6339" w:rsidP="00351286">
            <w:pPr>
              <w:pStyle w:val="Tabletext"/>
              <w:rPr>
                <w:rFonts w:cs="Arial"/>
                <w:szCs w:val="18"/>
              </w:rPr>
            </w:pPr>
            <w:r>
              <w:rPr>
                <w:rFonts w:cs="Arial"/>
                <w:szCs w:val="18"/>
              </w:rPr>
              <w:t xml:space="preserve">Available for years 2022-24. </w:t>
            </w:r>
          </w:p>
        </w:tc>
      </w:tr>
    </w:tbl>
    <w:p w14:paraId="0E4BAD65" w14:textId="45D50742" w:rsidR="00A4453F" w:rsidRPr="00AD7210" w:rsidRDefault="00A4453F" w:rsidP="00A4453F">
      <w:pPr>
        <w:pStyle w:val="H2Headings"/>
        <w:rPr>
          <w:rFonts w:cs="Arial"/>
          <w:sz w:val="18"/>
          <w:szCs w:val="18"/>
          <w:lang w:val="en-US"/>
        </w:rPr>
      </w:pPr>
      <w:bookmarkStart w:id="270" w:name="_Toc183599624"/>
      <w:r>
        <w:rPr>
          <w:rFonts w:cs="Arial"/>
          <w:sz w:val="18"/>
          <w:szCs w:val="18"/>
          <w:lang w:val="en-US"/>
        </w:rPr>
        <w:lastRenderedPageBreak/>
        <w:t>Work placement was delayed during 2020 due to COVID-19</w:t>
      </w:r>
      <w:bookmarkEnd w:id="270"/>
    </w:p>
    <w:p w14:paraId="0847A641" w14:textId="77777777" w:rsidR="00A4453F" w:rsidRPr="00AD7210" w:rsidRDefault="00A4453F" w:rsidP="00A4453F">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701"/>
        <w:gridCol w:w="2694"/>
        <w:gridCol w:w="1771"/>
        <w:gridCol w:w="1772"/>
      </w:tblGrid>
      <w:tr w:rsidR="00A4453F" w:rsidRPr="00AD7210" w14:paraId="7F0D99F1" w14:textId="77777777" w:rsidTr="00CE2D8A">
        <w:tc>
          <w:tcPr>
            <w:tcW w:w="2835" w:type="dxa"/>
            <w:gridSpan w:val="2"/>
            <w:shd w:val="clear" w:color="auto" w:fill="F2F2F2" w:themeFill="background1" w:themeFillShade="F2"/>
          </w:tcPr>
          <w:p w14:paraId="3FC1C5AF" w14:textId="77777777" w:rsidR="00A4453F" w:rsidRPr="00AD7210" w:rsidRDefault="00A4453F" w:rsidP="00CE2D8A">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237" w:type="dxa"/>
            <w:gridSpan w:val="3"/>
            <w:shd w:val="clear" w:color="auto" w:fill="F2F2F2" w:themeFill="background1" w:themeFillShade="F2"/>
          </w:tcPr>
          <w:p w14:paraId="07C99BA6" w14:textId="77777777" w:rsidR="00A4453F" w:rsidRPr="00AD7210" w:rsidRDefault="00A4453F" w:rsidP="00CE2D8A">
            <w:pPr>
              <w:pStyle w:val="Tabletext"/>
              <w:spacing w:after="0" w:line="360" w:lineRule="auto"/>
              <w:rPr>
                <w:rFonts w:cs="Arial"/>
                <w:szCs w:val="18"/>
                <w:lang w:val="en-US" w:eastAsia="en-US"/>
              </w:rPr>
            </w:pPr>
            <w:r w:rsidRPr="00AD7210">
              <w:rPr>
                <w:rFonts w:cs="Arial"/>
                <w:szCs w:val="18"/>
                <w:lang w:val="en-US"/>
              </w:rPr>
              <w:t>National Student Outcomes Survey (SOS)</w:t>
            </w:r>
          </w:p>
          <w:p w14:paraId="5C64F74F" w14:textId="77777777" w:rsidR="00A4453F" w:rsidRPr="00AD7210" w:rsidRDefault="00A4453F" w:rsidP="00CE2D8A">
            <w:pPr>
              <w:pStyle w:val="Tabletext"/>
              <w:numPr>
                <w:ilvl w:val="0"/>
                <w:numId w:val="43"/>
              </w:numPr>
              <w:spacing w:before="0" w:after="0"/>
              <w:rPr>
                <w:rFonts w:cs="Arial"/>
                <w:szCs w:val="18"/>
                <w:lang w:val="en-US" w:eastAsia="en-US"/>
              </w:rPr>
            </w:pPr>
            <w:r w:rsidRPr="00AD7210">
              <w:rPr>
                <w:rFonts w:cs="Arial"/>
                <w:szCs w:val="18"/>
                <w:lang w:val="en-US" w:eastAsia="en-US"/>
              </w:rPr>
              <w:t>Government-funded students</w:t>
            </w:r>
          </w:p>
          <w:p w14:paraId="287080E5" w14:textId="77777777" w:rsidR="00A4453F" w:rsidRPr="004511C4" w:rsidRDefault="00A4453F" w:rsidP="00CE2D8A">
            <w:pPr>
              <w:pStyle w:val="Tabletext"/>
              <w:numPr>
                <w:ilvl w:val="0"/>
                <w:numId w:val="43"/>
              </w:numPr>
              <w:rPr>
                <w:rFonts w:cs="Arial"/>
                <w:szCs w:val="18"/>
                <w:lang w:val="en-US" w:eastAsia="en-US"/>
              </w:rPr>
            </w:pPr>
            <w:r w:rsidRPr="00AD7210">
              <w:rPr>
                <w:rFonts w:cs="Arial"/>
                <w:szCs w:val="18"/>
                <w:lang w:val="en-US" w:eastAsia="en-US"/>
              </w:rPr>
              <w:t>Total VET students</w:t>
            </w:r>
          </w:p>
        </w:tc>
      </w:tr>
      <w:tr w:rsidR="00A4453F" w:rsidRPr="00AD7210" w14:paraId="66B62444" w14:textId="77777777" w:rsidTr="00CE2D8A">
        <w:tc>
          <w:tcPr>
            <w:tcW w:w="2835" w:type="dxa"/>
            <w:gridSpan w:val="2"/>
            <w:shd w:val="clear" w:color="auto" w:fill="auto"/>
          </w:tcPr>
          <w:p w14:paraId="47D7C110" w14:textId="77777777" w:rsidR="00A4453F" w:rsidRPr="00AD7210" w:rsidRDefault="00A4453F" w:rsidP="00CE2D8A">
            <w:pPr>
              <w:pStyle w:val="tabletext-bold"/>
              <w:rPr>
                <w:rFonts w:cs="Arial"/>
                <w:szCs w:val="18"/>
              </w:rPr>
            </w:pPr>
          </w:p>
        </w:tc>
        <w:tc>
          <w:tcPr>
            <w:tcW w:w="6237" w:type="dxa"/>
            <w:gridSpan w:val="3"/>
            <w:shd w:val="clear" w:color="auto" w:fill="auto"/>
          </w:tcPr>
          <w:p w14:paraId="3B166F3C" w14:textId="77777777" w:rsidR="00A4453F" w:rsidRPr="00AD7210" w:rsidRDefault="00A4453F" w:rsidP="00CE2D8A">
            <w:pPr>
              <w:pStyle w:val="Tabletext"/>
              <w:rPr>
                <w:rFonts w:cs="Arial"/>
                <w:szCs w:val="18"/>
                <w:lang w:val="en-US" w:eastAsia="en-US"/>
              </w:rPr>
            </w:pPr>
          </w:p>
        </w:tc>
      </w:tr>
      <w:tr w:rsidR="00A4453F" w:rsidRPr="00AD7210" w14:paraId="59923526" w14:textId="77777777" w:rsidTr="00CE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00B050"/>
          </w:tcPr>
          <w:p w14:paraId="749A2BE0" w14:textId="77777777" w:rsidR="00A4453F" w:rsidRPr="00AD7210" w:rsidRDefault="00A4453F" w:rsidP="00CE2D8A">
            <w:pPr>
              <w:pStyle w:val="tablehead1-white"/>
              <w:rPr>
                <w:rFonts w:cs="Arial"/>
                <w:sz w:val="18"/>
                <w:szCs w:val="18"/>
              </w:rPr>
            </w:pPr>
            <w:r w:rsidRPr="00AD7210">
              <w:rPr>
                <w:rFonts w:cs="Arial"/>
                <w:sz w:val="18"/>
                <w:szCs w:val="18"/>
              </w:rPr>
              <w:t>National Student Outcomes Survey (Employment and further stud</w:t>
            </w:r>
            <w:r>
              <w:rPr>
                <w:rFonts w:cs="Arial"/>
                <w:sz w:val="18"/>
                <w:szCs w:val="18"/>
              </w:rPr>
              <w:t>y attributes</w:t>
            </w:r>
            <w:r w:rsidRPr="00AD7210">
              <w:rPr>
                <w:rFonts w:cs="Arial"/>
                <w:sz w:val="18"/>
                <w:szCs w:val="18"/>
              </w:rPr>
              <w:t>)</w:t>
            </w:r>
          </w:p>
        </w:tc>
      </w:tr>
      <w:tr w:rsidR="00A4453F" w:rsidRPr="00AD7210" w14:paraId="35210C4F" w14:textId="77777777" w:rsidTr="00CE2D8A">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00B050"/>
            </w:tcBorders>
            <w:shd w:val="clear" w:color="auto" w:fill="auto"/>
          </w:tcPr>
          <w:p w14:paraId="590DC78C" w14:textId="77777777" w:rsidR="00A4453F" w:rsidRPr="00AD7210" w:rsidRDefault="00A4453F" w:rsidP="00CE2D8A">
            <w:pPr>
              <w:pStyle w:val="Tablehead1"/>
              <w:rPr>
                <w:rFonts w:cs="Arial"/>
                <w:color w:val="00B050"/>
                <w:sz w:val="18"/>
                <w:szCs w:val="18"/>
              </w:rPr>
            </w:pPr>
            <w:r w:rsidRPr="00AD7210">
              <w:rPr>
                <w:rFonts w:cs="Arial"/>
                <w:color w:val="00B050"/>
                <w:sz w:val="18"/>
                <w:szCs w:val="18"/>
              </w:rPr>
              <w:t xml:space="preserve">Term </w:t>
            </w:r>
          </w:p>
        </w:tc>
        <w:tc>
          <w:tcPr>
            <w:tcW w:w="1701" w:type="dxa"/>
            <w:tcBorders>
              <w:top w:val="nil"/>
              <w:bottom w:val="single" w:sz="8" w:space="0" w:color="00B050"/>
            </w:tcBorders>
            <w:shd w:val="clear" w:color="auto" w:fill="auto"/>
          </w:tcPr>
          <w:p w14:paraId="00AD3069" w14:textId="77777777" w:rsidR="00A4453F" w:rsidRPr="00AD7210" w:rsidRDefault="00A4453F" w:rsidP="00CE2D8A">
            <w:pPr>
              <w:pStyle w:val="Tablehead1"/>
              <w:rPr>
                <w:rFonts w:cs="Arial"/>
                <w:color w:val="00B050"/>
                <w:sz w:val="18"/>
                <w:szCs w:val="18"/>
              </w:rPr>
            </w:pPr>
            <w:r w:rsidRPr="00AD7210">
              <w:rPr>
                <w:rFonts w:cs="Arial"/>
                <w:color w:val="00B050"/>
                <w:sz w:val="18"/>
                <w:szCs w:val="18"/>
              </w:rPr>
              <w:t xml:space="preserve">Definition </w:t>
            </w:r>
          </w:p>
        </w:tc>
        <w:tc>
          <w:tcPr>
            <w:tcW w:w="2694" w:type="dxa"/>
            <w:tcBorders>
              <w:top w:val="nil"/>
              <w:bottom w:val="single" w:sz="8" w:space="0" w:color="00B050"/>
            </w:tcBorders>
            <w:shd w:val="clear" w:color="auto" w:fill="auto"/>
          </w:tcPr>
          <w:p w14:paraId="0F26EADD" w14:textId="77777777" w:rsidR="00A4453F" w:rsidRPr="00AD7210" w:rsidRDefault="00A4453F" w:rsidP="00CE2D8A">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771" w:type="dxa"/>
            <w:tcBorders>
              <w:top w:val="nil"/>
              <w:bottom w:val="single" w:sz="8" w:space="0" w:color="00B050"/>
            </w:tcBorders>
            <w:shd w:val="clear" w:color="auto" w:fill="auto"/>
          </w:tcPr>
          <w:p w14:paraId="630CD509" w14:textId="77777777" w:rsidR="00A4453F" w:rsidRPr="00AD7210" w:rsidRDefault="00A4453F" w:rsidP="00CE2D8A">
            <w:pPr>
              <w:pStyle w:val="Tablehead1"/>
              <w:rPr>
                <w:rFonts w:cs="Arial"/>
                <w:color w:val="00B050"/>
                <w:sz w:val="18"/>
                <w:szCs w:val="18"/>
              </w:rPr>
            </w:pPr>
            <w:r w:rsidRPr="00AD7210">
              <w:rPr>
                <w:rFonts w:cs="Arial"/>
                <w:color w:val="00B050"/>
                <w:sz w:val="18"/>
                <w:szCs w:val="18"/>
              </w:rPr>
              <w:t>Classification sub-categories</w:t>
            </w:r>
          </w:p>
        </w:tc>
        <w:tc>
          <w:tcPr>
            <w:tcW w:w="1772" w:type="dxa"/>
            <w:tcBorders>
              <w:top w:val="nil"/>
              <w:bottom w:val="single" w:sz="8" w:space="0" w:color="00B050"/>
            </w:tcBorders>
            <w:shd w:val="clear" w:color="auto" w:fill="auto"/>
          </w:tcPr>
          <w:p w14:paraId="7E559AD0" w14:textId="77777777" w:rsidR="00A4453F" w:rsidRPr="00AD7210" w:rsidRDefault="00A4453F" w:rsidP="00CE2D8A">
            <w:pPr>
              <w:pStyle w:val="Tablehead1"/>
              <w:rPr>
                <w:rFonts w:cs="Arial"/>
                <w:color w:val="00B050"/>
                <w:sz w:val="18"/>
                <w:szCs w:val="18"/>
              </w:rPr>
            </w:pPr>
            <w:r w:rsidRPr="00AD7210">
              <w:rPr>
                <w:rFonts w:cs="Arial"/>
                <w:color w:val="00B050"/>
                <w:sz w:val="18"/>
                <w:szCs w:val="18"/>
              </w:rPr>
              <w:t>Source</w:t>
            </w:r>
          </w:p>
        </w:tc>
      </w:tr>
      <w:tr w:rsidR="00A4453F" w:rsidRPr="00AD7210" w14:paraId="58BC37B5" w14:textId="77777777" w:rsidTr="00CE2D8A">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00B050"/>
              <w:bottom w:val="single" w:sz="8" w:space="0" w:color="00B050"/>
            </w:tcBorders>
            <w:shd w:val="clear" w:color="auto" w:fill="auto"/>
          </w:tcPr>
          <w:p w14:paraId="4FE1F828" w14:textId="77777777" w:rsidR="00A4453F" w:rsidRPr="00AD7210" w:rsidRDefault="00A4453F" w:rsidP="00CE2D8A">
            <w:pPr>
              <w:pStyle w:val="tabletext-bold"/>
              <w:rPr>
                <w:rFonts w:cs="Arial"/>
                <w:szCs w:val="18"/>
              </w:rPr>
            </w:pPr>
            <w:r>
              <w:rPr>
                <w:rFonts w:cs="Arial"/>
                <w:szCs w:val="18"/>
              </w:rPr>
              <w:t>Work placement was delayed during 2020 due to COVID-19</w:t>
            </w:r>
          </w:p>
          <w:p w14:paraId="2AF9FEFC" w14:textId="77777777" w:rsidR="00A4453F" w:rsidRPr="00AD7210" w:rsidRDefault="00A4453F" w:rsidP="00CE2D8A">
            <w:pPr>
              <w:pStyle w:val="tabletext-bold"/>
              <w:rPr>
                <w:rFonts w:cs="Arial"/>
                <w:szCs w:val="18"/>
              </w:rPr>
            </w:pPr>
          </w:p>
        </w:tc>
        <w:tc>
          <w:tcPr>
            <w:tcW w:w="1701" w:type="dxa"/>
            <w:vMerge w:val="restart"/>
            <w:tcBorders>
              <w:top w:val="single" w:sz="8" w:space="0" w:color="00B050"/>
              <w:bottom w:val="single" w:sz="8" w:space="0" w:color="00B050"/>
            </w:tcBorders>
            <w:shd w:val="clear" w:color="auto" w:fill="auto"/>
          </w:tcPr>
          <w:p w14:paraId="53B7C4F7" w14:textId="77777777" w:rsidR="00A4453F" w:rsidRPr="00AD7210" w:rsidRDefault="00A4453F" w:rsidP="00CE2D8A">
            <w:pPr>
              <w:pStyle w:val="Tabletext"/>
              <w:rPr>
                <w:rFonts w:cs="Arial"/>
                <w:szCs w:val="18"/>
              </w:rPr>
            </w:pPr>
            <w:r>
              <w:rPr>
                <w:rFonts w:cs="Arial"/>
                <w:szCs w:val="18"/>
              </w:rPr>
              <w:t>To determine if students’ work placement was delayed in 2020 due to COVID-19 (base = all student)</w:t>
            </w:r>
          </w:p>
        </w:tc>
        <w:tc>
          <w:tcPr>
            <w:tcW w:w="2694" w:type="dxa"/>
            <w:tcBorders>
              <w:top w:val="single" w:sz="8" w:space="0" w:color="00B050"/>
              <w:bottom w:val="single" w:sz="8" w:space="0" w:color="D9D9D9" w:themeColor="background1" w:themeShade="D9"/>
            </w:tcBorders>
            <w:shd w:val="clear" w:color="auto" w:fill="auto"/>
          </w:tcPr>
          <w:p w14:paraId="4C0C1324" w14:textId="77777777" w:rsidR="00A4453F" w:rsidRPr="00AD7210" w:rsidRDefault="00A4453F" w:rsidP="00CE2D8A">
            <w:pPr>
              <w:pStyle w:val="Tabletext"/>
              <w:rPr>
                <w:rFonts w:cs="Arial"/>
                <w:szCs w:val="18"/>
              </w:rPr>
            </w:pPr>
            <w:r>
              <w:rPr>
                <w:rFonts w:cs="Arial"/>
                <w:szCs w:val="18"/>
              </w:rPr>
              <w:t>Yes</w:t>
            </w:r>
          </w:p>
        </w:tc>
        <w:tc>
          <w:tcPr>
            <w:tcW w:w="1771" w:type="dxa"/>
            <w:vMerge w:val="restart"/>
            <w:tcBorders>
              <w:top w:val="single" w:sz="8" w:space="0" w:color="00B050"/>
              <w:bottom w:val="nil"/>
            </w:tcBorders>
            <w:shd w:val="clear" w:color="auto" w:fill="auto"/>
          </w:tcPr>
          <w:p w14:paraId="06473D00" w14:textId="77777777" w:rsidR="00A4453F" w:rsidRPr="00AD7210" w:rsidRDefault="00A4453F" w:rsidP="00CE2D8A">
            <w:pPr>
              <w:pStyle w:val="Tabletext"/>
              <w:rPr>
                <w:rFonts w:cs="Arial"/>
                <w:szCs w:val="18"/>
              </w:rPr>
            </w:pPr>
            <w:r w:rsidRPr="00AD7210">
              <w:rPr>
                <w:rFonts w:cs="Arial"/>
                <w:szCs w:val="18"/>
              </w:rPr>
              <w:t>n/a</w:t>
            </w:r>
          </w:p>
        </w:tc>
        <w:tc>
          <w:tcPr>
            <w:tcW w:w="1772" w:type="dxa"/>
            <w:vMerge w:val="restart"/>
            <w:tcBorders>
              <w:top w:val="single" w:sz="8" w:space="0" w:color="00B050"/>
              <w:bottom w:val="nil"/>
            </w:tcBorders>
            <w:shd w:val="clear" w:color="auto" w:fill="auto"/>
          </w:tcPr>
          <w:p w14:paraId="75FBD235" w14:textId="77777777" w:rsidR="00A4453F" w:rsidRPr="00AD7210" w:rsidRDefault="00A4453F" w:rsidP="00CE2D8A">
            <w:pPr>
              <w:pStyle w:val="Tabletext"/>
              <w:rPr>
                <w:rFonts w:cs="Arial"/>
                <w:szCs w:val="18"/>
              </w:rPr>
            </w:pPr>
            <w:r w:rsidRPr="00AD7210">
              <w:rPr>
                <w:rFonts w:cs="Arial"/>
                <w:szCs w:val="18"/>
              </w:rPr>
              <w:t>National Student Outcomes Survey</w:t>
            </w:r>
          </w:p>
        </w:tc>
      </w:tr>
      <w:tr w:rsidR="00A4453F" w:rsidRPr="00AD7210" w14:paraId="24A5A1DB" w14:textId="77777777" w:rsidTr="00CE2D8A">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47B20FB8" w14:textId="77777777" w:rsidR="00A4453F" w:rsidRPr="00AD7210" w:rsidRDefault="00A4453F" w:rsidP="00CE2D8A">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1511CE14" w14:textId="77777777" w:rsidR="00A4453F" w:rsidRPr="00AD7210" w:rsidRDefault="00A4453F" w:rsidP="00CE2D8A">
            <w:pPr>
              <w:pStyle w:val="Tabletext"/>
              <w:rPr>
                <w:rFonts w:cs="Arial"/>
                <w:szCs w:val="18"/>
              </w:rPr>
            </w:pPr>
          </w:p>
        </w:tc>
        <w:tc>
          <w:tcPr>
            <w:tcW w:w="2694" w:type="dxa"/>
            <w:tcBorders>
              <w:top w:val="single" w:sz="8" w:space="0" w:color="D9D9D9" w:themeColor="background1" w:themeShade="D9"/>
              <w:bottom w:val="single" w:sz="8" w:space="0" w:color="D9D9D9" w:themeColor="background1" w:themeShade="D9"/>
            </w:tcBorders>
            <w:shd w:val="clear" w:color="auto" w:fill="auto"/>
          </w:tcPr>
          <w:p w14:paraId="671B8CA3" w14:textId="77777777" w:rsidR="00A4453F" w:rsidRPr="00AD7210" w:rsidRDefault="00A4453F" w:rsidP="00CE2D8A">
            <w:pPr>
              <w:pStyle w:val="Tabletext"/>
              <w:rPr>
                <w:rFonts w:cs="Arial"/>
                <w:szCs w:val="18"/>
              </w:rPr>
            </w:pPr>
            <w:r>
              <w:rPr>
                <w:rFonts w:cs="Arial"/>
                <w:szCs w:val="18"/>
              </w:rPr>
              <w:t>No</w:t>
            </w:r>
          </w:p>
        </w:tc>
        <w:tc>
          <w:tcPr>
            <w:tcW w:w="1771" w:type="dxa"/>
            <w:vMerge/>
            <w:tcBorders>
              <w:top w:val="nil"/>
              <w:bottom w:val="nil"/>
            </w:tcBorders>
            <w:shd w:val="clear" w:color="auto" w:fill="auto"/>
          </w:tcPr>
          <w:p w14:paraId="26EF2BF9" w14:textId="77777777" w:rsidR="00A4453F" w:rsidRPr="00AD7210" w:rsidRDefault="00A4453F" w:rsidP="00CE2D8A">
            <w:pPr>
              <w:pStyle w:val="Tabletext"/>
              <w:rPr>
                <w:rFonts w:cs="Arial"/>
                <w:szCs w:val="18"/>
              </w:rPr>
            </w:pPr>
          </w:p>
        </w:tc>
        <w:tc>
          <w:tcPr>
            <w:tcW w:w="1772" w:type="dxa"/>
            <w:vMerge/>
            <w:tcBorders>
              <w:top w:val="nil"/>
              <w:bottom w:val="nil"/>
            </w:tcBorders>
            <w:shd w:val="clear" w:color="auto" w:fill="auto"/>
          </w:tcPr>
          <w:p w14:paraId="4076B25E" w14:textId="77777777" w:rsidR="00A4453F" w:rsidRPr="00AD7210" w:rsidRDefault="00A4453F" w:rsidP="00CE2D8A">
            <w:pPr>
              <w:pStyle w:val="Tabletext"/>
              <w:rPr>
                <w:rFonts w:cs="Arial"/>
                <w:szCs w:val="18"/>
              </w:rPr>
            </w:pPr>
          </w:p>
        </w:tc>
      </w:tr>
      <w:tr w:rsidR="00A4453F" w:rsidRPr="00AD7210" w14:paraId="29B28F3A" w14:textId="77777777" w:rsidTr="00CE2D8A">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00B050"/>
            </w:tcBorders>
            <w:shd w:val="clear" w:color="auto" w:fill="auto"/>
          </w:tcPr>
          <w:p w14:paraId="013F2302" w14:textId="77777777" w:rsidR="00A4453F" w:rsidRPr="00AD7210" w:rsidRDefault="00A4453F" w:rsidP="00CE2D8A">
            <w:pPr>
              <w:pStyle w:val="Tabletext"/>
              <w:rPr>
                <w:rFonts w:cs="Arial"/>
                <w:bCs/>
                <w:color w:val="FFFFFF" w:themeColor="background1"/>
                <w:szCs w:val="18"/>
              </w:rPr>
            </w:pPr>
          </w:p>
        </w:tc>
        <w:tc>
          <w:tcPr>
            <w:tcW w:w="1701" w:type="dxa"/>
            <w:vMerge/>
            <w:tcBorders>
              <w:top w:val="nil"/>
              <w:bottom w:val="single" w:sz="8" w:space="0" w:color="00B050"/>
            </w:tcBorders>
            <w:shd w:val="clear" w:color="auto" w:fill="auto"/>
          </w:tcPr>
          <w:p w14:paraId="6E2EAC09" w14:textId="77777777" w:rsidR="00A4453F" w:rsidRPr="00AD7210" w:rsidRDefault="00A4453F" w:rsidP="00CE2D8A">
            <w:pPr>
              <w:pStyle w:val="Tabletext"/>
              <w:rPr>
                <w:rFonts w:cs="Arial"/>
                <w:szCs w:val="18"/>
              </w:rPr>
            </w:pPr>
          </w:p>
        </w:tc>
        <w:tc>
          <w:tcPr>
            <w:tcW w:w="2694" w:type="dxa"/>
            <w:tcBorders>
              <w:top w:val="single" w:sz="8" w:space="0" w:color="D9D9D9" w:themeColor="background1" w:themeShade="D9"/>
              <w:bottom w:val="single" w:sz="8" w:space="0" w:color="00B050"/>
            </w:tcBorders>
            <w:shd w:val="clear" w:color="auto" w:fill="auto"/>
          </w:tcPr>
          <w:p w14:paraId="0F8ACAD6" w14:textId="77777777" w:rsidR="00A4453F" w:rsidRPr="00AD7210" w:rsidRDefault="00A4453F" w:rsidP="00CE2D8A">
            <w:pPr>
              <w:pStyle w:val="Tabletext"/>
              <w:rPr>
                <w:rFonts w:cs="Arial"/>
                <w:szCs w:val="18"/>
              </w:rPr>
            </w:pPr>
            <w:r w:rsidRPr="00AD7210">
              <w:rPr>
                <w:rFonts w:cs="Arial"/>
                <w:szCs w:val="18"/>
              </w:rPr>
              <w:t>Not stated</w:t>
            </w:r>
          </w:p>
        </w:tc>
        <w:tc>
          <w:tcPr>
            <w:tcW w:w="1771" w:type="dxa"/>
            <w:vMerge/>
            <w:tcBorders>
              <w:top w:val="nil"/>
              <w:bottom w:val="single" w:sz="8" w:space="0" w:color="00B050"/>
            </w:tcBorders>
            <w:shd w:val="clear" w:color="auto" w:fill="auto"/>
          </w:tcPr>
          <w:p w14:paraId="5A94329B" w14:textId="77777777" w:rsidR="00A4453F" w:rsidRPr="00AD7210" w:rsidRDefault="00A4453F" w:rsidP="00CE2D8A">
            <w:pPr>
              <w:pStyle w:val="Tabletext"/>
              <w:rPr>
                <w:rFonts w:cs="Arial"/>
                <w:szCs w:val="18"/>
              </w:rPr>
            </w:pPr>
          </w:p>
        </w:tc>
        <w:tc>
          <w:tcPr>
            <w:tcW w:w="1772" w:type="dxa"/>
            <w:vMerge/>
            <w:tcBorders>
              <w:top w:val="nil"/>
              <w:bottom w:val="single" w:sz="8" w:space="0" w:color="00B050"/>
            </w:tcBorders>
            <w:shd w:val="clear" w:color="auto" w:fill="auto"/>
          </w:tcPr>
          <w:p w14:paraId="02664D5D" w14:textId="77777777" w:rsidR="00A4453F" w:rsidRPr="00AD7210" w:rsidRDefault="00A4453F" w:rsidP="00CE2D8A">
            <w:pPr>
              <w:pStyle w:val="Tabletext"/>
              <w:rPr>
                <w:rFonts w:cs="Arial"/>
                <w:szCs w:val="18"/>
              </w:rPr>
            </w:pPr>
          </w:p>
        </w:tc>
      </w:tr>
      <w:tr w:rsidR="00B131B9" w:rsidRPr="00AD7210" w14:paraId="658B95EC" w14:textId="77777777" w:rsidTr="00CE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nil"/>
              <w:left w:val="nil"/>
              <w:bottom w:val="nil"/>
              <w:right w:val="nil"/>
            </w:tcBorders>
            <w:shd w:val="clear" w:color="auto" w:fill="auto"/>
          </w:tcPr>
          <w:p w14:paraId="422D5E84" w14:textId="1BC9B148" w:rsidR="00B131B9" w:rsidRPr="00AD7210" w:rsidRDefault="00B131B9" w:rsidP="00B131B9">
            <w:pPr>
              <w:pStyle w:val="tabletext-bold"/>
              <w:rPr>
                <w:rFonts w:cs="Arial"/>
                <w:szCs w:val="18"/>
              </w:rPr>
            </w:pPr>
            <w:r>
              <w:rPr>
                <w:rFonts w:cs="Arial"/>
                <w:szCs w:val="18"/>
              </w:rPr>
              <w:t>Note:</w:t>
            </w:r>
          </w:p>
        </w:tc>
        <w:tc>
          <w:tcPr>
            <w:tcW w:w="7938" w:type="dxa"/>
            <w:gridSpan w:val="4"/>
            <w:tcBorders>
              <w:top w:val="nil"/>
              <w:left w:val="nil"/>
              <w:bottom w:val="nil"/>
              <w:right w:val="nil"/>
            </w:tcBorders>
            <w:shd w:val="clear" w:color="auto" w:fill="auto"/>
          </w:tcPr>
          <w:p w14:paraId="618FD281" w14:textId="539528D6" w:rsidR="00B131B9" w:rsidRPr="00AD7210" w:rsidRDefault="00B131B9" w:rsidP="00B131B9">
            <w:pPr>
              <w:pStyle w:val="Tabletext"/>
              <w:rPr>
                <w:rFonts w:cs="Arial"/>
                <w:szCs w:val="18"/>
              </w:rPr>
            </w:pPr>
            <w:r>
              <w:rPr>
                <w:rFonts w:cs="Arial"/>
                <w:szCs w:val="18"/>
              </w:rPr>
              <w:t>Collected</w:t>
            </w:r>
            <w:r w:rsidRPr="00AD7210">
              <w:rPr>
                <w:rFonts w:cs="Arial"/>
                <w:szCs w:val="18"/>
              </w:rPr>
              <w:t xml:space="preserve"> in 20</w:t>
            </w:r>
            <w:r>
              <w:rPr>
                <w:rFonts w:cs="Arial"/>
                <w:szCs w:val="18"/>
              </w:rPr>
              <w:t xml:space="preserve">21 only. </w:t>
            </w:r>
          </w:p>
        </w:tc>
      </w:tr>
    </w:tbl>
    <w:p w14:paraId="373F148D" w14:textId="77777777" w:rsidR="00FE08D6" w:rsidRPr="00AD7210" w:rsidRDefault="00FE08D6" w:rsidP="00FE08D6">
      <w:pPr>
        <w:tabs>
          <w:tab w:val="right" w:leader="dot" w:pos="9072"/>
        </w:tabs>
        <w:spacing w:before="240"/>
        <w:rPr>
          <w:rFonts w:ascii="Arial" w:hAnsi="Arial" w:cs="Arial"/>
          <w:sz w:val="18"/>
          <w:szCs w:val="18"/>
        </w:rPr>
      </w:pPr>
    </w:p>
    <w:p w14:paraId="51C19C79" w14:textId="77777777" w:rsidR="00FE08D6" w:rsidRPr="00AD7210" w:rsidRDefault="00FE08D6" w:rsidP="00FE08D6">
      <w:pPr>
        <w:pStyle w:val="H2Headings"/>
        <w:rPr>
          <w:rFonts w:cs="Arial"/>
          <w:sz w:val="18"/>
          <w:szCs w:val="18"/>
          <w:lang w:val="en-US"/>
        </w:rPr>
      </w:pPr>
      <w:bookmarkStart w:id="271" w:name="_Toc183599625"/>
      <w:r w:rsidRPr="00AD7210">
        <w:rPr>
          <w:rFonts w:cs="Arial"/>
          <w:sz w:val="18"/>
          <w:szCs w:val="18"/>
          <w:lang w:val="en-US"/>
        </w:rPr>
        <w:lastRenderedPageBreak/>
        <w:t>Workplace postcode region</w:t>
      </w:r>
      <w:bookmarkEnd w:id="271"/>
    </w:p>
    <w:p w14:paraId="0B9CAB65"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985"/>
        <w:gridCol w:w="2388"/>
        <w:gridCol w:w="1782"/>
        <w:gridCol w:w="1783"/>
      </w:tblGrid>
      <w:tr w:rsidR="00FE08D6" w:rsidRPr="00AD7210" w14:paraId="6EC6EC51" w14:textId="77777777" w:rsidTr="00F96210">
        <w:tc>
          <w:tcPr>
            <w:tcW w:w="3119" w:type="dxa"/>
            <w:gridSpan w:val="2"/>
            <w:shd w:val="clear" w:color="auto" w:fill="F2F2F2" w:themeFill="background1" w:themeFillShade="F2"/>
          </w:tcPr>
          <w:p w14:paraId="14680894"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761DC2CB"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67581273" w14:textId="77777777" w:rsidTr="00F96210">
        <w:tc>
          <w:tcPr>
            <w:tcW w:w="3119" w:type="dxa"/>
            <w:gridSpan w:val="2"/>
            <w:shd w:val="clear" w:color="auto" w:fill="auto"/>
          </w:tcPr>
          <w:p w14:paraId="6064C1F4" w14:textId="77777777" w:rsidR="00FE08D6" w:rsidRPr="00AD7210" w:rsidRDefault="00FE08D6" w:rsidP="00F96210">
            <w:pPr>
              <w:pStyle w:val="tabletext-bold"/>
              <w:rPr>
                <w:rFonts w:cs="Arial"/>
                <w:szCs w:val="18"/>
              </w:rPr>
            </w:pPr>
          </w:p>
        </w:tc>
        <w:tc>
          <w:tcPr>
            <w:tcW w:w="5953" w:type="dxa"/>
            <w:gridSpan w:val="3"/>
            <w:shd w:val="clear" w:color="auto" w:fill="auto"/>
          </w:tcPr>
          <w:p w14:paraId="1471A873" w14:textId="77777777" w:rsidR="00FE08D6" w:rsidRPr="00AD7210" w:rsidRDefault="00FE08D6" w:rsidP="00F96210">
            <w:pPr>
              <w:pStyle w:val="Tabletext"/>
              <w:rPr>
                <w:rFonts w:cs="Arial"/>
                <w:szCs w:val="18"/>
                <w:lang w:val="en-US" w:eastAsia="en-US"/>
              </w:rPr>
            </w:pPr>
          </w:p>
        </w:tc>
      </w:tr>
      <w:tr w:rsidR="00FE08D6" w:rsidRPr="00AD7210" w14:paraId="054EF4EB" w14:textId="77777777" w:rsidTr="00F96210">
        <w:tc>
          <w:tcPr>
            <w:tcW w:w="3119" w:type="dxa"/>
            <w:gridSpan w:val="2"/>
            <w:shd w:val="clear" w:color="auto" w:fill="auto"/>
          </w:tcPr>
          <w:p w14:paraId="38C8BB57" w14:textId="77777777" w:rsidR="00FE08D6" w:rsidRPr="00AD7210" w:rsidRDefault="00FE08D6" w:rsidP="00F96210">
            <w:pPr>
              <w:pStyle w:val="tabletext-bold"/>
              <w:rPr>
                <w:rFonts w:cs="Arial"/>
                <w:szCs w:val="18"/>
              </w:rPr>
            </w:pPr>
            <w:r w:rsidRPr="00AD7210">
              <w:rPr>
                <w:rFonts w:cs="Arial"/>
                <w:szCs w:val="18"/>
              </w:rPr>
              <w:t>Compared to:</w:t>
            </w:r>
          </w:p>
        </w:tc>
        <w:tc>
          <w:tcPr>
            <w:tcW w:w="5953" w:type="dxa"/>
            <w:gridSpan w:val="3"/>
            <w:shd w:val="clear" w:color="auto" w:fill="auto"/>
          </w:tcPr>
          <w:p w14:paraId="07C7D239"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The ‘Workplace postcode region’ is calculated based on the workplace postcode. This compares to:</w:t>
            </w:r>
          </w:p>
          <w:p w14:paraId="17D8917A" w14:textId="77777777" w:rsidR="00FE08D6" w:rsidRPr="00AD7210" w:rsidRDefault="00FE08D6" w:rsidP="00F96210">
            <w:pPr>
              <w:pStyle w:val="Tabletext"/>
              <w:rPr>
                <w:rFonts w:cs="Arial"/>
                <w:b/>
                <w:szCs w:val="18"/>
                <w:lang w:val="en-US" w:eastAsia="en-US"/>
              </w:rPr>
            </w:pPr>
            <w:r w:rsidRPr="00AD7210">
              <w:rPr>
                <w:rFonts w:cs="Arial"/>
                <w:b/>
                <w:szCs w:val="18"/>
                <w:lang w:val="en-US" w:eastAsia="en-US"/>
              </w:rPr>
              <w:t>Client postcode region:</w:t>
            </w:r>
          </w:p>
          <w:p w14:paraId="6A51B4B5"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‘Client postcode region’ is calculated based on the client’s postcode of usual residence.</w:t>
            </w:r>
          </w:p>
          <w:p w14:paraId="5B8E7738" w14:textId="77777777" w:rsidR="00FE08D6" w:rsidRPr="00AD7210" w:rsidRDefault="00FE08D6" w:rsidP="00F96210">
            <w:pPr>
              <w:pStyle w:val="Tabletext"/>
              <w:rPr>
                <w:rFonts w:cs="Arial"/>
                <w:szCs w:val="18"/>
                <w:lang w:val="en-US" w:eastAsia="en-US"/>
              </w:rPr>
            </w:pPr>
            <w:r w:rsidRPr="00AD7210">
              <w:rPr>
                <w:rFonts w:cs="Arial"/>
                <w:b/>
                <w:szCs w:val="18"/>
                <w:lang w:val="en-US" w:eastAsia="en-US"/>
              </w:rPr>
              <w:t>Employer postcode region:</w:t>
            </w:r>
          </w:p>
          <w:p w14:paraId="038075AA"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‘Employer postcode region’ is calculated based on the postcode where the employer is based.</w:t>
            </w:r>
          </w:p>
          <w:p w14:paraId="722EB7D2" w14:textId="77777777" w:rsidR="00FE08D6" w:rsidRPr="00AD7210" w:rsidRDefault="00FE08D6" w:rsidP="00F96210">
            <w:pPr>
              <w:pStyle w:val="Tabletext"/>
              <w:rPr>
                <w:rFonts w:cs="Arial"/>
                <w:szCs w:val="18"/>
                <w:lang w:val="en-US" w:eastAsia="en-US"/>
              </w:rPr>
            </w:pPr>
          </w:p>
        </w:tc>
      </w:tr>
      <w:tr w:rsidR="00FE08D6" w:rsidRPr="00AD7210" w14:paraId="1AD75C78"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CC0000"/>
          </w:tcPr>
          <w:p w14:paraId="41169823"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2FF69EBF"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CC0000"/>
            </w:tcBorders>
            <w:shd w:val="clear" w:color="auto" w:fill="auto"/>
          </w:tcPr>
          <w:p w14:paraId="530334B2"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985" w:type="dxa"/>
            <w:tcBorders>
              <w:top w:val="nil"/>
              <w:bottom w:val="single" w:sz="8" w:space="0" w:color="CC0000"/>
            </w:tcBorders>
            <w:shd w:val="clear" w:color="auto" w:fill="auto"/>
          </w:tcPr>
          <w:p w14:paraId="3D0966FB"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2388" w:type="dxa"/>
            <w:tcBorders>
              <w:top w:val="nil"/>
              <w:bottom w:val="single" w:sz="8" w:space="0" w:color="CC0000"/>
            </w:tcBorders>
            <w:shd w:val="clear" w:color="auto" w:fill="auto"/>
          </w:tcPr>
          <w:p w14:paraId="2CC08E9D"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1782" w:type="dxa"/>
            <w:tcBorders>
              <w:top w:val="nil"/>
              <w:bottom w:val="single" w:sz="8" w:space="0" w:color="CC0000"/>
            </w:tcBorders>
            <w:shd w:val="clear" w:color="auto" w:fill="auto"/>
          </w:tcPr>
          <w:p w14:paraId="722BF84C"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sub-categories</w:t>
            </w:r>
          </w:p>
        </w:tc>
        <w:tc>
          <w:tcPr>
            <w:tcW w:w="1783" w:type="dxa"/>
            <w:tcBorders>
              <w:top w:val="nil"/>
              <w:bottom w:val="single" w:sz="8" w:space="0" w:color="CC0000"/>
            </w:tcBorders>
            <w:shd w:val="clear" w:color="auto" w:fill="auto"/>
          </w:tcPr>
          <w:p w14:paraId="1BE15E98"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11D7D59E"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CC0000"/>
              <w:bottom w:val="single" w:sz="8" w:space="0" w:color="CC0000"/>
            </w:tcBorders>
            <w:shd w:val="clear" w:color="auto" w:fill="auto"/>
          </w:tcPr>
          <w:p w14:paraId="2334E1B3" w14:textId="77777777" w:rsidR="00FE08D6" w:rsidRPr="00AD7210" w:rsidRDefault="00FE08D6" w:rsidP="00F96210">
            <w:pPr>
              <w:pStyle w:val="tabletext-bold"/>
              <w:rPr>
                <w:rFonts w:cs="Arial"/>
                <w:szCs w:val="18"/>
              </w:rPr>
            </w:pPr>
            <w:r w:rsidRPr="00AD7210">
              <w:rPr>
                <w:rFonts w:cs="Arial"/>
                <w:szCs w:val="18"/>
              </w:rPr>
              <w:t>Workplace postcode region</w:t>
            </w:r>
          </w:p>
        </w:tc>
        <w:tc>
          <w:tcPr>
            <w:tcW w:w="1985" w:type="dxa"/>
            <w:vMerge w:val="restart"/>
            <w:tcBorders>
              <w:top w:val="single" w:sz="8" w:space="0" w:color="CC0000"/>
              <w:bottom w:val="single" w:sz="8" w:space="0" w:color="CC0000"/>
            </w:tcBorders>
            <w:shd w:val="clear" w:color="auto" w:fill="auto"/>
          </w:tcPr>
          <w:p w14:paraId="3EC3617A" w14:textId="77777777" w:rsidR="00FE08D6" w:rsidRPr="00AD7210" w:rsidRDefault="00FE08D6" w:rsidP="00F96210">
            <w:pPr>
              <w:pStyle w:val="Tabletext"/>
              <w:rPr>
                <w:rFonts w:cs="Arial"/>
                <w:szCs w:val="18"/>
              </w:rPr>
            </w:pPr>
            <w:r w:rsidRPr="00AD7210">
              <w:rPr>
                <w:rFonts w:cs="Arial"/>
                <w:szCs w:val="18"/>
              </w:rPr>
              <w:t>Identifies the regional physical location or postal address of the workplace</w:t>
            </w:r>
          </w:p>
        </w:tc>
        <w:tc>
          <w:tcPr>
            <w:tcW w:w="2388" w:type="dxa"/>
            <w:tcBorders>
              <w:top w:val="single" w:sz="8" w:space="0" w:color="CC0000"/>
              <w:bottom w:val="single" w:sz="8" w:space="0" w:color="D9D9D9" w:themeColor="background1" w:themeShade="D9"/>
            </w:tcBorders>
            <w:shd w:val="clear" w:color="auto" w:fill="auto"/>
          </w:tcPr>
          <w:p w14:paraId="687F49CD" w14:textId="77777777" w:rsidR="00FE08D6" w:rsidRPr="00AD7210" w:rsidRDefault="00FE08D6" w:rsidP="00F96210">
            <w:pPr>
              <w:pStyle w:val="Tabletext"/>
              <w:rPr>
                <w:rFonts w:cs="Arial"/>
                <w:szCs w:val="18"/>
              </w:rPr>
            </w:pPr>
            <w:r w:rsidRPr="00AD7210">
              <w:rPr>
                <w:rFonts w:cs="Arial"/>
                <w:szCs w:val="18"/>
              </w:rPr>
              <w:t>Within state</w:t>
            </w:r>
          </w:p>
        </w:tc>
        <w:tc>
          <w:tcPr>
            <w:tcW w:w="1782" w:type="dxa"/>
            <w:vMerge w:val="restart"/>
            <w:tcBorders>
              <w:top w:val="single" w:sz="8" w:space="0" w:color="CC0000"/>
              <w:bottom w:val="nil"/>
            </w:tcBorders>
            <w:shd w:val="clear" w:color="auto" w:fill="auto"/>
          </w:tcPr>
          <w:p w14:paraId="763F3E6C" w14:textId="77777777" w:rsidR="00FE08D6" w:rsidRPr="00AD7210" w:rsidRDefault="00FE08D6" w:rsidP="00F96210">
            <w:pPr>
              <w:pStyle w:val="Tabletext"/>
              <w:rPr>
                <w:rFonts w:cs="Arial"/>
                <w:szCs w:val="18"/>
              </w:rPr>
            </w:pPr>
            <w:r w:rsidRPr="00AD7210">
              <w:rPr>
                <w:rFonts w:cs="Arial"/>
                <w:szCs w:val="18"/>
              </w:rPr>
              <w:t>n/a</w:t>
            </w:r>
          </w:p>
        </w:tc>
        <w:tc>
          <w:tcPr>
            <w:tcW w:w="1783" w:type="dxa"/>
            <w:vMerge w:val="restart"/>
            <w:tcBorders>
              <w:top w:val="single" w:sz="8" w:space="0" w:color="CC0000"/>
              <w:bottom w:val="nil"/>
            </w:tcBorders>
            <w:shd w:val="clear" w:color="auto" w:fill="auto"/>
          </w:tcPr>
          <w:p w14:paraId="734AA639" w14:textId="77777777" w:rsidR="00FE08D6" w:rsidRPr="00AD7210" w:rsidRDefault="00FE08D6" w:rsidP="00F96210">
            <w:pPr>
              <w:pStyle w:val="Tabletext"/>
              <w:rPr>
                <w:rFonts w:cs="Arial"/>
                <w:szCs w:val="18"/>
              </w:rPr>
            </w:pPr>
            <w:r w:rsidRPr="00AD7210">
              <w:rPr>
                <w:rFonts w:cs="Arial"/>
                <w:szCs w:val="18"/>
              </w:rPr>
              <w:t xml:space="preserve">Calculated based on the AVETMISS fields </w:t>
            </w:r>
            <w:r w:rsidRPr="00AD7210">
              <w:rPr>
                <w:rFonts w:cs="Arial"/>
                <w:i/>
                <w:szCs w:val="18"/>
              </w:rPr>
              <w:t>Postcode – [Workplace</w:t>
            </w:r>
            <w:r w:rsidRPr="00AD7210">
              <w:rPr>
                <w:rFonts w:cs="Arial"/>
                <w:szCs w:val="18"/>
              </w:rPr>
              <w:t xml:space="preserve">] from the </w:t>
            </w:r>
            <w:r w:rsidRPr="00AD7210">
              <w:rPr>
                <w:rFonts w:cs="Arial"/>
                <w:i/>
                <w:szCs w:val="18"/>
              </w:rPr>
              <w:t>Training contract transaction</w:t>
            </w:r>
            <w:r w:rsidRPr="00AD7210">
              <w:rPr>
                <w:rFonts w:cs="Arial"/>
                <w:szCs w:val="18"/>
              </w:rPr>
              <w:t xml:space="preserve"> file.</w:t>
            </w:r>
          </w:p>
        </w:tc>
      </w:tr>
      <w:tr w:rsidR="00FE08D6" w:rsidRPr="00AD7210" w14:paraId="4806C31C"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202ABA15" w14:textId="77777777" w:rsidR="00FE08D6" w:rsidRPr="00AD7210" w:rsidRDefault="00FE08D6" w:rsidP="00F96210">
            <w:pPr>
              <w:pStyle w:val="Tabletext"/>
              <w:rPr>
                <w:rFonts w:cs="Arial"/>
                <w:bCs/>
                <w:szCs w:val="18"/>
              </w:rPr>
            </w:pPr>
          </w:p>
        </w:tc>
        <w:tc>
          <w:tcPr>
            <w:tcW w:w="1985" w:type="dxa"/>
            <w:vMerge/>
            <w:tcBorders>
              <w:top w:val="nil"/>
              <w:bottom w:val="single" w:sz="8" w:space="0" w:color="CC0000"/>
            </w:tcBorders>
            <w:shd w:val="clear" w:color="auto" w:fill="auto"/>
          </w:tcPr>
          <w:p w14:paraId="22318D80" w14:textId="77777777" w:rsidR="00FE08D6" w:rsidRPr="00AD7210" w:rsidRDefault="00FE08D6" w:rsidP="00F96210">
            <w:pPr>
              <w:pStyle w:val="Tabletext"/>
              <w:rPr>
                <w:rFonts w:cs="Arial"/>
                <w:szCs w:val="18"/>
              </w:rPr>
            </w:pPr>
          </w:p>
        </w:tc>
        <w:tc>
          <w:tcPr>
            <w:tcW w:w="2388" w:type="dxa"/>
            <w:tcBorders>
              <w:top w:val="single" w:sz="8" w:space="0" w:color="D9D9D9" w:themeColor="background1" w:themeShade="D9"/>
              <w:bottom w:val="single" w:sz="8" w:space="0" w:color="D9D9D9" w:themeColor="background1" w:themeShade="D9"/>
            </w:tcBorders>
            <w:shd w:val="clear" w:color="auto" w:fill="auto"/>
          </w:tcPr>
          <w:p w14:paraId="620E211E" w14:textId="77777777" w:rsidR="00FE08D6" w:rsidRPr="00AD7210" w:rsidRDefault="00FE08D6" w:rsidP="00F96210">
            <w:pPr>
              <w:pStyle w:val="Tabletext"/>
              <w:rPr>
                <w:rFonts w:cs="Arial"/>
                <w:szCs w:val="18"/>
              </w:rPr>
            </w:pPr>
            <w:r w:rsidRPr="00AD7210">
              <w:rPr>
                <w:rFonts w:cs="Arial"/>
                <w:szCs w:val="18"/>
              </w:rPr>
              <w:t>Interstate</w:t>
            </w:r>
          </w:p>
        </w:tc>
        <w:tc>
          <w:tcPr>
            <w:tcW w:w="1782" w:type="dxa"/>
            <w:vMerge/>
            <w:tcBorders>
              <w:top w:val="nil"/>
              <w:bottom w:val="nil"/>
            </w:tcBorders>
            <w:shd w:val="clear" w:color="auto" w:fill="auto"/>
          </w:tcPr>
          <w:p w14:paraId="53196FE3" w14:textId="77777777" w:rsidR="00FE08D6" w:rsidRPr="00AD7210" w:rsidRDefault="00FE08D6" w:rsidP="00F96210">
            <w:pPr>
              <w:pStyle w:val="Tabletext"/>
              <w:rPr>
                <w:rFonts w:cs="Arial"/>
                <w:szCs w:val="18"/>
              </w:rPr>
            </w:pPr>
          </w:p>
        </w:tc>
        <w:tc>
          <w:tcPr>
            <w:tcW w:w="1783" w:type="dxa"/>
            <w:vMerge/>
            <w:tcBorders>
              <w:top w:val="nil"/>
              <w:bottom w:val="nil"/>
            </w:tcBorders>
            <w:shd w:val="clear" w:color="auto" w:fill="auto"/>
          </w:tcPr>
          <w:p w14:paraId="11E63833" w14:textId="77777777" w:rsidR="00FE08D6" w:rsidRPr="00AD7210" w:rsidRDefault="00FE08D6" w:rsidP="00F96210">
            <w:pPr>
              <w:pStyle w:val="Tabletext"/>
              <w:rPr>
                <w:rFonts w:cs="Arial"/>
                <w:szCs w:val="18"/>
              </w:rPr>
            </w:pPr>
          </w:p>
        </w:tc>
      </w:tr>
      <w:tr w:rsidR="00FE08D6" w:rsidRPr="00AD7210" w14:paraId="7B633BF1"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4677E70F" w14:textId="77777777" w:rsidR="00FE08D6" w:rsidRPr="00AD7210" w:rsidRDefault="00FE08D6" w:rsidP="00F96210">
            <w:pPr>
              <w:pStyle w:val="Tabletext"/>
              <w:rPr>
                <w:rFonts w:cs="Arial"/>
                <w:bCs/>
                <w:szCs w:val="18"/>
              </w:rPr>
            </w:pPr>
          </w:p>
        </w:tc>
        <w:tc>
          <w:tcPr>
            <w:tcW w:w="1985" w:type="dxa"/>
            <w:vMerge/>
            <w:tcBorders>
              <w:top w:val="nil"/>
              <w:bottom w:val="single" w:sz="8" w:space="0" w:color="CC0000"/>
            </w:tcBorders>
            <w:shd w:val="clear" w:color="auto" w:fill="auto"/>
          </w:tcPr>
          <w:p w14:paraId="00E7F4C8" w14:textId="77777777" w:rsidR="00FE08D6" w:rsidRPr="00AD7210" w:rsidRDefault="00FE08D6" w:rsidP="00F96210">
            <w:pPr>
              <w:pStyle w:val="Tabletext"/>
              <w:rPr>
                <w:rFonts w:cs="Arial"/>
                <w:szCs w:val="18"/>
              </w:rPr>
            </w:pPr>
          </w:p>
        </w:tc>
        <w:tc>
          <w:tcPr>
            <w:tcW w:w="2388" w:type="dxa"/>
            <w:tcBorders>
              <w:top w:val="single" w:sz="8" w:space="0" w:color="D9D9D9" w:themeColor="background1" w:themeShade="D9"/>
              <w:bottom w:val="single" w:sz="8" w:space="0" w:color="D9D9D9" w:themeColor="background1" w:themeShade="D9"/>
            </w:tcBorders>
            <w:shd w:val="clear" w:color="auto" w:fill="auto"/>
          </w:tcPr>
          <w:p w14:paraId="5DA65753" w14:textId="77777777" w:rsidR="00FE08D6" w:rsidRPr="00AD7210" w:rsidRDefault="00FE08D6" w:rsidP="00F96210">
            <w:pPr>
              <w:pStyle w:val="Tabletext"/>
              <w:rPr>
                <w:rFonts w:cs="Arial"/>
                <w:szCs w:val="18"/>
              </w:rPr>
            </w:pPr>
            <w:r w:rsidRPr="00AD7210">
              <w:rPr>
                <w:rFonts w:cs="Arial"/>
                <w:szCs w:val="18"/>
              </w:rPr>
              <w:t>Outside Australia</w:t>
            </w:r>
          </w:p>
        </w:tc>
        <w:tc>
          <w:tcPr>
            <w:tcW w:w="1782" w:type="dxa"/>
            <w:vMerge/>
            <w:tcBorders>
              <w:top w:val="nil"/>
              <w:bottom w:val="nil"/>
            </w:tcBorders>
            <w:shd w:val="clear" w:color="auto" w:fill="auto"/>
          </w:tcPr>
          <w:p w14:paraId="5170ED9C" w14:textId="77777777" w:rsidR="00FE08D6" w:rsidRPr="00AD7210" w:rsidRDefault="00FE08D6" w:rsidP="00F96210">
            <w:pPr>
              <w:pStyle w:val="Tabletext"/>
              <w:rPr>
                <w:rFonts w:cs="Arial"/>
                <w:szCs w:val="18"/>
              </w:rPr>
            </w:pPr>
          </w:p>
        </w:tc>
        <w:tc>
          <w:tcPr>
            <w:tcW w:w="1783" w:type="dxa"/>
            <w:vMerge/>
            <w:tcBorders>
              <w:top w:val="nil"/>
              <w:bottom w:val="nil"/>
            </w:tcBorders>
            <w:shd w:val="clear" w:color="auto" w:fill="auto"/>
          </w:tcPr>
          <w:p w14:paraId="74585289" w14:textId="77777777" w:rsidR="00FE08D6" w:rsidRPr="00AD7210" w:rsidRDefault="00FE08D6" w:rsidP="00F96210">
            <w:pPr>
              <w:pStyle w:val="Tabletext"/>
              <w:rPr>
                <w:rFonts w:cs="Arial"/>
                <w:szCs w:val="18"/>
              </w:rPr>
            </w:pPr>
          </w:p>
        </w:tc>
      </w:tr>
      <w:tr w:rsidR="00FE08D6" w:rsidRPr="00AD7210" w14:paraId="62AFC66D"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28FF753A" w14:textId="77777777" w:rsidR="00FE08D6" w:rsidRPr="00AD7210" w:rsidRDefault="00FE08D6" w:rsidP="00F96210">
            <w:pPr>
              <w:pStyle w:val="Tabletext"/>
              <w:rPr>
                <w:rFonts w:cs="Arial"/>
                <w:bCs/>
                <w:szCs w:val="18"/>
              </w:rPr>
            </w:pPr>
          </w:p>
        </w:tc>
        <w:tc>
          <w:tcPr>
            <w:tcW w:w="1985" w:type="dxa"/>
            <w:vMerge/>
            <w:tcBorders>
              <w:top w:val="nil"/>
              <w:bottom w:val="single" w:sz="8" w:space="0" w:color="CC0000"/>
            </w:tcBorders>
            <w:shd w:val="clear" w:color="auto" w:fill="auto"/>
          </w:tcPr>
          <w:p w14:paraId="6B410277" w14:textId="77777777" w:rsidR="00FE08D6" w:rsidRPr="00AD7210" w:rsidRDefault="00FE08D6" w:rsidP="00F96210">
            <w:pPr>
              <w:pStyle w:val="Tabletext"/>
              <w:rPr>
                <w:rFonts w:cs="Arial"/>
                <w:szCs w:val="18"/>
              </w:rPr>
            </w:pPr>
          </w:p>
        </w:tc>
        <w:tc>
          <w:tcPr>
            <w:tcW w:w="2388" w:type="dxa"/>
            <w:tcBorders>
              <w:top w:val="single" w:sz="8" w:space="0" w:color="D9D9D9" w:themeColor="background1" w:themeShade="D9"/>
              <w:bottom w:val="single" w:sz="8" w:space="0" w:color="FF0000"/>
            </w:tcBorders>
            <w:shd w:val="clear" w:color="auto" w:fill="auto"/>
          </w:tcPr>
          <w:p w14:paraId="38088B9D" w14:textId="77777777" w:rsidR="00FE08D6" w:rsidRPr="00AD7210" w:rsidRDefault="00FE08D6" w:rsidP="00F96210">
            <w:pPr>
              <w:pStyle w:val="Tabletext"/>
              <w:rPr>
                <w:rFonts w:cs="Arial"/>
                <w:szCs w:val="18"/>
              </w:rPr>
            </w:pPr>
            <w:r w:rsidRPr="00AD7210">
              <w:rPr>
                <w:rFonts w:cs="Arial"/>
                <w:szCs w:val="18"/>
              </w:rPr>
              <w:t>Not known</w:t>
            </w:r>
          </w:p>
        </w:tc>
        <w:tc>
          <w:tcPr>
            <w:tcW w:w="1782" w:type="dxa"/>
            <w:vMerge/>
            <w:tcBorders>
              <w:top w:val="nil"/>
              <w:bottom w:val="single" w:sz="8" w:space="0" w:color="CC0000"/>
            </w:tcBorders>
            <w:shd w:val="clear" w:color="auto" w:fill="auto"/>
          </w:tcPr>
          <w:p w14:paraId="3AE0CD98" w14:textId="77777777" w:rsidR="00FE08D6" w:rsidRPr="00AD7210" w:rsidRDefault="00FE08D6" w:rsidP="00F96210">
            <w:pPr>
              <w:pStyle w:val="Tabletext"/>
              <w:rPr>
                <w:rFonts w:cs="Arial"/>
                <w:szCs w:val="18"/>
              </w:rPr>
            </w:pPr>
          </w:p>
        </w:tc>
        <w:tc>
          <w:tcPr>
            <w:tcW w:w="1783" w:type="dxa"/>
            <w:vMerge/>
            <w:tcBorders>
              <w:top w:val="nil"/>
              <w:bottom w:val="single" w:sz="8" w:space="0" w:color="CC0000"/>
            </w:tcBorders>
            <w:shd w:val="clear" w:color="auto" w:fill="auto"/>
          </w:tcPr>
          <w:p w14:paraId="5D3C059A" w14:textId="77777777" w:rsidR="00FE08D6" w:rsidRPr="00AD7210" w:rsidRDefault="00FE08D6" w:rsidP="00F96210">
            <w:pPr>
              <w:pStyle w:val="Tabletext"/>
              <w:rPr>
                <w:rFonts w:cs="Arial"/>
                <w:szCs w:val="18"/>
              </w:rPr>
            </w:pPr>
          </w:p>
        </w:tc>
      </w:tr>
    </w:tbl>
    <w:p w14:paraId="0C5C2981" w14:textId="77777777" w:rsidR="00FE08D6" w:rsidRPr="00AD7210" w:rsidRDefault="00FE08D6" w:rsidP="00FE08D6">
      <w:pPr>
        <w:tabs>
          <w:tab w:val="right" w:leader="dot" w:pos="9072"/>
        </w:tabs>
        <w:spacing w:before="240"/>
        <w:rPr>
          <w:rFonts w:ascii="Arial" w:hAnsi="Arial" w:cs="Arial"/>
          <w:sz w:val="18"/>
          <w:szCs w:val="18"/>
        </w:rPr>
      </w:pPr>
    </w:p>
    <w:p w14:paraId="46B0EE8A" w14:textId="77777777" w:rsidR="00FE08D6" w:rsidRPr="00AD7210" w:rsidRDefault="00FE08D6" w:rsidP="00FE08D6">
      <w:pPr>
        <w:pStyle w:val="H2Headings"/>
        <w:rPr>
          <w:rFonts w:cs="Arial"/>
          <w:sz w:val="18"/>
          <w:szCs w:val="18"/>
          <w:lang w:val="en-US"/>
        </w:rPr>
      </w:pPr>
      <w:bookmarkStart w:id="272" w:name="_Toc183599626"/>
      <w:r w:rsidRPr="00AD7210">
        <w:rPr>
          <w:rFonts w:cs="Arial"/>
          <w:sz w:val="18"/>
          <w:szCs w:val="18"/>
          <w:lang w:val="en-US"/>
        </w:rPr>
        <w:lastRenderedPageBreak/>
        <w:t>Workplace remoteness (ARIA+) region</w:t>
      </w:r>
      <w:bookmarkEnd w:id="272"/>
    </w:p>
    <w:p w14:paraId="0CBBF236"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985"/>
        <w:gridCol w:w="2268"/>
        <w:gridCol w:w="1843"/>
        <w:gridCol w:w="1842"/>
      </w:tblGrid>
      <w:tr w:rsidR="00FE08D6" w:rsidRPr="00AD7210" w14:paraId="6EB189A0" w14:textId="77777777" w:rsidTr="00F96210">
        <w:tc>
          <w:tcPr>
            <w:tcW w:w="3119" w:type="dxa"/>
            <w:gridSpan w:val="2"/>
            <w:shd w:val="clear" w:color="auto" w:fill="F2F2F2" w:themeFill="background1" w:themeFillShade="F2"/>
          </w:tcPr>
          <w:p w14:paraId="2147BF6F"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5953" w:type="dxa"/>
            <w:gridSpan w:val="3"/>
            <w:shd w:val="clear" w:color="auto" w:fill="F2F2F2" w:themeFill="background1" w:themeFillShade="F2"/>
          </w:tcPr>
          <w:p w14:paraId="5887D98B"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0B320D0F" w14:textId="77777777" w:rsidTr="00F96210">
        <w:tc>
          <w:tcPr>
            <w:tcW w:w="3119" w:type="dxa"/>
            <w:gridSpan w:val="2"/>
            <w:shd w:val="clear" w:color="auto" w:fill="auto"/>
          </w:tcPr>
          <w:p w14:paraId="2BF9C10D" w14:textId="77777777" w:rsidR="00FE08D6" w:rsidRPr="00AD7210" w:rsidRDefault="00FE08D6" w:rsidP="00F96210">
            <w:pPr>
              <w:pStyle w:val="tabletext-bold"/>
              <w:rPr>
                <w:rFonts w:cs="Arial"/>
                <w:szCs w:val="18"/>
              </w:rPr>
            </w:pPr>
          </w:p>
        </w:tc>
        <w:tc>
          <w:tcPr>
            <w:tcW w:w="5953" w:type="dxa"/>
            <w:gridSpan w:val="3"/>
            <w:shd w:val="clear" w:color="auto" w:fill="auto"/>
          </w:tcPr>
          <w:p w14:paraId="276FE85D" w14:textId="77777777" w:rsidR="00FE08D6" w:rsidRPr="00AD7210" w:rsidRDefault="00FE08D6" w:rsidP="00F96210">
            <w:pPr>
              <w:pStyle w:val="Tabletext"/>
              <w:rPr>
                <w:rFonts w:cs="Arial"/>
                <w:i/>
                <w:szCs w:val="18"/>
                <w:lang w:val="en-US" w:eastAsia="en-US"/>
              </w:rPr>
            </w:pPr>
          </w:p>
        </w:tc>
      </w:tr>
      <w:tr w:rsidR="00FE08D6" w:rsidRPr="00AD7210" w14:paraId="4636F773" w14:textId="77777777" w:rsidTr="00F96210">
        <w:tc>
          <w:tcPr>
            <w:tcW w:w="3119" w:type="dxa"/>
            <w:gridSpan w:val="2"/>
            <w:shd w:val="clear" w:color="auto" w:fill="auto"/>
          </w:tcPr>
          <w:p w14:paraId="1A2BA0B0" w14:textId="77777777" w:rsidR="00FE08D6" w:rsidRPr="00AD7210" w:rsidRDefault="00FE08D6" w:rsidP="00F96210">
            <w:pPr>
              <w:pStyle w:val="tabletext-bold"/>
              <w:rPr>
                <w:rFonts w:cs="Arial"/>
                <w:szCs w:val="18"/>
              </w:rPr>
            </w:pPr>
            <w:r w:rsidRPr="00AD7210">
              <w:rPr>
                <w:rFonts w:cs="Arial"/>
                <w:szCs w:val="18"/>
              </w:rPr>
              <w:t>Compared to:</w:t>
            </w:r>
          </w:p>
        </w:tc>
        <w:tc>
          <w:tcPr>
            <w:tcW w:w="5953" w:type="dxa"/>
            <w:gridSpan w:val="3"/>
            <w:shd w:val="clear" w:color="auto" w:fill="auto"/>
          </w:tcPr>
          <w:p w14:paraId="16C0482C"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The ‘Workplace remoteness (ARIA+) region’ is calculated based on the workplace postcode. This compares to:</w:t>
            </w:r>
          </w:p>
          <w:p w14:paraId="699D775B" w14:textId="77777777" w:rsidR="00FE08D6" w:rsidRPr="00AD7210" w:rsidRDefault="00FE08D6" w:rsidP="00F96210">
            <w:pPr>
              <w:pStyle w:val="Tabletext"/>
              <w:rPr>
                <w:rFonts w:cs="Arial"/>
                <w:b/>
                <w:szCs w:val="18"/>
                <w:lang w:val="en-US" w:eastAsia="en-US"/>
              </w:rPr>
            </w:pPr>
            <w:r w:rsidRPr="00AD7210">
              <w:rPr>
                <w:rFonts w:cs="Arial"/>
                <w:b/>
                <w:szCs w:val="18"/>
                <w:lang w:val="en-US" w:eastAsia="en-US"/>
              </w:rPr>
              <w:t>Client remoteness (ARIA+) region:</w:t>
            </w:r>
          </w:p>
          <w:p w14:paraId="58F8C0D0"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‘Client remoteness (ARIA+) region’ is calculated based on the client’s postcode of usual residence.</w:t>
            </w:r>
          </w:p>
          <w:p w14:paraId="5A09D4D6" w14:textId="77777777" w:rsidR="00FE08D6" w:rsidRPr="00AD7210" w:rsidRDefault="00FE08D6" w:rsidP="00F96210">
            <w:pPr>
              <w:pStyle w:val="Tabletext"/>
              <w:rPr>
                <w:rFonts w:cs="Arial"/>
                <w:szCs w:val="18"/>
                <w:lang w:val="en-US" w:eastAsia="en-US"/>
              </w:rPr>
            </w:pPr>
          </w:p>
        </w:tc>
      </w:tr>
      <w:tr w:rsidR="00FE08D6" w:rsidRPr="00AD7210" w14:paraId="69E41861"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CC0000"/>
          </w:tcPr>
          <w:p w14:paraId="45BFCB39"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32EAD3CC"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CC0000"/>
            </w:tcBorders>
            <w:shd w:val="clear" w:color="auto" w:fill="auto"/>
          </w:tcPr>
          <w:p w14:paraId="6E8836CC"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985" w:type="dxa"/>
            <w:tcBorders>
              <w:top w:val="nil"/>
              <w:bottom w:val="single" w:sz="8" w:space="0" w:color="CC0000"/>
            </w:tcBorders>
            <w:shd w:val="clear" w:color="auto" w:fill="auto"/>
          </w:tcPr>
          <w:p w14:paraId="7AAB3015"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2268" w:type="dxa"/>
            <w:tcBorders>
              <w:top w:val="nil"/>
              <w:bottom w:val="single" w:sz="8" w:space="0" w:color="CC0000"/>
            </w:tcBorders>
            <w:shd w:val="clear" w:color="auto" w:fill="auto"/>
          </w:tcPr>
          <w:p w14:paraId="14609F20"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1843" w:type="dxa"/>
            <w:tcBorders>
              <w:top w:val="nil"/>
              <w:bottom w:val="single" w:sz="8" w:space="0" w:color="CC0000"/>
            </w:tcBorders>
            <w:shd w:val="clear" w:color="auto" w:fill="auto"/>
          </w:tcPr>
          <w:p w14:paraId="59C54E17"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842" w:type="dxa"/>
            <w:tcBorders>
              <w:top w:val="nil"/>
              <w:bottom w:val="single" w:sz="8" w:space="0" w:color="CC0000"/>
            </w:tcBorders>
            <w:shd w:val="clear" w:color="auto" w:fill="auto"/>
          </w:tcPr>
          <w:p w14:paraId="01519C6E"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6C5C81DF"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val="restart"/>
            <w:tcBorders>
              <w:top w:val="single" w:sz="8" w:space="0" w:color="CC0000"/>
              <w:bottom w:val="single" w:sz="8" w:space="0" w:color="CC0000"/>
            </w:tcBorders>
            <w:shd w:val="clear" w:color="auto" w:fill="auto"/>
          </w:tcPr>
          <w:p w14:paraId="75CBF68C" w14:textId="77777777" w:rsidR="00FE08D6" w:rsidRPr="00AD7210" w:rsidRDefault="00FE08D6" w:rsidP="00F96210">
            <w:pPr>
              <w:pStyle w:val="tabletext-bold"/>
              <w:rPr>
                <w:rFonts w:cs="Arial"/>
                <w:szCs w:val="18"/>
              </w:rPr>
            </w:pPr>
            <w:r w:rsidRPr="00AD7210">
              <w:rPr>
                <w:rFonts w:cs="Arial"/>
                <w:szCs w:val="18"/>
              </w:rPr>
              <w:t>Workplace remoteness (ARIA+) region</w:t>
            </w:r>
          </w:p>
        </w:tc>
        <w:tc>
          <w:tcPr>
            <w:tcW w:w="1985" w:type="dxa"/>
            <w:vMerge w:val="restart"/>
            <w:tcBorders>
              <w:top w:val="single" w:sz="8" w:space="0" w:color="CC0000"/>
              <w:bottom w:val="single" w:sz="8" w:space="0" w:color="CC0000"/>
            </w:tcBorders>
            <w:shd w:val="clear" w:color="auto" w:fill="auto"/>
          </w:tcPr>
          <w:p w14:paraId="2CBE6277" w14:textId="77777777" w:rsidR="00FE08D6" w:rsidRPr="00AD7210" w:rsidRDefault="00FE08D6" w:rsidP="00F96210">
            <w:pPr>
              <w:pStyle w:val="Tabletext"/>
              <w:rPr>
                <w:rFonts w:cs="Arial"/>
                <w:szCs w:val="18"/>
              </w:rPr>
            </w:pPr>
            <w:r w:rsidRPr="00AD7210">
              <w:rPr>
                <w:rFonts w:cs="Arial"/>
                <w:szCs w:val="18"/>
              </w:rPr>
              <w:t>The degree of remoteness of a location in terms of the ease or difficulty people face in accessing services in non-metropolitan Australia.</w:t>
            </w:r>
          </w:p>
        </w:tc>
        <w:tc>
          <w:tcPr>
            <w:tcW w:w="2268" w:type="dxa"/>
            <w:tcBorders>
              <w:top w:val="single" w:sz="8" w:space="0" w:color="CC0000"/>
              <w:bottom w:val="single" w:sz="4" w:space="0" w:color="D9D9D9" w:themeColor="background1" w:themeShade="D9"/>
            </w:tcBorders>
            <w:shd w:val="clear" w:color="auto" w:fill="auto"/>
          </w:tcPr>
          <w:p w14:paraId="1ED44C5E" w14:textId="77777777" w:rsidR="00FE08D6" w:rsidRPr="00AD7210" w:rsidRDefault="00FE08D6" w:rsidP="00F96210">
            <w:pPr>
              <w:pStyle w:val="Tabletext"/>
              <w:rPr>
                <w:rFonts w:cs="Arial"/>
                <w:szCs w:val="18"/>
              </w:rPr>
            </w:pPr>
            <w:r w:rsidRPr="00AD7210">
              <w:rPr>
                <w:rFonts w:cs="Arial"/>
                <w:szCs w:val="18"/>
              </w:rPr>
              <w:t>Major cities</w:t>
            </w:r>
          </w:p>
        </w:tc>
        <w:tc>
          <w:tcPr>
            <w:tcW w:w="1843" w:type="dxa"/>
            <w:vMerge w:val="restart"/>
            <w:tcBorders>
              <w:top w:val="single" w:sz="8" w:space="0" w:color="CC0000"/>
            </w:tcBorders>
            <w:shd w:val="clear" w:color="auto" w:fill="auto"/>
          </w:tcPr>
          <w:p w14:paraId="51828385" w14:textId="77777777" w:rsidR="00FE08D6" w:rsidRPr="00AD7210" w:rsidRDefault="00FE08D6" w:rsidP="00F96210">
            <w:pPr>
              <w:pStyle w:val="Tabletext"/>
              <w:rPr>
                <w:rFonts w:cs="Arial"/>
                <w:szCs w:val="18"/>
              </w:rPr>
            </w:pPr>
            <w:r w:rsidRPr="00AD7210">
              <w:rPr>
                <w:rFonts w:cs="Arial"/>
                <w:szCs w:val="18"/>
              </w:rPr>
              <w:t>n/a</w:t>
            </w:r>
          </w:p>
        </w:tc>
        <w:tc>
          <w:tcPr>
            <w:tcW w:w="1842" w:type="dxa"/>
            <w:vMerge w:val="restart"/>
            <w:tcBorders>
              <w:top w:val="single" w:sz="8" w:space="0" w:color="CC0000"/>
            </w:tcBorders>
            <w:shd w:val="clear" w:color="auto" w:fill="auto"/>
          </w:tcPr>
          <w:p w14:paraId="16FC6933"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Postcode – Workplace</w:t>
            </w:r>
            <w:r w:rsidRPr="00AD7210">
              <w:rPr>
                <w:rFonts w:cs="Arial"/>
                <w:szCs w:val="18"/>
              </w:rPr>
              <w:t xml:space="preserve"> from the </w:t>
            </w:r>
            <w:r w:rsidRPr="00AD7210">
              <w:rPr>
                <w:rFonts w:cs="Arial"/>
                <w:i/>
                <w:szCs w:val="18"/>
              </w:rPr>
              <w:t>Client</w:t>
            </w:r>
            <w:r w:rsidRPr="00AD7210">
              <w:rPr>
                <w:rFonts w:cs="Arial"/>
                <w:szCs w:val="18"/>
              </w:rPr>
              <w:t xml:space="preserve"> file.</w:t>
            </w:r>
          </w:p>
        </w:tc>
      </w:tr>
      <w:tr w:rsidR="00FE08D6" w:rsidRPr="00AD7210" w14:paraId="47638288"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33EF38A1" w14:textId="77777777" w:rsidR="00FE08D6" w:rsidRPr="00AD7210" w:rsidRDefault="00FE08D6" w:rsidP="00F96210">
            <w:pPr>
              <w:pStyle w:val="Tabletext"/>
              <w:rPr>
                <w:rFonts w:cs="Arial"/>
                <w:szCs w:val="18"/>
                <w:u w:val="single"/>
              </w:rPr>
            </w:pPr>
          </w:p>
        </w:tc>
        <w:tc>
          <w:tcPr>
            <w:tcW w:w="1985" w:type="dxa"/>
            <w:vMerge/>
            <w:tcBorders>
              <w:top w:val="nil"/>
              <w:bottom w:val="single" w:sz="8" w:space="0" w:color="CC0000"/>
            </w:tcBorders>
            <w:shd w:val="clear" w:color="auto" w:fill="auto"/>
          </w:tcPr>
          <w:p w14:paraId="7B5C52A0" w14:textId="77777777" w:rsidR="00FE08D6" w:rsidRPr="00AD7210" w:rsidRDefault="00FE08D6" w:rsidP="00F96210">
            <w:pPr>
              <w:pStyle w:val="Tabletext"/>
              <w:rPr>
                <w:rFonts w:cs="Arial"/>
                <w:szCs w:val="18"/>
              </w:rPr>
            </w:pPr>
          </w:p>
        </w:tc>
        <w:tc>
          <w:tcPr>
            <w:tcW w:w="2268" w:type="dxa"/>
            <w:tcBorders>
              <w:top w:val="single" w:sz="4" w:space="0" w:color="D9D9D9" w:themeColor="background1" w:themeShade="D9"/>
              <w:bottom w:val="single" w:sz="4" w:space="0" w:color="D9D9D9" w:themeColor="background1" w:themeShade="D9"/>
            </w:tcBorders>
            <w:shd w:val="clear" w:color="auto" w:fill="auto"/>
          </w:tcPr>
          <w:p w14:paraId="1FDAB1AC" w14:textId="77777777" w:rsidR="00FE08D6" w:rsidRPr="00AD7210" w:rsidRDefault="00FE08D6" w:rsidP="00F96210">
            <w:pPr>
              <w:pStyle w:val="Tabletext"/>
              <w:rPr>
                <w:rFonts w:cs="Arial"/>
                <w:szCs w:val="18"/>
              </w:rPr>
            </w:pPr>
            <w:r w:rsidRPr="00AD7210">
              <w:rPr>
                <w:rFonts w:cs="Arial"/>
                <w:szCs w:val="18"/>
              </w:rPr>
              <w:t>Inner regional</w:t>
            </w:r>
          </w:p>
        </w:tc>
        <w:tc>
          <w:tcPr>
            <w:tcW w:w="1843" w:type="dxa"/>
            <w:vMerge/>
            <w:shd w:val="clear" w:color="auto" w:fill="auto"/>
          </w:tcPr>
          <w:p w14:paraId="23DEDC8B" w14:textId="77777777" w:rsidR="00FE08D6" w:rsidRPr="00AD7210" w:rsidRDefault="00FE08D6" w:rsidP="00F96210">
            <w:pPr>
              <w:pStyle w:val="Tabletext"/>
              <w:rPr>
                <w:rFonts w:cs="Arial"/>
                <w:szCs w:val="18"/>
              </w:rPr>
            </w:pPr>
          </w:p>
        </w:tc>
        <w:tc>
          <w:tcPr>
            <w:tcW w:w="1842" w:type="dxa"/>
            <w:vMerge/>
            <w:shd w:val="clear" w:color="auto" w:fill="auto"/>
          </w:tcPr>
          <w:p w14:paraId="37BF77CB" w14:textId="77777777" w:rsidR="00FE08D6" w:rsidRPr="00AD7210" w:rsidRDefault="00FE08D6" w:rsidP="00F96210">
            <w:pPr>
              <w:pStyle w:val="Tabletext"/>
              <w:rPr>
                <w:rFonts w:cs="Arial"/>
                <w:szCs w:val="18"/>
              </w:rPr>
            </w:pPr>
          </w:p>
        </w:tc>
      </w:tr>
      <w:tr w:rsidR="00FE08D6" w:rsidRPr="00AD7210" w14:paraId="530DFAE9"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4F9388CD" w14:textId="77777777" w:rsidR="00FE08D6" w:rsidRPr="00AD7210" w:rsidRDefault="00FE08D6" w:rsidP="00F96210">
            <w:pPr>
              <w:pStyle w:val="Tabletext"/>
              <w:rPr>
                <w:rFonts w:cs="Arial"/>
                <w:szCs w:val="18"/>
                <w:u w:val="single"/>
              </w:rPr>
            </w:pPr>
          </w:p>
        </w:tc>
        <w:tc>
          <w:tcPr>
            <w:tcW w:w="1985" w:type="dxa"/>
            <w:vMerge/>
            <w:tcBorders>
              <w:top w:val="nil"/>
              <w:bottom w:val="single" w:sz="8" w:space="0" w:color="CC0000"/>
            </w:tcBorders>
            <w:shd w:val="clear" w:color="auto" w:fill="auto"/>
          </w:tcPr>
          <w:p w14:paraId="69F401CD" w14:textId="77777777" w:rsidR="00FE08D6" w:rsidRPr="00AD7210" w:rsidRDefault="00FE08D6" w:rsidP="00F96210">
            <w:pPr>
              <w:pStyle w:val="Tabletext"/>
              <w:rPr>
                <w:rFonts w:cs="Arial"/>
                <w:szCs w:val="18"/>
              </w:rPr>
            </w:pPr>
          </w:p>
        </w:tc>
        <w:tc>
          <w:tcPr>
            <w:tcW w:w="2268" w:type="dxa"/>
            <w:tcBorders>
              <w:top w:val="single" w:sz="4" w:space="0" w:color="D9D9D9" w:themeColor="background1" w:themeShade="D9"/>
              <w:bottom w:val="single" w:sz="4" w:space="0" w:color="D9D9D9" w:themeColor="background1" w:themeShade="D9"/>
            </w:tcBorders>
            <w:shd w:val="clear" w:color="auto" w:fill="auto"/>
          </w:tcPr>
          <w:p w14:paraId="50F613CD" w14:textId="77777777" w:rsidR="00FE08D6" w:rsidRPr="00AD7210" w:rsidRDefault="00FE08D6" w:rsidP="00F96210">
            <w:pPr>
              <w:pStyle w:val="Tabletext"/>
              <w:rPr>
                <w:rFonts w:cs="Arial"/>
                <w:szCs w:val="18"/>
              </w:rPr>
            </w:pPr>
            <w:r w:rsidRPr="00AD7210">
              <w:rPr>
                <w:rFonts w:cs="Arial"/>
                <w:szCs w:val="18"/>
              </w:rPr>
              <w:t>Outer regional</w:t>
            </w:r>
          </w:p>
        </w:tc>
        <w:tc>
          <w:tcPr>
            <w:tcW w:w="1843" w:type="dxa"/>
            <w:vMerge/>
            <w:shd w:val="clear" w:color="auto" w:fill="auto"/>
          </w:tcPr>
          <w:p w14:paraId="0B6282C2" w14:textId="77777777" w:rsidR="00FE08D6" w:rsidRPr="00AD7210" w:rsidRDefault="00FE08D6" w:rsidP="00F96210">
            <w:pPr>
              <w:pStyle w:val="Tabletext"/>
              <w:rPr>
                <w:rFonts w:cs="Arial"/>
                <w:szCs w:val="18"/>
              </w:rPr>
            </w:pPr>
          </w:p>
        </w:tc>
        <w:tc>
          <w:tcPr>
            <w:tcW w:w="1842" w:type="dxa"/>
            <w:vMerge/>
            <w:shd w:val="clear" w:color="auto" w:fill="auto"/>
          </w:tcPr>
          <w:p w14:paraId="5D3EF370" w14:textId="77777777" w:rsidR="00FE08D6" w:rsidRPr="00AD7210" w:rsidRDefault="00FE08D6" w:rsidP="00F96210">
            <w:pPr>
              <w:pStyle w:val="Tabletext"/>
              <w:rPr>
                <w:rFonts w:cs="Arial"/>
                <w:szCs w:val="18"/>
              </w:rPr>
            </w:pPr>
          </w:p>
        </w:tc>
      </w:tr>
      <w:tr w:rsidR="00FE08D6" w:rsidRPr="00AD7210" w14:paraId="07DDAA44"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5A5F93B6" w14:textId="77777777" w:rsidR="00FE08D6" w:rsidRPr="00AD7210" w:rsidRDefault="00FE08D6" w:rsidP="00F96210">
            <w:pPr>
              <w:pStyle w:val="Tabletext"/>
              <w:rPr>
                <w:rFonts w:cs="Arial"/>
                <w:szCs w:val="18"/>
                <w:u w:val="single"/>
              </w:rPr>
            </w:pPr>
          </w:p>
        </w:tc>
        <w:tc>
          <w:tcPr>
            <w:tcW w:w="1985" w:type="dxa"/>
            <w:vMerge/>
            <w:tcBorders>
              <w:top w:val="nil"/>
              <w:bottom w:val="single" w:sz="8" w:space="0" w:color="CC0000"/>
            </w:tcBorders>
            <w:shd w:val="clear" w:color="auto" w:fill="auto"/>
          </w:tcPr>
          <w:p w14:paraId="1FB28982" w14:textId="77777777" w:rsidR="00FE08D6" w:rsidRPr="00AD7210" w:rsidRDefault="00FE08D6" w:rsidP="00F96210">
            <w:pPr>
              <w:pStyle w:val="Tabletext"/>
              <w:rPr>
                <w:rFonts w:cs="Arial"/>
                <w:szCs w:val="18"/>
              </w:rPr>
            </w:pPr>
          </w:p>
        </w:tc>
        <w:tc>
          <w:tcPr>
            <w:tcW w:w="2268" w:type="dxa"/>
            <w:tcBorders>
              <w:top w:val="single" w:sz="4" w:space="0" w:color="D9D9D9" w:themeColor="background1" w:themeShade="D9"/>
              <w:bottom w:val="single" w:sz="4" w:space="0" w:color="D9D9D9" w:themeColor="background1" w:themeShade="D9"/>
            </w:tcBorders>
            <w:shd w:val="clear" w:color="auto" w:fill="auto"/>
          </w:tcPr>
          <w:p w14:paraId="1F51F248" w14:textId="77777777" w:rsidR="00FE08D6" w:rsidRPr="00AD7210" w:rsidRDefault="00FE08D6" w:rsidP="00F96210">
            <w:pPr>
              <w:pStyle w:val="Tabletext"/>
              <w:rPr>
                <w:rFonts w:cs="Arial"/>
                <w:szCs w:val="18"/>
              </w:rPr>
            </w:pPr>
            <w:r w:rsidRPr="00AD7210">
              <w:rPr>
                <w:rFonts w:cs="Arial"/>
                <w:szCs w:val="18"/>
              </w:rPr>
              <w:t>Remote</w:t>
            </w:r>
          </w:p>
        </w:tc>
        <w:tc>
          <w:tcPr>
            <w:tcW w:w="1843" w:type="dxa"/>
            <w:vMerge/>
            <w:shd w:val="clear" w:color="auto" w:fill="auto"/>
          </w:tcPr>
          <w:p w14:paraId="25C87486" w14:textId="77777777" w:rsidR="00FE08D6" w:rsidRPr="00AD7210" w:rsidRDefault="00FE08D6" w:rsidP="00F96210">
            <w:pPr>
              <w:pStyle w:val="Tabletext"/>
              <w:rPr>
                <w:rFonts w:cs="Arial"/>
                <w:szCs w:val="18"/>
              </w:rPr>
            </w:pPr>
          </w:p>
        </w:tc>
        <w:tc>
          <w:tcPr>
            <w:tcW w:w="1842" w:type="dxa"/>
            <w:vMerge/>
            <w:shd w:val="clear" w:color="auto" w:fill="auto"/>
          </w:tcPr>
          <w:p w14:paraId="162AED48" w14:textId="77777777" w:rsidR="00FE08D6" w:rsidRPr="00AD7210" w:rsidRDefault="00FE08D6" w:rsidP="00F96210">
            <w:pPr>
              <w:pStyle w:val="Tabletext"/>
              <w:rPr>
                <w:rFonts w:cs="Arial"/>
                <w:szCs w:val="18"/>
              </w:rPr>
            </w:pPr>
          </w:p>
        </w:tc>
      </w:tr>
      <w:tr w:rsidR="00FE08D6" w:rsidRPr="00AD7210" w14:paraId="4C410689"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5DD9B4A3" w14:textId="77777777" w:rsidR="00FE08D6" w:rsidRPr="00AD7210" w:rsidRDefault="00FE08D6" w:rsidP="00F96210">
            <w:pPr>
              <w:pStyle w:val="Tabletext"/>
              <w:rPr>
                <w:rFonts w:cs="Arial"/>
                <w:szCs w:val="18"/>
                <w:u w:val="single"/>
              </w:rPr>
            </w:pPr>
          </w:p>
        </w:tc>
        <w:tc>
          <w:tcPr>
            <w:tcW w:w="1985" w:type="dxa"/>
            <w:vMerge/>
            <w:tcBorders>
              <w:top w:val="nil"/>
              <w:bottom w:val="single" w:sz="8" w:space="0" w:color="CC0000"/>
            </w:tcBorders>
            <w:shd w:val="clear" w:color="auto" w:fill="auto"/>
          </w:tcPr>
          <w:p w14:paraId="03F3CB6D" w14:textId="77777777" w:rsidR="00FE08D6" w:rsidRPr="00AD7210" w:rsidRDefault="00FE08D6" w:rsidP="00F96210">
            <w:pPr>
              <w:pStyle w:val="Tabletext"/>
              <w:rPr>
                <w:rFonts w:cs="Arial"/>
                <w:szCs w:val="18"/>
              </w:rPr>
            </w:pPr>
          </w:p>
        </w:tc>
        <w:tc>
          <w:tcPr>
            <w:tcW w:w="2268" w:type="dxa"/>
            <w:tcBorders>
              <w:top w:val="single" w:sz="4" w:space="0" w:color="D9D9D9" w:themeColor="background1" w:themeShade="D9"/>
              <w:bottom w:val="single" w:sz="4" w:space="0" w:color="D9D9D9" w:themeColor="background1" w:themeShade="D9"/>
            </w:tcBorders>
            <w:shd w:val="clear" w:color="auto" w:fill="auto"/>
          </w:tcPr>
          <w:p w14:paraId="3ACFD1E4" w14:textId="77777777" w:rsidR="00FE08D6" w:rsidRPr="00AD7210" w:rsidRDefault="00FE08D6" w:rsidP="00F96210">
            <w:pPr>
              <w:pStyle w:val="Tabletext"/>
              <w:rPr>
                <w:rFonts w:cs="Arial"/>
                <w:szCs w:val="18"/>
              </w:rPr>
            </w:pPr>
            <w:r w:rsidRPr="00AD7210">
              <w:rPr>
                <w:rFonts w:cs="Arial"/>
                <w:szCs w:val="18"/>
              </w:rPr>
              <w:t>Very remote</w:t>
            </w:r>
          </w:p>
        </w:tc>
        <w:tc>
          <w:tcPr>
            <w:tcW w:w="1843" w:type="dxa"/>
            <w:vMerge/>
            <w:shd w:val="clear" w:color="auto" w:fill="auto"/>
          </w:tcPr>
          <w:p w14:paraId="51B3E1A2" w14:textId="77777777" w:rsidR="00FE08D6" w:rsidRPr="00AD7210" w:rsidRDefault="00FE08D6" w:rsidP="00F96210">
            <w:pPr>
              <w:pStyle w:val="Tabletext"/>
              <w:rPr>
                <w:rFonts w:cs="Arial"/>
                <w:szCs w:val="18"/>
              </w:rPr>
            </w:pPr>
          </w:p>
        </w:tc>
        <w:tc>
          <w:tcPr>
            <w:tcW w:w="1842" w:type="dxa"/>
            <w:vMerge/>
            <w:shd w:val="clear" w:color="auto" w:fill="auto"/>
          </w:tcPr>
          <w:p w14:paraId="7CE3DA77" w14:textId="77777777" w:rsidR="00FE08D6" w:rsidRPr="00AD7210" w:rsidRDefault="00FE08D6" w:rsidP="00F96210">
            <w:pPr>
              <w:pStyle w:val="Tabletext"/>
              <w:rPr>
                <w:rFonts w:cs="Arial"/>
                <w:szCs w:val="18"/>
              </w:rPr>
            </w:pPr>
          </w:p>
        </w:tc>
      </w:tr>
      <w:tr w:rsidR="00FE08D6" w:rsidRPr="00AD7210" w14:paraId="4EE7D38B"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75A4809F" w14:textId="77777777" w:rsidR="00FE08D6" w:rsidRPr="00AD7210" w:rsidRDefault="00FE08D6" w:rsidP="00F96210">
            <w:pPr>
              <w:pStyle w:val="Tabletext"/>
              <w:rPr>
                <w:rFonts w:cs="Arial"/>
                <w:szCs w:val="18"/>
                <w:u w:val="single"/>
              </w:rPr>
            </w:pPr>
          </w:p>
        </w:tc>
        <w:tc>
          <w:tcPr>
            <w:tcW w:w="1985" w:type="dxa"/>
            <w:vMerge/>
            <w:tcBorders>
              <w:top w:val="nil"/>
              <w:bottom w:val="single" w:sz="8" w:space="0" w:color="CC0000"/>
            </w:tcBorders>
            <w:shd w:val="clear" w:color="auto" w:fill="auto"/>
          </w:tcPr>
          <w:p w14:paraId="42E73F36" w14:textId="77777777" w:rsidR="00FE08D6" w:rsidRPr="00AD7210" w:rsidRDefault="00FE08D6" w:rsidP="00F96210">
            <w:pPr>
              <w:pStyle w:val="Tabletext"/>
              <w:rPr>
                <w:rFonts w:cs="Arial"/>
                <w:szCs w:val="18"/>
              </w:rPr>
            </w:pPr>
          </w:p>
        </w:tc>
        <w:tc>
          <w:tcPr>
            <w:tcW w:w="2268" w:type="dxa"/>
            <w:tcBorders>
              <w:top w:val="single" w:sz="4" w:space="0" w:color="D9D9D9" w:themeColor="background1" w:themeShade="D9"/>
              <w:bottom w:val="single" w:sz="4" w:space="0" w:color="D9D9D9" w:themeColor="background1" w:themeShade="D9"/>
            </w:tcBorders>
            <w:shd w:val="clear" w:color="auto" w:fill="auto"/>
          </w:tcPr>
          <w:p w14:paraId="3C70C060" w14:textId="77777777" w:rsidR="00FE08D6" w:rsidRPr="00AD7210" w:rsidRDefault="00FE08D6" w:rsidP="00F96210">
            <w:pPr>
              <w:pStyle w:val="Tabletext"/>
              <w:rPr>
                <w:rFonts w:cs="Arial"/>
                <w:szCs w:val="18"/>
              </w:rPr>
            </w:pPr>
            <w:r w:rsidRPr="00AD7210">
              <w:rPr>
                <w:rFonts w:cs="Arial"/>
                <w:szCs w:val="18"/>
              </w:rPr>
              <w:t>Outside Australia</w:t>
            </w:r>
          </w:p>
        </w:tc>
        <w:tc>
          <w:tcPr>
            <w:tcW w:w="1843" w:type="dxa"/>
            <w:vMerge/>
            <w:shd w:val="clear" w:color="auto" w:fill="auto"/>
          </w:tcPr>
          <w:p w14:paraId="4C9100D6" w14:textId="77777777" w:rsidR="00FE08D6" w:rsidRPr="00AD7210" w:rsidRDefault="00FE08D6" w:rsidP="00F96210">
            <w:pPr>
              <w:pStyle w:val="Tabletext"/>
              <w:rPr>
                <w:rFonts w:cs="Arial"/>
                <w:szCs w:val="18"/>
              </w:rPr>
            </w:pPr>
          </w:p>
        </w:tc>
        <w:tc>
          <w:tcPr>
            <w:tcW w:w="1842" w:type="dxa"/>
            <w:vMerge/>
            <w:shd w:val="clear" w:color="auto" w:fill="auto"/>
          </w:tcPr>
          <w:p w14:paraId="71D9E309" w14:textId="77777777" w:rsidR="00FE08D6" w:rsidRPr="00AD7210" w:rsidRDefault="00FE08D6" w:rsidP="00F96210">
            <w:pPr>
              <w:pStyle w:val="Tabletext"/>
              <w:rPr>
                <w:rFonts w:cs="Arial"/>
                <w:szCs w:val="18"/>
              </w:rPr>
            </w:pPr>
          </w:p>
        </w:tc>
      </w:tr>
      <w:tr w:rsidR="00FE08D6" w:rsidRPr="00AD7210" w14:paraId="194EFB48"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vMerge/>
            <w:tcBorders>
              <w:top w:val="nil"/>
              <w:bottom w:val="single" w:sz="8" w:space="0" w:color="CC0000"/>
            </w:tcBorders>
            <w:shd w:val="clear" w:color="auto" w:fill="auto"/>
          </w:tcPr>
          <w:p w14:paraId="2EAB5E54" w14:textId="77777777" w:rsidR="00FE08D6" w:rsidRPr="00AD7210" w:rsidRDefault="00FE08D6" w:rsidP="00F96210">
            <w:pPr>
              <w:pStyle w:val="Tabletext"/>
              <w:rPr>
                <w:rFonts w:cs="Arial"/>
                <w:color w:val="000080"/>
                <w:szCs w:val="18"/>
                <w:u w:val="single"/>
              </w:rPr>
            </w:pPr>
          </w:p>
        </w:tc>
        <w:tc>
          <w:tcPr>
            <w:tcW w:w="1985" w:type="dxa"/>
            <w:vMerge/>
            <w:tcBorders>
              <w:top w:val="nil"/>
              <w:bottom w:val="single" w:sz="8" w:space="0" w:color="CC0000"/>
            </w:tcBorders>
            <w:shd w:val="clear" w:color="auto" w:fill="auto"/>
          </w:tcPr>
          <w:p w14:paraId="7F4E8664" w14:textId="77777777" w:rsidR="00FE08D6" w:rsidRPr="00AD7210" w:rsidRDefault="00FE08D6" w:rsidP="00F96210">
            <w:pPr>
              <w:pStyle w:val="Tabletext"/>
              <w:rPr>
                <w:rFonts w:cs="Arial"/>
                <w:szCs w:val="18"/>
              </w:rPr>
            </w:pPr>
          </w:p>
        </w:tc>
        <w:tc>
          <w:tcPr>
            <w:tcW w:w="2268" w:type="dxa"/>
            <w:tcBorders>
              <w:top w:val="single" w:sz="4" w:space="0" w:color="D9D9D9" w:themeColor="background1" w:themeShade="D9"/>
              <w:bottom w:val="single" w:sz="8" w:space="0" w:color="CC0000"/>
            </w:tcBorders>
            <w:shd w:val="clear" w:color="auto" w:fill="auto"/>
          </w:tcPr>
          <w:p w14:paraId="0286AE48" w14:textId="77777777" w:rsidR="00FE08D6" w:rsidRPr="00AD7210" w:rsidRDefault="00FE08D6" w:rsidP="00F96210">
            <w:pPr>
              <w:pStyle w:val="Tabletext"/>
              <w:rPr>
                <w:rFonts w:cs="Arial"/>
                <w:szCs w:val="18"/>
              </w:rPr>
            </w:pPr>
            <w:r w:rsidRPr="00AD7210">
              <w:rPr>
                <w:rFonts w:cs="Arial"/>
                <w:szCs w:val="18"/>
              </w:rPr>
              <w:t>Not known</w:t>
            </w:r>
          </w:p>
        </w:tc>
        <w:tc>
          <w:tcPr>
            <w:tcW w:w="1843" w:type="dxa"/>
            <w:vMerge/>
            <w:tcBorders>
              <w:top w:val="single" w:sz="6" w:space="0" w:color="000000"/>
              <w:bottom w:val="single" w:sz="8" w:space="0" w:color="CC0000"/>
            </w:tcBorders>
            <w:shd w:val="clear" w:color="auto" w:fill="auto"/>
          </w:tcPr>
          <w:p w14:paraId="03D8AEB1" w14:textId="77777777" w:rsidR="00FE08D6" w:rsidRPr="00AD7210" w:rsidRDefault="00FE08D6" w:rsidP="00F96210">
            <w:pPr>
              <w:pStyle w:val="Tabletext"/>
              <w:rPr>
                <w:rFonts w:cs="Arial"/>
                <w:szCs w:val="18"/>
              </w:rPr>
            </w:pPr>
          </w:p>
        </w:tc>
        <w:tc>
          <w:tcPr>
            <w:tcW w:w="1842" w:type="dxa"/>
            <w:vMerge/>
            <w:tcBorders>
              <w:top w:val="single" w:sz="6" w:space="0" w:color="000000"/>
              <w:bottom w:val="single" w:sz="8" w:space="0" w:color="CC0000"/>
            </w:tcBorders>
            <w:shd w:val="clear" w:color="auto" w:fill="auto"/>
          </w:tcPr>
          <w:p w14:paraId="2AB26810" w14:textId="77777777" w:rsidR="00FE08D6" w:rsidRPr="00AD7210" w:rsidRDefault="00FE08D6" w:rsidP="00F96210">
            <w:pPr>
              <w:pStyle w:val="Tabletext"/>
              <w:rPr>
                <w:rFonts w:cs="Arial"/>
                <w:szCs w:val="18"/>
              </w:rPr>
            </w:pPr>
          </w:p>
        </w:tc>
      </w:tr>
      <w:tr w:rsidR="00FE08D6" w:rsidRPr="00AD7210" w14:paraId="16885D40"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2"/>
        </w:trPr>
        <w:tc>
          <w:tcPr>
            <w:tcW w:w="1134" w:type="dxa"/>
            <w:tcBorders>
              <w:top w:val="nil"/>
              <w:left w:val="nil"/>
              <w:bottom w:val="nil"/>
              <w:right w:val="nil"/>
            </w:tcBorders>
          </w:tcPr>
          <w:p w14:paraId="060ABCB5" w14:textId="77777777" w:rsidR="00FE08D6" w:rsidRPr="00AD7210" w:rsidRDefault="00FE08D6" w:rsidP="00F96210">
            <w:pPr>
              <w:pStyle w:val="tabletext-bold"/>
              <w:rPr>
                <w:rFonts w:cs="Arial"/>
                <w:szCs w:val="18"/>
              </w:rPr>
            </w:pPr>
            <w:r>
              <w:rPr>
                <w:rFonts w:cs="Arial"/>
                <w:szCs w:val="18"/>
              </w:rPr>
              <w:t>Note:</w:t>
            </w:r>
          </w:p>
        </w:tc>
        <w:tc>
          <w:tcPr>
            <w:tcW w:w="7938" w:type="dxa"/>
            <w:gridSpan w:val="4"/>
            <w:tcBorders>
              <w:top w:val="nil"/>
              <w:left w:val="nil"/>
              <w:bottom w:val="nil"/>
              <w:right w:val="nil"/>
            </w:tcBorders>
          </w:tcPr>
          <w:p w14:paraId="64F628C8" w14:textId="77777777" w:rsidR="00FE08D6" w:rsidRPr="00AD7210" w:rsidRDefault="00FE08D6" w:rsidP="00F96210">
            <w:pPr>
              <w:pStyle w:val="Tabletext"/>
              <w:rPr>
                <w:rFonts w:cs="Arial"/>
                <w:szCs w:val="18"/>
              </w:rPr>
            </w:pPr>
            <w:r w:rsidRPr="00AD7210">
              <w:rPr>
                <w:rFonts w:cs="Arial"/>
                <w:szCs w:val="18"/>
              </w:rPr>
              <w:t>Using the Australian Standard Geographical Classification (ASGS), postcodes are assigned to Remoteness Areas based on ARIA+ scores for postcodes.</w:t>
            </w:r>
          </w:p>
          <w:p w14:paraId="52876B9E" w14:textId="77777777" w:rsidR="00FE08D6" w:rsidRPr="00AD7210" w:rsidRDefault="00FE08D6" w:rsidP="00F96210">
            <w:pPr>
              <w:pStyle w:val="Tabletext"/>
              <w:rPr>
                <w:rFonts w:cs="Arial"/>
                <w:szCs w:val="18"/>
              </w:rPr>
            </w:pPr>
            <w:r w:rsidRPr="00AD7210">
              <w:rPr>
                <w:rFonts w:cs="Arial"/>
                <w:szCs w:val="18"/>
              </w:rPr>
              <w:t xml:space="preserve">ARIA+ is an index of remoteness derived from measures of road distance between populated localities and service centres. These road distance measures are then used to generate a remoteness score for any location in Australia. </w:t>
            </w:r>
          </w:p>
          <w:p w14:paraId="30385E39" w14:textId="77777777" w:rsidR="00FE08D6" w:rsidRPr="00AD7210" w:rsidRDefault="00FE08D6" w:rsidP="00F96210">
            <w:pPr>
              <w:pStyle w:val="Tabletext"/>
              <w:rPr>
                <w:rFonts w:cs="Arial"/>
                <w:szCs w:val="18"/>
              </w:rPr>
            </w:pPr>
            <w:r w:rsidRPr="00AD7210">
              <w:rPr>
                <w:rFonts w:cs="Arial"/>
                <w:szCs w:val="18"/>
              </w:rPr>
              <w:t>The ASGS divides Australia into seven Remoteness Areas and is used for collection and dissemination of geographically classified statistics.  It groups locations together into comparative classes of remoteness so that data can be collected, analysed and disseminated for broad regions which are more or less remote.</w:t>
            </w:r>
          </w:p>
          <w:p w14:paraId="7D8371AB" w14:textId="77777777" w:rsidR="00FE08D6" w:rsidRPr="00AD7210" w:rsidRDefault="00FE08D6" w:rsidP="00F96210">
            <w:pPr>
              <w:pStyle w:val="Tabletext"/>
              <w:rPr>
                <w:rFonts w:cs="Arial"/>
                <w:szCs w:val="18"/>
                <w:lang w:val="en-US" w:eastAsia="en-US"/>
              </w:rPr>
            </w:pPr>
            <w:r w:rsidRPr="00AD7210">
              <w:rPr>
                <w:rFonts w:cs="Arial"/>
                <w:szCs w:val="18"/>
              </w:rPr>
              <w:t>The NCVER will not release any information that identifies or could be used to identify individual clients.</w:t>
            </w:r>
          </w:p>
          <w:p w14:paraId="36AC9978" w14:textId="77777777" w:rsidR="00FE08D6" w:rsidRPr="00AD7210" w:rsidRDefault="00FE08D6" w:rsidP="00F96210">
            <w:pPr>
              <w:pStyle w:val="Tabletext"/>
              <w:rPr>
                <w:rFonts w:cs="Arial"/>
                <w:szCs w:val="18"/>
                <w:lang w:val="en-US" w:eastAsia="en-US"/>
              </w:rPr>
            </w:pPr>
          </w:p>
        </w:tc>
      </w:tr>
    </w:tbl>
    <w:p w14:paraId="086E0CC3" w14:textId="77777777" w:rsidR="00FE08D6" w:rsidRPr="00AD7210" w:rsidRDefault="00FE08D6" w:rsidP="00FE08D6">
      <w:pPr>
        <w:pStyle w:val="Tabletext"/>
        <w:rPr>
          <w:rFonts w:cs="Arial"/>
          <w:szCs w:val="18"/>
          <w:lang w:val="en-US" w:eastAsia="en-US"/>
        </w:rPr>
      </w:pPr>
    </w:p>
    <w:p w14:paraId="00EC4446" w14:textId="77777777" w:rsidR="00FE08D6" w:rsidRPr="00AD7210" w:rsidRDefault="00FE08D6" w:rsidP="00FE08D6">
      <w:pPr>
        <w:pStyle w:val="Tabletext"/>
        <w:rPr>
          <w:rFonts w:cs="Arial"/>
          <w:szCs w:val="18"/>
          <w:lang w:val="en-US" w:eastAsia="en-US"/>
        </w:rPr>
      </w:pPr>
    </w:p>
    <w:p w14:paraId="0303E416" w14:textId="77777777" w:rsidR="00FE08D6" w:rsidRPr="00AD7210" w:rsidRDefault="00FE08D6" w:rsidP="00FE08D6">
      <w:pPr>
        <w:pStyle w:val="H2Headings"/>
        <w:rPr>
          <w:rFonts w:cs="Arial"/>
          <w:sz w:val="18"/>
          <w:szCs w:val="18"/>
          <w:lang w:val="en-US"/>
        </w:rPr>
      </w:pPr>
      <w:bookmarkStart w:id="273" w:name="_Toc183599627"/>
      <w:r w:rsidRPr="00AD7210">
        <w:rPr>
          <w:rFonts w:cs="Arial"/>
          <w:sz w:val="18"/>
          <w:szCs w:val="18"/>
          <w:lang w:val="en-US"/>
        </w:rPr>
        <w:lastRenderedPageBreak/>
        <w:t>Workplace SA2 2011</w:t>
      </w:r>
      <w:bookmarkEnd w:id="273"/>
    </w:p>
    <w:p w14:paraId="4751CB60"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701"/>
        <w:gridCol w:w="2393"/>
        <w:gridCol w:w="2001"/>
        <w:gridCol w:w="1701"/>
      </w:tblGrid>
      <w:tr w:rsidR="00FE08D6" w:rsidRPr="00AD7210" w14:paraId="4B79BCE6" w14:textId="77777777" w:rsidTr="00F96210">
        <w:tc>
          <w:tcPr>
            <w:tcW w:w="2977" w:type="dxa"/>
            <w:gridSpan w:val="2"/>
            <w:shd w:val="clear" w:color="auto" w:fill="F2F2F2" w:themeFill="background1" w:themeFillShade="F2"/>
          </w:tcPr>
          <w:p w14:paraId="27F40DBC"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095" w:type="dxa"/>
            <w:gridSpan w:val="3"/>
            <w:shd w:val="clear" w:color="auto" w:fill="F2F2F2" w:themeFill="background1" w:themeFillShade="F2"/>
          </w:tcPr>
          <w:p w14:paraId="58BFA715" w14:textId="77777777" w:rsidR="00FE08D6" w:rsidRPr="00AD7210" w:rsidRDefault="00FE08D6" w:rsidP="00F96210">
            <w:pPr>
              <w:pStyle w:val="Tabletext"/>
              <w:ind w:left="254"/>
              <w:rPr>
                <w:rFonts w:cs="Arial"/>
                <w:szCs w:val="18"/>
                <w:lang w:val="en-US" w:eastAsia="en-US"/>
              </w:rPr>
            </w:pPr>
            <w:r w:rsidRPr="00AD7210">
              <w:rPr>
                <w:rFonts w:cs="Arial"/>
                <w:szCs w:val="18"/>
                <w:lang w:val="en-US" w:eastAsia="en-US"/>
              </w:rPr>
              <w:t>Apprentices and trainees (A&amp;T)</w:t>
            </w:r>
          </w:p>
        </w:tc>
      </w:tr>
      <w:tr w:rsidR="00FE08D6" w:rsidRPr="00AD7210" w14:paraId="28F861D3" w14:textId="77777777" w:rsidTr="00F96210">
        <w:tc>
          <w:tcPr>
            <w:tcW w:w="2977" w:type="dxa"/>
            <w:gridSpan w:val="2"/>
            <w:shd w:val="clear" w:color="auto" w:fill="auto"/>
          </w:tcPr>
          <w:p w14:paraId="1850AF74" w14:textId="77777777" w:rsidR="00FE08D6" w:rsidRPr="00AD7210" w:rsidRDefault="00FE08D6" w:rsidP="00F96210">
            <w:pPr>
              <w:pStyle w:val="Tabletext"/>
              <w:rPr>
                <w:rFonts w:cs="Arial"/>
                <w:szCs w:val="18"/>
                <w:lang w:val="en-US" w:eastAsia="en-US"/>
              </w:rPr>
            </w:pPr>
          </w:p>
        </w:tc>
        <w:tc>
          <w:tcPr>
            <w:tcW w:w="6095" w:type="dxa"/>
            <w:gridSpan w:val="3"/>
            <w:shd w:val="clear" w:color="auto" w:fill="auto"/>
          </w:tcPr>
          <w:p w14:paraId="6A67BE32" w14:textId="77777777" w:rsidR="00FE08D6" w:rsidRPr="00AD7210" w:rsidRDefault="00FE08D6" w:rsidP="00F96210">
            <w:pPr>
              <w:pStyle w:val="Tabletext"/>
              <w:rPr>
                <w:rFonts w:cs="Arial"/>
                <w:szCs w:val="18"/>
                <w:lang w:val="en-US" w:eastAsia="en-US"/>
              </w:rPr>
            </w:pPr>
          </w:p>
        </w:tc>
      </w:tr>
      <w:tr w:rsidR="00FE08D6" w:rsidRPr="00AD7210" w14:paraId="7E033114" w14:textId="77777777" w:rsidTr="00F96210">
        <w:tc>
          <w:tcPr>
            <w:tcW w:w="9072" w:type="dxa"/>
            <w:gridSpan w:val="5"/>
            <w:shd w:val="clear" w:color="auto" w:fill="CC0000"/>
          </w:tcPr>
          <w:p w14:paraId="5BCDB770"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700A5A1C" w14:textId="77777777" w:rsidTr="00F96210">
        <w:tblPrEx>
          <w:tblLook w:val="01E0" w:firstRow="1" w:lastRow="1" w:firstColumn="1" w:lastColumn="1" w:noHBand="0" w:noVBand="0"/>
        </w:tblPrEx>
        <w:tc>
          <w:tcPr>
            <w:tcW w:w="1276" w:type="dxa"/>
            <w:tcBorders>
              <w:bottom w:val="single" w:sz="8" w:space="0" w:color="CC0000"/>
            </w:tcBorders>
            <w:shd w:val="clear" w:color="auto" w:fill="auto"/>
          </w:tcPr>
          <w:p w14:paraId="5B7ED3F6"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701" w:type="dxa"/>
            <w:tcBorders>
              <w:bottom w:val="single" w:sz="8" w:space="0" w:color="CC0000"/>
            </w:tcBorders>
            <w:shd w:val="clear" w:color="auto" w:fill="auto"/>
          </w:tcPr>
          <w:p w14:paraId="2B965C69"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2393" w:type="dxa"/>
            <w:tcBorders>
              <w:bottom w:val="single" w:sz="8" w:space="0" w:color="CC0000"/>
            </w:tcBorders>
            <w:shd w:val="clear" w:color="auto" w:fill="auto"/>
          </w:tcPr>
          <w:p w14:paraId="4263EC08"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2001" w:type="dxa"/>
            <w:tcBorders>
              <w:bottom w:val="single" w:sz="8" w:space="0" w:color="CC0000"/>
            </w:tcBorders>
            <w:shd w:val="clear" w:color="auto" w:fill="auto"/>
          </w:tcPr>
          <w:p w14:paraId="0E62B81D"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701" w:type="dxa"/>
            <w:tcBorders>
              <w:bottom w:val="single" w:sz="8" w:space="0" w:color="CC0000"/>
            </w:tcBorders>
            <w:shd w:val="clear" w:color="auto" w:fill="auto"/>
          </w:tcPr>
          <w:p w14:paraId="7C3DF5C4"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1119C559" w14:textId="77777777" w:rsidTr="00F96210">
        <w:tblPrEx>
          <w:tblLook w:val="01E0" w:firstRow="1" w:lastRow="1" w:firstColumn="1" w:lastColumn="1" w:noHBand="0" w:noVBand="0"/>
        </w:tblPrEx>
        <w:tc>
          <w:tcPr>
            <w:tcW w:w="1276" w:type="dxa"/>
            <w:vMerge w:val="restart"/>
            <w:tcBorders>
              <w:top w:val="single" w:sz="8" w:space="0" w:color="CC0000"/>
            </w:tcBorders>
            <w:shd w:val="clear" w:color="auto" w:fill="auto"/>
          </w:tcPr>
          <w:p w14:paraId="582FD264" w14:textId="77777777" w:rsidR="00FE08D6" w:rsidRPr="00AD7210" w:rsidRDefault="00FE08D6" w:rsidP="00F96210">
            <w:pPr>
              <w:pStyle w:val="tabletext-bold"/>
              <w:rPr>
                <w:rFonts w:cs="Arial"/>
                <w:szCs w:val="18"/>
              </w:rPr>
            </w:pPr>
            <w:r w:rsidRPr="00AD7210">
              <w:rPr>
                <w:rFonts w:cs="Arial"/>
                <w:szCs w:val="18"/>
              </w:rPr>
              <w:t>Workplace SA2 2011</w:t>
            </w:r>
          </w:p>
        </w:tc>
        <w:tc>
          <w:tcPr>
            <w:tcW w:w="1701" w:type="dxa"/>
            <w:vMerge w:val="restart"/>
            <w:tcBorders>
              <w:top w:val="single" w:sz="8" w:space="0" w:color="CC0000"/>
            </w:tcBorders>
            <w:shd w:val="clear" w:color="auto" w:fill="auto"/>
          </w:tcPr>
          <w:p w14:paraId="3DA727A9" w14:textId="77777777" w:rsidR="00FE08D6" w:rsidRPr="00AD7210" w:rsidRDefault="00FE08D6" w:rsidP="00F96210">
            <w:pPr>
              <w:pStyle w:val="Tabletext"/>
              <w:rPr>
                <w:rFonts w:cs="Arial"/>
                <w:szCs w:val="18"/>
              </w:rPr>
            </w:pPr>
            <w:r w:rsidRPr="00AD7210">
              <w:rPr>
                <w:rFonts w:cs="Arial"/>
                <w:szCs w:val="18"/>
              </w:rPr>
              <w:t>Identifies the Australian Bureau of Statistics Statistical Area 2 (SA2) of the physical location or postal address of the workplace.</w:t>
            </w:r>
          </w:p>
        </w:tc>
        <w:tc>
          <w:tcPr>
            <w:tcW w:w="2393" w:type="dxa"/>
            <w:tcBorders>
              <w:top w:val="single" w:sz="8" w:space="0" w:color="CC0000"/>
              <w:bottom w:val="single" w:sz="4" w:space="0" w:color="D9D9D9" w:themeColor="background1" w:themeShade="D9"/>
            </w:tcBorders>
            <w:shd w:val="clear" w:color="auto" w:fill="auto"/>
          </w:tcPr>
          <w:p w14:paraId="50A9565C" w14:textId="77777777" w:rsidR="00FE08D6" w:rsidRPr="00AD7210" w:rsidRDefault="00FE08D6" w:rsidP="00F96210">
            <w:pPr>
              <w:pStyle w:val="Tabletext"/>
              <w:rPr>
                <w:rFonts w:cs="Arial"/>
                <w:szCs w:val="18"/>
              </w:rPr>
            </w:pPr>
            <w:r w:rsidRPr="00AD7210">
              <w:rPr>
                <w:rFonts w:cs="Arial"/>
                <w:szCs w:val="18"/>
              </w:rPr>
              <w:t>New South Wales</w:t>
            </w:r>
          </w:p>
        </w:tc>
        <w:tc>
          <w:tcPr>
            <w:tcW w:w="2001" w:type="dxa"/>
            <w:vMerge w:val="restart"/>
            <w:tcBorders>
              <w:top w:val="single" w:sz="8" w:space="0" w:color="CC0000"/>
            </w:tcBorders>
            <w:shd w:val="clear" w:color="auto" w:fill="auto"/>
          </w:tcPr>
          <w:p w14:paraId="0B62EAB5" w14:textId="77777777" w:rsidR="00FE08D6" w:rsidRPr="00AD7210" w:rsidRDefault="00FE08D6" w:rsidP="00F96210">
            <w:pPr>
              <w:pStyle w:val="Tabletext"/>
              <w:rPr>
                <w:rFonts w:cs="Arial"/>
                <w:szCs w:val="18"/>
              </w:rPr>
            </w:pPr>
            <w:r w:rsidRPr="00AD7210">
              <w:rPr>
                <w:rFonts w:cs="Arial"/>
                <w:szCs w:val="18"/>
              </w:rPr>
              <w:t>This is a four-level hierarchical structure. The fourth and most detailed level of the classification consists of units which are 9 digit ABS statistical area 2 identifiers.</w:t>
            </w:r>
          </w:p>
          <w:p w14:paraId="6CD2C8B7" w14:textId="77777777" w:rsidR="00FE08D6" w:rsidRPr="00AD7210" w:rsidRDefault="00FE08D6" w:rsidP="00F96210">
            <w:pPr>
              <w:pStyle w:val="Tabletext"/>
              <w:rPr>
                <w:rFonts w:cs="Arial"/>
                <w:szCs w:val="18"/>
              </w:rPr>
            </w:pPr>
            <w:r w:rsidRPr="00AD7210">
              <w:rPr>
                <w:rFonts w:cs="Arial"/>
                <w:szCs w:val="18"/>
              </w:rPr>
              <w:t>1</w:t>
            </w:r>
            <w:r w:rsidRPr="00AD7210">
              <w:rPr>
                <w:rFonts w:cs="Arial"/>
                <w:szCs w:val="18"/>
                <w:vertAlign w:val="superscript"/>
              </w:rPr>
              <w:t>st</w:t>
            </w:r>
            <w:r w:rsidRPr="00AD7210">
              <w:rPr>
                <w:rFonts w:cs="Arial"/>
                <w:szCs w:val="18"/>
              </w:rPr>
              <w:t xml:space="preserve"> Level – State and Territory (S/T)</w:t>
            </w:r>
          </w:p>
          <w:p w14:paraId="6D6AFFB3" w14:textId="77777777" w:rsidR="00FE08D6" w:rsidRPr="00AD7210" w:rsidRDefault="00FE08D6" w:rsidP="00F96210">
            <w:pPr>
              <w:pStyle w:val="Tabletext"/>
              <w:rPr>
                <w:rFonts w:cs="Arial"/>
                <w:szCs w:val="18"/>
              </w:rPr>
            </w:pPr>
            <w:r w:rsidRPr="00AD7210">
              <w:rPr>
                <w:rFonts w:cs="Arial"/>
                <w:szCs w:val="18"/>
              </w:rPr>
              <w:t>2</w:t>
            </w:r>
            <w:r w:rsidRPr="00AD7210">
              <w:rPr>
                <w:rFonts w:cs="Arial"/>
                <w:szCs w:val="18"/>
                <w:vertAlign w:val="superscript"/>
              </w:rPr>
              <w:t>nd</w:t>
            </w:r>
            <w:r w:rsidRPr="00AD7210">
              <w:rPr>
                <w:rFonts w:cs="Arial"/>
                <w:szCs w:val="18"/>
              </w:rPr>
              <w:t xml:space="preserve"> Level – Statistical area level 4 (SA4)</w:t>
            </w:r>
          </w:p>
          <w:p w14:paraId="3CE07388" w14:textId="77777777" w:rsidR="00FE08D6" w:rsidRPr="00AD7210" w:rsidRDefault="00FE08D6" w:rsidP="00F96210">
            <w:pPr>
              <w:pStyle w:val="Tabletext"/>
              <w:rPr>
                <w:rFonts w:cs="Arial"/>
                <w:szCs w:val="18"/>
              </w:rPr>
            </w:pPr>
            <w:r w:rsidRPr="00AD7210">
              <w:rPr>
                <w:rFonts w:cs="Arial"/>
                <w:szCs w:val="18"/>
              </w:rPr>
              <w:t>3</w:t>
            </w:r>
            <w:r w:rsidRPr="00AD7210">
              <w:rPr>
                <w:rFonts w:cs="Arial"/>
                <w:szCs w:val="18"/>
                <w:vertAlign w:val="superscript"/>
              </w:rPr>
              <w:t>rd</w:t>
            </w:r>
            <w:r w:rsidRPr="00AD7210">
              <w:rPr>
                <w:rFonts w:cs="Arial"/>
                <w:szCs w:val="18"/>
              </w:rPr>
              <w:t xml:space="preserve"> Level – Statistical area level 3 (SA3)</w:t>
            </w:r>
          </w:p>
          <w:p w14:paraId="09BD0BD7" w14:textId="77777777" w:rsidR="00FE08D6" w:rsidRPr="00AD7210" w:rsidRDefault="00FE08D6" w:rsidP="00F96210">
            <w:pPr>
              <w:pStyle w:val="Tabletext"/>
              <w:rPr>
                <w:rFonts w:cs="Arial"/>
                <w:szCs w:val="18"/>
              </w:rPr>
            </w:pPr>
            <w:r w:rsidRPr="00AD7210">
              <w:rPr>
                <w:rFonts w:cs="Arial"/>
                <w:szCs w:val="18"/>
              </w:rPr>
              <w:t>4</w:t>
            </w:r>
            <w:r w:rsidRPr="00AD7210">
              <w:rPr>
                <w:rFonts w:cs="Arial"/>
                <w:szCs w:val="18"/>
                <w:vertAlign w:val="superscript"/>
              </w:rPr>
              <w:t>th</w:t>
            </w:r>
            <w:r w:rsidRPr="00AD7210">
              <w:rPr>
                <w:rFonts w:cs="Arial"/>
                <w:szCs w:val="18"/>
              </w:rPr>
              <w:t xml:space="preserve"> Level – Statistical area level 2 (SA2)</w:t>
            </w:r>
          </w:p>
        </w:tc>
        <w:tc>
          <w:tcPr>
            <w:tcW w:w="1701" w:type="dxa"/>
            <w:vMerge w:val="restart"/>
            <w:tcBorders>
              <w:top w:val="single" w:sz="8" w:space="0" w:color="CC0000"/>
            </w:tcBorders>
            <w:shd w:val="clear" w:color="auto" w:fill="auto"/>
          </w:tcPr>
          <w:p w14:paraId="347BEC02"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Postcode – [Workplace]</w:t>
            </w:r>
            <w:r w:rsidRPr="00AD7210">
              <w:rPr>
                <w:rFonts w:cs="Arial"/>
                <w:szCs w:val="18"/>
              </w:rPr>
              <w:t xml:space="preserve"> from the </w:t>
            </w:r>
            <w:r w:rsidRPr="00AD7210">
              <w:rPr>
                <w:rFonts w:cs="Arial"/>
                <w:i/>
                <w:szCs w:val="18"/>
              </w:rPr>
              <w:t>Client</w:t>
            </w:r>
            <w:r w:rsidRPr="00AD7210">
              <w:rPr>
                <w:rFonts w:cs="Arial"/>
                <w:szCs w:val="18"/>
              </w:rPr>
              <w:t xml:space="preserve"> file.</w:t>
            </w:r>
          </w:p>
        </w:tc>
      </w:tr>
      <w:tr w:rsidR="00FE08D6" w:rsidRPr="00AD7210" w14:paraId="1F283C2B" w14:textId="77777777" w:rsidTr="00F96210">
        <w:tblPrEx>
          <w:tblLook w:val="01E0" w:firstRow="1" w:lastRow="1" w:firstColumn="1" w:lastColumn="1" w:noHBand="0" w:noVBand="0"/>
        </w:tblPrEx>
        <w:tc>
          <w:tcPr>
            <w:tcW w:w="1276" w:type="dxa"/>
            <w:vMerge/>
            <w:shd w:val="clear" w:color="auto" w:fill="auto"/>
          </w:tcPr>
          <w:p w14:paraId="24B498C9" w14:textId="77777777" w:rsidR="00FE08D6" w:rsidRPr="00AD7210" w:rsidRDefault="00FE08D6" w:rsidP="00F96210">
            <w:pPr>
              <w:pStyle w:val="Tabletext"/>
              <w:rPr>
                <w:rFonts w:cs="Arial"/>
                <w:bCs/>
                <w:szCs w:val="18"/>
              </w:rPr>
            </w:pPr>
          </w:p>
        </w:tc>
        <w:tc>
          <w:tcPr>
            <w:tcW w:w="1701" w:type="dxa"/>
            <w:vMerge/>
            <w:shd w:val="clear" w:color="auto" w:fill="auto"/>
          </w:tcPr>
          <w:p w14:paraId="3F562C5D"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67F0C15A" w14:textId="77777777" w:rsidR="00FE08D6" w:rsidRPr="00AD7210" w:rsidRDefault="00FE08D6" w:rsidP="00F96210">
            <w:pPr>
              <w:pStyle w:val="Tabletext"/>
              <w:rPr>
                <w:rFonts w:cs="Arial"/>
                <w:szCs w:val="18"/>
              </w:rPr>
            </w:pPr>
            <w:r w:rsidRPr="00AD7210">
              <w:rPr>
                <w:rFonts w:cs="Arial"/>
                <w:szCs w:val="18"/>
              </w:rPr>
              <w:t>Victoria</w:t>
            </w:r>
          </w:p>
        </w:tc>
        <w:tc>
          <w:tcPr>
            <w:tcW w:w="2001" w:type="dxa"/>
            <w:vMerge/>
            <w:shd w:val="clear" w:color="auto" w:fill="auto"/>
          </w:tcPr>
          <w:p w14:paraId="1A36842C" w14:textId="77777777" w:rsidR="00FE08D6" w:rsidRPr="00AD7210" w:rsidRDefault="00FE08D6" w:rsidP="00F96210">
            <w:pPr>
              <w:pStyle w:val="Tabletext"/>
              <w:rPr>
                <w:rFonts w:cs="Arial"/>
                <w:szCs w:val="18"/>
              </w:rPr>
            </w:pPr>
          </w:p>
        </w:tc>
        <w:tc>
          <w:tcPr>
            <w:tcW w:w="1701" w:type="dxa"/>
            <w:vMerge/>
            <w:shd w:val="clear" w:color="auto" w:fill="auto"/>
          </w:tcPr>
          <w:p w14:paraId="387943BB" w14:textId="77777777" w:rsidR="00FE08D6" w:rsidRPr="00AD7210" w:rsidRDefault="00FE08D6" w:rsidP="00F96210">
            <w:pPr>
              <w:pStyle w:val="Tabletext"/>
              <w:rPr>
                <w:rFonts w:cs="Arial"/>
                <w:szCs w:val="18"/>
              </w:rPr>
            </w:pPr>
          </w:p>
        </w:tc>
      </w:tr>
      <w:tr w:rsidR="00FE08D6" w:rsidRPr="00AD7210" w14:paraId="3DF54CB4" w14:textId="77777777" w:rsidTr="00F96210">
        <w:tblPrEx>
          <w:tblLook w:val="01E0" w:firstRow="1" w:lastRow="1" w:firstColumn="1" w:lastColumn="1" w:noHBand="0" w:noVBand="0"/>
        </w:tblPrEx>
        <w:tc>
          <w:tcPr>
            <w:tcW w:w="1276" w:type="dxa"/>
            <w:vMerge/>
            <w:shd w:val="clear" w:color="auto" w:fill="auto"/>
          </w:tcPr>
          <w:p w14:paraId="6599124A" w14:textId="77777777" w:rsidR="00FE08D6" w:rsidRPr="00AD7210" w:rsidRDefault="00FE08D6" w:rsidP="00F96210">
            <w:pPr>
              <w:pStyle w:val="Tabletext"/>
              <w:rPr>
                <w:rFonts w:cs="Arial"/>
                <w:bCs/>
                <w:szCs w:val="18"/>
              </w:rPr>
            </w:pPr>
          </w:p>
        </w:tc>
        <w:tc>
          <w:tcPr>
            <w:tcW w:w="1701" w:type="dxa"/>
            <w:vMerge/>
            <w:shd w:val="clear" w:color="auto" w:fill="auto"/>
          </w:tcPr>
          <w:p w14:paraId="3C5F8477"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37698C11" w14:textId="77777777" w:rsidR="00FE08D6" w:rsidRPr="00AD7210" w:rsidRDefault="00FE08D6" w:rsidP="00F96210">
            <w:pPr>
              <w:pStyle w:val="Tabletext"/>
              <w:rPr>
                <w:rFonts w:cs="Arial"/>
                <w:szCs w:val="18"/>
              </w:rPr>
            </w:pPr>
            <w:r w:rsidRPr="00AD7210">
              <w:rPr>
                <w:rFonts w:cs="Arial"/>
                <w:szCs w:val="18"/>
              </w:rPr>
              <w:t>Queensland</w:t>
            </w:r>
          </w:p>
        </w:tc>
        <w:tc>
          <w:tcPr>
            <w:tcW w:w="2001" w:type="dxa"/>
            <w:vMerge/>
            <w:shd w:val="clear" w:color="auto" w:fill="auto"/>
          </w:tcPr>
          <w:p w14:paraId="672F42E9" w14:textId="77777777" w:rsidR="00FE08D6" w:rsidRPr="00AD7210" w:rsidRDefault="00FE08D6" w:rsidP="00F96210">
            <w:pPr>
              <w:pStyle w:val="Tabletext"/>
              <w:rPr>
                <w:rFonts w:cs="Arial"/>
                <w:szCs w:val="18"/>
              </w:rPr>
            </w:pPr>
          </w:p>
        </w:tc>
        <w:tc>
          <w:tcPr>
            <w:tcW w:w="1701" w:type="dxa"/>
            <w:vMerge/>
            <w:shd w:val="clear" w:color="auto" w:fill="auto"/>
          </w:tcPr>
          <w:p w14:paraId="1B26E393" w14:textId="77777777" w:rsidR="00FE08D6" w:rsidRPr="00AD7210" w:rsidRDefault="00FE08D6" w:rsidP="00F96210">
            <w:pPr>
              <w:pStyle w:val="Tabletext"/>
              <w:rPr>
                <w:rFonts w:cs="Arial"/>
                <w:szCs w:val="18"/>
              </w:rPr>
            </w:pPr>
          </w:p>
        </w:tc>
      </w:tr>
      <w:tr w:rsidR="00FE08D6" w:rsidRPr="00AD7210" w14:paraId="46356E84" w14:textId="77777777" w:rsidTr="00F96210">
        <w:tblPrEx>
          <w:tblLook w:val="01E0" w:firstRow="1" w:lastRow="1" w:firstColumn="1" w:lastColumn="1" w:noHBand="0" w:noVBand="0"/>
        </w:tblPrEx>
        <w:tc>
          <w:tcPr>
            <w:tcW w:w="1276" w:type="dxa"/>
            <w:vMerge/>
            <w:shd w:val="clear" w:color="auto" w:fill="auto"/>
          </w:tcPr>
          <w:p w14:paraId="068C681E" w14:textId="77777777" w:rsidR="00FE08D6" w:rsidRPr="00AD7210" w:rsidRDefault="00FE08D6" w:rsidP="00F96210">
            <w:pPr>
              <w:pStyle w:val="Tabletext"/>
              <w:rPr>
                <w:rFonts w:cs="Arial"/>
                <w:bCs/>
                <w:szCs w:val="18"/>
              </w:rPr>
            </w:pPr>
          </w:p>
        </w:tc>
        <w:tc>
          <w:tcPr>
            <w:tcW w:w="1701" w:type="dxa"/>
            <w:vMerge/>
            <w:shd w:val="clear" w:color="auto" w:fill="auto"/>
          </w:tcPr>
          <w:p w14:paraId="5382E864"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601A2595" w14:textId="77777777" w:rsidR="00FE08D6" w:rsidRPr="00AD7210" w:rsidRDefault="00FE08D6" w:rsidP="00F96210">
            <w:pPr>
              <w:pStyle w:val="Tabletext"/>
              <w:rPr>
                <w:rFonts w:cs="Arial"/>
                <w:szCs w:val="18"/>
              </w:rPr>
            </w:pPr>
            <w:r w:rsidRPr="00AD7210">
              <w:rPr>
                <w:rFonts w:cs="Arial"/>
                <w:szCs w:val="18"/>
              </w:rPr>
              <w:t>South Australia</w:t>
            </w:r>
          </w:p>
        </w:tc>
        <w:tc>
          <w:tcPr>
            <w:tcW w:w="2001" w:type="dxa"/>
            <w:vMerge/>
            <w:shd w:val="clear" w:color="auto" w:fill="auto"/>
          </w:tcPr>
          <w:p w14:paraId="6620BC7D" w14:textId="77777777" w:rsidR="00FE08D6" w:rsidRPr="00AD7210" w:rsidRDefault="00FE08D6" w:rsidP="00F96210">
            <w:pPr>
              <w:pStyle w:val="Tabletext"/>
              <w:rPr>
                <w:rFonts w:cs="Arial"/>
                <w:szCs w:val="18"/>
              </w:rPr>
            </w:pPr>
          </w:p>
        </w:tc>
        <w:tc>
          <w:tcPr>
            <w:tcW w:w="1701" w:type="dxa"/>
            <w:vMerge/>
            <w:shd w:val="clear" w:color="auto" w:fill="auto"/>
          </w:tcPr>
          <w:p w14:paraId="10EBEED0" w14:textId="77777777" w:rsidR="00FE08D6" w:rsidRPr="00AD7210" w:rsidRDefault="00FE08D6" w:rsidP="00F96210">
            <w:pPr>
              <w:pStyle w:val="Tabletext"/>
              <w:rPr>
                <w:rFonts w:cs="Arial"/>
                <w:szCs w:val="18"/>
              </w:rPr>
            </w:pPr>
          </w:p>
        </w:tc>
      </w:tr>
      <w:tr w:rsidR="00FE08D6" w:rsidRPr="00AD7210" w14:paraId="79E1AABC" w14:textId="77777777" w:rsidTr="00F96210">
        <w:tblPrEx>
          <w:tblLook w:val="01E0" w:firstRow="1" w:lastRow="1" w:firstColumn="1" w:lastColumn="1" w:noHBand="0" w:noVBand="0"/>
        </w:tblPrEx>
        <w:tc>
          <w:tcPr>
            <w:tcW w:w="1276" w:type="dxa"/>
            <w:vMerge/>
            <w:shd w:val="clear" w:color="auto" w:fill="auto"/>
          </w:tcPr>
          <w:p w14:paraId="0ADD8656" w14:textId="77777777" w:rsidR="00FE08D6" w:rsidRPr="00AD7210" w:rsidRDefault="00FE08D6" w:rsidP="00F96210">
            <w:pPr>
              <w:pStyle w:val="Tabletext"/>
              <w:rPr>
                <w:rFonts w:cs="Arial"/>
                <w:bCs/>
                <w:szCs w:val="18"/>
              </w:rPr>
            </w:pPr>
          </w:p>
        </w:tc>
        <w:tc>
          <w:tcPr>
            <w:tcW w:w="1701" w:type="dxa"/>
            <w:vMerge/>
            <w:shd w:val="clear" w:color="auto" w:fill="auto"/>
          </w:tcPr>
          <w:p w14:paraId="6F77568C"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504039BC" w14:textId="77777777" w:rsidR="00FE08D6" w:rsidRPr="00AD7210" w:rsidRDefault="00FE08D6" w:rsidP="00F96210">
            <w:pPr>
              <w:pStyle w:val="Tabletext"/>
              <w:rPr>
                <w:rFonts w:cs="Arial"/>
                <w:szCs w:val="18"/>
              </w:rPr>
            </w:pPr>
            <w:r w:rsidRPr="00AD7210">
              <w:rPr>
                <w:rFonts w:cs="Arial"/>
                <w:szCs w:val="18"/>
              </w:rPr>
              <w:t>Western Australia</w:t>
            </w:r>
          </w:p>
        </w:tc>
        <w:tc>
          <w:tcPr>
            <w:tcW w:w="2001" w:type="dxa"/>
            <w:vMerge/>
            <w:shd w:val="clear" w:color="auto" w:fill="auto"/>
          </w:tcPr>
          <w:p w14:paraId="4AF3CB52" w14:textId="77777777" w:rsidR="00FE08D6" w:rsidRPr="00AD7210" w:rsidRDefault="00FE08D6" w:rsidP="00F96210">
            <w:pPr>
              <w:pStyle w:val="Tabletext"/>
              <w:rPr>
                <w:rFonts w:cs="Arial"/>
                <w:szCs w:val="18"/>
              </w:rPr>
            </w:pPr>
          </w:p>
        </w:tc>
        <w:tc>
          <w:tcPr>
            <w:tcW w:w="1701" w:type="dxa"/>
            <w:vMerge/>
            <w:shd w:val="clear" w:color="auto" w:fill="auto"/>
          </w:tcPr>
          <w:p w14:paraId="05CBE375" w14:textId="77777777" w:rsidR="00FE08D6" w:rsidRPr="00AD7210" w:rsidRDefault="00FE08D6" w:rsidP="00F96210">
            <w:pPr>
              <w:pStyle w:val="Tabletext"/>
              <w:rPr>
                <w:rFonts w:cs="Arial"/>
                <w:szCs w:val="18"/>
              </w:rPr>
            </w:pPr>
          </w:p>
        </w:tc>
      </w:tr>
      <w:tr w:rsidR="00FE08D6" w:rsidRPr="00AD7210" w14:paraId="11C5E1C5" w14:textId="77777777" w:rsidTr="00F96210">
        <w:tblPrEx>
          <w:tblLook w:val="01E0" w:firstRow="1" w:lastRow="1" w:firstColumn="1" w:lastColumn="1" w:noHBand="0" w:noVBand="0"/>
        </w:tblPrEx>
        <w:tc>
          <w:tcPr>
            <w:tcW w:w="1276" w:type="dxa"/>
            <w:vMerge/>
            <w:shd w:val="clear" w:color="auto" w:fill="auto"/>
          </w:tcPr>
          <w:p w14:paraId="615FE714" w14:textId="77777777" w:rsidR="00FE08D6" w:rsidRPr="00AD7210" w:rsidRDefault="00FE08D6" w:rsidP="00F96210">
            <w:pPr>
              <w:pStyle w:val="Tabletext"/>
              <w:rPr>
                <w:rFonts w:cs="Arial"/>
                <w:bCs/>
                <w:szCs w:val="18"/>
              </w:rPr>
            </w:pPr>
          </w:p>
        </w:tc>
        <w:tc>
          <w:tcPr>
            <w:tcW w:w="1701" w:type="dxa"/>
            <w:vMerge/>
            <w:shd w:val="clear" w:color="auto" w:fill="auto"/>
          </w:tcPr>
          <w:p w14:paraId="3730E2FA"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69805C32" w14:textId="77777777" w:rsidR="00FE08D6" w:rsidRPr="00AD7210" w:rsidRDefault="00FE08D6" w:rsidP="00F96210">
            <w:pPr>
              <w:pStyle w:val="Tabletext"/>
              <w:rPr>
                <w:rFonts w:cs="Arial"/>
                <w:szCs w:val="18"/>
              </w:rPr>
            </w:pPr>
            <w:r w:rsidRPr="00AD7210">
              <w:rPr>
                <w:rFonts w:cs="Arial"/>
                <w:szCs w:val="18"/>
              </w:rPr>
              <w:t>Tasmania</w:t>
            </w:r>
          </w:p>
        </w:tc>
        <w:tc>
          <w:tcPr>
            <w:tcW w:w="2001" w:type="dxa"/>
            <w:vMerge/>
            <w:shd w:val="clear" w:color="auto" w:fill="auto"/>
          </w:tcPr>
          <w:p w14:paraId="7C5DE006" w14:textId="77777777" w:rsidR="00FE08D6" w:rsidRPr="00AD7210" w:rsidRDefault="00FE08D6" w:rsidP="00F96210">
            <w:pPr>
              <w:pStyle w:val="Tabletext"/>
              <w:rPr>
                <w:rFonts w:cs="Arial"/>
                <w:szCs w:val="18"/>
              </w:rPr>
            </w:pPr>
          </w:p>
        </w:tc>
        <w:tc>
          <w:tcPr>
            <w:tcW w:w="1701" w:type="dxa"/>
            <w:vMerge/>
            <w:shd w:val="clear" w:color="auto" w:fill="auto"/>
          </w:tcPr>
          <w:p w14:paraId="38683BAB" w14:textId="77777777" w:rsidR="00FE08D6" w:rsidRPr="00AD7210" w:rsidRDefault="00FE08D6" w:rsidP="00F96210">
            <w:pPr>
              <w:pStyle w:val="Tabletext"/>
              <w:rPr>
                <w:rFonts w:cs="Arial"/>
                <w:szCs w:val="18"/>
              </w:rPr>
            </w:pPr>
          </w:p>
        </w:tc>
      </w:tr>
      <w:tr w:rsidR="00FE08D6" w:rsidRPr="00AD7210" w14:paraId="20C0E9B9" w14:textId="77777777" w:rsidTr="00F96210">
        <w:tblPrEx>
          <w:tblLook w:val="01E0" w:firstRow="1" w:lastRow="1" w:firstColumn="1" w:lastColumn="1" w:noHBand="0" w:noVBand="0"/>
        </w:tblPrEx>
        <w:tc>
          <w:tcPr>
            <w:tcW w:w="1276" w:type="dxa"/>
            <w:vMerge/>
            <w:shd w:val="clear" w:color="auto" w:fill="auto"/>
          </w:tcPr>
          <w:p w14:paraId="6F730374" w14:textId="77777777" w:rsidR="00FE08D6" w:rsidRPr="00AD7210" w:rsidRDefault="00FE08D6" w:rsidP="00F96210">
            <w:pPr>
              <w:pStyle w:val="Tabletext"/>
              <w:rPr>
                <w:rFonts w:cs="Arial"/>
                <w:bCs/>
                <w:szCs w:val="18"/>
              </w:rPr>
            </w:pPr>
          </w:p>
        </w:tc>
        <w:tc>
          <w:tcPr>
            <w:tcW w:w="1701" w:type="dxa"/>
            <w:vMerge/>
            <w:shd w:val="clear" w:color="auto" w:fill="auto"/>
          </w:tcPr>
          <w:p w14:paraId="2A585E85"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1B2EE504" w14:textId="77777777" w:rsidR="00FE08D6" w:rsidRPr="00AD7210" w:rsidRDefault="00FE08D6" w:rsidP="00F96210">
            <w:pPr>
              <w:pStyle w:val="Tabletext"/>
              <w:rPr>
                <w:rFonts w:cs="Arial"/>
                <w:szCs w:val="18"/>
              </w:rPr>
            </w:pPr>
            <w:r w:rsidRPr="00AD7210">
              <w:rPr>
                <w:rFonts w:cs="Arial"/>
                <w:szCs w:val="18"/>
              </w:rPr>
              <w:t>Northern Territory</w:t>
            </w:r>
          </w:p>
        </w:tc>
        <w:tc>
          <w:tcPr>
            <w:tcW w:w="2001" w:type="dxa"/>
            <w:vMerge/>
            <w:shd w:val="clear" w:color="auto" w:fill="auto"/>
          </w:tcPr>
          <w:p w14:paraId="711495FA" w14:textId="77777777" w:rsidR="00FE08D6" w:rsidRPr="00AD7210" w:rsidRDefault="00FE08D6" w:rsidP="00F96210">
            <w:pPr>
              <w:pStyle w:val="Tabletext"/>
              <w:rPr>
                <w:rFonts w:cs="Arial"/>
                <w:szCs w:val="18"/>
              </w:rPr>
            </w:pPr>
          </w:p>
        </w:tc>
        <w:tc>
          <w:tcPr>
            <w:tcW w:w="1701" w:type="dxa"/>
            <w:vMerge/>
            <w:shd w:val="clear" w:color="auto" w:fill="auto"/>
          </w:tcPr>
          <w:p w14:paraId="3DCA9B9F" w14:textId="77777777" w:rsidR="00FE08D6" w:rsidRPr="00AD7210" w:rsidRDefault="00FE08D6" w:rsidP="00F96210">
            <w:pPr>
              <w:pStyle w:val="Tabletext"/>
              <w:rPr>
                <w:rFonts w:cs="Arial"/>
                <w:szCs w:val="18"/>
              </w:rPr>
            </w:pPr>
          </w:p>
        </w:tc>
      </w:tr>
      <w:tr w:rsidR="00FE08D6" w:rsidRPr="00AD7210" w14:paraId="77808C3B" w14:textId="77777777" w:rsidTr="00F96210">
        <w:tblPrEx>
          <w:tblLook w:val="01E0" w:firstRow="1" w:lastRow="1" w:firstColumn="1" w:lastColumn="1" w:noHBand="0" w:noVBand="0"/>
        </w:tblPrEx>
        <w:tc>
          <w:tcPr>
            <w:tcW w:w="1276" w:type="dxa"/>
            <w:vMerge/>
            <w:shd w:val="clear" w:color="auto" w:fill="auto"/>
          </w:tcPr>
          <w:p w14:paraId="23D31236" w14:textId="77777777" w:rsidR="00FE08D6" w:rsidRPr="00AD7210" w:rsidRDefault="00FE08D6" w:rsidP="00F96210">
            <w:pPr>
              <w:pStyle w:val="Tabletext"/>
              <w:rPr>
                <w:rFonts w:cs="Arial"/>
                <w:bCs/>
                <w:szCs w:val="18"/>
              </w:rPr>
            </w:pPr>
          </w:p>
        </w:tc>
        <w:tc>
          <w:tcPr>
            <w:tcW w:w="1701" w:type="dxa"/>
            <w:vMerge/>
            <w:shd w:val="clear" w:color="auto" w:fill="auto"/>
          </w:tcPr>
          <w:p w14:paraId="736E5757"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6B198782" w14:textId="77777777" w:rsidR="00FE08D6" w:rsidRPr="00AD7210" w:rsidRDefault="00FE08D6" w:rsidP="00F96210">
            <w:pPr>
              <w:pStyle w:val="Tabletext"/>
              <w:rPr>
                <w:rFonts w:cs="Arial"/>
                <w:szCs w:val="18"/>
              </w:rPr>
            </w:pPr>
            <w:r w:rsidRPr="00AD7210">
              <w:rPr>
                <w:rFonts w:cs="Arial"/>
                <w:szCs w:val="18"/>
              </w:rPr>
              <w:t>Australian Capital Territory</w:t>
            </w:r>
          </w:p>
        </w:tc>
        <w:tc>
          <w:tcPr>
            <w:tcW w:w="2001" w:type="dxa"/>
            <w:vMerge/>
            <w:shd w:val="clear" w:color="auto" w:fill="auto"/>
          </w:tcPr>
          <w:p w14:paraId="4D707D70" w14:textId="77777777" w:rsidR="00FE08D6" w:rsidRPr="00AD7210" w:rsidRDefault="00FE08D6" w:rsidP="00F96210">
            <w:pPr>
              <w:pStyle w:val="Tabletext"/>
              <w:rPr>
                <w:rFonts w:cs="Arial"/>
                <w:szCs w:val="18"/>
              </w:rPr>
            </w:pPr>
          </w:p>
        </w:tc>
        <w:tc>
          <w:tcPr>
            <w:tcW w:w="1701" w:type="dxa"/>
            <w:vMerge/>
            <w:shd w:val="clear" w:color="auto" w:fill="auto"/>
          </w:tcPr>
          <w:p w14:paraId="6F890B39" w14:textId="77777777" w:rsidR="00FE08D6" w:rsidRPr="00AD7210" w:rsidRDefault="00FE08D6" w:rsidP="00F96210">
            <w:pPr>
              <w:pStyle w:val="Tabletext"/>
              <w:rPr>
                <w:rFonts w:cs="Arial"/>
                <w:szCs w:val="18"/>
              </w:rPr>
            </w:pPr>
          </w:p>
        </w:tc>
      </w:tr>
      <w:tr w:rsidR="00FE08D6" w:rsidRPr="00AD7210" w14:paraId="186E51D8" w14:textId="77777777" w:rsidTr="00F96210">
        <w:tblPrEx>
          <w:tblLook w:val="01E0" w:firstRow="1" w:lastRow="1" w:firstColumn="1" w:lastColumn="1" w:noHBand="0" w:noVBand="0"/>
        </w:tblPrEx>
        <w:tc>
          <w:tcPr>
            <w:tcW w:w="1276" w:type="dxa"/>
            <w:vMerge/>
            <w:tcBorders>
              <w:bottom w:val="single" w:sz="8" w:space="0" w:color="CC0000"/>
            </w:tcBorders>
            <w:shd w:val="clear" w:color="auto" w:fill="auto"/>
          </w:tcPr>
          <w:p w14:paraId="19909D76" w14:textId="77777777" w:rsidR="00FE08D6" w:rsidRPr="00AD7210" w:rsidRDefault="00FE08D6" w:rsidP="00F96210">
            <w:pPr>
              <w:pStyle w:val="Tabletext"/>
              <w:rPr>
                <w:rFonts w:cs="Arial"/>
                <w:bCs/>
                <w:szCs w:val="18"/>
              </w:rPr>
            </w:pPr>
          </w:p>
        </w:tc>
        <w:tc>
          <w:tcPr>
            <w:tcW w:w="1701" w:type="dxa"/>
            <w:vMerge/>
            <w:tcBorders>
              <w:bottom w:val="single" w:sz="8" w:space="0" w:color="CC0000"/>
            </w:tcBorders>
            <w:shd w:val="clear" w:color="auto" w:fill="auto"/>
          </w:tcPr>
          <w:p w14:paraId="5BF56C3E"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8" w:space="0" w:color="CC0000"/>
            </w:tcBorders>
            <w:shd w:val="clear" w:color="auto" w:fill="auto"/>
          </w:tcPr>
          <w:p w14:paraId="71465F16" w14:textId="77777777" w:rsidR="00FE08D6" w:rsidRPr="00AD7210" w:rsidRDefault="00FE08D6" w:rsidP="00F96210">
            <w:pPr>
              <w:pStyle w:val="Tabletext"/>
              <w:rPr>
                <w:rFonts w:cs="Arial"/>
                <w:szCs w:val="18"/>
              </w:rPr>
            </w:pPr>
            <w:r w:rsidRPr="00AD7210">
              <w:rPr>
                <w:rFonts w:cs="Arial"/>
                <w:szCs w:val="18"/>
              </w:rPr>
              <w:t>Other</w:t>
            </w:r>
          </w:p>
        </w:tc>
        <w:tc>
          <w:tcPr>
            <w:tcW w:w="2001" w:type="dxa"/>
            <w:vMerge/>
            <w:tcBorders>
              <w:bottom w:val="single" w:sz="8" w:space="0" w:color="CC0000"/>
            </w:tcBorders>
            <w:shd w:val="clear" w:color="auto" w:fill="auto"/>
          </w:tcPr>
          <w:p w14:paraId="33BAC3A8" w14:textId="77777777" w:rsidR="00FE08D6" w:rsidRPr="00AD7210" w:rsidRDefault="00FE08D6" w:rsidP="00F96210">
            <w:pPr>
              <w:pStyle w:val="Tabletext"/>
              <w:rPr>
                <w:rFonts w:cs="Arial"/>
                <w:szCs w:val="18"/>
              </w:rPr>
            </w:pPr>
          </w:p>
        </w:tc>
        <w:tc>
          <w:tcPr>
            <w:tcW w:w="1701" w:type="dxa"/>
            <w:vMerge/>
            <w:tcBorders>
              <w:bottom w:val="single" w:sz="8" w:space="0" w:color="CC0000"/>
            </w:tcBorders>
            <w:shd w:val="clear" w:color="auto" w:fill="auto"/>
          </w:tcPr>
          <w:p w14:paraId="1EF0D6D4" w14:textId="77777777" w:rsidR="00FE08D6" w:rsidRPr="00AD7210" w:rsidRDefault="00FE08D6" w:rsidP="00F96210">
            <w:pPr>
              <w:pStyle w:val="Tabletext"/>
              <w:rPr>
                <w:rFonts w:cs="Arial"/>
                <w:szCs w:val="18"/>
              </w:rPr>
            </w:pPr>
          </w:p>
        </w:tc>
      </w:tr>
      <w:tr w:rsidR="00FE08D6" w:rsidRPr="00AD7210" w14:paraId="3C4E8F40" w14:textId="77777777" w:rsidTr="00F96210">
        <w:trPr>
          <w:trHeight w:val="1320"/>
        </w:trPr>
        <w:tc>
          <w:tcPr>
            <w:tcW w:w="1276" w:type="dxa"/>
            <w:tcBorders>
              <w:top w:val="single" w:sz="8" w:space="0" w:color="CC0000"/>
            </w:tcBorders>
            <w:shd w:val="clear" w:color="auto" w:fill="auto"/>
          </w:tcPr>
          <w:p w14:paraId="5B46823D" w14:textId="77777777" w:rsidR="00FE08D6" w:rsidRPr="00AD7210" w:rsidRDefault="00FE08D6" w:rsidP="00F96210">
            <w:pPr>
              <w:pStyle w:val="tabletext-bold"/>
              <w:rPr>
                <w:rFonts w:cs="Arial"/>
                <w:szCs w:val="18"/>
              </w:rPr>
            </w:pPr>
            <w:r w:rsidRPr="00AD7210">
              <w:rPr>
                <w:rFonts w:cs="Arial"/>
                <w:szCs w:val="18"/>
              </w:rPr>
              <w:t>Note:</w:t>
            </w:r>
          </w:p>
        </w:tc>
        <w:tc>
          <w:tcPr>
            <w:tcW w:w="7796" w:type="dxa"/>
            <w:gridSpan w:val="4"/>
            <w:tcBorders>
              <w:top w:val="single" w:sz="8" w:space="0" w:color="CC0000"/>
            </w:tcBorders>
            <w:shd w:val="clear" w:color="auto" w:fill="auto"/>
          </w:tcPr>
          <w:p w14:paraId="3AFF55E5" w14:textId="77777777" w:rsidR="00FE08D6" w:rsidRPr="00AD7210" w:rsidRDefault="00FE08D6" w:rsidP="00F96210">
            <w:pPr>
              <w:pStyle w:val="Tabletext"/>
              <w:rPr>
                <w:rFonts w:cs="Arial"/>
                <w:szCs w:val="18"/>
              </w:rPr>
            </w:pPr>
            <w:r w:rsidRPr="00AD7210">
              <w:rPr>
                <w:rFonts w:cs="Arial"/>
                <w:szCs w:val="18"/>
              </w:rPr>
              <w:t>Workplace SA2 2011 is based on the Australian Bureau of Statistics, Australian Statistical Geography Standard (ASGS), Jul 2011. ABS Catalogue No. 1270.0.55.001</w:t>
            </w:r>
          </w:p>
          <w:p w14:paraId="708F1611" w14:textId="77777777" w:rsidR="00FE08D6" w:rsidRPr="00AD7210" w:rsidRDefault="00FE08D6" w:rsidP="00F96210">
            <w:pPr>
              <w:pStyle w:val="Tabletext"/>
              <w:rPr>
                <w:rFonts w:cs="Arial"/>
                <w:szCs w:val="18"/>
              </w:rPr>
            </w:pPr>
          </w:p>
        </w:tc>
      </w:tr>
    </w:tbl>
    <w:p w14:paraId="2CDA5481" w14:textId="77777777" w:rsidR="00FE08D6" w:rsidRPr="00AD7210" w:rsidRDefault="00FE08D6" w:rsidP="00FE08D6">
      <w:pPr>
        <w:pStyle w:val="Tabletext"/>
        <w:rPr>
          <w:rFonts w:cs="Arial"/>
          <w:szCs w:val="18"/>
          <w:lang w:val="en-US" w:eastAsia="en-US"/>
        </w:rPr>
      </w:pPr>
    </w:p>
    <w:p w14:paraId="4EE8B2ED" w14:textId="77777777" w:rsidR="00FE08D6" w:rsidRPr="00AD7210" w:rsidRDefault="00FE08D6" w:rsidP="00FE08D6">
      <w:pPr>
        <w:rPr>
          <w:rFonts w:ascii="Arial" w:hAnsi="Arial" w:cs="Arial"/>
          <w:noProof w:val="0"/>
          <w:sz w:val="18"/>
          <w:szCs w:val="18"/>
          <w:lang w:val="en-US" w:eastAsia="en-US"/>
        </w:rPr>
      </w:pPr>
      <w:r w:rsidRPr="00AD7210">
        <w:rPr>
          <w:rFonts w:ascii="Arial" w:hAnsi="Arial" w:cs="Arial"/>
          <w:sz w:val="18"/>
          <w:szCs w:val="18"/>
          <w:lang w:val="en-US" w:eastAsia="en-US"/>
        </w:rPr>
        <w:br w:type="page"/>
      </w:r>
    </w:p>
    <w:p w14:paraId="502514AC" w14:textId="77777777" w:rsidR="00FE08D6" w:rsidRPr="00AD7210" w:rsidRDefault="00FE08D6" w:rsidP="00FE08D6">
      <w:pPr>
        <w:pStyle w:val="H2Headings"/>
        <w:rPr>
          <w:rFonts w:cs="Arial"/>
          <w:sz w:val="18"/>
          <w:szCs w:val="18"/>
          <w:lang w:val="en-US"/>
        </w:rPr>
      </w:pPr>
      <w:bookmarkStart w:id="274" w:name="_Toc183599628"/>
      <w:r w:rsidRPr="00AD7210">
        <w:rPr>
          <w:rFonts w:cs="Arial"/>
          <w:sz w:val="18"/>
          <w:szCs w:val="18"/>
          <w:lang w:val="en-US"/>
        </w:rPr>
        <w:lastRenderedPageBreak/>
        <w:t>Workplace SA2 2016</w:t>
      </w:r>
      <w:bookmarkEnd w:id="274"/>
    </w:p>
    <w:p w14:paraId="3996FDE0"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701"/>
        <w:gridCol w:w="2393"/>
        <w:gridCol w:w="2001"/>
        <w:gridCol w:w="1701"/>
      </w:tblGrid>
      <w:tr w:rsidR="00FE08D6" w:rsidRPr="00AD7210" w14:paraId="51905E84" w14:textId="77777777" w:rsidTr="00F96210">
        <w:tc>
          <w:tcPr>
            <w:tcW w:w="2977" w:type="dxa"/>
            <w:gridSpan w:val="2"/>
            <w:shd w:val="clear" w:color="auto" w:fill="F2F2F2" w:themeFill="background1" w:themeFillShade="F2"/>
          </w:tcPr>
          <w:p w14:paraId="709649B9"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p>
        </w:tc>
        <w:tc>
          <w:tcPr>
            <w:tcW w:w="6095" w:type="dxa"/>
            <w:gridSpan w:val="3"/>
            <w:shd w:val="clear" w:color="auto" w:fill="F2F2F2" w:themeFill="background1" w:themeFillShade="F2"/>
          </w:tcPr>
          <w:p w14:paraId="509725C2" w14:textId="77777777" w:rsidR="00FE08D6" w:rsidRPr="00AD7210" w:rsidRDefault="00FE08D6" w:rsidP="00F96210">
            <w:pPr>
              <w:pStyle w:val="Tabletext"/>
              <w:ind w:left="254"/>
              <w:rPr>
                <w:rFonts w:cs="Arial"/>
                <w:szCs w:val="18"/>
                <w:lang w:val="en-US" w:eastAsia="en-US"/>
              </w:rPr>
            </w:pPr>
            <w:r w:rsidRPr="00AD7210">
              <w:rPr>
                <w:rFonts w:cs="Arial"/>
                <w:szCs w:val="18"/>
                <w:lang w:val="en-US" w:eastAsia="en-US"/>
              </w:rPr>
              <w:t>Apprentices and trainees (A&amp;T)</w:t>
            </w:r>
          </w:p>
        </w:tc>
      </w:tr>
      <w:tr w:rsidR="00FE08D6" w:rsidRPr="00AD7210" w14:paraId="216E596E" w14:textId="77777777" w:rsidTr="00F96210">
        <w:tc>
          <w:tcPr>
            <w:tcW w:w="2977" w:type="dxa"/>
            <w:gridSpan w:val="2"/>
            <w:shd w:val="clear" w:color="auto" w:fill="auto"/>
          </w:tcPr>
          <w:p w14:paraId="2A86BC08" w14:textId="77777777" w:rsidR="00FE08D6" w:rsidRPr="00AD7210" w:rsidRDefault="00FE08D6" w:rsidP="00F96210">
            <w:pPr>
              <w:pStyle w:val="Tabletext"/>
              <w:rPr>
                <w:rFonts w:cs="Arial"/>
                <w:szCs w:val="18"/>
                <w:lang w:val="en-US" w:eastAsia="en-US"/>
              </w:rPr>
            </w:pPr>
          </w:p>
        </w:tc>
        <w:tc>
          <w:tcPr>
            <w:tcW w:w="6095" w:type="dxa"/>
            <w:gridSpan w:val="3"/>
            <w:shd w:val="clear" w:color="auto" w:fill="auto"/>
          </w:tcPr>
          <w:p w14:paraId="0DE83CBA" w14:textId="77777777" w:rsidR="00FE08D6" w:rsidRPr="00AD7210" w:rsidRDefault="00FE08D6" w:rsidP="00F96210">
            <w:pPr>
              <w:pStyle w:val="Tabletext"/>
              <w:rPr>
                <w:rFonts w:cs="Arial"/>
                <w:szCs w:val="18"/>
                <w:lang w:val="en-US" w:eastAsia="en-US"/>
              </w:rPr>
            </w:pPr>
          </w:p>
        </w:tc>
      </w:tr>
      <w:tr w:rsidR="00FE08D6" w:rsidRPr="00AD7210" w14:paraId="68FC037E" w14:textId="77777777" w:rsidTr="00F96210">
        <w:tc>
          <w:tcPr>
            <w:tcW w:w="9072" w:type="dxa"/>
            <w:gridSpan w:val="5"/>
            <w:shd w:val="clear" w:color="auto" w:fill="CC0000"/>
          </w:tcPr>
          <w:p w14:paraId="21698ABC"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709B5835" w14:textId="77777777" w:rsidTr="00F96210">
        <w:tblPrEx>
          <w:tblLook w:val="01E0" w:firstRow="1" w:lastRow="1" w:firstColumn="1" w:lastColumn="1" w:noHBand="0" w:noVBand="0"/>
        </w:tblPrEx>
        <w:tc>
          <w:tcPr>
            <w:tcW w:w="1276" w:type="dxa"/>
            <w:tcBorders>
              <w:bottom w:val="single" w:sz="8" w:space="0" w:color="CC0000"/>
            </w:tcBorders>
            <w:shd w:val="clear" w:color="auto" w:fill="auto"/>
          </w:tcPr>
          <w:p w14:paraId="271EF7A1"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701" w:type="dxa"/>
            <w:tcBorders>
              <w:bottom w:val="single" w:sz="8" w:space="0" w:color="CC0000"/>
            </w:tcBorders>
            <w:shd w:val="clear" w:color="auto" w:fill="auto"/>
          </w:tcPr>
          <w:p w14:paraId="6A0EA2D1"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2393" w:type="dxa"/>
            <w:tcBorders>
              <w:bottom w:val="single" w:sz="8" w:space="0" w:color="CC0000"/>
            </w:tcBorders>
            <w:shd w:val="clear" w:color="auto" w:fill="auto"/>
          </w:tcPr>
          <w:p w14:paraId="4E892921"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2001" w:type="dxa"/>
            <w:tcBorders>
              <w:bottom w:val="single" w:sz="8" w:space="0" w:color="CC0000"/>
            </w:tcBorders>
            <w:shd w:val="clear" w:color="auto" w:fill="auto"/>
          </w:tcPr>
          <w:p w14:paraId="7EFBC4D4"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701" w:type="dxa"/>
            <w:tcBorders>
              <w:bottom w:val="single" w:sz="8" w:space="0" w:color="CC0000"/>
            </w:tcBorders>
            <w:shd w:val="clear" w:color="auto" w:fill="auto"/>
          </w:tcPr>
          <w:p w14:paraId="1BBB0429"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E08D6" w:rsidRPr="00AD7210" w14:paraId="68ECB9C5" w14:textId="77777777" w:rsidTr="00F96210">
        <w:tblPrEx>
          <w:tblLook w:val="01E0" w:firstRow="1" w:lastRow="1" w:firstColumn="1" w:lastColumn="1" w:noHBand="0" w:noVBand="0"/>
        </w:tblPrEx>
        <w:tc>
          <w:tcPr>
            <w:tcW w:w="1276" w:type="dxa"/>
            <w:vMerge w:val="restart"/>
            <w:tcBorders>
              <w:top w:val="single" w:sz="8" w:space="0" w:color="CC0000"/>
            </w:tcBorders>
            <w:shd w:val="clear" w:color="auto" w:fill="auto"/>
          </w:tcPr>
          <w:p w14:paraId="1293D5C1" w14:textId="77777777" w:rsidR="00FE08D6" w:rsidRPr="00AD7210" w:rsidRDefault="00FE08D6" w:rsidP="00F96210">
            <w:pPr>
              <w:pStyle w:val="tabletext-bold"/>
              <w:rPr>
                <w:rFonts w:cs="Arial"/>
                <w:szCs w:val="18"/>
              </w:rPr>
            </w:pPr>
            <w:r w:rsidRPr="00AD7210">
              <w:rPr>
                <w:rFonts w:cs="Arial"/>
                <w:szCs w:val="18"/>
              </w:rPr>
              <w:t>Workplace SA2 2016</w:t>
            </w:r>
          </w:p>
        </w:tc>
        <w:tc>
          <w:tcPr>
            <w:tcW w:w="1701" w:type="dxa"/>
            <w:vMerge w:val="restart"/>
            <w:tcBorders>
              <w:top w:val="single" w:sz="8" w:space="0" w:color="CC0000"/>
            </w:tcBorders>
            <w:shd w:val="clear" w:color="auto" w:fill="auto"/>
          </w:tcPr>
          <w:p w14:paraId="4C7C0130" w14:textId="77777777" w:rsidR="00FE08D6" w:rsidRPr="00AD7210" w:rsidRDefault="00FE08D6" w:rsidP="00F96210">
            <w:pPr>
              <w:pStyle w:val="Tabletext"/>
              <w:rPr>
                <w:rFonts w:cs="Arial"/>
                <w:szCs w:val="18"/>
              </w:rPr>
            </w:pPr>
            <w:r w:rsidRPr="00AD7210">
              <w:rPr>
                <w:rFonts w:cs="Arial"/>
                <w:szCs w:val="18"/>
              </w:rPr>
              <w:t>Identifies the Australian Bureau of Statistics Statistical Area 2 (SA2) of the physical location or postal address of the workplace.</w:t>
            </w:r>
          </w:p>
        </w:tc>
        <w:tc>
          <w:tcPr>
            <w:tcW w:w="2393" w:type="dxa"/>
            <w:tcBorders>
              <w:top w:val="single" w:sz="8" w:space="0" w:color="CC0000"/>
              <w:bottom w:val="single" w:sz="4" w:space="0" w:color="D9D9D9" w:themeColor="background1" w:themeShade="D9"/>
            </w:tcBorders>
            <w:shd w:val="clear" w:color="auto" w:fill="auto"/>
          </w:tcPr>
          <w:p w14:paraId="4C46717E" w14:textId="77777777" w:rsidR="00FE08D6" w:rsidRPr="00AD7210" w:rsidRDefault="00FE08D6" w:rsidP="00F96210">
            <w:pPr>
              <w:pStyle w:val="Tabletext"/>
              <w:rPr>
                <w:rFonts w:cs="Arial"/>
                <w:szCs w:val="18"/>
              </w:rPr>
            </w:pPr>
            <w:r w:rsidRPr="00AD7210">
              <w:rPr>
                <w:rFonts w:cs="Arial"/>
                <w:szCs w:val="18"/>
              </w:rPr>
              <w:t>New South Wales</w:t>
            </w:r>
          </w:p>
        </w:tc>
        <w:tc>
          <w:tcPr>
            <w:tcW w:w="2001" w:type="dxa"/>
            <w:vMerge w:val="restart"/>
            <w:tcBorders>
              <w:top w:val="single" w:sz="8" w:space="0" w:color="CC0000"/>
            </w:tcBorders>
            <w:shd w:val="clear" w:color="auto" w:fill="auto"/>
          </w:tcPr>
          <w:p w14:paraId="457CCD8F" w14:textId="77777777" w:rsidR="00FE08D6" w:rsidRPr="00AD7210" w:rsidRDefault="00FE08D6" w:rsidP="00F96210">
            <w:pPr>
              <w:pStyle w:val="Tabletext"/>
              <w:rPr>
                <w:rFonts w:cs="Arial"/>
                <w:szCs w:val="18"/>
              </w:rPr>
            </w:pPr>
            <w:r w:rsidRPr="00AD7210">
              <w:rPr>
                <w:rFonts w:cs="Arial"/>
                <w:szCs w:val="18"/>
              </w:rPr>
              <w:t>This is a four-level hierarchical structure. The fourth and most detailed level of the classification consists of units which are 9 digit ABS statistical area 2 identifiers.</w:t>
            </w:r>
          </w:p>
          <w:p w14:paraId="5FE6B82B" w14:textId="77777777" w:rsidR="00FE08D6" w:rsidRPr="00AD7210" w:rsidRDefault="00FE08D6" w:rsidP="00F96210">
            <w:pPr>
              <w:pStyle w:val="Tabletext"/>
              <w:rPr>
                <w:rFonts w:cs="Arial"/>
                <w:szCs w:val="18"/>
              </w:rPr>
            </w:pPr>
            <w:r w:rsidRPr="00AD7210">
              <w:rPr>
                <w:rFonts w:cs="Arial"/>
                <w:szCs w:val="18"/>
              </w:rPr>
              <w:t>1</w:t>
            </w:r>
            <w:r w:rsidRPr="00AD7210">
              <w:rPr>
                <w:rFonts w:cs="Arial"/>
                <w:szCs w:val="18"/>
                <w:vertAlign w:val="superscript"/>
              </w:rPr>
              <w:t>st</w:t>
            </w:r>
            <w:r w:rsidRPr="00AD7210">
              <w:rPr>
                <w:rFonts w:cs="Arial"/>
                <w:szCs w:val="18"/>
              </w:rPr>
              <w:t xml:space="preserve"> Level – State and Territory (S/T)</w:t>
            </w:r>
          </w:p>
          <w:p w14:paraId="313445EE" w14:textId="77777777" w:rsidR="00FE08D6" w:rsidRPr="00AD7210" w:rsidRDefault="00FE08D6" w:rsidP="00F96210">
            <w:pPr>
              <w:pStyle w:val="Tabletext"/>
              <w:rPr>
                <w:rFonts w:cs="Arial"/>
                <w:szCs w:val="18"/>
              </w:rPr>
            </w:pPr>
            <w:r w:rsidRPr="00AD7210">
              <w:rPr>
                <w:rFonts w:cs="Arial"/>
                <w:szCs w:val="18"/>
              </w:rPr>
              <w:t>2</w:t>
            </w:r>
            <w:r w:rsidRPr="00AD7210">
              <w:rPr>
                <w:rFonts w:cs="Arial"/>
                <w:szCs w:val="18"/>
                <w:vertAlign w:val="superscript"/>
              </w:rPr>
              <w:t>nd</w:t>
            </w:r>
            <w:r w:rsidRPr="00AD7210">
              <w:rPr>
                <w:rFonts w:cs="Arial"/>
                <w:szCs w:val="18"/>
              </w:rPr>
              <w:t xml:space="preserve"> Level – Statistical area level 4 (SA4)</w:t>
            </w:r>
          </w:p>
          <w:p w14:paraId="3D6B7C0D" w14:textId="77777777" w:rsidR="00FE08D6" w:rsidRPr="00AD7210" w:rsidRDefault="00FE08D6" w:rsidP="00F96210">
            <w:pPr>
              <w:pStyle w:val="Tabletext"/>
              <w:rPr>
                <w:rFonts w:cs="Arial"/>
                <w:szCs w:val="18"/>
              </w:rPr>
            </w:pPr>
            <w:r w:rsidRPr="00AD7210">
              <w:rPr>
                <w:rFonts w:cs="Arial"/>
                <w:szCs w:val="18"/>
              </w:rPr>
              <w:t>3</w:t>
            </w:r>
            <w:r w:rsidRPr="00AD7210">
              <w:rPr>
                <w:rFonts w:cs="Arial"/>
                <w:szCs w:val="18"/>
                <w:vertAlign w:val="superscript"/>
              </w:rPr>
              <w:t>rd</w:t>
            </w:r>
            <w:r w:rsidRPr="00AD7210">
              <w:rPr>
                <w:rFonts w:cs="Arial"/>
                <w:szCs w:val="18"/>
              </w:rPr>
              <w:t xml:space="preserve"> Level – Statistical area level 3 (SA3)</w:t>
            </w:r>
          </w:p>
          <w:p w14:paraId="5F82C83A" w14:textId="77777777" w:rsidR="00FE08D6" w:rsidRPr="00AD7210" w:rsidRDefault="00FE08D6" w:rsidP="00F96210">
            <w:pPr>
              <w:pStyle w:val="Tabletext"/>
              <w:rPr>
                <w:rFonts w:cs="Arial"/>
                <w:szCs w:val="18"/>
              </w:rPr>
            </w:pPr>
            <w:r w:rsidRPr="00AD7210">
              <w:rPr>
                <w:rFonts w:cs="Arial"/>
                <w:szCs w:val="18"/>
              </w:rPr>
              <w:t>4</w:t>
            </w:r>
            <w:r w:rsidRPr="00AD7210">
              <w:rPr>
                <w:rFonts w:cs="Arial"/>
                <w:szCs w:val="18"/>
                <w:vertAlign w:val="superscript"/>
              </w:rPr>
              <w:t>th</w:t>
            </w:r>
            <w:r w:rsidRPr="00AD7210">
              <w:rPr>
                <w:rFonts w:cs="Arial"/>
                <w:szCs w:val="18"/>
              </w:rPr>
              <w:t xml:space="preserve"> Level – Statistical area level 2 (SA2)</w:t>
            </w:r>
          </w:p>
        </w:tc>
        <w:tc>
          <w:tcPr>
            <w:tcW w:w="1701" w:type="dxa"/>
            <w:vMerge w:val="restart"/>
            <w:tcBorders>
              <w:top w:val="single" w:sz="8" w:space="0" w:color="CC0000"/>
            </w:tcBorders>
            <w:shd w:val="clear" w:color="auto" w:fill="auto"/>
          </w:tcPr>
          <w:p w14:paraId="37483A2E" w14:textId="77777777" w:rsidR="00FE08D6" w:rsidRPr="00AD7210" w:rsidRDefault="00FE08D6" w:rsidP="00F96210">
            <w:pPr>
              <w:pStyle w:val="Tabletext"/>
              <w:rPr>
                <w:rFonts w:cs="Arial"/>
                <w:szCs w:val="18"/>
              </w:rPr>
            </w:pPr>
            <w:r w:rsidRPr="00AD7210">
              <w:rPr>
                <w:rFonts w:cs="Arial"/>
                <w:szCs w:val="18"/>
              </w:rPr>
              <w:t xml:space="preserve">Calculated based on the AVETMISS field </w:t>
            </w:r>
            <w:r w:rsidRPr="00AD7210">
              <w:rPr>
                <w:rFonts w:cs="Arial"/>
                <w:i/>
                <w:szCs w:val="18"/>
              </w:rPr>
              <w:t>Postcode – [Workplace]</w:t>
            </w:r>
            <w:r w:rsidRPr="00AD7210">
              <w:rPr>
                <w:rFonts w:cs="Arial"/>
                <w:szCs w:val="18"/>
              </w:rPr>
              <w:t xml:space="preserve"> from the </w:t>
            </w:r>
            <w:r w:rsidRPr="00AD7210">
              <w:rPr>
                <w:rFonts w:cs="Arial"/>
                <w:i/>
                <w:szCs w:val="18"/>
              </w:rPr>
              <w:t>Client</w:t>
            </w:r>
            <w:r w:rsidRPr="00AD7210">
              <w:rPr>
                <w:rFonts w:cs="Arial"/>
                <w:szCs w:val="18"/>
              </w:rPr>
              <w:t xml:space="preserve"> file.</w:t>
            </w:r>
          </w:p>
        </w:tc>
      </w:tr>
      <w:tr w:rsidR="00FE08D6" w:rsidRPr="00AD7210" w14:paraId="6105A6EE" w14:textId="77777777" w:rsidTr="00F96210">
        <w:tblPrEx>
          <w:tblLook w:val="01E0" w:firstRow="1" w:lastRow="1" w:firstColumn="1" w:lastColumn="1" w:noHBand="0" w:noVBand="0"/>
        </w:tblPrEx>
        <w:tc>
          <w:tcPr>
            <w:tcW w:w="1276" w:type="dxa"/>
            <w:vMerge/>
            <w:shd w:val="clear" w:color="auto" w:fill="auto"/>
          </w:tcPr>
          <w:p w14:paraId="5C9FAA35" w14:textId="77777777" w:rsidR="00FE08D6" w:rsidRPr="00AD7210" w:rsidRDefault="00FE08D6" w:rsidP="00F96210">
            <w:pPr>
              <w:pStyle w:val="Tabletext"/>
              <w:rPr>
                <w:rFonts w:cs="Arial"/>
                <w:bCs/>
                <w:szCs w:val="18"/>
              </w:rPr>
            </w:pPr>
          </w:p>
        </w:tc>
        <w:tc>
          <w:tcPr>
            <w:tcW w:w="1701" w:type="dxa"/>
            <w:vMerge/>
            <w:shd w:val="clear" w:color="auto" w:fill="auto"/>
          </w:tcPr>
          <w:p w14:paraId="7451A5D1"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7B5338B6" w14:textId="77777777" w:rsidR="00FE08D6" w:rsidRPr="00AD7210" w:rsidRDefault="00FE08D6" w:rsidP="00F96210">
            <w:pPr>
              <w:pStyle w:val="Tabletext"/>
              <w:rPr>
                <w:rFonts w:cs="Arial"/>
                <w:szCs w:val="18"/>
              </w:rPr>
            </w:pPr>
            <w:r w:rsidRPr="00AD7210">
              <w:rPr>
                <w:rFonts w:cs="Arial"/>
                <w:szCs w:val="18"/>
              </w:rPr>
              <w:t>Victoria</w:t>
            </w:r>
          </w:p>
        </w:tc>
        <w:tc>
          <w:tcPr>
            <w:tcW w:w="2001" w:type="dxa"/>
            <w:vMerge/>
            <w:shd w:val="clear" w:color="auto" w:fill="auto"/>
          </w:tcPr>
          <w:p w14:paraId="42B38CA3" w14:textId="77777777" w:rsidR="00FE08D6" w:rsidRPr="00AD7210" w:rsidRDefault="00FE08D6" w:rsidP="00F96210">
            <w:pPr>
              <w:pStyle w:val="Tabletext"/>
              <w:rPr>
                <w:rFonts w:cs="Arial"/>
                <w:szCs w:val="18"/>
              </w:rPr>
            </w:pPr>
          </w:p>
        </w:tc>
        <w:tc>
          <w:tcPr>
            <w:tcW w:w="1701" w:type="dxa"/>
            <w:vMerge/>
            <w:shd w:val="clear" w:color="auto" w:fill="auto"/>
          </w:tcPr>
          <w:p w14:paraId="7D27200E" w14:textId="77777777" w:rsidR="00FE08D6" w:rsidRPr="00AD7210" w:rsidRDefault="00FE08D6" w:rsidP="00F96210">
            <w:pPr>
              <w:pStyle w:val="Tabletext"/>
              <w:rPr>
                <w:rFonts w:cs="Arial"/>
                <w:szCs w:val="18"/>
              </w:rPr>
            </w:pPr>
          </w:p>
        </w:tc>
      </w:tr>
      <w:tr w:rsidR="00FE08D6" w:rsidRPr="00AD7210" w14:paraId="4D50E071" w14:textId="77777777" w:rsidTr="00F96210">
        <w:tblPrEx>
          <w:tblLook w:val="01E0" w:firstRow="1" w:lastRow="1" w:firstColumn="1" w:lastColumn="1" w:noHBand="0" w:noVBand="0"/>
        </w:tblPrEx>
        <w:tc>
          <w:tcPr>
            <w:tcW w:w="1276" w:type="dxa"/>
            <w:vMerge/>
            <w:shd w:val="clear" w:color="auto" w:fill="auto"/>
          </w:tcPr>
          <w:p w14:paraId="30E1DD64" w14:textId="77777777" w:rsidR="00FE08D6" w:rsidRPr="00AD7210" w:rsidRDefault="00FE08D6" w:rsidP="00F96210">
            <w:pPr>
              <w:pStyle w:val="Tabletext"/>
              <w:rPr>
                <w:rFonts w:cs="Arial"/>
                <w:bCs/>
                <w:szCs w:val="18"/>
              </w:rPr>
            </w:pPr>
          </w:p>
        </w:tc>
        <w:tc>
          <w:tcPr>
            <w:tcW w:w="1701" w:type="dxa"/>
            <w:vMerge/>
            <w:shd w:val="clear" w:color="auto" w:fill="auto"/>
          </w:tcPr>
          <w:p w14:paraId="63F71281"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188DBC27" w14:textId="77777777" w:rsidR="00FE08D6" w:rsidRPr="00AD7210" w:rsidRDefault="00FE08D6" w:rsidP="00F96210">
            <w:pPr>
              <w:pStyle w:val="Tabletext"/>
              <w:rPr>
                <w:rFonts w:cs="Arial"/>
                <w:szCs w:val="18"/>
              </w:rPr>
            </w:pPr>
            <w:r w:rsidRPr="00AD7210">
              <w:rPr>
                <w:rFonts w:cs="Arial"/>
                <w:szCs w:val="18"/>
              </w:rPr>
              <w:t>Queensland</w:t>
            </w:r>
          </w:p>
        </w:tc>
        <w:tc>
          <w:tcPr>
            <w:tcW w:w="2001" w:type="dxa"/>
            <w:vMerge/>
            <w:shd w:val="clear" w:color="auto" w:fill="auto"/>
          </w:tcPr>
          <w:p w14:paraId="1077DD1E" w14:textId="77777777" w:rsidR="00FE08D6" w:rsidRPr="00AD7210" w:rsidRDefault="00FE08D6" w:rsidP="00F96210">
            <w:pPr>
              <w:pStyle w:val="Tabletext"/>
              <w:rPr>
                <w:rFonts w:cs="Arial"/>
                <w:szCs w:val="18"/>
              </w:rPr>
            </w:pPr>
          </w:p>
        </w:tc>
        <w:tc>
          <w:tcPr>
            <w:tcW w:w="1701" w:type="dxa"/>
            <w:vMerge/>
            <w:shd w:val="clear" w:color="auto" w:fill="auto"/>
          </w:tcPr>
          <w:p w14:paraId="616A7D2C" w14:textId="77777777" w:rsidR="00FE08D6" w:rsidRPr="00AD7210" w:rsidRDefault="00FE08D6" w:rsidP="00F96210">
            <w:pPr>
              <w:pStyle w:val="Tabletext"/>
              <w:rPr>
                <w:rFonts w:cs="Arial"/>
                <w:szCs w:val="18"/>
              </w:rPr>
            </w:pPr>
          </w:p>
        </w:tc>
      </w:tr>
      <w:tr w:rsidR="00FE08D6" w:rsidRPr="00AD7210" w14:paraId="3B7D8C54" w14:textId="77777777" w:rsidTr="00F96210">
        <w:tblPrEx>
          <w:tblLook w:val="01E0" w:firstRow="1" w:lastRow="1" w:firstColumn="1" w:lastColumn="1" w:noHBand="0" w:noVBand="0"/>
        </w:tblPrEx>
        <w:tc>
          <w:tcPr>
            <w:tcW w:w="1276" w:type="dxa"/>
            <w:vMerge/>
            <w:shd w:val="clear" w:color="auto" w:fill="auto"/>
          </w:tcPr>
          <w:p w14:paraId="32BF38A0" w14:textId="77777777" w:rsidR="00FE08D6" w:rsidRPr="00AD7210" w:rsidRDefault="00FE08D6" w:rsidP="00F96210">
            <w:pPr>
              <w:pStyle w:val="Tabletext"/>
              <w:rPr>
                <w:rFonts w:cs="Arial"/>
                <w:bCs/>
                <w:szCs w:val="18"/>
              </w:rPr>
            </w:pPr>
          </w:p>
        </w:tc>
        <w:tc>
          <w:tcPr>
            <w:tcW w:w="1701" w:type="dxa"/>
            <w:vMerge/>
            <w:shd w:val="clear" w:color="auto" w:fill="auto"/>
          </w:tcPr>
          <w:p w14:paraId="6CEC2957"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3AFAD8EE" w14:textId="77777777" w:rsidR="00FE08D6" w:rsidRPr="00AD7210" w:rsidRDefault="00FE08D6" w:rsidP="00F96210">
            <w:pPr>
              <w:pStyle w:val="Tabletext"/>
              <w:rPr>
                <w:rFonts w:cs="Arial"/>
                <w:szCs w:val="18"/>
              </w:rPr>
            </w:pPr>
            <w:r w:rsidRPr="00AD7210">
              <w:rPr>
                <w:rFonts w:cs="Arial"/>
                <w:szCs w:val="18"/>
              </w:rPr>
              <w:t>South Australia</w:t>
            </w:r>
          </w:p>
        </w:tc>
        <w:tc>
          <w:tcPr>
            <w:tcW w:w="2001" w:type="dxa"/>
            <w:vMerge/>
            <w:shd w:val="clear" w:color="auto" w:fill="auto"/>
          </w:tcPr>
          <w:p w14:paraId="4460F2B6" w14:textId="77777777" w:rsidR="00FE08D6" w:rsidRPr="00AD7210" w:rsidRDefault="00FE08D6" w:rsidP="00F96210">
            <w:pPr>
              <w:pStyle w:val="Tabletext"/>
              <w:rPr>
                <w:rFonts w:cs="Arial"/>
                <w:szCs w:val="18"/>
              </w:rPr>
            </w:pPr>
          </w:p>
        </w:tc>
        <w:tc>
          <w:tcPr>
            <w:tcW w:w="1701" w:type="dxa"/>
            <w:vMerge/>
            <w:shd w:val="clear" w:color="auto" w:fill="auto"/>
          </w:tcPr>
          <w:p w14:paraId="564BF832" w14:textId="77777777" w:rsidR="00FE08D6" w:rsidRPr="00AD7210" w:rsidRDefault="00FE08D6" w:rsidP="00F96210">
            <w:pPr>
              <w:pStyle w:val="Tabletext"/>
              <w:rPr>
                <w:rFonts w:cs="Arial"/>
                <w:szCs w:val="18"/>
              </w:rPr>
            </w:pPr>
          </w:p>
        </w:tc>
      </w:tr>
      <w:tr w:rsidR="00FE08D6" w:rsidRPr="00AD7210" w14:paraId="1F3C82BB" w14:textId="77777777" w:rsidTr="00F96210">
        <w:tblPrEx>
          <w:tblLook w:val="01E0" w:firstRow="1" w:lastRow="1" w:firstColumn="1" w:lastColumn="1" w:noHBand="0" w:noVBand="0"/>
        </w:tblPrEx>
        <w:tc>
          <w:tcPr>
            <w:tcW w:w="1276" w:type="dxa"/>
            <w:vMerge/>
            <w:shd w:val="clear" w:color="auto" w:fill="auto"/>
          </w:tcPr>
          <w:p w14:paraId="5A7D3726" w14:textId="77777777" w:rsidR="00FE08D6" w:rsidRPr="00AD7210" w:rsidRDefault="00FE08D6" w:rsidP="00F96210">
            <w:pPr>
              <w:pStyle w:val="Tabletext"/>
              <w:rPr>
                <w:rFonts w:cs="Arial"/>
                <w:bCs/>
                <w:szCs w:val="18"/>
              </w:rPr>
            </w:pPr>
          </w:p>
        </w:tc>
        <w:tc>
          <w:tcPr>
            <w:tcW w:w="1701" w:type="dxa"/>
            <w:vMerge/>
            <w:shd w:val="clear" w:color="auto" w:fill="auto"/>
          </w:tcPr>
          <w:p w14:paraId="10B99555"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3AA2A044" w14:textId="77777777" w:rsidR="00FE08D6" w:rsidRPr="00AD7210" w:rsidRDefault="00FE08D6" w:rsidP="00F96210">
            <w:pPr>
              <w:pStyle w:val="Tabletext"/>
              <w:rPr>
                <w:rFonts w:cs="Arial"/>
                <w:szCs w:val="18"/>
              </w:rPr>
            </w:pPr>
            <w:r w:rsidRPr="00AD7210">
              <w:rPr>
                <w:rFonts w:cs="Arial"/>
                <w:szCs w:val="18"/>
              </w:rPr>
              <w:t>Western Australia</w:t>
            </w:r>
          </w:p>
        </w:tc>
        <w:tc>
          <w:tcPr>
            <w:tcW w:w="2001" w:type="dxa"/>
            <w:vMerge/>
            <w:shd w:val="clear" w:color="auto" w:fill="auto"/>
          </w:tcPr>
          <w:p w14:paraId="0BEB2800" w14:textId="77777777" w:rsidR="00FE08D6" w:rsidRPr="00AD7210" w:rsidRDefault="00FE08D6" w:rsidP="00F96210">
            <w:pPr>
              <w:pStyle w:val="Tabletext"/>
              <w:rPr>
                <w:rFonts w:cs="Arial"/>
                <w:szCs w:val="18"/>
              </w:rPr>
            </w:pPr>
          </w:p>
        </w:tc>
        <w:tc>
          <w:tcPr>
            <w:tcW w:w="1701" w:type="dxa"/>
            <w:vMerge/>
            <w:shd w:val="clear" w:color="auto" w:fill="auto"/>
          </w:tcPr>
          <w:p w14:paraId="576A2C90" w14:textId="77777777" w:rsidR="00FE08D6" w:rsidRPr="00AD7210" w:rsidRDefault="00FE08D6" w:rsidP="00F96210">
            <w:pPr>
              <w:pStyle w:val="Tabletext"/>
              <w:rPr>
                <w:rFonts w:cs="Arial"/>
                <w:szCs w:val="18"/>
              </w:rPr>
            </w:pPr>
          </w:p>
        </w:tc>
      </w:tr>
      <w:tr w:rsidR="00FE08D6" w:rsidRPr="00AD7210" w14:paraId="3F1E98FF" w14:textId="77777777" w:rsidTr="00F96210">
        <w:tblPrEx>
          <w:tblLook w:val="01E0" w:firstRow="1" w:lastRow="1" w:firstColumn="1" w:lastColumn="1" w:noHBand="0" w:noVBand="0"/>
        </w:tblPrEx>
        <w:tc>
          <w:tcPr>
            <w:tcW w:w="1276" w:type="dxa"/>
            <w:vMerge/>
            <w:shd w:val="clear" w:color="auto" w:fill="auto"/>
          </w:tcPr>
          <w:p w14:paraId="6F70016B" w14:textId="77777777" w:rsidR="00FE08D6" w:rsidRPr="00AD7210" w:rsidRDefault="00FE08D6" w:rsidP="00F96210">
            <w:pPr>
              <w:pStyle w:val="Tabletext"/>
              <w:rPr>
                <w:rFonts w:cs="Arial"/>
                <w:bCs/>
                <w:szCs w:val="18"/>
              </w:rPr>
            </w:pPr>
          </w:p>
        </w:tc>
        <w:tc>
          <w:tcPr>
            <w:tcW w:w="1701" w:type="dxa"/>
            <w:vMerge/>
            <w:shd w:val="clear" w:color="auto" w:fill="auto"/>
          </w:tcPr>
          <w:p w14:paraId="36F35CA2"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313588F2" w14:textId="77777777" w:rsidR="00FE08D6" w:rsidRPr="00AD7210" w:rsidRDefault="00FE08D6" w:rsidP="00F96210">
            <w:pPr>
              <w:pStyle w:val="Tabletext"/>
              <w:rPr>
                <w:rFonts w:cs="Arial"/>
                <w:szCs w:val="18"/>
              </w:rPr>
            </w:pPr>
            <w:r w:rsidRPr="00AD7210">
              <w:rPr>
                <w:rFonts w:cs="Arial"/>
                <w:szCs w:val="18"/>
              </w:rPr>
              <w:t>Tasmania</w:t>
            </w:r>
          </w:p>
        </w:tc>
        <w:tc>
          <w:tcPr>
            <w:tcW w:w="2001" w:type="dxa"/>
            <w:vMerge/>
            <w:shd w:val="clear" w:color="auto" w:fill="auto"/>
          </w:tcPr>
          <w:p w14:paraId="6DD37A70" w14:textId="77777777" w:rsidR="00FE08D6" w:rsidRPr="00AD7210" w:rsidRDefault="00FE08D6" w:rsidP="00F96210">
            <w:pPr>
              <w:pStyle w:val="Tabletext"/>
              <w:rPr>
                <w:rFonts w:cs="Arial"/>
                <w:szCs w:val="18"/>
              </w:rPr>
            </w:pPr>
          </w:p>
        </w:tc>
        <w:tc>
          <w:tcPr>
            <w:tcW w:w="1701" w:type="dxa"/>
            <w:vMerge/>
            <w:shd w:val="clear" w:color="auto" w:fill="auto"/>
          </w:tcPr>
          <w:p w14:paraId="650D0250" w14:textId="77777777" w:rsidR="00FE08D6" w:rsidRPr="00AD7210" w:rsidRDefault="00FE08D6" w:rsidP="00F96210">
            <w:pPr>
              <w:pStyle w:val="Tabletext"/>
              <w:rPr>
                <w:rFonts w:cs="Arial"/>
                <w:szCs w:val="18"/>
              </w:rPr>
            </w:pPr>
          </w:p>
        </w:tc>
      </w:tr>
      <w:tr w:rsidR="00FE08D6" w:rsidRPr="00AD7210" w14:paraId="744EEFA2" w14:textId="77777777" w:rsidTr="00F96210">
        <w:tblPrEx>
          <w:tblLook w:val="01E0" w:firstRow="1" w:lastRow="1" w:firstColumn="1" w:lastColumn="1" w:noHBand="0" w:noVBand="0"/>
        </w:tblPrEx>
        <w:tc>
          <w:tcPr>
            <w:tcW w:w="1276" w:type="dxa"/>
            <w:vMerge/>
            <w:shd w:val="clear" w:color="auto" w:fill="auto"/>
          </w:tcPr>
          <w:p w14:paraId="13E031A0" w14:textId="77777777" w:rsidR="00FE08D6" w:rsidRPr="00AD7210" w:rsidRDefault="00FE08D6" w:rsidP="00F96210">
            <w:pPr>
              <w:pStyle w:val="Tabletext"/>
              <w:rPr>
                <w:rFonts w:cs="Arial"/>
                <w:bCs/>
                <w:szCs w:val="18"/>
              </w:rPr>
            </w:pPr>
          </w:p>
        </w:tc>
        <w:tc>
          <w:tcPr>
            <w:tcW w:w="1701" w:type="dxa"/>
            <w:vMerge/>
            <w:shd w:val="clear" w:color="auto" w:fill="auto"/>
          </w:tcPr>
          <w:p w14:paraId="1ADC8970"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19915E03" w14:textId="77777777" w:rsidR="00FE08D6" w:rsidRPr="00AD7210" w:rsidRDefault="00FE08D6" w:rsidP="00F96210">
            <w:pPr>
              <w:pStyle w:val="Tabletext"/>
              <w:rPr>
                <w:rFonts w:cs="Arial"/>
                <w:szCs w:val="18"/>
              </w:rPr>
            </w:pPr>
            <w:r w:rsidRPr="00AD7210">
              <w:rPr>
                <w:rFonts w:cs="Arial"/>
                <w:szCs w:val="18"/>
              </w:rPr>
              <w:t>Northern Territory</w:t>
            </w:r>
          </w:p>
        </w:tc>
        <w:tc>
          <w:tcPr>
            <w:tcW w:w="2001" w:type="dxa"/>
            <w:vMerge/>
            <w:shd w:val="clear" w:color="auto" w:fill="auto"/>
          </w:tcPr>
          <w:p w14:paraId="78D06823" w14:textId="77777777" w:rsidR="00FE08D6" w:rsidRPr="00AD7210" w:rsidRDefault="00FE08D6" w:rsidP="00F96210">
            <w:pPr>
              <w:pStyle w:val="Tabletext"/>
              <w:rPr>
                <w:rFonts w:cs="Arial"/>
                <w:szCs w:val="18"/>
              </w:rPr>
            </w:pPr>
          </w:p>
        </w:tc>
        <w:tc>
          <w:tcPr>
            <w:tcW w:w="1701" w:type="dxa"/>
            <w:vMerge/>
            <w:shd w:val="clear" w:color="auto" w:fill="auto"/>
          </w:tcPr>
          <w:p w14:paraId="6E37F8C1" w14:textId="77777777" w:rsidR="00FE08D6" w:rsidRPr="00AD7210" w:rsidRDefault="00FE08D6" w:rsidP="00F96210">
            <w:pPr>
              <w:pStyle w:val="Tabletext"/>
              <w:rPr>
                <w:rFonts w:cs="Arial"/>
                <w:szCs w:val="18"/>
              </w:rPr>
            </w:pPr>
          </w:p>
        </w:tc>
      </w:tr>
      <w:tr w:rsidR="00FE08D6" w:rsidRPr="00AD7210" w14:paraId="21C933CE" w14:textId="77777777" w:rsidTr="00F96210">
        <w:tblPrEx>
          <w:tblLook w:val="01E0" w:firstRow="1" w:lastRow="1" w:firstColumn="1" w:lastColumn="1" w:noHBand="0" w:noVBand="0"/>
        </w:tblPrEx>
        <w:tc>
          <w:tcPr>
            <w:tcW w:w="1276" w:type="dxa"/>
            <w:vMerge/>
            <w:shd w:val="clear" w:color="auto" w:fill="auto"/>
          </w:tcPr>
          <w:p w14:paraId="134C0CDF" w14:textId="77777777" w:rsidR="00FE08D6" w:rsidRPr="00AD7210" w:rsidRDefault="00FE08D6" w:rsidP="00F96210">
            <w:pPr>
              <w:pStyle w:val="Tabletext"/>
              <w:rPr>
                <w:rFonts w:cs="Arial"/>
                <w:bCs/>
                <w:szCs w:val="18"/>
              </w:rPr>
            </w:pPr>
          </w:p>
        </w:tc>
        <w:tc>
          <w:tcPr>
            <w:tcW w:w="1701" w:type="dxa"/>
            <w:vMerge/>
            <w:shd w:val="clear" w:color="auto" w:fill="auto"/>
          </w:tcPr>
          <w:p w14:paraId="67967398"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11DD6AFC" w14:textId="77777777" w:rsidR="00FE08D6" w:rsidRPr="00AD7210" w:rsidRDefault="00FE08D6" w:rsidP="00F96210">
            <w:pPr>
              <w:pStyle w:val="Tabletext"/>
              <w:rPr>
                <w:rFonts w:cs="Arial"/>
                <w:szCs w:val="18"/>
              </w:rPr>
            </w:pPr>
            <w:r w:rsidRPr="00AD7210">
              <w:rPr>
                <w:rFonts w:cs="Arial"/>
                <w:szCs w:val="18"/>
              </w:rPr>
              <w:t>Australian Capital Territory</w:t>
            </w:r>
          </w:p>
        </w:tc>
        <w:tc>
          <w:tcPr>
            <w:tcW w:w="2001" w:type="dxa"/>
            <w:vMerge/>
            <w:shd w:val="clear" w:color="auto" w:fill="auto"/>
          </w:tcPr>
          <w:p w14:paraId="765DF413" w14:textId="77777777" w:rsidR="00FE08D6" w:rsidRPr="00AD7210" w:rsidRDefault="00FE08D6" w:rsidP="00F96210">
            <w:pPr>
              <w:pStyle w:val="Tabletext"/>
              <w:rPr>
                <w:rFonts w:cs="Arial"/>
                <w:szCs w:val="18"/>
              </w:rPr>
            </w:pPr>
          </w:p>
        </w:tc>
        <w:tc>
          <w:tcPr>
            <w:tcW w:w="1701" w:type="dxa"/>
            <w:vMerge/>
            <w:shd w:val="clear" w:color="auto" w:fill="auto"/>
          </w:tcPr>
          <w:p w14:paraId="0D697564" w14:textId="77777777" w:rsidR="00FE08D6" w:rsidRPr="00AD7210" w:rsidRDefault="00FE08D6" w:rsidP="00F96210">
            <w:pPr>
              <w:pStyle w:val="Tabletext"/>
              <w:rPr>
                <w:rFonts w:cs="Arial"/>
                <w:szCs w:val="18"/>
              </w:rPr>
            </w:pPr>
          </w:p>
        </w:tc>
      </w:tr>
      <w:tr w:rsidR="00FE08D6" w:rsidRPr="00AD7210" w14:paraId="2E64328B" w14:textId="77777777" w:rsidTr="00F96210">
        <w:tblPrEx>
          <w:tblLook w:val="01E0" w:firstRow="1" w:lastRow="1" w:firstColumn="1" w:lastColumn="1" w:noHBand="0" w:noVBand="0"/>
        </w:tblPrEx>
        <w:tc>
          <w:tcPr>
            <w:tcW w:w="1276" w:type="dxa"/>
            <w:vMerge/>
            <w:tcBorders>
              <w:bottom w:val="single" w:sz="8" w:space="0" w:color="CC0000"/>
            </w:tcBorders>
            <w:shd w:val="clear" w:color="auto" w:fill="auto"/>
          </w:tcPr>
          <w:p w14:paraId="3ED51B56" w14:textId="77777777" w:rsidR="00FE08D6" w:rsidRPr="00AD7210" w:rsidRDefault="00FE08D6" w:rsidP="00F96210">
            <w:pPr>
              <w:pStyle w:val="Tabletext"/>
              <w:rPr>
                <w:rFonts w:cs="Arial"/>
                <w:bCs/>
                <w:szCs w:val="18"/>
              </w:rPr>
            </w:pPr>
          </w:p>
        </w:tc>
        <w:tc>
          <w:tcPr>
            <w:tcW w:w="1701" w:type="dxa"/>
            <w:vMerge/>
            <w:tcBorders>
              <w:bottom w:val="single" w:sz="8" w:space="0" w:color="CC0000"/>
            </w:tcBorders>
            <w:shd w:val="clear" w:color="auto" w:fill="auto"/>
          </w:tcPr>
          <w:p w14:paraId="1086803F" w14:textId="77777777" w:rsidR="00FE08D6" w:rsidRPr="00AD7210" w:rsidRDefault="00FE08D6" w:rsidP="00F96210">
            <w:pPr>
              <w:pStyle w:val="Tabletext"/>
              <w:rPr>
                <w:rFonts w:cs="Arial"/>
                <w:szCs w:val="18"/>
              </w:rPr>
            </w:pPr>
          </w:p>
        </w:tc>
        <w:tc>
          <w:tcPr>
            <w:tcW w:w="2393" w:type="dxa"/>
            <w:tcBorders>
              <w:top w:val="single" w:sz="4" w:space="0" w:color="D9D9D9" w:themeColor="background1" w:themeShade="D9"/>
              <w:bottom w:val="single" w:sz="8" w:space="0" w:color="CC0000"/>
            </w:tcBorders>
            <w:shd w:val="clear" w:color="auto" w:fill="auto"/>
          </w:tcPr>
          <w:p w14:paraId="12F2A7BD" w14:textId="77777777" w:rsidR="00FE08D6" w:rsidRPr="00AD7210" w:rsidRDefault="00FE08D6" w:rsidP="00F96210">
            <w:pPr>
              <w:pStyle w:val="Tabletext"/>
              <w:rPr>
                <w:rFonts w:cs="Arial"/>
                <w:szCs w:val="18"/>
              </w:rPr>
            </w:pPr>
            <w:r w:rsidRPr="00AD7210">
              <w:rPr>
                <w:rFonts w:cs="Arial"/>
                <w:szCs w:val="18"/>
              </w:rPr>
              <w:t>Other</w:t>
            </w:r>
          </w:p>
        </w:tc>
        <w:tc>
          <w:tcPr>
            <w:tcW w:w="2001" w:type="dxa"/>
            <w:vMerge/>
            <w:tcBorders>
              <w:bottom w:val="single" w:sz="8" w:space="0" w:color="CC0000"/>
            </w:tcBorders>
            <w:shd w:val="clear" w:color="auto" w:fill="auto"/>
          </w:tcPr>
          <w:p w14:paraId="0219AFA4" w14:textId="77777777" w:rsidR="00FE08D6" w:rsidRPr="00AD7210" w:rsidRDefault="00FE08D6" w:rsidP="00F96210">
            <w:pPr>
              <w:pStyle w:val="Tabletext"/>
              <w:rPr>
                <w:rFonts w:cs="Arial"/>
                <w:szCs w:val="18"/>
              </w:rPr>
            </w:pPr>
          </w:p>
        </w:tc>
        <w:tc>
          <w:tcPr>
            <w:tcW w:w="1701" w:type="dxa"/>
            <w:vMerge/>
            <w:tcBorders>
              <w:bottom w:val="single" w:sz="8" w:space="0" w:color="CC0000"/>
            </w:tcBorders>
            <w:shd w:val="clear" w:color="auto" w:fill="auto"/>
          </w:tcPr>
          <w:p w14:paraId="2E73DFF9" w14:textId="77777777" w:rsidR="00FE08D6" w:rsidRPr="00AD7210" w:rsidRDefault="00FE08D6" w:rsidP="00F96210">
            <w:pPr>
              <w:pStyle w:val="Tabletext"/>
              <w:rPr>
                <w:rFonts w:cs="Arial"/>
                <w:szCs w:val="18"/>
              </w:rPr>
            </w:pPr>
          </w:p>
        </w:tc>
      </w:tr>
      <w:tr w:rsidR="00FE08D6" w:rsidRPr="00AD7210" w14:paraId="0255EFD4" w14:textId="77777777" w:rsidTr="00F96210">
        <w:trPr>
          <w:trHeight w:val="1320"/>
        </w:trPr>
        <w:tc>
          <w:tcPr>
            <w:tcW w:w="1276" w:type="dxa"/>
            <w:tcBorders>
              <w:top w:val="single" w:sz="8" w:space="0" w:color="CC0000"/>
            </w:tcBorders>
            <w:shd w:val="clear" w:color="auto" w:fill="auto"/>
          </w:tcPr>
          <w:p w14:paraId="54F3DC3B" w14:textId="77777777" w:rsidR="00FE08D6" w:rsidRPr="00AD7210" w:rsidRDefault="00FE08D6" w:rsidP="00F96210">
            <w:pPr>
              <w:pStyle w:val="tabletext-bold"/>
              <w:rPr>
                <w:rFonts w:cs="Arial"/>
                <w:szCs w:val="18"/>
              </w:rPr>
            </w:pPr>
            <w:r w:rsidRPr="00AD7210">
              <w:rPr>
                <w:rFonts w:cs="Arial"/>
                <w:szCs w:val="18"/>
              </w:rPr>
              <w:t>Note:</w:t>
            </w:r>
          </w:p>
        </w:tc>
        <w:tc>
          <w:tcPr>
            <w:tcW w:w="7796" w:type="dxa"/>
            <w:gridSpan w:val="4"/>
            <w:tcBorders>
              <w:top w:val="single" w:sz="8" w:space="0" w:color="CC0000"/>
            </w:tcBorders>
            <w:shd w:val="clear" w:color="auto" w:fill="auto"/>
          </w:tcPr>
          <w:p w14:paraId="2A54A631" w14:textId="77777777" w:rsidR="00FE08D6" w:rsidRPr="00AD7210" w:rsidRDefault="00FE08D6" w:rsidP="00F96210">
            <w:pPr>
              <w:pStyle w:val="Tabletext"/>
              <w:rPr>
                <w:rFonts w:cs="Arial"/>
                <w:szCs w:val="18"/>
              </w:rPr>
            </w:pPr>
            <w:r w:rsidRPr="00AD7210">
              <w:rPr>
                <w:rFonts w:cs="Arial"/>
                <w:szCs w:val="18"/>
              </w:rPr>
              <w:t>Workplace SA2 2016 is based on the Australian Bureau of Statistics, Australian Statistical Geography Standard (ASGS), Jul 2016. ABS Catalogue No. 1270.0.55.001</w:t>
            </w:r>
          </w:p>
          <w:p w14:paraId="0C7868B7" w14:textId="77777777" w:rsidR="00FE08D6" w:rsidRPr="00AD7210" w:rsidRDefault="00FE08D6" w:rsidP="00F96210">
            <w:pPr>
              <w:pStyle w:val="Tabletext"/>
              <w:rPr>
                <w:rFonts w:cs="Arial"/>
                <w:szCs w:val="18"/>
              </w:rPr>
            </w:pPr>
          </w:p>
        </w:tc>
      </w:tr>
    </w:tbl>
    <w:p w14:paraId="35DE4619" w14:textId="77777777" w:rsidR="00FE08D6" w:rsidRDefault="00FE08D6" w:rsidP="00FE08D6">
      <w:pPr>
        <w:pStyle w:val="Tabletext"/>
        <w:rPr>
          <w:rFonts w:cs="Arial"/>
          <w:szCs w:val="18"/>
          <w:lang w:val="en-US" w:eastAsia="en-US"/>
        </w:rPr>
      </w:pPr>
    </w:p>
    <w:p w14:paraId="528914D3" w14:textId="77777777" w:rsidR="00734547" w:rsidRDefault="00734547" w:rsidP="00FE08D6">
      <w:pPr>
        <w:pStyle w:val="Tabletext"/>
        <w:rPr>
          <w:rFonts w:cs="Arial"/>
          <w:szCs w:val="18"/>
          <w:lang w:val="en-US" w:eastAsia="en-US"/>
        </w:rPr>
      </w:pPr>
    </w:p>
    <w:p w14:paraId="31FB2D91" w14:textId="77777777" w:rsidR="00734547" w:rsidRDefault="00734547" w:rsidP="00FE08D6">
      <w:pPr>
        <w:pStyle w:val="Tabletext"/>
        <w:rPr>
          <w:rFonts w:cs="Arial"/>
          <w:szCs w:val="18"/>
          <w:lang w:val="en-US" w:eastAsia="en-US"/>
        </w:rPr>
      </w:pPr>
    </w:p>
    <w:p w14:paraId="0A8F8805" w14:textId="77777777" w:rsidR="00734547" w:rsidRDefault="00734547" w:rsidP="00FE08D6">
      <w:pPr>
        <w:pStyle w:val="Tabletext"/>
        <w:rPr>
          <w:rFonts w:cs="Arial"/>
          <w:szCs w:val="18"/>
          <w:lang w:val="en-US" w:eastAsia="en-US"/>
        </w:rPr>
      </w:pPr>
    </w:p>
    <w:p w14:paraId="5F0D443F" w14:textId="77777777" w:rsidR="00734547" w:rsidRDefault="00734547" w:rsidP="00FE08D6">
      <w:pPr>
        <w:pStyle w:val="Tabletext"/>
        <w:rPr>
          <w:rFonts w:cs="Arial"/>
          <w:szCs w:val="18"/>
          <w:lang w:val="en-US" w:eastAsia="en-US"/>
        </w:rPr>
      </w:pPr>
    </w:p>
    <w:p w14:paraId="6557FDA4" w14:textId="77777777" w:rsidR="00734547" w:rsidRDefault="00734547" w:rsidP="00FE08D6">
      <w:pPr>
        <w:pStyle w:val="Tabletext"/>
        <w:rPr>
          <w:rFonts w:cs="Arial"/>
          <w:szCs w:val="18"/>
          <w:lang w:val="en-US" w:eastAsia="en-US"/>
        </w:rPr>
      </w:pPr>
    </w:p>
    <w:p w14:paraId="00D92D0B" w14:textId="77777777" w:rsidR="00734547" w:rsidRDefault="00734547" w:rsidP="00FE08D6">
      <w:pPr>
        <w:pStyle w:val="Tabletext"/>
        <w:rPr>
          <w:rFonts w:cs="Arial"/>
          <w:szCs w:val="18"/>
          <w:lang w:val="en-US" w:eastAsia="en-US"/>
        </w:rPr>
      </w:pPr>
    </w:p>
    <w:p w14:paraId="266D9D38" w14:textId="77777777" w:rsidR="00734547" w:rsidRDefault="00734547" w:rsidP="00FE08D6">
      <w:pPr>
        <w:pStyle w:val="Tabletext"/>
        <w:rPr>
          <w:rFonts w:cs="Arial"/>
          <w:szCs w:val="18"/>
          <w:lang w:val="en-US" w:eastAsia="en-US"/>
        </w:rPr>
      </w:pPr>
    </w:p>
    <w:p w14:paraId="1022B5A0" w14:textId="77777777" w:rsidR="00734547" w:rsidRDefault="00734547" w:rsidP="00FE08D6">
      <w:pPr>
        <w:pStyle w:val="Tabletext"/>
        <w:rPr>
          <w:rFonts w:cs="Arial"/>
          <w:szCs w:val="18"/>
          <w:lang w:val="en-US" w:eastAsia="en-US"/>
        </w:rPr>
      </w:pPr>
    </w:p>
    <w:p w14:paraId="5DED6920" w14:textId="77777777" w:rsidR="00734547" w:rsidRDefault="00734547" w:rsidP="00FE08D6">
      <w:pPr>
        <w:pStyle w:val="Tabletext"/>
        <w:rPr>
          <w:rFonts w:cs="Arial"/>
          <w:szCs w:val="18"/>
          <w:lang w:val="en-US" w:eastAsia="en-US"/>
        </w:rPr>
      </w:pPr>
    </w:p>
    <w:p w14:paraId="3B2F8780" w14:textId="77777777" w:rsidR="00734547" w:rsidRDefault="00734547" w:rsidP="00FE08D6">
      <w:pPr>
        <w:pStyle w:val="Tabletext"/>
        <w:rPr>
          <w:rFonts w:cs="Arial"/>
          <w:szCs w:val="18"/>
          <w:lang w:val="en-US" w:eastAsia="en-US"/>
        </w:rPr>
      </w:pPr>
    </w:p>
    <w:p w14:paraId="3DAEB39C" w14:textId="77777777" w:rsidR="00734547" w:rsidRDefault="00734547" w:rsidP="00FE08D6">
      <w:pPr>
        <w:pStyle w:val="Tabletext"/>
        <w:rPr>
          <w:rFonts w:cs="Arial"/>
          <w:szCs w:val="18"/>
          <w:lang w:val="en-US" w:eastAsia="en-US"/>
        </w:rPr>
      </w:pPr>
    </w:p>
    <w:p w14:paraId="50E54A98" w14:textId="77777777" w:rsidR="00734547" w:rsidRDefault="00734547" w:rsidP="00FE08D6">
      <w:pPr>
        <w:pStyle w:val="Tabletext"/>
        <w:rPr>
          <w:rFonts w:cs="Arial"/>
          <w:szCs w:val="18"/>
          <w:lang w:val="en-US" w:eastAsia="en-US"/>
        </w:rPr>
      </w:pPr>
    </w:p>
    <w:p w14:paraId="1D14C6E1" w14:textId="77777777" w:rsidR="00734547" w:rsidRDefault="00734547" w:rsidP="00FE08D6">
      <w:pPr>
        <w:pStyle w:val="Tabletext"/>
        <w:rPr>
          <w:rFonts w:cs="Arial"/>
          <w:szCs w:val="18"/>
          <w:lang w:val="en-US" w:eastAsia="en-US"/>
        </w:rPr>
      </w:pPr>
    </w:p>
    <w:p w14:paraId="32DA53C5" w14:textId="77777777" w:rsidR="00734547" w:rsidRDefault="00734547" w:rsidP="00FE08D6">
      <w:pPr>
        <w:pStyle w:val="Tabletext"/>
        <w:rPr>
          <w:rFonts w:cs="Arial"/>
          <w:szCs w:val="18"/>
          <w:lang w:val="en-US" w:eastAsia="en-US"/>
        </w:rPr>
      </w:pPr>
    </w:p>
    <w:p w14:paraId="35A56126" w14:textId="77777777" w:rsidR="00734547" w:rsidRDefault="00734547" w:rsidP="00FE08D6">
      <w:pPr>
        <w:pStyle w:val="Tabletext"/>
        <w:rPr>
          <w:rFonts w:cs="Arial"/>
          <w:szCs w:val="18"/>
          <w:lang w:val="en-US" w:eastAsia="en-US"/>
        </w:rPr>
      </w:pPr>
    </w:p>
    <w:p w14:paraId="585F1451" w14:textId="77777777" w:rsidR="00734547" w:rsidRDefault="00734547" w:rsidP="00FE08D6">
      <w:pPr>
        <w:pStyle w:val="Tabletext"/>
        <w:rPr>
          <w:rFonts w:cs="Arial"/>
          <w:szCs w:val="18"/>
          <w:lang w:val="en-US" w:eastAsia="en-US"/>
        </w:rPr>
      </w:pPr>
    </w:p>
    <w:p w14:paraId="06DE1E75" w14:textId="77777777" w:rsidR="00734547" w:rsidRDefault="00734547"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276"/>
        <w:gridCol w:w="1701"/>
        <w:gridCol w:w="2393"/>
        <w:gridCol w:w="2001"/>
        <w:gridCol w:w="1701"/>
      </w:tblGrid>
      <w:tr w:rsidR="00734547" w:rsidRPr="00AD7210" w14:paraId="49543333" w14:textId="77777777" w:rsidTr="007F1755">
        <w:tc>
          <w:tcPr>
            <w:tcW w:w="9072" w:type="dxa"/>
            <w:gridSpan w:val="5"/>
            <w:shd w:val="clear" w:color="auto" w:fill="CC0000"/>
          </w:tcPr>
          <w:p w14:paraId="4459EFE0" w14:textId="77777777" w:rsidR="00734547" w:rsidRPr="00AD7210" w:rsidRDefault="00734547" w:rsidP="007F1755">
            <w:pPr>
              <w:pStyle w:val="tablehead1-white"/>
              <w:rPr>
                <w:rFonts w:cs="Arial"/>
                <w:sz w:val="18"/>
                <w:szCs w:val="18"/>
              </w:rPr>
            </w:pPr>
            <w:r w:rsidRPr="00AD7210">
              <w:rPr>
                <w:rFonts w:cs="Arial"/>
                <w:sz w:val="18"/>
                <w:szCs w:val="18"/>
              </w:rPr>
              <w:t>Apprentices and trainees</w:t>
            </w:r>
          </w:p>
        </w:tc>
      </w:tr>
      <w:tr w:rsidR="00734547" w:rsidRPr="00AD7210" w14:paraId="414274E9" w14:textId="77777777" w:rsidTr="007F1755">
        <w:tblPrEx>
          <w:tblLook w:val="01E0" w:firstRow="1" w:lastRow="1" w:firstColumn="1" w:lastColumn="1" w:noHBand="0" w:noVBand="0"/>
        </w:tblPrEx>
        <w:tc>
          <w:tcPr>
            <w:tcW w:w="1276" w:type="dxa"/>
            <w:tcBorders>
              <w:bottom w:val="single" w:sz="8" w:space="0" w:color="CC0000"/>
            </w:tcBorders>
            <w:shd w:val="clear" w:color="auto" w:fill="auto"/>
          </w:tcPr>
          <w:p w14:paraId="3E3D08AA" w14:textId="77777777" w:rsidR="00734547" w:rsidRPr="00AD7210" w:rsidRDefault="00734547" w:rsidP="007F1755">
            <w:pPr>
              <w:pStyle w:val="Tablehead1"/>
              <w:rPr>
                <w:rFonts w:cs="Arial"/>
                <w:color w:val="CC0000"/>
                <w:sz w:val="18"/>
                <w:szCs w:val="18"/>
              </w:rPr>
            </w:pPr>
            <w:r w:rsidRPr="00AD7210">
              <w:rPr>
                <w:rFonts w:cs="Arial"/>
                <w:color w:val="CC0000"/>
                <w:sz w:val="18"/>
                <w:szCs w:val="18"/>
              </w:rPr>
              <w:t xml:space="preserve">Term </w:t>
            </w:r>
          </w:p>
        </w:tc>
        <w:tc>
          <w:tcPr>
            <w:tcW w:w="1701" w:type="dxa"/>
            <w:tcBorders>
              <w:bottom w:val="single" w:sz="8" w:space="0" w:color="CC0000"/>
            </w:tcBorders>
            <w:shd w:val="clear" w:color="auto" w:fill="auto"/>
          </w:tcPr>
          <w:p w14:paraId="46823321" w14:textId="77777777" w:rsidR="00734547" w:rsidRPr="00AD7210" w:rsidRDefault="00734547" w:rsidP="007F1755">
            <w:pPr>
              <w:pStyle w:val="Tablehead1"/>
              <w:rPr>
                <w:rFonts w:cs="Arial"/>
                <w:color w:val="CC0000"/>
                <w:sz w:val="18"/>
                <w:szCs w:val="18"/>
              </w:rPr>
            </w:pPr>
            <w:r w:rsidRPr="00AD7210">
              <w:rPr>
                <w:rFonts w:cs="Arial"/>
                <w:color w:val="CC0000"/>
                <w:sz w:val="18"/>
                <w:szCs w:val="18"/>
              </w:rPr>
              <w:t xml:space="preserve">Definition </w:t>
            </w:r>
          </w:p>
        </w:tc>
        <w:tc>
          <w:tcPr>
            <w:tcW w:w="2393" w:type="dxa"/>
            <w:tcBorders>
              <w:bottom w:val="single" w:sz="8" w:space="0" w:color="CC0000"/>
            </w:tcBorders>
            <w:shd w:val="clear" w:color="auto" w:fill="auto"/>
          </w:tcPr>
          <w:p w14:paraId="0BF05CDF" w14:textId="77777777" w:rsidR="00734547" w:rsidRPr="00AD7210" w:rsidRDefault="00734547" w:rsidP="007F1755">
            <w:pPr>
              <w:pStyle w:val="Tablehead1"/>
              <w:rPr>
                <w:rFonts w:cs="Arial"/>
                <w:color w:val="CC0000"/>
                <w:sz w:val="18"/>
                <w:szCs w:val="18"/>
              </w:rPr>
            </w:pPr>
            <w:r w:rsidRPr="00AD7210">
              <w:rPr>
                <w:rFonts w:cs="Arial"/>
                <w:color w:val="CC0000"/>
                <w:sz w:val="18"/>
                <w:szCs w:val="18"/>
              </w:rPr>
              <w:t>Classification categories</w:t>
            </w:r>
          </w:p>
        </w:tc>
        <w:tc>
          <w:tcPr>
            <w:tcW w:w="2001" w:type="dxa"/>
            <w:tcBorders>
              <w:bottom w:val="single" w:sz="8" w:space="0" w:color="CC0000"/>
            </w:tcBorders>
            <w:shd w:val="clear" w:color="auto" w:fill="auto"/>
          </w:tcPr>
          <w:p w14:paraId="1F278F5C" w14:textId="77777777" w:rsidR="00734547" w:rsidRPr="00AD7210" w:rsidRDefault="00734547" w:rsidP="007F1755">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701" w:type="dxa"/>
            <w:tcBorders>
              <w:bottom w:val="single" w:sz="8" w:space="0" w:color="CC0000"/>
            </w:tcBorders>
            <w:shd w:val="clear" w:color="auto" w:fill="auto"/>
          </w:tcPr>
          <w:p w14:paraId="4BB386AD" w14:textId="77777777" w:rsidR="00734547" w:rsidRPr="00AD7210" w:rsidRDefault="00734547" w:rsidP="007F1755">
            <w:pPr>
              <w:pStyle w:val="Tablehead1"/>
              <w:rPr>
                <w:rFonts w:cs="Arial"/>
                <w:color w:val="CC0000"/>
                <w:sz w:val="18"/>
                <w:szCs w:val="18"/>
              </w:rPr>
            </w:pPr>
            <w:r w:rsidRPr="00AD7210">
              <w:rPr>
                <w:rFonts w:cs="Arial"/>
                <w:color w:val="CC0000"/>
                <w:sz w:val="18"/>
                <w:szCs w:val="18"/>
              </w:rPr>
              <w:t>Source</w:t>
            </w:r>
          </w:p>
        </w:tc>
      </w:tr>
      <w:tr w:rsidR="00734547" w:rsidRPr="00AD7210" w14:paraId="0DD5E583" w14:textId="77777777" w:rsidTr="007F1755">
        <w:tblPrEx>
          <w:tblLook w:val="01E0" w:firstRow="1" w:lastRow="1" w:firstColumn="1" w:lastColumn="1" w:noHBand="0" w:noVBand="0"/>
        </w:tblPrEx>
        <w:tc>
          <w:tcPr>
            <w:tcW w:w="1276" w:type="dxa"/>
            <w:vMerge w:val="restart"/>
            <w:tcBorders>
              <w:top w:val="single" w:sz="8" w:space="0" w:color="CC0000"/>
            </w:tcBorders>
            <w:shd w:val="clear" w:color="auto" w:fill="auto"/>
          </w:tcPr>
          <w:p w14:paraId="2D8BF539" w14:textId="37F726C3" w:rsidR="00734547" w:rsidRPr="00AD7210" w:rsidRDefault="00734547" w:rsidP="007F1755">
            <w:pPr>
              <w:pStyle w:val="tabletext-bold"/>
              <w:rPr>
                <w:rFonts w:cs="Arial"/>
                <w:szCs w:val="18"/>
              </w:rPr>
            </w:pPr>
            <w:r w:rsidRPr="00AD7210">
              <w:rPr>
                <w:rFonts w:cs="Arial"/>
                <w:szCs w:val="18"/>
              </w:rPr>
              <w:t>Workplace SA2 20</w:t>
            </w:r>
            <w:r>
              <w:rPr>
                <w:rFonts w:cs="Arial"/>
                <w:szCs w:val="18"/>
              </w:rPr>
              <w:t>21</w:t>
            </w:r>
          </w:p>
        </w:tc>
        <w:tc>
          <w:tcPr>
            <w:tcW w:w="1701" w:type="dxa"/>
            <w:vMerge w:val="restart"/>
            <w:tcBorders>
              <w:top w:val="single" w:sz="8" w:space="0" w:color="CC0000"/>
            </w:tcBorders>
            <w:shd w:val="clear" w:color="auto" w:fill="auto"/>
          </w:tcPr>
          <w:p w14:paraId="6D4B58BB" w14:textId="77777777" w:rsidR="00734547" w:rsidRPr="00AD7210" w:rsidRDefault="00734547" w:rsidP="007F1755">
            <w:pPr>
              <w:pStyle w:val="Tabletext"/>
              <w:rPr>
                <w:rFonts w:cs="Arial"/>
                <w:szCs w:val="18"/>
              </w:rPr>
            </w:pPr>
            <w:r w:rsidRPr="00AD7210">
              <w:rPr>
                <w:rFonts w:cs="Arial"/>
                <w:szCs w:val="18"/>
              </w:rPr>
              <w:t>Identifies the Australian Bureau of Statistics Statistical Area 2 (SA2) of the physical location or postal address of the workplace.</w:t>
            </w:r>
          </w:p>
        </w:tc>
        <w:tc>
          <w:tcPr>
            <w:tcW w:w="2393" w:type="dxa"/>
            <w:tcBorders>
              <w:top w:val="single" w:sz="8" w:space="0" w:color="CC0000"/>
              <w:bottom w:val="single" w:sz="4" w:space="0" w:color="D9D9D9" w:themeColor="background1" w:themeShade="D9"/>
            </w:tcBorders>
            <w:shd w:val="clear" w:color="auto" w:fill="auto"/>
          </w:tcPr>
          <w:p w14:paraId="7E97F3A4" w14:textId="77777777" w:rsidR="00734547" w:rsidRPr="00AD7210" w:rsidRDefault="00734547" w:rsidP="007F1755">
            <w:pPr>
              <w:pStyle w:val="Tabletext"/>
              <w:rPr>
                <w:rFonts w:cs="Arial"/>
                <w:szCs w:val="18"/>
              </w:rPr>
            </w:pPr>
            <w:r w:rsidRPr="00AD7210">
              <w:rPr>
                <w:rFonts w:cs="Arial"/>
                <w:szCs w:val="18"/>
              </w:rPr>
              <w:t>New South Wales</w:t>
            </w:r>
          </w:p>
        </w:tc>
        <w:tc>
          <w:tcPr>
            <w:tcW w:w="2001" w:type="dxa"/>
            <w:vMerge w:val="restart"/>
            <w:tcBorders>
              <w:top w:val="single" w:sz="8" w:space="0" w:color="CC0000"/>
            </w:tcBorders>
            <w:shd w:val="clear" w:color="auto" w:fill="auto"/>
          </w:tcPr>
          <w:p w14:paraId="266AE892" w14:textId="77777777" w:rsidR="00734547" w:rsidRPr="00AD7210" w:rsidRDefault="00734547" w:rsidP="007F1755">
            <w:pPr>
              <w:pStyle w:val="Tabletext"/>
              <w:rPr>
                <w:rFonts w:cs="Arial"/>
                <w:szCs w:val="18"/>
              </w:rPr>
            </w:pPr>
            <w:r w:rsidRPr="00AD7210">
              <w:rPr>
                <w:rFonts w:cs="Arial"/>
                <w:szCs w:val="18"/>
              </w:rPr>
              <w:t>This is a four-level hierarchical structure. The fourth and most detailed level of the classification consists of units which are 9 digit ABS statistical area 2 identifiers.</w:t>
            </w:r>
          </w:p>
          <w:p w14:paraId="6E68E49B" w14:textId="77777777" w:rsidR="00734547" w:rsidRPr="00AD7210" w:rsidRDefault="00734547" w:rsidP="007F1755">
            <w:pPr>
              <w:pStyle w:val="Tabletext"/>
              <w:rPr>
                <w:rFonts w:cs="Arial"/>
                <w:szCs w:val="18"/>
              </w:rPr>
            </w:pPr>
            <w:r w:rsidRPr="00AD7210">
              <w:rPr>
                <w:rFonts w:cs="Arial"/>
                <w:szCs w:val="18"/>
              </w:rPr>
              <w:t>1</w:t>
            </w:r>
            <w:r w:rsidRPr="00AD7210">
              <w:rPr>
                <w:rFonts w:cs="Arial"/>
                <w:szCs w:val="18"/>
                <w:vertAlign w:val="superscript"/>
              </w:rPr>
              <w:t>st</w:t>
            </w:r>
            <w:r w:rsidRPr="00AD7210">
              <w:rPr>
                <w:rFonts w:cs="Arial"/>
                <w:szCs w:val="18"/>
              </w:rPr>
              <w:t xml:space="preserve"> Level – State and Territory (S/T)</w:t>
            </w:r>
          </w:p>
          <w:p w14:paraId="4916F7A8" w14:textId="77777777" w:rsidR="00734547" w:rsidRPr="00AD7210" w:rsidRDefault="00734547" w:rsidP="007F1755">
            <w:pPr>
              <w:pStyle w:val="Tabletext"/>
              <w:rPr>
                <w:rFonts w:cs="Arial"/>
                <w:szCs w:val="18"/>
              </w:rPr>
            </w:pPr>
            <w:r w:rsidRPr="00AD7210">
              <w:rPr>
                <w:rFonts w:cs="Arial"/>
                <w:szCs w:val="18"/>
              </w:rPr>
              <w:t>2</w:t>
            </w:r>
            <w:r w:rsidRPr="00AD7210">
              <w:rPr>
                <w:rFonts w:cs="Arial"/>
                <w:szCs w:val="18"/>
                <w:vertAlign w:val="superscript"/>
              </w:rPr>
              <w:t>nd</w:t>
            </w:r>
            <w:r w:rsidRPr="00AD7210">
              <w:rPr>
                <w:rFonts w:cs="Arial"/>
                <w:szCs w:val="18"/>
              </w:rPr>
              <w:t xml:space="preserve"> Level – Statistical area level 4 (SA4)</w:t>
            </w:r>
          </w:p>
          <w:p w14:paraId="1127D0DC" w14:textId="77777777" w:rsidR="00734547" w:rsidRPr="00AD7210" w:rsidRDefault="00734547" w:rsidP="007F1755">
            <w:pPr>
              <w:pStyle w:val="Tabletext"/>
              <w:rPr>
                <w:rFonts w:cs="Arial"/>
                <w:szCs w:val="18"/>
              </w:rPr>
            </w:pPr>
            <w:r w:rsidRPr="00AD7210">
              <w:rPr>
                <w:rFonts w:cs="Arial"/>
                <w:szCs w:val="18"/>
              </w:rPr>
              <w:t>3</w:t>
            </w:r>
            <w:r w:rsidRPr="00AD7210">
              <w:rPr>
                <w:rFonts w:cs="Arial"/>
                <w:szCs w:val="18"/>
                <w:vertAlign w:val="superscript"/>
              </w:rPr>
              <w:t>rd</w:t>
            </w:r>
            <w:r w:rsidRPr="00AD7210">
              <w:rPr>
                <w:rFonts w:cs="Arial"/>
                <w:szCs w:val="18"/>
              </w:rPr>
              <w:t xml:space="preserve"> Level – Statistical area level 3 (SA3)</w:t>
            </w:r>
          </w:p>
          <w:p w14:paraId="3F843FD2" w14:textId="77777777" w:rsidR="00734547" w:rsidRPr="00AD7210" w:rsidRDefault="00734547" w:rsidP="007F1755">
            <w:pPr>
              <w:pStyle w:val="Tabletext"/>
              <w:rPr>
                <w:rFonts w:cs="Arial"/>
                <w:szCs w:val="18"/>
              </w:rPr>
            </w:pPr>
            <w:r w:rsidRPr="00AD7210">
              <w:rPr>
                <w:rFonts w:cs="Arial"/>
                <w:szCs w:val="18"/>
              </w:rPr>
              <w:t>4</w:t>
            </w:r>
            <w:r w:rsidRPr="00AD7210">
              <w:rPr>
                <w:rFonts w:cs="Arial"/>
                <w:szCs w:val="18"/>
                <w:vertAlign w:val="superscript"/>
              </w:rPr>
              <w:t>th</w:t>
            </w:r>
            <w:r w:rsidRPr="00AD7210">
              <w:rPr>
                <w:rFonts w:cs="Arial"/>
                <w:szCs w:val="18"/>
              </w:rPr>
              <w:t xml:space="preserve"> Level – Statistical area level 2 (SA2)</w:t>
            </w:r>
          </w:p>
        </w:tc>
        <w:tc>
          <w:tcPr>
            <w:tcW w:w="1701" w:type="dxa"/>
            <w:vMerge w:val="restart"/>
            <w:tcBorders>
              <w:top w:val="single" w:sz="8" w:space="0" w:color="CC0000"/>
            </w:tcBorders>
            <w:shd w:val="clear" w:color="auto" w:fill="auto"/>
          </w:tcPr>
          <w:p w14:paraId="4F912218" w14:textId="77777777" w:rsidR="00734547" w:rsidRPr="00AD7210" w:rsidRDefault="00734547" w:rsidP="007F1755">
            <w:pPr>
              <w:pStyle w:val="Tabletext"/>
              <w:rPr>
                <w:rFonts w:cs="Arial"/>
                <w:szCs w:val="18"/>
              </w:rPr>
            </w:pPr>
            <w:r w:rsidRPr="00AD7210">
              <w:rPr>
                <w:rFonts w:cs="Arial"/>
                <w:szCs w:val="18"/>
              </w:rPr>
              <w:t xml:space="preserve">Calculated based on the AVETMISS field </w:t>
            </w:r>
            <w:r w:rsidRPr="00AD7210">
              <w:rPr>
                <w:rFonts w:cs="Arial"/>
                <w:i/>
                <w:szCs w:val="18"/>
              </w:rPr>
              <w:t>Postcode – [Workplace]</w:t>
            </w:r>
            <w:r w:rsidRPr="00AD7210">
              <w:rPr>
                <w:rFonts w:cs="Arial"/>
                <w:szCs w:val="18"/>
              </w:rPr>
              <w:t xml:space="preserve"> from the </w:t>
            </w:r>
            <w:r w:rsidRPr="00AD7210">
              <w:rPr>
                <w:rFonts w:cs="Arial"/>
                <w:i/>
                <w:szCs w:val="18"/>
              </w:rPr>
              <w:t>Client</w:t>
            </w:r>
            <w:r w:rsidRPr="00AD7210">
              <w:rPr>
                <w:rFonts w:cs="Arial"/>
                <w:szCs w:val="18"/>
              </w:rPr>
              <w:t xml:space="preserve"> file.</w:t>
            </w:r>
          </w:p>
        </w:tc>
      </w:tr>
      <w:tr w:rsidR="00734547" w:rsidRPr="00AD7210" w14:paraId="103125A6" w14:textId="77777777" w:rsidTr="007F1755">
        <w:tblPrEx>
          <w:tblLook w:val="01E0" w:firstRow="1" w:lastRow="1" w:firstColumn="1" w:lastColumn="1" w:noHBand="0" w:noVBand="0"/>
        </w:tblPrEx>
        <w:tc>
          <w:tcPr>
            <w:tcW w:w="1276" w:type="dxa"/>
            <w:vMerge/>
            <w:shd w:val="clear" w:color="auto" w:fill="auto"/>
          </w:tcPr>
          <w:p w14:paraId="61D2908E" w14:textId="77777777" w:rsidR="00734547" w:rsidRPr="00AD7210" w:rsidRDefault="00734547" w:rsidP="007F1755">
            <w:pPr>
              <w:pStyle w:val="Tabletext"/>
              <w:rPr>
                <w:rFonts w:cs="Arial"/>
                <w:bCs/>
                <w:szCs w:val="18"/>
              </w:rPr>
            </w:pPr>
          </w:p>
        </w:tc>
        <w:tc>
          <w:tcPr>
            <w:tcW w:w="1701" w:type="dxa"/>
            <w:vMerge/>
            <w:shd w:val="clear" w:color="auto" w:fill="auto"/>
          </w:tcPr>
          <w:p w14:paraId="660079BD" w14:textId="77777777" w:rsidR="00734547" w:rsidRPr="00AD7210" w:rsidRDefault="00734547" w:rsidP="007F1755">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3B4B45EA" w14:textId="77777777" w:rsidR="00734547" w:rsidRPr="00AD7210" w:rsidRDefault="00734547" w:rsidP="007F1755">
            <w:pPr>
              <w:pStyle w:val="Tabletext"/>
              <w:rPr>
                <w:rFonts w:cs="Arial"/>
                <w:szCs w:val="18"/>
              </w:rPr>
            </w:pPr>
            <w:r w:rsidRPr="00AD7210">
              <w:rPr>
                <w:rFonts w:cs="Arial"/>
                <w:szCs w:val="18"/>
              </w:rPr>
              <w:t>Victoria</w:t>
            </w:r>
          </w:p>
        </w:tc>
        <w:tc>
          <w:tcPr>
            <w:tcW w:w="2001" w:type="dxa"/>
            <w:vMerge/>
            <w:shd w:val="clear" w:color="auto" w:fill="auto"/>
          </w:tcPr>
          <w:p w14:paraId="51C5FE52" w14:textId="77777777" w:rsidR="00734547" w:rsidRPr="00AD7210" w:rsidRDefault="00734547" w:rsidP="007F1755">
            <w:pPr>
              <w:pStyle w:val="Tabletext"/>
              <w:rPr>
                <w:rFonts w:cs="Arial"/>
                <w:szCs w:val="18"/>
              </w:rPr>
            </w:pPr>
          </w:p>
        </w:tc>
        <w:tc>
          <w:tcPr>
            <w:tcW w:w="1701" w:type="dxa"/>
            <w:vMerge/>
            <w:shd w:val="clear" w:color="auto" w:fill="auto"/>
          </w:tcPr>
          <w:p w14:paraId="33BA613D" w14:textId="77777777" w:rsidR="00734547" w:rsidRPr="00AD7210" w:rsidRDefault="00734547" w:rsidP="007F1755">
            <w:pPr>
              <w:pStyle w:val="Tabletext"/>
              <w:rPr>
                <w:rFonts w:cs="Arial"/>
                <w:szCs w:val="18"/>
              </w:rPr>
            </w:pPr>
          </w:p>
        </w:tc>
      </w:tr>
      <w:tr w:rsidR="00734547" w:rsidRPr="00AD7210" w14:paraId="6177DF39" w14:textId="77777777" w:rsidTr="007F1755">
        <w:tblPrEx>
          <w:tblLook w:val="01E0" w:firstRow="1" w:lastRow="1" w:firstColumn="1" w:lastColumn="1" w:noHBand="0" w:noVBand="0"/>
        </w:tblPrEx>
        <w:tc>
          <w:tcPr>
            <w:tcW w:w="1276" w:type="dxa"/>
            <w:vMerge/>
            <w:shd w:val="clear" w:color="auto" w:fill="auto"/>
          </w:tcPr>
          <w:p w14:paraId="487E0588" w14:textId="77777777" w:rsidR="00734547" w:rsidRPr="00AD7210" w:rsidRDefault="00734547" w:rsidP="007F1755">
            <w:pPr>
              <w:pStyle w:val="Tabletext"/>
              <w:rPr>
                <w:rFonts w:cs="Arial"/>
                <w:bCs/>
                <w:szCs w:val="18"/>
              </w:rPr>
            </w:pPr>
          </w:p>
        </w:tc>
        <w:tc>
          <w:tcPr>
            <w:tcW w:w="1701" w:type="dxa"/>
            <w:vMerge/>
            <w:shd w:val="clear" w:color="auto" w:fill="auto"/>
          </w:tcPr>
          <w:p w14:paraId="25A6FD09" w14:textId="77777777" w:rsidR="00734547" w:rsidRPr="00AD7210" w:rsidRDefault="00734547" w:rsidP="007F1755">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124618D1" w14:textId="77777777" w:rsidR="00734547" w:rsidRPr="00AD7210" w:rsidRDefault="00734547" w:rsidP="007F1755">
            <w:pPr>
              <w:pStyle w:val="Tabletext"/>
              <w:rPr>
                <w:rFonts w:cs="Arial"/>
                <w:szCs w:val="18"/>
              </w:rPr>
            </w:pPr>
            <w:r w:rsidRPr="00AD7210">
              <w:rPr>
                <w:rFonts w:cs="Arial"/>
                <w:szCs w:val="18"/>
              </w:rPr>
              <w:t>Queensland</w:t>
            </w:r>
          </w:p>
        </w:tc>
        <w:tc>
          <w:tcPr>
            <w:tcW w:w="2001" w:type="dxa"/>
            <w:vMerge/>
            <w:shd w:val="clear" w:color="auto" w:fill="auto"/>
          </w:tcPr>
          <w:p w14:paraId="2632B589" w14:textId="77777777" w:rsidR="00734547" w:rsidRPr="00AD7210" w:rsidRDefault="00734547" w:rsidP="007F1755">
            <w:pPr>
              <w:pStyle w:val="Tabletext"/>
              <w:rPr>
                <w:rFonts w:cs="Arial"/>
                <w:szCs w:val="18"/>
              </w:rPr>
            </w:pPr>
          </w:p>
        </w:tc>
        <w:tc>
          <w:tcPr>
            <w:tcW w:w="1701" w:type="dxa"/>
            <w:vMerge/>
            <w:shd w:val="clear" w:color="auto" w:fill="auto"/>
          </w:tcPr>
          <w:p w14:paraId="026B17AC" w14:textId="77777777" w:rsidR="00734547" w:rsidRPr="00AD7210" w:rsidRDefault="00734547" w:rsidP="007F1755">
            <w:pPr>
              <w:pStyle w:val="Tabletext"/>
              <w:rPr>
                <w:rFonts w:cs="Arial"/>
                <w:szCs w:val="18"/>
              </w:rPr>
            </w:pPr>
          </w:p>
        </w:tc>
      </w:tr>
      <w:tr w:rsidR="00734547" w:rsidRPr="00AD7210" w14:paraId="0A59CFB7" w14:textId="77777777" w:rsidTr="007F1755">
        <w:tblPrEx>
          <w:tblLook w:val="01E0" w:firstRow="1" w:lastRow="1" w:firstColumn="1" w:lastColumn="1" w:noHBand="0" w:noVBand="0"/>
        </w:tblPrEx>
        <w:tc>
          <w:tcPr>
            <w:tcW w:w="1276" w:type="dxa"/>
            <w:vMerge/>
            <w:shd w:val="clear" w:color="auto" w:fill="auto"/>
          </w:tcPr>
          <w:p w14:paraId="4EBB8153" w14:textId="77777777" w:rsidR="00734547" w:rsidRPr="00AD7210" w:rsidRDefault="00734547" w:rsidP="007F1755">
            <w:pPr>
              <w:pStyle w:val="Tabletext"/>
              <w:rPr>
                <w:rFonts w:cs="Arial"/>
                <w:bCs/>
                <w:szCs w:val="18"/>
              </w:rPr>
            </w:pPr>
          </w:p>
        </w:tc>
        <w:tc>
          <w:tcPr>
            <w:tcW w:w="1701" w:type="dxa"/>
            <w:vMerge/>
            <w:shd w:val="clear" w:color="auto" w:fill="auto"/>
          </w:tcPr>
          <w:p w14:paraId="0A5D220D" w14:textId="77777777" w:rsidR="00734547" w:rsidRPr="00AD7210" w:rsidRDefault="00734547" w:rsidP="007F1755">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31EFF87B" w14:textId="77777777" w:rsidR="00734547" w:rsidRPr="00AD7210" w:rsidRDefault="00734547" w:rsidP="007F1755">
            <w:pPr>
              <w:pStyle w:val="Tabletext"/>
              <w:rPr>
                <w:rFonts w:cs="Arial"/>
                <w:szCs w:val="18"/>
              </w:rPr>
            </w:pPr>
            <w:r w:rsidRPr="00AD7210">
              <w:rPr>
                <w:rFonts w:cs="Arial"/>
                <w:szCs w:val="18"/>
              </w:rPr>
              <w:t>South Australia</w:t>
            </w:r>
          </w:p>
        </w:tc>
        <w:tc>
          <w:tcPr>
            <w:tcW w:w="2001" w:type="dxa"/>
            <w:vMerge/>
            <w:shd w:val="clear" w:color="auto" w:fill="auto"/>
          </w:tcPr>
          <w:p w14:paraId="5E1C6385" w14:textId="77777777" w:rsidR="00734547" w:rsidRPr="00AD7210" w:rsidRDefault="00734547" w:rsidP="007F1755">
            <w:pPr>
              <w:pStyle w:val="Tabletext"/>
              <w:rPr>
                <w:rFonts w:cs="Arial"/>
                <w:szCs w:val="18"/>
              </w:rPr>
            </w:pPr>
          </w:p>
        </w:tc>
        <w:tc>
          <w:tcPr>
            <w:tcW w:w="1701" w:type="dxa"/>
            <w:vMerge/>
            <w:shd w:val="clear" w:color="auto" w:fill="auto"/>
          </w:tcPr>
          <w:p w14:paraId="0222C12F" w14:textId="77777777" w:rsidR="00734547" w:rsidRPr="00AD7210" w:rsidRDefault="00734547" w:rsidP="007F1755">
            <w:pPr>
              <w:pStyle w:val="Tabletext"/>
              <w:rPr>
                <w:rFonts w:cs="Arial"/>
                <w:szCs w:val="18"/>
              </w:rPr>
            </w:pPr>
          </w:p>
        </w:tc>
      </w:tr>
      <w:tr w:rsidR="00734547" w:rsidRPr="00AD7210" w14:paraId="51C2F10D" w14:textId="77777777" w:rsidTr="007F1755">
        <w:tblPrEx>
          <w:tblLook w:val="01E0" w:firstRow="1" w:lastRow="1" w:firstColumn="1" w:lastColumn="1" w:noHBand="0" w:noVBand="0"/>
        </w:tblPrEx>
        <w:tc>
          <w:tcPr>
            <w:tcW w:w="1276" w:type="dxa"/>
            <w:vMerge/>
            <w:shd w:val="clear" w:color="auto" w:fill="auto"/>
          </w:tcPr>
          <w:p w14:paraId="32825655" w14:textId="77777777" w:rsidR="00734547" w:rsidRPr="00AD7210" w:rsidRDefault="00734547" w:rsidP="007F1755">
            <w:pPr>
              <w:pStyle w:val="Tabletext"/>
              <w:rPr>
                <w:rFonts w:cs="Arial"/>
                <w:bCs/>
                <w:szCs w:val="18"/>
              </w:rPr>
            </w:pPr>
          </w:p>
        </w:tc>
        <w:tc>
          <w:tcPr>
            <w:tcW w:w="1701" w:type="dxa"/>
            <w:vMerge/>
            <w:shd w:val="clear" w:color="auto" w:fill="auto"/>
          </w:tcPr>
          <w:p w14:paraId="4D36C3D9" w14:textId="77777777" w:rsidR="00734547" w:rsidRPr="00AD7210" w:rsidRDefault="00734547" w:rsidP="007F1755">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490449A4" w14:textId="77777777" w:rsidR="00734547" w:rsidRPr="00AD7210" w:rsidRDefault="00734547" w:rsidP="007F1755">
            <w:pPr>
              <w:pStyle w:val="Tabletext"/>
              <w:rPr>
                <w:rFonts w:cs="Arial"/>
                <w:szCs w:val="18"/>
              </w:rPr>
            </w:pPr>
            <w:r w:rsidRPr="00AD7210">
              <w:rPr>
                <w:rFonts w:cs="Arial"/>
                <w:szCs w:val="18"/>
              </w:rPr>
              <w:t>Western Australia</w:t>
            </w:r>
          </w:p>
        </w:tc>
        <w:tc>
          <w:tcPr>
            <w:tcW w:w="2001" w:type="dxa"/>
            <w:vMerge/>
            <w:shd w:val="clear" w:color="auto" w:fill="auto"/>
          </w:tcPr>
          <w:p w14:paraId="4489E6A7" w14:textId="77777777" w:rsidR="00734547" w:rsidRPr="00AD7210" w:rsidRDefault="00734547" w:rsidP="007F1755">
            <w:pPr>
              <w:pStyle w:val="Tabletext"/>
              <w:rPr>
                <w:rFonts w:cs="Arial"/>
                <w:szCs w:val="18"/>
              </w:rPr>
            </w:pPr>
          </w:p>
        </w:tc>
        <w:tc>
          <w:tcPr>
            <w:tcW w:w="1701" w:type="dxa"/>
            <w:vMerge/>
            <w:shd w:val="clear" w:color="auto" w:fill="auto"/>
          </w:tcPr>
          <w:p w14:paraId="796278D8" w14:textId="77777777" w:rsidR="00734547" w:rsidRPr="00AD7210" w:rsidRDefault="00734547" w:rsidP="007F1755">
            <w:pPr>
              <w:pStyle w:val="Tabletext"/>
              <w:rPr>
                <w:rFonts w:cs="Arial"/>
                <w:szCs w:val="18"/>
              </w:rPr>
            </w:pPr>
          </w:p>
        </w:tc>
      </w:tr>
      <w:tr w:rsidR="00734547" w:rsidRPr="00AD7210" w14:paraId="38909375" w14:textId="77777777" w:rsidTr="007F1755">
        <w:tblPrEx>
          <w:tblLook w:val="01E0" w:firstRow="1" w:lastRow="1" w:firstColumn="1" w:lastColumn="1" w:noHBand="0" w:noVBand="0"/>
        </w:tblPrEx>
        <w:tc>
          <w:tcPr>
            <w:tcW w:w="1276" w:type="dxa"/>
            <w:vMerge/>
            <w:shd w:val="clear" w:color="auto" w:fill="auto"/>
          </w:tcPr>
          <w:p w14:paraId="3EA65FDB" w14:textId="77777777" w:rsidR="00734547" w:rsidRPr="00AD7210" w:rsidRDefault="00734547" w:rsidP="007F1755">
            <w:pPr>
              <w:pStyle w:val="Tabletext"/>
              <w:rPr>
                <w:rFonts w:cs="Arial"/>
                <w:bCs/>
                <w:szCs w:val="18"/>
              </w:rPr>
            </w:pPr>
          </w:p>
        </w:tc>
        <w:tc>
          <w:tcPr>
            <w:tcW w:w="1701" w:type="dxa"/>
            <w:vMerge/>
            <w:shd w:val="clear" w:color="auto" w:fill="auto"/>
          </w:tcPr>
          <w:p w14:paraId="0FB83020" w14:textId="77777777" w:rsidR="00734547" w:rsidRPr="00AD7210" w:rsidRDefault="00734547" w:rsidP="007F1755">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281AEDC1" w14:textId="77777777" w:rsidR="00734547" w:rsidRPr="00AD7210" w:rsidRDefault="00734547" w:rsidP="007F1755">
            <w:pPr>
              <w:pStyle w:val="Tabletext"/>
              <w:rPr>
                <w:rFonts w:cs="Arial"/>
                <w:szCs w:val="18"/>
              </w:rPr>
            </w:pPr>
            <w:r w:rsidRPr="00AD7210">
              <w:rPr>
                <w:rFonts w:cs="Arial"/>
                <w:szCs w:val="18"/>
              </w:rPr>
              <w:t>Tasmania</w:t>
            </w:r>
          </w:p>
        </w:tc>
        <w:tc>
          <w:tcPr>
            <w:tcW w:w="2001" w:type="dxa"/>
            <w:vMerge/>
            <w:shd w:val="clear" w:color="auto" w:fill="auto"/>
          </w:tcPr>
          <w:p w14:paraId="2C1FCC72" w14:textId="77777777" w:rsidR="00734547" w:rsidRPr="00AD7210" w:rsidRDefault="00734547" w:rsidP="007F1755">
            <w:pPr>
              <w:pStyle w:val="Tabletext"/>
              <w:rPr>
                <w:rFonts w:cs="Arial"/>
                <w:szCs w:val="18"/>
              </w:rPr>
            </w:pPr>
          </w:p>
        </w:tc>
        <w:tc>
          <w:tcPr>
            <w:tcW w:w="1701" w:type="dxa"/>
            <w:vMerge/>
            <w:shd w:val="clear" w:color="auto" w:fill="auto"/>
          </w:tcPr>
          <w:p w14:paraId="5AF30841" w14:textId="77777777" w:rsidR="00734547" w:rsidRPr="00AD7210" w:rsidRDefault="00734547" w:rsidP="007F1755">
            <w:pPr>
              <w:pStyle w:val="Tabletext"/>
              <w:rPr>
                <w:rFonts w:cs="Arial"/>
                <w:szCs w:val="18"/>
              </w:rPr>
            </w:pPr>
          </w:p>
        </w:tc>
      </w:tr>
      <w:tr w:rsidR="00734547" w:rsidRPr="00AD7210" w14:paraId="1F6623D1" w14:textId="77777777" w:rsidTr="007F1755">
        <w:tblPrEx>
          <w:tblLook w:val="01E0" w:firstRow="1" w:lastRow="1" w:firstColumn="1" w:lastColumn="1" w:noHBand="0" w:noVBand="0"/>
        </w:tblPrEx>
        <w:tc>
          <w:tcPr>
            <w:tcW w:w="1276" w:type="dxa"/>
            <w:vMerge/>
            <w:shd w:val="clear" w:color="auto" w:fill="auto"/>
          </w:tcPr>
          <w:p w14:paraId="1D75D449" w14:textId="77777777" w:rsidR="00734547" w:rsidRPr="00AD7210" w:rsidRDefault="00734547" w:rsidP="007F1755">
            <w:pPr>
              <w:pStyle w:val="Tabletext"/>
              <w:rPr>
                <w:rFonts w:cs="Arial"/>
                <w:bCs/>
                <w:szCs w:val="18"/>
              </w:rPr>
            </w:pPr>
          </w:p>
        </w:tc>
        <w:tc>
          <w:tcPr>
            <w:tcW w:w="1701" w:type="dxa"/>
            <w:vMerge/>
            <w:shd w:val="clear" w:color="auto" w:fill="auto"/>
          </w:tcPr>
          <w:p w14:paraId="4C5DB3C2" w14:textId="77777777" w:rsidR="00734547" w:rsidRPr="00AD7210" w:rsidRDefault="00734547" w:rsidP="007F1755">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41C5FF01" w14:textId="77777777" w:rsidR="00734547" w:rsidRPr="00AD7210" w:rsidRDefault="00734547" w:rsidP="007F1755">
            <w:pPr>
              <w:pStyle w:val="Tabletext"/>
              <w:rPr>
                <w:rFonts w:cs="Arial"/>
                <w:szCs w:val="18"/>
              </w:rPr>
            </w:pPr>
            <w:r w:rsidRPr="00AD7210">
              <w:rPr>
                <w:rFonts w:cs="Arial"/>
                <w:szCs w:val="18"/>
              </w:rPr>
              <w:t>Northern Territory</w:t>
            </w:r>
          </w:p>
        </w:tc>
        <w:tc>
          <w:tcPr>
            <w:tcW w:w="2001" w:type="dxa"/>
            <w:vMerge/>
            <w:shd w:val="clear" w:color="auto" w:fill="auto"/>
          </w:tcPr>
          <w:p w14:paraId="63D4A7EC" w14:textId="77777777" w:rsidR="00734547" w:rsidRPr="00AD7210" w:rsidRDefault="00734547" w:rsidP="007F1755">
            <w:pPr>
              <w:pStyle w:val="Tabletext"/>
              <w:rPr>
                <w:rFonts w:cs="Arial"/>
                <w:szCs w:val="18"/>
              </w:rPr>
            </w:pPr>
          </w:p>
        </w:tc>
        <w:tc>
          <w:tcPr>
            <w:tcW w:w="1701" w:type="dxa"/>
            <w:vMerge/>
            <w:shd w:val="clear" w:color="auto" w:fill="auto"/>
          </w:tcPr>
          <w:p w14:paraId="703AEB6A" w14:textId="77777777" w:rsidR="00734547" w:rsidRPr="00AD7210" w:rsidRDefault="00734547" w:rsidP="007F1755">
            <w:pPr>
              <w:pStyle w:val="Tabletext"/>
              <w:rPr>
                <w:rFonts w:cs="Arial"/>
                <w:szCs w:val="18"/>
              </w:rPr>
            </w:pPr>
          </w:p>
        </w:tc>
      </w:tr>
      <w:tr w:rsidR="00734547" w:rsidRPr="00AD7210" w14:paraId="2869D564" w14:textId="77777777" w:rsidTr="007F1755">
        <w:tblPrEx>
          <w:tblLook w:val="01E0" w:firstRow="1" w:lastRow="1" w:firstColumn="1" w:lastColumn="1" w:noHBand="0" w:noVBand="0"/>
        </w:tblPrEx>
        <w:tc>
          <w:tcPr>
            <w:tcW w:w="1276" w:type="dxa"/>
            <w:vMerge/>
            <w:shd w:val="clear" w:color="auto" w:fill="auto"/>
          </w:tcPr>
          <w:p w14:paraId="2C78C864" w14:textId="77777777" w:rsidR="00734547" w:rsidRPr="00AD7210" w:rsidRDefault="00734547" w:rsidP="007F1755">
            <w:pPr>
              <w:pStyle w:val="Tabletext"/>
              <w:rPr>
                <w:rFonts w:cs="Arial"/>
                <w:bCs/>
                <w:szCs w:val="18"/>
              </w:rPr>
            </w:pPr>
          </w:p>
        </w:tc>
        <w:tc>
          <w:tcPr>
            <w:tcW w:w="1701" w:type="dxa"/>
            <w:vMerge/>
            <w:shd w:val="clear" w:color="auto" w:fill="auto"/>
          </w:tcPr>
          <w:p w14:paraId="30AC7866" w14:textId="77777777" w:rsidR="00734547" w:rsidRPr="00AD7210" w:rsidRDefault="00734547" w:rsidP="007F1755">
            <w:pPr>
              <w:pStyle w:val="Tabletext"/>
              <w:rPr>
                <w:rFonts w:cs="Arial"/>
                <w:szCs w:val="18"/>
              </w:rPr>
            </w:pPr>
          </w:p>
        </w:tc>
        <w:tc>
          <w:tcPr>
            <w:tcW w:w="2393" w:type="dxa"/>
            <w:tcBorders>
              <w:top w:val="single" w:sz="4" w:space="0" w:color="D9D9D9" w:themeColor="background1" w:themeShade="D9"/>
              <w:bottom w:val="single" w:sz="4" w:space="0" w:color="D9D9D9" w:themeColor="background1" w:themeShade="D9"/>
            </w:tcBorders>
            <w:shd w:val="clear" w:color="auto" w:fill="auto"/>
          </w:tcPr>
          <w:p w14:paraId="6393B340" w14:textId="77777777" w:rsidR="00734547" w:rsidRPr="00AD7210" w:rsidRDefault="00734547" w:rsidP="007F1755">
            <w:pPr>
              <w:pStyle w:val="Tabletext"/>
              <w:rPr>
                <w:rFonts w:cs="Arial"/>
                <w:szCs w:val="18"/>
              </w:rPr>
            </w:pPr>
            <w:r w:rsidRPr="00AD7210">
              <w:rPr>
                <w:rFonts w:cs="Arial"/>
                <w:szCs w:val="18"/>
              </w:rPr>
              <w:t>Australian Capital Territory</w:t>
            </w:r>
          </w:p>
        </w:tc>
        <w:tc>
          <w:tcPr>
            <w:tcW w:w="2001" w:type="dxa"/>
            <w:vMerge/>
            <w:shd w:val="clear" w:color="auto" w:fill="auto"/>
          </w:tcPr>
          <w:p w14:paraId="3450820E" w14:textId="77777777" w:rsidR="00734547" w:rsidRPr="00AD7210" w:rsidRDefault="00734547" w:rsidP="007F1755">
            <w:pPr>
              <w:pStyle w:val="Tabletext"/>
              <w:rPr>
                <w:rFonts w:cs="Arial"/>
                <w:szCs w:val="18"/>
              </w:rPr>
            </w:pPr>
          </w:p>
        </w:tc>
        <w:tc>
          <w:tcPr>
            <w:tcW w:w="1701" w:type="dxa"/>
            <w:vMerge/>
            <w:shd w:val="clear" w:color="auto" w:fill="auto"/>
          </w:tcPr>
          <w:p w14:paraId="0F9A2AD5" w14:textId="77777777" w:rsidR="00734547" w:rsidRPr="00AD7210" w:rsidRDefault="00734547" w:rsidP="007F1755">
            <w:pPr>
              <w:pStyle w:val="Tabletext"/>
              <w:rPr>
                <w:rFonts w:cs="Arial"/>
                <w:szCs w:val="18"/>
              </w:rPr>
            </w:pPr>
          </w:p>
        </w:tc>
      </w:tr>
      <w:tr w:rsidR="00734547" w:rsidRPr="00AD7210" w14:paraId="6B41D5BD" w14:textId="77777777" w:rsidTr="007F1755">
        <w:tblPrEx>
          <w:tblLook w:val="01E0" w:firstRow="1" w:lastRow="1" w:firstColumn="1" w:lastColumn="1" w:noHBand="0" w:noVBand="0"/>
        </w:tblPrEx>
        <w:tc>
          <w:tcPr>
            <w:tcW w:w="1276" w:type="dxa"/>
            <w:vMerge/>
            <w:tcBorders>
              <w:bottom w:val="single" w:sz="8" w:space="0" w:color="CC0000"/>
            </w:tcBorders>
            <w:shd w:val="clear" w:color="auto" w:fill="auto"/>
          </w:tcPr>
          <w:p w14:paraId="7F2C3704" w14:textId="77777777" w:rsidR="00734547" w:rsidRPr="00AD7210" w:rsidRDefault="00734547" w:rsidP="007F1755">
            <w:pPr>
              <w:pStyle w:val="Tabletext"/>
              <w:rPr>
                <w:rFonts w:cs="Arial"/>
                <w:bCs/>
                <w:szCs w:val="18"/>
              </w:rPr>
            </w:pPr>
          </w:p>
        </w:tc>
        <w:tc>
          <w:tcPr>
            <w:tcW w:w="1701" w:type="dxa"/>
            <w:vMerge/>
            <w:tcBorders>
              <w:bottom w:val="single" w:sz="8" w:space="0" w:color="CC0000"/>
            </w:tcBorders>
            <w:shd w:val="clear" w:color="auto" w:fill="auto"/>
          </w:tcPr>
          <w:p w14:paraId="5E477E8D" w14:textId="77777777" w:rsidR="00734547" w:rsidRPr="00AD7210" w:rsidRDefault="00734547" w:rsidP="007F1755">
            <w:pPr>
              <w:pStyle w:val="Tabletext"/>
              <w:rPr>
                <w:rFonts w:cs="Arial"/>
                <w:szCs w:val="18"/>
              </w:rPr>
            </w:pPr>
          </w:p>
        </w:tc>
        <w:tc>
          <w:tcPr>
            <w:tcW w:w="2393" w:type="dxa"/>
            <w:tcBorders>
              <w:top w:val="single" w:sz="4" w:space="0" w:color="D9D9D9" w:themeColor="background1" w:themeShade="D9"/>
              <w:bottom w:val="single" w:sz="8" w:space="0" w:color="CC0000"/>
            </w:tcBorders>
            <w:shd w:val="clear" w:color="auto" w:fill="auto"/>
          </w:tcPr>
          <w:p w14:paraId="77CEC8DA" w14:textId="77777777" w:rsidR="00734547" w:rsidRPr="00AD7210" w:rsidRDefault="00734547" w:rsidP="007F1755">
            <w:pPr>
              <w:pStyle w:val="Tabletext"/>
              <w:rPr>
                <w:rFonts w:cs="Arial"/>
                <w:szCs w:val="18"/>
              </w:rPr>
            </w:pPr>
            <w:r w:rsidRPr="00AD7210">
              <w:rPr>
                <w:rFonts w:cs="Arial"/>
                <w:szCs w:val="18"/>
              </w:rPr>
              <w:t>Other</w:t>
            </w:r>
          </w:p>
        </w:tc>
        <w:tc>
          <w:tcPr>
            <w:tcW w:w="2001" w:type="dxa"/>
            <w:vMerge/>
            <w:tcBorders>
              <w:bottom w:val="single" w:sz="8" w:space="0" w:color="CC0000"/>
            </w:tcBorders>
            <w:shd w:val="clear" w:color="auto" w:fill="auto"/>
          </w:tcPr>
          <w:p w14:paraId="52FC4709" w14:textId="77777777" w:rsidR="00734547" w:rsidRPr="00AD7210" w:rsidRDefault="00734547" w:rsidP="007F1755">
            <w:pPr>
              <w:pStyle w:val="Tabletext"/>
              <w:rPr>
                <w:rFonts w:cs="Arial"/>
                <w:szCs w:val="18"/>
              </w:rPr>
            </w:pPr>
          </w:p>
        </w:tc>
        <w:tc>
          <w:tcPr>
            <w:tcW w:w="1701" w:type="dxa"/>
            <w:vMerge/>
            <w:tcBorders>
              <w:bottom w:val="single" w:sz="8" w:space="0" w:color="CC0000"/>
            </w:tcBorders>
            <w:shd w:val="clear" w:color="auto" w:fill="auto"/>
          </w:tcPr>
          <w:p w14:paraId="333DF737" w14:textId="77777777" w:rsidR="00734547" w:rsidRPr="00AD7210" w:rsidRDefault="00734547" w:rsidP="007F1755">
            <w:pPr>
              <w:pStyle w:val="Tabletext"/>
              <w:rPr>
                <w:rFonts w:cs="Arial"/>
                <w:szCs w:val="18"/>
              </w:rPr>
            </w:pPr>
          </w:p>
        </w:tc>
      </w:tr>
      <w:tr w:rsidR="00734547" w:rsidRPr="00AD7210" w14:paraId="10EB236E" w14:textId="77777777" w:rsidTr="007F1755">
        <w:trPr>
          <w:trHeight w:val="1320"/>
        </w:trPr>
        <w:tc>
          <w:tcPr>
            <w:tcW w:w="1276" w:type="dxa"/>
            <w:tcBorders>
              <w:top w:val="single" w:sz="8" w:space="0" w:color="CC0000"/>
            </w:tcBorders>
            <w:shd w:val="clear" w:color="auto" w:fill="auto"/>
          </w:tcPr>
          <w:p w14:paraId="57B1AEEB" w14:textId="77777777" w:rsidR="00734547" w:rsidRPr="00AD7210" w:rsidRDefault="00734547" w:rsidP="007F1755">
            <w:pPr>
              <w:pStyle w:val="tabletext-bold"/>
              <w:rPr>
                <w:rFonts w:cs="Arial"/>
                <w:szCs w:val="18"/>
              </w:rPr>
            </w:pPr>
            <w:r w:rsidRPr="00AD7210">
              <w:rPr>
                <w:rFonts w:cs="Arial"/>
                <w:szCs w:val="18"/>
              </w:rPr>
              <w:t>Note:</w:t>
            </w:r>
          </w:p>
        </w:tc>
        <w:tc>
          <w:tcPr>
            <w:tcW w:w="7796" w:type="dxa"/>
            <w:gridSpan w:val="4"/>
            <w:tcBorders>
              <w:top w:val="single" w:sz="8" w:space="0" w:color="CC0000"/>
            </w:tcBorders>
            <w:shd w:val="clear" w:color="auto" w:fill="auto"/>
          </w:tcPr>
          <w:p w14:paraId="76E3817A" w14:textId="5C48F47E" w:rsidR="00734547" w:rsidRPr="00AD7210" w:rsidRDefault="00734547" w:rsidP="007F1755">
            <w:pPr>
              <w:pStyle w:val="Tabletext"/>
              <w:rPr>
                <w:rFonts w:cs="Arial"/>
                <w:szCs w:val="18"/>
              </w:rPr>
            </w:pPr>
            <w:r>
              <w:rPr>
                <w:rStyle w:val="ui-provider"/>
              </w:rPr>
              <w:t>Workplace SA2 2021 is based on the Australian Bureau of Statistics , Australian Statistical Geography Standard (ASGS) Edition 3</w:t>
            </w:r>
          </w:p>
        </w:tc>
      </w:tr>
    </w:tbl>
    <w:p w14:paraId="4D1A158A" w14:textId="77777777" w:rsidR="00734547" w:rsidRPr="00AD7210" w:rsidRDefault="00734547" w:rsidP="00FE08D6">
      <w:pPr>
        <w:pStyle w:val="Tabletext"/>
        <w:rPr>
          <w:rFonts w:cs="Arial"/>
          <w:szCs w:val="18"/>
          <w:lang w:val="en-US" w:eastAsia="en-US"/>
        </w:rPr>
      </w:pPr>
    </w:p>
    <w:p w14:paraId="2B33FBC3" w14:textId="77777777" w:rsidR="00FE08D6" w:rsidRPr="00AD7210" w:rsidRDefault="00FE08D6" w:rsidP="00FE08D6">
      <w:pPr>
        <w:pStyle w:val="H2Headings"/>
        <w:rPr>
          <w:rFonts w:cs="Arial"/>
          <w:sz w:val="18"/>
          <w:szCs w:val="18"/>
          <w:lang w:val="en-US"/>
        </w:rPr>
      </w:pPr>
      <w:bookmarkStart w:id="275" w:name="_Toc140758075"/>
      <w:bookmarkStart w:id="276" w:name="_Toc183599629"/>
      <w:r w:rsidRPr="00AD7210">
        <w:rPr>
          <w:rFonts w:cs="Arial"/>
          <w:sz w:val="18"/>
          <w:szCs w:val="18"/>
          <w:lang w:val="en-US"/>
        </w:rPr>
        <w:lastRenderedPageBreak/>
        <w:t>Year</w:t>
      </w:r>
      <w:bookmarkEnd w:id="275"/>
      <w:bookmarkEnd w:id="276"/>
    </w:p>
    <w:tbl>
      <w:tblPr>
        <w:tblpPr w:leftFromText="180" w:rightFromText="180" w:vertAnchor="text" w:horzAnchor="page" w:tblpX="1449" w:tblpY="404"/>
        <w:tblW w:w="9072" w:type="dxa"/>
        <w:tblLayout w:type="fixed"/>
        <w:tblCellMar>
          <w:left w:w="57" w:type="dxa"/>
          <w:right w:w="57" w:type="dxa"/>
        </w:tblCellMar>
        <w:tblLook w:val="04A0" w:firstRow="1" w:lastRow="0" w:firstColumn="1" w:lastColumn="0" w:noHBand="0" w:noVBand="1"/>
      </w:tblPr>
      <w:tblGrid>
        <w:gridCol w:w="1276"/>
        <w:gridCol w:w="2268"/>
        <w:gridCol w:w="2101"/>
        <w:gridCol w:w="1713"/>
        <w:gridCol w:w="1714"/>
      </w:tblGrid>
      <w:tr w:rsidR="00FE08D6" w:rsidRPr="00AD7210" w14:paraId="60FDBDA3" w14:textId="77777777" w:rsidTr="00F96210">
        <w:tc>
          <w:tcPr>
            <w:tcW w:w="3544" w:type="dxa"/>
            <w:gridSpan w:val="2"/>
            <w:vMerge w:val="restart"/>
            <w:shd w:val="clear" w:color="auto" w:fill="F2F2F2" w:themeFill="background1" w:themeFillShade="F2"/>
          </w:tcPr>
          <w:p w14:paraId="044E27AF"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r w:rsidRPr="00AD7210">
              <w:rPr>
                <w:rFonts w:cs="Arial"/>
                <w:szCs w:val="18"/>
              </w:rPr>
              <w:br/>
            </w:r>
          </w:p>
        </w:tc>
        <w:tc>
          <w:tcPr>
            <w:tcW w:w="5528" w:type="dxa"/>
            <w:gridSpan w:val="3"/>
            <w:shd w:val="clear" w:color="auto" w:fill="F2F2F2" w:themeFill="background1" w:themeFillShade="F2"/>
          </w:tcPr>
          <w:p w14:paraId="45550EC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and VET in schools (VETiS)</w:t>
            </w:r>
          </w:p>
          <w:p w14:paraId="6B240C6E" w14:textId="77777777" w:rsidR="00FE08D6" w:rsidRPr="00AD7210" w:rsidRDefault="00FE08D6" w:rsidP="00C979B4">
            <w:pPr>
              <w:pStyle w:val="Tabletext"/>
              <w:numPr>
                <w:ilvl w:val="0"/>
                <w:numId w:val="37"/>
              </w:numPr>
              <w:rPr>
                <w:rFonts w:cs="Arial"/>
                <w:szCs w:val="18"/>
                <w:lang w:val="en-US" w:eastAsia="en-US"/>
              </w:rPr>
            </w:pPr>
            <w:r w:rsidRPr="00AD7210">
              <w:rPr>
                <w:rFonts w:cs="Arial"/>
                <w:szCs w:val="18"/>
                <w:lang w:val="en-US" w:eastAsia="en-US"/>
              </w:rPr>
              <w:t>Students</w:t>
            </w:r>
          </w:p>
        </w:tc>
      </w:tr>
      <w:tr w:rsidR="00FE08D6" w:rsidRPr="00AD7210" w14:paraId="0D60C689" w14:textId="77777777" w:rsidTr="00F96210">
        <w:tc>
          <w:tcPr>
            <w:tcW w:w="3544" w:type="dxa"/>
            <w:gridSpan w:val="2"/>
            <w:vMerge/>
            <w:shd w:val="clear" w:color="auto" w:fill="F2F2F2" w:themeFill="background1" w:themeFillShade="F2"/>
          </w:tcPr>
          <w:p w14:paraId="016102CA" w14:textId="77777777" w:rsidR="00FE08D6" w:rsidRPr="00AD7210" w:rsidRDefault="00FE08D6" w:rsidP="00F96210">
            <w:pPr>
              <w:pStyle w:val="Tabletext"/>
              <w:rPr>
                <w:rFonts w:cs="Arial"/>
                <w:szCs w:val="18"/>
                <w:lang w:val="en-US" w:eastAsia="en-US"/>
              </w:rPr>
            </w:pPr>
          </w:p>
        </w:tc>
        <w:tc>
          <w:tcPr>
            <w:tcW w:w="5528" w:type="dxa"/>
            <w:gridSpan w:val="3"/>
            <w:shd w:val="clear" w:color="auto" w:fill="F2F2F2" w:themeFill="background1" w:themeFillShade="F2"/>
          </w:tcPr>
          <w:p w14:paraId="01B4BA6E" w14:textId="77777777" w:rsidR="00FE08D6" w:rsidRPr="00AD7210" w:rsidRDefault="00FE08D6" w:rsidP="00C979B4">
            <w:pPr>
              <w:pStyle w:val="Tabletext"/>
              <w:numPr>
                <w:ilvl w:val="0"/>
                <w:numId w:val="36"/>
              </w:numPr>
              <w:rPr>
                <w:rFonts w:cs="Arial"/>
                <w:szCs w:val="18"/>
                <w:lang w:val="en-US" w:eastAsia="en-US"/>
              </w:rPr>
            </w:pPr>
            <w:r w:rsidRPr="00AD7210">
              <w:rPr>
                <w:rFonts w:cs="Arial"/>
                <w:szCs w:val="18"/>
                <w:lang w:val="en-US" w:eastAsia="en-US"/>
              </w:rPr>
              <w:t>Program enrolments</w:t>
            </w:r>
          </w:p>
        </w:tc>
      </w:tr>
      <w:tr w:rsidR="00FE08D6" w:rsidRPr="00AD7210" w14:paraId="5B8BD675" w14:textId="77777777" w:rsidTr="00F96210">
        <w:tc>
          <w:tcPr>
            <w:tcW w:w="3544" w:type="dxa"/>
            <w:gridSpan w:val="2"/>
            <w:vMerge/>
            <w:shd w:val="clear" w:color="auto" w:fill="F2F2F2" w:themeFill="background1" w:themeFillShade="F2"/>
          </w:tcPr>
          <w:p w14:paraId="54AD3A10" w14:textId="77777777" w:rsidR="00FE08D6" w:rsidRPr="00AD7210" w:rsidRDefault="00FE08D6" w:rsidP="00F96210">
            <w:pPr>
              <w:pStyle w:val="Tabletext"/>
              <w:rPr>
                <w:rFonts w:cs="Arial"/>
                <w:szCs w:val="18"/>
                <w:lang w:val="en-US" w:eastAsia="en-US"/>
              </w:rPr>
            </w:pPr>
          </w:p>
        </w:tc>
        <w:tc>
          <w:tcPr>
            <w:tcW w:w="5528" w:type="dxa"/>
            <w:gridSpan w:val="3"/>
            <w:shd w:val="clear" w:color="auto" w:fill="F2F2F2" w:themeFill="background1" w:themeFillShade="F2"/>
          </w:tcPr>
          <w:p w14:paraId="14996386" w14:textId="77777777" w:rsidR="00FE08D6" w:rsidRPr="00AD7210" w:rsidRDefault="00FE08D6" w:rsidP="00C979B4">
            <w:pPr>
              <w:pStyle w:val="Tabletext"/>
              <w:numPr>
                <w:ilvl w:val="0"/>
                <w:numId w:val="36"/>
              </w:numPr>
              <w:rPr>
                <w:rFonts w:cs="Arial"/>
                <w:szCs w:val="18"/>
                <w:lang w:val="en-US" w:eastAsia="en-US"/>
              </w:rPr>
            </w:pPr>
            <w:r w:rsidRPr="00AD7210">
              <w:rPr>
                <w:rFonts w:cs="Arial"/>
                <w:szCs w:val="18"/>
                <w:lang w:val="en-US" w:eastAsia="en-US"/>
              </w:rPr>
              <w:t>Subject enrolments</w:t>
            </w:r>
          </w:p>
        </w:tc>
      </w:tr>
      <w:tr w:rsidR="00FE08D6" w:rsidRPr="00AD7210" w14:paraId="3CECA671" w14:textId="77777777" w:rsidTr="00F96210">
        <w:tc>
          <w:tcPr>
            <w:tcW w:w="3544" w:type="dxa"/>
            <w:gridSpan w:val="2"/>
            <w:vMerge/>
            <w:shd w:val="clear" w:color="auto" w:fill="F2F2F2" w:themeFill="background1" w:themeFillShade="F2"/>
          </w:tcPr>
          <w:p w14:paraId="1EAF2AFC" w14:textId="77777777" w:rsidR="00FE08D6" w:rsidRPr="00AD7210" w:rsidRDefault="00FE08D6" w:rsidP="00F96210">
            <w:pPr>
              <w:pStyle w:val="Tabletext"/>
              <w:rPr>
                <w:rFonts w:cs="Arial"/>
                <w:szCs w:val="18"/>
                <w:lang w:val="en-US" w:eastAsia="en-US"/>
              </w:rPr>
            </w:pPr>
          </w:p>
        </w:tc>
        <w:tc>
          <w:tcPr>
            <w:tcW w:w="5528" w:type="dxa"/>
            <w:gridSpan w:val="3"/>
            <w:shd w:val="clear" w:color="auto" w:fill="F2F2F2" w:themeFill="background1" w:themeFillShade="F2"/>
          </w:tcPr>
          <w:p w14:paraId="4110CF47" w14:textId="77777777" w:rsidR="00FE08D6" w:rsidRPr="00AD7210" w:rsidRDefault="00FE08D6" w:rsidP="00C979B4">
            <w:pPr>
              <w:pStyle w:val="Tabletext"/>
              <w:numPr>
                <w:ilvl w:val="0"/>
                <w:numId w:val="36"/>
              </w:numPr>
              <w:rPr>
                <w:rFonts w:cs="Arial"/>
                <w:szCs w:val="18"/>
                <w:lang w:val="en-US" w:eastAsia="en-US"/>
              </w:rPr>
            </w:pPr>
            <w:r w:rsidRPr="00AD7210">
              <w:rPr>
                <w:rFonts w:cs="Arial"/>
                <w:szCs w:val="18"/>
                <w:lang w:val="en-US" w:eastAsia="en-US"/>
              </w:rPr>
              <w:t>Program completions</w:t>
            </w:r>
          </w:p>
        </w:tc>
      </w:tr>
      <w:tr w:rsidR="00FE08D6" w:rsidRPr="00AD7210" w14:paraId="6797D30F" w14:textId="77777777" w:rsidTr="00F96210">
        <w:tc>
          <w:tcPr>
            <w:tcW w:w="3544" w:type="dxa"/>
            <w:gridSpan w:val="2"/>
            <w:vMerge/>
            <w:shd w:val="clear" w:color="auto" w:fill="F2F2F2" w:themeFill="background1" w:themeFillShade="F2"/>
          </w:tcPr>
          <w:p w14:paraId="5DBA1A1C" w14:textId="77777777" w:rsidR="00FE08D6" w:rsidRPr="00AD7210" w:rsidRDefault="00FE08D6" w:rsidP="00F96210">
            <w:pPr>
              <w:pStyle w:val="Tabletext"/>
              <w:rPr>
                <w:rFonts w:cs="Arial"/>
                <w:szCs w:val="18"/>
                <w:lang w:val="en-US" w:eastAsia="en-US"/>
              </w:rPr>
            </w:pPr>
          </w:p>
        </w:tc>
        <w:tc>
          <w:tcPr>
            <w:tcW w:w="5528" w:type="dxa"/>
            <w:gridSpan w:val="3"/>
            <w:shd w:val="clear" w:color="auto" w:fill="F2F2F2" w:themeFill="background1" w:themeFillShade="F2"/>
          </w:tcPr>
          <w:p w14:paraId="478894F0"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National Student Outcomes Survey (SOS)</w:t>
            </w:r>
          </w:p>
          <w:p w14:paraId="5DC6A330" w14:textId="77777777" w:rsidR="00FE08D6" w:rsidRPr="00AD7210" w:rsidRDefault="00FE08D6" w:rsidP="00C979B4">
            <w:pPr>
              <w:pStyle w:val="Tabletext"/>
              <w:numPr>
                <w:ilvl w:val="0"/>
                <w:numId w:val="43"/>
              </w:numPr>
              <w:rPr>
                <w:rFonts w:cs="Arial"/>
                <w:szCs w:val="18"/>
                <w:lang w:val="en-US" w:eastAsia="en-US"/>
              </w:rPr>
            </w:pPr>
            <w:r w:rsidRPr="00AD7210">
              <w:rPr>
                <w:rFonts w:cs="Arial"/>
                <w:szCs w:val="18"/>
                <w:lang w:val="en-US" w:eastAsia="en-US"/>
              </w:rPr>
              <w:t>Government-funded students</w:t>
            </w:r>
          </w:p>
          <w:p w14:paraId="4FFAE7B4" w14:textId="6CDC2162" w:rsidR="00FE08D6" w:rsidRPr="001527F1" w:rsidRDefault="00FE08D6" w:rsidP="001527F1">
            <w:pPr>
              <w:pStyle w:val="Tabletext"/>
              <w:numPr>
                <w:ilvl w:val="0"/>
                <w:numId w:val="43"/>
              </w:numPr>
              <w:rPr>
                <w:rFonts w:cs="Arial"/>
                <w:szCs w:val="18"/>
                <w:lang w:val="en-US" w:eastAsia="en-US"/>
              </w:rPr>
            </w:pPr>
            <w:r w:rsidRPr="00AD7210">
              <w:rPr>
                <w:rFonts w:cs="Arial"/>
                <w:szCs w:val="18"/>
                <w:lang w:val="en-US" w:eastAsia="en-US"/>
              </w:rPr>
              <w:t>Total VET students</w:t>
            </w:r>
          </w:p>
        </w:tc>
      </w:tr>
      <w:tr w:rsidR="00FE08D6" w:rsidRPr="00AD7210" w14:paraId="0C422320" w14:textId="77777777" w:rsidTr="00F96210">
        <w:tc>
          <w:tcPr>
            <w:tcW w:w="3544" w:type="dxa"/>
            <w:gridSpan w:val="2"/>
            <w:shd w:val="clear" w:color="auto" w:fill="auto"/>
          </w:tcPr>
          <w:p w14:paraId="4688CB27" w14:textId="77777777" w:rsidR="00FE08D6" w:rsidRPr="00AD7210" w:rsidRDefault="00FE08D6" w:rsidP="00F96210">
            <w:pPr>
              <w:pStyle w:val="Tabletext"/>
              <w:rPr>
                <w:rFonts w:cs="Arial"/>
                <w:szCs w:val="18"/>
                <w:lang w:val="en-US" w:eastAsia="en-US"/>
              </w:rPr>
            </w:pPr>
          </w:p>
        </w:tc>
        <w:tc>
          <w:tcPr>
            <w:tcW w:w="5528" w:type="dxa"/>
            <w:gridSpan w:val="3"/>
            <w:shd w:val="clear" w:color="auto" w:fill="auto"/>
          </w:tcPr>
          <w:p w14:paraId="08E675CE" w14:textId="77777777" w:rsidR="00FE08D6" w:rsidRPr="00AD7210" w:rsidRDefault="00FE08D6" w:rsidP="00F96210">
            <w:pPr>
              <w:pStyle w:val="Tabletext"/>
              <w:rPr>
                <w:rFonts w:cs="Arial"/>
                <w:szCs w:val="18"/>
                <w:lang w:val="en-US" w:eastAsia="en-US"/>
              </w:rPr>
            </w:pPr>
          </w:p>
        </w:tc>
      </w:tr>
      <w:tr w:rsidR="00FE08D6" w:rsidRPr="00AD7210" w14:paraId="1AB10D9E"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604A3A72" w14:textId="77777777" w:rsidR="00FE08D6" w:rsidRPr="00AD7210" w:rsidRDefault="00FE08D6" w:rsidP="00F96210">
            <w:pPr>
              <w:pStyle w:val="tablehead1-white"/>
              <w:rPr>
                <w:rFonts w:cs="Arial"/>
                <w:sz w:val="18"/>
                <w:szCs w:val="18"/>
              </w:rPr>
            </w:pPr>
            <w:r w:rsidRPr="00AD7210">
              <w:rPr>
                <w:rFonts w:cs="Arial"/>
                <w:sz w:val="18"/>
                <w:szCs w:val="18"/>
              </w:rPr>
              <w:t>Students and courses (VET) / VET in schools</w:t>
            </w:r>
          </w:p>
        </w:tc>
      </w:tr>
      <w:tr w:rsidR="00FE08D6" w:rsidRPr="00AD7210" w14:paraId="5F45D114" w14:textId="77777777" w:rsidTr="00F96210">
        <w:tblPrEx>
          <w:tblBorders>
            <w:top w:val="single" w:sz="12" w:space="0" w:color="000000"/>
            <w:bottom w:val="single" w:sz="12" w:space="0" w:color="000000"/>
          </w:tblBorders>
          <w:tblLook w:val="01E0" w:firstRow="1" w:lastRow="1" w:firstColumn="1" w:lastColumn="1" w:noHBand="0" w:noVBand="0"/>
        </w:tblPrEx>
        <w:tc>
          <w:tcPr>
            <w:tcW w:w="1276" w:type="dxa"/>
            <w:tcBorders>
              <w:top w:val="nil"/>
              <w:bottom w:val="single" w:sz="8" w:space="0" w:color="660066"/>
            </w:tcBorders>
            <w:shd w:val="clear" w:color="auto" w:fill="auto"/>
          </w:tcPr>
          <w:p w14:paraId="156436F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2268" w:type="dxa"/>
            <w:tcBorders>
              <w:top w:val="nil"/>
              <w:bottom w:val="single" w:sz="8" w:space="0" w:color="660066"/>
            </w:tcBorders>
            <w:shd w:val="clear" w:color="auto" w:fill="auto"/>
          </w:tcPr>
          <w:p w14:paraId="409CC5DE"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101" w:type="dxa"/>
            <w:tcBorders>
              <w:top w:val="nil"/>
              <w:bottom w:val="single" w:sz="8" w:space="0" w:color="660066"/>
            </w:tcBorders>
            <w:shd w:val="clear" w:color="auto" w:fill="auto"/>
          </w:tcPr>
          <w:p w14:paraId="595FBB5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1713" w:type="dxa"/>
            <w:tcBorders>
              <w:top w:val="nil"/>
              <w:bottom w:val="single" w:sz="8" w:space="0" w:color="660066"/>
            </w:tcBorders>
            <w:shd w:val="clear" w:color="auto" w:fill="auto"/>
          </w:tcPr>
          <w:p w14:paraId="48A24BA6"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1714" w:type="dxa"/>
            <w:tcBorders>
              <w:top w:val="nil"/>
              <w:bottom w:val="single" w:sz="8" w:space="0" w:color="660066"/>
            </w:tcBorders>
            <w:shd w:val="clear" w:color="auto" w:fill="auto"/>
          </w:tcPr>
          <w:p w14:paraId="153CF9BF"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E08D6" w:rsidRPr="00AD7210" w14:paraId="40D06FD3" w14:textId="77777777" w:rsidTr="00F96210">
        <w:tblPrEx>
          <w:tblBorders>
            <w:top w:val="single" w:sz="12" w:space="0" w:color="000000"/>
            <w:bottom w:val="single" w:sz="12" w:space="0" w:color="000000"/>
          </w:tblBorders>
          <w:tblLook w:val="01E0" w:firstRow="1" w:lastRow="1" w:firstColumn="1" w:lastColumn="1" w:noHBand="0" w:noVBand="0"/>
        </w:tblPrEx>
        <w:trPr>
          <w:trHeight w:val="388"/>
        </w:trPr>
        <w:tc>
          <w:tcPr>
            <w:tcW w:w="1276" w:type="dxa"/>
            <w:tcBorders>
              <w:top w:val="single" w:sz="8" w:space="0" w:color="660066"/>
              <w:bottom w:val="single" w:sz="8" w:space="0" w:color="660066"/>
            </w:tcBorders>
            <w:shd w:val="clear" w:color="auto" w:fill="auto"/>
          </w:tcPr>
          <w:p w14:paraId="1472CB0E" w14:textId="77777777" w:rsidR="00FE08D6" w:rsidRPr="00AD7210" w:rsidRDefault="00FE08D6" w:rsidP="00F96210">
            <w:pPr>
              <w:pStyle w:val="tabletext-bold"/>
              <w:rPr>
                <w:rFonts w:cs="Arial"/>
                <w:szCs w:val="18"/>
              </w:rPr>
            </w:pPr>
            <w:r w:rsidRPr="00AD7210">
              <w:rPr>
                <w:rFonts w:cs="Arial"/>
                <w:szCs w:val="18"/>
              </w:rPr>
              <w:t>Year</w:t>
            </w:r>
          </w:p>
        </w:tc>
        <w:tc>
          <w:tcPr>
            <w:tcW w:w="2268" w:type="dxa"/>
            <w:tcBorders>
              <w:top w:val="single" w:sz="8" w:space="0" w:color="660066"/>
              <w:bottom w:val="single" w:sz="8" w:space="0" w:color="660066"/>
            </w:tcBorders>
            <w:shd w:val="clear" w:color="auto" w:fill="auto"/>
          </w:tcPr>
          <w:p w14:paraId="12E482F3" w14:textId="77777777" w:rsidR="00FE08D6" w:rsidRPr="00AD7210" w:rsidRDefault="00FE08D6" w:rsidP="00F96210">
            <w:pPr>
              <w:pStyle w:val="Tabletext"/>
              <w:rPr>
                <w:rFonts w:cs="Arial"/>
                <w:szCs w:val="18"/>
              </w:rPr>
            </w:pPr>
            <w:r w:rsidRPr="00AD7210">
              <w:rPr>
                <w:rFonts w:cs="Arial"/>
                <w:szCs w:val="18"/>
              </w:rPr>
              <w:t>The collection years for the ‘Students and courses’ collection. Each year the most recent year is added to the time series.</w:t>
            </w:r>
          </w:p>
        </w:tc>
        <w:tc>
          <w:tcPr>
            <w:tcW w:w="2101" w:type="dxa"/>
            <w:tcBorders>
              <w:top w:val="single" w:sz="8" w:space="0" w:color="660066"/>
              <w:bottom w:val="single" w:sz="8" w:space="0" w:color="660066"/>
            </w:tcBorders>
            <w:shd w:val="clear" w:color="auto" w:fill="auto"/>
          </w:tcPr>
          <w:p w14:paraId="638053DB" w14:textId="77777777" w:rsidR="00FE08D6" w:rsidRPr="00AD7210" w:rsidRDefault="00FE08D6" w:rsidP="00F96210">
            <w:pPr>
              <w:pStyle w:val="Tabletext"/>
              <w:rPr>
                <w:rFonts w:cs="Arial"/>
                <w:szCs w:val="18"/>
              </w:rPr>
            </w:pPr>
            <w:r w:rsidRPr="00AD7210">
              <w:rPr>
                <w:rFonts w:cs="Arial"/>
                <w:szCs w:val="18"/>
              </w:rPr>
              <w:t>Years range from 2003 onwards.</w:t>
            </w:r>
          </w:p>
        </w:tc>
        <w:tc>
          <w:tcPr>
            <w:tcW w:w="1713" w:type="dxa"/>
            <w:tcBorders>
              <w:top w:val="single" w:sz="8" w:space="0" w:color="660066"/>
              <w:bottom w:val="single" w:sz="8" w:space="0" w:color="660066"/>
            </w:tcBorders>
            <w:shd w:val="clear" w:color="auto" w:fill="auto"/>
          </w:tcPr>
          <w:p w14:paraId="4D1DDF82" w14:textId="77777777" w:rsidR="00FE08D6" w:rsidRPr="00AD7210" w:rsidRDefault="00FE08D6" w:rsidP="00F96210">
            <w:pPr>
              <w:pStyle w:val="Tabletext"/>
              <w:rPr>
                <w:rFonts w:cs="Arial"/>
                <w:szCs w:val="18"/>
              </w:rPr>
            </w:pPr>
            <w:r w:rsidRPr="00AD7210">
              <w:rPr>
                <w:rFonts w:cs="Arial"/>
                <w:szCs w:val="18"/>
              </w:rPr>
              <w:t>n/a</w:t>
            </w:r>
          </w:p>
        </w:tc>
        <w:tc>
          <w:tcPr>
            <w:tcW w:w="1714" w:type="dxa"/>
            <w:tcBorders>
              <w:top w:val="single" w:sz="8" w:space="0" w:color="660066"/>
              <w:bottom w:val="single" w:sz="8" w:space="0" w:color="660066"/>
            </w:tcBorders>
            <w:shd w:val="clear" w:color="auto" w:fill="auto"/>
          </w:tcPr>
          <w:p w14:paraId="0E146E19" w14:textId="77777777" w:rsidR="00FE08D6" w:rsidRPr="00AD7210" w:rsidRDefault="00FE08D6" w:rsidP="00F96210">
            <w:pPr>
              <w:pStyle w:val="Tabletext"/>
              <w:rPr>
                <w:rFonts w:cs="Arial"/>
                <w:szCs w:val="18"/>
              </w:rPr>
            </w:pPr>
            <w:r w:rsidRPr="00AD7210">
              <w:rPr>
                <w:rFonts w:cs="Arial"/>
                <w:szCs w:val="18"/>
              </w:rPr>
              <w:t>Annual VET Provider collection</w:t>
            </w:r>
          </w:p>
        </w:tc>
      </w:tr>
    </w:tbl>
    <w:p w14:paraId="175EDB14" w14:textId="77777777" w:rsidR="00FE08D6" w:rsidRPr="00AD7210" w:rsidRDefault="00FE08D6" w:rsidP="00FE08D6">
      <w:pPr>
        <w:pStyle w:val="Tabletext"/>
        <w:rPr>
          <w:rFonts w:cs="Arial"/>
          <w:szCs w:val="18"/>
          <w:lang w:val="en-US" w:eastAsia="en-US"/>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6"/>
        <w:gridCol w:w="2268"/>
        <w:gridCol w:w="2126"/>
        <w:gridCol w:w="1701"/>
        <w:gridCol w:w="1701"/>
      </w:tblGrid>
      <w:tr w:rsidR="00FE08D6" w:rsidRPr="00AD7210" w14:paraId="0DB66211" w14:textId="77777777" w:rsidTr="00F96210">
        <w:tc>
          <w:tcPr>
            <w:tcW w:w="9072" w:type="dxa"/>
            <w:gridSpan w:val="5"/>
            <w:tcBorders>
              <w:top w:val="nil"/>
              <w:left w:val="nil"/>
              <w:bottom w:val="nil"/>
              <w:right w:val="nil"/>
            </w:tcBorders>
            <w:shd w:val="clear" w:color="auto" w:fill="auto"/>
          </w:tcPr>
          <w:p w14:paraId="2D07578C" w14:textId="77777777" w:rsidR="00FE08D6" w:rsidRPr="00AD7210" w:rsidRDefault="00FE08D6" w:rsidP="00F96210">
            <w:pPr>
              <w:pStyle w:val="tablehead1-white"/>
              <w:rPr>
                <w:rFonts w:cs="Arial"/>
                <w:sz w:val="18"/>
                <w:szCs w:val="18"/>
              </w:rPr>
            </w:pPr>
          </w:p>
        </w:tc>
      </w:tr>
      <w:tr w:rsidR="00FE08D6" w:rsidRPr="00AD7210" w14:paraId="3A071F51" w14:textId="77777777" w:rsidTr="00F96210">
        <w:tc>
          <w:tcPr>
            <w:tcW w:w="9072" w:type="dxa"/>
            <w:gridSpan w:val="5"/>
            <w:tcBorders>
              <w:top w:val="nil"/>
              <w:left w:val="nil"/>
              <w:bottom w:val="nil"/>
              <w:right w:val="nil"/>
            </w:tcBorders>
            <w:shd w:val="clear" w:color="auto" w:fill="00B050"/>
          </w:tcPr>
          <w:p w14:paraId="28DCCF3D" w14:textId="77777777" w:rsidR="00FE08D6" w:rsidRPr="00AD7210" w:rsidRDefault="00FE08D6" w:rsidP="00F96210">
            <w:pPr>
              <w:pStyle w:val="tablehead1-white"/>
              <w:rPr>
                <w:rFonts w:cs="Arial"/>
                <w:sz w:val="18"/>
                <w:szCs w:val="18"/>
              </w:rPr>
            </w:pPr>
            <w:r w:rsidRPr="00AD7210">
              <w:rPr>
                <w:rFonts w:cs="Arial"/>
                <w:sz w:val="18"/>
                <w:szCs w:val="18"/>
              </w:rPr>
              <w:t>National Student Outcomes Survey (Student attributes)</w:t>
            </w:r>
          </w:p>
        </w:tc>
      </w:tr>
      <w:tr w:rsidR="00FE08D6" w:rsidRPr="00AD7210" w14:paraId="2C388CAA"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276" w:type="dxa"/>
            <w:tcBorders>
              <w:top w:val="nil"/>
              <w:bottom w:val="single" w:sz="8" w:space="0" w:color="00B050"/>
            </w:tcBorders>
            <w:shd w:val="clear" w:color="auto" w:fill="auto"/>
          </w:tcPr>
          <w:p w14:paraId="3E493D31"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Term </w:t>
            </w:r>
          </w:p>
        </w:tc>
        <w:tc>
          <w:tcPr>
            <w:tcW w:w="2268" w:type="dxa"/>
            <w:tcBorders>
              <w:top w:val="nil"/>
              <w:bottom w:val="single" w:sz="8" w:space="0" w:color="00B050"/>
            </w:tcBorders>
            <w:shd w:val="clear" w:color="auto" w:fill="auto"/>
          </w:tcPr>
          <w:p w14:paraId="1ABD67AE"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Definition </w:t>
            </w:r>
          </w:p>
        </w:tc>
        <w:tc>
          <w:tcPr>
            <w:tcW w:w="2126" w:type="dxa"/>
            <w:tcBorders>
              <w:top w:val="nil"/>
              <w:bottom w:val="single" w:sz="8" w:space="0" w:color="00B050"/>
            </w:tcBorders>
            <w:shd w:val="clear" w:color="auto" w:fill="auto"/>
          </w:tcPr>
          <w:p w14:paraId="6F3F40BF"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 xml:space="preserve">Classification </w:t>
            </w:r>
            <w:r w:rsidRPr="00AD7210">
              <w:rPr>
                <w:rFonts w:cs="Arial"/>
                <w:color w:val="00B050"/>
                <w:sz w:val="18"/>
                <w:szCs w:val="18"/>
              </w:rPr>
              <w:br/>
              <w:t>categories</w:t>
            </w:r>
          </w:p>
        </w:tc>
        <w:tc>
          <w:tcPr>
            <w:tcW w:w="1701" w:type="dxa"/>
            <w:tcBorders>
              <w:top w:val="nil"/>
              <w:bottom w:val="single" w:sz="8" w:space="0" w:color="00B050"/>
            </w:tcBorders>
            <w:shd w:val="clear" w:color="auto" w:fill="auto"/>
          </w:tcPr>
          <w:p w14:paraId="68A3C49D"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Classification sub-categories</w:t>
            </w:r>
          </w:p>
        </w:tc>
        <w:tc>
          <w:tcPr>
            <w:tcW w:w="1701" w:type="dxa"/>
            <w:tcBorders>
              <w:top w:val="nil"/>
              <w:bottom w:val="single" w:sz="8" w:space="0" w:color="00B050"/>
            </w:tcBorders>
            <w:shd w:val="clear" w:color="auto" w:fill="auto"/>
          </w:tcPr>
          <w:p w14:paraId="6DBAA428" w14:textId="77777777" w:rsidR="00FE08D6" w:rsidRPr="00AD7210" w:rsidRDefault="00FE08D6" w:rsidP="00F96210">
            <w:pPr>
              <w:pStyle w:val="Tablehead1"/>
              <w:rPr>
                <w:rFonts w:cs="Arial"/>
                <w:color w:val="00B050"/>
                <w:sz w:val="18"/>
                <w:szCs w:val="18"/>
              </w:rPr>
            </w:pPr>
            <w:r w:rsidRPr="00AD7210">
              <w:rPr>
                <w:rFonts w:cs="Arial"/>
                <w:color w:val="00B050"/>
                <w:sz w:val="18"/>
                <w:szCs w:val="18"/>
              </w:rPr>
              <w:t>Source</w:t>
            </w:r>
          </w:p>
        </w:tc>
      </w:tr>
      <w:tr w:rsidR="00FE08D6" w:rsidRPr="00AD7210" w14:paraId="20100484" w14:textId="77777777" w:rsidTr="00F96210">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1E0" w:firstRow="1" w:lastRow="1" w:firstColumn="1" w:lastColumn="1" w:noHBand="0" w:noVBand="0"/>
        </w:tblPrEx>
        <w:tc>
          <w:tcPr>
            <w:tcW w:w="1276" w:type="dxa"/>
            <w:tcBorders>
              <w:top w:val="single" w:sz="8" w:space="0" w:color="00B050"/>
              <w:bottom w:val="single" w:sz="8" w:space="0" w:color="00B050"/>
            </w:tcBorders>
            <w:shd w:val="clear" w:color="auto" w:fill="auto"/>
          </w:tcPr>
          <w:p w14:paraId="10793299" w14:textId="77777777" w:rsidR="00FE08D6" w:rsidRPr="00AD7210" w:rsidRDefault="00FE08D6" w:rsidP="00F96210">
            <w:pPr>
              <w:pStyle w:val="tabletext-bold"/>
              <w:rPr>
                <w:rFonts w:cs="Arial"/>
                <w:szCs w:val="18"/>
              </w:rPr>
            </w:pPr>
            <w:r w:rsidRPr="00AD7210">
              <w:rPr>
                <w:rFonts w:cs="Arial"/>
                <w:szCs w:val="18"/>
              </w:rPr>
              <w:t>Year</w:t>
            </w:r>
          </w:p>
        </w:tc>
        <w:tc>
          <w:tcPr>
            <w:tcW w:w="2268" w:type="dxa"/>
            <w:tcBorders>
              <w:top w:val="single" w:sz="8" w:space="0" w:color="00B050"/>
              <w:bottom w:val="single" w:sz="8" w:space="0" w:color="00B050"/>
            </w:tcBorders>
            <w:shd w:val="clear" w:color="auto" w:fill="auto"/>
          </w:tcPr>
          <w:p w14:paraId="1496CD15" w14:textId="77777777" w:rsidR="00FE08D6" w:rsidRPr="00AD7210" w:rsidRDefault="00FE08D6" w:rsidP="00F96210">
            <w:pPr>
              <w:pStyle w:val="Tabletext"/>
              <w:rPr>
                <w:rFonts w:cs="Arial"/>
                <w:szCs w:val="18"/>
              </w:rPr>
            </w:pPr>
            <w:r w:rsidRPr="00AD7210">
              <w:rPr>
                <w:rFonts w:cs="Arial"/>
                <w:szCs w:val="18"/>
              </w:rPr>
              <w:t>The collection years for the ‘National Student Outcomes Survey. Each year the most recent year is added to the time series.  This refers to the year the survey was conducted, not the year the students finished training.</w:t>
            </w:r>
          </w:p>
        </w:tc>
        <w:tc>
          <w:tcPr>
            <w:tcW w:w="2126" w:type="dxa"/>
            <w:tcBorders>
              <w:top w:val="single" w:sz="8" w:space="0" w:color="00B050"/>
              <w:bottom w:val="single" w:sz="8" w:space="0" w:color="00B050"/>
            </w:tcBorders>
            <w:shd w:val="clear" w:color="auto" w:fill="auto"/>
          </w:tcPr>
          <w:p w14:paraId="78466CA0" w14:textId="46B9567A" w:rsidR="00FE08D6" w:rsidRPr="00AD7210" w:rsidRDefault="00FE08D6" w:rsidP="00F96210">
            <w:pPr>
              <w:pStyle w:val="Tabletext"/>
              <w:rPr>
                <w:rFonts w:cs="Arial"/>
                <w:szCs w:val="18"/>
              </w:rPr>
            </w:pPr>
            <w:r w:rsidRPr="00AD7210">
              <w:rPr>
                <w:rFonts w:cs="Arial"/>
                <w:szCs w:val="18"/>
              </w:rPr>
              <w:t xml:space="preserve">Years range from </w:t>
            </w:r>
            <w:r w:rsidR="00036FDB" w:rsidRPr="00AD7210">
              <w:rPr>
                <w:rFonts w:cs="Arial"/>
                <w:szCs w:val="18"/>
              </w:rPr>
              <w:t>201</w:t>
            </w:r>
            <w:r w:rsidR="00036FDB">
              <w:rPr>
                <w:rFonts w:cs="Arial"/>
                <w:szCs w:val="18"/>
              </w:rPr>
              <w:t>2</w:t>
            </w:r>
            <w:r w:rsidR="00036FDB" w:rsidRPr="00AD7210">
              <w:rPr>
                <w:rFonts w:cs="Arial"/>
                <w:szCs w:val="18"/>
              </w:rPr>
              <w:t xml:space="preserve"> </w:t>
            </w:r>
            <w:r w:rsidRPr="00AD7210">
              <w:rPr>
                <w:rFonts w:cs="Arial"/>
                <w:szCs w:val="18"/>
              </w:rPr>
              <w:t>onwards.</w:t>
            </w:r>
          </w:p>
        </w:tc>
        <w:tc>
          <w:tcPr>
            <w:tcW w:w="1701" w:type="dxa"/>
            <w:tcBorders>
              <w:top w:val="single" w:sz="8" w:space="0" w:color="00B050"/>
              <w:bottom w:val="single" w:sz="8" w:space="0" w:color="00B050"/>
            </w:tcBorders>
            <w:shd w:val="clear" w:color="auto" w:fill="auto"/>
          </w:tcPr>
          <w:p w14:paraId="40C239B3" w14:textId="77777777" w:rsidR="00FE08D6" w:rsidRPr="00AD7210" w:rsidRDefault="00FE08D6" w:rsidP="00F96210">
            <w:pPr>
              <w:pStyle w:val="Tabletext"/>
              <w:rPr>
                <w:rFonts w:cs="Arial"/>
                <w:szCs w:val="18"/>
              </w:rPr>
            </w:pPr>
            <w:r w:rsidRPr="00AD7210">
              <w:rPr>
                <w:rFonts w:cs="Arial"/>
                <w:szCs w:val="18"/>
              </w:rPr>
              <w:t>n/a</w:t>
            </w:r>
          </w:p>
        </w:tc>
        <w:tc>
          <w:tcPr>
            <w:tcW w:w="1701" w:type="dxa"/>
            <w:tcBorders>
              <w:top w:val="single" w:sz="8" w:space="0" w:color="00B050"/>
              <w:bottom w:val="single" w:sz="8" w:space="0" w:color="00B050"/>
            </w:tcBorders>
            <w:shd w:val="clear" w:color="auto" w:fill="auto"/>
          </w:tcPr>
          <w:p w14:paraId="762C605D" w14:textId="77777777" w:rsidR="00FE08D6" w:rsidRPr="00AD7210" w:rsidRDefault="00FE08D6" w:rsidP="00F96210">
            <w:pPr>
              <w:pStyle w:val="Tabletext"/>
              <w:rPr>
                <w:rFonts w:cs="Arial"/>
                <w:szCs w:val="18"/>
              </w:rPr>
            </w:pPr>
            <w:r w:rsidRPr="00AD7210">
              <w:rPr>
                <w:rFonts w:cs="Arial"/>
                <w:szCs w:val="18"/>
              </w:rPr>
              <w:t>National Student Outcomes Survey</w:t>
            </w:r>
          </w:p>
          <w:p w14:paraId="1F79D5E9" w14:textId="77777777" w:rsidR="00FE08D6" w:rsidRPr="00AD7210" w:rsidRDefault="00FE08D6" w:rsidP="00F96210">
            <w:pPr>
              <w:pStyle w:val="Tabletext"/>
              <w:rPr>
                <w:rFonts w:cs="Arial"/>
                <w:szCs w:val="18"/>
              </w:rPr>
            </w:pPr>
          </w:p>
        </w:tc>
      </w:tr>
    </w:tbl>
    <w:p w14:paraId="218A10A0" w14:textId="77777777" w:rsidR="00FE08D6" w:rsidRPr="00AD7210" w:rsidRDefault="00FE08D6" w:rsidP="00FE08D6">
      <w:pPr>
        <w:pStyle w:val="H2Headings"/>
        <w:rPr>
          <w:rFonts w:cs="Arial"/>
          <w:sz w:val="18"/>
          <w:szCs w:val="18"/>
          <w:lang w:val="en-US"/>
        </w:rPr>
      </w:pPr>
      <w:bookmarkStart w:id="277" w:name="_Toc140758076"/>
      <w:bookmarkStart w:id="278" w:name="_Toc183599630"/>
      <w:r w:rsidRPr="00AD7210">
        <w:rPr>
          <w:rFonts w:cs="Arial"/>
          <w:sz w:val="18"/>
          <w:szCs w:val="18"/>
          <w:lang w:val="en-US"/>
        </w:rPr>
        <w:lastRenderedPageBreak/>
        <w:t>Year left school</w:t>
      </w:r>
      <w:bookmarkEnd w:id="277"/>
      <w:bookmarkEnd w:id="278"/>
    </w:p>
    <w:p w14:paraId="48AC8757" w14:textId="77777777" w:rsidR="00FE08D6" w:rsidRPr="00AD7210" w:rsidRDefault="00FE08D6" w:rsidP="00FE08D6">
      <w:pPr>
        <w:pStyle w:val="Tabletext"/>
        <w:rPr>
          <w:rFonts w:cs="Arial"/>
          <w:szCs w:val="18"/>
          <w:lang w:val="en-US" w:eastAsia="en-US"/>
        </w:rPr>
      </w:pPr>
    </w:p>
    <w:tbl>
      <w:tblPr>
        <w:tblW w:w="9072" w:type="dxa"/>
        <w:tblInd w:w="57" w:type="dxa"/>
        <w:tblLayout w:type="fixed"/>
        <w:tblCellMar>
          <w:left w:w="57" w:type="dxa"/>
          <w:right w:w="57" w:type="dxa"/>
        </w:tblCellMar>
        <w:tblLook w:val="04A0" w:firstRow="1" w:lastRow="0" w:firstColumn="1" w:lastColumn="0" w:noHBand="0" w:noVBand="1"/>
      </w:tblPr>
      <w:tblGrid>
        <w:gridCol w:w="1134"/>
        <w:gridCol w:w="1843"/>
        <w:gridCol w:w="2190"/>
        <w:gridCol w:w="2191"/>
        <w:gridCol w:w="1714"/>
      </w:tblGrid>
      <w:tr w:rsidR="00FE08D6" w:rsidRPr="00AD7210" w14:paraId="299D2D8C" w14:textId="77777777" w:rsidTr="00F96210">
        <w:tc>
          <w:tcPr>
            <w:tcW w:w="2977" w:type="dxa"/>
            <w:gridSpan w:val="2"/>
            <w:vMerge w:val="restart"/>
            <w:shd w:val="clear" w:color="auto" w:fill="F2F2F2" w:themeFill="background1" w:themeFillShade="F2"/>
          </w:tcPr>
          <w:p w14:paraId="1DD0FDCF" w14:textId="77777777" w:rsidR="00FE08D6" w:rsidRPr="00AD7210" w:rsidRDefault="00FE08D6" w:rsidP="00F96210">
            <w:pPr>
              <w:pStyle w:val="tabletext-bold"/>
              <w:rPr>
                <w:rFonts w:cs="Arial"/>
                <w:szCs w:val="18"/>
              </w:rPr>
            </w:pPr>
            <w:r w:rsidRPr="00AD7210">
              <w:rPr>
                <w:rFonts w:cs="Arial"/>
                <w:szCs w:val="18"/>
              </w:rPr>
              <w:t xml:space="preserve">This field is contained in </w:t>
            </w:r>
            <w:r w:rsidRPr="00AD7210">
              <w:rPr>
                <w:rFonts w:cs="Arial"/>
                <w:szCs w:val="18"/>
              </w:rPr>
              <w:br/>
              <w:t>the following database/s:</w:t>
            </w:r>
            <w:r w:rsidRPr="00AD7210">
              <w:rPr>
                <w:rFonts w:cs="Arial"/>
                <w:szCs w:val="18"/>
              </w:rPr>
              <w:br/>
            </w:r>
          </w:p>
        </w:tc>
        <w:tc>
          <w:tcPr>
            <w:tcW w:w="6095" w:type="dxa"/>
            <w:gridSpan w:val="3"/>
            <w:shd w:val="clear" w:color="auto" w:fill="F2F2F2" w:themeFill="background1" w:themeFillShade="F2"/>
          </w:tcPr>
          <w:p w14:paraId="75A5A292"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Government-funded students and courses (VET), Total VET students and courses (TVA) and VET in schools (VETiS).</w:t>
            </w:r>
          </w:p>
          <w:p w14:paraId="6E5AB9F7" w14:textId="77777777" w:rsidR="00FE08D6" w:rsidRPr="00AD7210" w:rsidRDefault="00FE08D6" w:rsidP="00C979B4">
            <w:pPr>
              <w:pStyle w:val="Tabletext"/>
              <w:numPr>
                <w:ilvl w:val="0"/>
                <w:numId w:val="38"/>
              </w:numPr>
              <w:rPr>
                <w:rFonts w:cs="Arial"/>
                <w:szCs w:val="18"/>
                <w:lang w:val="en-US" w:eastAsia="en-US"/>
              </w:rPr>
            </w:pPr>
            <w:r w:rsidRPr="00AD7210">
              <w:rPr>
                <w:rFonts w:cs="Arial"/>
                <w:szCs w:val="18"/>
                <w:lang w:val="en-US" w:eastAsia="en-US"/>
              </w:rPr>
              <w:t>Students</w:t>
            </w:r>
          </w:p>
        </w:tc>
      </w:tr>
      <w:tr w:rsidR="00FE08D6" w:rsidRPr="00AD7210" w14:paraId="14ADDB57" w14:textId="77777777" w:rsidTr="00F96210">
        <w:tc>
          <w:tcPr>
            <w:tcW w:w="2977" w:type="dxa"/>
            <w:gridSpan w:val="2"/>
            <w:vMerge/>
            <w:shd w:val="clear" w:color="auto" w:fill="F2F2F2" w:themeFill="background1" w:themeFillShade="F2"/>
          </w:tcPr>
          <w:p w14:paraId="0DE90E3B" w14:textId="77777777" w:rsidR="00FE08D6" w:rsidRPr="00AD7210" w:rsidRDefault="00FE08D6" w:rsidP="00F96210">
            <w:pPr>
              <w:pStyle w:val="Tabletext"/>
              <w:rPr>
                <w:rFonts w:cs="Arial"/>
                <w:szCs w:val="18"/>
                <w:lang w:val="en-US" w:eastAsia="en-US"/>
              </w:rPr>
            </w:pPr>
          </w:p>
        </w:tc>
        <w:tc>
          <w:tcPr>
            <w:tcW w:w="6095" w:type="dxa"/>
            <w:gridSpan w:val="3"/>
            <w:shd w:val="clear" w:color="auto" w:fill="F2F2F2" w:themeFill="background1" w:themeFillShade="F2"/>
          </w:tcPr>
          <w:p w14:paraId="40D3B404" w14:textId="77777777" w:rsidR="00FE08D6" w:rsidRPr="00AD7210" w:rsidRDefault="00FE08D6" w:rsidP="00C979B4">
            <w:pPr>
              <w:pStyle w:val="Tabletext"/>
              <w:numPr>
                <w:ilvl w:val="0"/>
                <w:numId w:val="38"/>
              </w:numPr>
              <w:rPr>
                <w:rFonts w:cs="Arial"/>
                <w:szCs w:val="18"/>
                <w:lang w:val="en-US" w:eastAsia="en-US"/>
              </w:rPr>
            </w:pPr>
            <w:r w:rsidRPr="00AD7210">
              <w:rPr>
                <w:rFonts w:cs="Arial"/>
                <w:szCs w:val="18"/>
                <w:lang w:val="en-US" w:eastAsia="en-US"/>
              </w:rPr>
              <w:t>Program enrolments</w:t>
            </w:r>
          </w:p>
        </w:tc>
      </w:tr>
      <w:tr w:rsidR="00FE08D6" w:rsidRPr="00AD7210" w14:paraId="36AEF317" w14:textId="77777777" w:rsidTr="00F96210">
        <w:tc>
          <w:tcPr>
            <w:tcW w:w="2977" w:type="dxa"/>
            <w:gridSpan w:val="2"/>
            <w:vMerge/>
            <w:shd w:val="clear" w:color="auto" w:fill="F2F2F2" w:themeFill="background1" w:themeFillShade="F2"/>
          </w:tcPr>
          <w:p w14:paraId="6CC462EF" w14:textId="77777777" w:rsidR="00FE08D6" w:rsidRPr="00AD7210" w:rsidRDefault="00FE08D6" w:rsidP="00F96210">
            <w:pPr>
              <w:pStyle w:val="Tabletext"/>
              <w:rPr>
                <w:rFonts w:cs="Arial"/>
                <w:szCs w:val="18"/>
                <w:lang w:val="en-US" w:eastAsia="en-US"/>
              </w:rPr>
            </w:pPr>
          </w:p>
        </w:tc>
        <w:tc>
          <w:tcPr>
            <w:tcW w:w="6095" w:type="dxa"/>
            <w:gridSpan w:val="3"/>
            <w:shd w:val="clear" w:color="auto" w:fill="F2F2F2" w:themeFill="background1" w:themeFillShade="F2"/>
          </w:tcPr>
          <w:p w14:paraId="45144BDB" w14:textId="77777777" w:rsidR="00FE08D6" w:rsidRPr="00AD7210" w:rsidRDefault="00FE08D6" w:rsidP="00C979B4">
            <w:pPr>
              <w:pStyle w:val="Tabletext"/>
              <w:numPr>
                <w:ilvl w:val="0"/>
                <w:numId w:val="38"/>
              </w:numPr>
              <w:rPr>
                <w:rFonts w:cs="Arial"/>
                <w:szCs w:val="18"/>
                <w:lang w:val="en-US" w:eastAsia="en-US"/>
              </w:rPr>
            </w:pPr>
            <w:r w:rsidRPr="00AD7210">
              <w:rPr>
                <w:rFonts w:cs="Arial"/>
                <w:szCs w:val="18"/>
                <w:lang w:val="en-US" w:eastAsia="en-US"/>
              </w:rPr>
              <w:t>Subject enrolments</w:t>
            </w:r>
          </w:p>
        </w:tc>
      </w:tr>
      <w:tr w:rsidR="00FE08D6" w:rsidRPr="00AD7210" w14:paraId="075DD731" w14:textId="77777777" w:rsidTr="00F96210">
        <w:tc>
          <w:tcPr>
            <w:tcW w:w="2977" w:type="dxa"/>
            <w:gridSpan w:val="2"/>
            <w:vMerge/>
            <w:shd w:val="clear" w:color="auto" w:fill="F2F2F2" w:themeFill="background1" w:themeFillShade="F2"/>
          </w:tcPr>
          <w:p w14:paraId="70B08DB9" w14:textId="77777777" w:rsidR="00FE08D6" w:rsidRPr="00AD7210" w:rsidRDefault="00FE08D6" w:rsidP="00F96210">
            <w:pPr>
              <w:pStyle w:val="Tabletext"/>
              <w:rPr>
                <w:rFonts w:cs="Arial"/>
                <w:szCs w:val="18"/>
                <w:lang w:val="en-US" w:eastAsia="en-US"/>
              </w:rPr>
            </w:pPr>
          </w:p>
        </w:tc>
        <w:tc>
          <w:tcPr>
            <w:tcW w:w="6095" w:type="dxa"/>
            <w:gridSpan w:val="3"/>
            <w:shd w:val="clear" w:color="auto" w:fill="F2F2F2" w:themeFill="background1" w:themeFillShade="F2"/>
          </w:tcPr>
          <w:p w14:paraId="4039E047" w14:textId="77777777" w:rsidR="00FE08D6" w:rsidRPr="00AD7210" w:rsidRDefault="00FE08D6" w:rsidP="00C979B4">
            <w:pPr>
              <w:pStyle w:val="Tabletext"/>
              <w:numPr>
                <w:ilvl w:val="0"/>
                <w:numId w:val="38"/>
              </w:numPr>
              <w:rPr>
                <w:rFonts w:cs="Arial"/>
                <w:szCs w:val="18"/>
                <w:lang w:val="en-US" w:eastAsia="en-US"/>
              </w:rPr>
            </w:pPr>
            <w:r w:rsidRPr="00AD7210">
              <w:rPr>
                <w:rFonts w:cs="Arial"/>
                <w:szCs w:val="18"/>
                <w:lang w:val="en-US" w:eastAsia="en-US"/>
              </w:rPr>
              <w:t>Program completions</w:t>
            </w:r>
          </w:p>
        </w:tc>
      </w:tr>
      <w:tr w:rsidR="00FE08D6" w:rsidRPr="00AD7210" w14:paraId="790C2E53" w14:textId="77777777" w:rsidTr="00F96210">
        <w:tc>
          <w:tcPr>
            <w:tcW w:w="2977" w:type="dxa"/>
            <w:gridSpan w:val="2"/>
            <w:vMerge/>
            <w:shd w:val="clear" w:color="auto" w:fill="F2F2F2" w:themeFill="background1" w:themeFillShade="F2"/>
          </w:tcPr>
          <w:p w14:paraId="36152CA5" w14:textId="77777777" w:rsidR="00FE08D6" w:rsidRPr="00AD7210" w:rsidRDefault="00FE08D6" w:rsidP="00F96210">
            <w:pPr>
              <w:pStyle w:val="Tabletext"/>
              <w:rPr>
                <w:rFonts w:cs="Arial"/>
                <w:szCs w:val="18"/>
                <w:lang w:val="en-US" w:eastAsia="en-US"/>
              </w:rPr>
            </w:pPr>
          </w:p>
        </w:tc>
        <w:tc>
          <w:tcPr>
            <w:tcW w:w="6095" w:type="dxa"/>
            <w:gridSpan w:val="3"/>
            <w:shd w:val="clear" w:color="auto" w:fill="F2F2F2" w:themeFill="background1" w:themeFillShade="F2"/>
          </w:tcPr>
          <w:p w14:paraId="655E9878" w14:textId="77777777" w:rsidR="00FE08D6" w:rsidRPr="00AD7210" w:rsidRDefault="00FE08D6" w:rsidP="00F96210">
            <w:pPr>
              <w:pStyle w:val="Tabletext"/>
              <w:rPr>
                <w:rFonts w:cs="Arial"/>
                <w:szCs w:val="18"/>
                <w:lang w:val="en-US" w:eastAsia="en-US"/>
              </w:rPr>
            </w:pPr>
            <w:r w:rsidRPr="00AD7210">
              <w:rPr>
                <w:rFonts w:cs="Arial"/>
                <w:szCs w:val="18"/>
                <w:lang w:val="en-US" w:eastAsia="en-US"/>
              </w:rPr>
              <w:t>Apprentices and trainees (A&amp;T)</w:t>
            </w:r>
          </w:p>
        </w:tc>
      </w:tr>
      <w:tr w:rsidR="00FE08D6" w:rsidRPr="00AD7210" w14:paraId="0C459FA8" w14:textId="77777777" w:rsidTr="00F96210">
        <w:tc>
          <w:tcPr>
            <w:tcW w:w="2977" w:type="dxa"/>
            <w:gridSpan w:val="2"/>
            <w:shd w:val="clear" w:color="auto" w:fill="auto"/>
          </w:tcPr>
          <w:p w14:paraId="635A1438" w14:textId="77777777" w:rsidR="00FE08D6" w:rsidRPr="00AD7210" w:rsidRDefault="00FE08D6" w:rsidP="00F96210">
            <w:pPr>
              <w:pStyle w:val="Tabletext"/>
              <w:rPr>
                <w:rFonts w:cs="Arial"/>
                <w:szCs w:val="18"/>
                <w:lang w:val="en-US" w:eastAsia="en-US"/>
              </w:rPr>
            </w:pPr>
          </w:p>
        </w:tc>
        <w:tc>
          <w:tcPr>
            <w:tcW w:w="6095" w:type="dxa"/>
            <w:gridSpan w:val="3"/>
            <w:shd w:val="clear" w:color="auto" w:fill="auto"/>
          </w:tcPr>
          <w:p w14:paraId="11C6A21B" w14:textId="77777777" w:rsidR="00FE08D6" w:rsidRPr="00AD7210" w:rsidRDefault="00FE08D6" w:rsidP="00F96210">
            <w:pPr>
              <w:pStyle w:val="Tabletext"/>
              <w:rPr>
                <w:rFonts w:cs="Arial"/>
                <w:szCs w:val="18"/>
                <w:lang w:val="en-US" w:eastAsia="en-US"/>
              </w:rPr>
            </w:pPr>
          </w:p>
        </w:tc>
      </w:tr>
      <w:tr w:rsidR="00FE08D6" w:rsidRPr="00AD7210" w14:paraId="427CF4E6" w14:textId="77777777" w:rsidTr="00F96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5"/>
            <w:tcBorders>
              <w:top w:val="nil"/>
              <w:left w:val="nil"/>
              <w:bottom w:val="nil"/>
              <w:right w:val="nil"/>
            </w:tcBorders>
            <w:shd w:val="clear" w:color="auto" w:fill="800080"/>
          </w:tcPr>
          <w:p w14:paraId="660AAC32" w14:textId="77777777" w:rsidR="00FE08D6" w:rsidRPr="00AD7210" w:rsidRDefault="00FE08D6" w:rsidP="00F96210">
            <w:pPr>
              <w:pStyle w:val="tablehead1-white"/>
              <w:rPr>
                <w:rFonts w:cs="Arial"/>
                <w:sz w:val="18"/>
                <w:szCs w:val="18"/>
              </w:rPr>
            </w:pPr>
            <w:r w:rsidRPr="00AD7210">
              <w:rPr>
                <w:rFonts w:cs="Arial"/>
                <w:sz w:val="18"/>
                <w:szCs w:val="18"/>
              </w:rPr>
              <w:t>Students and courses (VET and TVA) / VET in schools</w:t>
            </w:r>
          </w:p>
        </w:tc>
      </w:tr>
      <w:tr w:rsidR="00FE08D6" w:rsidRPr="00AD7210" w14:paraId="05A57A0B" w14:textId="77777777" w:rsidTr="00F96210">
        <w:tblPrEx>
          <w:tblBorders>
            <w:top w:val="single" w:sz="12" w:space="0" w:color="000000"/>
            <w:bottom w:val="single" w:sz="12" w:space="0" w:color="000000"/>
          </w:tblBorders>
          <w:tblLook w:val="01E0" w:firstRow="1" w:lastRow="1" w:firstColumn="1" w:lastColumn="1" w:noHBand="0" w:noVBand="0"/>
        </w:tblPrEx>
        <w:tc>
          <w:tcPr>
            <w:tcW w:w="1134" w:type="dxa"/>
            <w:tcBorders>
              <w:top w:val="nil"/>
              <w:bottom w:val="single" w:sz="8" w:space="0" w:color="660066"/>
            </w:tcBorders>
            <w:shd w:val="clear" w:color="auto" w:fill="auto"/>
          </w:tcPr>
          <w:p w14:paraId="4ECBE34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Term </w:t>
            </w:r>
          </w:p>
        </w:tc>
        <w:tc>
          <w:tcPr>
            <w:tcW w:w="1843" w:type="dxa"/>
            <w:tcBorders>
              <w:top w:val="nil"/>
              <w:bottom w:val="single" w:sz="8" w:space="0" w:color="660066"/>
            </w:tcBorders>
            <w:shd w:val="clear" w:color="auto" w:fill="auto"/>
          </w:tcPr>
          <w:p w14:paraId="7EDA54A8"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 xml:space="preserve">Definition </w:t>
            </w:r>
          </w:p>
        </w:tc>
        <w:tc>
          <w:tcPr>
            <w:tcW w:w="2190" w:type="dxa"/>
            <w:tcBorders>
              <w:top w:val="nil"/>
              <w:bottom w:val="single" w:sz="8" w:space="0" w:color="660066"/>
            </w:tcBorders>
            <w:shd w:val="clear" w:color="auto" w:fill="auto"/>
          </w:tcPr>
          <w:p w14:paraId="18EEB0A3"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categories</w:t>
            </w:r>
          </w:p>
        </w:tc>
        <w:tc>
          <w:tcPr>
            <w:tcW w:w="2191" w:type="dxa"/>
            <w:tcBorders>
              <w:top w:val="nil"/>
              <w:bottom w:val="single" w:sz="8" w:space="0" w:color="660066"/>
            </w:tcBorders>
            <w:shd w:val="clear" w:color="auto" w:fill="auto"/>
          </w:tcPr>
          <w:p w14:paraId="17FB1D95"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Classification sub-categories</w:t>
            </w:r>
          </w:p>
        </w:tc>
        <w:tc>
          <w:tcPr>
            <w:tcW w:w="1714" w:type="dxa"/>
            <w:tcBorders>
              <w:top w:val="nil"/>
              <w:bottom w:val="single" w:sz="8" w:space="0" w:color="660066"/>
            </w:tcBorders>
            <w:shd w:val="clear" w:color="auto" w:fill="auto"/>
          </w:tcPr>
          <w:p w14:paraId="17AA91BB" w14:textId="77777777" w:rsidR="00FE08D6" w:rsidRPr="00AD7210" w:rsidRDefault="00FE08D6" w:rsidP="00F96210">
            <w:pPr>
              <w:pStyle w:val="Tablehead1"/>
              <w:rPr>
                <w:rFonts w:cs="Arial"/>
                <w:color w:val="660066"/>
                <w:sz w:val="18"/>
                <w:szCs w:val="18"/>
              </w:rPr>
            </w:pPr>
            <w:r w:rsidRPr="00AD7210">
              <w:rPr>
                <w:rFonts w:cs="Arial"/>
                <w:color w:val="660066"/>
                <w:sz w:val="18"/>
                <w:szCs w:val="18"/>
              </w:rPr>
              <w:t>Source</w:t>
            </w:r>
          </w:p>
        </w:tc>
      </w:tr>
      <w:tr w:rsidR="00F3339F" w:rsidRPr="00AD7210" w14:paraId="73F900F7" w14:textId="77777777" w:rsidTr="0012480B">
        <w:tblPrEx>
          <w:tblBorders>
            <w:top w:val="single" w:sz="12" w:space="0" w:color="000000"/>
            <w:bottom w:val="single" w:sz="12" w:space="0" w:color="000000"/>
          </w:tblBorders>
          <w:tblLook w:val="01E0" w:firstRow="1" w:lastRow="1" w:firstColumn="1" w:lastColumn="1" w:noHBand="0" w:noVBand="0"/>
        </w:tblPrEx>
        <w:trPr>
          <w:trHeight w:val="388"/>
        </w:trPr>
        <w:tc>
          <w:tcPr>
            <w:tcW w:w="1134" w:type="dxa"/>
            <w:vMerge w:val="restart"/>
            <w:tcBorders>
              <w:top w:val="single" w:sz="8" w:space="0" w:color="660066"/>
            </w:tcBorders>
            <w:shd w:val="clear" w:color="auto" w:fill="auto"/>
          </w:tcPr>
          <w:p w14:paraId="3847B9EF" w14:textId="77777777" w:rsidR="00F3339F" w:rsidRPr="00AD7210" w:rsidRDefault="00F3339F" w:rsidP="00F96210">
            <w:pPr>
              <w:pStyle w:val="tabletext-bold"/>
              <w:rPr>
                <w:rFonts w:cs="Arial"/>
                <w:szCs w:val="18"/>
              </w:rPr>
            </w:pPr>
            <w:r w:rsidRPr="00AD7210">
              <w:rPr>
                <w:rFonts w:cs="Arial"/>
                <w:szCs w:val="18"/>
              </w:rPr>
              <w:t>Year left school</w:t>
            </w:r>
          </w:p>
        </w:tc>
        <w:tc>
          <w:tcPr>
            <w:tcW w:w="1843" w:type="dxa"/>
            <w:vMerge w:val="restart"/>
            <w:tcBorders>
              <w:top w:val="single" w:sz="8" w:space="0" w:color="660066"/>
            </w:tcBorders>
            <w:shd w:val="clear" w:color="auto" w:fill="auto"/>
          </w:tcPr>
          <w:p w14:paraId="32B4D9AC" w14:textId="77777777" w:rsidR="00F3339F" w:rsidRPr="00AD7210" w:rsidRDefault="00F3339F" w:rsidP="00F96210">
            <w:pPr>
              <w:pStyle w:val="Tabletext"/>
              <w:rPr>
                <w:rFonts w:cs="Arial"/>
                <w:szCs w:val="18"/>
              </w:rPr>
            </w:pPr>
            <w:r w:rsidRPr="00AD7210">
              <w:rPr>
                <w:rFonts w:cs="Arial"/>
                <w:szCs w:val="18"/>
              </w:rPr>
              <w:t>The year in which the student left school</w:t>
            </w:r>
          </w:p>
        </w:tc>
        <w:tc>
          <w:tcPr>
            <w:tcW w:w="2190" w:type="dxa"/>
            <w:tcBorders>
              <w:top w:val="single" w:sz="8" w:space="0" w:color="660066"/>
              <w:bottom w:val="single" w:sz="8" w:space="0" w:color="D9D9D9" w:themeColor="background1" w:themeShade="D9"/>
            </w:tcBorders>
            <w:shd w:val="clear" w:color="auto" w:fill="auto"/>
          </w:tcPr>
          <w:p w14:paraId="5F0F58C6" w14:textId="77777777" w:rsidR="00F3339F" w:rsidRPr="00AD7210" w:rsidRDefault="00F3339F" w:rsidP="00F96210">
            <w:pPr>
              <w:pStyle w:val="Tabletext"/>
              <w:rPr>
                <w:rFonts w:cs="Arial"/>
                <w:szCs w:val="18"/>
              </w:rPr>
            </w:pPr>
            <w:r w:rsidRPr="00AD7210">
              <w:rPr>
                <w:rFonts w:cs="Arial"/>
                <w:szCs w:val="18"/>
              </w:rPr>
              <w:t>Year 1950 or before</w:t>
            </w:r>
          </w:p>
        </w:tc>
        <w:tc>
          <w:tcPr>
            <w:tcW w:w="2191" w:type="dxa"/>
            <w:tcBorders>
              <w:top w:val="single" w:sz="8" w:space="0" w:color="660066"/>
              <w:bottom w:val="single" w:sz="8" w:space="0" w:color="D9D9D9" w:themeColor="background1" w:themeShade="D9"/>
            </w:tcBorders>
            <w:shd w:val="clear" w:color="auto" w:fill="auto"/>
          </w:tcPr>
          <w:p w14:paraId="6ACD9418" w14:textId="77777777" w:rsidR="00F3339F" w:rsidRPr="00AD7210" w:rsidRDefault="00F3339F" w:rsidP="00F96210">
            <w:pPr>
              <w:pStyle w:val="Tabletext"/>
              <w:rPr>
                <w:rFonts w:cs="Arial"/>
                <w:szCs w:val="18"/>
              </w:rPr>
            </w:pPr>
            <w:r w:rsidRPr="00AD7210">
              <w:rPr>
                <w:rFonts w:cs="Arial"/>
                <w:szCs w:val="18"/>
              </w:rPr>
              <w:t>1901-1950</w:t>
            </w:r>
          </w:p>
        </w:tc>
        <w:tc>
          <w:tcPr>
            <w:tcW w:w="1714" w:type="dxa"/>
            <w:vMerge w:val="restart"/>
            <w:tcBorders>
              <w:top w:val="single" w:sz="8" w:space="0" w:color="660066"/>
            </w:tcBorders>
            <w:shd w:val="clear" w:color="auto" w:fill="auto"/>
          </w:tcPr>
          <w:p w14:paraId="6BB759B2" w14:textId="77777777" w:rsidR="00F3339F" w:rsidRPr="00AD7210" w:rsidRDefault="00F3339F"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Year highest school level </w:t>
            </w:r>
            <w:r w:rsidRPr="00AD7210">
              <w:rPr>
                <w:rFonts w:cs="Arial"/>
                <w:szCs w:val="18"/>
              </w:rPr>
              <w:t xml:space="preserve">from the </w:t>
            </w:r>
            <w:r w:rsidRPr="00AD7210">
              <w:rPr>
                <w:rFonts w:cs="Arial"/>
                <w:i/>
                <w:szCs w:val="18"/>
              </w:rPr>
              <w:t xml:space="preserve">Client </w:t>
            </w:r>
            <w:r w:rsidRPr="00AD7210">
              <w:rPr>
                <w:rFonts w:cs="Arial"/>
                <w:szCs w:val="18"/>
              </w:rPr>
              <w:t>file.  From 2018 this field is no longer collected.</w:t>
            </w:r>
          </w:p>
        </w:tc>
      </w:tr>
      <w:tr w:rsidR="00F3339F" w:rsidRPr="00AD7210" w14:paraId="3B0CAF59" w14:textId="77777777" w:rsidTr="0012480B">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32A6F4F3" w14:textId="77777777" w:rsidR="00F3339F" w:rsidRPr="00AD7210" w:rsidRDefault="00F3339F" w:rsidP="00F96210">
            <w:pPr>
              <w:pStyle w:val="Tabletext"/>
              <w:rPr>
                <w:rFonts w:cs="Arial"/>
                <w:bCs/>
                <w:color w:val="FFFFFF" w:themeColor="background1"/>
                <w:szCs w:val="18"/>
              </w:rPr>
            </w:pPr>
          </w:p>
        </w:tc>
        <w:tc>
          <w:tcPr>
            <w:tcW w:w="1843" w:type="dxa"/>
            <w:vMerge/>
            <w:shd w:val="clear" w:color="auto" w:fill="auto"/>
          </w:tcPr>
          <w:p w14:paraId="4A0FD370" w14:textId="77777777" w:rsidR="00F3339F" w:rsidRPr="00AD7210" w:rsidRDefault="00F3339F" w:rsidP="00F96210">
            <w:pPr>
              <w:pStyle w:val="Tabletext"/>
              <w:rPr>
                <w:rFonts w:cs="Arial"/>
                <w:szCs w:val="18"/>
              </w:rPr>
            </w:pPr>
          </w:p>
        </w:tc>
        <w:tc>
          <w:tcPr>
            <w:tcW w:w="2190" w:type="dxa"/>
            <w:tcBorders>
              <w:top w:val="single" w:sz="8" w:space="0" w:color="D9D9D9" w:themeColor="background1" w:themeShade="D9"/>
              <w:bottom w:val="single" w:sz="8" w:space="0" w:color="D9D9D9" w:themeColor="background1" w:themeShade="D9"/>
            </w:tcBorders>
            <w:shd w:val="clear" w:color="auto" w:fill="auto"/>
          </w:tcPr>
          <w:p w14:paraId="5C2F3C43" w14:textId="77777777" w:rsidR="00F3339F" w:rsidRPr="00AD7210" w:rsidRDefault="00F3339F" w:rsidP="00F96210">
            <w:pPr>
              <w:spacing w:before="120" w:after="120"/>
              <w:rPr>
                <w:rFonts w:ascii="Arial" w:hAnsi="Arial" w:cs="Arial"/>
                <w:color w:val="000000"/>
                <w:sz w:val="18"/>
                <w:szCs w:val="18"/>
              </w:rPr>
            </w:pPr>
            <w:r w:rsidRPr="00AD7210">
              <w:rPr>
                <w:rFonts w:ascii="Arial" w:hAnsi="Arial" w:cs="Arial"/>
                <w:color w:val="000000"/>
                <w:sz w:val="18"/>
                <w:szCs w:val="18"/>
              </w:rPr>
              <w:t>Years 1951-1960</w:t>
            </w:r>
          </w:p>
        </w:tc>
        <w:tc>
          <w:tcPr>
            <w:tcW w:w="2191" w:type="dxa"/>
            <w:tcBorders>
              <w:top w:val="single" w:sz="8" w:space="0" w:color="D9D9D9" w:themeColor="background1" w:themeShade="D9"/>
              <w:bottom w:val="single" w:sz="8" w:space="0" w:color="D9D9D9" w:themeColor="background1" w:themeShade="D9"/>
            </w:tcBorders>
            <w:shd w:val="clear" w:color="auto" w:fill="auto"/>
          </w:tcPr>
          <w:p w14:paraId="1B27C89C" w14:textId="77777777" w:rsidR="00F3339F" w:rsidRPr="00AD7210" w:rsidRDefault="00F3339F" w:rsidP="00F96210">
            <w:pPr>
              <w:pStyle w:val="Tabletext"/>
              <w:rPr>
                <w:rFonts w:cs="Arial"/>
                <w:szCs w:val="18"/>
              </w:rPr>
            </w:pPr>
            <w:r w:rsidRPr="00AD7210">
              <w:rPr>
                <w:rFonts w:cs="Arial"/>
                <w:szCs w:val="18"/>
              </w:rPr>
              <w:t>1951-1960</w:t>
            </w:r>
          </w:p>
        </w:tc>
        <w:tc>
          <w:tcPr>
            <w:tcW w:w="1714" w:type="dxa"/>
            <w:vMerge/>
            <w:shd w:val="clear" w:color="auto" w:fill="auto"/>
          </w:tcPr>
          <w:p w14:paraId="6047BC39" w14:textId="77777777" w:rsidR="00F3339F" w:rsidRPr="00AD7210" w:rsidRDefault="00F3339F" w:rsidP="00F96210">
            <w:pPr>
              <w:pStyle w:val="Tabletext"/>
              <w:rPr>
                <w:rFonts w:cs="Arial"/>
                <w:szCs w:val="18"/>
              </w:rPr>
            </w:pPr>
          </w:p>
        </w:tc>
      </w:tr>
      <w:tr w:rsidR="00F3339F" w:rsidRPr="00AD7210" w14:paraId="5A3E53B9" w14:textId="77777777" w:rsidTr="0012480B">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70AFBE99" w14:textId="77777777" w:rsidR="00F3339F" w:rsidRPr="00AD7210" w:rsidRDefault="00F3339F" w:rsidP="00F96210">
            <w:pPr>
              <w:pStyle w:val="Tabletext"/>
              <w:rPr>
                <w:rFonts w:cs="Arial"/>
                <w:bCs/>
                <w:color w:val="FFFFFF" w:themeColor="background1"/>
                <w:szCs w:val="18"/>
              </w:rPr>
            </w:pPr>
          </w:p>
        </w:tc>
        <w:tc>
          <w:tcPr>
            <w:tcW w:w="1843" w:type="dxa"/>
            <w:vMerge/>
            <w:shd w:val="clear" w:color="auto" w:fill="auto"/>
          </w:tcPr>
          <w:p w14:paraId="212FE88C" w14:textId="77777777" w:rsidR="00F3339F" w:rsidRPr="00AD7210" w:rsidRDefault="00F3339F" w:rsidP="00F96210">
            <w:pPr>
              <w:pStyle w:val="Tabletext"/>
              <w:rPr>
                <w:rFonts w:cs="Arial"/>
                <w:szCs w:val="18"/>
              </w:rPr>
            </w:pPr>
          </w:p>
        </w:tc>
        <w:tc>
          <w:tcPr>
            <w:tcW w:w="2190" w:type="dxa"/>
            <w:tcBorders>
              <w:top w:val="single" w:sz="8" w:space="0" w:color="D9D9D9" w:themeColor="background1" w:themeShade="D9"/>
              <w:bottom w:val="single" w:sz="8" w:space="0" w:color="D9D9D9" w:themeColor="background1" w:themeShade="D9"/>
            </w:tcBorders>
            <w:shd w:val="clear" w:color="auto" w:fill="auto"/>
          </w:tcPr>
          <w:p w14:paraId="45F90B2A" w14:textId="77777777" w:rsidR="00F3339F" w:rsidRPr="00AD7210" w:rsidRDefault="00F3339F" w:rsidP="00F96210">
            <w:pPr>
              <w:spacing w:before="120" w:after="120"/>
              <w:rPr>
                <w:rFonts w:ascii="Arial" w:hAnsi="Arial" w:cs="Arial"/>
                <w:color w:val="000000"/>
                <w:sz w:val="18"/>
                <w:szCs w:val="18"/>
              </w:rPr>
            </w:pPr>
            <w:r w:rsidRPr="00AD7210">
              <w:rPr>
                <w:rFonts w:ascii="Arial" w:hAnsi="Arial" w:cs="Arial"/>
                <w:color w:val="000000"/>
                <w:sz w:val="18"/>
                <w:szCs w:val="18"/>
              </w:rPr>
              <w:t>Years 1961-1970</w:t>
            </w:r>
          </w:p>
        </w:tc>
        <w:tc>
          <w:tcPr>
            <w:tcW w:w="2191" w:type="dxa"/>
            <w:tcBorders>
              <w:top w:val="single" w:sz="8" w:space="0" w:color="D9D9D9" w:themeColor="background1" w:themeShade="D9"/>
              <w:bottom w:val="single" w:sz="8" w:space="0" w:color="D9D9D9" w:themeColor="background1" w:themeShade="D9"/>
            </w:tcBorders>
            <w:shd w:val="clear" w:color="auto" w:fill="auto"/>
          </w:tcPr>
          <w:p w14:paraId="7E2E2EF5" w14:textId="77777777" w:rsidR="00F3339F" w:rsidRPr="00AD7210" w:rsidRDefault="00F3339F" w:rsidP="00F96210">
            <w:pPr>
              <w:pStyle w:val="Tabletext"/>
              <w:rPr>
                <w:rFonts w:cs="Arial"/>
                <w:szCs w:val="18"/>
              </w:rPr>
            </w:pPr>
            <w:r w:rsidRPr="00AD7210">
              <w:rPr>
                <w:rFonts w:cs="Arial"/>
                <w:szCs w:val="18"/>
              </w:rPr>
              <w:t>1961-1970</w:t>
            </w:r>
          </w:p>
        </w:tc>
        <w:tc>
          <w:tcPr>
            <w:tcW w:w="1714" w:type="dxa"/>
            <w:vMerge/>
            <w:shd w:val="clear" w:color="auto" w:fill="auto"/>
          </w:tcPr>
          <w:p w14:paraId="4CCC7200" w14:textId="77777777" w:rsidR="00F3339F" w:rsidRPr="00AD7210" w:rsidRDefault="00F3339F" w:rsidP="00F96210">
            <w:pPr>
              <w:pStyle w:val="Tabletext"/>
              <w:rPr>
                <w:rFonts w:cs="Arial"/>
                <w:szCs w:val="18"/>
              </w:rPr>
            </w:pPr>
          </w:p>
        </w:tc>
      </w:tr>
      <w:tr w:rsidR="00F3339F" w:rsidRPr="00AD7210" w14:paraId="12EB58DC" w14:textId="77777777" w:rsidTr="0012480B">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241EC55D" w14:textId="77777777" w:rsidR="00F3339F" w:rsidRPr="00AD7210" w:rsidRDefault="00F3339F" w:rsidP="00F96210">
            <w:pPr>
              <w:pStyle w:val="Tabletext"/>
              <w:rPr>
                <w:rFonts w:cs="Arial"/>
                <w:bCs/>
                <w:color w:val="FFFFFF" w:themeColor="background1"/>
                <w:szCs w:val="18"/>
              </w:rPr>
            </w:pPr>
          </w:p>
        </w:tc>
        <w:tc>
          <w:tcPr>
            <w:tcW w:w="1843" w:type="dxa"/>
            <w:vMerge/>
            <w:shd w:val="clear" w:color="auto" w:fill="auto"/>
          </w:tcPr>
          <w:p w14:paraId="4B863C81" w14:textId="77777777" w:rsidR="00F3339F" w:rsidRPr="00AD7210" w:rsidRDefault="00F3339F" w:rsidP="00F96210">
            <w:pPr>
              <w:pStyle w:val="Tabletext"/>
              <w:rPr>
                <w:rFonts w:cs="Arial"/>
                <w:szCs w:val="18"/>
              </w:rPr>
            </w:pPr>
          </w:p>
        </w:tc>
        <w:tc>
          <w:tcPr>
            <w:tcW w:w="2190" w:type="dxa"/>
            <w:tcBorders>
              <w:top w:val="single" w:sz="8" w:space="0" w:color="D9D9D9" w:themeColor="background1" w:themeShade="D9"/>
              <w:bottom w:val="single" w:sz="8" w:space="0" w:color="D9D9D9" w:themeColor="background1" w:themeShade="D9"/>
            </w:tcBorders>
            <w:shd w:val="clear" w:color="auto" w:fill="auto"/>
          </w:tcPr>
          <w:p w14:paraId="77CBF1C8" w14:textId="77777777" w:rsidR="00F3339F" w:rsidRPr="00AD7210" w:rsidRDefault="00F3339F" w:rsidP="00F96210">
            <w:pPr>
              <w:spacing w:before="120" w:after="120"/>
              <w:rPr>
                <w:rFonts w:ascii="Arial" w:hAnsi="Arial" w:cs="Arial"/>
                <w:color w:val="000000"/>
                <w:sz w:val="18"/>
                <w:szCs w:val="18"/>
              </w:rPr>
            </w:pPr>
            <w:r w:rsidRPr="00AD7210">
              <w:rPr>
                <w:rFonts w:ascii="Arial" w:hAnsi="Arial" w:cs="Arial"/>
                <w:color w:val="000000"/>
                <w:sz w:val="18"/>
                <w:szCs w:val="18"/>
              </w:rPr>
              <w:t>Years 1971-1980</w:t>
            </w:r>
          </w:p>
        </w:tc>
        <w:tc>
          <w:tcPr>
            <w:tcW w:w="2191" w:type="dxa"/>
            <w:tcBorders>
              <w:top w:val="single" w:sz="8" w:space="0" w:color="D9D9D9" w:themeColor="background1" w:themeShade="D9"/>
              <w:bottom w:val="single" w:sz="8" w:space="0" w:color="D9D9D9" w:themeColor="background1" w:themeShade="D9"/>
            </w:tcBorders>
            <w:shd w:val="clear" w:color="auto" w:fill="auto"/>
          </w:tcPr>
          <w:p w14:paraId="66078C73" w14:textId="77777777" w:rsidR="00F3339F" w:rsidRPr="00AD7210" w:rsidRDefault="00F3339F" w:rsidP="00F96210">
            <w:pPr>
              <w:pStyle w:val="Tabletext"/>
              <w:rPr>
                <w:rFonts w:cs="Arial"/>
                <w:szCs w:val="18"/>
              </w:rPr>
            </w:pPr>
            <w:r w:rsidRPr="00AD7210">
              <w:rPr>
                <w:rFonts w:cs="Arial"/>
                <w:szCs w:val="18"/>
              </w:rPr>
              <w:t>1971-1980</w:t>
            </w:r>
          </w:p>
        </w:tc>
        <w:tc>
          <w:tcPr>
            <w:tcW w:w="1714" w:type="dxa"/>
            <w:vMerge/>
            <w:shd w:val="clear" w:color="auto" w:fill="auto"/>
          </w:tcPr>
          <w:p w14:paraId="4AA40F4A" w14:textId="77777777" w:rsidR="00F3339F" w:rsidRPr="00AD7210" w:rsidRDefault="00F3339F" w:rsidP="00F96210">
            <w:pPr>
              <w:pStyle w:val="Tabletext"/>
              <w:rPr>
                <w:rFonts w:cs="Arial"/>
                <w:szCs w:val="18"/>
              </w:rPr>
            </w:pPr>
          </w:p>
        </w:tc>
      </w:tr>
      <w:tr w:rsidR="00F3339F" w:rsidRPr="00AD7210" w14:paraId="4A323EEA" w14:textId="77777777" w:rsidTr="0012480B">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69BCB4A1" w14:textId="77777777" w:rsidR="00F3339F" w:rsidRPr="00AD7210" w:rsidRDefault="00F3339F" w:rsidP="00F96210">
            <w:pPr>
              <w:pStyle w:val="Tabletext"/>
              <w:rPr>
                <w:rFonts w:cs="Arial"/>
                <w:bCs/>
                <w:color w:val="FFFFFF" w:themeColor="background1"/>
                <w:szCs w:val="18"/>
              </w:rPr>
            </w:pPr>
          </w:p>
        </w:tc>
        <w:tc>
          <w:tcPr>
            <w:tcW w:w="1843" w:type="dxa"/>
            <w:vMerge/>
            <w:shd w:val="clear" w:color="auto" w:fill="auto"/>
          </w:tcPr>
          <w:p w14:paraId="076A73FC" w14:textId="77777777" w:rsidR="00F3339F" w:rsidRPr="00AD7210" w:rsidRDefault="00F3339F" w:rsidP="00F96210">
            <w:pPr>
              <w:pStyle w:val="Tabletext"/>
              <w:rPr>
                <w:rFonts w:cs="Arial"/>
                <w:szCs w:val="18"/>
              </w:rPr>
            </w:pPr>
          </w:p>
        </w:tc>
        <w:tc>
          <w:tcPr>
            <w:tcW w:w="2190" w:type="dxa"/>
            <w:tcBorders>
              <w:top w:val="single" w:sz="8" w:space="0" w:color="D9D9D9" w:themeColor="background1" w:themeShade="D9"/>
              <w:bottom w:val="single" w:sz="8" w:space="0" w:color="D9D9D9" w:themeColor="background1" w:themeShade="D9"/>
            </w:tcBorders>
            <w:shd w:val="clear" w:color="auto" w:fill="auto"/>
          </w:tcPr>
          <w:p w14:paraId="19F048D1" w14:textId="77777777" w:rsidR="00F3339F" w:rsidRPr="00AD7210" w:rsidRDefault="00F3339F" w:rsidP="00F96210">
            <w:pPr>
              <w:spacing w:before="120" w:after="120"/>
              <w:rPr>
                <w:rFonts w:ascii="Arial" w:hAnsi="Arial" w:cs="Arial"/>
                <w:color w:val="000000"/>
                <w:sz w:val="18"/>
                <w:szCs w:val="18"/>
              </w:rPr>
            </w:pPr>
            <w:r w:rsidRPr="00AD7210">
              <w:rPr>
                <w:rFonts w:ascii="Arial" w:hAnsi="Arial" w:cs="Arial"/>
                <w:color w:val="000000"/>
                <w:sz w:val="18"/>
                <w:szCs w:val="18"/>
              </w:rPr>
              <w:t>Years 1981-1990</w:t>
            </w:r>
          </w:p>
        </w:tc>
        <w:tc>
          <w:tcPr>
            <w:tcW w:w="2191" w:type="dxa"/>
            <w:tcBorders>
              <w:top w:val="single" w:sz="8" w:space="0" w:color="D9D9D9" w:themeColor="background1" w:themeShade="D9"/>
              <w:bottom w:val="single" w:sz="8" w:space="0" w:color="D9D9D9" w:themeColor="background1" w:themeShade="D9"/>
            </w:tcBorders>
            <w:shd w:val="clear" w:color="auto" w:fill="auto"/>
          </w:tcPr>
          <w:p w14:paraId="32262B3B" w14:textId="77777777" w:rsidR="00F3339F" w:rsidRPr="00AD7210" w:rsidRDefault="00F3339F" w:rsidP="00F96210">
            <w:pPr>
              <w:pStyle w:val="Tabletext"/>
              <w:rPr>
                <w:rFonts w:cs="Arial"/>
                <w:szCs w:val="18"/>
              </w:rPr>
            </w:pPr>
            <w:r w:rsidRPr="00AD7210">
              <w:rPr>
                <w:rFonts w:cs="Arial"/>
                <w:szCs w:val="18"/>
              </w:rPr>
              <w:t>1981-1990</w:t>
            </w:r>
          </w:p>
        </w:tc>
        <w:tc>
          <w:tcPr>
            <w:tcW w:w="1714" w:type="dxa"/>
            <w:vMerge/>
            <w:shd w:val="clear" w:color="auto" w:fill="auto"/>
          </w:tcPr>
          <w:p w14:paraId="7D553DD6" w14:textId="77777777" w:rsidR="00F3339F" w:rsidRPr="00AD7210" w:rsidRDefault="00F3339F" w:rsidP="00F96210">
            <w:pPr>
              <w:pStyle w:val="Tabletext"/>
              <w:rPr>
                <w:rFonts w:cs="Arial"/>
                <w:szCs w:val="18"/>
              </w:rPr>
            </w:pPr>
          </w:p>
        </w:tc>
      </w:tr>
      <w:tr w:rsidR="00F3339F" w:rsidRPr="00AD7210" w14:paraId="2DA53211" w14:textId="77777777" w:rsidTr="0012480B">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04A480BC" w14:textId="77777777" w:rsidR="00F3339F" w:rsidRPr="00AD7210" w:rsidRDefault="00F3339F" w:rsidP="00F96210">
            <w:pPr>
              <w:pStyle w:val="Tabletext"/>
              <w:rPr>
                <w:rFonts w:cs="Arial"/>
                <w:bCs/>
                <w:color w:val="FFFFFF" w:themeColor="background1"/>
                <w:szCs w:val="18"/>
              </w:rPr>
            </w:pPr>
          </w:p>
        </w:tc>
        <w:tc>
          <w:tcPr>
            <w:tcW w:w="1843" w:type="dxa"/>
            <w:vMerge/>
            <w:shd w:val="clear" w:color="auto" w:fill="auto"/>
          </w:tcPr>
          <w:p w14:paraId="35EB6B16" w14:textId="77777777" w:rsidR="00F3339F" w:rsidRPr="00AD7210" w:rsidRDefault="00F3339F" w:rsidP="00F96210">
            <w:pPr>
              <w:pStyle w:val="Tabletext"/>
              <w:rPr>
                <w:rFonts w:cs="Arial"/>
                <w:szCs w:val="18"/>
              </w:rPr>
            </w:pPr>
          </w:p>
        </w:tc>
        <w:tc>
          <w:tcPr>
            <w:tcW w:w="2190" w:type="dxa"/>
            <w:tcBorders>
              <w:top w:val="single" w:sz="8" w:space="0" w:color="D9D9D9" w:themeColor="background1" w:themeShade="D9"/>
              <w:bottom w:val="single" w:sz="8" w:space="0" w:color="D9D9D9" w:themeColor="background1" w:themeShade="D9"/>
            </w:tcBorders>
            <w:shd w:val="clear" w:color="auto" w:fill="auto"/>
          </w:tcPr>
          <w:p w14:paraId="23780D13" w14:textId="77777777" w:rsidR="00F3339F" w:rsidRPr="00AD7210" w:rsidRDefault="00F3339F" w:rsidP="00F96210">
            <w:pPr>
              <w:spacing w:before="120" w:after="120"/>
              <w:rPr>
                <w:rFonts w:ascii="Arial" w:hAnsi="Arial" w:cs="Arial"/>
                <w:color w:val="000000"/>
                <w:sz w:val="18"/>
                <w:szCs w:val="18"/>
              </w:rPr>
            </w:pPr>
            <w:r w:rsidRPr="00AD7210">
              <w:rPr>
                <w:rFonts w:ascii="Arial" w:hAnsi="Arial" w:cs="Arial"/>
                <w:color w:val="000000"/>
                <w:sz w:val="18"/>
                <w:szCs w:val="18"/>
              </w:rPr>
              <w:t>Years 1991-2000</w:t>
            </w:r>
          </w:p>
        </w:tc>
        <w:tc>
          <w:tcPr>
            <w:tcW w:w="2191" w:type="dxa"/>
            <w:tcBorders>
              <w:top w:val="single" w:sz="8" w:space="0" w:color="D9D9D9" w:themeColor="background1" w:themeShade="D9"/>
              <w:bottom w:val="single" w:sz="8" w:space="0" w:color="D9D9D9" w:themeColor="background1" w:themeShade="D9"/>
            </w:tcBorders>
            <w:shd w:val="clear" w:color="auto" w:fill="auto"/>
          </w:tcPr>
          <w:p w14:paraId="4F9A62D3" w14:textId="77777777" w:rsidR="00F3339F" w:rsidRPr="00AD7210" w:rsidRDefault="00F3339F" w:rsidP="00F96210">
            <w:pPr>
              <w:pStyle w:val="Tabletext"/>
              <w:rPr>
                <w:rFonts w:cs="Arial"/>
                <w:szCs w:val="18"/>
              </w:rPr>
            </w:pPr>
            <w:r w:rsidRPr="00AD7210">
              <w:rPr>
                <w:rFonts w:cs="Arial"/>
                <w:szCs w:val="18"/>
              </w:rPr>
              <w:t>Individual years 1991 to 2000 listed.</w:t>
            </w:r>
          </w:p>
        </w:tc>
        <w:tc>
          <w:tcPr>
            <w:tcW w:w="1714" w:type="dxa"/>
            <w:vMerge/>
            <w:shd w:val="clear" w:color="auto" w:fill="auto"/>
          </w:tcPr>
          <w:p w14:paraId="70CE1915" w14:textId="77777777" w:rsidR="00F3339F" w:rsidRPr="00AD7210" w:rsidRDefault="00F3339F" w:rsidP="00F96210">
            <w:pPr>
              <w:pStyle w:val="Tabletext"/>
              <w:rPr>
                <w:rFonts w:cs="Arial"/>
                <w:szCs w:val="18"/>
              </w:rPr>
            </w:pPr>
          </w:p>
        </w:tc>
      </w:tr>
      <w:tr w:rsidR="00F3339F" w:rsidRPr="00AD7210" w14:paraId="7DBC8AC9" w14:textId="77777777" w:rsidTr="0012480B">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357E7E55" w14:textId="77777777" w:rsidR="00F3339F" w:rsidRPr="00AD7210" w:rsidRDefault="00F3339F" w:rsidP="00F96210">
            <w:pPr>
              <w:pStyle w:val="Tabletext"/>
              <w:rPr>
                <w:rFonts w:cs="Arial"/>
                <w:bCs/>
                <w:color w:val="FFFFFF" w:themeColor="background1"/>
                <w:szCs w:val="18"/>
              </w:rPr>
            </w:pPr>
          </w:p>
        </w:tc>
        <w:tc>
          <w:tcPr>
            <w:tcW w:w="1843" w:type="dxa"/>
            <w:vMerge/>
            <w:shd w:val="clear" w:color="auto" w:fill="auto"/>
          </w:tcPr>
          <w:p w14:paraId="50C159A5" w14:textId="77777777" w:rsidR="00F3339F" w:rsidRPr="00AD7210" w:rsidRDefault="00F3339F" w:rsidP="00F96210">
            <w:pPr>
              <w:pStyle w:val="Tabletext"/>
              <w:rPr>
                <w:rFonts w:cs="Arial"/>
                <w:szCs w:val="18"/>
              </w:rPr>
            </w:pPr>
          </w:p>
        </w:tc>
        <w:tc>
          <w:tcPr>
            <w:tcW w:w="2190" w:type="dxa"/>
            <w:tcBorders>
              <w:top w:val="single" w:sz="8" w:space="0" w:color="D9D9D9" w:themeColor="background1" w:themeShade="D9"/>
              <w:bottom w:val="single" w:sz="8" w:space="0" w:color="D9D9D9" w:themeColor="background1" w:themeShade="D9"/>
            </w:tcBorders>
            <w:shd w:val="clear" w:color="auto" w:fill="auto"/>
          </w:tcPr>
          <w:p w14:paraId="2498F5D2" w14:textId="77777777" w:rsidR="00F3339F" w:rsidRPr="00AD7210" w:rsidRDefault="00F3339F" w:rsidP="00F96210">
            <w:pPr>
              <w:spacing w:before="120" w:after="120"/>
              <w:rPr>
                <w:rFonts w:ascii="Arial" w:hAnsi="Arial" w:cs="Arial"/>
                <w:color w:val="000000"/>
                <w:sz w:val="18"/>
                <w:szCs w:val="18"/>
              </w:rPr>
            </w:pPr>
            <w:r w:rsidRPr="00AD7210">
              <w:rPr>
                <w:rFonts w:ascii="Arial" w:hAnsi="Arial" w:cs="Arial"/>
                <w:color w:val="000000"/>
                <w:sz w:val="18"/>
                <w:szCs w:val="18"/>
              </w:rPr>
              <w:t>Years 2001-2010</w:t>
            </w:r>
          </w:p>
        </w:tc>
        <w:tc>
          <w:tcPr>
            <w:tcW w:w="2191" w:type="dxa"/>
            <w:tcBorders>
              <w:top w:val="single" w:sz="8" w:space="0" w:color="D9D9D9" w:themeColor="background1" w:themeShade="D9"/>
              <w:bottom w:val="single" w:sz="8" w:space="0" w:color="D9D9D9" w:themeColor="background1" w:themeShade="D9"/>
            </w:tcBorders>
            <w:shd w:val="clear" w:color="auto" w:fill="auto"/>
          </w:tcPr>
          <w:p w14:paraId="1B1B3BD4" w14:textId="77777777" w:rsidR="00F3339F" w:rsidRPr="00AD7210" w:rsidRDefault="00F3339F" w:rsidP="00F96210">
            <w:pPr>
              <w:pStyle w:val="Tabletext"/>
              <w:rPr>
                <w:rFonts w:cs="Arial"/>
                <w:szCs w:val="18"/>
              </w:rPr>
            </w:pPr>
            <w:r w:rsidRPr="00AD7210">
              <w:rPr>
                <w:rFonts w:cs="Arial"/>
                <w:szCs w:val="18"/>
              </w:rPr>
              <w:t>Individual years 2001-2010</w:t>
            </w:r>
          </w:p>
        </w:tc>
        <w:tc>
          <w:tcPr>
            <w:tcW w:w="1714" w:type="dxa"/>
            <w:vMerge/>
            <w:shd w:val="clear" w:color="auto" w:fill="auto"/>
          </w:tcPr>
          <w:p w14:paraId="7ED2F2E1" w14:textId="77777777" w:rsidR="00F3339F" w:rsidRPr="00AD7210" w:rsidRDefault="00F3339F" w:rsidP="00F96210">
            <w:pPr>
              <w:pStyle w:val="Tabletext"/>
              <w:rPr>
                <w:rFonts w:cs="Arial"/>
                <w:szCs w:val="18"/>
              </w:rPr>
            </w:pPr>
          </w:p>
        </w:tc>
      </w:tr>
      <w:tr w:rsidR="00F3339F" w:rsidRPr="00AD7210" w14:paraId="6C69163C" w14:textId="77777777" w:rsidTr="0012480B">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45253456" w14:textId="77777777" w:rsidR="00F3339F" w:rsidRPr="00AD7210" w:rsidRDefault="00F3339F" w:rsidP="00F96210">
            <w:pPr>
              <w:pStyle w:val="Tabletext"/>
              <w:rPr>
                <w:rFonts w:cs="Arial"/>
                <w:bCs/>
                <w:color w:val="FFFFFF" w:themeColor="background1"/>
                <w:szCs w:val="18"/>
              </w:rPr>
            </w:pPr>
          </w:p>
        </w:tc>
        <w:tc>
          <w:tcPr>
            <w:tcW w:w="1843" w:type="dxa"/>
            <w:vMerge/>
            <w:shd w:val="clear" w:color="auto" w:fill="auto"/>
          </w:tcPr>
          <w:p w14:paraId="3F558FB3" w14:textId="77777777" w:rsidR="00F3339F" w:rsidRPr="00AD7210" w:rsidRDefault="00F3339F" w:rsidP="00F96210">
            <w:pPr>
              <w:pStyle w:val="Tabletext"/>
              <w:rPr>
                <w:rFonts w:cs="Arial"/>
                <w:szCs w:val="18"/>
              </w:rPr>
            </w:pPr>
          </w:p>
        </w:tc>
        <w:tc>
          <w:tcPr>
            <w:tcW w:w="2190" w:type="dxa"/>
            <w:tcBorders>
              <w:top w:val="single" w:sz="8" w:space="0" w:color="D9D9D9" w:themeColor="background1" w:themeShade="D9"/>
              <w:bottom w:val="single" w:sz="8" w:space="0" w:color="D9D9D9" w:themeColor="background1" w:themeShade="D9"/>
            </w:tcBorders>
            <w:shd w:val="clear" w:color="auto" w:fill="auto"/>
          </w:tcPr>
          <w:p w14:paraId="5076924E" w14:textId="77777777" w:rsidR="00F3339F" w:rsidRPr="00AD7210" w:rsidRDefault="00F3339F" w:rsidP="00F96210">
            <w:pPr>
              <w:spacing w:before="120" w:after="120"/>
              <w:rPr>
                <w:rFonts w:ascii="Arial" w:hAnsi="Arial" w:cs="Arial"/>
                <w:color w:val="000000"/>
                <w:sz w:val="18"/>
                <w:szCs w:val="18"/>
              </w:rPr>
            </w:pPr>
            <w:r w:rsidRPr="00AD7210">
              <w:rPr>
                <w:rFonts w:ascii="Arial" w:hAnsi="Arial" w:cs="Arial"/>
                <w:color w:val="000000"/>
                <w:sz w:val="18"/>
                <w:szCs w:val="18"/>
              </w:rPr>
              <w:t>Years 2011 to current year</w:t>
            </w:r>
          </w:p>
        </w:tc>
        <w:tc>
          <w:tcPr>
            <w:tcW w:w="2191" w:type="dxa"/>
            <w:tcBorders>
              <w:top w:val="single" w:sz="8" w:space="0" w:color="D9D9D9" w:themeColor="background1" w:themeShade="D9"/>
              <w:bottom w:val="single" w:sz="8" w:space="0" w:color="D9D9D9" w:themeColor="background1" w:themeShade="D9"/>
            </w:tcBorders>
            <w:shd w:val="clear" w:color="auto" w:fill="auto"/>
          </w:tcPr>
          <w:p w14:paraId="6FD790BA" w14:textId="77777777" w:rsidR="00F3339F" w:rsidRPr="00AD7210" w:rsidRDefault="00F3339F" w:rsidP="00F96210">
            <w:pPr>
              <w:pStyle w:val="Tabletext"/>
              <w:rPr>
                <w:rFonts w:cs="Arial"/>
                <w:szCs w:val="18"/>
              </w:rPr>
            </w:pPr>
            <w:r w:rsidRPr="00AD7210">
              <w:rPr>
                <w:rFonts w:cs="Arial"/>
                <w:szCs w:val="18"/>
              </w:rPr>
              <w:t>Individual years 2011 to most recent collection year listed.</w:t>
            </w:r>
          </w:p>
        </w:tc>
        <w:tc>
          <w:tcPr>
            <w:tcW w:w="1714" w:type="dxa"/>
            <w:vMerge/>
            <w:shd w:val="clear" w:color="auto" w:fill="auto"/>
          </w:tcPr>
          <w:p w14:paraId="3BD819F8" w14:textId="77777777" w:rsidR="00F3339F" w:rsidRPr="00AD7210" w:rsidRDefault="00F3339F" w:rsidP="00F96210">
            <w:pPr>
              <w:pStyle w:val="Tabletext"/>
              <w:rPr>
                <w:rFonts w:cs="Arial"/>
                <w:szCs w:val="18"/>
              </w:rPr>
            </w:pPr>
          </w:p>
        </w:tc>
      </w:tr>
      <w:tr w:rsidR="00F3339F" w:rsidRPr="00AD7210" w14:paraId="4CDA50C3" w14:textId="77777777" w:rsidTr="0012480B">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1686DF28" w14:textId="77777777" w:rsidR="00F3339F" w:rsidRPr="00AD7210" w:rsidRDefault="00F3339F" w:rsidP="00F96210">
            <w:pPr>
              <w:pStyle w:val="Tabletext"/>
              <w:rPr>
                <w:rFonts w:cs="Arial"/>
                <w:bCs/>
                <w:color w:val="FFFFFF" w:themeColor="background1"/>
                <w:szCs w:val="18"/>
              </w:rPr>
            </w:pPr>
          </w:p>
        </w:tc>
        <w:tc>
          <w:tcPr>
            <w:tcW w:w="1843" w:type="dxa"/>
            <w:vMerge/>
            <w:shd w:val="clear" w:color="auto" w:fill="auto"/>
          </w:tcPr>
          <w:p w14:paraId="4F2BAF9D" w14:textId="77777777" w:rsidR="00F3339F" w:rsidRPr="00AD7210" w:rsidRDefault="00F3339F" w:rsidP="00F96210">
            <w:pPr>
              <w:pStyle w:val="Tabletext"/>
              <w:rPr>
                <w:rFonts w:cs="Arial"/>
                <w:szCs w:val="18"/>
              </w:rPr>
            </w:pPr>
          </w:p>
        </w:tc>
        <w:tc>
          <w:tcPr>
            <w:tcW w:w="2190" w:type="dxa"/>
            <w:tcBorders>
              <w:top w:val="single" w:sz="8" w:space="0" w:color="D9D9D9" w:themeColor="background1" w:themeShade="D9"/>
              <w:bottom w:val="single" w:sz="8" w:space="0" w:color="D9D9D9" w:themeColor="background1" w:themeShade="D9"/>
            </w:tcBorders>
            <w:shd w:val="clear" w:color="auto" w:fill="auto"/>
          </w:tcPr>
          <w:p w14:paraId="59FCE8B5" w14:textId="77777777" w:rsidR="00F3339F" w:rsidRPr="00AD7210" w:rsidRDefault="00F3339F" w:rsidP="00F96210">
            <w:pPr>
              <w:pStyle w:val="Tabletext"/>
              <w:rPr>
                <w:rFonts w:cs="Arial"/>
                <w:szCs w:val="18"/>
              </w:rPr>
            </w:pPr>
            <w:r w:rsidRPr="00AD7210">
              <w:rPr>
                <w:rFonts w:cs="Arial"/>
                <w:szCs w:val="18"/>
              </w:rPr>
              <w:t>Not known</w:t>
            </w:r>
          </w:p>
        </w:tc>
        <w:tc>
          <w:tcPr>
            <w:tcW w:w="2191" w:type="dxa"/>
            <w:tcBorders>
              <w:top w:val="single" w:sz="8" w:space="0" w:color="D9D9D9" w:themeColor="background1" w:themeShade="D9"/>
              <w:bottom w:val="single" w:sz="8" w:space="0" w:color="D9D9D9" w:themeColor="background1" w:themeShade="D9"/>
            </w:tcBorders>
            <w:shd w:val="clear" w:color="auto" w:fill="auto"/>
          </w:tcPr>
          <w:p w14:paraId="56785D51" w14:textId="77777777" w:rsidR="00F3339F" w:rsidRPr="00AD7210" w:rsidRDefault="00F3339F" w:rsidP="00F96210">
            <w:pPr>
              <w:pStyle w:val="Tabletext"/>
              <w:rPr>
                <w:rFonts w:cs="Arial"/>
                <w:szCs w:val="18"/>
              </w:rPr>
            </w:pPr>
            <w:r w:rsidRPr="00AD7210">
              <w:rPr>
                <w:rFonts w:cs="Arial"/>
                <w:szCs w:val="18"/>
              </w:rPr>
              <w:t>Not known</w:t>
            </w:r>
          </w:p>
        </w:tc>
        <w:tc>
          <w:tcPr>
            <w:tcW w:w="1714" w:type="dxa"/>
            <w:vMerge/>
            <w:shd w:val="clear" w:color="auto" w:fill="auto"/>
          </w:tcPr>
          <w:p w14:paraId="62A0C60A" w14:textId="77777777" w:rsidR="00F3339F" w:rsidRPr="00AD7210" w:rsidRDefault="00F3339F" w:rsidP="00F96210">
            <w:pPr>
              <w:pStyle w:val="Tabletext"/>
              <w:rPr>
                <w:rFonts w:cs="Arial"/>
                <w:szCs w:val="18"/>
              </w:rPr>
            </w:pPr>
          </w:p>
        </w:tc>
      </w:tr>
      <w:tr w:rsidR="00F3339F" w:rsidRPr="00AD7210" w14:paraId="24B3204F" w14:textId="77777777" w:rsidTr="0012480B">
        <w:tblPrEx>
          <w:tblBorders>
            <w:top w:val="single" w:sz="12" w:space="0" w:color="000000"/>
            <w:bottom w:val="single" w:sz="12" w:space="0" w:color="000000"/>
          </w:tblBorders>
          <w:tblLook w:val="01E0" w:firstRow="1" w:lastRow="1" w:firstColumn="1" w:lastColumn="1" w:noHBand="0" w:noVBand="0"/>
        </w:tblPrEx>
        <w:tc>
          <w:tcPr>
            <w:tcW w:w="1134" w:type="dxa"/>
            <w:vMerge/>
            <w:tcBorders>
              <w:bottom w:val="single" w:sz="8" w:space="0" w:color="660066"/>
            </w:tcBorders>
            <w:shd w:val="clear" w:color="auto" w:fill="auto"/>
          </w:tcPr>
          <w:p w14:paraId="6E592E97" w14:textId="77777777" w:rsidR="00F3339F" w:rsidRPr="00AD7210" w:rsidRDefault="00F3339F" w:rsidP="00F96210">
            <w:pPr>
              <w:pStyle w:val="Tabletext"/>
              <w:rPr>
                <w:rFonts w:cs="Arial"/>
                <w:bCs/>
                <w:color w:val="FFFFFF" w:themeColor="background1"/>
                <w:szCs w:val="18"/>
              </w:rPr>
            </w:pPr>
          </w:p>
        </w:tc>
        <w:tc>
          <w:tcPr>
            <w:tcW w:w="1843" w:type="dxa"/>
            <w:vMerge/>
            <w:tcBorders>
              <w:bottom w:val="single" w:sz="8" w:space="0" w:color="660066"/>
            </w:tcBorders>
            <w:shd w:val="clear" w:color="auto" w:fill="auto"/>
          </w:tcPr>
          <w:p w14:paraId="6E5D4A51" w14:textId="77777777" w:rsidR="00F3339F" w:rsidRPr="00AD7210" w:rsidRDefault="00F3339F" w:rsidP="00F96210">
            <w:pPr>
              <w:pStyle w:val="Tabletext"/>
              <w:rPr>
                <w:rFonts w:cs="Arial"/>
                <w:szCs w:val="18"/>
              </w:rPr>
            </w:pPr>
          </w:p>
        </w:tc>
        <w:tc>
          <w:tcPr>
            <w:tcW w:w="2190" w:type="dxa"/>
            <w:tcBorders>
              <w:top w:val="single" w:sz="8" w:space="0" w:color="D9D9D9" w:themeColor="background1" w:themeShade="D9"/>
              <w:bottom w:val="single" w:sz="8" w:space="0" w:color="660066"/>
            </w:tcBorders>
            <w:shd w:val="clear" w:color="auto" w:fill="auto"/>
          </w:tcPr>
          <w:p w14:paraId="0BF9022F" w14:textId="77777777" w:rsidR="00F3339F" w:rsidRPr="00AD7210" w:rsidRDefault="00F3339F" w:rsidP="00F96210">
            <w:pPr>
              <w:pStyle w:val="Tabletext"/>
              <w:rPr>
                <w:rFonts w:cs="Arial"/>
                <w:szCs w:val="18"/>
              </w:rPr>
            </w:pPr>
            <w:r w:rsidRPr="00AD7210">
              <w:rPr>
                <w:rFonts w:cs="Arial"/>
                <w:szCs w:val="18"/>
              </w:rPr>
              <w:t>Not collected</w:t>
            </w:r>
          </w:p>
        </w:tc>
        <w:tc>
          <w:tcPr>
            <w:tcW w:w="2191" w:type="dxa"/>
            <w:tcBorders>
              <w:top w:val="single" w:sz="8" w:space="0" w:color="D9D9D9" w:themeColor="background1" w:themeShade="D9"/>
              <w:bottom w:val="single" w:sz="8" w:space="0" w:color="660066"/>
            </w:tcBorders>
            <w:shd w:val="clear" w:color="auto" w:fill="auto"/>
          </w:tcPr>
          <w:p w14:paraId="6AD5892F" w14:textId="77777777" w:rsidR="00F3339F" w:rsidRPr="00AD7210" w:rsidRDefault="00F3339F" w:rsidP="00F96210">
            <w:pPr>
              <w:pStyle w:val="Tabletext"/>
              <w:rPr>
                <w:rFonts w:cs="Arial"/>
                <w:szCs w:val="18"/>
              </w:rPr>
            </w:pPr>
          </w:p>
        </w:tc>
        <w:tc>
          <w:tcPr>
            <w:tcW w:w="1714" w:type="dxa"/>
            <w:vMerge/>
            <w:tcBorders>
              <w:bottom w:val="single" w:sz="8" w:space="0" w:color="660066"/>
            </w:tcBorders>
            <w:shd w:val="clear" w:color="auto" w:fill="auto"/>
          </w:tcPr>
          <w:p w14:paraId="1CFCAE30" w14:textId="77777777" w:rsidR="00F3339F" w:rsidRPr="00AD7210" w:rsidRDefault="00F3339F" w:rsidP="00F96210">
            <w:pPr>
              <w:pStyle w:val="Tabletext"/>
              <w:rPr>
                <w:rFonts w:cs="Arial"/>
                <w:szCs w:val="18"/>
              </w:rPr>
            </w:pPr>
          </w:p>
        </w:tc>
      </w:tr>
    </w:tbl>
    <w:p w14:paraId="06EB4B5F" w14:textId="77777777" w:rsidR="00FE08D6" w:rsidRPr="00AD7210" w:rsidRDefault="00FE08D6" w:rsidP="00FE08D6">
      <w:pPr>
        <w:rPr>
          <w:rFonts w:ascii="Arial" w:hAnsi="Arial" w:cs="Arial"/>
          <w:sz w:val="18"/>
          <w:szCs w:val="18"/>
        </w:rPr>
      </w:pPr>
    </w:p>
    <w:p w14:paraId="0BB738BB" w14:textId="77777777" w:rsidR="00FE08D6" w:rsidRPr="00AD7210" w:rsidRDefault="00FE08D6" w:rsidP="00FE08D6">
      <w:pPr>
        <w:pStyle w:val="Tablehead1"/>
        <w:rPr>
          <w:rFonts w:cs="Arial"/>
          <w:sz w:val="18"/>
          <w:szCs w:val="18"/>
        </w:rPr>
      </w:pPr>
      <w:r w:rsidRPr="00AD7210">
        <w:rPr>
          <w:rFonts w:cs="Arial"/>
          <w:sz w:val="18"/>
          <w:szCs w:val="18"/>
          <w:lang w:val="en-US"/>
        </w:rPr>
        <w:t>Year left school continued on next page</w:t>
      </w:r>
    </w:p>
    <w:p w14:paraId="0F0820C6" w14:textId="77777777" w:rsidR="00FE08D6" w:rsidRPr="00AD7210" w:rsidRDefault="00FE08D6" w:rsidP="00FE08D6">
      <w:pPr>
        <w:rPr>
          <w:rFonts w:ascii="Arial" w:hAnsi="Arial" w:cs="Arial"/>
          <w:sz w:val="18"/>
          <w:szCs w:val="18"/>
        </w:rPr>
      </w:pPr>
      <w:r w:rsidRPr="00AD7210">
        <w:rPr>
          <w:rFonts w:ascii="Arial" w:hAnsi="Arial" w:cs="Arial"/>
          <w:sz w:val="18"/>
          <w:szCs w:val="18"/>
        </w:rPr>
        <w:br w:type="page"/>
      </w:r>
    </w:p>
    <w:p w14:paraId="45DE004E" w14:textId="77777777" w:rsidR="00FE08D6" w:rsidRPr="00AD7210" w:rsidRDefault="00FE08D6" w:rsidP="00FE08D6">
      <w:pPr>
        <w:rPr>
          <w:rFonts w:ascii="Arial" w:hAnsi="Arial" w:cs="Arial"/>
          <w:sz w:val="18"/>
          <w:szCs w:val="18"/>
        </w:rPr>
      </w:pPr>
    </w:p>
    <w:p w14:paraId="70BE88E6" w14:textId="77777777" w:rsidR="00FE08D6" w:rsidRPr="00AD7210" w:rsidRDefault="00FE08D6" w:rsidP="00FE08D6">
      <w:pPr>
        <w:rPr>
          <w:rFonts w:ascii="Arial" w:hAnsi="Arial" w:cs="Arial"/>
          <w:sz w:val="18"/>
          <w:szCs w:val="18"/>
        </w:rPr>
      </w:pPr>
    </w:p>
    <w:p w14:paraId="5896D438" w14:textId="77777777" w:rsidR="00FE08D6" w:rsidRPr="00AD7210" w:rsidRDefault="00FE08D6" w:rsidP="00FE08D6">
      <w:pPr>
        <w:rPr>
          <w:rFonts w:ascii="Arial" w:hAnsi="Arial" w:cs="Arial"/>
          <w:sz w:val="18"/>
          <w:szCs w:val="18"/>
        </w:rPr>
      </w:pPr>
    </w:p>
    <w:tbl>
      <w:tblPr>
        <w:tblW w:w="9072" w:type="dxa"/>
        <w:tblInd w:w="57" w:type="dxa"/>
        <w:tblLayout w:type="fixed"/>
        <w:tblCellMar>
          <w:left w:w="57" w:type="dxa"/>
          <w:right w:w="57" w:type="dxa"/>
        </w:tblCellMar>
        <w:tblLook w:val="04A0" w:firstRow="1" w:lastRow="0" w:firstColumn="1" w:lastColumn="0" w:noHBand="0" w:noVBand="1"/>
      </w:tblPr>
      <w:tblGrid>
        <w:gridCol w:w="1131"/>
        <w:gridCol w:w="142"/>
        <w:gridCol w:w="1699"/>
        <w:gridCol w:w="2187"/>
        <w:gridCol w:w="203"/>
        <w:gridCol w:w="1998"/>
        <w:gridCol w:w="1712"/>
      </w:tblGrid>
      <w:tr w:rsidR="00FE08D6" w:rsidRPr="00AD7210" w14:paraId="2CE1A2E7" w14:textId="77777777" w:rsidTr="00F96210">
        <w:tc>
          <w:tcPr>
            <w:tcW w:w="9072" w:type="dxa"/>
            <w:gridSpan w:val="7"/>
            <w:shd w:val="clear" w:color="auto" w:fill="CC0000"/>
          </w:tcPr>
          <w:p w14:paraId="2D583B24" w14:textId="77777777" w:rsidR="00FE08D6" w:rsidRPr="00AD7210" w:rsidRDefault="00FE08D6" w:rsidP="00F96210">
            <w:pPr>
              <w:pStyle w:val="tablehead1-white"/>
              <w:rPr>
                <w:rFonts w:cs="Arial"/>
                <w:sz w:val="18"/>
                <w:szCs w:val="18"/>
              </w:rPr>
            </w:pPr>
            <w:r w:rsidRPr="00AD7210">
              <w:rPr>
                <w:rFonts w:cs="Arial"/>
                <w:sz w:val="18"/>
                <w:szCs w:val="18"/>
              </w:rPr>
              <w:t>Apprentices and trainees</w:t>
            </w:r>
          </w:p>
        </w:tc>
      </w:tr>
      <w:tr w:rsidR="00FE08D6" w:rsidRPr="00AD7210" w14:paraId="5D589D90" w14:textId="77777777" w:rsidTr="00F96210">
        <w:tblPrEx>
          <w:tblLook w:val="01E0" w:firstRow="1" w:lastRow="1" w:firstColumn="1" w:lastColumn="1" w:noHBand="0" w:noVBand="0"/>
        </w:tblPrEx>
        <w:tc>
          <w:tcPr>
            <w:tcW w:w="1276" w:type="dxa"/>
            <w:gridSpan w:val="2"/>
            <w:tcBorders>
              <w:bottom w:val="single" w:sz="8" w:space="0" w:color="CC0000"/>
            </w:tcBorders>
            <w:shd w:val="clear" w:color="auto" w:fill="auto"/>
          </w:tcPr>
          <w:p w14:paraId="6733550D"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Term </w:t>
            </w:r>
          </w:p>
        </w:tc>
        <w:tc>
          <w:tcPr>
            <w:tcW w:w="1701" w:type="dxa"/>
            <w:tcBorders>
              <w:bottom w:val="single" w:sz="8" w:space="0" w:color="CC0000"/>
            </w:tcBorders>
            <w:shd w:val="clear" w:color="auto" w:fill="auto"/>
          </w:tcPr>
          <w:p w14:paraId="3752CB75"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Definition </w:t>
            </w:r>
          </w:p>
        </w:tc>
        <w:tc>
          <w:tcPr>
            <w:tcW w:w="2393" w:type="dxa"/>
            <w:gridSpan w:val="2"/>
            <w:tcBorders>
              <w:bottom w:val="single" w:sz="8" w:space="0" w:color="CC0000"/>
            </w:tcBorders>
            <w:shd w:val="clear" w:color="auto" w:fill="auto"/>
          </w:tcPr>
          <w:p w14:paraId="7E542B61"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Classification categories</w:t>
            </w:r>
          </w:p>
        </w:tc>
        <w:tc>
          <w:tcPr>
            <w:tcW w:w="2001" w:type="dxa"/>
            <w:tcBorders>
              <w:bottom w:val="single" w:sz="8" w:space="0" w:color="CC0000"/>
            </w:tcBorders>
            <w:shd w:val="clear" w:color="auto" w:fill="auto"/>
          </w:tcPr>
          <w:p w14:paraId="7E112D4F"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 xml:space="preserve">Classification </w:t>
            </w:r>
            <w:r w:rsidRPr="00AD7210">
              <w:rPr>
                <w:rFonts w:cs="Arial"/>
                <w:color w:val="CC0000"/>
                <w:sz w:val="18"/>
                <w:szCs w:val="18"/>
              </w:rPr>
              <w:br/>
              <w:t>sub-categories</w:t>
            </w:r>
          </w:p>
        </w:tc>
        <w:tc>
          <w:tcPr>
            <w:tcW w:w="1701" w:type="dxa"/>
            <w:tcBorders>
              <w:bottom w:val="single" w:sz="8" w:space="0" w:color="CC0000"/>
            </w:tcBorders>
            <w:shd w:val="clear" w:color="auto" w:fill="auto"/>
          </w:tcPr>
          <w:p w14:paraId="74042050" w14:textId="77777777" w:rsidR="00FE08D6" w:rsidRPr="00AD7210" w:rsidRDefault="00FE08D6" w:rsidP="00F96210">
            <w:pPr>
              <w:pStyle w:val="Tablehead1"/>
              <w:rPr>
                <w:rFonts w:cs="Arial"/>
                <w:color w:val="CC0000"/>
                <w:sz w:val="18"/>
                <w:szCs w:val="18"/>
              </w:rPr>
            </w:pPr>
            <w:r w:rsidRPr="00AD7210">
              <w:rPr>
                <w:rFonts w:cs="Arial"/>
                <w:color w:val="CC0000"/>
                <w:sz w:val="18"/>
                <w:szCs w:val="18"/>
              </w:rPr>
              <w:t>Source</w:t>
            </w:r>
          </w:p>
        </w:tc>
      </w:tr>
      <w:tr w:rsidR="00F3339F" w:rsidRPr="00AD7210" w14:paraId="5095514D" w14:textId="77777777" w:rsidTr="0012480B">
        <w:tblPrEx>
          <w:tblBorders>
            <w:top w:val="single" w:sz="12" w:space="0" w:color="000000"/>
            <w:bottom w:val="single" w:sz="12" w:space="0" w:color="000000"/>
          </w:tblBorders>
          <w:tblLook w:val="01E0" w:firstRow="1" w:lastRow="1" w:firstColumn="1" w:lastColumn="1" w:noHBand="0" w:noVBand="0"/>
        </w:tblPrEx>
        <w:trPr>
          <w:trHeight w:val="388"/>
        </w:trPr>
        <w:tc>
          <w:tcPr>
            <w:tcW w:w="1134" w:type="dxa"/>
            <w:vMerge w:val="restart"/>
            <w:tcBorders>
              <w:top w:val="single" w:sz="8" w:space="0" w:color="660066"/>
            </w:tcBorders>
            <w:shd w:val="clear" w:color="auto" w:fill="auto"/>
          </w:tcPr>
          <w:p w14:paraId="2BA18AEF" w14:textId="77777777" w:rsidR="00F3339F" w:rsidRPr="00AD7210" w:rsidRDefault="00F3339F" w:rsidP="00F96210">
            <w:pPr>
              <w:pStyle w:val="tabletext-bold"/>
              <w:rPr>
                <w:rFonts w:cs="Arial"/>
                <w:szCs w:val="18"/>
              </w:rPr>
            </w:pPr>
            <w:r w:rsidRPr="00AD7210">
              <w:rPr>
                <w:rFonts w:cs="Arial"/>
                <w:szCs w:val="18"/>
              </w:rPr>
              <w:t>Year left school</w:t>
            </w:r>
          </w:p>
        </w:tc>
        <w:tc>
          <w:tcPr>
            <w:tcW w:w="1843" w:type="dxa"/>
            <w:gridSpan w:val="2"/>
            <w:vMerge w:val="restart"/>
            <w:tcBorders>
              <w:top w:val="single" w:sz="8" w:space="0" w:color="660066"/>
            </w:tcBorders>
            <w:shd w:val="clear" w:color="auto" w:fill="auto"/>
          </w:tcPr>
          <w:p w14:paraId="6F5BC2B2" w14:textId="77777777" w:rsidR="00F3339F" w:rsidRPr="00AD7210" w:rsidRDefault="00F3339F" w:rsidP="00F96210">
            <w:pPr>
              <w:pStyle w:val="Tabletext"/>
              <w:rPr>
                <w:rFonts w:cs="Arial"/>
                <w:szCs w:val="18"/>
              </w:rPr>
            </w:pPr>
            <w:r w:rsidRPr="00AD7210">
              <w:rPr>
                <w:rFonts w:cs="Arial"/>
                <w:szCs w:val="18"/>
              </w:rPr>
              <w:t>The year in which the client left school</w:t>
            </w:r>
          </w:p>
        </w:tc>
        <w:tc>
          <w:tcPr>
            <w:tcW w:w="2190" w:type="dxa"/>
            <w:tcBorders>
              <w:top w:val="single" w:sz="8" w:space="0" w:color="660066"/>
              <w:bottom w:val="single" w:sz="8" w:space="0" w:color="D9D9D9" w:themeColor="background1" w:themeShade="D9"/>
            </w:tcBorders>
            <w:shd w:val="clear" w:color="auto" w:fill="auto"/>
          </w:tcPr>
          <w:p w14:paraId="2E4918A2" w14:textId="77777777" w:rsidR="00F3339F" w:rsidRPr="00AD7210" w:rsidRDefault="00F3339F" w:rsidP="00F96210">
            <w:pPr>
              <w:pStyle w:val="Tabletext"/>
              <w:rPr>
                <w:rFonts w:cs="Arial"/>
                <w:szCs w:val="18"/>
              </w:rPr>
            </w:pPr>
            <w:r w:rsidRPr="00AD7210">
              <w:rPr>
                <w:rFonts w:cs="Arial"/>
                <w:szCs w:val="18"/>
              </w:rPr>
              <w:t>Years 1931-1940</w:t>
            </w:r>
          </w:p>
        </w:tc>
        <w:tc>
          <w:tcPr>
            <w:tcW w:w="2191" w:type="dxa"/>
            <w:gridSpan w:val="2"/>
            <w:tcBorders>
              <w:top w:val="single" w:sz="8" w:space="0" w:color="660066"/>
              <w:bottom w:val="single" w:sz="8" w:space="0" w:color="D9D9D9" w:themeColor="background1" w:themeShade="D9"/>
            </w:tcBorders>
            <w:shd w:val="clear" w:color="auto" w:fill="auto"/>
          </w:tcPr>
          <w:p w14:paraId="4542BCF8" w14:textId="77777777" w:rsidR="00F3339F" w:rsidRPr="00AD7210" w:rsidRDefault="00F3339F" w:rsidP="00F96210">
            <w:pPr>
              <w:pStyle w:val="Tabletext"/>
              <w:rPr>
                <w:rFonts w:cs="Arial"/>
                <w:szCs w:val="18"/>
              </w:rPr>
            </w:pPr>
            <w:r w:rsidRPr="00AD7210">
              <w:rPr>
                <w:rFonts w:cs="Arial"/>
                <w:szCs w:val="18"/>
              </w:rPr>
              <w:t>1931-1940</w:t>
            </w:r>
          </w:p>
        </w:tc>
        <w:tc>
          <w:tcPr>
            <w:tcW w:w="1714" w:type="dxa"/>
            <w:vMerge w:val="restart"/>
            <w:tcBorders>
              <w:top w:val="single" w:sz="8" w:space="0" w:color="660066"/>
            </w:tcBorders>
            <w:shd w:val="clear" w:color="auto" w:fill="auto"/>
          </w:tcPr>
          <w:p w14:paraId="2C583FD3" w14:textId="77777777" w:rsidR="00F3339F" w:rsidRPr="00AD7210" w:rsidRDefault="00F3339F" w:rsidP="00F96210">
            <w:pPr>
              <w:pStyle w:val="Tabletext"/>
              <w:rPr>
                <w:rFonts w:cs="Arial"/>
                <w:szCs w:val="18"/>
              </w:rPr>
            </w:pPr>
            <w:r w:rsidRPr="00AD7210">
              <w:rPr>
                <w:rFonts w:cs="Arial"/>
                <w:szCs w:val="18"/>
              </w:rPr>
              <w:t xml:space="preserve">Collected in the AVETMISS field </w:t>
            </w:r>
            <w:r w:rsidRPr="00AD7210">
              <w:rPr>
                <w:rFonts w:cs="Arial"/>
                <w:i/>
                <w:szCs w:val="18"/>
              </w:rPr>
              <w:t xml:space="preserve">Year highest school level </w:t>
            </w:r>
            <w:r w:rsidRPr="00AD7210">
              <w:rPr>
                <w:rFonts w:cs="Arial"/>
                <w:szCs w:val="18"/>
              </w:rPr>
              <w:t xml:space="preserve">from the </w:t>
            </w:r>
            <w:r w:rsidRPr="00AD7210">
              <w:rPr>
                <w:rFonts w:cs="Arial"/>
                <w:i/>
                <w:szCs w:val="18"/>
              </w:rPr>
              <w:t xml:space="preserve">Client </w:t>
            </w:r>
            <w:r w:rsidRPr="00AD7210">
              <w:rPr>
                <w:rFonts w:cs="Arial"/>
                <w:szCs w:val="18"/>
              </w:rPr>
              <w:t>file.  From 2018 this field is no longer collected.</w:t>
            </w:r>
          </w:p>
        </w:tc>
      </w:tr>
      <w:tr w:rsidR="00F3339F" w:rsidRPr="00AD7210" w14:paraId="75A1BAEA" w14:textId="77777777" w:rsidTr="0012480B">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0B5CD40A" w14:textId="77777777" w:rsidR="00F3339F" w:rsidRPr="00AD7210" w:rsidRDefault="00F3339F" w:rsidP="00F96210">
            <w:pPr>
              <w:pStyle w:val="Tabletext"/>
              <w:rPr>
                <w:rFonts w:cs="Arial"/>
                <w:bCs/>
                <w:color w:val="FFFFFF" w:themeColor="background1"/>
                <w:szCs w:val="18"/>
              </w:rPr>
            </w:pPr>
          </w:p>
        </w:tc>
        <w:tc>
          <w:tcPr>
            <w:tcW w:w="1843" w:type="dxa"/>
            <w:gridSpan w:val="2"/>
            <w:vMerge/>
            <w:shd w:val="clear" w:color="auto" w:fill="auto"/>
          </w:tcPr>
          <w:p w14:paraId="033F27AD" w14:textId="77777777" w:rsidR="00F3339F" w:rsidRPr="00AD7210" w:rsidRDefault="00F3339F" w:rsidP="00F96210">
            <w:pPr>
              <w:pStyle w:val="Tabletext"/>
              <w:rPr>
                <w:rFonts w:cs="Arial"/>
                <w:szCs w:val="18"/>
              </w:rPr>
            </w:pPr>
          </w:p>
        </w:tc>
        <w:tc>
          <w:tcPr>
            <w:tcW w:w="2190" w:type="dxa"/>
            <w:tcBorders>
              <w:top w:val="single" w:sz="8" w:space="0" w:color="D9D9D9" w:themeColor="background1" w:themeShade="D9"/>
              <w:bottom w:val="single" w:sz="8" w:space="0" w:color="D9D9D9" w:themeColor="background1" w:themeShade="D9"/>
            </w:tcBorders>
            <w:shd w:val="clear" w:color="auto" w:fill="auto"/>
          </w:tcPr>
          <w:p w14:paraId="28E1D97D" w14:textId="77777777" w:rsidR="00F3339F" w:rsidRPr="00AD7210" w:rsidRDefault="00F3339F" w:rsidP="00F96210">
            <w:pPr>
              <w:spacing w:before="120" w:after="120"/>
              <w:rPr>
                <w:rFonts w:ascii="Arial" w:hAnsi="Arial" w:cs="Arial"/>
                <w:color w:val="000000"/>
                <w:sz w:val="18"/>
                <w:szCs w:val="18"/>
              </w:rPr>
            </w:pPr>
            <w:r w:rsidRPr="00AD7210">
              <w:rPr>
                <w:rFonts w:ascii="Arial" w:hAnsi="Arial" w:cs="Arial"/>
                <w:color w:val="000000"/>
                <w:sz w:val="18"/>
                <w:szCs w:val="18"/>
              </w:rPr>
              <w:t>Years 1941-1950</w:t>
            </w:r>
          </w:p>
        </w:tc>
        <w:tc>
          <w:tcPr>
            <w:tcW w:w="2191" w:type="dxa"/>
            <w:gridSpan w:val="2"/>
            <w:tcBorders>
              <w:top w:val="single" w:sz="8" w:space="0" w:color="D9D9D9" w:themeColor="background1" w:themeShade="D9"/>
              <w:bottom w:val="single" w:sz="8" w:space="0" w:color="D9D9D9" w:themeColor="background1" w:themeShade="D9"/>
            </w:tcBorders>
            <w:shd w:val="clear" w:color="auto" w:fill="auto"/>
          </w:tcPr>
          <w:p w14:paraId="7B614861" w14:textId="77777777" w:rsidR="00F3339F" w:rsidRPr="00AD7210" w:rsidRDefault="00F3339F" w:rsidP="00F96210">
            <w:pPr>
              <w:pStyle w:val="Tabletext"/>
              <w:rPr>
                <w:rFonts w:cs="Arial"/>
                <w:szCs w:val="18"/>
              </w:rPr>
            </w:pPr>
            <w:r w:rsidRPr="00AD7210">
              <w:rPr>
                <w:rFonts w:cs="Arial"/>
                <w:szCs w:val="18"/>
              </w:rPr>
              <w:t>1941-1950</w:t>
            </w:r>
          </w:p>
        </w:tc>
        <w:tc>
          <w:tcPr>
            <w:tcW w:w="1714" w:type="dxa"/>
            <w:vMerge/>
            <w:shd w:val="clear" w:color="auto" w:fill="auto"/>
          </w:tcPr>
          <w:p w14:paraId="5E22BC61" w14:textId="77777777" w:rsidR="00F3339F" w:rsidRPr="00AD7210" w:rsidRDefault="00F3339F" w:rsidP="00F96210">
            <w:pPr>
              <w:pStyle w:val="Tabletext"/>
              <w:rPr>
                <w:rFonts w:cs="Arial"/>
                <w:szCs w:val="18"/>
              </w:rPr>
            </w:pPr>
          </w:p>
        </w:tc>
      </w:tr>
      <w:tr w:rsidR="00F3339F" w:rsidRPr="00AD7210" w14:paraId="630FF99A" w14:textId="77777777" w:rsidTr="0012480B">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588C8F81" w14:textId="77777777" w:rsidR="00F3339F" w:rsidRPr="00AD7210" w:rsidRDefault="00F3339F" w:rsidP="00F96210">
            <w:pPr>
              <w:pStyle w:val="Tabletext"/>
              <w:rPr>
                <w:rFonts w:cs="Arial"/>
                <w:bCs/>
                <w:color w:val="FFFFFF" w:themeColor="background1"/>
                <w:szCs w:val="18"/>
              </w:rPr>
            </w:pPr>
          </w:p>
        </w:tc>
        <w:tc>
          <w:tcPr>
            <w:tcW w:w="1843" w:type="dxa"/>
            <w:gridSpan w:val="2"/>
            <w:vMerge/>
            <w:shd w:val="clear" w:color="auto" w:fill="auto"/>
          </w:tcPr>
          <w:p w14:paraId="236A224E" w14:textId="77777777" w:rsidR="00F3339F" w:rsidRPr="00AD7210" w:rsidRDefault="00F3339F" w:rsidP="00F96210">
            <w:pPr>
              <w:pStyle w:val="Tabletext"/>
              <w:rPr>
                <w:rFonts w:cs="Arial"/>
                <w:szCs w:val="18"/>
              </w:rPr>
            </w:pPr>
          </w:p>
        </w:tc>
        <w:tc>
          <w:tcPr>
            <w:tcW w:w="2190" w:type="dxa"/>
            <w:tcBorders>
              <w:top w:val="single" w:sz="8" w:space="0" w:color="D9D9D9" w:themeColor="background1" w:themeShade="D9"/>
              <w:bottom w:val="single" w:sz="8" w:space="0" w:color="D9D9D9" w:themeColor="background1" w:themeShade="D9"/>
            </w:tcBorders>
            <w:shd w:val="clear" w:color="auto" w:fill="auto"/>
          </w:tcPr>
          <w:p w14:paraId="39B2C707" w14:textId="77777777" w:rsidR="00F3339F" w:rsidRPr="00AD7210" w:rsidRDefault="00F3339F" w:rsidP="00F96210">
            <w:pPr>
              <w:spacing w:before="120" w:after="120"/>
              <w:rPr>
                <w:rFonts w:ascii="Arial" w:hAnsi="Arial" w:cs="Arial"/>
                <w:color w:val="000000"/>
                <w:sz w:val="18"/>
                <w:szCs w:val="18"/>
              </w:rPr>
            </w:pPr>
            <w:r w:rsidRPr="00AD7210">
              <w:rPr>
                <w:rFonts w:ascii="Arial" w:hAnsi="Arial" w:cs="Arial"/>
                <w:color w:val="000000"/>
                <w:sz w:val="18"/>
                <w:szCs w:val="18"/>
              </w:rPr>
              <w:t>Years 1951-1960</w:t>
            </w:r>
          </w:p>
        </w:tc>
        <w:tc>
          <w:tcPr>
            <w:tcW w:w="2191" w:type="dxa"/>
            <w:gridSpan w:val="2"/>
            <w:tcBorders>
              <w:top w:val="single" w:sz="8" w:space="0" w:color="D9D9D9" w:themeColor="background1" w:themeShade="D9"/>
              <w:bottom w:val="single" w:sz="8" w:space="0" w:color="D9D9D9" w:themeColor="background1" w:themeShade="D9"/>
            </w:tcBorders>
            <w:shd w:val="clear" w:color="auto" w:fill="auto"/>
          </w:tcPr>
          <w:p w14:paraId="1A8A3654" w14:textId="77777777" w:rsidR="00F3339F" w:rsidRPr="00AD7210" w:rsidRDefault="00F3339F" w:rsidP="00F96210">
            <w:pPr>
              <w:pStyle w:val="Tabletext"/>
              <w:rPr>
                <w:rFonts w:cs="Arial"/>
                <w:szCs w:val="18"/>
              </w:rPr>
            </w:pPr>
            <w:r w:rsidRPr="00AD7210">
              <w:rPr>
                <w:rFonts w:cs="Arial"/>
                <w:szCs w:val="18"/>
              </w:rPr>
              <w:t>1951-1960</w:t>
            </w:r>
          </w:p>
        </w:tc>
        <w:tc>
          <w:tcPr>
            <w:tcW w:w="1714" w:type="dxa"/>
            <w:vMerge/>
            <w:shd w:val="clear" w:color="auto" w:fill="auto"/>
          </w:tcPr>
          <w:p w14:paraId="435305BD" w14:textId="77777777" w:rsidR="00F3339F" w:rsidRPr="00AD7210" w:rsidRDefault="00F3339F" w:rsidP="00F96210">
            <w:pPr>
              <w:pStyle w:val="Tabletext"/>
              <w:rPr>
                <w:rFonts w:cs="Arial"/>
                <w:szCs w:val="18"/>
              </w:rPr>
            </w:pPr>
          </w:p>
        </w:tc>
      </w:tr>
      <w:tr w:rsidR="00F3339F" w:rsidRPr="00AD7210" w14:paraId="0CF011EC" w14:textId="77777777" w:rsidTr="0012480B">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76E76FE5" w14:textId="77777777" w:rsidR="00F3339F" w:rsidRPr="00AD7210" w:rsidRDefault="00F3339F" w:rsidP="00F96210">
            <w:pPr>
              <w:pStyle w:val="Tabletext"/>
              <w:rPr>
                <w:rFonts w:cs="Arial"/>
                <w:bCs/>
                <w:color w:val="FFFFFF" w:themeColor="background1"/>
                <w:szCs w:val="18"/>
              </w:rPr>
            </w:pPr>
          </w:p>
        </w:tc>
        <w:tc>
          <w:tcPr>
            <w:tcW w:w="1843" w:type="dxa"/>
            <w:gridSpan w:val="2"/>
            <w:vMerge/>
            <w:shd w:val="clear" w:color="auto" w:fill="auto"/>
          </w:tcPr>
          <w:p w14:paraId="27BC9410" w14:textId="77777777" w:rsidR="00F3339F" w:rsidRPr="00AD7210" w:rsidRDefault="00F3339F" w:rsidP="00F96210">
            <w:pPr>
              <w:pStyle w:val="Tabletext"/>
              <w:rPr>
                <w:rFonts w:cs="Arial"/>
                <w:szCs w:val="18"/>
              </w:rPr>
            </w:pPr>
          </w:p>
        </w:tc>
        <w:tc>
          <w:tcPr>
            <w:tcW w:w="2190" w:type="dxa"/>
            <w:tcBorders>
              <w:top w:val="single" w:sz="8" w:space="0" w:color="D9D9D9" w:themeColor="background1" w:themeShade="D9"/>
              <w:bottom w:val="single" w:sz="8" w:space="0" w:color="D9D9D9" w:themeColor="background1" w:themeShade="D9"/>
            </w:tcBorders>
            <w:shd w:val="clear" w:color="auto" w:fill="auto"/>
          </w:tcPr>
          <w:p w14:paraId="0888E4A3" w14:textId="77777777" w:rsidR="00F3339F" w:rsidRPr="00AD7210" w:rsidRDefault="00F3339F" w:rsidP="00F96210">
            <w:pPr>
              <w:spacing w:before="120" w:after="120"/>
              <w:rPr>
                <w:rFonts w:ascii="Arial" w:hAnsi="Arial" w:cs="Arial"/>
                <w:color w:val="000000"/>
                <w:sz w:val="18"/>
                <w:szCs w:val="18"/>
              </w:rPr>
            </w:pPr>
            <w:r w:rsidRPr="00AD7210">
              <w:rPr>
                <w:rFonts w:ascii="Arial" w:hAnsi="Arial" w:cs="Arial"/>
                <w:color w:val="000000"/>
                <w:sz w:val="18"/>
                <w:szCs w:val="18"/>
              </w:rPr>
              <w:t>Years 1961-1970</w:t>
            </w:r>
          </w:p>
        </w:tc>
        <w:tc>
          <w:tcPr>
            <w:tcW w:w="2191" w:type="dxa"/>
            <w:gridSpan w:val="2"/>
            <w:tcBorders>
              <w:top w:val="single" w:sz="8" w:space="0" w:color="D9D9D9" w:themeColor="background1" w:themeShade="D9"/>
              <w:bottom w:val="single" w:sz="8" w:space="0" w:color="D9D9D9" w:themeColor="background1" w:themeShade="D9"/>
            </w:tcBorders>
            <w:shd w:val="clear" w:color="auto" w:fill="auto"/>
          </w:tcPr>
          <w:p w14:paraId="06B7E4E2" w14:textId="77777777" w:rsidR="00F3339F" w:rsidRPr="00AD7210" w:rsidRDefault="00F3339F" w:rsidP="00F96210">
            <w:pPr>
              <w:pStyle w:val="Tabletext"/>
              <w:rPr>
                <w:rFonts w:cs="Arial"/>
                <w:szCs w:val="18"/>
              </w:rPr>
            </w:pPr>
            <w:r w:rsidRPr="00AD7210">
              <w:rPr>
                <w:rFonts w:cs="Arial"/>
                <w:szCs w:val="18"/>
              </w:rPr>
              <w:t>1961-1970</w:t>
            </w:r>
          </w:p>
        </w:tc>
        <w:tc>
          <w:tcPr>
            <w:tcW w:w="1714" w:type="dxa"/>
            <w:vMerge/>
            <w:shd w:val="clear" w:color="auto" w:fill="auto"/>
          </w:tcPr>
          <w:p w14:paraId="57D47742" w14:textId="77777777" w:rsidR="00F3339F" w:rsidRPr="00AD7210" w:rsidRDefault="00F3339F" w:rsidP="00F96210">
            <w:pPr>
              <w:pStyle w:val="Tabletext"/>
              <w:rPr>
                <w:rFonts w:cs="Arial"/>
                <w:szCs w:val="18"/>
              </w:rPr>
            </w:pPr>
          </w:p>
        </w:tc>
      </w:tr>
      <w:tr w:rsidR="00F3339F" w:rsidRPr="00AD7210" w14:paraId="4A289866" w14:textId="77777777" w:rsidTr="0012480B">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70EC3045" w14:textId="77777777" w:rsidR="00F3339F" w:rsidRPr="00AD7210" w:rsidRDefault="00F3339F" w:rsidP="00F96210">
            <w:pPr>
              <w:pStyle w:val="Tabletext"/>
              <w:rPr>
                <w:rFonts w:cs="Arial"/>
                <w:bCs/>
                <w:color w:val="FFFFFF" w:themeColor="background1"/>
                <w:szCs w:val="18"/>
              </w:rPr>
            </w:pPr>
          </w:p>
        </w:tc>
        <w:tc>
          <w:tcPr>
            <w:tcW w:w="1843" w:type="dxa"/>
            <w:gridSpan w:val="2"/>
            <w:vMerge/>
            <w:shd w:val="clear" w:color="auto" w:fill="auto"/>
          </w:tcPr>
          <w:p w14:paraId="3004C758" w14:textId="77777777" w:rsidR="00F3339F" w:rsidRPr="00AD7210" w:rsidRDefault="00F3339F" w:rsidP="00F96210">
            <w:pPr>
              <w:pStyle w:val="Tabletext"/>
              <w:rPr>
                <w:rFonts w:cs="Arial"/>
                <w:szCs w:val="18"/>
              </w:rPr>
            </w:pPr>
          </w:p>
        </w:tc>
        <w:tc>
          <w:tcPr>
            <w:tcW w:w="2190" w:type="dxa"/>
            <w:tcBorders>
              <w:top w:val="single" w:sz="8" w:space="0" w:color="D9D9D9" w:themeColor="background1" w:themeShade="D9"/>
              <w:bottom w:val="single" w:sz="8" w:space="0" w:color="D9D9D9" w:themeColor="background1" w:themeShade="D9"/>
            </w:tcBorders>
            <w:shd w:val="clear" w:color="auto" w:fill="auto"/>
          </w:tcPr>
          <w:p w14:paraId="4260539C" w14:textId="77777777" w:rsidR="00F3339F" w:rsidRPr="00AD7210" w:rsidRDefault="00F3339F" w:rsidP="00F96210">
            <w:pPr>
              <w:spacing w:before="120" w:after="120"/>
              <w:rPr>
                <w:rFonts w:ascii="Arial" w:hAnsi="Arial" w:cs="Arial"/>
                <w:color w:val="000000"/>
                <w:sz w:val="18"/>
                <w:szCs w:val="18"/>
              </w:rPr>
            </w:pPr>
            <w:r w:rsidRPr="00AD7210">
              <w:rPr>
                <w:rFonts w:ascii="Arial" w:hAnsi="Arial" w:cs="Arial"/>
                <w:color w:val="000000"/>
                <w:sz w:val="18"/>
                <w:szCs w:val="18"/>
              </w:rPr>
              <w:t>Years 1971-1980</w:t>
            </w:r>
          </w:p>
        </w:tc>
        <w:tc>
          <w:tcPr>
            <w:tcW w:w="2191" w:type="dxa"/>
            <w:gridSpan w:val="2"/>
            <w:tcBorders>
              <w:top w:val="single" w:sz="8" w:space="0" w:color="D9D9D9" w:themeColor="background1" w:themeShade="D9"/>
              <w:bottom w:val="single" w:sz="8" w:space="0" w:color="D9D9D9" w:themeColor="background1" w:themeShade="D9"/>
            </w:tcBorders>
            <w:shd w:val="clear" w:color="auto" w:fill="auto"/>
          </w:tcPr>
          <w:p w14:paraId="04745CF2" w14:textId="77777777" w:rsidR="00F3339F" w:rsidRPr="00AD7210" w:rsidRDefault="00F3339F" w:rsidP="00F96210">
            <w:pPr>
              <w:pStyle w:val="Tabletext"/>
              <w:rPr>
                <w:rFonts w:cs="Arial"/>
                <w:szCs w:val="18"/>
              </w:rPr>
            </w:pPr>
            <w:r w:rsidRPr="00AD7210">
              <w:rPr>
                <w:rFonts w:cs="Arial"/>
                <w:szCs w:val="18"/>
              </w:rPr>
              <w:t>1971-1980</w:t>
            </w:r>
          </w:p>
        </w:tc>
        <w:tc>
          <w:tcPr>
            <w:tcW w:w="1714" w:type="dxa"/>
            <w:vMerge/>
            <w:shd w:val="clear" w:color="auto" w:fill="auto"/>
          </w:tcPr>
          <w:p w14:paraId="7F1E5826" w14:textId="77777777" w:rsidR="00F3339F" w:rsidRPr="00AD7210" w:rsidRDefault="00F3339F" w:rsidP="00F96210">
            <w:pPr>
              <w:pStyle w:val="Tabletext"/>
              <w:rPr>
                <w:rFonts w:cs="Arial"/>
                <w:szCs w:val="18"/>
              </w:rPr>
            </w:pPr>
          </w:p>
        </w:tc>
      </w:tr>
      <w:tr w:rsidR="00F3339F" w:rsidRPr="00AD7210" w14:paraId="62EADE24" w14:textId="77777777" w:rsidTr="0012480B">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126B5ECB" w14:textId="77777777" w:rsidR="00F3339F" w:rsidRPr="00AD7210" w:rsidRDefault="00F3339F" w:rsidP="00F96210">
            <w:pPr>
              <w:pStyle w:val="Tabletext"/>
              <w:rPr>
                <w:rFonts w:cs="Arial"/>
                <w:bCs/>
                <w:color w:val="FFFFFF" w:themeColor="background1"/>
                <w:szCs w:val="18"/>
              </w:rPr>
            </w:pPr>
          </w:p>
        </w:tc>
        <w:tc>
          <w:tcPr>
            <w:tcW w:w="1843" w:type="dxa"/>
            <w:gridSpan w:val="2"/>
            <w:vMerge/>
            <w:shd w:val="clear" w:color="auto" w:fill="auto"/>
          </w:tcPr>
          <w:p w14:paraId="3C204E24" w14:textId="77777777" w:rsidR="00F3339F" w:rsidRPr="00AD7210" w:rsidRDefault="00F3339F" w:rsidP="00F96210">
            <w:pPr>
              <w:pStyle w:val="Tabletext"/>
              <w:rPr>
                <w:rFonts w:cs="Arial"/>
                <w:szCs w:val="18"/>
              </w:rPr>
            </w:pPr>
          </w:p>
        </w:tc>
        <w:tc>
          <w:tcPr>
            <w:tcW w:w="2190" w:type="dxa"/>
            <w:tcBorders>
              <w:top w:val="single" w:sz="8" w:space="0" w:color="D9D9D9" w:themeColor="background1" w:themeShade="D9"/>
              <w:bottom w:val="single" w:sz="8" w:space="0" w:color="D9D9D9" w:themeColor="background1" w:themeShade="D9"/>
            </w:tcBorders>
            <w:shd w:val="clear" w:color="auto" w:fill="auto"/>
          </w:tcPr>
          <w:p w14:paraId="3E627DFD" w14:textId="77777777" w:rsidR="00F3339F" w:rsidRPr="00AD7210" w:rsidRDefault="00F3339F" w:rsidP="00F96210">
            <w:pPr>
              <w:spacing w:before="120" w:after="120"/>
              <w:rPr>
                <w:rFonts w:ascii="Arial" w:hAnsi="Arial" w:cs="Arial"/>
                <w:color w:val="000000"/>
                <w:sz w:val="18"/>
                <w:szCs w:val="18"/>
              </w:rPr>
            </w:pPr>
            <w:r w:rsidRPr="00AD7210">
              <w:rPr>
                <w:rFonts w:ascii="Arial" w:hAnsi="Arial" w:cs="Arial"/>
                <w:color w:val="000000"/>
                <w:sz w:val="18"/>
                <w:szCs w:val="18"/>
              </w:rPr>
              <w:t>Years 1981-1990</w:t>
            </w:r>
          </w:p>
        </w:tc>
        <w:tc>
          <w:tcPr>
            <w:tcW w:w="2191" w:type="dxa"/>
            <w:gridSpan w:val="2"/>
            <w:tcBorders>
              <w:top w:val="single" w:sz="8" w:space="0" w:color="D9D9D9" w:themeColor="background1" w:themeShade="D9"/>
              <w:bottom w:val="single" w:sz="8" w:space="0" w:color="D9D9D9" w:themeColor="background1" w:themeShade="D9"/>
            </w:tcBorders>
            <w:shd w:val="clear" w:color="auto" w:fill="auto"/>
          </w:tcPr>
          <w:p w14:paraId="6388349D" w14:textId="77777777" w:rsidR="00F3339F" w:rsidRPr="00AD7210" w:rsidRDefault="00F3339F" w:rsidP="00F96210">
            <w:pPr>
              <w:pStyle w:val="Tabletext"/>
              <w:rPr>
                <w:rFonts w:cs="Arial"/>
                <w:szCs w:val="18"/>
              </w:rPr>
            </w:pPr>
            <w:r w:rsidRPr="00AD7210">
              <w:rPr>
                <w:rFonts w:cs="Arial"/>
                <w:szCs w:val="18"/>
              </w:rPr>
              <w:t>1981-1990</w:t>
            </w:r>
          </w:p>
        </w:tc>
        <w:tc>
          <w:tcPr>
            <w:tcW w:w="1714" w:type="dxa"/>
            <w:vMerge/>
            <w:shd w:val="clear" w:color="auto" w:fill="auto"/>
          </w:tcPr>
          <w:p w14:paraId="7B5765D7" w14:textId="77777777" w:rsidR="00F3339F" w:rsidRPr="00AD7210" w:rsidRDefault="00F3339F" w:rsidP="00F96210">
            <w:pPr>
              <w:pStyle w:val="Tabletext"/>
              <w:rPr>
                <w:rFonts w:cs="Arial"/>
                <w:szCs w:val="18"/>
              </w:rPr>
            </w:pPr>
          </w:p>
        </w:tc>
      </w:tr>
      <w:tr w:rsidR="00F3339F" w:rsidRPr="00AD7210" w14:paraId="4A17AFC2" w14:textId="77777777" w:rsidTr="0012480B">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675900CA" w14:textId="77777777" w:rsidR="00F3339F" w:rsidRPr="00AD7210" w:rsidRDefault="00F3339F" w:rsidP="00F96210">
            <w:pPr>
              <w:pStyle w:val="Tabletext"/>
              <w:rPr>
                <w:rFonts w:cs="Arial"/>
                <w:bCs/>
                <w:color w:val="FFFFFF" w:themeColor="background1"/>
                <w:szCs w:val="18"/>
              </w:rPr>
            </w:pPr>
          </w:p>
        </w:tc>
        <w:tc>
          <w:tcPr>
            <w:tcW w:w="1843" w:type="dxa"/>
            <w:gridSpan w:val="2"/>
            <w:vMerge/>
            <w:shd w:val="clear" w:color="auto" w:fill="auto"/>
          </w:tcPr>
          <w:p w14:paraId="5C802CEF" w14:textId="77777777" w:rsidR="00F3339F" w:rsidRPr="00AD7210" w:rsidRDefault="00F3339F" w:rsidP="00F96210">
            <w:pPr>
              <w:pStyle w:val="Tabletext"/>
              <w:rPr>
                <w:rFonts w:cs="Arial"/>
                <w:szCs w:val="18"/>
              </w:rPr>
            </w:pPr>
          </w:p>
        </w:tc>
        <w:tc>
          <w:tcPr>
            <w:tcW w:w="2190" w:type="dxa"/>
            <w:tcBorders>
              <w:top w:val="single" w:sz="8" w:space="0" w:color="D9D9D9" w:themeColor="background1" w:themeShade="D9"/>
              <w:bottom w:val="single" w:sz="8" w:space="0" w:color="D9D9D9" w:themeColor="background1" w:themeShade="D9"/>
            </w:tcBorders>
            <w:shd w:val="clear" w:color="auto" w:fill="auto"/>
          </w:tcPr>
          <w:p w14:paraId="3C48A7B6" w14:textId="77777777" w:rsidR="00F3339F" w:rsidRPr="00AD7210" w:rsidRDefault="00F3339F" w:rsidP="00F96210">
            <w:pPr>
              <w:spacing w:before="120" w:after="120"/>
              <w:rPr>
                <w:rFonts w:ascii="Arial" w:hAnsi="Arial" w:cs="Arial"/>
                <w:color w:val="000000"/>
                <w:sz w:val="18"/>
                <w:szCs w:val="18"/>
              </w:rPr>
            </w:pPr>
            <w:r w:rsidRPr="00AD7210">
              <w:rPr>
                <w:rFonts w:ascii="Arial" w:hAnsi="Arial" w:cs="Arial"/>
                <w:color w:val="000000"/>
                <w:sz w:val="18"/>
                <w:szCs w:val="18"/>
              </w:rPr>
              <w:t>Years 1991-2000</w:t>
            </w:r>
          </w:p>
        </w:tc>
        <w:tc>
          <w:tcPr>
            <w:tcW w:w="2191" w:type="dxa"/>
            <w:gridSpan w:val="2"/>
            <w:tcBorders>
              <w:top w:val="single" w:sz="8" w:space="0" w:color="D9D9D9" w:themeColor="background1" w:themeShade="D9"/>
              <w:bottom w:val="single" w:sz="8" w:space="0" w:color="D9D9D9" w:themeColor="background1" w:themeShade="D9"/>
            </w:tcBorders>
            <w:shd w:val="clear" w:color="auto" w:fill="auto"/>
          </w:tcPr>
          <w:p w14:paraId="4A56D79E" w14:textId="77777777" w:rsidR="00F3339F" w:rsidRPr="00AD7210" w:rsidRDefault="00F3339F" w:rsidP="00F96210">
            <w:pPr>
              <w:pStyle w:val="Tabletext"/>
              <w:rPr>
                <w:rFonts w:cs="Arial"/>
                <w:szCs w:val="18"/>
              </w:rPr>
            </w:pPr>
            <w:r w:rsidRPr="00AD7210">
              <w:rPr>
                <w:rFonts w:cs="Arial"/>
                <w:szCs w:val="18"/>
              </w:rPr>
              <w:t>1991-2000</w:t>
            </w:r>
          </w:p>
        </w:tc>
        <w:tc>
          <w:tcPr>
            <w:tcW w:w="1714" w:type="dxa"/>
            <w:vMerge/>
            <w:shd w:val="clear" w:color="auto" w:fill="auto"/>
          </w:tcPr>
          <w:p w14:paraId="009AB4D3" w14:textId="77777777" w:rsidR="00F3339F" w:rsidRPr="00AD7210" w:rsidRDefault="00F3339F" w:rsidP="00F96210">
            <w:pPr>
              <w:pStyle w:val="Tabletext"/>
              <w:rPr>
                <w:rFonts w:cs="Arial"/>
                <w:szCs w:val="18"/>
              </w:rPr>
            </w:pPr>
          </w:p>
        </w:tc>
      </w:tr>
      <w:tr w:rsidR="00F3339F" w:rsidRPr="00AD7210" w14:paraId="2F808BCC" w14:textId="77777777" w:rsidTr="0012480B">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09BE8CA8" w14:textId="77777777" w:rsidR="00F3339F" w:rsidRPr="00AD7210" w:rsidRDefault="00F3339F" w:rsidP="00F96210">
            <w:pPr>
              <w:pStyle w:val="Tabletext"/>
              <w:rPr>
                <w:rFonts w:cs="Arial"/>
                <w:bCs/>
                <w:color w:val="FFFFFF" w:themeColor="background1"/>
                <w:szCs w:val="18"/>
              </w:rPr>
            </w:pPr>
          </w:p>
        </w:tc>
        <w:tc>
          <w:tcPr>
            <w:tcW w:w="1843" w:type="dxa"/>
            <w:gridSpan w:val="2"/>
            <w:vMerge/>
            <w:shd w:val="clear" w:color="auto" w:fill="auto"/>
          </w:tcPr>
          <w:p w14:paraId="6E26CC8A" w14:textId="77777777" w:rsidR="00F3339F" w:rsidRPr="00AD7210" w:rsidRDefault="00F3339F" w:rsidP="00F96210">
            <w:pPr>
              <w:pStyle w:val="Tabletext"/>
              <w:rPr>
                <w:rFonts w:cs="Arial"/>
                <w:szCs w:val="18"/>
              </w:rPr>
            </w:pPr>
          </w:p>
        </w:tc>
        <w:tc>
          <w:tcPr>
            <w:tcW w:w="2190" w:type="dxa"/>
            <w:tcBorders>
              <w:top w:val="single" w:sz="8" w:space="0" w:color="D9D9D9" w:themeColor="background1" w:themeShade="D9"/>
              <w:bottom w:val="single" w:sz="8" w:space="0" w:color="D9D9D9" w:themeColor="background1" w:themeShade="D9"/>
            </w:tcBorders>
            <w:shd w:val="clear" w:color="auto" w:fill="auto"/>
          </w:tcPr>
          <w:p w14:paraId="6181BD39" w14:textId="77777777" w:rsidR="00F3339F" w:rsidRPr="00AD7210" w:rsidRDefault="00F3339F" w:rsidP="00F96210">
            <w:pPr>
              <w:spacing w:before="120" w:after="120"/>
              <w:rPr>
                <w:rFonts w:ascii="Arial" w:hAnsi="Arial" w:cs="Arial"/>
                <w:color w:val="000000"/>
                <w:sz w:val="18"/>
                <w:szCs w:val="18"/>
              </w:rPr>
            </w:pPr>
            <w:r w:rsidRPr="00AD7210">
              <w:rPr>
                <w:rFonts w:ascii="Arial" w:hAnsi="Arial" w:cs="Arial"/>
                <w:color w:val="000000"/>
                <w:sz w:val="18"/>
                <w:szCs w:val="18"/>
              </w:rPr>
              <w:t>Years 2001 to current year</w:t>
            </w:r>
          </w:p>
        </w:tc>
        <w:tc>
          <w:tcPr>
            <w:tcW w:w="2191" w:type="dxa"/>
            <w:gridSpan w:val="2"/>
            <w:tcBorders>
              <w:top w:val="single" w:sz="8" w:space="0" w:color="D9D9D9" w:themeColor="background1" w:themeShade="D9"/>
              <w:bottom w:val="single" w:sz="8" w:space="0" w:color="D9D9D9" w:themeColor="background1" w:themeShade="D9"/>
            </w:tcBorders>
            <w:shd w:val="clear" w:color="auto" w:fill="auto"/>
          </w:tcPr>
          <w:p w14:paraId="49450D8C" w14:textId="77777777" w:rsidR="00F3339F" w:rsidRPr="00AD7210" w:rsidRDefault="00F3339F" w:rsidP="00F96210">
            <w:pPr>
              <w:pStyle w:val="Tabletext"/>
              <w:rPr>
                <w:rFonts w:cs="Arial"/>
                <w:szCs w:val="18"/>
              </w:rPr>
            </w:pPr>
            <w:r w:rsidRPr="00AD7210">
              <w:rPr>
                <w:rFonts w:cs="Arial"/>
                <w:szCs w:val="18"/>
              </w:rPr>
              <w:t>Individual years 2001 to most recent collection year listed.</w:t>
            </w:r>
          </w:p>
        </w:tc>
        <w:tc>
          <w:tcPr>
            <w:tcW w:w="1714" w:type="dxa"/>
            <w:vMerge/>
            <w:shd w:val="clear" w:color="auto" w:fill="auto"/>
          </w:tcPr>
          <w:p w14:paraId="79258587" w14:textId="77777777" w:rsidR="00F3339F" w:rsidRPr="00AD7210" w:rsidRDefault="00F3339F" w:rsidP="00F96210">
            <w:pPr>
              <w:pStyle w:val="Tabletext"/>
              <w:rPr>
                <w:rFonts w:cs="Arial"/>
                <w:szCs w:val="18"/>
              </w:rPr>
            </w:pPr>
          </w:p>
        </w:tc>
      </w:tr>
      <w:tr w:rsidR="00F3339F" w:rsidRPr="00AD7210" w14:paraId="37F8AC61" w14:textId="77777777" w:rsidTr="0012480B">
        <w:tblPrEx>
          <w:tblBorders>
            <w:top w:val="single" w:sz="12" w:space="0" w:color="000000"/>
            <w:bottom w:val="single" w:sz="12" w:space="0" w:color="000000"/>
          </w:tblBorders>
          <w:tblLook w:val="01E0" w:firstRow="1" w:lastRow="1" w:firstColumn="1" w:lastColumn="1" w:noHBand="0" w:noVBand="0"/>
        </w:tblPrEx>
        <w:tc>
          <w:tcPr>
            <w:tcW w:w="1134" w:type="dxa"/>
            <w:vMerge/>
            <w:shd w:val="clear" w:color="auto" w:fill="auto"/>
          </w:tcPr>
          <w:p w14:paraId="717FDF68" w14:textId="77777777" w:rsidR="00F3339F" w:rsidRPr="00AD7210" w:rsidRDefault="00F3339F" w:rsidP="00F96210">
            <w:pPr>
              <w:pStyle w:val="Tabletext"/>
              <w:rPr>
                <w:rFonts w:cs="Arial"/>
                <w:bCs/>
                <w:color w:val="FFFFFF" w:themeColor="background1"/>
                <w:szCs w:val="18"/>
              </w:rPr>
            </w:pPr>
          </w:p>
        </w:tc>
        <w:tc>
          <w:tcPr>
            <w:tcW w:w="1843" w:type="dxa"/>
            <w:gridSpan w:val="2"/>
            <w:vMerge/>
            <w:shd w:val="clear" w:color="auto" w:fill="auto"/>
          </w:tcPr>
          <w:p w14:paraId="51AA91DD" w14:textId="77777777" w:rsidR="00F3339F" w:rsidRPr="00AD7210" w:rsidRDefault="00F3339F" w:rsidP="00F96210">
            <w:pPr>
              <w:pStyle w:val="Tabletext"/>
              <w:rPr>
                <w:rFonts w:cs="Arial"/>
                <w:szCs w:val="18"/>
              </w:rPr>
            </w:pPr>
          </w:p>
        </w:tc>
        <w:tc>
          <w:tcPr>
            <w:tcW w:w="2190" w:type="dxa"/>
            <w:tcBorders>
              <w:top w:val="single" w:sz="8" w:space="0" w:color="D9D9D9" w:themeColor="background1" w:themeShade="D9"/>
              <w:bottom w:val="single" w:sz="8" w:space="0" w:color="D9D9D9" w:themeColor="background1" w:themeShade="D9"/>
            </w:tcBorders>
            <w:shd w:val="clear" w:color="auto" w:fill="auto"/>
          </w:tcPr>
          <w:p w14:paraId="17AAB982" w14:textId="77777777" w:rsidR="00F3339F" w:rsidRPr="00AD7210" w:rsidRDefault="00F3339F" w:rsidP="00F96210">
            <w:pPr>
              <w:pStyle w:val="Tabletext"/>
              <w:rPr>
                <w:rFonts w:cs="Arial"/>
                <w:szCs w:val="18"/>
              </w:rPr>
            </w:pPr>
            <w:r w:rsidRPr="00AD7210">
              <w:rPr>
                <w:rFonts w:cs="Arial"/>
                <w:szCs w:val="18"/>
              </w:rPr>
              <w:t>Not collected</w:t>
            </w:r>
          </w:p>
        </w:tc>
        <w:tc>
          <w:tcPr>
            <w:tcW w:w="2191" w:type="dxa"/>
            <w:gridSpan w:val="2"/>
            <w:tcBorders>
              <w:top w:val="single" w:sz="8" w:space="0" w:color="D9D9D9" w:themeColor="background1" w:themeShade="D9"/>
              <w:bottom w:val="single" w:sz="8" w:space="0" w:color="D9D9D9" w:themeColor="background1" w:themeShade="D9"/>
            </w:tcBorders>
            <w:shd w:val="clear" w:color="auto" w:fill="auto"/>
          </w:tcPr>
          <w:p w14:paraId="0B9B6B20" w14:textId="77777777" w:rsidR="00F3339F" w:rsidRPr="00AD7210" w:rsidRDefault="00F3339F" w:rsidP="00F96210">
            <w:pPr>
              <w:pStyle w:val="Tabletext"/>
              <w:rPr>
                <w:rFonts w:cs="Arial"/>
                <w:szCs w:val="18"/>
              </w:rPr>
            </w:pPr>
            <w:r w:rsidRPr="00AD7210">
              <w:rPr>
                <w:rFonts w:cs="Arial"/>
                <w:szCs w:val="18"/>
              </w:rPr>
              <w:t>Not collected</w:t>
            </w:r>
          </w:p>
        </w:tc>
        <w:tc>
          <w:tcPr>
            <w:tcW w:w="1714" w:type="dxa"/>
            <w:vMerge/>
            <w:shd w:val="clear" w:color="auto" w:fill="auto"/>
          </w:tcPr>
          <w:p w14:paraId="64695542" w14:textId="77777777" w:rsidR="00F3339F" w:rsidRPr="00AD7210" w:rsidRDefault="00F3339F" w:rsidP="00F96210">
            <w:pPr>
              <w:pStyle w:val="Tabletext"/>
              <w:rPr>
                <w:rFonts w:cs="Arial"/>
                <w:szCs w:val="18"/>
              </w:rPr>
            </w:pPr>
          </w:p>
        </w:tc>
      </w:tr>
      <w:tr w:rsidR="00F3339F" w:rsidRPr="00AD7210" w14:paraId="3865369D" w14:textId="77777777" w:rsidTr="0012480B">
        <w:tblPrEx>
          <w:tblBorders>
            <w:top w:val="single" w:sz="12" w:space="0" w:color="000000"/>
            <w:bottom w:val="single" w:sz="12" w:space="0" w:color="000000"/>
          </w:tblBorders>
          <w:tblLook w:val="01E0" w:firstRow="1" w:lastRow="1" w:firstColumn="1" w:lastColumn="1" w:noHBand="0" w:noVBand="0"/>
        </w:tblPrEx>
        <w:tc>
          <w:tcPr>
            <w:tcW w:w="1134" w:type="dxa"/>
            <w:vMerge/>
            <w:tcBorders>
              <w:bottom w:val="single" w:sz="8" w:space="0" w:color="FF0000"/>
            </w:tcBorders>
            <w:shd w:val="clear" w:color="auto" w:fill="auto"/>
          </w:tcPr>
          <w:p w14:paraId="59F9D230" w14:textId="77777777" w:rsidR="00F3339F" w:rsidRPr="00AD7210" w:rsidRDefault="00F3339F" w:rsidP="00F96210">
            <w:pPr>
              <w:pStyle w:val="Tabletext"/>
              <w:rPr>
                <w:rFonts w:cs="Arial"/>
                <w:bCs/>
                <w:color w:val="FFFFFF" w:themeColor="background1"/>
                <w:szCs w:val="18"/>
              </w:rPr>
            </w:pPr>
          </w:p>
        </w:tc>
        <w:tc>
          <w:tcPr>
            <w:tcW w:w="1843" w:type="dxa"/>
            <w:gridSpan w:val="2"/>
            <w:vMerge/>
            <w:tcBorders>
              <w:bottom w:val="single" w:sz="8" w:space="0" w:color="FF0000"/>
            </w:tcBorders>
            <w:shd w:val="clear" w:color="auto" w:fill="auto"/>
          </w:tcPr>
          <w:p w14:paraId="60016A2E" w14:textId="77777777" w:rsidR="00F3339F" w:rsidRPr="00AD7210" w:rsidRDefault="00F3339F" w:rsidP="00F96210">
            <w:pPr>
              <w:pStyle w:val="Tabletext"/>
              <w:rPr>
                <w:rFonts w:cs="Arial"/>
                <w:szCs w:val="18"/>
              </w:rPr>
            </w:pPr>
          </w:p>
        </w:tc>
        <w:tc>
          <w:tcPr>
            <w:tcW w:w="2190" w:type="dxa"/>
            <w:tcBorders>
              <w:top w:val="single" w:sz="8" w:space="0" w:color="D9D9D9" w:themeColor="background1" w:themeShade="D9"/>
              <w:bottom w:val="single" w:sz="8" w:space="0" w:color="FF0000"/>
            </w:tcBorders>
            <w:shd w:val="clear" w:color="auto" w:fill="auto"/>
          </w:tcPr>
          <w:p w14:paraId="31535262" w14:textId="77777777" w:rsidR="00F3339F" w:rsidRPr="00AD7210" w:rsidRDefault="00F3339F" w:rsidP="00F96210">
            <w:pPr>
              <w:pStyle w:val="Tabletext"/>
              <w:rPr>
                <w:rFonts w:cs="Arial"/>
                <w:szCs w:val="18"/>
              </w:rPr>
            </w:pPr>
            <w:r w:rsidRPr="00AD7210">
              <w:rPr>
                <w:rFonts w:cs="Arial"/>
                <w:szCs w:val="18"/>
              </w:rPr>
              <w:t>Not known</w:t>
            </w:r>
          </w:p>
        </w:tc>
        <w:tc>
          <w:tcPr>
            <w:tcW w:w="2191" w:type="dxa"/>
            <w:gridSpan w:val="2"/>
            <w:tcBorders>
              <w:top w:val="single" w:sz="8" w:space="0" w:color="D9D9D9" w:themeColor="background1" w:themeShade="D9"/>
              <w:bottom w:val="single" w:sz="8" w:space="0" w:color="FF0000"/>
            </w:tcBorders>
            <w:shd w:val="clear" w:color="auto" w:fill="auto"/>
          </w:tcPr>
          <w:p w14:paraId="648C541D" w14:textId="77777777" w:rsidR="00F3339F" w:rsidRPr="00AD7210" w:rsidRDefault="00F3339F" w:rsidP="00F96210">
            <w:pPr>
              <w:pStyle w:val="Tabletext"/>
              <w:rPr>
                <w:rFonts w:cs="Arial"/>
                <w:szCs w:val="18"/>
              </w:rPr>
            </w:pPr>
            <w:r w:rsidRPr="00AD7210">
              <w:rPr>
                <w:rFonts w:cs="Arial"/>
                <w:szCs w:val="18"/>
              </w:rPr>
              <w:t>Not known</w:t>
            </w:r>
          </w:p>
        </w:tc>
        <w:tc>
          <w:tcPr>
            <w:tcW w:w="1714" w:type="dxa"/>
            <w:vMerge/>
            <w:tcBorders>
              <w:bottom w:val="single" w:sz="8" w:space="0" w:color="FF0000"/>
            </w:tcBorders>
            <w:shd w:val="clear" w:color="auto" w:fill="auto"/>
          </w:tcPr>
          <w:p w14:paraId="7683C68E" w14:textId="77777777" w:rsidR="00F3339F" w:rsidRPr="00AD7210" w:rsidRDefault="00F3339F" w:rsidP="00F96210">
            <w:pPr>
              <w:pStyle w:val="Tabletext"/>
              <w:rPr>
                <w:rFonts w:cs="Arial"/>
                <w:szCs w:val="18"/>
              </w:rPr>
            </w:pPr>
          </w:p>
        </w:tc>
      </w:tr>
    </w:tbl>
    <w:p w14:paraId="1DECF6C9" w14:textId="77777777" w:rsidR="00FE08D6" w:rsidRPr="00AD7210" w:rsidRDefault="00FE08D6" w:rsidP="00FE08D6">
      <w:pPr>
        <w:rPr>
          <w:rFonts w:ascii="Arial" w:hAnsi="Arial" w:cs="Arial"/>
          <w:sz w:val="18"/>
          <w:szCs w:val="18"/>
        </w:rPr>
      </w:pPr>
    </w:p>
    <w:p w14:paraId="26C43704" w14:textId="77777777" w:rsidR="00FE08D6" w:rsidRPr="00AD7210" w:rsidRDefault="00FE08D6" w:rsidP="00FE08D6">
      <w:pPr>
        <w:rPr>
          <w:rFonts w:ascii="Arial" w:hAnsi="Arial" w:cs="Arial"/>
          <w:sz w:val="18"/>
          <w:szCs w:val="18"/>
        </w:rPr>
      </w:pPr>
    </w:p>
    <w:p w14:paraId="507F5E8E" w14:textId="77777777" w:rsidR="00FE08D6" w:rsidRPr="00AD7210" w:rsidRDefault="00FE08D6" w:rsidP="00FE08D6">
      <w:pPr>
        <w:rPr>
          <w:rFonts w:ascii="Arial" w:hAnsi="Arial" w:cs="Arial"/>
          <w:sz w:val="18"/>
          <w:szCs w:val="18"/>
        </w:rPr>
      </w:pPr>
    </w:p>
    <w:p w14:paraId="415B6014" w14:textId="77777777" w:rsidR="00FE08D6" w:rsidRPr="00AD7210" w:rsidRDefault="00FE08D6" w:rsidP="00FE08D6">
      <w:pPr>
        <w:rPr>
          <w:rFonts w:ascii="Arial" w:hAnsi="Arial" w:cs="Arial"/>
          <w:sz w:val="18"/>
          <w:szCs w:val="18"/>
        </w:rPr>
      </w:pPr>
    </w:p>
    <w:p w14:paraId="6981A7B8" w14:textId="77777777" w:rsidR="00FE08D6" w:rsidRPr="00AD7210" w:rsidRDefault="00FE08D6" w:rsidP="00FE08D6">
      <w:pPr>
        <w:rPr>
          <w:rFonts w:ascii="Arial" w:hAnsi="Arial" w:cs="Arial"/>
          <w:sz w:val="18"/>
          <w:szCs w:val="18"/>
        </w:rPr>
      </w:pPr>
    </w:p>
    <w:p w14:paraId="2E0C307C" w14:textId="77777777" w:rsidR="00FE08D6" w:rsidRPr="00AD7210" w:rsidRDefault="00FE08D6" w:rsidP="00FE08D6">
      <w:pPr>
        <w:rPr>
          <w:rFonts w:ascii="Arial" w:hAnsi="Arial" w:cs="Arial"/>
          <w:sz w:val="18"/>
          <w:szCs w:val="18"/>
        </w:rPr>
      </w:pPr>
    </w:p>
    <w:p w14:paraId="24ACDB71" w14:textId="77777777" w:rsidR="00FE08D6" w:rsidRPr="00AD7210" w:rsidRDefault="00FE08D6" w:rsidP="00FE08D6">
      <w:pPr>
        <w:rPr>
          <w:rFonts w:ascii="Arial" w:hAnsi="Arial" w:cs="Arial"/>
          <w:sz w:val="18"/>
          <w:szCs w:val="18"/>
        </w:rPr>
      </w:pPr>
    </w:p>
    <w:p w14:paraId="166B4217" w14:textId="77777777" w:rsidR="00FE08D6" w:rsidRPr="00AD7210" w:rsidRDefault="00FE08D6" w:rsidP="00FE08D6">
      <w:pPr>
        <w:rPr>
          <w:rFonts w:ascii="Arial" w:hAnsi="Arial" w:cs="Arial"/>
          <w:sz w:val="18"/>
          <w:szCs w:val="18"/>
        </w:rPr>
      </w:pPr>
    </w:p>
    <w:p w14:paraId="2BD31D23" w14:textId="77777777" w:rsidR="00FE08D6" w:rsidRPr="00AD7210" w:rsidRDefault="00FE08D6" w:rsidP="00FE08D6">
      <w:pPr>
        <w:rPr>
          <w:rFonts w:ascii="Arial" w:hAnsi="Arial" w:cs="Arial"/>
          <w:sz w:val="18"/>
          <w:szCs w:val="18"/>
        </w:rPr>
      </w:pPr>
    </w:p>
    <w:p w14:paraId="5D1184B4" w14:textId="77777777" w:rsidR="00FE08D6" w:rsidRPr="00AD7210" w:rsidRDefault="00FE08D6" w:rsidP="00FE08D6">
      <w:pPr>
        <w:rPr>
          <w:rFonts w:ascii="Arial" w:hAnsi="Arial" w:cs="Arial"/>
          <w:sz w:val="18"/>
          <w:szCs w:val="18"/>
        </w:rPr>
      </w:pPr>
    </w:p>
    <w:p w14:paraId="041CE80D" w14:textId="77777777" w:rsidR="00FE08D6" w:rsidRPr="00AD7210" w:rsidRDefault="00FE08D6" w:rsidP="00FE08D6">
      <w:pPr>
        <w:rPr>
          <w:rFonts w:ascii="Arial" w:hAnsi="Arial" w:cs="Arial"/>
          <w:sz w:val="18"/>
          <w:szCs w:val="18"/>
        </w:rPr>
      </w:pPr>
    </w:p>
    <w:p w14:paraId="63FEFB75" w14:textId="77777777" w:rsidR="00FE08D6" w:rsidRPr="00AD7210" w:rsidRDefault="00FE08D6" w:rsidP="00FE08D6">
      <w:pPr>
        <w:rPr>
          <w:rFonts w:ascii="Arial" w:hAnsi="Arial" w:cs="Arial"/>
          <w:sz w:val="18"/>
          <w:szCs w:val="18"/>
        </w:rPr>
      </w:pPr>
    </w:p>
    <w:p w14:paraId="4801B54F" w14:textId="77777777" w:rsidR="00FE08D6" w:rsidRPr="00AD7210" w:rsidRDefault="00FE08D6" w:rsidP="00FE08D6">
      <w:pPr>
        <w:rPr>
          <w:rFonts w:ascii="Arial" w:hAnsi="Arial" w:cs="Arial"/>
          <w:sz w:val="18"/>
          <w:szCs w:val="18"/>
        </w:rPr>
      </w:pPr>
    </w:p>
    <w:p w14:paraId="04957091" w14:textId="77777777" w:rsidR="00FE08D6" w:rsidRPr="00AD7210" w:rsidRDefault="00FE08D6" w:rsidP="00FE08D6">
      <w:pPr>
        <w:rPr>
          <w:rFonts w:ascii="Arial" w:hAnsi="Arial" w:cs="Arial"/>
          <w:sz w:val="18"/>
          <w:szCs w:val="18"/>
        </w:rPr>
      </w:pPr>
    </w:p>
    <w:p w14:paraId="740C2E7C" w14:textId="77777777" w:rsidR="00FE08D6" w:rsidRPr="00AD7210" w:rsidRDefault="00FE08D6" w:rsidP="00FE08D6">
      <w:pPr>
        <w:rPr>
          <w:rFonts w:ascii="Arial" w:hAnsi="Arial" w:cs="Arial"/>
          <w:sz w:val="18"/>
          <w:szCs w:val="18"/>
        </w:rPr>
      </w:pPr>
    </w:p>
    <w:p w14:paraId="126033A6" w14:textId="77777777" w:rsidR="00FE08D6" w:rsidRPr="00AD7210" w:rsidRDefault="00FE08D6" w:rsidP="00FE08D6">
      <w:pPr>
        <w:rPr>
          <w:rFonts w:ascii="Arial" w:hAnsi="Arial" w:cs="Arial"/>
          <w:sz w:val="18"/>
          <w:szCs w:val="18"/>
        </w:rPr>
      </w:pPr>
    </w:p>
    <w:p w14:paraId="0FAA30AA" w14:textId="77777777" w:rsidR="00FE08D6" w:rsidRPr="00AD7210" w:rsidRDefault="00FE08D6" w:rsidP="00FE08D6">
      <w:pPr>
        <w:rPr>
          <w:rFonts w:ascii="Arial" w:hAnsi="Arial" w:cs="Arial"/>
          <w:sz w:val="18"/>
          <w:szCs w:val="18"/>
        </w:rPr>
      </w:pPr>
    </w:p>
    <w:p w14:paraId="0F199691" w14:textId="77777777" w:rsidR="00FE08D6" w:rsidRPr="00AD7210" w:rsidRDefault="00FE08D6" w:rsidP="00FE08D6">
      <w:pPr>
        <w:rPr>
          <w:rFonts w:ascii="Arial" w:hAnsi="Arial" w:cs="Arial"/>
          <w:sz w:val="18"/>
          <w:szCs w:val="18"/>
        </w:rPr>
      </w:pPr>
    </w:p>
    <w:p w14:paraId="63B203FA" w14:textId="77777777" w:rsidR="00FE08D6" w:rsidRPr="00AD7210" w:rsidRDefault="00FE08D6" w:rsidP="00FE08D6">
      <w:pPr>
        <w:rPr>
          <w:rFonts w:ascii="Arial" w:hAnsi="Arial" w:cs="Arial"/>
          <w:sz w:val="18"/>
          <w:szCs w:val="18"/>
        </w:rPr>
      </w:pPr>
    </w:p>
    <w:p w14:paraId="3F4F7CB7" w14:textId="77777777" w:rsidR="00FE08D6" w:rsidRPr="00AD7210" w:rsidRDefault="00FE08D6" w:rsidP="00FE08D6">
      <w:pPr>
        <w:rPr>
          <w:rFonts w:ascii="Arial" w:hAnsi="Arial" w:cs="Arial"/>
          <w:sz w:val="18"/>
          <w:szCs w:val="18"/>
        </w:rPr>
      </w:pPr>
    </w:p>
    <w:p w14:paraId="67704BB9" w14:textId="77777777" w:rsidR="00FE08D6" w:rsidRPr="00AD7210" w:rsidRDefault="00FE08D6" w:rsidP="00FE08D6">
      <w:pPr>
        <w:rPr>
          <w:rFonts w:ascii="Arial" w:hAnsi="Arial" w:cs="Arial"/>
          <w:sz w:val="18"/>
          <w:szCs w:val="18"/>
        </w:rPr>
      </w:pPr>
    </w:p>
    <w:p w14:paraId="5A15F0D7" w14:textId="77777777" w:rsidR="00FE08D6" w:rsidRPr="00AD7210" w:rsidRDefault="00FE08D6" w:rsidP="00FE08D6">
      <w:pPr>
        <w:rPr>
          <w:rFonts w:ascii="Arial" w:hAnsi="Arial" w:cs="Arial"/>
          <w:sz w:val="18"/>
          <w:szCs w:val="18"/>
        </w:rPr>
      </w:pPr>
    </w:p>
    <w:p w14:paraId="16C552E2" w14:textId="77777777" w:rsidR="00FE08D6" w:rsidRPr="00AD7210" w:rsidRDefault="00FE08D6" w:rsidP="00FE08D6">
      <w:pPr>
        <w:rPr>
          <w:rFonts w:ascii="Arial" w:hAnsi="Arial" w:cs="Arial"/>
          <w:sz w:val="18"/>
          <w:szCs w:val="18"/>
        </w:rPr>
      </w:pPr>
    </w:p>
    <w:p w14:paraId="2B09555C" w14:textId="77777777" w:rsidR="00FE08D6" w:rsidRPr="00AD7210" w:rsidRDefault="00FE08D6" w:rsidP="00FE08D6">
      <w:pPr>
        <w:rPr>
          <w:rFonts w:ascii="Arial" w:hAnsi="Arial" w:cs="Arial"/>
          <w:sz w:val="18"/>
          <w:szCs w:val="18"/>
        </w:rPr>
      </w:pPr>
    </w:p>
    <w:p w14:paraId="201C792C" w14:textId="77777777" w:rsidR="00FE08D6" w:rsidRPr="00AD7210" w:rsidRDefault="00FE08D6" w:rsidP="00FE08D6">
      <w:pPr>
        <w:rPr>
          <w:rFonts w:ascii="Arial" w:hAnsi="Arial" w:cs="Arial"/>
          <w:sz w:val="18"/>
          <w:szCs w:val="18"/>
        </w:rPr>
      </w:pPr>
    </w:p>
    <w:p w14:paraId="7F616326" w14:textId="77777777" w:rsidR="00FE08D6" w:rsidRPr="00AD7210" w:rsidRDefault="00FE08D6" w:rsidP="00FE08D6">
      <w:pPr>
        <w:rPr>
          <w:rFonts w:ascii="Arial" w:hAnsi="Arial" w:cs="Arial"/>
          <w:sz w:val="18"/>
          <w:szCs w:val="18"/>
        </w:rPr>
      </w:pPr>
    </w:p>
    <w:p w14:paraId="4195EA11" w14:textId="77777777" w:rsidR="00CF76CD" w:rsidRPr="00214DD7" w:rsidRDefault="00CF76CD" w:rsidP="00FE08D6">
      <w:pPr>
        <w:rPr>
          <w:lang w:val="en-US"/>
        </w:rPr>
      </w:pPr>
    </w:p>
    <w:sectPr w:rsidR="00CF76CD" w:rsidRPr="00214DD7" w:rsidSect="00DE4468">
      <w:headerReference w:type="default" r:id="rId35"/>
      <w:footerReference w:type="default" r:id="rId36"/>
      <w:pgSz w:w="11906" w:h="16838"/>
      <w:pgMar w:top="1418"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D5197" w14:textId="77777777" w:rsidR="00CE2D8A" w:rsidRDefault="00CE2D8A" w:rsidP="00A502ED">
      <w:r>
        <w:separator/>
      </w:r>
    </w:p>
  </w:endnote>
  <w:endnote w:type="continuationSeparator" w:id="0">
    <w:p w14:paraId="7EEDB8FF" w14:textId="77777777" w:rsidR="00CE2D8A" w:rsidRDefault="00CE2D8A" w:rsidP="00A5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ITCbyBT-Light">
    <w:altName w:val="Cambria"/>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B44AE" w14:textId="77777777" w:rsidR="00CE2D8A" w:rsidRDefault="00CE2D8A" w:rsidP="00092038">
    <w:pPr>
      <w:pStyle w:val="Footer"/>
      <w:pBdr>
        <w:top w:val="none" w:sz="0" w:space="0" w:color="auto"/>
      </w:pBdr>
      <w:jc w:val="right"/>
      <w:rPr>
        <w:rFonts w:ascii="Calibri" w:hAnsi="Calibri" w:cs="Calibri"/>
        <w:sz w:val="22"/>
      </w:rPr>
    </w:pPr>
  </w:p>
  <w:p w14:paraId="26F6AA1E" w14:textId="77777777" w:rsidR="00CE2D8A" w:rsidRPr="00EC5625" w:rsidRDefault="00CE2D8A" w:rsidP="00092038">
    <w:pPr>
      <w:pStyle w:val="Footer"/>
      <w:pBdr>
        <w:top w:val="none" w:sz="0" w:space="0" w:color="auto"/>
      </w:pBdr>
      <w:rPr>
        <w:rFonts w:ascii="Calibri" w:hAnsi="Calibri" w:cs="Calibr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54E7" w14:textId="77777777" w:rsidR="000F16F0" w:rsidRDefault="000F16F0" w:rsidP="000F16F0">
    <w:pPr>
      <w:pStyle w:val="Footer"/>
      <w:jc w:val="right"/>
      <w:rPr>
        <w:rFonts w:ascii="Calibri" w:hAnsi="Calibri" w:cs="Calibri"/>
        <w:sz w:val="22"/>
      </w:rPr>
    </w:pPr>
  </w:p>
  <w:p w14:paraId="028DD035" w14:textId="6D1A1FAD" w:rsidR="000F16F0" w:rsidRPr="000F16F0" w:rsidRDefault="000F16F0" w:rsidP="000F16F0">
    <w:pPr>
      <w:pStyle w:val="Footer"/>
      <w:rPr>
        <w:rFonts w:ascii="Calibri" w:hAnsi="Calibri" w:cs="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32535" w14:textId="77777777" w:rsidR="00CE2D8A" w:rsidRPr="002121DA" w:rsidRDefault="00CE2D8A" w:rsidP="002121DA">
    <w:pPr>
      <w:pStyle w:val="STDFooter"/>
    </w:pPr>
    <w:r w:rsidRPr="002121DA">
      <w:t xml:space="preserve">VOCSTATS fields: </w:t>
    </w:r>
    <w:r>
      <w:t>t</w:t>
    </w:r>
    <w:r w:rsidRPr="002121DA">
      <w:t>erms and definitions</w:t>
    </w:r>
    <w:r w:rsidRPr="002121DA">
      <w:tab/>
      <w:t>Contents</w:t>
    </w:r>
  </w:p>
  <w:p w14:paraId="3DC7222B" w14:textId="77777777" w:rsidR="00CE2D8A" w:rsidRPr="00092038" w:rsidRDefault="00CE2D8A" w:rsidP="002121DA">
    <w:pPr>
      <w:pStyle w:val="STDFooter"/>
      <w:pBdr>
        <w:top w:val="none" w:sz="0" w:space="0" w:color="auto"/>
      </w:pBdr>
      <w:jc w:val="center"/>
      <w:rPr>
        <w:szCs w:val="16"/>
      </w:rPr>
    </w:pPr>
    <w:r w:rsidRPr="00092038">
      <w:rPr>
        <w:rStyle w:val="PageNumber"/>
        <w:sz w:val="16"/>
        <w:szCs w:val="16"/>
      </w:rPr>
      <w:fldChar w:fldCharType="begin"/>
    </w:r>
    <w:r w:rsidRPr="00092038">
      <w:rPr>
        <w:rStyle w:val="PageNumber"/>
        <w:sz w:val="16"/>
        <w:szCs w:val="16"/>
      </w:rPr>
      <w:instrText xml:space="preserve"> PAGE </w:instrText>
    </w:r>
    <w:r w:rsidRPr="00092038">
      <w:rPr>
        <w:rStyle w:val="PageNumber"/>
        <w:sz w:val="16"/>
        <w:szCs w:val="16"/>
      </w:rPr>
      <w:fldChar w:fldCharType="separate"/>
    </w:r>
    <w:r w:rsidRPr="00092038">
      <w:rPr>
        <w:rStyle w:val="PageNumber"/>
        <w:sz w:val="16"/>
        <w:szCs w:val="16"/>
      </w:rPr>
      <w:t>5</w:t>
    </w:r>
    <w:r w:rsidRPr="00092038">
      <w:rPr>
        <w:rStyle w:val="PageNumbe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6F09F" w14:textId="77777777" w:rsidR="00CE2D8A" w:rsidRPr="007547BE" w:rsidRDefault="00CE2D8A" w:rsidP="007547BE">
    <w:pPr>
      <w:pStyle w:val="Footer"/>
      <w:tabs>
        <w:tab w:val="clear" w:pos="284"/>
        <w:tab w:val="right" w:pos="9072"/>
      </w:tabs>
      <w:rPr>
        <w:rFonts w:ascii="Arial" w:hAnsi="Arial" w:cs="Arial"/>
        <w:sz w:val="18"/>
        <w:szCs w:val="18"/>
      </w:rPr>
    </w:pPr>
    <w:r w:rsidRPr="007547BE">
      <w:rPr>
        <w:rFonts w:ascii="Arial" w:hAnsi="Arial" w:cs="Arial"/>
      </w:rPr>
      <w:t>VOCSTATS Fields – Terms and definitions</w:t>
    </w:r>
    <w:r>
      <w:rPr>
        <w:rFonts w:ascii="Arial" w:hAnsi="Arial" w:cs="Arial"/>
      </w:rPr>
      <w:tab/>
      <w:t>Contents</w:t>
    </w:r>
  </w:p>
  <w:p w14:paraId="7509C998" w14:textId="77777777" w:rsidR="00CE2D8A" w:rsidRPr="007547BE" w:rsidRDefault="00CE2D8A" w:rsidP="007547BE">
    <w:pPr>
      <w:pStyle w:val="Footer"/>
      <w:jc w:val="center"/>
      <w:rPr>
        <w:sz w:val="18"/>
        <w:szCs w:val="18"/>
      </w:rPr>
    </w:pPr>
    <w:r>
      <w:fldChar w:fldCharType="begin"/>
    </w:r>
    <w:r>
      <w:instrText xml:space="preserve"> PAGE   \* MERGEFORMAT </w:instrText>
    </w:r>
    <w:r>
      <w:fldChar w:fldCharType="separate"/>
    </w:r>
    <w:r>
      <w:rPr>
        <w:sz w:val="18"/>
        <w:szCs w:val="18"/>
      </w:rPr>
      <w:t>3</w:t>
    </w:r>
    <w:r>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53A6A" w14:textId="77777777" w:rsidR="00CE2D8A" w:rsidRPr="004772E2" w:rsidRDefault="00CE2D8A" w:rsidP="003A1A15">
    <w:pPr>
      <w:pStyle w:val="STDFooter"/>
      <w:pBdr>
        <w:top w:val="none" w:sz="0" w:space="0" w:color="auto"/>
      </w:pBdr>
      <w:jc w:val="cente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4266A" w14:textId="77777777" w:rsidR="00CE2D8A" w:rsidRPr="007547BE" w:rsidRDefault="00CE2D8A" w:rsidP="007547BE">
    <w:pPr>
      <w:pStyle w:val="Footer"/>
      <w:tabs>
        <w:tab w:val="clear" w:pos="284"/>
        <w:tab w:val="right" w:pos="9072"/>
      </w:tabs>
      <w:rPr>
        <w:rFonts w:ascii="Arial" w:hAnsi="Arial" w:cs="Arial"/>
        <w:sz w:val="18"/>
        <w:szCs w:val="18"/>
      </w:rPr>
    </w:pPr>
    <w:r w:rsidRPr="007547BE">
      <w:rPr>
        <w:rFonts w:ascii="Arial" w:hAnsi="Arial" w:cs="Arial"/>
      </w:rPr>
      <w:t>VOCSTATS Fields – Terms and definitions</w:t>
    </w:r>
    <w:r>
      <w:rPr>
        <w:rFonts w:ascii="Arial" w:hAnsi="Arial" w:cs="Arial"/>
      </w:rPr>
      <w:tab/>
    </w:r>
  </w:p>
  <w:p w14:paraId="177262F0" w14:textId="77777777" w:rsidR="00CE2D8A" w:rsidRPr="007547BE" w:rsidRDefault="00CE2D8A" w:rsidP="007547BE">
    <w:pPr>
      <w:pStyle w:val="Footer"/>
      <w:jc w:val="center"/>
      <w:rPr>
        <w:sz w:val="18"/>
        <w:szCs w:val="18"/>
      </w:rPr>
    </w:pPr>
    <w:r>
      <w:fldChar w:fldCharType="begin"/>
    </w:r>
    <w:r>
      <w:instrText xml:space="preserve"> PAGE   \* MERGEFORMAT </w:instrText>
    </w:r>
    <w:r>
      <w:fldChar w:fldCharType="separate"/>
    </w:r>
    <w:r>
      <w:rPr>
        <w:sz w:val="18"/>
        <w:szCs w:val="18"/>
      </w:rPr>
      <w:t>8</w:t>
    </w:r>
    <w:r>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509B1" w14:textId="77777777" w:rsidR="00CE2D8A" w:rsidRPr="003D5F03" w:rsidRDefault="00CE2D8A" w:rsidP="003D5F03">
    <w:pPr>
      <w:pStyle w:val="Footer"/>
      <w:pBdr>
        <w:top w:val="none" w:sz="0" w:space="0" w:color="auto"/>
      </w:pBdr>
      <w:rPr>
        <w:rStyle w:val="PageNumber"/>
        <w:rFonts w:ascii="Garamond" w:hAnsi="Garamond"/>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FB4E4" w14:textId="77777777" w:rsidR="00CE2D8A" w:rsidRPr="00F23725" w:rsidRDefault="00CE2D8A" w:rsidP="00F23725">
    <w:pPr>
      <w:pStyle w:val="Footer"/>
      <w:pBdr>
        <w:top w:val="single" w:sz="8" w:space="1" w:color="FFFFFF"/>
      </w:pBdr>
      <w:rPr>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F0877" w14:textId="7D1548B0" w:rsidR="00CE2D8A" w:rsidRPr="006D392C" w:rsidRDefault="00CE2D8A" w:rsidP="0042439C">
    <w:pPr>
      <w:pStyle w:val="STDFooter"/>
      <w:jc w:val="right"/>
    </w:pPr>
    <w:r>
      <w:t>VOCSTATS fields: Terms and definitions</w:t>
    </w:r>
    <w:r w:rsidRPr="006D392C">
      <w:tab/>
    </w:r>
    <w:fldSimple w:instr=" STYLEREF  H2_Headings  \* MERGEFORMAT ">
      <w:r w:rsidR="005925FD">
        <w:t>Type of accreditation</w:t>
      </w:r>
    </w:fldSimple>
  </w:p>
  <w:p w14:paraId="4AA4BB09" w14:textId="77777777" w:rsidR="00CE2D8A" w:rsidRPr="00F23725" w:rsidRDefault="00CE2D8A" w:rsidP="002E4CD3">
    <w:pPr>
      <w:pStyle w:val="STDFooter"/>
      <w:jc w:val="center"/>
      <w:rPr>
        <w:rStyle w:val="PageNumber"/>
      </w:rPr>
    </w:pPr>
    <w:r w:rsidRPr="00F23725">
      <w:rPr>
        <w:rStyle w:val="PageNumber"/>
      </w:rPr>
      <w:fldChar w:fldCharType="begin"/>
    </w:r>
    <w:r w:rsidRPr="00F23725">
      <w:rPr>
        <w:rStyle w:val="PageNumber"/>
      </w:rPr>
      <w:instrText xml:space="preserve"> PAGE </w:instrText>
    </w:r>
    <w:r w:rsidRPr="00F23725">
      <w:rPr>
        <w:rStyle w:val="PageNumber"/>
      </w:rPr>
      <w:fldChar w:fldCharType="separate"/>
    </w:r>
    <w:r>
      <w:rPr>
        <w:rStyle w:val="PageNumber"/>
      </w:rPr>
      <w:t>193</w:t>
    </w:r>
    <w:r w:rsidRPr="00F2372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566CB" w14:textId="77777777" w:rsidR="00CE2D8A" w:rsidRDefault="00CE2D8A" w:rsidP="00A502ED">
      <w:r>
        <w:separator/>
      </w:r>
    </w:p>
  </w:footnote>
  <w:footnote w:type="continuationSeparator" w:id="0">
    <w:p w14:paraId="5BEDF093" w14:textId="77777777" w:rsidR="00CE2D8A" w:rsidRDefault="00CE2D8A" w:rsidP="00A5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EA661" w14:textId="77777777" w:rsidR="00CE2D8A" w:rsidRDefault="00CE2D8A" w:rsidP="002E4CD3">
    <w:pPr>
      <w:pStyle w:val="STDHeader"/>
    </w:pPr>
  </w:p>
  <w:p w14:paraId="743199B2" w14:textId="77777777" w:rsidR="00CE2D8A" w:rsidRDefault="00CE2D8A" w:rsidP="002E4CD3">
    <w:pPr>
      <w:pStyle w:val="STDHeader"/>
    </w:pPr>
  </w:p>
  <w:p w14:paraId="2DE2464A" w14:textId="77777777" w:rsidR="00CE2D8A" w:rsidRDefault="00CE2D8A" w:rsidP="002E4CD3">
    <w:pPr>
      <w:pStyle w:val="STD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AA5DB" w14:textId="77777777" w:rsidR="00CE2D8A" w:rsidRDefault="00CE2D8A" w:rsidP="002E4CD3">
    <w:pPr>
      <w:pStyle w:val="STDHeader"/>
    </w:pPr>
  </w:p>
  <w:p w14:paraId="2F997164" w14:textId="74202BAF" w:rsidR="00CE2D8A" w:rsidRDefault="00CE2D8A" w:rsidP="002E4CD3">
    <w:pPr>
      <w:pStyle w:val="STDHeader"/>
    </w:pPr>
    <w:r>
      <w:t>Release 3.</w:t>
    </w:r>
    <w:r w:rsidR="00F24245">
      <w:t>2</w:t>
    </w:r>
    <w:r w:rsidR="0052310F">
      <w:t>7</w:t>
    </w:r>
    <w:r w:rsidR="00092038">
      <w:t xml:space="preserve"> </w:t>
    </w:r>
    <w:r w:rsidR="0052310F">
      <w:t xml:space="preserve">October </w:t>
    </w:r>
    <w:r w:rsidR="00092038">
      <w:t>2024</w:t>
    </w:r>
    <w:r>
      <w:tab/>
      <w:t>VOCSTATS fields</w:t>
    </w:r>
  </w:p>
  <w:p w14:paraId="2C9FD0F6" w14:textId="77777777" w:rsidR="00CE2D8A" w:rsidRDefault="00CE2D8A" w:rsidP="00CA4927">
    <w:pPr>
      <w:pStyle w:val="STDHeader"/>
      <w:tabs>
        <w:tab w:val="clear" w:pos="9072"/>
        <w:tab w:val="left" w:pos="4020"/>
        <w:tab w:val="left" w:pos="642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558D" w14:textId="77777777" w:rsidR="00CE2D8A" w:rsidRDefault="00CE2D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3CC0E" w14:textId="77777777" w:rsidR="00CE2D8A" w:rsidRDefault="00CE2D8A" w:rsidP="002E4CD3">
    <w:pPr>
      <w:pStyle w:val="STDHeader"/>
    </w:pPr>
  </w:p>
  <w:p w14:paraId="41D81957" w14:textId="77777777" w:rsidR="00CE2D8A" w:rsidRDefault="00CE2D8A" w:rsidP="002E4CD3">
    <w:pPr>
      <w:pStyle w:val="STDHeader"/>
    </w:pPr>
  </w:p>
  <w:p w14:paraId="1A50F9CC" w14:textId="77777777" w:rsidR="00CE2D8A" w:rsidRDefault="00CE2D8A" w:rsidP="002E4CD3">
    <w:pPr>
      <w:pStyle w:val="STD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4F44" w14:textId="77777777" w:rsidR="00CE2D8A" w:rsidRDefault="00CE2D8A" w:rsidP="002E4CD3">
    <w:pPr>
      <w:pStyle w:val="STDHeader"/>
    </w:pPr>
    <w:r>
      <w:t>VOCSTATS fields matrix continued</w:t>
    </w:r>
  </w:p>
  <w:p w14:paraId="340DACAF" w14:textId="77777777" w:rsidR="00CE2D8A" w:rsidRDefault="00CE2D8A" w:rsidP="002E4CD3">
    <w:pPr>
      <w:pStyle w:val="STDHeader"/>
    </w:pPr>
  </w:p>
  <w:p w14:paraId="0BA68C45" w14:textId="77777777" w:rsidR="00CE2D8A" w:rsidRDefault="00CE2D8A" w:rsidP="002E4CD3">
    <w:pPr>
      <w:pStyle w:val="STD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16177" w14:textId="77777777" w:rsidR="00CE2D8A" w:rsidRDefault="00CE2D8A" w:rsidP="002E4CD3">
    <w:pPr>
      <w:pStyle w:val="STDHeader"/>
    </w:pPr>
  </w:p>
  <w:p w14:paraId="0D050FBD" w14:textId="7C0D8950" w:rsidR="00CE2D8A" w:rsidRDefault="00CE2D8A" w:rsidP="002E4CD3">
    <w:pPr>
      <w:pStyle w:val="STDHeader"/>
    </w:pPr>
    <w:r>
      <w:t xml:space="preserve">Release </w:t>
    </w:r>
    <w:r w:rsidR="0052310F">
      <w:t>3.27</w:t>
    </w:r>
    <w:r w:rsidR="00533A07">
      <w:t xml:space="preserve"> </w:t>
    </w:r>
    <w:r w:rsidR="00092038">
      <w:t>July 2024</w:t>
    </w:r>
    <w:r>
      <w:tab/>
      <w:t>VOCSTATS fields</w:t>
    </w:r>
  </w:p>
  <w:p w14:paraId="163982A8" w14:textId="77777777" w:rsidR="00CE2D8A" w:rsidRDefault="00CE2D8A" w:rsidP="002E4CD3">
    <w:pPr>
      <w:pStyle w:val="STD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276"/>
    <w:multiLevelType w:val="hybridMultilevel"/>
    <w:tmpl w:val="59DCC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313EE"/>
    <w:multiLevelType w:val="hybridMultilevel"/>
    <w:tmpl w:val="E3C8F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07BD7"/>
    <w:multiLevelType w:val="hybridMultilevel"/>
    <w:tmpl w:val="42EE2B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C4FBB"/>
    <w:multiLevelType w:val="hybridMultilevel"/>
    <w:tmpl w:val="97A8A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7C73A6"/>
    <w:multiLevelType w:val="hybridMultilevel"/>
    <w:tmpl w:val="D03C1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C5E92"/>
    <w:multiLevelType w:val="hybridMultilevel"/>
    <w:tmpl w:val="BEF65A66"/>
    <w:lvl w:ilvl="0" w:tplc="A8100518">
      <w:start w:val="15"/>
      <w:numFmt w:val="bullet"/>
      <w:lvlText w:val="-"/>
      <w:lvlJc w:val="left"/>
      <w:pPr>
        <w:ind w:left="900" w:hanging="360"/>
      </w:pPr>
      <w:rPr>
        <w:rFonts w:ascii="Trebuchet MS" w:eastAsia="Times New Roman" w:hAnsi="Trebuchet MS" w:cs="Trebuchet MS"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6" w15:restartNumberingAfterBreak="0">
    <w:nsid w:val="0E133111"/>
    <w:multiLevelType w:val="hybridMultilevel"/>
    <w:tmpl w:val="A18CF0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1720626"/>
    <w:multiLevelType w:val="hybridMultilevel"/>
    <w:tmpl w:val="2FA88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200F7E"/>
    <w:multiLevelType w:val="hybridMultilevel"/>
    <w:tmpl w:val="FE42C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224C2F"/>
    <w:multiLevelType w:val="hybridMultilevel"/>
    <w:tmpl w:val="D74E7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F6AE4"/>
    <w:multiLevelType w:val="hybridMultilevel"/>
    <w:tmpl w:val="98520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507881"/>
    <w:multiLevelType w:val="hybridMultilevel"/>
    <w:tmpl w:val="87D47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02450"/>
    <w:multiLevelType w:val="hybridMultilevel"/>
    <w:tmpl w:val="542C7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8E1EC5"/>
    <w:multiLevelType w:val="hybridMultilevel"/>
    <w:tmpl w:val="42DC6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F16A80"/>
    <w:multiLevelType w:val="hybridMultilevel"/>
    <w:tmpl w:val="0848E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672027"/>
    <w:multiLevelType w:val="hybridMultilevel"/>
    <w:tmpl w:val="21CE2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570F15"/>
    <w:multiLevelType w:val="hybridMultilevel"/>
    <w:tmpl w:val="A53EB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E307C5"/>
    <w:multiLevelType w:val="hybridMultilevel"/>
    <w:tmpl w:val="97DA0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4A7241"/>
    <w:multiLevelType w:val="hybridMultilevel"/>
    <w:tmpl w:val="0DD64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300CF7"/>
    <w:multiLevelType w:val="hybridMultilevel"/>
    <w:tmpl w:val="45043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541BA9"/>
    <w:multiLevelType w:val="hybridMultilevel"/>
    <w:tmpl w:val="C0201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A90894"/>
    <w:multiLevelType w:val="hybridMultilevel"/>
    <w:tmpl w:val="6214F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F74D3C"/>
    <w:multiLevelType w:val="hybridMultilevel"/>
    <w:tmpl w:val="65B0A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E909FD"/>
    <w:multiLevelType w:val="hybridMultilevel"/>
    <w:tmpl w:val="3FF88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70469F"/>
    <w:multiLevelType w:val="multilevel"/>
    <w:tmpl w:val="9D4AD128"/>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426"/>
        </w:tabs>
        <w:ind w:left="426" w:firstLine="0"/>
      </w:pPr>
    </w:lvl>
    <w:lvl w:ilvl="3">
      <w:start w:val="1"/>
      <w:numFmt w:val="decimal"/>
      <w:pStyle w:val="Heading4"/>
      <w:lvlText w:val="%1.%2.%3.%4"/>
      <w:lvlJc w:val="left"/>
      <w:pPr>
        <w:tabs>
          <w:tab w:val="num" w:pos="3119"/>
        </w:tabs>
        <w:ind w:left="3119"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5" w15:restartNumberingAfterBreak="0">
    <w:nsid w:val="36B86B14"/>
    <w:multiLevelType w:val="hybridMultilevel"/>
    <w:tmpl w:val="7136A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DC3479"/>
    <w:multiLevelType w:val="hybridMultilevel"/>
    <w:tmpl w:val="1EACF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052638"/>
    <w:multiLevelType w:val="hybridMultilevel"/>
    <w:tmpl w:val="F710D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2A2760"/>
    <w:multiLevelType w:val="hybridMultilevel"/>
    <w:tmpl w:val="CFC0B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FC6A49"/>
    <w:multiLevelType w:val="hybridMultilevel"/>
    <w:tmpl w:val="08783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161F76"/>
    <w:multiLevelType w:val="hybridMultilevel"/>
    <w:tmpl w:val="48FC6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443154"/>
    <w:multiLevelType w:val="hybridMultilevel"/>
    <w:tmpl w:val="1C986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B70103"/>
    <w:multiLevelType w:val="hybridMultilevel"/>
    <w:tmpl w:val="0A1A0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6C31F4"/>
    <w:multiLevelType w:val="hybridMultilevel"/>
    <w:tmpl w:val="8E3AE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E53AE4"/>
    <w:multiLevelType w:val="hybridMultilevel"/>
    <w:tmpl w:val="53182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85379D"/>
    <w:multiLevelType w:val="hybridMultilevel"/>
    <w:tmpl w:val="E7B2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751A3C"/>
    <w:multiLevelType w:val="hybridMultilevel"/>
    <w:tmpl w:val="876C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16142C"/>
    <w:multiLevelType w:val="hybridMultilevel"/>
    <w:tmpl w:val="A3A8D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4A6FB8"/>
    <w:multiLevelType w:val="hybridMultilevel"/>
    <w:tmpl w:val="8078F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BB2030"/>
    <w:multiLevelType w:val="hybridMultilevel"/>
    <w:tmpl w:val="2FDC5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1ED16C8"/>
    <w:multiLevelType w:val="hybridMultilevel"/>
    <w:tmpl w:val="1B502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5045E2"/>
    <w:multiLevelType w:val="hybridMultilevel"/>
    <w:tmpl w:val="981E4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441C85"/>
    <w:multiLevelType w:val="hybridMultilevel"/>
    <w:tmpl w:val="7B04E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6065EA"/>
    <w:multiLevelType w:val="hybridMultilevel"/>
    <w:tmpl w:val="B3429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9D2015"/>
    <w:multiLevelType w:val="hybridMultilevel"/>
    <w:tmpl w:val="0240A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AC4D2F"/>
    <w:multiLevelType w:val="hybridMultilevel"/>
    <w:tmpl w:val="9A344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B57DEE"/>
    <w:multiLevelType w:val="hybridMultilevel"/>
    <w:tmpl w:val="E9A87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C15F91"/>
    <w:multiLevelType w:val="hybridMultilevel"/>
    <w:tmpl w:val="514AE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577429">
    <w:abstractNumId w:val="24"/>
  </w:num>
  <w:num w:numId="2" w16cid:durableId="1551260804">
    <w:abstractNumId w:val="22"/>
  </w:num>
  <w:num w:numId="3" w16cid:durableId="2087071175">
    <w:abstractNumId w:val="14"/>
  </w:num>
  <w:num w:numId="4" w16cid:durableId="778136280">
    <w:abstractNumId w:val="19"/>
  </w:num>
  <w:num w:numId="5" w16cid:durableId="1212041161">
    <w:abstractNumId w:val="43"/>
  </w:num>
  <w:num w:numId="6" w16cid:durableId="1301107815">
    <w:abstractNumId w:val="27"/>
  </w:num>
  <w:num w:numId="7" w16cid:durableId="796070986">
    <w:abstractNumId w:val="11"/>
  </w:num>
  <w:num w:numId="8" w16cid:durableId="192620830">
    <w:abstractNumId w:val="4"/>
  </w:num>
  <w:num w:numId="9" w16cid:durableId="873352586">
    <w:abstractNumId w:val="31"/>
  </w:num>
  <w:num w:numId="10" w16cid:durableId="1172062517">
    <w:abstractNumId w:val="38"/>
  </w:num>
  <w:num w:numId="11" w16cid:durableId="1603076190">
    <w:abstractNumId w:val="36"/>
  </w:num>
  <w:num w:numId="12" w16cid:durableId="1585383587">
    <w:abstractNumId w:val="13"/>
  </w:num>
  <w:num w:numId="13" w16cid:durableId="306739443">
    <w:abstractNumId w:val="8"/>
  </w:num>
  <w:num w:numId="14" w16cid:durableId="2124181364">
    <w:abstractNumId w:val="25"/>
  </w:num>
  <w:num w:numId="15" w16cid:durableId="383332192">
    <w:abstractNumId w:val="17"/>
  </w:num>
  <w:num w:numId="16" w16cid:durableId="983201920">
    <w:abstractNumId w:val="32"/>
  </w:num>
  <w:num w:numId="17" w16cid:durableId="1592547481">
    <w:abstractNumId w:val="18"/>
  </w:num>
  <w:num w:numId="18" w16cid:durableId="661005481">
    <w:abstractNumId w:val="26"/>
  </w:num>
  <w:num w:numId="19" w16cid:durableId="416024827">
    <w:abstractNumId w:val="9"/>
  </w:num>
  <w:num w:numId="20" w16cid:durableId="628829213">
    <w:abstractNumId w:val="0"/>
  </w:num>
  <w:num w:numId="21" w16cid:durableId="285082360">
    <w:abstractNumId w:val="12"/>
  </w:num>
  <w:num w:numId="22" w16cid:durableId="1649823673">
    <w:abstractNumId w:val="3"/>
  </w:num>
  <w:num w:numId="23" w16cid:durableId="499538651">
    <w:abstractNumId w:val="45"/>
  </w:num>
  <w:num w:numId="24" w16cid:durableId="1992325459">
    <w:abstractNumId w:val="33"/>
  </w:num>
  <w:num w:numId="25" w16cid:durableId="902761681">
    <w:abstractNumId w:val="20"/>
  </w:num>
  <w:num w:numId="26" w16cid:durableId="624964257">
    <w:abstractNumId w:val="15"/>
  </w:num>
  <w:num w:numId="27" w16cid:durableId="27150925">
    <w:abstractNumId w:val="7"/>
  </w:num>
  <w:num w:numId="28" w16cid:durableId="1328708899">
    <w:abstractNumId w:val="23"/>
  </w:num>
  <w:num w:numId="29" w16cid:durableId="1639677291">
    <w:abstractNumId w:val="1"/>
  </w:num>
  <w:num w:numId="30" w16cid:durableId="1411656883">
    <w:abstractNumId w:val="28"/>
  </w:num>
  <w:num w:numId="31" w16cid:durableId="1575698415">
    <w:abstractNumId w:val="21"/>
  </w:num>
  <w:num w:numId="32" w16cid:durableId="2045717425">
    <w:abstractNumId w:val="29"/>
  </w:num>
  <w:num w:numId="33" w16cid:durableId="1178736707">
    <w:abstractNumId w:val="41"/>
  </w:num>
  <w:num w:numId="34" w16cid:durableId="1492678319">
    <w:abstractNumId w:val="40"/>
  </w:num>
  <w:num w:numId="35" w16cid:durableId="1458065118">
    <w:abstractNumId w:val="34"/>
  </w:num>
  <w:num w:numId="36" w16cid:durableId="204951214">
    <w:abstractNumId w:val="46"/>
  </w:num>
  <w:num w:numId="37" w16cid:durableId="347948962">
    <w:abstractNumId w:val="30"/>
  </w:num>
  <w:num w:numId="38" w16cid:durableId="2100517324">
    <w:abstractNumId w:val="47"/>
  </w:num>
  <w:num w:numId="39" w16cid:durableId="533078592">
    <w:abstractNumId w:val="16"/>
  </w:num>
  <w:num w:numId="40" w16cid:durableId="840269467">
    <w:abstractNumId w:val="37"/>
  </w:num>
  <w:num w:numId="41" w16cid:durableId="2071033492">
    <w:abstractNumId w:val="39"/>
  </w:num>
  <w:num w:numId="42" w16cid:durableId="1969164313">
    <w:abstractNumId w:val="6"/>
  </w:num>
  <w:num w:numId="43" w16cid:durableId="4746366">
    <w:abstractNumId w:val="35"/>
  </w:num>
  <w:num w:numId="44" w16cid:durableId="1340080775">
    <w:abstractNumId w:val="42"/>
  </w:num>
  <w:num w:numId="45" w16cid:durableId="1732727066">
    <w:abstractNumId w:val="5"/>
  </w:num>
  <w:num w:numId="46" w16cid:durableId="1435437663">
    <w:abstractNumId w:val="2"/>
  </w:num>
  <w:num w:numId="47" w16cid:durableId="39600188">
    <w:abstractNumId w:val="44"/>
  </w:num>
  <w:num w:numId="48" w16cid:durableId="26218619">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417793">
      <o:colormru v:ext="edit" colors="#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5c7a1760-5092-402f-895f-a9dfa874b7f7"/>
  </w:docVars>
  <w:rsids>
    <w:rsidRoot w:val="00A55D5A"/>
    <w:rsid w:val="00000420"/>
    <w:rsid w:val="00000AA0"/>
    <w:rsid w:val="00001A51"/>
    <w:rsid w:val="000031C0"/>
    <w:rsid w:val="000032EA"/>
    <w:rsid w:val="00004D19"/>
    <w:rsid w:val="00004EE2"/>
    <w:rsid w:val="00006D74"/>
    <w:rsid w:val="0000777F"/>
    <w:rsid w:val="00007B90"/>
    <w:rsid w:val="00007D5C"/>
    <w:rsid w:val="00007DF1"/>
    <w:rsid w:val="00007E8F"/>
    <w:rsid w:val="00010F99"/>
    <w:rsid w:val="00010FB7"/>
    <w:rsid w:val="00011778"/>
    <w:rsid w:val="0001264E"/>
    <w:rsid w:val="00013112"/>
    <w:rsid w:val="00013898"/>
    <w:rsid w:val="00013D39"/>
    <w:rsid w:val="00013EC8"/>
    <w:rsid w:val="00014920"/>
    <w:rsid w:val="00016277"/>
    <w:rsid w:val="000162DC"/>
    <w:rsid w:val="000168B6"/>
    <w:rsid w:val="00016AE9"/>
    <w:rsid w:val="00016EE4"/>
    <w:rsid w:val="00017344"/>
    <w:rsid w:val="00017861"/>
    <w:rsid w:val="00020541"/>
    <w:rsid w:val="00021275"/>
    <w:rsid w:val="00021D7D"/>
    <w:rsid w:val="000233F6"/>
    <w:rsid w:val="00023854"/>
    <w:rsid w:val="000242FA"/>
    <w:rsid w:val="00026716"/>
    <w:rsid w:val="000269B7"/>
    <w:rsid w:val="00026D27"/>
    <w:rsid w:val="000274CF"/>
    <w:rsid w:val="0003104D"/>
    <w:rsid w:val="000315F2"/>
    <w:rsid w:val="000320E4"/>
    <w:rsid w:val="00032524"/>
    <w:rsid w:val="00032CE8"/>
    <w:rsid w:val="00032D0C"/>
    <w:rsid w:val="000331E6"/>
    <w:rsid w:val="00033415"/>
    <w:rsid w:val="0003486C"/>
    <w:rsid w:val="000348EF"/>
    <w:rsid w:val="00034F23"/>
    <w:rsid w:val="000351AD"/>
    <w:rsid w:val="00035870"/>
    <w:rsid w:val="0003614C"/>
    <w:rsid w:val="00036871"/>
    <w:rsid w:val="00036AA1"/>
    <w:rsid w:val="00036B8F"/>
    <w:rsid w:val="00036B9E"/>
    <w:rsid w:val="00036E50"/>
    <w:rsid w:val="00036FDB"/>
    <w:rsid w:val="00037B52"/>
    <w:rsid w:val="0004049F"/>
    <w:rsid w:val="00041066"/>
    <w:rsid w:val="00041437"/>
    <w:rsid w:val="000419CF"/>
    <w:rsid w:val="00041FA3"/>
    <w:rsid w:val="00042519"/>
    <w:rsid w:val="00042D45"/>
    <w:rsid w:val="000454A4"/>
    <w:rsid w:val="000476E0"/>
    <w:rsid w:val="0004789B"/>
    <w:rsid w:val="00047B7D"/>
    <w:rsid w:val="00050446"/>
    <w:rsid w:val="000505E6"/>
    <w:rsid w:val="00050C22"/>
    <w:rsid w:val="00050E53"/>
    <w:rsid w:val="00051117"/>
    <w:rsid w:val="000512DC"/>
    <w:rsid w:val="00051731"/>
    <w:rsid w:val="00051ADF"/>
    <w:rsid w:val="00054675"/>
    <w:rsid w:val="00060425"/>
    <w:rsid w:val="00061172"/>
    <w:rsid w:val="00063A98"/>
    <w:rsid w:val="00064275"/>
    <w:rsid w:val="00065729"/>
    <w:rsid w:val="000658C1"/>
    <w:rsid w:val="00065A29"/>
    <w:rsid w:val="00067075"/>
    <w:rsid w:val="000673E3"/>
    <w:rsid w:val="00067A06"/>
    <w:rsid w:val="00067AC3"/>
    <w:rsid w:val="000712E3"/>
    <w:rsid w:val="00071AAB"/>
    <w:rsid w:val="00073197"/>
    <w:rsid w:val="0007319D"/>
    <w:rsid w:val="000743F0"/>
    <w:rsid w:val="000744A7"/>
    <w:rsid w:val="00074555"/>
    <w:rsid w:val="000748EF"/>
    <w:rsid w:val="000750D3"/>
    <w:rsid w:val="00075117"/>
    <w:rsid w:val="00075285"/>
    <w:rsid w:val="00075A70"/>
    <w:rsid w:val="00076637"/>
    <w:rsid w:val="00077600"/>
    <w:rsid w:val="000777BE"/>
    <w:rsid w:val="00080585"/>
    <w:rsid w:val="00080A24"/>
    <w:rsid w:val="00080E86"/>
    <w:rsid w:val="00082762"/>
    <w:rsid w:val="00082CCC"/>
    <w:rsid w:val="00083248"/>
    <w:rsid w:val="0008353E"/>
    <w:rsid w:val="00083E7D"/>
    <w:rsid w:val="00084778"/>
    <w:rsid w:val="0008537C"/>
    <w:rsid w:val="00085A4F"/>
    <w:rsid w:val="00086621"/>
    <w:rsid w:val="00086C6F"/>
    <w:rsid w:val="0009087D"/>
    <w:rsid w:val="00090885"/>
    <w:rsid w:val="00091023"/>
    <w:rsid w:val="00091636"/>
    <w:rsid w:val="00091C43"/>
    <w:rsid w:val="00092038"/>
    <w:rsid w:val="00093826"/>
    <w:rsid w:val="000940A8"/>
    <w:rsid w:val="00094137"/>
    <w:rsid w:val="00094F5D"/>
    <w:rsid w:val="00095147"/>
    <w:rsid w:val="00095401"/>
    <w:rsid w:val="0009599A"/>
    <w:rsid w:val="00095D8A"/>
    <w:rsid w:val="00096AEC"/>
    <w:rsid w:val="000A0157"/>
    <w:rsid w:val="000A0813"/>
    <w:rsid w:val="000A1214"/>
    <w:rsid w:val="000A1AFA"/>
    <w:rsid w:val="000A3281"/>
    <w:rsid w:val="000A3434"/>
    <w:rsid w:val="000A3D08"/>
    <w:rsid w:val="000A3FE5"/>
    <w:rsid w:val="000A58AB"/>
    <w:rsid w:val="000A677A"/>
    <w:rsid w:val="000A6927"/>
    <w:rsid w:val="000A70E1"/>
    <w:rsid w:val="000B0555"/>
    <w:rsid w:val="000B0D2E"/>
    <w:rsid w:val="000B1636"/>
    <w:rsid w:val="000B17ED"/>
    <w:rsid w:val="000B1A22"/>
    <w:rsid w:val="000B1A55"/>
    <w:rsid w:val="000B23B4"/>
    <w:rsid w:val="000B3305"/>
    <w:rsid w:val="000B398E"/>
    <w:rsid w:val="000B3B78"/>
    <w:rsid w:val="000B455B"/>
    <w:rsid w:val="000B46D3"/>
    <w:rsid w:val="000B4EC8"/>
    <w:rsid w:val="000B50C9"/>
    <w:rsid w:val="000B6830"/>
    <w:rsid w:val="000B730D"/>
    <w:rsid w:val="000B79F7"/>
    <w:rsid w:val="000C0186"/>
    <w:rsid w:val="000C184A"/>
    <w:rsid w:val="000C2672"/>
    <w:rsid w:val="000C2925"/>
    <w:rsid w:val="000C30F0"/>
    <w:rsid w:val="000C3FD3"/>
    <w:rsid w:val="000C4A79"/>
    <w:rsid w:val="000C7832"/>
    <w:rsid w:val="000D0043"/>
    <w:rsid w:val="000D12E4"/>
    <w:rsid w:val="000D13F2"/>
    <w:rsid w:val="000D1D27"/>
    <w:rsid w:val="000D3610"/>
    <w:rsid w:val="000D37E0"/>
    <w:rsid w:val="000D4305"/>
    <w:rsid w:val="000D434D"/>
    <w:rsid w:val="000D5EDF"/>
    <w:rsid w:val="000E0F04"/>
    <w:rsid w:val="000E120F"/>
    <w:rsid w:val="000E17A1"/>
    <w:rsid w:val="000E1DCF"/>
    <w:rsid w:val="000E1E78"/>
    <w:rsid w:val="000E2D6C"/>
    <w:rsid w:val="000E2E87"/>
    <w:rsid w:val="000E5742"/>
    <w:rsid w:val="000E5A69"/>
    <w:rsid w:val="000E6410"/>
    <w:rsid w:val="000E6EE3"/>
    <w:rsid w:val="000E7809"/>
    <w:rsid w:val="000E7CC4"/>
    <w:rsid w:val="000F0946"/>
    <w:rsid w:val="000F16F0"/>
    <w:rsid w:val="000F17DA"/>
    <w:rsid w:val="000F20D1"/>
    <w:rsid w:val="000F2733"/>
    <w:rsid w:val="000F2C63"/>
    <w:rsid w:val="000F36EC"/>
    <w:rsid w:val="000F3D5E"/>
    <w:rsid w:val="000F4089"/>
    <w:rsid w:val="000F41D9"/>
    <w:rsid w:val="000F44F6"/>
    <w:rsid w:val="000F4AB2"/>
    <w:rsid w:val="000F4D42"/>
    <w:rsid w:val="000F5072"/>
    <w:rsid w:val="000F59D5"/>
    <w:rsid w:val="000F5A63"/>
    <w:rsid w:val="000F5C10"/>
    <w:rsid w:val="000F5EF0"/>
    <w:rsid w:val="000F5FB5"/>
    <w:rsid w:val="000F6259"/>
    <w:rsid w:val="000F6774"/>
    <w:rsid w:val="000F6D13"/>
    <w:rsid w:val="000F6FBB"/>
    <w:rsid w:val="000F7F5C"/>
    <w:rsid w:val="00101001"/>
    <w:rsid w:val="0010121C"/>
    <w:rsid w:val="00101556"/>
    <w:rsid w:val="001025E7"/>
    <w:rsid w:val="00102D3B"/>
    <w:rsid w:val="00103571"/>
    <w:rsid w:val="001039B3"/>
    <w:rsid w:val="001043A1"/>
    <w:rsid w:val="00104F82"/>
    <w:rsid w:val="001050CF"/>
    <w:rsid w:val="001053D6"/>
    <w:rsid w:val="00105442"/>
    <w:rsid w:val="00105912"/>
    <w:rsid w:val="00106325"/>
    <w:rsid w:val="00106EF2"/>
    <w:rsid w:val="001073F9"/>
    <w:rsid w:val="00107A46"/>
    <w:rsid w:val="00110029"/>
    <w:rsid w:val="001113A3"/>
    <w:rsid w:val="00111BD1"/>
    <w:rsid w:val="00112008"/>
    <w:rsid w:val="00113FCB"/>
    <w:rsid w:val="001148B9"/>
    <w:rsid w:val="00115B18"/>
    <w:rsid w:val="00115FDB"/>
    <w:rsid w:val="0011670F"/>
    <w:rsid w:val="00116B67"/>
    <w:rsid w:val="00116BB1"/>
    <w:rsid w:val="001177B9"/>
    <w:rsid w:val="00117866"/>
    <w:rsid w:val="00117A98"/>
    <w:rsid w:val="00120C8F"/>
    <w:rsid w:val="00120E89"/>
    <w:rsid w:val="00121E8F"/>
    <w:rsid w:val="00122C19"/>
    <w:rsid w:val="00123DE8"/>
    <w:rsid w:val="0012480B"/>
    <w:rsid w:val="00124BBF"/>
    <w:rsid w:val="00125CE5"/>
    <w:rsid w:val="001263D9"/>
    <w:rsid w:val="001270BF"/>
    <w:rsid w:val="00130321"/>
    <w:rsid w:val="00130452"/>
    <w:rsid w:val="00130F9D"/>
    <w:rsid w:val="001341A1"/>
    <w:rsid w:val="00135DD6"/>
    <w:rsid w:val="001360EC"/>
    <w:rsid w:val="0013644F"/>
    <w:rsid w:val="00136BB5"/>
    <w:rsid w:val="00140005"/>
    <w:rsid w:val="001413AF"/>
    <w:rsid w:val="001415FD"/>
    <w:rsid w:val="0014229E"/>
    <w:rsid w:val="00143109"/>
    <w:rsid w:val="001434D0"/>
    <w:rsid w:val="001435F2"/>
    <w:rsid w:val="00144140"/>
    <w:rsid w:val="00144DA9"/>
    <w:rsid w:val="001453FC"/>
    <w:rsid w:val="00146299"/>
    <w:rsid w:val="00146AD5"/>
    <w:rsid w:val="001472D1"/>
    <w:rsid w:val="001479AA"/>
    <w:rsid w:val="00147AD3"/>
    <w:rsid w:val="00147F6D"/>
    <w:rsid w:val="001504F6"/>
    <w:rsid w:val="0015055B"/>
    <w:rsid w:val="001510FE"/>
    <w:rsid w:val="00151942"/>
    <w:rsid w:val="00152731"/>
    <w:rsid w:val="001527F1"/>
    <w:rsid w:val="00152873"/>
    <w:rsid w:val="001535B5"/>
    <w:rsid w:val="00153885"/>
    <w:rsid w:val="00154091"/>
    <w:rsid w:val="001544DC"/>
    <w:rsid w:val="00154524"/>
    <w:rsid w:val="00154D89"/>
    <w:rsid w:val="00155A6D"/>
    <w:rsid w:val="0015642E"/>
    <w:rsid w:val="0015683D"/>
    <w:rsid w:val="00156ACB"/>
    <w:rsid w:val="001579AA"/>
    <w:rsid w:val="00157B56"/>
    <w:rsid w:val="00160CAC"/>
    <w:rsid w:val="0016301F"/>
    <w:rsid w:val="0016355C"/>
    <w:rsid w:val="00165652"/>
    <w:rsid w:val="00167FA3"/>
    <w:rsid w:val="00170195"/>
    <w:rsid w:val="00170C09"/>
    <w:rsid w:val="001711A6"/>
    <w:rsid w:val="001719A7"/>
    <w:rsid w:val="0017208F"/>
    <w:rsid w:val="001721B9"/>
    <w:rsid w:val="00173C44"/>
    <w:rsid w:val="00173CC1"/>
    <w:rsid w:val="0017465F"/>
    <w:rsid w:val="00174B8B"/>
    <w:rsid w:val="0017506E"/>
    <w:rsid w:val="00175287"/>
    <w:rsid w:val="00175C41"/>
    <w:rsid w:val="001763C2"/>
    <w:rsid w:val="00176FB9"/>
    <w:rsid w:val="00177367"/>
    <w:rsid w:val="00177A46"/>
    <w:rsid w:val="00177DA4"/>
    <w:rsid w:val="001803E5"/>
    <w:rsid w:val="00181950"/>
    <w:rsid w:val="0018238E"/>
    <w:rsid w:val="001823FB"/>
    <w:rsid w:val="001841A3"/>
    <w:rsid w:val="001841CE"/>
    <w:rsid w:val="0018448F"/>
    <w:rsid w:val="00187116"/>
    <w:rsid w:val="00187A11"/>
    <w:rsid w:val="001908D2"/>
    <w:rsid w:val="00190989"/>
    <w:rsid w:val="001918F3"/>
    <w:rsid w:val="00193376"/>
    <w:rsid w:val="00193981"/>
    <w:rsid w:val="001940E0"/>
    <w:rsid w:val="00194A5B"/>
    <w:rsid w:val="0019611B"/>
    <w:rsid w:val="0019664E"/>
    <w:rsid w:val="001969F8"/>
    <w:rsid w:val="00196A4D"/>
    <w:rsid w:val="00196B3C"/>
    <w:rsid w:val="00197106"/>
    <w:rsid w:val="001A0159"/>
    <w:rsid w:val="001A2199"/>
    <w:rsid w:val="001A2435"/>
    <w:rsid w:val="001A2922"/>
    <w:rsid w:val="001A2C1B"/>
    <w:rsid w:val="001A3158"/>
    <w:rsid w:val="001A330B"/>
    <w:rsid w:val="001A331A"/>
    <w:rsid w:val="001A4330"/>
    <w:rsid w:val="001A46DC"/>
    <w:rsid w:val="001A4DA3"/>
    <w:rsid w:val="001A51D1"/>
    <w:rsid w:val="001A55EC"/>
    <w:rsid w:val="001A56A3"/>
    <w:rsid w:val="001A5C59"/>
    <w:rsid w:val="001A74D6"/>
    <w:rsid w:val="001B0EF3"/>
    <w:rsid w:val="001B1258"/>
    <w:rsid w:val="001B3B28"/>
    <w:rsid w:val="001B50D3"/>
    <w:rsid w:val="001B6694"/>
    <w:rsid w:val="001B7B95"/>
    <w:rsid w:val="001C0339"/>
    <w:rsid w:val="001C139B"/>
    <w:rsid w:val="001C2121"/>
    <w:rsid w:val="001C2AEB"/>
    <w:rsid w:val="001C2FB9"/>
    <w:rsid w:val="001C48CD"/>
    <w:rsid w:val="001C6148"/>
    <w:rsid w:val="001C6A92"/>
    <w:rsid w:val="001C6C9A"/>
    <w:rsid w:val="001C6F1E"/>
    <w:rsid w:val="001C71B9"/>
    <w:rsid w:val="001C7872"/>
    <w:rsid w:val="001C7BFB"/>
    <w:rsid w:val="001D0494"/>
    <w:rsid w:val="001D2672"/>
    <w:rsid w:val="001D2C05"/>
    <w:rsid w:val="001D2D0C"/>
    <w:rsid w:val="001D3A7D"/>
    <w:rsid w:val="001D48CF"/>
    <w:rsid w:val="001D5AB2"/>
    <w:rsid w:val="001D6348"/>
    <w:rsid w:val="001D689C"/>
    <w:rsid w:val="001E101D"/>
    <w:rsid w:val="001E2813"/>
    <w:rsid w:val="001E2838"/>
    <w:rsid w:val="001E2EF1"/>
    <w:rsid w:val="001E3532"/>
    <w:rsid w:val="001E3707"/>
    <w:rsid w:val="001E37D0"/>
    <w:rsid w:val="001E4D2D"/>
    <w:rsid w:val="001E5075"/>
    <w:rsid w:val="001E5978"/>
    <w:rsid w:val="001E5BFB"/>
    <w:rsid w:val="001E60C9"/>
    <w:rsid w:val="001E66A2"/>
    <w:rsid w:val="001E726D"/>
    <w:rsid w:val="001E7D0A"/>
    <w:rsid w:val="001E7D8F"/>
    <w:rsid w:val="001F0849"/>
    <w:rsid w:val="001F1F7E"/>
    <w:rsid w:val="001F20DD"/>
    <w:rsid w:val="001F2AAC"/>
    <w:rsid w:val="001F2D8A"/>
    <w:rsid w:val="001F322F"/>
    <w:rsid w:val="001F3BFD"/>
    <w:rsid w:val="001F41F4"/>
    <w:rsid w:val="001F46D3"/>
    <w:rsid w:val="001F4877"/>
    <w:rsid w:val="001F490C"/>
    <w:rsid w:val="001F499C"/>
    <w:rsid w:val="001F4BB5"/>
    <w:rsid w:val="001F637D"/>
    <w:rsid w:val="001F658A"/>
    <w:rsid w:val="001F6D5D"/>
    <w:rsid w:val="00200176"/>
    <w:rsid w:val="00200197"/>
    <w:rsid w:val="00200366"/>
    <w:rsid w:val="002008FD"/>
    <w:rsid w:val="00200C1F"/>
    <w:rsid w:val="00200E68"/>
    <w:rsid w:val="002018BC"/>
    <w:rsid w:val="00202635"/>
    <w:rsid w:val="002027CA"/>
    <w:rsid w:val="00202A1F"/>
    <w:rsid w:val="00202B08"/>
    <w:rsid w:val="00202E61"/>
    <w:rsid w:val="00203371"/>
    <w:rsid w:val="00203577"/>
    <w:rsid w:val="00204B99"/>
    <w:rsid w:val="00204C64"/>
    <w:rsid w:val="00204C89"/>
    <w:rsid w:val="00204D06"/>
    <w:rsid w:val="002050FA"/>
    <w:rsid w:val="00205DD2"/>
    <w:rsid w:val="00206919"/>
    <w:rsid w:val="0020716E"/>
    <w:rsid w:val="00210B09"/>
    <w:rsid w:val="002121DA"/>
    <w:rsid w:val="002121EF"/>
    <w:rsid w:val="002123A8"/>
    <w:rsid w:val="002137C5"/>
    <w:rsid w:val="00213889"/>
    <w:rsid w:val="00213B55"/>
    <w:rsid w:val="00213DF4"/>
    <w:rsid w:val="00214D54"/>
    <w:rsid w:val="00214DD7"/>
    <w:rsid w:val="00215418"/>
    <w:rsid w:val="00215992"/>
    <w:rsid w:val="002161FF"/>
    <w:rsid w:val="00217226"/>
    <w:rsid w:val="00217FAA"/>
    <w:rsid w:val="00220181"/>
    <w:rsid w:val="00220E83"/>
    <w:rsid w:val="00222524"/>
    <w:rsid w:val="002226C1"/>
    <w:rsid w:val="00223705"/>
    <w:rsid w:val="00224899"/>
    <w:rsid w:val="00225ADE"/>
    <w:rsid w:val="002271BB"/>
    <w:rsid w:val="002271C1"/>
    <w:rsid w:val="002275A8"/>
    <w:rsid w:val="002277A5"/>
    <w:rsid w:val="002303AE"/>
    <w:rsid w:val="00230E90"/>
    <w:rsid w:val="00231A11"/>
    <w:rsid w:val="00231A1D"/>
    <w:rsid w:val="002332E3"/>
    <w:rsid w:val="002339F9"/>
    <w:rsid w:val="00233C19"/>
    <w:rsid w:val="00234D5C"/>
    <w:rsid w:val="00235BC1"/>
    <w:rsid w:val="00236DBE"/>
    <w:rsid w:val="00236ECF"/>
    <w:rsid w:val="00237360"/>
    <w:rsid w:val="00237895"/>
    <w:rsid w:val="00237F5D"/>
    <w:rsid w:val="0024074B"/>
    <w:rsid w:val="0024152A"/>
    <w:rsid w:val="00241AAF"/>
    <w:rsid w:val="0024253B"/>
    <w:rsid w:val="00242CCB"/>
    <w:rsid w:val="0024410A"/>
    <w:rsid w:val="00244285"/>
    <w:rsid w:val="00244E10"/>
    <w:rsid w:val="00244F92"/>
    <w:rsid w:val="00245596"/>
    <w:rsid w:val="002458B6"/>
    <w:rsid w:val="00245C4B"/>
    <w:rsid w:val="002461C7"/>
    <w:rsid w:val="002461DC"/>
    <w:rsid w:val="0024673F"/>
    <w:rsid w:val="002476B1"/>
    <w:rsid w:val="00247825"/>
    <w:rsid w:val="0025019F"/>
    <w:rsid w:val="0025026D"/>
    <w:rsid w:val="002504C3"/>
    <w:rsid w:val="00250D93"/>
    <w:rsid w:val="00254023"/>
    <w:rsid w:val="0025492A"/>
    <w:rsid w:val="00254950"/>
    <w:rsid w:val="00254D17"/>
    <w:rsid w:val="0025597A"/>
    <w:rsid w:val="00256472"/>
    <w:rsid w:val="002565C1"/>
    <w:rsid w:val="00256952"/>
    <w:rsid w:val="00256A92"/>
    <w:rsid w:val="002572B9"/>
    <w:rsid w:val="002573AC"/>
    <w:rsid w:val="00260EDC"/>
    <w:rsid w:val="0026120F"/>
    <w:rsid w:val="00263F9E"/>
    <w:rsid w:val="002641D8"/>
    <w:rsid w:val="00264511"/>
    <w:rsid w:val="002648FF"/>
    <w:rsid w:val="00264A7C"/>
    <w:rsid w:val="00264E9D"/>
    <w:rsid w:val="0026533B"/>
    <w:rsid w:val="00265AAA"/>
    <w:rsid w:val="00265FE2"/>
    <w:rsid w:val="0026642E"/>
    <w:rsid w:val="002671C9"/>
    <w:rsid w:val="0026761A"/>
    <w:rsid w:val="00271D1E"/>
    <w:rsid w:val="002720E8"/>
    <w:rsid w:val="0027311B"/>
    <w:rsid w:val="00273E14"/>
    <w:rsid w:val="00274174"/>
    <w:rsid w:val="002741AF"/>
    <w:rsid w:val="00274493"/>
    <w:rsid w:val="00275214"/>
    <w:rsid w:val="00275CAD"/>
    <w:rsid w:val="00275DCB"/>
    <w:rsid w:val="002761A1"/>
    <w:rsid w:val="00276FD0"/>
    <w:rsid w:val="00277F60"/>
    <w:rsid w:val="00280726"/>
    <w:rsid w:val="00280834"/>
    <w:rsid w:val="00280F60"/>
    <w:rsid w:val="002812BA"/>
    <w:rsid w:val="00281AFC"/>
    <w:rsid w:val="00281BD6"/>
    <w:rsid w:val="00281F45"/>
    <w:rsid w:val="00282A44"/>
    <w:rsid w:val="00283A06"/>
    <w:rsid w:val="002849C8"/>
    <w:rsid w:val="00285E7C"/>
    <w:rsid w:val="00286B4B"/>
    <w:rsid w:val="00286FAC"/>
    <w:rsid w:val="00287F90"/>
    <w:rsid w:val="00290703"/>
    <w:rsid w:val="00290C2E"/>
    <w:rsid w:val="002912F7"/>
    <w:rsid w:val="00291593"/>
    <w:rsid w:val="00292835"/>
    <w:rsid w:val="00292EE8"/>
    <w:rsid w:val="0029417E"/>
    <w:rsid w:val="00294B96"/>
    <w:rsid w:val="00295CFA"/>
    <w:rsid w:val="00295DDC"/>
    <w:rsid w:val="00297C17"/>
    <w:rsid w:val="002A06EC"/>
    <w:rsid w:val="002A28BB"/>
    <w:rsid w:val="002A29C1"/>
    <w:rsid w:val="002A3C90"/>
    <w:rsid w:val="002A3F4F"/>
    <w:rsid w:val="002A4260"/>
    <w:rsid w:val="002A42DA"/>
    <w:rsid w:val="002A6A96"/>
    <w:rsid w:val="002A6F08"/>
    <w:rsid w:val="002B22B3"/>
    <w:rsid w:val="002B31C1"/>
    <w:rsid w:val="002B3822"/>
    <w:rsid w:val="002B3F0A"/>
    <w:rsid w:val="002B65DD"/>
    <w:rsid w:val="002B6665"/>
    <w:rsid w:val="002B6749"/>
    <w:rsid w:val="002B681C"/>
    <w:rsid w:val="002C01E9"/>
    <w:rsid w:val="002C0981"/>
    <w:rsid w:val="002C0C1A"/>
    <w:rsid w:val="002C0C27"/>
    <w:rsid w:val="002C27CA"/>
    <w:rsid w:val="002C27F0"/>
    <w:rsid w:val="002C2916"/>
    <w:rsid w:val="002C2BB1"/>
    <w:rsid w:val="002C2E81"/>
    <w:rsid w:val="002C44E3"/>
    <w:rsid w:val="002C67D2"/>
    <w:rsid w:val="002D008B"/>
    <w:rsid w:val="002D0B74"/>
    <w:rsid w:val="002D1262"/>
    <w:rsid w:val="002D1782"/>
    <w:rsid w:val="002D1BF9"/>
    <w:rsid w:val="002D47D3"/>
    <w:rsid w:val="002D53F3"/>
    <w:rsid w:val="002D5D39"/>
    <w:rsid w:val="002D5D67"/>
    <w:rsid w:val="002D61B1"/>
    <w:rsid w:val="002D78E4"/>
    <w:rsid w:val="002D7B70"/>
    <w:rsid w:val="002D7DD5"/>
    <w:rsid w:val="002D7F30"/>
    <w:rsid w:val="002E1CC5"/>
    <w:rsid w:val="002E2D7A"/>
    <w:rsid w:val="002E3771"/>
    <w:rsid w:val="002E451C"/>
    <w:rsid w:val="002E49D4"/>
    <w:rsid w:val="002E4CD3"/>
    <w:rsid w:val="002E4FCA"/>
    <w:rsid w:val="002E5505"/>
    <w:rsid w:val="002E6347"/>
    <w:rsid w:val="002E6AC7"/>
    <w:rsid w:val="002F0250"/>
    <w:rsid w:val="002F0677"/>
    <w:rsid w:val="002F0B2E"/>
    <w:rsid w:val="002F1781"/>
    <w:rsid w:val="002F1910"/>
    <w:rsid w:val="002F193E"/>
    <w:rsid w:val="002F1F37"/>
    <w:rsid w:val="002F2855"/>
    <w:rsid w:val="002F2E4D"/>
    <w:rsid w:val="002F3147"/>
    <w:rsid w:val="002F3372"/>
    <w:rsid w:val="002F3487"/>
    <w:rsid w:val="002F4926"/>
    <w:rsid w:val="002F637C"/>
    <w:rsid w:val="002F6461"/>
    <w:rsid w:val="002F71F1"/>
    <w:rsid w:val="003003DE"/>
    <w:rsid w:val="0030054F"/>
    <w:rsid w:val="00300ECD"/>
    <w:rsid w:val="0030135C"/>
    <w:rsid w:val="0030237E"/>
    <w:rsid w:val="003030ED"/>
    <w:rsid w:val="0030336E"/>
    <w:rsid w:val="0030373D"/>
    <w:rsid w:val="00303A28"/>
    <w:rsid w:val="00304E46"/>
    <w:rsid w:val="00306364"/>
    <w:rsid w:val="0030767B"/>
    <w:rsid w:val="00307882"/>
    <w:rsid w:val="00307BBB"/>
    <w:rsid w:val="00307C6B"/>
    <w:rsid w:val="00307E49"/>
    <w:rsid w:val="0031119E"/>
    <w:rsid w:val="003113B9"/>
    <w:rsid w:val="00311B82"/>
    <w:rsid w:val="00312567"/>
    <w:rsid w:val="003125F5"/>
    <w:rsid w:val="0031302A"/>
    <w:rsid w:val="003136AC"/>
    <w:rsid w:val="00314236"/>
    <w:rsid w:val="003142A4"/>
    <w:rsid w:val="00314502"/>
    <w:rsid w:val="00314C66"/>
    <w:rsid w:val="00315314"/>
    <w:rsid w:val="0031536E"/>
    <w:rsid w:val="0031554F"/>
    <w:rsid w:val="00315856"/>
    <w:rsid w:val="00316228"/>
    <w:rsid w:val="003169C3"/>
    <w:rsid w:val="00316EE4"/>
    <w:rsid w:val="00320A57"/>
    <w:rsid w:val="00320C1A"/>
    <w:rsid w:val="00321A6A"/>
    <w:rsid w:val="00322B0F"/>
    <w:rsid w:val="00323095"/>
    <w:rsid w:val="00324339"/>
    <w:rsid w:val="003247CF"/>
    <w:rsid w:val="00325915"/>
    <w:rsid w:val="00325B39"/>
    <w:rsid w:val="00325BD0"/>
    <w:rsid w:val="00325D1B"/>
    <w:rsid w:val="00325DC4"/>
    <w:rsid w:val="003267DB"/>
    <w:rsid w:val="00326C15"/>
    <w:rsid w:val="00326C28"/>
    <w:rsid w:val="003271CA"/>
    <w:rsid w:val="00327E11"/>
    <w:rsid w:val="003308F1"/>
    <w:rsid w:val="0033258D"/>
    <w:rsid w:val="00335710"/>
    <w:rsid w:val="003357D9"/>
    <w:rsid w:val="003358BF"/>
    <w:rsid w:val="00335A3A"/>
    <w:rsid w:val="003369F0"/>
    <w:rsid w:val="00337598"/>
    <w:rsid w:val="00337C14"/>
    <w:rsid w:val="00340B4E"/>
    <w:rsid w:val="00342125"/>
    <w:rsid w:val="00342BBA"/>
    <w:rsid w:val="0034378C"/>
    <w:rsid w:val="00343942"/>
    <w:rsid w:val="003439E2"/>
    <w:rsid w:val="003447F4"/>
    <w:rsid w:val="00344C9C"/>
    <w:rsid w:val="003463E5"/>
    <w:rsid w:val="00346A41"/>
    <w:rsid w:val="003474E6"/>
    <w:rsid w:val="00347806"/>
    <w:rsid w:val="003501B6"/>
    <w:rsid w:val="00350A34"/>
    <w:rsid w:val="00350D0A"/>
    <w:rsid w:val="003514EC"/>
    <w:rsid w:val="00351523"/>
    <w:rsid w:val="00352EC0"/>
    <w:rsid w:val="003531BB"/>
    <w:rsid w:val="00353432"/>
    <w:rsid w:val="003537A6"/>
    <w:rsid w:val="00354189"/>
    <w:rsid w:val="003546FA"/>
    <w:rsid w:val="0035558B"/>
    <w:rsid w:val="003559C7"/>
    <w:rsid w:val="00355D2D"/>
    <w:rsid w:val="00356292"/>
    <w:rsid w:val="003570D6"/>
    <w:rsid w:val="00357630"/>
    <w:rsid w:val="0036111C"/>
    <w:rsid w:val="003616D7"/>
    <w:rsid w:val="003622AB"/>
    <w:rsid w:val="0036230F"/>
    <w:rsid w:val="00362344"/>
    <w:rsid w:val="003627A7"/>
    <w:rsid w:val="00362C10"/>
    <w:rsid w:val="00362E73"/>
    <w:rsid w:val="003640F6"/>
    <w:rsid w:val="003642B0"/>
    <w:rsid w:val="003643D7"/>
    <w:rsid w:val="00364746"/>
    <w:rsid w:val="003647DF"/>
    <w:rsid w:val="00364919"/>
    <w:rsid w:val="003649E9"/>
    <w:rsid w:val="00364C76"/>
    <w:rsid w:val="00364FCD"/>
    <w:rsid w:val="00365DA3"/>
    <w:rsid w:val="003666EE"/>
    <w:rsid w:val="00366854"/>
    <w:rsid w:val="00366A82"/>
    <w:rsid w:val="00366CC8"/>
    <w:rsid w:val="00367A24"/>
    <w:rsid w:val="00367AEA"/>
    <w:rsid w:val="00370485"/>
    <w:rsid w:val="00372766"/>
    <w:rsid w:val="00372F7D"/>
    <w:rsid w:val="00373320"/>
    <w:rsid w:val="0037487D"/>
    <w:rsid w:val="003749A5"/>
    <w:rsid w:val="00374F9F"/>
    <w:rsid w:val="00375BF3"/>
    <w:rsid w:val="00375D1B"/>
    <w:rsid w:val="003761EA"/>
    <w:rsid w:val="00376576"/>
    <w:rsid w:val="00376EAE"/>
    <w:rsid w:val="003773C6"/>
    <w:rsid w:val="003777AD"/>
    <w:rsid w:val="00377B58"/>
    <w:rsid w:val="00377E37"/>
    <w:rsid w:val="00380091"/>
    <w:rsid w:val="00381059"/>
    <w:rsid w:val="00381639"/>
    <w:rsid w:val="00381F2B"/>
    <w:rsid w:val="0038200A"/>
    <w:rsid w:val="003823FD"/>
    <w:rsid w:val="0038352B"/>
    <w:rsid w:val="0038481E"/>
    <w:rsid w:val="003853BC"/>
    <w:rsid w:val="0038562D"/>
    <w:rsid w:val="003865E0"/>
    <w:rsid w:val="00387138"/>
    <w:rsid w:val="0038770C"/>
    <w:rsid w:val="003877B8"/>
    <w:rsid w:val="00387CA1"/>
    <w:rsid w:val="00390BBF"/>
    <w:rsid w:val="0039115A"/>
    <w:rsid w:val="00391BC3"/>
    <w:rsid w:val="00393008"/>
    <w:rsid w:val="00393296"/>
    <w:rsid w:val="00394130"/>
    <w:rsid w:val="00394363"/>
    <w:rsid w:val="00394DAA"/>
    <w:rsid w:val="00395214"/>
    <w:rsid w:val="00396140"/>
    <w:rsid w:val="00397023"/>
    <w:rsid w:val="003A068E"/>
    <w:rsid w:val="003A1546"/>
    <w:rsid w:val="003A19DF"/>
    <w:rsid w:val="003A1A15"/>
    <w:rsid w:val="003A28A0"/>
    <w:rsid w:val="003A2C42"/>
    <w:rsid w:val="003A42A2"/>
    <w:rsid w:val="003A560D"/>
    <w:rsid w:val="003A63C5"/>
    <w:rsid w:val="003A68B6"/>
    <w:rsid w:val="003A78EA"/>
    <w:rsid w:val="003A7D7D"/>
    <w:rsid w:val="003B1FF5"/>
    <w:rsid w:val="003B2577"/>
    <w:rsid w:val="003B26B7"/>
    <w:rsid w:val="003B2EEF"/>
    <w:rsid w:val="003B4B2E"/>
    <w:rsid w:val="003B4D28"/>
    <w:rsid w:val="003B4FE2"/>
    <w:rsid w:val="003B6D3C"/>
    <w:rsid w:val="003B73A1"/>
    <w:rsid w:val="003B76B2"/>
    <w:rsid w:val="003C0026"/>
    <w:rsid w:val="003C099E"/>
    <w:rsid w:val="003C1028"/>
    <w:rsid w:val="003C13DC"/>
    <w:rsid w:val="003C2236"/>
    <w:rsid w:val="003C253E"/>
    <w:rsid w:val="003C2AC6"/>
    <w:rsid w:val="003C3B7A"/>
    <w:rsid w:val="003C465B"/>
    <w:rsid w:val="003C6042"/>
    <w:rsid w:val="003C620D"/>
    <w:rsid w:val="003D1423"/>
    <w:rsid w:val="003D1623"/>
    <w:rsid w:val="003D1BC3"/>
    <w:rsid w:val="003D22DA"/>
    <w:rsid w:val="003D2B91"/>
    <w:rsid w:val="003D30D5"/>
    <w:rsid w:val="003D4319"/>
    <w:rsid w:val="003D501C"/>
    <w:rsid w:val="003D56B8"/>
    <w:rsid w:val="003D5C50"/>
    <w:rsid w:val="003D5F03"/>
    <w:rsid w:val="003D6398"/>
    <w:rsid w:val="003D6D10"/>
    <w:rsid w:val="003D6E21"/>
    <w:rsid w:val="003D6EB6"/>
    <w:rsid w:val="003D7D3C"/>
    <w:rsid w:val="003E031F"/>
    <w:rsid w:val="003E0618"/>
    <w:rsid w:val="003E0DA2"/>
    <w:rsid w:val="003E17B6"/>
    <w:rsid w:val="003E1BBA"/>
    <w:rsid w:val="003E2064"/>
    <w:rsid w:val="003E2160"/>
    <w:rsid w:val="003E25C8"/>
    <w:rsid w:val="003E28AF"/>
    <w:rsid w:val="003E3308"/>
    <w:rsid w:val="003E3E3C"/>
    <w:rsid w:val="003E42FC"/>
    <w:rsid w:val="003E5546"/>
    <w:rsid w:val="003E5766"/>
    <w:rsid w:val="003E7674"/>
    <w:rsid w:val="003E7ADA"/>
    <w:rsid w:val="003E7BF0"/>
    <w:rsid w:val="003F108F"/>
    <w:rsid w:val="003F12D9"/>
    <w:rsid w:val="003F252E"/>
    <w:rsid w:val="003F3F1E"/>
    <w:rsid w:val="003F4428"/>
    <w:rsid w:val="003F4C94"/>
    <w:rsid w:val="003F5649"/>
    <w:rsid w:val="003F69C6"/>
    <w:rsid w:val="003F6A64"/>
    <w:rsid w:val="003F6FAC"/>
    <w:rsid w:val="003F7360"/>
    <w:rsid w:val="003F7B0D"/>
    <w:rsid w:val="003F7D55"/>
    <w:rsid w:val="003F7D7B"/>
    <w:rsid w:val="003F7E92"/>
    <w:rsid w:val="00401C64"/>
    <w:rsid w:val="00402992"/>
    <w:rsid w:val="00402A81"/>
    <w:rsid w:val="00402AA4"/>
    <w:rsid w:val="00403618"/>
    <w:rsid w:val="0040406A"/>
    <w:rsid w:val="00404F4B"/>
    <w:rsid w:val="00405B72"/>
    <w:rsid w:val="0040654C"/>
    <w:rsid w:val="00407D63"/>
    <w:rsid w:val="00407F45"/>
    <w:rsid w:val="00410839"/>
    <w:rsid w:val="00410862"/>
    <w:rsid w:val="00411313"/>
    <w:rsid w:val="00411C32"/>
    <w:rsid w:val="00412118"/>
    <w:rsid w:val="0041279B"/>
    <w:rsid w:val="00412A4B"/>
    <w:rsid w:val="00413165"/>
    <w:rsid w:val="00414168"/>
    <w:rsid w:val="004142AE"/>
    <w:rsid w:val="00414AFE"/>
    <w:rsid w:val="00415780"/>
    <w:rsid w:val="0041582A"/>
    <w:rsid w:val="00415C38"/>
    <w:rsid w:val="004166A4"/>
    <w:rsid w:val="00417238"/>
    <w:rsid w:val="004175E9"/>
    <w:rsid w:val="0041794B"/>
    <w:rsid w:val="00421155"/>
    <w:rsid w:val="00421714"/>
    <w:rsid w:val="00421C1A"/>
    <w:rsid w:val="00421D41"/>
    <w:rsid w:val="004221B5"/>
    <w:rsid w:val="004224E5"/>
    <w:rsid w:val="0042289C"/>
    <w:rsid w:val="00422D9E"/>
    <w:rsid w:val="004231FC"/>
    <w:rsid w:val="00423D34"/>
    <w:rsid w:val="00423D84"/>
    <w:rsid w:val="0042439C"/>
    <w:rsid w:val="004307B6"/>
    <w:rsid w:val="00430CA5"/>
    <w:rsid w:val="004310C1"/>
    <w:rsid w:val="00431BE3"/>
    <w:rsid w:val="0043217E"/>
    <w:rsid w:val="004322CE"/>
    <w:rsid w:val="00432CE4"/>
    <w:rsid w:val="00433AF8"/>
    <w:rsid w:val="0043453A"/>
    <w:rsid w:val="004348C7"/>
    <w:rsid w:val="00435609"/>
    <w:rsid w:val="00435FEA"/>
    <w:rsid w:val="004362DE"/>
    <w:rsid w:val="00436641"/>
    <w:rsid w:val="00437625"/>
    <w:rsid w:val="00437F77"/>
    <w:rsid w:val="004400DA"/>
    <w:rsid w:val="00440315"/>
    <w:rsid w:val="0044076D"/>
    <w:rsid w:val="00442107"/>
    <w:rsid w:val="004449DE"/>
    <w:rsid w:val="00445294"/>
    <w:rsid w:val="0044608A"/>
    <w:rsid w:val="004461A3"/>
    <w:rsid w:val="00446EFC"/>
    <w:rsid w:val="00447BC9"/>
    <w:rsid w:val="00447CAB"/>
    <w:rsid w:val="00447FB4"/>
    <w:rsid w:val="00450049"/>
    <w:rsid w:val="004503F7"/>
    <w:rsid w:val="0045061D"/>
    <w:rsid w:val="00450F38"/>
    <w:rsid w:val="004517F8"/>
    <w:rsid w:val="0045188A"/>
    <w:rsid w:val="00451BA8"/>
    <w:rsid w:val="0045233F"/>
    <w:rsid w:val="0045255F"/>
    <w:rsid w:val="004526B7"/>
    <w:rsid w:val="00452C3C"/>
    <w:rsid w:val="00452D15"/>
    <w:rsid w:val="00453C9D"/>
    <w:rsid w:val="00453F3A"/>
    <w:rsid w:val="00453FC4"/>
    <w:rsid w:val="00453FCC"/>
    <w:rsid w:val="00454637"/>
    <w:rsid w:val="004558EA"/>
    <w:rsid w:val="00455A64"/>
    <w:rsid w:val="00456B08"/>
    <w:rsid w:val="004571EC"/>
    <w:rsid w:val="004571F6"/>
    <w:rsid w:val="004574DF"/>
    <w:rsid w:val="00457748"/>
    <w:rsid w:val="00457778"/>
    <w:rsid w:val="00457D58"/>
    <w:rsid w:val="004614C5"/>
    <w:rsid w:val="0046195D"/>
    <w:rsid w:val="00462DE4"/>
    <w:rsid w:val="004631B4"/>
    <w:rsid w:val="00463273"/>
    <w:rsid w:val="00463278"/>
    <w:rsid w:val="0046400B"/>
    <w:rsid w:val="00464216"/>
    <w:rsid w:val="004643F8"/>
    <w:rsid w:val="0046463C"/>
    <w:rsid w:val="00464DEC"/>
    <w:rsid w:val="004654C1"/>
    <w:rsid w:val="00466CCC"/>
    <w:rsid w:val="00467C1F"/>
    <w:rsid w:val="00467E8E"/>
    <w:rsid w:val="004700FF"/>
    <w:rsid w:val="00470410"/>
    <w:rsid w:val="00470E3E"/>
    <w:rsid w:val="00471BEE"/>
    <w:rsid w:val="0047275B"/>
    <w:rsid w:val="00476233"/>
    <w:rsid w:val="0047655D"/>
    <w:rsid w:val="0047679C"/>
    <w:rsid w:val="004772C7"/>
    <w:rsid w:val="004772E2"/>
    <w:rsid w:val="00477490"/>
    <w:rsid w:val="004774B0"/>
    <w:rsid w:val="0048121F"/>
    <w:rsid w:val="004816CB"/>
    <w:rsid w:val="004816D6"/>
    <w:rsid w:val="0048223E"/>
    <w:rsid w:val="004825D9"/>
    <w:rsid w:val="00482970"/>
    <w:rsid w:val="00482B14"/>
    <w:rsid w:val="00482CA2"/>
    <w:rsid w:val="00483ECA"/>
    <w:rsid w:val="00485060"/>
    <w:rsid w:val="00485632"/>
    <w:rsid w:val="0048591E"/>
    <w:rsid w:val="004864AF"/>
    <w:rsid w:val="004864BB"/>
    <w:rsid w:val="004875C8"/>
    <w:rsid w:val="004879F9"/>
    <w:rsid w:val="00490F09"/>
    <w:rsid w:val="00493C1C"/>
    <w:rsid w:val="00494951"/>
    <w:rsid w:val="0049511D"/>
    <w:rsid w:val="00495902"/>
    <w:rsid w:val="00495B5C"/>
    <w:rsid w:val="00495C97"/>
    <w:rsid w:val="004969DF"/>
    <w:rsid w:val="00496D8C"/>
    <w:rsid w:val="00496DD3"/>
    <w:rsid w:val="004A13C4"/>
    <w:rsid w:val="004A150B"/>
    <w:rsid w:val="004A1A88"/>
    <w:rsid w:val="004A1AD2"/>
    <w:rsid w:val="004A1F48"/>
    <w:rsid w:val="004A1FC9"/>
    <w:rsid w:val="004A276A"/>
    <w:rsid w:val="004A296F"/>
    <w:rsid w:val="004A30DF"/>
    <w:rsid w:val="004A45D8"/>
    <w:rsid w:val="004A466F"/>
    <w:rsid w:val="004A4EF4"/>
    <w:rsid w:val="004A5D75"/>
    <w:rsid w:val="004A6115"/>
    <w:rsid w:val="004A62C5"/>
    <w:rsid w:val="004A6725"/>
    <w:rsid w:val="004A76BE"/>
    <w:rsid w:val="004A7E34"/>
    <w:rsid w:val="004B17F6"/>
    <w:rsid w:val="004B1C55"/>
    <w:rsid w:val="004B37AA"/>
    <w:rsid w:val="004B3B01"/>
    <w:rsid w:val="004B44A8"/>
    <w:rsid w:val="004B4EEC"/>
    <w:rsid w:val="004B5738"/>
    <w:rsid w:val="004B5D02"/>
    <w:rsid w:val="004B6695"/>
    <w:rsid w:val="004B6868"/>
    <w:rsid w:val="004B6F84"/>
    <w:rsid w:val="004B7061"/>
    <w:rsid w:val="004B7156"/>
    <w:rsid w:val="004C0AEC"/>
    <w:rsid w:val="004C0D12"/>
    <w:rsid w:val="004C14D7"/>
    <w:rsid w:val="004C1874"/>
    <w:rsid w:val="004C2E22"/>
    <w:rsid w:val="004C31CB"/>
    <w:rsid w:val="004C3D43"/>
    <w:rsid w:val="004C3F00"/>
    <w:rsid w:val="004C45EB"/>
    <w:rsid w:val="004C49D0"/>
    <w:rsid w:val="004C4E98"/>
    <w:rsid w:val="004C50D0"/>
    <w:rsid w:val="004C5B02"/>
    <w:rsid w:val="004C5F1C"/>
    <w:rsid w:val="004C6100"/>
    <w:rsid w:val="004C6B0E"/>
    <w:rsid w:val="004C71F7"/>
    <w:rsid w:val="004C7654"/>
    <w:rsid w:val="004C76B7"/>
    <w:rsid w:val="004C7769"/>
    <w:rsid w:val="004D025F"/>
    <w:rsid w:val="004D0674"/>
    <w:rsid w:val="004D0EC2"/>
    <w:rsid w:val="004D1A68"/>
    <w:rsid w:val="004D2729"/>
    <w:rsid w:val="004D4FCD"/>
    <w:rsid w:val="004D5410"/>
    <w:rsid w:val="004D5A22"/>
    <w:rsid w:val="004D619C"/>
    <w:rsid w:val="004E0326"/>
    <w:rsid w:val="004E072A"/>
    <w:rsid w:val="004E0814"/>
    <w:rsid w:val="004E11B7"/>
    <w:rsid w:val="004E1604"/>
    <w:rsid w:val="004E1F15"/>
    <w:rsid w:val="004E2F93"/>
    <w:rsid w:val="004E315A"/>
    <w:rsid w:val="004E34A9"/>
    <w:rsid w:val="004E4860"/>
    <w:rsid w:val="004E4D71"/>
    <w:rsid w:val="004E505E"/>
    <w:rsid w:val="004E6B0C"/>
    <w:rsid w:val="004F136A"/>
    <w:rsid w:val="004F221E"/>
    <w:rsid w:val="004F2C79"/>
    <w:rsid w:val="004F3AE8"/>
    <w:rsid w:val="004F3D0F"/>
    <w:rsid w:val="004F3E50"/>
    <w:rsid w:val="004F441B"/>
    <w:rsid w:val="004F4742"/>
    <w:rsid w:val="004F52F1"/>
    <w:rsid w:val="004F5CA6"/>
    <w:rsid w:val="004F5D92"/>
    <w:rsid w:val="004F6714"/>
    <w:rsid w:val="004F69AF"/>
    <w:rsid w:val="004F766B"/>
    <w:rsid w:val="004F7B56"/>
    <w:rsid w:val="004F7CAD"/>
    <w:rsid w:val="005002A8"/>
    <w:rsid w:val="00500EBA"/>
    <w:rsid w:val="0050247D"/>
    <w:rsid w:val="00502DA5"/>
    <w:rsid w:val="005039B2"/>
    <w:rsid w:val="005039D9"/>
    <w:rsid w:val="00504AAD"/>
    <w:rsid w:val="0050503E"/>
    <w:rsid w:val="005054D2"/>
    <w:rsid w:val="0050676C"/>
    <w:rsid w:val="00506C5C"/>
    <w:rsid w:val="00506D17"/>
    <w:rsid w:val="0051076A"/>
    <w:rsid w:val="00510AFB"/>
    <w:rsid w:val="00510F71"/>
    <w:rsid w:val="00511C73"/>
    <w:rsid w:val="00511D18"/>
    <w:rsid w:val="00512DCA"/>
    <w:rsid w:val="005136D9"/>
    <w:rsid w:val="00513968"/>
    <w:rsid w:val="00514E4A"/>
    <w:rsid w:val="0051507B"/>
    <w:rsid w:val="005156A4"/>
    <w:rsid w:val="00515EB2"/>
    <w:rsid w:val="00516610"/>
    <w:rsid w:val="00517056"/>
    <w:rsid w:val="00517093"/>
    <w:rsid w:val="005174EC"/>
    <w:rsid w:val="00517931"/>
    <w:rsid w:val="00517C46"/>
    <w:rsid w:val="0052052A"/>
    <w:rsid w:val="00520745"/>
    <w:rsid w:val="00521FF2"/>
    <w:rsid w:val="0052277F"/>
    <w:rsid w:val="0052310F"/>
    <w:rsid w:val="00523C52"/>
    <w:rsid w:val="005240FD"/>
    <w:rsid w:val="005248CC"/>
    <w:rsid w:val="005331CB"/>
    <w:rsid w:val="00533A07"/>
    <w:rsid w:val="005349FC"/>
    <w:rsid w:val="005351E1"/>
    <w:rsid w:val="00535815"/>
    <w:rsid w:val="005362B4"/>
    <w:rsid w:val="0053649B"/>
    <w:rsid w:val="005378D7"/>
    <w:rsid w:val="00537946"/>
    <w:rsid w:val="00537B3E"/>
    <w:rsid w:val="005409FC"/>
    <w:rsid w:val="00540AE0"/>
    <w:rsid w:val="00540BBB"/>
    <w:rsid w:val="00540CC1"/>
    <w:rsid w:val="00541276"/>
    <w:rsid w:val="00541AD9"/>
    <w:rsid w:val="00541BD2"/>
    <w:rsid w:val="00542F48"/>
    <w:rsid w:val="0054349E"/>
    <w:rsid w:val="00543CFE"/>
    <w:rsid w:val="00543F6F"/>
    <w:rsid w:val="005465ED"/>
    <w:rsid w:val="00546C3E"/>
    <w:rsid w:val="00546E36"/>
    <w:rsid w:val="005475AA"/>
    <w:rsid w:val="0054799F"/>
    <w:rsid w:val="0055021E"/>
    <w:rsid w:val="005506AF"/>
    <w:rsid w:val="005506B9"/>
    <w:rsid w:val="005515FA"/>
    <w:rsid w:val="00551A6B"/>
    <w:rsid w:val="0055338E"/>
    <w:rsid w:val="00553D44"/>
    <w:rsid w:val="00553E94"/>
    <w:rsid w:val="005541A0"/>
    <w:rsid w:val="00554A50"/>
    <w:rsid w:val="00554C8A"/>
    <w:rsid w:val="005555C4"/>
    <w:rsid w:val="00555D70"/>
    <w:rsid w:val="0055662B"/>
    <w:rsid w:val="0055785F"/>
    <w:rsid w:val="00557CD8"/>
    <w:rsid w:val="00560CBB"/>
    <w:rsid w:val="0056103E"/>
    <w:rsid w:val="005611AC"/>
    <w:rsid w:val="00562251"/>
    <w:rsid w:val="005627F0"/>
    <w:rsid w:val="00562B6A"/>
    <w:rsid w:val="00562E80"/>
    <w:rsid w:val="005632EC"/>
    <w:rsid w:val="00563DF7"/>
    <w:rsid w:val="00563F00"/>
    <w:rsid w:val="005646A4"/>
    <w:rsid w:val="005646E1"/>
    <w:rsid w:val="00564F8E"/>
    <w:rsid w:val="0056514E"/>
    <w:rsid w:val="005663BF"/>
    <w:rsid w:val="00566A73"/>
    <w:rsid w:val="00567028"/>
    <w:rsid w:val="00567358"/>
    <w:rsid w:val="005674B2"/>
    <w:rsid w:val="0057103C"/>
    <w:rsid w:val="00571881"/>
    <w:rsid w:val="00572314"/>
    <w:rsid w:val="00572827"/>
    <w:rsid w:val="005728BD"/>
    <w:rsid w:val="00572C23"/>
    <w:rsid w:val="00572C84"/>
    <w:rsid w:val="00572E39"/>
    <w:rsid w:val="005737A6"/>
    <w:rsid w:val="00573AD0"/>
    <w:rsid w:val="005743E5"/>
    <w:rsid w:val="00574977"/>
    <w:rsid w:val="00574C12"/>
    <w:rsid w:val="00576A88"/>
    <w:rsid w:val="00576E87"/>
    <w:rsid w:val="00577887"/>
    <w:rsid w:val="00580297"/>
    <w:rsid w:val="00580FF3"/>
    <w:rsid w:val="00581148"/>
    <w:rsid w:val="005818F7"/>
    <w:rsid w:val="005831B6"/>
    <w:rsid w:val="00583315"/>
    <w:rsid w:val="0058444A"/>
    <w:rsid w:val="00584665"/>
    <w:rsid w:val="00584CC4"/>
    <w:rsid w:val="00584CFA"/>
    <w:rsid w:val="0058612C"/>
    <w:rsid w:val="00586D50"/>
    <w:rsid w:val="005871EB"/>
    <w:rsid w:val="00590BA0"/>
    <w:rsid w:val="00590DE7"/>
    <w:rsid w:val="00590F68"/>
    <w:rsid w:val="005925FD"/>
    <w:rsid w:val="0059269B"/>
    <w:rsid w:val="00592BE8"/>
    <w:rsid w:val="00592F2C"/>
    <w:rsid w:val="005930AE"/>
    <w:rsid w:val="0059405D"/>
    <w:rsid w:val="0059477A"/>
    <w:rsid w:val="00594D4D"/>
    <w:rsid w:val="00594E94"/>
    <w:rsid w:val="00595FAE"/>
    <w:rsid w:val="00596D60"/>
    <w:rsid w:val="00596F25"/>
    <w:rsid w:val="00597108"/>
    <w:rsid w:val="00597EC9"/>
    <w:rsid w:val="00597FBF"/>
    <w:rsid w:val="005A058E"/>
    <w:rsid w:val="005A1239"/>
    <w:rsid w:val="005A1308"/>
    <w:rsid w:val="005A179C"/>
    <w:rsid w:val="005A2297"/>
    <w:rsid w:val="005A248A"/>
    <w:rsid w:val="005A36DA"/>
    <w:rsid w:val="005A44EE"/>
    <w:rsid w:val="005A4D85"/>
    <w:rsid w:val="005A4F64"/>
    <w:rsid w:val="005A5C1A"/>
    <w:rsid w:val="005A72B8"/>
    <w:rsid w:val="005B0F1D"/>
    <w:rsid w:val="005B122D"/>
    <w:rsid w:val="005B1CB9"/>
    <w:rsid w:val="005B33C9"/>
    <w:rsid w:val="005B3FB2"/>
    <w:rsid w:val="005B4DCA"/>
    <w:rsid w:val="005B5448"/>
    <w:rsid w:val="005B6D08"/>
    <w:rsid w:val="005C1051"/>
    <w:rsid w:val="005C2068"/>
    <w:rsid w:val="005C2746"/>
    <w:rsid w:val="005C2B28"/>
    <w:rsid w:val="005C2D48"/>
    <w:rsid w:val="005C2E0A"/>
    <w:rsid w:val="005C529D"/>
    <w:rsid w:val="005C6D34"/>
    <w:rsid w:val="005C710D"/>
    <w:rsid w:val="005C7276"/>
    <w:rsid w:val="005D05BB"/>
    <w:rsid w:val="005D0995"/>
    <w:rsid w:val="005D09B8"/>
    <w:rsid w:val="005D0A9B"/>
    <w:rsid w:val="005D0C08"/>
    <w:rsid w:val="005D130D"/>
    <w:rsid w:val="005D1A6F"/>
    <w:rsid w:val="005D2C9F"/>
    <w:rsid w:val="005D2D53"/>
    <w:rsid w:val="005D3BC3"/>
    <w:rsid w:val="005D47BB"/>
    <w:rsid w:val="005D5457"/>
    <w:rsid w:val="005D58E7"/>
    <w:rsid w:val="005D5D22"/>
    <w:rsid w:val="005D6ACC"/>
    <w:rsid w:val="005D6BD9"/>
    <w:rsid w:val="005D7E64"/>
    <w:rsid w:val="005E0F47"/>
    <w:rsid w:val="005E1C3E"/>
    <w:rsid w:val="005E1EA9"/>
    <w:rsid w:val="005E2B24"/>
    <w:rsid w:val="005E3018"/>
    <w:rsid w:val="005E3291"/>
    <w:rsid w:val="005E38F5"/>
    <w:rsid w:val="005E3F20"/>
    <w:rsid w:val="005E3FB2"/>
    <w:rsid w:val="005E4529"/>
    <w:rsid w:val="005E4992"/>
    <w:rsid w:val="005E50E8"/>
    <w:rsid w:val="005E5C8D"/>
    <w:rsid w:val="005E657B"/>
    <w:rsid w:val="005E684F"/>
    <w:rsid w:val="005F1852"/>
    <w:rsid w:val="005F1E20"/>
    <w:rsid w:val="005F2056"/>
    <w:rsid w:val="005F225F"/>
    <w:rsid w:val="005F2B1F"/>
    <w:rsid w:val="005F4088"/>
    <w:rsid w:val="005F409A"/>
    <w:rsid w:val="005F4D69"/>
    <w:rsid w:val="005F53E4"/>
    <w:rsid w:val="005F6181"/>
    <w:rsid w:val="005F6370"/>
    <w:rsid w:val="005F6C90"/>
    <w:rsid w:val="005F6F5C"/>
    <w:rsid w:val="005F7320"/>
    <w:rsid w:val="005F7AAD"/>
    <w:rsid w:val="005F7FD2"/>
    <w:rsid w:val="00600129"/>
    <w:rsid w:val="006016C9"/>
    <w:rsid w:val="006041D9"/>
    <w:rsid w:val="00604BBB"/>
    <w:rsid w:val="00606C0C"/>
    <w:rsid w:val="00606C39"/>
    <w:rsid w:val="00606E58"/>
    <w:rsid w:val="00607678"/>
    <w:rsid w:val="0060787E"/>
    <w:rsid w:val="0061071F"/>
    <w:rsid w:val="006108AD"/>
    <w:rsid w:val="00611BF3"/>
    <w:rsid w:val="00611F24"/>
    <w:rsid w:val="00613480"/>
    <w:rsid w:val="00613851"/>
    <w:rsid w:val="00613C5E"/>
    <w:rsid w:val="006146F9"/>
    <w:rsid w:val="0061507B"/>
    <w:rsid w:val="006156FF"/>
    <w:rsid w:val="00615799"/>
    <w:rsid w:val="00615DAF"/>
    <w:rsid w:val="00615EAA"/>
    <w:rsid w:val="0061732E"/>
    <w:rsid w:val="00620289"/>
    <w:rsid w:val="006202E0"/>
    <w:rsid w:val="0062071B"/>
    <w:rsid w:val="00620CCB"/>
    <w:rsid w:val="00621BD4"/>
    <w:rsid w:val="00621DB3"/>
    <w:rsid w:val="00621EB6"/>
    <w:rsid w:val="00623AB5"/>
    <w:rsid w:val="0062432C"/>
    <w:rsid w:val="00624B0E"/>
    <w:rsid w:val="006255B7"/>
    <w:rsid w:val="00627311"/>
    <w:rsid w:val="006275C3"/>
    <w:rsid w:val="006312BA"/>
    <w:rsid w:val="00631531"/>
    <w:rsid w:val="006317F3"/>
    <w:rsid w:val="006318B0"/>
    <w:rsid w:val="0063224D"/>
    <w:rsid w:val="006329AF"/>
    <w:rsid w:val="00633B27"/>
    <w:rsid w:val="00633B60"/>
    <w:rsid w:val="006347C6"/>
    <w:rsid w:val="006355AD"/>
    <w:rsid w:val="00635785"/>
    <w:rsid w:val="00635844"/>
    <w:rsid w:val="006358C6"/>
    <w:rsid w:val="00636BB1"/>
    <w:rsid w:val="006374E5"/>
    <w:rsid w:val="00640669"/>
    <w:rsid w:val="00640FA6"/>
    <w:rsid w:val="006411FF"/>
    <w:rsid w:val="0064203F"/>
    <w:rsid w:val="00642E3A"/>
    <w:rsid w:val="00643C8B"/>
    <w:rsid w:val="00644C15"/>
    <w:rsid w:val="00645129"/>
    <w:rsid w:val="006451FB"/>
    <w:rsid w:val="006458ED"/>
    <w:rsid w:val="00645D5B"/>
    <w:rsid w:val="00646086"/>
    <w:rsid w:val="006462F0"/>
    <w:rsid w:val="006473B0"/>
    <w:rsid w:val="00650F07"/>
    <w:rsid w:val="00652957"/>
    <w:rsid w:val="00654718"/>
    <w:rsid w:val="006560E4"/>
    <w:rsid w:val="0065648B"/>
    <w:rsid w:val="00660C6A"/>
    <w:rsid w:val="00661B7C"/>
    <w:rsid w:val="0066389B"/>
    <w:rsid w:val="00664D71"/>
    <w:rsid w:val="00664F8A"/>
    <w:rsid w:val="006657D5"/>
    <w:rsid w:val="00665984"/>
    <w:rsid w:val="00666B8D"/>
    <w:rsid w:val="00666D06"/>
    <w:rsid w:val="00667CB4"/>
    <w:rsid w:val="0067029C"/>
    <w:rsid w:val="00670D2D"/>
    <w:rsid w:val="00671725"/>
    <w:rsid w:val="00672211"/>
    <w:rsid w:val="00672560"/>
    <w:rsid w:val="00672580"/>
    <w:rsid w:val="0067354D"/>
    <w:rsid w:val="00675666"/>
    <w:rsid w:val="00675795"/>
    <w:rsid w:val="00675BAF"/>
    <w:rsid w:val="00676440"/>
    <w:rsid w:val="00676450"/>
    <w:rsid w:val="00676584"/>
    <w:rsid w:val="006767C0"/>
    <w:rsid w:val="00676A23"/>
    <w:rsid w:val="0068023D"/>
    <w:rsid w:val="00680825"/>
    <w:rsid w:val="00680841"/>
    <w:rsid w:val="0068119C"/>
    <w:rsid w:val="00681AD9"/>
    <w:rsid w:val="00681CF7"/>
    <w:rsid w:val="006821DA"/>
    <w:rsid w:val="006826E9"/>
    <w:rsid w:val="0068381D"/>
    <w:rsid w:val="00683835"/>
    <w:rsid w:val="00683B75"/>
    <w:rsid w:val="00683E45"/>
    <w:rsid w:val="00685428"/>
    <w:rsid w:val="00685C14"/>
    <w:rsid w:val="0068742B"/>
    <w:rsid w:val="006909E3"/>
    <w:rsid w:val="00690AC9"/>
    <w:rsid w:val="00690BF9"/>
    <w:rsid w:val="006915AD"/>
    <w:rsid w:val="00691FF1"/>
    <w:rsid w:val="00692447"/>
    <w:rsid w:val="00692948"/>
    <w:rsid w:val="00692C18"/>
    <w:rsid w:val="006931C3"/>
    <w:rsid w:val="0069335E"/>
    <w:rsid w:val="00694731"/>
    <w:rsid w:val="00694913"/>
    <w:rsid w:val="006955A7"/>
    <w:rsid w:val="00695F6C"/>
    <w:rsid w:val="006A028F"/>
    <w:rsid w:val="006A18A8"/>
    <w:rsid w:val="006A1AF4"/>
    <w:rsid w:val="006A6CAE"/>
    <w:rsid w:val="006A716F"/>
    <w:rsid w:val="006B04E3"/>
    <w:rsid w:val="006B2756"/>
    <w:rsid w:val="006B3526"/>
    <w:rsid w:val="006B3751"/>
    <w:rsid w:val="006B375A"/>
    <w:rsid w:val="006B4085"/>
    <w:rsid w:val="006B4343"/>
    <w:rsid w:val="006B477F"/>
    <w:rsid w:val="006B4792"/>
    <w:rsid w:val="006B56BD"/>
    <w:rsid w:val="006B6A92"/>
    <w:rsid w:val="006B6EDD"/>
    <w:rsid w:val="006C0E6E"/>
    <w:rsid w:val="006C18AC"/>
    <w:rsid w:val="006C2085"/>
    <w:rsid w:val="006C345C"/>
    <w:rsid w:val="006C353C"/>
    <w:rsid w:val="006C357E"/>
    <w:rsid w:val="006C3A32"/>
    <w:rsid w:val="006C3D3F"/>
    <w:rsid w:val="006C3FBC"/>
    <w:rsid w:val="006C4BC2"/>
    <w:rsid w:val="006C4F43"/>
    <w:rsid w:val="006C7F27"/>
    <w:rsid w:val="006D04C9"/>
    <w:rsid w:val="006D0C1C"/>
    <w:rsid w:val="006D1962"/>
    <w:rsid w:val="006D2F2C"/>
    <w:rsid w:val="006D32CD"/>
    <w:rsid w:val="006D336B"/>
    <w:rsid w:val="006D44ED"/>
    <w:rsid w:val="006D4619"/>
    <w:rsid w:val="006D4C59"/>
    <w:rsid w:val="006D4E41"/>
    <w:rsid w:val="006D5E00"/>
    <w:rsid w:val="006D6A27"/>
    <w:rsid w:val="006D7208"/>
    <w:rsid w:val="006E1AEC"/>
    <w:rsid w:val="006E1D62"/>
    <w:rsid w:val="006E2636"/>
    <w:rsid w:val="006E2717"/>
    <w:rsid w:val="006E2E4E"/>
    <w:rsid w:val="006E3606"/>
    <w:rsid w:val="006E3704"/>
    <w:rsid w:val="006E3ACA"/>
    <w:rsid w:val="006E415E"/>
    <w:rsid w:val="006E426F"/>
    <w:rsid w:val="006E4384"/>
    <w:rsid w:val="006E4F5D"/>
    <w:rsid w:val="006E5504"/>
    <w:rsid w:val="006E5F16"/>
    <w:rsid w:val="006E6248"/>
    <w:rsid w:val="006E6E4F"/>
    <w:rsid w:val="006E7164"/>
    <w:rsid w:val="006E74FC"/>
    <w:rsid w:val="006E78CB"/>
    <w:rsid w:val="006E7DDC"/>
    <w:rsid w:val="006F0DFD"/>
    <w:rsid w:val="006F2227"/>
    <w:rsid w:val="006F25CD"/>
    <w:rsid w:val="006F3C24"/>
    <w:rsid w:val="006F4213"/>
    <w:rsid w:val="006F456E"/>
    <w:rsid w:val="006F5940"/>
    <w:rsid w:val="006F5B7F"/>
    <w:rsid w:val="006F5F04"/>
    <w:rsid w:val="006F5FB6"/>
    <w:rsid w:val="006F64F7"/>
    <w:rsid w:val="00700403"/>
    <w:rsid w:val="00700675"/>
    <w:rsid w:val="00700B92"/>
    <w:rsid w:val="00701709"/>
    <w:rsid w:val="00701901"/>
    <w:rsid w:val="00701BFC"/>
    <w:rsid w:val="00702DA2"/>
    <w:rsid w:val="00703336"/>
    <w:rsid w:val="0070353A"/>
    <w:rsid w:val="00704588"/>
    <w:rsid w:val="007045B0"/>
    <w:rsid w:val="00705031"/>
    <w:rsid w:val="00705095"/>
    <w:rsid w:val="0070588C"/>
    <w:rsid w:val="007061EE"/>
    <w:rsid w:val="0070630A"/>
    <w:rsid w:val="00707846"/>
    <w:rsid w:val="00710744"/>
    <w:rsid w:val="00710E6E"/>
    <w:rsid w:val="00711A87"/>
    <w:rsid w:val="007120C9"/>
    <w:rsid w:val="00714343"/>
    <w:rsid w:val="0071541C"/>
    <w:rsid w:val="00716212"/>
    <w:rsid w:val="00716AD9"/>
    <w:rsid w:val="00717781"/>
    <w:rsid w:val="0071787E"/>
    <w:rsid w:val="00717F8D"/>
    <w:rsid w:val="00720FF6"/>
    <w:rsid w:val="0072156D"/>
    <w:rsid w:val="00721701"/>
    <w:rsid w:val="00721D4C"/>
    <w:rsid w:val="00722345"/>
    <w:rsid w:val="0072242F"/>
    <w:rsid w:val="007224A5"/>
    <w:rsid w:val="00722956"/>
    <w:rsid w:val="007239A9"/>
    <w:rsid w:val="007276C2"/>
    <w:rsid w:val="00727999"/>
    <w:rsid w:val="00727B5A"/>
    <w:rsid w:val="00727C6B"/>
    <w:rsid w:val="00730D4B"/>
    <w:rsid w:val="00731481"/>
    <w:rsid w:val="007323F4"/>
    <w:rsid w:val="00734547"/>
    <w:rsid w:val="0073495A"/>
    <w:rsid w:val="00734C22"/>
    <w:rsid w:val="00734D9A"/>
    <w:rsid w:val="00735285"/>
    <w:rsid w:val="0073549A"/>
    <w:rsid w:val="00735D1D"/>
    <w:rsid w:val="007366CD"/>
    <w:rsid w:val="007372FD"/>
    <w:rsid w:val="0073735D"/>
    <w:rsid w:val="0073751F"/>
    <w:rsid w:val="007378E1"/>
    <w:rsid w:val="00740474"/>
    <w:rsid w:val="00741015"/>
    <w:rsid w:val="00741ABD"/>
    <w:rsid w:val="00741CBC"/>
    <w:rsid w:val="007421B9"/>
    <w:rsid w:val="00742C34"/>
    <w:rsid w:val="0074381D"/>
    <w:rsid w:val="00744F4C"/>
    <w:rsid w:val="00744FC8"/>
    <w:rsid w:val="00745054"/>
    <w:rsid w:val="00746F78"/>
    <w:rsid w:val="00747448"/>
    <w:rsid w:val="0074747A"/>
    <w:rsid w:val="00747B7A"/>
    <w:rsid w:val="00747DF7"/>
    <w:rsid w:val="00750965"/>
    <w:rsid w:val="0075098F"/>
    <w:rsid w:val="0075118C"/>
    <w:rsid w:val="00752D4A"/>
    <w:rsid w:val="0075305B"/>
    <w:rsid w:val="00753133"/>
    <w:rsid w:val="00753924"/>
    <w:rsid w:val="00753A5F"/>
    <w:rsid w:val="00753A96"/>
    <w:rsid w:val="007546A4"/>
    <w:rsid w:val="0075471E"/>
    <w:rsid w:val="007547BE"/>
    <w:rsid w:val="007554C5"/>
    <w:rsid w:val="007557E4"/>
    <w:rsid w:val="00757059"/>
    <w:rsid w:val="00757969"/>
    <w:rsid w:val="00761D2B"/>
    <w:rsid w:val="007636B6"/>
    <w:rsid w:val="0076491E"/>
    <w:rsid w:val="00764B9B"/>
    <w:rsid w:val="00764BD2"/>
    <w:rsid w:val="0076570E"/>
    <w:rsid w:val="007659A9"/>
    <w:rsid w:val="00766021"/>
    <w:rsid w:val="007665AF"/>
    <w:rsid w:val="00766D61"/>
    <w:rsid w:val="00766EAC"/>
    <w:rsid w:val="00770FD4"/>
    <w:rsid w:val="007734FA"/>
    <w:rsid w:val="007738E0"/>
    <w:rsid w:val="00774815"/>
    <w:rsid w:val="00774AE3"/>
    <w:rsid w:val="00775246"/>
    <w:rsid w:val="00775A5D"/>
    <w:rsid w:val="00775E08"/>
    <w:rsid w:val="00776FA9"/>
    <w:rsid w:val="00777040"/>
    <w:rsid w:val="00780687"/>
    <w:rsid w:val="00780A6C"/>
    <w:rsid w:val="00781878"/>
    <w:rsid w:val="00781AAF"/>
    <w:rsid w:val="007825B0"/>
    <w:rsid w:val="00782C35"/>
    <w:rsid w:val="0078355D"/>
    <w:rsid w:val="00786106"/>
    <w:rsid w:val="00787AD4"/>
    <w:rsid w:val="0079092C"/>
    <w:rsid w:val="0079171B"/>
    <w:rsid w:val="0079186C"/>
    <w:rsid w:val="00791878"/>
    <w:rsid w:val="007918C4"/>
    <w:rsid w:val="00791C02"/>
    <w:rsid w:val="00791FDE"/>
    <w:rsid w:val="00792A39"/>
    <w:rsid w:val="00793F40"/>
    <w:rsid w:val="007943DB"/>
    <w:rsid w:val="00794CB5"/>
    <w:rsid w:val="00795770"/>
    <w:rsid w:val="00796559"/>
    <w:rsid w:val="007A0FC0"/>
    <w:rsid w:val="007A19B6"/>
    <w:rsid w:val="007A2101"/>
    <w:rsid w:val="007A32B7"/>
    <w:rsid w:val="007A3CEA"/>
    <w:rsid w:val="007A3DB3"/>
    <w:rsid w:val="007A49D5"/>
    <w:rsid w:val="007A554B"/>
    <w:rsid w:val="007A5B60"/>
    <w:rsid w:val="007A5C0E"/>
    <w:rsid w:val="007A5E90"/>
    <w:rsid w:val="007A5F85"/>
    <w:rsid w:val="007A73D4"/>
    <w:rsid w:val="007A7AC4"/>
    <w:rsid w:val="007A7D8F"/>
    <w:rsid w:val="007B02FE"/>
    <w:rsid w:val="007B059C"/>
    <w:rsid w:val="007B1457"/>
    <w:rsid w:val="007B204A"/>
    <w:rsid w:val="007B26F9"/>
    <w:rsid w:val="007B4F9B"/>
    <w:rsid w:val="007B5515"/>
    <w:rsid w:val="007B5AD3"/>
    <w:rsid w:val="007B6640"/>
    <w:rsid w:val="007B6FE0"/>
    <w:rsid w:val="007B7113"/>
    <w:rsid w:val="007B7CFB"/>
    <w:rsid w:val="007C0CB8"/>
    <w:rsid w:val="007C134B"/>
    <w:rsid w:val="007C258D"/>
    <w:rsid w:val="007C321F"/>
    <w:rsid w:val="007C3905"/>
    <w:rsid w:val="007C4003"/>
    <w:rsid w:val="007C7C7E"/>
    <w:rsid w:val="007D249E"/>
    <w:rsid w:val="007D33C5"/>
    <w:rsid w:val="007D39F4"/>
    <w:rsid w:val="007D525C"/>
    <w:rsid w:val="007D5965"/>
    <w:rsid w:val="007D6493"/>
    <w:rsid w:val="007E01AF"/>
    <w:rsid w:val="007E102F"/>
    <w:rsid w:val="007E223E"/>
    <w:rsid w:val="007E236E"/>
    <w:rsid w:val="007E3794"/>
    <w:rsid w:val="007E399B"/>
    <w:rsid w:val="007E44CB"/>
    <w:rsid w:val="007E4708"/>
    <w:rsid w:val="007E53A2"/>
    <w:rsid w:val="007E570D"/>
    <w:rsid w:val="007E590E"/>
    <w:rsid w:val="007E6FA3"/>
    <w:rsid w:val="007E7E9C"/>
    <w:rsid w:val="007E7EA1"/>
    <w:rsid w:val="007F08FC"/>
    <w:rsid w:val="007F0967"/>
    <w:rsid w:val="007F2EE2"/>
    <w:rsid w:val="007F34DF"/>
    <w:rsid w:val="007F350B"/>
    <w:rsid w:val="007F4DED"/>
    <w:rsid w:val="007F603A"/>
    <w:rsid w:val="007F708D"/>
    <w:rsid w:val="007F7839"/>
    <w:rsid w:val="00801621"/>
    <w:rsid w:val="00802F73"/>
    <w:rsid w:val="00803009"/>
    <w:rsid w:val="008035BB"/>
    <w:rsid w:val="008036F4"/>
    <w:rsid w:val="008037B7"/>
    <w:rsid w:val="00805830"/>
    <w:rsid w:val="008059FB"/>
    <w:rsid w:val="00805E94"/>
    <w:rsid w:val="00806336"/>
    <w:rsid w:val="0080676E"/>
    <w:rsid w:val="00806B54"/>
    <w:rsid w:val="00806B72"/>
    <w:rsid w:val="00807297"/>
    <w:rsid w:val="008078CB"/>
    <w:rsid w:val="00807B9F"/>
    <w:rsid w:val="00807DBE"/>
    <w:rsid w:val="00807EAE"/>
    <w:rsid w:val="0081023A"/>
    <w:rsid w:val="00810759"/>
    <w:rsid w:val="00810842"/>
    <w:rsid w:val="00812653"/>
    <w:rsid w:val="00813693"/>
    <w:rsid w:val="00813B52"/>
    <w:rsid w:val="00813E3E"/>
    <w:rsid w:val="00813F44"/>
    <w:rsid w:val="00814D29"/>
    <w:rsid w:val="00814EC8"/>
    <w:rsid w:val="00815B80"/>
    <w:rsid w:val="00815DFD"/>
    <w:rsid w:val="00816181"/>
    <w:rsid w:val="00816E23"/>
    <w:rsid w:val="00817D89"/>
    <w:rsid w:val="00817ECF"/>
    <w:rsid w:val="00817F5E"/>
    <w:rsid w:val="008203AA"/>
    <w:rsid w:val="00820AD9"/>
    <w:rsid w:val="00821050"/>
    <w:rsid w:val="0082133B"/>
    <w:rsid w:val="00821C81"/>
    <w:rsid w:val="00821CED"/>
    <w:rsid w:val="00821F74"/>
    <w:rsid w:val="00822844"/>
    <w:rsid w:val="00823154"/>
    <w:rsid w:val="00825189"/>
    <w:rsid w:val="008251F6"/>
    <w:rsid w:val="00825240"/>
    <w:rsid w:val="00826641"/>
    <w:rsid w:val="008269B4"/>
    <w:rsid w:val="00826F2C"/>
    <w:rsid w:val="00827CD4"/>
    <w:rsid w:val="008306D6"/>
    <w:rsid w:val="00830A5A"/>
    <w:rsid w:val="008312EA"/>
    <w:rsid w:val="00831626"/>
    <w:rsid w:val="008322F7"/>
    <w:rsid w:val="00832AD3"/>
    <w:rsid w:val="00832EE9"/>
    <w:rsid w:val="008333DD"/>
    <w:rsid w:val="00833F2C"/>
    <w:rsid w:val="008342D2"/>
    <w:rsid w:val="00835F49"/>
    <w:rsid w:val="008365B9"/>
    <w:rsid w:val="00836F37"/>
    <w:rsid w:val="00837347"/>
    <w:rsid w:val="00840D6B"/>
    <w:rsid w:val="00842555"/>
    <w:rsid w:val="00843DD2"/>
    <w:rsid w:val="00844A91"/>
    <w:rsid w:val="00844B4C"/>
    <w:rsid w:val="008458E5"/>
    <w:rsid w:val="008462AD"/>
    <w:rsid w:val="008464EB"/>
    <w:rsid w:val="00847C3A"/>
    <w:rsid w:val="00847EF8"/>
    <w:rsid w:val="0085041A"/>
    <w:rsid w:val="00850F35"/>
    <w:rsid w:val="00851362"/>
    <w:rsid w:val="00851CBB"/>
    <w:rsid w:val="0085448A"/>
    <w:rsid w:val="00855E48"/>
    <w:rsid w:val="008565ED"/>
    <w:rsid w:val="0085667F"/>
    <w:rsid w:val="00856D7E"/>
    <w:rsid w:val="00857F61"/>
    <w:rsid w:val="00860828"/>
    <w:rsid w:val="00860945"/>
    <w:rsid w:val="008616C9"/>
    <w:rsid w:val="00862D7C"/>
    <w:rsid w:val="00862DA3"/>
    <w:rsid w:val="00863671"/>
    <w:rsid w:val="00863D4F"/>
    <w:rsid w:val="00863E86"/>
    <w:rsid w:val="00864685"/>
    <w:rsid w:val="00864D13"/>
    <w:rsid w:val="008656A1"/>
    <w:rsid w:val="00865823"/>
    <w:rsid w:val="0086628E"/>
    <w:rsid w:val="00871424"/>
    <w:rsid w:val="00871985"/>
    <w:rsid w:val="00871AFF"/>
    <w:rsid w:val="0087230B"/>
    <w:rsid w:val="0087375D"/>
    <w:rsid w:val="0087399E"/>
    <w:rsid w:val="008745F4"/>
    <w:rsid w:val="008749E9"/>
    <w:rsid w:val="00875208"/>
    <w:rsid w:val="0087527C"/>
    <w:rsid w:val="00876ACE"/>
    <w:rsid w:val="00876BB4"/>
    <w:rsid w:val="00876C82"/>
    <w:rsid w:val="00877511"/>
    <w:rsid w:val="00880D07"/>
    <w:rsid w:val="00881AEF"/>
    <w:rsid w:val="00881C4F"/>
    <w:rsid w:val="00881CD8"/>
    <w:rsid w:val="008822A7"/>
    <w:rsid w:val="00882389"/>
    <w:rsid w:val="008825C7"/>
    <w:rsid w:val="008826C5"/>
    <w:rsid w:val="00882A08"/>
    <w:rsid w:val="008837A1"/>
    <w:rsid w:val="008844EE"/>
    <w:rsid w:val="0088490C"/>
    <w:rsid w:val="00885AD9"/>
    <w:rsid w:val="00885FA3"/>
    <w:rsid w:val="00886089"/>
    <w:rsid w:val="008863D6"/>
    <w:rsid w:val="00886616"/>
    <w:rsid w:val="00887159"/>
    <w:rsid w:val="008873C8"/>
    <w:rsid w:val="008879A3"/>
    <w:rsid w:val="00887B68"/>
    <w:rsid w:val="00890FC2"/>
    <w:rsid w:val="00891099"/>
    <w:rsid w:val="00891AC9"/>
    <w:rsid w:val="00891B62"/>
    <w:rsid w:val="00894456"/>
    <w:rsid w:val="00894806"/>
    <w:rsid w:val="00896787"/>
    <w:rsid w:val="00896A13"/>
    <w:rsid w:val="00896AF2"/>
    <w:rsid w:val="00896C7B"/>
    <w:rsid w:val="00896EF7"/>
    <w:rsid w:val="00897B3F"/>
    <w:rsid w:val="008A0A9D"/>
    <w:rsid w:val="008A12B4"/>
    <w:rsid w:val="008A12FC"/>
    <w:rsid w:val="008A150C"/>
    <w:rsid w:val="008A19E9"/>
    <w:rsid w:val="008A1A29"/>
    <w:rsid w:val="008A2D4E"/>
    <w:rsid w:val="008A334E"/>
    <w:rsid w:val="008A338A"/>
    <w:rsid w:val="008A3460"/>
    <w:rsid w:val="008A34BD"/>
    <w:rsid w:val="008A37D2"/>
    <w:rsid w:val="008A3B13"/>
    <w:rsid w:val="008A3B43"/>
    <w:rsid w:val="008A4A11"/>
    <w:rsid w:val="008A588C"/>
    <w:rsid w:val="008A5E47"/>
    <w:rsid w:val="008A6F91"/>
    <w:rsid w:val="008A72CA"/>
    <w:rsid w:val="008A735A"/>
    <w:rsid w:val="008A7ED4"/>
    <w:rsid w:val="008B0297"/>
    <w:rsid w:val="008B0ADA"/>
    <w:rsid w:val="008B10B1"/>
    <w:rsid w:val="008B2597"/>
    <w:rsid w:val="008B276E"/>
    <w:rsid w:val="008B2849"/>
    <w:rsid w:val="008B2DCD"/>
    <w:rsid w:val="008B42AC"/>
    <w:rsid w:val="008B442B"/>
    <w:rsid w:val="008B4551"/>
    <w:rsid w:val="008B4E0E"/>
    <w:rsid w:val="008B5368"/>
    <w:rsid w:val="008B6C27"/>
    <w:rsid w:val="008B6D76"/>
    <w:rsid w:val="008B7274"/>
    <w:rsid w:val="008B788D"/>
    <w:rsid w:val="008B7EFC"/>
    <w:rsid w:val="008C09BB"/>
    <w:rsid w:val="008C2871"/>
    <w:rsid w:val="008C2BF4"/>
    <w:rsid w:val="008C2D72"/>
    <w:rsid w:val="008C44E0"/>
    <w:rsid w:val="008C4F8B"/>
    <w:rsid w:val="008C5482"/>
    <w:rsid w:val="008C768F"/>
    <w:rsid w:val="008D040C"/>
    <w:rsid w:val="008D0920"/>
    <w:rsid w:val="008D0B4E"/>
    <w:rsid w:val="008D1017"/>
    <w:rsid w:val="008D1660"/>
    <w:rsid w:val="008D17F0"/>
    <w:rsid w:val="008D1AB3"/>
    <w:rsid w:val="008D25B1"/>
    <w:rsid w:val="008D30C1"/>
    <w:rsid w:val="008D4146"/>
    <w:rsid w:val="008D4883"/>
    <w:rsid w:val="008D4FC5"/>
    <w:rsid w:val="008D5194"/>
    <w:rsid w:val="008D5765"/>
    <w:rsid w:val="008D604C"/>
    <w:rsid w:val="008D6531"/>
    <w:rsid w:val="008D695D"/>
    <w:rsid w:val="008D71AD"/>
    <w:rsid w:val="008D75B8"/>
    <w:rsid w:val="008D760E"/>
    <w:rsid w:val="008E0E9D"/>
    <w:rsid w:val="008E2039"/>
    <w:rsid w:val="008E3E65"/>
    <w:rsid w:val="008E644B"/>
    <w:rsid w:val="008E725C"/>
    <w:rsid w:val="008F0DE0"/>
    <w:rsid w:val="008F1653"/>
    <w:rsid w:val="008F18B1"/>
    <w:rsid w:val="008F2687"/>
    <w:rsid w:val="008F2DA9"/>
    <w:rsid w:val="008F3C49"/>
    <w:rsid w:val="008F5A1A"/>
    <w:rsid w:val="008F5FF8"/>
    <w:rsid w:val="008F62BB"/>
    <w:rsid w:val="008F68E9"/>
    <w:rsid w:val="008F7050"/>
    <w:rsid w:val="008F78FC"/>
    <w:rsid w:val="008F7F86"/>
    <w:rsid w:val="00900636"/>
    <w:rsid w:val="009016E2"/>
    <w:rsid w:val="0090188E"/>
    <w:rsid w:val="00903090"/>
    <w:rsid w:val="00903345"/>
    <w:rsid w:val="0090342E"/>
    <w:rsid w:val="0090522E"/>
    <w:rsid w:val="009058E1"/>
    <w:rsid w:val="00911FCB"/>
    <w:rsid w:val="009127B5"/>
    <w:rsid w:val="00912CA1"/>
    <w:rsid w:val="0091312A"/>
    <w:rsid w:val="00913887"/>
    <w:rsid w:val="00913BDE"/>
    <w:rsid w:val="00914293"/>
    <w:rsid w:val="009142E4"/>
    <w:rsid w:val="00914458"/>
    <w:rsid w:val="00914BD8"/>
    <w:rsid w:val="00914F8C"/>
    <w:rsid w:val="00915973"/>
    <w:rsid w:val="00916243"/>
    <w:rsid w:val="009169B6"/>
    <w:rsid w:val="00920ECE"/>
    <w:rsid w:val="00921362"/>
    <w:rsid w:val="0092148C"/>
    <w:rsid w:val="009216BF"/>
    <w:rsid w:val="00922692"/>
    <w:rsid w:val="00922EB6"/>
    <w:rsid w:val="00924189"/>
    <w:rsid w:val="0092464B"/>
    <w:rsid w:val="009254F0"/>
    <w:rsid w:val="009257B5"/>
    <w:rsid w:val="00925BD9"/>
    <w:rsid w:val="00926D9E"/>
    <w:rsid w:val="00927439"/>
    <w:rsid w:val="00927FB4"/>
    <w:rsid w:val="0093014D"/>
    <w:rsid w:val="009301D1"/>
    <w:rsid w:val="00930314"/>
    <w:rsid w:val="009303D8"/>
    <w:rsid w:val="00930B04"/>
    <w:rsid w:val="00930B05"/>
    <w:rsid w:val="009319EE"/>
    <w:rsid w:val="0093227A"/>
    <w:rsid w:val="00932631"/>
    <w:rsid w:val="00932C27"/>
    <w:rsid w:val="00933AEC"/>
    <w:rsid w:val="0093571A"/>
    <w:rsid w:val="00935AE3"/>
    <w:rsid w:val="00935DEC"/>
    <w:rsid w:val="009362DA"/>
    <w:rsid w:val="009373DD"/>
    <w:rsid w:val="009379D6"/>
    <w:rsid w:val="009413B4"/>
    <w:rsid w:val="00941665"/>
    <w:rsid w:val="009416B7"/>
    <w:rsid w:val="00941B8D"/>
    <w:rsid w:val="00941D36"/>
    <w:rsid w:val="00941DE6"/>
    <w:rsid w:val="0094228B"/>
    <w:rsid w:val="009425E3"/>
    <w:rsid w:val="009438E1"/>
    <w:rsid w:val="00943F6C"/>
    <w:rsid w:val="00944789"/>
    <w:rsid w:val="009456E0"/>
    <w:rsid w:val="00946CE3"/>
    <w:rsid w:val="0094744B"/>
    <w:rsid w:val="00947AAA"/>
    <w:rsid w:val="00947FE6"/>
    <w:rsid w:val="0095132B"/>
    <w:rsid w:val="00951819"/>
    <w:rsid w:val="00951F57"/>
    <w:rsid w:val="00954458"/>
    <w:rsid w:val="0095524E"/>
    <w:rsid w:val="009554EB"/>
    <w:rsid w:val="0095665E"/>
    <w:rsid w:val="0095721A"/>
    <w:rsid w:val="00957361"/>
    <w:rsid w:val="00957A8F"/>
    <w:rsid w:val="00960395"/>
    <w:rsid w:val="00960A17"/>
    <w:rsid w:val="00960E7D"/>
    <w:rsid w:val="009618C7"/>
    <w:rsid w:val="00961B21"/>
    <w:rsid w:val="00962297"/>
    <w:rsid w:val="009625F8"/>
    <w:rsid w:val="009627EC"/>
    <w:rsid w:val="00962A0C"/>
    <w:rsid w:val="009632F2"/>
    <w:rsid w:val="00963948"/>
    <w:rsid w:val="009639AB"/>
    <w:rsid w:val="0096440A"/>
    <w:rsid w:val="00964E23"/>
    <w:rsid w:val="0096504F"/>
    <w:rsid w:val="00965407"/>
    <w:rsid w:val="00966CCF"/>
    <w:rsid w:val="009671A2"/>
    <w:rsid w:val="009702A2"/>
    <w:rsid w:val="00970AD3"/>
    <w:rsid w:val="00970ADA"/>
    <w:rsid w:val="009714EF"/>
    <w:rsid w:val="00971FFE"/>
    <w:rsid w:val="0097318A"/>
    <w:rsid w:val="00973336"/>
    <w:rsid w:val="0097445F"/>
    <w:rsid w:val="00974A8A"/>
    <w:rsid w:val="00974C02"/>
    <w:rsid w:val="00975DF3"/>
    <w:rsid w:val="009767DD"/>
    <w:rsid w:val="00977730"/>
    <w:rsid w:val="0097789B"/>
    <w:rsid w:val="00977923"/>
    <w:rsid w:val="00977E80"/>
    <w:rsid w:val="00982517"/>
    <w:rsid w:val="00982A62"/>
    <w:rsid w:val="0098352A"/>
    <w:rsid w:val="00983906"/>
    <w:rsid w:val="0098425B"/>
    <w:rsid w:val="00985144"/>
    <w:rsid w:val="009871BE"/>
    <w:rsid w:val="00987621"/>
    <w:rsid w:val="00990E9A"/>
    <w:rsid w:val="00990FEA"/>
    <w:rsid w:val="009928B8"/>
    <w:rsid w:val="0099400E"/>
    <w:rsid w:val="00994300"/>
    <w:rsid w:val="00994992"/>
    <w:rsid w:val="00994A17"/>
    <w:rsid w:val="00994FA4"/>
    <w:rsid w:val="0099523C"/>
    <w:rsid w:val="00995831"/>
    <w:rsid w:val="00995BC0"/>
    <w:rsid w:val="00997976"/>
    <w:rsid w:val="009A0567"/>
    <w:rsid w:val="009A098F"/>
    <w:rsid w:val="009A132D"/>
    <w:rsid w:val="009A1728"/>
    <w:rsid w:val="009A1DDD"/>
    <w:rsid w:val="009A2A0D"/>
    <w:rsid w:val="009A36A5"/>
    <w:rsid w:val="009A36EE"/>
    <w:rsid w:val="009A3B0D"/>
    <w:rsid w:val="009A5491"/>
    <w:rsid w:val="009A593A"/>
    <w:rsid w:val="009A5F31"/>
    <w:rsid w:val="009A6339"/>
    <w:rsid w:val="009A646A"/>
    <w:rsid w:val="009A6877"/>
    <w:rsid w:val="009A7C27"/>
    <w:rsid w:val="009B0630"/>
    <w:rsid w:val="009B20D2"/>
    <w:rsid w:val="009B262F"/>
    <w:rsid w:val="009B2FCD"/>
    <w:rsid w:val="009B2FFA"/>
    <w:rsid w:val="009B395A"/>
    <w:rsid w:val="009B51B4"/>
    <w:rsid w:val="009B5732"/>
    <w:rsid w:val="009B5824"/>
    <w:rsid w:val="009B5827"/>
    <w:rsid w:val="009B5AE8"/>
    <w:rsid w:val="009B6872"/>
    <w:rsid w:val="009B6B20"/>
    <w:rsid w:val="009B7003"/>
    <w:rsid w:val="009C0744"/>
    <w:rsid w:val="009C0A18"/>
    <w:rsid w:val="009C105B"/>
    <w:rsid w:val="009C1F52"/>
    <w:rsid w:val="009C36F6"/>
    <w:rsid w:val="009C38D5"/>
    <w:rsid w:val="009C3EA6"/>
    <w:rsid w:val="009C50C2"/>
    <w:rsid w:val="009C6165"/>
    <w:rsid w:val="009C76EE"/>
    <w:rsid w:val="009D0E8C"/>
    <w:rsid w:val="009D1750"/>
    <w:rsid w:val="009D1D21"/>
    <w:rsid w:val="009D24A8"/>
    <w:rsid w:val="009D24EF"/>
    <w:rsid w:val="009D26A2"/>
    <w:rsid w:val="009D2A8B"/>
    <w:rsid w:val="009D2C04"/>
    <w:rsid w:val="009D300F"/>
    <w:rsid w:val="009D3394"/>
    <w:rsid w:val="009D3729"/>
    <w:rsid w:val="009D3EC0"/>
    <w:rsid w:val="009D4A62"/>
    <w:rsid w:val="009D4AE7"/>
    <w:rsid w:val="009D55BC"/>
    <w:rsid w:val="009D594B"/>
    <w:rsid w:val="009D5A94"/>
    <w:rsid w:val="009D5AFA"/>
    <w:rsid w:val="009D6057"/>
    <w:rsid w:val="009D6285"/>
    <w:rsid w:val="009D6670"/>
    <w:rsid w:val="009D69FD"/>
    <w:rsid w:val="009D6AF6"/>
    <w:rsid w:val="009D7C54"/>
    <w:rsid w:val="009E015E"/>
    <w:rsid w:val="009E07FA"/>
    <w:rsid w:val="009E19A8"/>
    <w:rsid w:val="009E236B"/>
    <w:rsid w:val="009E23C5"/>
    <w:rsid w:val="009E4273"/>
    <w:rsid w:val="009E473F"/>
    <w:rsid w:val="009E50DD"/>
    <w:rsid w:val="009E54A5"/>
    <w:rsid w:val="009E5CDA"/>
    <w:rsid w:val="009E73E4"/>
    <w:rsid w:val="009E789A"/>
    <w:rsid w:val="009E7A3F"/>
    <w:rsid w:val="009E7C6C"/>
    <w:rsid w:val="009F02C1"/>
    <w:rsid w:val="009F1A16"/>
    <w:rsid w:val="009F1CAA"/>
    <w:rsid w:val="009F2916"/>
    <w:rsid w:val="009F29D3"/>
    <w:rsid w:val="009F2F80"/>
    <w:rsid w:val="009F35F8"/>
    <w:rsid w:val="009F4053"/>
    <w:rsid w:val="009F4596"/>
    <w:rsid w:val="009F5C2B"/>
    <w:rsid w:val="009F656D"/>
    <w:rsid w:val="009F692E"/>
    <w:rsid w:val="009F6AE0"/>
    <w:rsid w:val="00A00F4E"/>
    <w:rsid w:val="00A016A7"/>
    <w:rsid w:val="00A02CB9"/>
    <w:rsid w:val="00A03565"/>
    <w:rsid w:val="00A04502"/>
    <w:rsid w:val="00A04959"/>
    <w:rsid w:val="00A04B1F"/>
    <w:rsid w:val="00A04CA2"/>
    <w:rsid w:val="00A04CBA"/>
    <w:rsid w:val="00A04F03"/>
    <w:rsid w:val="00A06A46"/>
    <w:rsid w:val="00A074E8"/>
    <w:rsid w:val="00A074F8"/>
    <w:rsid w:val="00A10292"/>
    <w:rsid w:val="00A10584"/>
    <w:rsid w:val="00A119A3"/>
    <w:rsid w:val="00A119B3"/>
    <w:rsid w:val="00A121E6"/>
    <w:rsid w:val="00A14DA8"/>
    <w:rsid w:val="00A162CE"/>
    <w:rsid w:val="00A1660A"/>
    <w:rsid w:val="00A16D6F"/>
    <w:rsid w:val="00A17211"/>
    <w:rsid w:val="00A178BE"/>
    <w:rsid w:val="00A20D92"/>
    <w:rsid w:val="00A226E5"/>
    <w:rsid w:val="00A23B93"/>
    <w:rsid w:val="00A246B0"/>
    <w:rsid w:val="00A2487B"/>
    <w:rsid w:val="00A248B6"/>
    <w:rsid w:val="00A24DC7"/>
    <w:rsid w:val="00A25100"/>
    <w:rsid w:val="00A253C0"/>
    <w:rsid w:val="00A25964"/>
    <w:rsid w:val="00A26D3F"/>
    <w:rsid w:val="00A27759"/>
    <w:rsid w:val="00A27AC5"/>
    <w:rsid w:val="00A27D22"/>
    <w:rsid w:val="00A321E1"/>
    <w:rsid w:val="00A323F3"/>
    <w:rsid w:val="00A33D23"/>
    <w:rsid w:val="00A345A7"/>
    <w:rsid w:val="00A34DAD"/>
    <w:rsid w:val="00A3571E"/>
    <w:rsid w:val="00A35C6F"/>
    <w:rsid w:val="00A36116"/>
    <w:rsid w:val="00A36C70"/>
    <w:rsid w:val="00A36D5D"/>
    <w:rsid w:val="00A37341"/>
    <w:rsid w:val="00A3761E"/>
    <w:rsid w:val="00A37759"/>
    <w:rsid w:val="00A3792F"/>
    <w:rsid w:val="00A4029C"/>
    <w:rsid w:val="00A404BF"/>
    <w:rsid w:val="00A4050B"/>
    <w:rsid w:val="00A410A5"/>
    <w:rsid w:val="00A41529"/>
    <w:rsid w:val="00A43346"/>
    <w:rsid w:val="00A44134"/>
    <w:rsid w:val="00A4453F"/>
    <w:rsid w:val="00A44A22"/>
    <w:rsid w:val="00A450DE"/>
    <w:rsid w:val="00A460AE"/>
    <w:rsid w:val="00A466EC"/>
    <w:rsid w:val="00A4676C"/>
    <w:rsid w:val="00A46B6E"/>
    <w:rsid w:val="00A47291"/>
    <w:rsid w:val="00A47B2D"/>
    <w:rsid w:val="00A47D94"/>
    <w:rsid w:val="00A47F44"/>
    <w:rsid w:val="00A502ED"/>
    <w:rsid w:val="00A50A47"/>
    <w:rsid w:val="00A51778"/>
    <w:rsid w:val="00A518F7"/>
    <w:rsid w:val="00A52117"/>
    <w:rsid w:val="00A52821"/>
    <w:rsid w:val="00A52B22"/>
    <w:rsid w:val="00A52F05"/>
    <w:rsid w:val="00A5364B"/>
    <w:rsid w:val="00A53E15"/>
    <w:rsid w:val="00A551D1"/>
    <w:rsid w:val="00A55D5A"/>
    <w:rsid w:val="00A562D7"/>
    <w:rsid w:val="00A563CB"/>
    <w:rsid w:val="00A570B6"/>
    <w:rsid w:val="00A57952"/>
    <w:rsid w:val="00A57D9F"/>
    <w:rsid w:val="00A60EFC"/>
    <w:rsid w:val="00A61146"/>
    <w:rsid w:val="00A61CEF"/>
    <w:rsid w:val="00A62D5E"/>
    <w:rsid w:val="00A6347A"/>
    <w:rsid w:val="00A641D8"/>
    <w:rsid w:val="00A648E3"/>
    <w:rsid w:val="00A6519C"/>
    <w:rsid w:val="00A66AB6"/>
    <w:rsid w:val="00A66B74"/>
    <w:rsid w:val="00A677D9"/>
    <w:rsid w:val="00A7003C"/>
    <w:rsid w:val="00A71816"/>
    <w:rsid w:val="00A72898"/>
    <w:rsid w:val="00A73663"/>
    <w:rsid w:val="00A73860"/>
    <w:rsid w:val="00A740C8"/>
    <w:rsid w:val="00A75C9F"/>
    <w:rsid w:val="00A75E83"/>
    <w:rsid w:val="00A81B0E"/>
    <w:rsid w:val="00A82243"/>
    <w:rsid w:val="00A8226A"/>
    <w:rsid w:val="00A82799"/>
    <w:rsid w:val="00A835CB"/>
    <w:rsid w:val="00A83CB8"/>
    <w:rsid w:val="00A84AE4"/>
    <w:rsid w:val="00A85834"/>
    <w:rsid w:val="00A87A08"/>
    <w:rsid w:val="00A87E15"/>
    <w:rsid w:val="00A909CD"/>
    <w:rsid w:val="00A90E22"/>
    <w:rsid w:val="00A91D18"/>
    <w:rsid w:val="00A91F88"/>
    <w:rsid w:val="00A92260"/>
    <w:rsid w:val="00A953EE"/>
    <w:rsid w:val="00A9541E"/>
    <w:rsid w:val="00AA0B53"/>
    <w:rsid w:val="00AA0D23"/>
    <w:rsid w:val="00AA118E"/>
    <w:rsid w:val="00AA142A"/>
    <w:rsid w:val="00AA1745"/>
    <w:rsid w:val="00AA1E8B"/>
    <w:rsid w:val="00AA208C"/>
    <w:rsid w:val="00AA5390"/>
    <w:rsid w:val="00AA57A7"/>
    <w:rsid w:val="00AA5A7A"/>
    <w:rsid w:val="00AA67EF"/>
    <w:rsid w:val="00AA7697"/>
    <w:rsid w:val="00AA7C1F"/>
    <w:rsid w:val="00AB08A4"/>
    <w:rsid w:val="00AB0BAB"/>
    <w:rsid w:val="00AB338B"/>
    <w:rsid w:val="00AB33C5"/>
    <w:rsid w:val="00AB3EFE"/>
    <w:rsid w:val="00AB479F"/>
    <w:rsid w:val="00AB54D0"/>
    <w:rsid w:val="00AB5688"/>
    <w:rsid w:val="00AB595F"/>
    <w:rsid w:val="00AB6020"/>
    <w:rsid w:val="00AB62ED"/>
    <w:rsid w:val="00AB777C"/>
    <w:rsid w:val="00AC243F"/>
    <w:rsid w:val="00AC30B4"/>
    <w:rsid w:val="00AC35CD"/>
    <w:rsid w:val="00AC4683"/>
    <w:rsid w:val="00AC5067"/>
    <w:rsid w:val="00AC52CF"/>
    <w:rsid w:val="00AC5821"/>
    <w:rsid w:val="00AC5E28"/>
    <w:rsid w:val="00AC65E7"/>
    <w:rsid w:val="00AC6B49"/>
    <w:rsid w:val="00AC779A"/>
    <w:rsid w:val="00AC7F37"/>
    <w:rsid w:val="00AD0177"/>
    <w:rsid w:val="00AD0603"/>
    <w:rsid w:val="00AD0D34"/>
    <w:rsid w:val="00AD18AF"/>
    <w:rsid w:val="00AD1D78"/>
    <w:rsid w:val="00AD1D94"/>
    <w:rsid w:val="00AD2A85"/>
    <w:rsid w:val="00AD34BA"/>
    <w:rsid w:val="00AD415B"/>
    <w:rsid w:val="00AD60B7"/>
    <w:rsid w:val="00AD7210"/>
    <w:rsid w:val="00AD795E"/>
    <w:rsid w:val="00AD7CE2"/>
    <w:rsid w:val="00AE0AE9"/>
    <w:rsid w:val="00AE1520"/>
    <w:rsid w:val="00AE191D"/>
    <w:rsid w:val="00AE20A5"/>
    <w:rsid w:val="00AE2C8A"/>
    <w:rsid w:val="00AE2CAE"/>
    <w:rsid w:val="00AE3B19"/>
    <w:rsid w:val="00AE4EEA"/>
    <w:rsid w:val="00AE4F58"/>
    <w:rsid w:val="00AE4FCA"/>
    <w:rsid w:val="00AE5C2D"/>
    <w:rsid w:val="00AE7048"/>
    <w:rsid w:val="00AE7195"/>
    <w:rsid w:val="00AE7928"/>
    <w:rsid w:val="00AE7AA4"/>
    <w:rsid w:val="00AF0BEA"/>
    <w:rsid w:val="00AF26BC"/>
    <w:rsid w:val="00AF2A2C"/>
    <w:rsid w:val="00AF34CF"/>
    <w:rsid w:val="00AF35EF"/>
    <w:rsid w:val="00AF3D1F"/>
    <w:rsid w:val="00AF3EE0"/>
    <w:rsid w:val="00AF462F"/>
    <w:rsid w:val="00AF4B10"/>
    <w:rsid w:val="00AF54FA"/>
    <w:rsid w:val="00AF5A5C"/>
    <w:rsid w:val="00AF5B23"/>
    <w:rsid w:val="00AF631B"/>
    <w:rsid w:val="00AF6388"/>
    <w:rsid w:val="00AF64D4"/>
    <w:rsid w:val="00AF7191"/>
    <w:rsid w:val="00AF73E1"/>
    <w:rsid w:val="00AF7BA6"/>
    <w:rsid w:val="00B005F8"/>
    <w:rsid w:val="00B00D68"/>
    <w:rsid w:val="00B013D9"/>
    <w:rsid w:val="00B02201"/>
    <w:rsid w:val="00B03B42"/>
    <w:rsid w:val="00B044ED"/>
    <w:rsid w:val="00B04713"/>
    <w:rsid w:val="00B054ED"/>
    <w:rsid w:val="00B06139"/>
    <w:rsid w:val="00B06F90"/>
    <w:rsid w:val="00B07201"/>
    <w:rsid w:val="00B07776"/>
    <w:rsid w:val="00B079A0"/>
    <w:rsid w:val="00B10892"/>
    <w:rsid w:val="00B109C6"/>
    <w:rsid w:val="00B11750"/>
    <w:rsid w:val="00B11F3E"/>
    <w:rsid w:val="00B1201F"/>
    <w:rsid w:val="00B12E24"/>
    <w:rsid w:val="00B13190"/>
    <w:rsid w:val="00B131B9"/>
    <w:rsid w:val="00B1538E"/>
    <w:rsid w:val="00B155AE"/>
    <w:rsid w:val="00B162D5"/>
    <w:rsid w:val="00B16DBF"/>
    <w:rsid w:val="00B17BDF"/>
    <w:rsid w:val="00B17CB9"/>
    <w:rsid w:val="00B20B04"/>
    <w:rsid w:val="00B21723"/>
    <w:rsid w:val="00B21866"/>
    <w:rsid w:val="00B21A31"/>
    <w:rsid w:val="00B23746"/>
    <w:rsid w:val="00B23A3A"/>
    <w:rsid w:val="00B24339"/>
    <w:rsid w:val="00B25851"/>
    <w:rsid w:val="00B25A37"/>
    <w:rsid w:val="00B2687D"/>
    <w:rsid w:val="00B26A1F"/>
    <w:rsid w:val="00B3032B"/>
    <w:rsid w:val="00B310A6"/>
    <w:rsid w:val="00B3154F"/>
    <w:rsid w:val="00B3184D"/>
    <w:rsid w:val="00B348CA"/>
    <w:rsid w:val="00B34E37"/>
    <w:rsid w:val="00B3637C"/>
    <w:rsid w:val="00B40E7E"/>
    <w:rsid w:val="00B40EFB"/>
    <w:rsid w:val="00B42A78"/>
    <w:rsid w:val="00B4346F"/>
    <w:rsid w:val="00B477E8"/>
    <w:rsid w:val="00B47B8D"/>
    <w:rsid w:val="00B47C25"/>
    <w:rsid w:val="00B5036F"/>
    <w:rsid w:val="00B51265"/>
    <w:rsid w:val="00B5128A"/>
    <w:rsid w:val="00B51F86"/>
    <w:rsid w:val="00B543A9"/>
    <w:rsid w:val="00B543C0"/>
    <w:rsid w:val="00B549C6"/>
    <w:rsid w:val="00B54C12"/>
    <w:rsid w:val="00B552CE"/>
    <w:rsid w:val="00B5559F"/>
    <w:rsid w:val="00B57200"/>
    <w:rsid w:val="00B5773E"/>
    <w:rsid w:val="00B57AA3"/>
    <w:rsid w:val="00B57AD9"/>
    <w:rsid w:val="00B61FBB"/>
    <w:rsid w:val="00B6285E"/>
    <w:rsid w:val="00B629DF"/>
    <w:rsid w:val="00B62C8D"/>
    <w:rsid w:val="00B62EC4"/>
    <w:rsid w:val="00B633C1"/>
    <w:rsid w:val="00B63472"/>
    <w:rsid w:val="00B638A2"/>
    <w:rsid w:val="00B6479D"/>
    <w:rsid w:val="00B64DDA"/>
    <w:rsid w:val="00B65047"/>
    <w:rsid w:val="00B656A4"/>
    <w:rsid w:val="00B65E8D"/>
    <w:rsid w:val="00B66DCA"/>
    <w:rsid w:val="00B70382"/>
    <w:rsid w:val="00B7070D"/>
    <w:rsid w:val="00B7191D"/>
    <w:rsid w:val="00B72D86"/>
    <w:rsid w:val="00B7550B"/>
    <w:rsid w:val="00B76099"/>
    <w:rsid w:val="00B76B3A"/>
    <w:rsid w:val="00B77133"/>
    <w:rsid w:val="00B77DC2"/>
    <w:rsid w:val="00B80A57"/>
    <w:rsid w:val="00B80CA8"/>
    <w:rsid w:val="00B81263"/>
    <w:rsid w:val="00B81D11"/>
    <w:rsid w:val="00B81E71"/>
    <w:rsid w:val="00B8241A"/>
    <w:rsid w:val="00B832BE"/>
    <w:rsid w:val="00B836A3"/>
    <w:rsid w:val="00B8370B"/>
    <w:rsid w:val="00B8398A"/>
    <w:rsid w:val="00B83AB4"/>
    <w:rsid w:val="00B85A72"/>
    <w:rsid w:val="00B86851"/>
    <w:rsid w:val="00B90ACD"/>
    <w:rsid w:val="00B910ED"/>
    <w:rsid w:val="00B914B1"/>
    <w:rsid w:val="00B92145"/>
    <w:rsid w:val="00B93433"/>
    <w:rsid w:val="00B93857"/>
    <w:rsid w:val="00B9389D"/>
    <w:rsid w:val="00B93E83"/>
    <w:rsid w:val="00B9636F"/>
    <w:rsid w:val="00B96417"/>
    <w:rsid w:val="00B966F4"/>
    <w:rsid w:val="00B96DD6"/>
    <w:rsid w:val="00B974CD"/>
    <w:rsid w:val="00BA054B"/>
    <w:rsid w:val="00BA0748"/>
    <w:rsid w:val="00BA1C8C"/>
    <w:rsid w:val="00BA2F2B"/>
    <w:rsid w:val="00BA35BA"/>
    <w:rsid w:val="00BA4B78"/>
    <w:rsid w:val="00BA4F93"/>
    <w:rsid w:val="00BA5770"/>
    <w:rsid w:val="00BA58FE"/>
    <w:rsid w:val="00BA6D7B"/>
    <w:rsid w:val="00BB264E"/>
    <w:rsid w:val="00BB26DE"/>
    <w:rsid w:val="00BB36D7"/>
    <w:rsid w:val="00BB4429"/>
    <w:rsid w:val="00BB5634"/>
    <w:rsid w:val="00BB5753"/>
    <w:rsid w:val="00BB5942"/>
    <w:rsid w:val="00BB5B5F"/>
    <w:rsid w:val="00BB6ACE"/>
    <w:rsid w:val="00BC1C4B"/>
    <w:rsid w:val="00BC1C95"/>
    <w:rsid w:val="00BC20F2"/>
    <w:rsid w:val="00BC2E9F"/>
    <w:rsid w:val="00BC30C6"/>
    <w:rsid w:val="00BC3774"/>
    <w:rsid w:val="00BC3C3D"/>
    <w:rsid w:val="00BC465A"/>
    <w:rsid w:val="00BC4945"/>
    <w:rsid w:val="00BC51D3"/>
    <w:rsid w:val="00BC5451"/>
    <w:rsid w:val="00BC5974"/>
    <w:rsid w:val="00BC5BAE"/>
    <w:rsid w:val="00BC78F3"/>
    <w:rsid w:val="00BC7A8A"/>
    <w:rsid w:val="00BC7C5C"/>
    <w:rsid w:val="00BD0233"/>
    <w:rsid w:val="00BD086E"/>
    <w:rsid w:val="00BD1A94"/>
    <w:rsid w:val="00BD30E7"/>
    <w:rsid w:val="00BD3577"/>
    <w:rsid w:val="00BD387F"/>
    <w:rsid w:val="00BD45BD"/>
    <w:rsid w:val="00BD4D76"/>
    <w:rsid w:val="00BD58E2"/>
    <w:rsid w:val="00BD671B"/>
    <w:rsid w:val="00BD6DBE"/>
    <w:rsid w:val="00BD77E9"/>
    <w:rsid w:val="00BE01FF"/>
    <w:rsid w:val="00BE0C8A"/>
    <w:rsid w:val="00BE2029"/>
    <w:rsid w:val="00BE25F9"/>
    <w:rsid w:val="00BE290F"/>
    <w:rsid w:val="00BE2918"/>
    <w:rsid w:val="00BE2967"/>
    <w:rsid w:val="00BE3C70"/>
    <w:rsid w:val="00BE4393"/>
    <w:rsid w:val="00BE4E86"/>
    <w:rsid w:val="00BE5122"/>
    <w:rsid w:val="00BE584B"/>
    <w:rsid w:val="00BE609C"/>
    <w:rsid w:val="00BE6289"/>
    <w:rsid w:val="00BE6BD0"/>
    <w:rsid w:val="00BE6D99"/>
    <w:rsid w:val="00BE6EB0"/>
    <w:rsid w:val="00BE6EE1"/>
    <w:rsid w:val="00BE706A"/>
    <w:rsid w:val="00BE7201"/>
    <w:rsid w:val="00BE7430"/>
    <w:rsid w:val="00BE7E52"/>
    <w:rsid w:val="00BF0832"/>
    <w:rsid w:val="00BF08F1"/>
    <w:rsid w:val="00BF0A50"/>
    <w:rsid w:val="00BF0EE8"/>
    <w:rsid w:val="00BF1270"/>
    <w:rsid w:val="00BF1515"/>
    <w:rsid w:val="00BF3422"/>
    <w:rsid w:val="00BF3788"/>
    <w:rsid w:val="00BF3C91"/>
    <w:rsid w:val="00BF43AD"/>
    <w:rsid w:val="00BF55B9"/>
    <w:rsid w:val="00BF56A7"/>
    <w:rsid w:val="00BF68ED"/>
    <w:rsid w:val="00BF6D72"/>
    <w:rsid w:val="00BF7BDB"/>
    <w:rsid w:val="00BF7CF2"/>
    <w:rsid w:val="00C0001E"/>
    <w:rsid w:val="00C007EB"/>
    <w:rsid w:val="00C01D56"/>
    <w:rsid w:val="00C01FB0"/>
    <w:rsid w:val="00C02AF4"/>
    <w:rsid w:val="00C02D20"/>
    <w:rsid w:val="00C0340B"/>
    <w:rsid w:val="00C03F9F"/>
    <w:rsid w:val="00C03FD8"/>
    <w:rsid w:val="00C03FE6"/>
    <w:rsid w:val="00C0469A"/>
    <w:rsid w:val="00C046AF"/>
    <w:rsid w:val="00C047A1"/>
    <w:rsid w:val="00C0490B"/>
    <w:rsid w:val="00C05685"/>
    <w:rsid w:val="00C058DF"/>
    <w:rsid w:val="00C05D70"/>
    <w:rsid w:val="00C06145"/>
    <w:rsid w:val="00C072B9"/>
    <w:rsid w:val="00C07678"/>
    <w:rsid w:val="00C10B88"/>
    <w:rsid w:val="00C111DC"/>
    <w:rsid w:val="00C123DA"/>
    <w:rsid w:val="00C127DB"/>
    <w:rsid w:val="00C12CE2"/>
    <w:rsid w:val="00C13E6F"/>
    <w:rsid w:val="00C1517B"/>
    <w:rsid w:val="00C16AEA"/>
    <w:rsid w:val="00C20182"/>
    <w:rsid w:val="00C2059B"/>
    <w:rsid w:val="00C21A91"/>
    <w:rsid w:val="00C21E18"/>
    <w:rsid w:val="00C23079"/>
    <w:rsid w:val="00C23242"/>
    <w:rsid w:val="00C23407"/>
    <w:rsid w:val="00C2366C"/>
    <w:rsid w:val="00C2463F"/>
    <w:rsid w:val="00C247C9"/>
    <w:rsid w:val="00C24FCA"/>
    <w:rsid w:val="00C24FDC"/>
    <w:rsid w:val="00C2506F"/>
    <w:rsid w:val="00C2660F"/>
    <w:rsid w:val="00C274F4"/>
    <w:rsid w:val="00C27F63"/>
    <w:rsid w:val="00C302B9"/>
    <w:rsid w:val="00C304B0"/>
    <w:rsid w:val="00C30C0B"/>
    <w:rsid w:val="00C31F03"/>
    <w:rsid w:val="00C329F0"/>
    <w:rsid w:val="00C33D87"/>
    <w:rsid w:val="00C34513"/>
    <w:rsid w:val="00C35236"/>
    <w:rsid w:val="00C3554C"/>
    <w:rsid w:val="00C35C0F"/>
    <w:rsid w:val="00C35C3D"/>
    <w:rsid w:val="00C3773D"/>
    <w:rsid w:val="00C407B0"/>
    <w:rsid w:val="00C414AA"/>
    <w:rsid w:val="00C41753"/>
    <w:rsid w:val="00C42AE6"/>
    <w:rsid w:val="00C42D54"/>
    <w:rsid w:val="00C43260"/>
    <w:rsid w:val="00C43689"/>
    <w:rsid w:val="00C44720"/>
    <w:rsid w:val="00C46041"/>
    <w:rsid w:val="00C461F6"/>
    <w:rsid w:val="00C46861"/>
    <w:rsid w:val="00C46F0D"/>
    <w:rsid w:val="00C471B6"/>
    <w:rsid w:val="00C47F8B"/>
    <w:rsid w:val="00C5153F"/>
    <w:rsid w:val="00C51775"/>
    <w:rsid w:val="00C517F0"/>
    <w:rsid w:val="00C5184D"/>
    <w:rsid w:val="00C52664"/>
    <w:rsid w:val="00C53052"/>
    <w:rsid w:val="00C530E3"/>
    <w:rsid w:val="00C531C4"/>
    <w:rsid w:val="00C535E4"/>
    <w:rsid w:val="00C53C12"/>
    <w:rsid w:val="00C5426E"/>
    <w:rsid w:val="00C54475"/>
    <w:rsid w:val="00C5498C"/>
    <w:rsid w:val="00C552F6"/>
    <w:rsid w:val="00C5576C"/>
    <w:rsid w:val="00C56334"/>
    <w:rsid w:val="00C56E1A"/>
    <w:rsid w:val="00C576B3"/>
    <w:rsid w:val="00C6027B"/>
    <w:rsid w:val="00C604FF"/>
    <w:rsid w:val="00C61132"/>
    <w:rsid w:val="00C61AA2"/>
    <w:rsid w:val="00C61C13"/>
    <w:rsid w:val="00C62B68"/>
    <w:rsid w:val="00C62E69"/>
    <w:rsid w:val="00C63CFE"/>
    <w:rsid w:val="00C6571C"/>
    <w:rsid w:val="00C65910"/>
    <w:rsid w:val="00C66210"/>
    <w:rsid w:val="00C66B02"/>
    <w:rsid w:val="00C66BF2"/>
    <w:rsid w:val="00C66D9B"/>
    <w:rsid w:val="00C67791"/>
    <w:rsid w:val="00C67A10"/>
    <w:rsid w:val="00C67AEB"/>
    <w:rsid w:val="00C701E2"/>
    <w:rsid w:val="00C70621"/>
    <w:rsid w:val="00C70F84"/>
    <w:rsid w:val="00C71FFC"/>
    <w:rsid w:val="00C72464"/>
    <w:rsid w:val="00C735A0"/>
    <w:rsid w:val="00C74167"/>
    <w:rsid w:val="00C74A95"/>
    <w:rsid w:val="00C766F8"/>
    <w:rsid w:val="00C76EF6"/>
    <w:rsid w:val="00C80287"/>
    <w:rsid w:val="00C8135A"/>
    <w:rsid w:val="00C81CC5"/>
    <w:rsid w:val="00C82240"/>
    <w:rsid w:val="00C82338"/>
    <w:rsid w:val="00C82D32"/>
    <w:rsid w:val="00C82F61"/>
    <w:rsid w:val="00C8352E"/>
    <w:rsid w:val="00C8421A"/>
    <w:rsid w:val="00C842C1"/>
    <w:rsid w:val="00C85B37"/>
    <w:rsid w:val="00C864E2"/>
    <w:rsid w:val="00C868F6"/>
    <w:rsid w:val="00C86B55"/>
    <w:rsid w:val="00C874BC"/>
    <w:rsid w:val="00C87513"/>
    <w:rsid w:val="00C90EFC"/>
    <w:rsid w:val="00C91280"/>
    <w:rsid w:val="00C91E76"/>
    <w:rsid w:val="00C92A06"/>
    <w:rsid w:val="00C94294"/>
    <w:rsid w:val="00C94A77"/>
    <w:rsid w:val="00C94EC9"/>
    <w:rsid w:val="00C963A5"/>
    <w:rsid w:val="00C96649"/>
    <w:rsid w:val="00C96B05"/>
    <w:rsid w:val="00C97737"/>
    <w:rsid w:val="00C979B4"/>
    <w:rsid w:val="00CA0447"/>
    <w:rsid w:val="00CA0708"/>
    <w:rsid w:val="00CA0D43"/>
    <w:rsid w:val="00CA1117"/>
    <w:rsid w:val="00CA123D"/>
    <w:rsid w:val="00CA18F1"/>
    <w:rsid w:val="00CA2F30"/>
    <w:rsid w:val="00CA3A8C"/>
    <w:rsid w:val="00CA4789"/>
    <w:rsid w:val="00CA4927"/>
    <w:rsid w:val="00CA5A26"/>
    <w:rsid w:val="00CA6062"/>
    <w:rsid w:val="00CA786A"/>
    <w:rsid w:val="00CB1046"/>
    <w:rsid w:val="00CB112B"/>
    <w:rsid w:val="00CB1478"/>
    <w:rsid w:val="00CB30E6"/>
    <w:rsid w:val="00CB3A71"/>
    <w:rsid w:val="00CB3E97"/>
    <w:rsid w:val="00CB3F41"/>
    <w:rsid w:val="00CB55F9"/>
    <w:rsid w:val="00CB601E"/>
    <w:rsid w:val="00CB603E"/>
    <w:rsid w:val="00CC023B"/>
    <w:rsid w:val="00CC0A2B"/>
    <w:rsid w:val="00CC0B90"/>
    <w:rsid w:val="00CC2144"/>
    <w:rsid w:val="00CC22C2"/>
    <w:rsid w:val="00CC262F"/>
    <w:rsid w:val="00CC2981"/>
    <w:rsid w:val="00CC3203"/>
    <w:rsid w:val="00CC3949"/>
    <w:rsid w:val="00CC3BCA"/>
    <w:rsid w:val="00CC3D92"/>
    <w:rsid w:val="00CC4201"/>
    <w:rsid w:val="00CC5B54"/>
    <w:rsid w:val="00CC607C"/>
    <w:rsid w:val="00CC64CC"/>
    <w:rsid w:val="00CC6545"/>
    <w:rsid w:val="00CC65FF"/>
    <w:rsid w:val="00CC68DF"/>
    <w:rsid w:val="00CD0514"/>
    <w:rsid w:val="00CD0ACF"/>
    <w:rsid w:val="00CD1A6A"/>
    <w:rsid w:val="00CD1C6B"/>
    <w:rsid w:val="00CD1C74"/>
    <w:rsid w:val="00CD297A"/>
    <w:rsid w:val="00CD2D0F"/>
    <w:rsid w:val="00CD37F3"/>
    <w:rsid w:val="00CD38DC"/>
    <w:rsid w:val="00CD39D5"/>
    <w:rsid w:val="00CD430C"/>
    <w:rsid w:val="00CD4356"/>
    <w:rsid w:val="00CD46B9"/>
    <w:rsid w:val="00CD4956"/>
    <w:rsid w:val="00CD4B92"/>
    <w:rsid w:val="00CD5358"/>
    <w:rsid w:val="00CD5C8C"/>
    <w:rsid w:val="00CD687F"/>
    <w:rsid w:val="00CD6F0F"/>
    <w:rsid w:val="00CE0789"/>
    <w:rsid w:val="00CE0A35"/>
    <w:rsid w:val="00CE1BC2"/>
    <w:rsid w:val="00CE2C18"/>
    <w:rsid w:val="00CE2D8A"/>
    <w:rsid w:val="00CE3B47"/>
    <w:rsid w:val="00CE3C06"/>
    <w:rsid w:val="00CE44C5"/>
    <w:rsid w:val="00CE49E7"/>
    <w:rsid w:val="00CE4E71"/>
    <w:rsid w:val="00CE4FE4"/>
    <w:rsid w:val="00CE51D3"/>
    <w:rsid w:val="00CE5A5E"/>
    <w:rsid w:val="00CE6A44"/>
    <w:rsid w:val="00CF009D"/>
    <w:rsid w:val="00CF0BD2"/>
    <w:rsid w:val="00CF1191"/>
    <w:rsid w:val="00CF1FE6"/>
    <w:rsid w:val="00CF2BA4"/>
    <w:rsid w:val="00CF37D1"/>
    <w:rsid w:val="00CF3A05"/>
    <w:rsid w:val="00CF3BE8"/>
    <w:rsid w:val="00CF431D"/>
    <w:rsid w:val="00CF4779"/>
    <w:rsid w:val="00CF5759"/>
    <w:rsid w:val="00CF5FEE"/>
    <w:rsid w:val="00CF62B0"/>
    <w:rsid w:val="00CF68FA"/>
    <w:rsid w:val="00CF7550"/>
    <w:rsid w:val="00CF7642"/>
    <w:rsid w:val="00CF76CD"/>
    <w:rsid w:val="00CF7D15"/>
    <w:rsid w:val="00D000EB"/>
    <w:rsid w:val="00D0033F"/>
    <w:rsid w:val="00D025AD"/>
    <w:rsid w:val="00D0343D"/>
    <w:rsid w:val="00D0464E"/>
    <w:rsid w:val="00D0528C"/>
    <w:rsid w:val="00D05910"/>
    <w:rsid w:val="00D06152"/>
    <w:rsid w:val="00D06886"/>
    <w:rsid w:val="00D076E2"/>
    <w:rsid w:val="00D07F0E"/>
    <w:rsid w:val="00D10A95"/>
    <w:rsid w:val="00D11388"/>
    <w:rsid w:val="00D11BA5"/>
    <w:rsid w:val="00D12F86"/>
    <w:rsid w:val="00D13239"/>
    <w:rsid w:val="00D143B1"/>
    <w:rsid w:val="00D151C4"/>
    <w:rsid w:val="00D155D0"/>
    <w:rsid w:val="00D1589F"/>
    <w:rsid w:val="00D15A8E"/>
    <w:rsid w:val="00D15B2D"/>
    <w:rsid w:val="00D15BF8"/>
    <w:rsid w:val="00D16F3D"/>
    <w:rsid w:val="00D17022"/>
    <w:rsid w:val="00D17C7D"/>
    <w:rsid w:val="00D200B1"/>
    <w:rsid w:val="00D2133F"/>
    <w:rsid w:val="00D21982"/>
    <w:rsid w:val="00D21A02"/>
    <w:rsid w:val="00D21EFF"/>
    <w:rsid w:val="00D225AF"/>
    <w:rsid w:val="00D22827"/>
    <w:rsid w:val="00D2329F"/>
    <w:rsid w:val="00D23364"/>
    <w:rsid w:val="00D24452"/>
    <w:rsid w:val="00D26B60"/>
    <w:rsid w:val="00D30816"/>
    <w:rsid w:val="00D30B8E"/>
    <w:rsid w:val="00D31B1F"/>
    <w:rsid w:val="00D32265"/>
    <w:rsid w:val="00D32448"/>
    <w:rsid w:val="00D32A79"/>
    <w:rsid w:val="00D32B92"/>
    <w:rsid w:val="00D33F57"/>
    <w:rsid w:val="00D34898"/>
    <w:rsid w:val="00D35668"/>
    <w:rsid w:val="00D356A8"/>
    <w:rsid w:val="00D358CD"/>
    <w:rsid w:val="00D35EF1"/>
    <w:rsid w:val="00D35F5F"/>
    <w:rsid w:val="00D372BD"/>
    <w:rsid w:val="00D4004E"/>
    <w:rsid w:val="00D40B4C"/>
    <w:rsid w:val="00D4137D"/>
    <w:rsid w:val="00D4191B"/>
    <w:rsid w:val="00D4240F"/>
    <w:rsid w:val="00D42574"/>
    <w:rsid w:val="00D439AF"/>
    <w:rsid w:val="00D456D0"/>
    <w:rsid w:val="00D4575D"/>
    <w:rsid w:val="00D46849"/>
    <w:rsid w:val="00D479D6"/>
    <w:rsid w:val="00D50BB1"/>
    <w:rsid w:val="00D51117"/>
    <w:rsid w:val="00D51453"/>
    <w:rsid w:val="00D51913"/>
    <w:rsid w:val="00D519FA"/>
    <w:rsid w:val="00D5261A"/>
    <w:rsid w:val="00D53BFE"/>
    <w:rsid w:val="00D5478E"/>
    <w:rsid w:val="00D54BCD"/>
    <w:rsid w:val="00D54CD4"/>
    <w:rsid w:val="00D559A1"/>
    <w:rsid w:val="00D55D2A"/>
    <w:rsid w:val="00D56554"/>
    <w:rsid w:val="00D56CE5"/>
    <w:rsid w:val="00D571F7"/>
    <w:rsid w:val="00D57526"/>
    <w:rsid w:val="00D575F6"/>
    <w:rsid w:val="00D606CE"/>
    <w:rsid w:val="00D6130B"/>
    <w:rsid w:val="00D61E3C"/>
    <w:rsid w:val="00D61F20"/>
    <w:rsid w:val="00D630DC"/>
    <w:rsid w:val="00D66F56"/>
    <w:rsid w:val="00D6772C"/>
    <w:rsid w:val="00D67F23"/>
    <w:rsid w:val="00D70BED"/>
    <w:rsid w:val="00D72D2D"/>
    <w:rsid w:val="00D7320A"/>
    <w:rsid w:val="00D74816"/>
    <w:rsid w:val="00D74A25"/>
    <w:rsid w:val="00D74CE2"/>
    <w:rsid w:val="00D74D41"/>
    <w:rsid w:val="00D74F19"/>
    <w:rsid w:val="00D77B31"/>
    <w:rsid w:val="00D808B6"/>
    <w:rsid w:val="00D80AAD"/>
    <w:rsid w:val="00D80DD5"/>
    <w:rsid w:val="00D81778"/>
    <w:rsid w:val="00D81856"/>
    <w:rsid w:val="00D838B9"/>
    <w:rsid w:val="00D84E63"/>
    <w:rsid w:val="00D84F59"/>
    <w:rsid w:val="00D85854"/>
    <w:rsid w:val="00D86EB7"/>
    <w:rsid w:val="00D8770F"/>
    <w:rsid w:val="00D87905"/>
    <w:rsid w:val="00D87F52"/>
    <w:rsid w:val="00D908A6"/>
    <w:rsid w:val="00D9141D"/>
    <w:rsid w:val="00D914BF"/>
    <w:rsid w:val="00D915A0"/>
    <w:rsid w:val="00D92166"/>
    <w:rsid w:val="00D94DCB"/>
    <w:rsid w:val="00D95B7B"/>
    <w:rsid w:val="00DA0E25"/>
    <w:rsid w:val="00DA0F5D"/>
    <w:rsid w:val="00DA1355"/>
    <w:rsid w:val="00DA2001"/>
    <w:rsid w:val="00DA2E83"/>
    <w:rsid w:val="00DA3BFA"/>
    <w:rsid w:val="00DA3EA1"/>
    <w:rsid w:val="00DA3EBD"/>
    <w:rsid w:val="00DA41DC"/>
    <w:rsid w:val="00DA4FCF"/>
    <w:rsid w:val="00DA5C16"/>
    <w:rsid w:val="00DA5FEC"/>
    <w:rsid w:val="00DA6328"/>
    <w:rsid w:val="00DA7091"/>
    <w:rsid w:val="00DB0135"/>
    <w:rsid w:val="00DB1CED"/>
    <w:rsid w:val="00DB26FA"/>
    <w:rsid w:val="00DB33DB"/>
    <w:rsid w:val="00DB3D4A"/>
    <w:rsid w:val="00DB476B"/>
    <w:rsid w:val="00DB478E"/>
    <w:rsid w:val="00DB4C5F"/>
    <w:rsid w:val="00DB4F0F"/>
    <w:rsid w:val="00DB4FB5"/>
    <w:rsid w:val="00DB5275"/>
    <w:rsid w:val="00DB52E6"/>
    <w:rsid w:val="00DB5665"/>
    <w:rsid w:val="00DB6128"/>
    <w:rsid w:val="00DB6544"/>
    <w:rsid w:val="00DB6892"/>
    <w:rsid w:val="00DB6AE2"/>
    <w:rsid w:val="00DB6E30"/>
    <w:rsid w:val="00DB7D1E"/>
    <w:rsid w:val="00DC00BF"/>
    <w:rsid w:val="00DC04C4"/>
    <w:rsid w:val="00DC0539"/>
    <w:rsid w:val="00DC08BA"/>
    <w:rsid w:val="00DC121D"/>
    <w:rsid w:val="00DC15AD"/>
    <w:rsid w:val="00DC181F"/>
    <w:rsid w:val="00DC18F2"/>
    <w:rsid w:val="00DC1917"/>
    <w:rsid w:val="00DC245C"/>
    <w:rsid w:val="00DC3492"/>
    <w:rsid w:val="00DC384B"/>
    <w:rsid w:val="00DC47EC"/>
    <w:rsid w:val="00DC4AA8"/>
    <w:rsid w:val="00DC5C69"/>
    <w:rsid w:val="00DC6FC9"/>
    <w:rsid w:val="00DD0FB9"/>
    <w:rsid w:val="00DD1655"/>
    <w:rsid w:val="00DD21B4"/>
    <w:rsid w:val="00DD2D30"/>
    <w:rsid w:val="00DD3323"/>
    <w:rsid w:val="00DD46D1"/>
    <w:rsid w:val="00DD6816"/>
    <w:rsid w:val="00DD7610"/>
    <w:rsid w:val="00DD7B9D"/>
    <w:rsid w:val="00DE1B3F"/>
    <w:rsid w:val="00DE28DF"/>
    <w:rsid w:val="00DE28EC"/>
    <w:rsid w:val="00DE350F"/>
    <w:rsid w:val="00DE3914"/>
    <w:rsid w:val="00DE3CC1"/>
    <w:rsid w:val="00DE3E7F"/>
    <w:rsid w:val="00DE4153"/>
    <w:rsid w:val="00DE4468"/>
    <w:rsid w:val="00DE5025"/>
    <w:rsid w:val="00DE5171"/>
    <w:rsid w:val="00DE5890"/>
    <w:rsid w:val="00DE5D8D"/>
    <w:rsid w:val="00DE5FBD"/>
    <w:rsid w:val="00DE7020"/>
    <w:rsid w:val="00DE773B"/>
    <w:rsid w:val="00DE7B09"/>
    <w:rsid w:val="00DF0862"/>
    <w:rsid w:val="00DF1610"/>
    <w:rsid w:val="00DF163F"/>
    <w:rsid w:val="00DF1CFD"/>
    <w:rsid w:val="00DF1FF7"/>
    <w:rsid w:val="00DF217A"/>
    <w:rsid w:val="00DF26F1"/>
    <w:rsid w:val="00DF34A4"/>
    <w:rsid w:val="00DF3D30"/>
    <w:rsid w:val="00DF3DB9"/>
    <w:rsid w:val="00DF3F70"/>
    <w:rsid w:val="00DF555F"/>
    <w:rsid w:val="00DF566B"/>
    <w:rsid w:val="00DF5B9E"/>
    <w:rsid w:val="00DF7687"/>
    <w:rsid w:val="00E00B2B"/>
    <w:rsid w:val="00E01443"/>
    <w:rsid w:val="00E01A59"/>
    <w:rsid w:val="00E023CE"/>
    <w:rsid w:val="00E03077"/>
    <w:rsid w:val="00E03A04"/>
    <w:rsid w:val="00E055B1"/>
    <w:rsid w:val="00E06228"/>
    <w:rsid w:val="00E06369"/>
    <w:rsid w:val="00E067AC"/>
    <w:rsid w:val="00E06DEF"/>
    <w:rsid w:val="00E10F73"/>
    <w:rsid w:val="00E1110B"/>
    <w:rsid w:val="00E1147C"/>
    <w:rsid w:val="00E115DA"/>
    <w:rsid w:val="00E11F7C"/>
    <w:rsid w:val="00E125B5"/>
    <w:rsid w:val="00E12A21"/>
    <w:rsid w:val="00E12AD1"/>
    <w:rsid w:val="00E130C3"/>
    <w:rsid w:val="00E13482"/>
    <w:rsid w:val="00E141AA"/>
    <w:rsid w:val="00E15B33"/>
    <w:rsid w:val="00E165E3"/>
    <w:rsid w:val="00E1689F"/>
    <w:rsid w:val="00E171FD"/>
    <w:rsid w:val="00E17313"/>
    <w:rsid w:val="00E17C36"/>
    <w:rsid w:val="00E203A2"/>
    <w:rsid w:val="00E208ED"/>
    <w:rsid w:val="00E20E39"/>
    <w:rsid w:val="00E21C85"/>
    <w:rsid w:val="00E22384"/>
    <w:rsid w:val="00E22609"/>
    <w:rsid w:val="00E23BFE"/>
    <w:rsid w:val="00E243E2"/>
    <w:rsid w:val="00E25575"/>
    <w:rsid w:val="00E263D0"/>
    <w:rsid w:val="00E264A6"/>
    <w:rsid w:val="00E26918"/>
    <w:rsid w:val="00E26DC7"/>
    <w:rsid w:val="00E270A3"/>
    <w:rsid w:val="00E27E76"/>
    <w:rsid w:val="00E30F66"/>
    <w:rsid w:val="00E30F8C"/>
    <w:rsid w:val="00E31739"/>
    <w:rsid w:val="00E31796"/>
    <w:rsid w:val="00E32716"/>
    <w:rsid w:val="00E32786"/>
    <w:rsid w:val="00E3425A"/>
    <w:rsid w:val="00E35121"/>
    <w:rsid w:val="00E361BF"/>
    <w:rsid w:val="00E36A3D"/>
    <w:rsid w:val="00E373E7"/>
    <w:rsid w:val="00E37B1C"/>
    <w:rsid w:val="00E41659"/>
    <w:rsid w:val="00E42266"/>
    <w:rsid w:val="00E425D2"/>
    <w:rsid w:val="00E426E7"/>
    <w:rsid w:val="00E42B34"/>
    <w:rsid w:val="00E437FA"/>
    <w:rsid w:val="00E43A27"/>
    <w:rsid w:val="00E45837"/>
    <w:rsid w:val="00E465B4"/>
    <w:rsid w:val="00E466EE"/>
    <w:rsid w:val="00E47174"/>
    <w:rsid w:val="00E502E3"/>
    <w:rsid w:val="00E50816"/>
    <w:rsid w:val="00E51106"/>
    <w:rsid w:val="00E51790"/>
    <w:rsid w:val="00E5183D"/>
    <w:rsid w:val="00E51F24"/>
    <w:rsid w:val="00E52F6C"/>
    <w:rsid w:val="00E53B70"/>
    <w:rsid w:val="00E54054"/>
    <w:rsid w:val="00E56DDE"/>
    <w:rsid w:val="00E577CB"/>
    <w:rsid w:val="00E57AC1"/>
    <w:rsid w:val="00E61917"/>
    <w:rsid w:val="00E6300C"/>
    <w:rsid w:val="00E63BE6"/>
    <w:rsid w:val="00E63E63"/>
    <w:rsid w:val="00E63F25"/>
    <w:rsid w:val="00E645FF"/>
    <w:rsid w:val="00E6467F"/>
    <w:rsid w:val="00E64EB1"/>
    <w:rsid w:val="00E65525"/>
    <w:rsid w:val="00E67841"/>
    <w:rsid w:val="00E67CA3"/>
    <w:rsid w:val="00E7146E"/>
    <w:rsid w:val="00E71A24"/>
    <w:rsid w:val="00E7260C"/>
    <w:rsid w:val="00E72B96"/>
    <w:rsid w:val="00E72D56"/>
    <w:rsid w:val="00E7394A"/>
    <w:rsid w:val="00E74894"/>
    <w:rsid w:val="00E77255"/>
    <w:rsid w:val="00E80FC1"/>
    <w:rsid w:val="00E81034"/>
    <w:rsid w:val="00E819B8"/>
    <w:rsid w:val="00E81D21"/>
    <w:rsid w:val="00E81FE4"/>
    <w:rsid w:val="00E83478"/>
    <w:rsid w:val="00E83677"/>
    <w:rsid w:val="00E848BC"/>
    <w:rsid w:val="00E8520D"/>
    <w:rsid w:val="00E85721"/>
    <w:rsid w:val="00E85C29"/>
    <w:rsid w:val="00E8633F"/>
    <w:rsid w:val="00E87188"/>
    <w:rsid w:val="00E876DA"/>
    <w:rsid w:val="00E90C65"/>
    <w:rsid w:val="00E917EA"/>
    <w:rsid w:val="00E92DC4"/>
    <w:rsid w:val="00E9469D"/>
    <w:rsid w:val="00E94A18"/>
    <w:rsid w:val="00E94EA3"/>
    <w:rsid w:val="00E95999"/>
    <w:rsid w:val="00E96DD5"/>
    <w:rsid w:val="00E96EA3"/>
    <w:rsid w:val="00E978CA"/>
    <w:rsid w:val="00E97E73"/>
    <w:rsid w:val="00EA01F1"/>
    <w:rsid w:val="00EA0A34"/>
    <w:rsid w:val="00EA0BB4"/>
    <w:rsid w:val="00EA0C6E"/>
    <w:rsid w:val="00EA1E17"/>
    <w:rsid w:val="00EA2EDA"/>
    <w:rsid w:val="00EA2F0D"/>
    <w:rsid w:val="00EA30C1"/>
    <w:rsid w:val="00EA65C5"/>
    <w:rsid w:val="00EA7568"/>
    <w:rsid w:val="00EA77B9"/>
    <w:rsid w:val="00EB00AC"/>
    <w:rsid w:val="00EB113A"/>
    <w:rsid w:val="00EB2407"/>
    <w:rsid w:val="00EB2599"/>
    <w:rsid w:val="00EB2916"/>
    <w:rsid w:val="00EB2B85"/>
    <w:rsid w:val="00EB306E"/>
    <w:rsid w:val="00EB45FB"/>
    <w:rsid w:val="00EB4CAE"/>
    <w:rsid w:val="00EB5493"/>
    <w:rsid w:val="00EB54E8"/>
    <w:rsid w:val="00EB55FA"/>
    <w:rsid w:val="00EB5744"/>
    <w:rsid w:val="00EB5CC2"/>
    <w:rsid w:val="00EB6109"/>
    <w:rsid w:val="00EB6A4D"/>
    <w:rsid w:val="00EB6F25"/>
    <w:rsid w:val="00EC016D"/>
    <w:rsid w:val="00EC0A99"/>
    <w:rsid w:val="00EC0E03"/>
    <w:rsid w:val="00EC10A2"/>
    <w:rsid w:val="00EC1975"/>
    <w:rsid w:val="00EC268E"/>
    <w:rsid w:val="00EC2D65"/>
    <w:rsid w:val="00EC3579"/>
    <w:rsid w:val="00EC360B"/>
    <w:rsid w:val="00EC37F0"/>
    <w:rsid w:val="00EC38E3"/>
    <w:rsid w:val="00EC4A2F"/>
    <w:rsid w:val="00EC4A6C"/>
    <w:rsid w:val="00EC4FDA"/>
    <w:rsid w:val="00EC5549"/>
    <w:rsid w:val="00EC5625"/>
    <w:rsid w:val="00EC577B"/>
    <w:rsid w:val="00EC5880"/>
    <w:rsid w:val="00EC77F0"/>
    <w:rsid w:val="00EC78F9"/>
    <w:rsid w:val="00ED024B"/>
    <w:rsid w:val="00ED1884"/>
    <w:rsid w:val="00ED1CA0"/>
    <w:rsid w:val="00ED2AB4"/>
    <w:rsid w:val="00ED39DF"/>
    <w:rsid w:val="00ED415B"/>
    <w:rsid w:val="00ED459A"/>
    <w:rsid w:val="00ED4A01"/>
    <w:rsid w:val="00ED4F43"/>
    <w:rsid w:val="00ED514D"/>
    <w:rsid w:val="00ED53F1"/>
    <w:rsid w:val="00EE0724"/>
    <w:rsid w:val="00EE0C38"/>
    <w:rsid w:val="00EE0F2C"/>
    <w:rsid w:val="00EE1742"/>
    <w:rsid w:val="00EE21FC"/>
    <w:rsid w:val="00EE35AF"/>
    <w:rsid w:val="00EE3622"/>
    <w:rsid w:val="00EE3662"/>
    <w:rsid w:val="00EE38B8"/>
    <w:rsid w:val="00EE4178"/>
    <w:rsid w:val="00EE44A5"/>
    <w:rsid w:val="00EE5232"/>
    <w:rsid w:val="00EE6DB8"/>
    <w:rsid w:val="00EF0D02"/>
    <w:rsid w:val="00EF0EF1"/>
    <w:rsid w:val="00EF1233"/>
    <w:rsid w:val="00EF1BC3"/>
    <w:rsid w:val="00EF3F44"/>
    <w:rsid w:val="00EF4612"/>
    <w:rsid w:val="00EF50A0"/>
    <w:rsid w:val="00EF556F"/>
    <w:rsid w:val="00EF7FA3"/>
    <w:rsid w:val="00F0028B"/>
    <w:rsid w:val="00F0062E"/>
    <w:rsid w:val="00F00B00"/>
    <w:rsid w:val="00F02131"/>
    <w:rsid w:val="00F024ED"/>
    <w:rsid w:val="00F02EDA"/>
    <w:rsid w:val="00F0314D"/>
    <w:rsid w:val="00F03619"/>
    <w:rsid w:val="00F04DE1"/>
    <w:rsid w:val="00F0507E"/>
    <w:rsid w:val="00F052C2"/>
    <w:rsid w:val="00F059BC"/>
    <w:rsid w:val="00F05A5A"/>
    <w:rsid w:val="00F05E6B"/>
    <w:rsid w:val="00F062A5"/>
    <w:rsid w:val="00F06CAE"/>
    <w:rsid w:val="00F06EFF"/>
    <w:rsid w:val="00F07C8C"/>
    <w:rsid w:val="00F10C91"/>
    <w:rsid w:val="00F10DBD"/>
    <w:rsid w:val="00F11EAA"/>
    <w:rsid w:val="00F12217"/>
    <w:rsid w:val="00F1301F"/>
    <w:rsid w:val="00F13A76"/>
    <w:rsid w:val="00F13B0F"/>
    <w:rsid w:val="00F141FC"/>
    <w:rsid w:val="00F14C1B"/>
    <w:rsid w:val="00F154FB"/>
    <w:rsid w:val="00F15BBE"/>
    <w:rsid w:val="00F1686D"/>
    <w:rsid w:val="00F17509"/>
    <w:rsid w:val="00F178D1"/>
    <w:rsid w:val="00F205C5"/>
    <w:rsid w:val="00F2079B"/>
    <w:rsid w:val="00F20B51"/>
    <w:rsid w:val="00F20CC6"/>
    <w:rsid w:val="00F21404"/>
    <w:rsid w:val="00F216B5"/>
    <w:rsid w:val="00F21EE4"/>
    <w:rsid w:val="00F2223D"/>
    <w:rsid w:val="00F22A40"/>
    <w:rsid w:val="00F22BCD"/>
    <w:rsid w:val="00F23725"/>
    <w:rsid w:val="00F2394E"/>
    <w:rsid w:val="00F23CCC"/>
    <w:rsid w:val="00F24245"/>
    <w:rsid w:val="00F24C60"/>
    <w:rsid w:val="00F25265"/>
    <w:rsid w:val="00F25908"/>
    <w:rsid w:val="00F30322"/>
    <w:rsid w:val="00F3075E"/>
    <w:rsid w:val="00F314B4"/>
    <w:rsid w:val="00F323B9"/>
    <w:rsid w:val="00F325EF"/>
    <w:rsid w:val="00F329DA"/>
    <w:rsid w:val="00F32C0E"/>
    <w:rsid w:val="00F3339F"/>
    <w:rsid w:val="00F33805"/>
    <w:rsid w:val="00F3432C"/>
    <w:rsid w:val="00F34951"/>
    <w:rsid w:val="00F3500F"/>
    <w:rsid w:val="00F3664D"/>
    <w:rsid w:val="00F4015F"/>
    <w:rsid w:val="00F40C6E"/>
    <w:rsid w:val="00F41431"/>
    <w:rsid w:val="00F41BB7"/>
    <w:rsid w:val="00F41CFB"/>
    <w:rsid w:val="00F41F8A"/>
    <w:rsid w:val="00F43084"/>
    <w:rsid w:val="00F436DE"/>
    <w:rsid w:val="00F4423C"/>
    <w:rsid w:val="00F44DFD"/>
    <w:rsid w:val="00F4512B"/>
    <w:rsid w:val="00F452CD"/>
    <w:rsid w:val="00F45514"/>
    <w:rsid w:val="00F462FD"/>
    <w:rsid w:val="00F466A6"/>
    <w:rsid w:val="00F501F1"/>
    <w:rsid w:val="00F519F0"/>
    <w:rsid w:val="00F524DC"/>
    <w:rsid w:val="00F525F7"/>
    <w:rsid w:val="00F526E3"/>
    <w:rsid w:val="00F52C44"/>
    <w:rsid w:val="00F5376A"/>
    <w:rsid w:val="00F54F8D"/>
    <w:rsid w:val="00F55516"/>
    <w:rsid w:val="00F55A73"/>
    <w:rsid w:val="00F55ED5"/>
    <w:rsid w:val="00F56816"/>
    <w:rsid w:val="00F578D9"/>
    <w:rsid w:val="00F57A6A"/>
    <w:rsid w:val="00F57C76"/>
    <w:rsid w:val="00F621C9"/>
    <w:rsid w:val="00F63071"/>
    <w:rsid w:val="00F6314B"/>
    <w:rsid w:val="00F639E0"/>
    <w:rsid w:val="00F63B28"/>
    <w:rsid w:val="00F64014"/>
    <w:rsid w:val="00F6416F"/>
    <w:rsid w:val="00F644A0"/>
    <w:rsid w:val="00F648BA"/>
    <w:rsid w:val="00F65C62"/>
    <w:rsid w:val="00F65EC0"/>
    <w:rsid w:val="00F67153"/>
    <w:rsid w:val="00F671BA"/>
    <w:rsid w:val="00F679AD"/>
    <w:rsid w:val="00F70153"/>
    <w:rsid w:val="00F706D5"/>
    <w:rsid w:val="00F71ADA"/>
    <w:rsid w:val="00F72025"/>
    <w:rsid w:val="00F721C9"/>
    <w:rsid w:val="00F72694"/>
    <w:rsid w:val="00F731F3"/>
    <w:rsid w:val="00F739CD"/>
    <w:rsid w:val="00F73BCF"/>
    <w:rsid w:val="00F741A3"/>
    <w:rsid w:val="00F75A56"/>
    <w:rsid w:val="00F75D5F"/>
    <w:rsid w:val="00F761FF"/>
    <w:rsid w:val="00F775E4"/>
    <w:rsid w:val="00F77DD5"/>
    <w:rsid w:val="00F77E67"/>
    <w:rsid w:val="00F801F3"/>
    <w:rsid w:val="00F80445"/>
    <w:rsid w:val="00F805D2"/>
    <w:rsid w:val="00F80773"/>
    <w:rsid w:val="00F822BA"/>
    <w:rsid w:val="00F8384F"/>
    <w:rsid w:val="00F8394F"/>
    <w:rsid w:val="00F842CC"/>
    <w:rsid w:val="00F86B8C"/>
    <w:rsid w:val="00F86EFD"/>
    <w:rsid w:val="00F87CDE"/>
    <w:rsid w:val="00F9083C"/>
    <w:rsid w:val="00F9090A"/>
    <w:rsid w:val="00F91502"/>
    <w:rsid w:val="00F91ABC"/>
    <w:rsid w:val="00F91DDB"/>
    <w:rsid w:val="00F922F4"/>
    <w:rsid w:val="00F93033"/>
    <w:rsid w:val="00F93568"/>
    <w:rsid w:val="00F93B59"/>
    <w:rsid w:val="00F93C88"/>
    <w:rsid w:val="00F9476C"/>
    <w:rsid w:val="00F95068"/>
    <w:rsid w:val="00F96210"/>
    <w:rsid w:val="00F9661A"/>
    <w:rsid w:val="00F9755E"/>
    <w:rsid w:val="00FA0213"/>
    <w:rsid w:val="00FA0377"/>
    <w:rsid w:val="00FA0C88"/>
    <w:rsid w:val="00FA0CBE"/>
    <w:rsid w:val="00FA161A"/>
    <w:rsid w:val="00FA1EB2"/>
    <w:rsid w:val="00FA22F9"/>
    <w:rsid w:val="00FA3AA6"/>
    <w:rsid w:val="00FA57C2"/>
    <w:rsid w:val="00FA5C32"/>
    <w:rsid w:val="00FA643C"/>
    <w:rsid w:val="00FA69F6"/>
    <w:rsid w:val="00FA6B0F"/>
    <w:rsid w:val="00FA6D3A"/>
    <w:rsid w:val="00FB0063"/>
    <w:rsid w:val="00FB081D"/>
    <w:rsid w:val="00FB1330"/>
    <w:rsid w:val="00FB1569"/>
    <w:rsid w:val="00FB18BD"/>
    <w:rsid w:val="00FB1CC7"/>
    <w:rsid w:val="00FB3527"/>
    <w:rsid w:val="00FB39CC"/>
    <w:rsid w:val="00FB3ECF"/>
    <w:rsid w:val="00FB489A"/>
    <w:rsid w:val="00FB5A6E"/>
    <w:rsid w:val="00FB6392"/>
    <w:rsid w:val="00FB68C6"/>
    <w:rsid w:val="00FB77D4"/>
    <w:rsid w:val="00FB7E69"/>
    <w:rsid w:val="00FC1ACD"/>
    <w:rsid w:val="00FC4208"/>
    <w:rsid w:val="00FC456F"/>
    <w:rsid w:val="00FC4A53"/>
    <w:rsid w:val="00FC5145"/>
    <w:rsid w:val="00FC550A"/>
    <w:rsid w:val="00FC7CBE"/>
    <w:rsid w:val="00FD0630"/>
    <w:rsid w:val="00FD0AD5"/>
    <w:rsid w:val="00FD0D2C"/>
    <w:rsid w:val="00FD11CE"/>
    <w:rsid w:val="00FD25E3"/>
    <w:rsid w:val="00FD29A5"/>
    <w:rsid w:val="00FD359B"/>
    <w:rsid w:val="00FD377D"/>
    <w:rsid w:val="00FD5693"/>
    <w:rsid w:val="00FD5C82"/>
    <w:rsid w:val="00FD61DF"/>
    <w:rsid w:val="00FD61FA"/>
    <w:rsid w:val="00FD66EA"/>
    <w:rsid w:val="00FD69E1"/>
    <w:rsid w:val="00FD703D"/>
    <w:rsid w:val="00FD7ADB"/>
    <w:rsid w:val="00FE08D6"/>
    <w:rsid w:val="00FE0C1E"/>
    <w:rsid w:val="00FE5BD2"/>
    <w:rsid w:val="00FE6A8E"/>
    <w:rsid w:val="00FE7A08"/>
    <w:rsid w:val="00FE7B16"/>
    <w:rsid w:val="00FF005B"/>
    <w:rsid w:val="00FF0920"/>
    <w:rsid w:val="00FF0C77"/>
    <w:rsid w:val="00FF141D"/>
    <w:rsid w:val="00FF2417"/>
    <w:rsid w:val="00FF2A6D"/>
    <w:rsid w:val="00FF2FF6"/>
    <w:rsid w:val="00FF36F5"/>
    <w:rsid w:val="00FF418B"/>
    <w:rsid w:val="00FF43B1"/>
    <w:rsid w:val="00FF464D"/>
    <w:rsid w:val="00FF4A2E"/>
    <w:rsid w:val="00FF5275"/>
    <w:rsid w:val="00FF540D"/>
    <w:rsid w:val="00FF62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7793">
      <o:colormru v:ext="edit" colors="#c00"/>
    </o:shapedefaults>
    <o:shapelayout v:ext="edit">
      <o:idmap v:ext="edit" data="1"/>
    </o:shapelayout>
  </w:shapeDefaults>
  <w:decimalSymbol w:val="."/>
  <w:listSeparator w:val=","/>
  <w14:docId w14:val="4AAD08C9"/>
  <w15:docId w15:val="{8F85881B-3316-465A-BB24-A58E679D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109"/>
    <w:rPr>
      <w:rFonts w:ascii="Garamond" w:hAnsi="Garamond"/>
      <w:noProof/>
    </w:rPr>
  </w:style>
  <w:style w:type="paragraph" w:styleId="Heading1">
    <w:name w:val="heading 1"/>
    <w:basedOn w:val="Normal"/>
    <w:next w:val="Normal"/>
    <w:qFormat/>
    <w:rsid w:val="00D34898"/>
    <w:pPr>
      <w:keepNext/>
      <w:numPr>
        <w:numId w:val="1"/>
      </w:numPr>
      <w:spacing w:before="360" w:after="120"/>
      <w:jc w:val="both"/>
      <w:outlineLvl w:val="0"/>
    </w:pPr>
    <w:rPr>
      <w:rFonts w:ascii="Arial" w:hAnsi="Arial"/>
      <w:b/>
      <w:kern w:val="28"/>
      <w:sz w:val="32"/>
    </w:rPr>
  </w:style>
  <w:style w:type="paragraph" w:styleId="Heading2">
    <w:name w:val="heading 2"/>
    <w:basedOn w:val="Normal"/>
    <w:next w:val="Normal"/>
    <w:qFormat/>
    <w:rsid w:val="00D34898"/>
    <w:pPr>
      <w:keepNext/>
      <w:numPr>
        <w:ilvl w:val="1"/>
        <w:numId w:val="1"/>
      </w:numPr>
      <w:spacing w:before="240" w:after="120"/>
      <w:outlineLvl w:val="1"/>
    </w:pPr>
    <w:rPr>
      <w:rFonts w:ascii="Arial" w:hAnsi="Arial"/>
      <w:b/>
      <w:sz w:val="28"/>
    </w:rPr>
  </w:style>
  <w:style w:type="paragraph" w:styleId="Heading3">
    <w:name w:val="heading 3"/>
    <w:basedOn w:val="Normal"/>
    <w:next w:val="Normal"/>
    <w:qFormat/>
    <w:rsid w:val="00D34898"/>
    <w:pPr>
      <w:keepNext/>
      <w:numPr>
        <w:ilvl w:val="2"/>
        <w:numId w:val="1"/>
      </w:numPr>
      <w:spacing w:before="120" w:after="120"/>
      <w:outlineLvl w:val="2"/>
    </w:pPr>
    <w:rPr>
      <w:rFonts w:ascii="Arial" w:hAnsi="Arial"/>
      <w:b/>
    </w:rPr>
  </w:style>
  <w:style w:type="paragraph" w:styleId="Heading4">
    <w:name w:val="heading 4"/>
    <w:basedOn w:val="Normal"/>
    <w:next w:val="Normal"/>
    <w:qFormat/>
    <w:rsid w:val="00D34898"/>
    <w:pPr>
      <w:keepNext/>
      <w:numPr>
        <w:ilvl w:val="3"/>
        <w:numId w:val="1"/>
      </w:numPr>
      <w:outlineLvl w:val="3"/>
    </w:pPr>
    <w:rPr>
      <w:b/>
    </w:rPr>
  </w:style>
  <w:style w:type="paragraph" w:styleId="Heading5">
    <w:name w:val="heading 5"/>
    <w:basedOn w:val="Normal"/>
    <w:next w:val="Normal"/>
    <w:qFormat/>
    <w:rsid w:val="00D34898"/>
    <w:pPr>
      <w:numPr>
        <w:ilvl w:val="4"/>
        <w:numId w:val="1"/>
      </w:numPr>
      <w:outlineLvl w:val="4"/>
    </w:pPr>
    <w:rPr>
      <w:b/>
    </w:rPr>
  </w:style>
  <w:style w:type="paragraph" w:styleId="Heading6">
    <w:name w:val="heading 6"/>
    <w:basedOn w:val="Normal"/>
    <w:next w:val="Normal"/>
    <w:qFormat/>
    <w:rsid w:val="00D34898"/>
    <w:pPr>
      <w:keepNext/>
      <w:numPr>
        <w:ilvl w:val="5"/>
        <w:numId w:val="1"/>
      </w:numPr>
      <w:outlineLvl w:val="5"/>
    </w:pPr>
    <w:rPr>
      <w:b/>
    </w:rPr>
  </w:style>
  <w:style w:type="paragraph" w:styleId="Heading7">
    <w:name w:val="heading 7"/>
    <w:basedOn w:val="Normal"/>
    <w:next w:val="Normal"/>
    <w:qFormat/>
    <w:rsid w:val="00D34898"/>
    <w:pPr>
      <w:keepNext/>
      <w:numPr>
        <w:ilvl w:val="6"/>
        <w:numId w:val="1"/>
      </w:numPr>
      <w:outlineLvl w:val="6"/>
    </w:pPr>
    <w:rPr>
      <w:b/>
    </w:rPr>
  </w:style>
  <w:style w:type="paragraph" w:styleId="Heading8">
    <w:name w:val="heading 8"/>
    <w:basedOn w:val="Normal"/>
    <w:next w:val="Normal"/>
    <w:qFormat/>
    <w:rsid w:val="00D34898"/>
    <w:pPr>
      <w:numPr>
        <w:ilvl w:val="7"/>
        <w:numId w:val="1"/>
      </w:numPr>
      <w:outlineLvl w:val="7"/>
    </w:pPr>
    <w:rPr>
      <w:b/>
    </w:rPr>
  </w:style>
  <w:style w:type="paragraph" w:styleId="Heading9">
    <w:name w:val="heading 9"/>
    <w:basedOn w:val="Normal"/>
    <w:next w:val="Normal"/>
    <w:qFormat/>
    <w:rsid w:val="00D34898"/>
    <w:pPr>
      <w:numPr>
        <w:ilvl w:val="8"/>
        <w:numId w:val="1"/>
      </w:numPr>
      <w:spacing w:line="240" w:lineRule="atLeast"/>
      <w:outlineLvl w:val="8"/>
    </w:pPr>
    <w:rPr>
      <w:sz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34898"/>
    <w:rPr>
      <w:rFonts w:ascii="Tahoma" w:hAnsi="Tahoma" w:cs="Tahoma"/>
      <w:sz w:val="16"/>
      <w:szCs w:val="16"/>
    </w:rPr>
  </w:style>
  <w:style w:type="paragraph" w:customStyle="1" w:styleId="bidchart2spacebold">
    <w:name w:val="bidchart 2space bold"/>
    <w:basedOn w:val="Normal"/>
    <w:rsid w:val="00D34898"/>
    <w:pPr>
      <w:keepNext/>
      <w:spacing w:before="80" w:after="40"/>
    </w:pPr>
    <w:rPr>
      <w:rFonts w:ascii="Palatino" w:hAnsi="Palatino"/>
      <w:b/>
      <w:color w:val="000000"/>
      <w:lang w:val="en-US"/>
    </w:rPr>
  </w:style>
  <w:style w:type="paragraph" w:customStyle="1" w:styleId="bidcharthead">
    <w:name w:val="bidchart head"/>
    <w:basedOn w:val="Normal"/>
    <w:rsid w:val="00D34898"/>
    <w:pPr>
      <w:spacing w:before="120" w:after="40"/>
      <w:ind w:firstLine="36"/>
      <w:jc w:val="center"/>
    </w:pPr>
    <w:rPr>
      <w:rFonts w:ascii="Palatino" w:hAnsi="Palatino"/>
      <w:b/>
      <w:color w:val="000000"/>
      <w:lang w:val="en-US"/>
    </w:rPr>
  </w:style>
  <w:style w:type="paragraph" w:customStyle="1" w:styleId="bidtext">
    <w:name w:val="bidtext"/>
    <w:rsid w:val="00D34898"/>
    <w:pPr>
      <w:spacing w:before="80" w:after="80" w:line="300" w:lineRule="exact"/>
      <w:ind w:left="720"/>
    </w:pPr>
    <w:rPr>
      <w:rFonts w:ascii="Palatino" w:hAnsi="Palatino"/>
      <w:color w:val="000000"/>
      <w:lang w:val="en-US" w:eastAsia="en-US"/>
    </w:rPr>
  </w:style>
  <w:style w:type="paragraph" w:styleId="BodyText">
    <w:name w:val="Body Text"/>
    <w:basedOn w:val="Normal"/>
    <w:rsid w:val="00D34898"/>
    <w:pPr>
      <w:spacing w:after="120"/>
    </w:pPr>
  </w:style>
  <w:style w:type="paragraph" w:styleId="BodyText2">
    <w:name w:val="Body Text 2"/>
    <w:basedOn w:val="Normal"/>
    <w:rsid w:val="00D34898"/>
    <w:pPr>
      <w:spacing w:after="120"/>
      <w:ind w:left="283"/>
    </w:pPr>
  </w:style>
  <w:style w:type="paragraph" w:styleId="BodyText3">
    <w:name w:val="Body Text 3"/>
    <w:basedOn w:val="Normal"/>
    <w:rsid w:val="00D34898"/>
    <w:rPr>
      <w:i/>
      <w:sz w:val="28"/>
    </w:rPr>
  </w:style>
  <w:style w:type="paragraph" w:styleId="BodyTextIndent">
    <w:name w:val="Body Text Indent"/>
    <w:basedOn w:val="Normal"/>
    <w:rsid w:val="00D34898"/>
    <w:pPr>
      <w:ind w:left="720"/>
    </w:pPr>
  </w:style>
  <w:style w:type="paragraph" w:styleId="BodyTextIndent2">
    <w:name w:val="Body Text Indent 2"/>
    <w:basedOn w:val="Normal"/>
    <w:rsid w:val="00D34898"/>
    <w:pPr>
      <w:ind w:left="360"/>
    </w:pPr>
  </w:style>
  <w:style w:type="paragraph" w:styleId="BodyTextIndent3">
    <w:name w:val="Body Text Indent 3"/>
    <w:basedOn w:val="Normal"/>
    <w:rsid w:val="00D34898"/>
    <w:pPr>
      <w:ind w:left="90" w:firstLine="284"/>
    </w:pPr>
    <w:rPr>
      <w:sz w:val="28"/>
    </w:rPr>
  </w:style>
  <w:style w:type="paragraph" w:styleId="Caption">
    <w:name w:val="caption"/>
    <w:basedOn w:val="Normal"/>
    <w:next w:val="Normal"/>
    <w:qFormat/>
    <w:rsid w:val="00D34898"/>
    <w:pPr>
      <w:spacing w:before="120" w:after="120"/>
    </w:pPr>
    <w:rPr>
      <w:b/>
    </w:rPr>
  </w:style>
  <w:style w:type="paragraph" w:styleId="Footer">
    <w:name w:val="footer"/>
    <w:basedOn w:val="Normal"/>
    <w:link w:val="FooterChar"/>
    <w:uiPriority w:val="99"/>
    <w:rsid w:val="00D34898"/>
    <w:pPr>
      <w:pBdr>
        <w:top w:val="single" w:sz="6" w:space="1" w:color="auto"/>
      </w:pBdr>
      <w:tabs>
        <w:tab w:val="left" w:pos="284"/>
      </w:tabs>
    </w:pPr>
    <w:rPr>
      <w:sz w:val="16"/>
    </w:rPr>
  </w:style>
  <w:style w:type="paragraph" w:styleId="Header">
    <w:name w:val="header"/>
    <w:basedOn w:val="Normal"/>
    <w:rsid w:val="00D34898"/>
    <w:pPr>
      <w:pBdr>
        <w:bottom w:val="single" w:sz="6" w:space="1" w:color="auto"/>
      </w:pBdr>
      <w:tabs>
        <w:tab w:val="center" w:pos="4153"/>
        <w:tab w:val="right" w:pos="8306"/>
      </w:tabs>
    </w:pPr>
    <w:rPr>
      <w:rFonts w:ascii="Arial" w:hAnsi="Arial"/>
    </w:rPr>
  </w:style>
  <w:style w:type="character" w:styleId="Hyperlink">
    <w:name w:val="Hyperlink"/>
    <w:basedOn w:val="DefaultParagraphFont"/>
    <w:uiPriority w:val="99"/>
    <w:rsid w:val="00D34898"/>
    <w:rPr>
      <w:color w:val="0000FF"/>
      <w:u w:val="single"/>
    </w:rPr>
  </w:style>
  <w:style w:type="paragraph" w:styleId="Index1">
    <w:name w:val="index 1"/>
    <w:basedOn w:val="Normal"/>
    <w:next w:val="Normal"/>
    <w:semiHidden/>
    <w:rsid w:val="00D34898"/>
    <w:pPr>
      <w:tabs>
        <w:tab w:val="right" w:leader="dot" w:pos="3796"/>
      </w:tabs>
      <w:ind w:left="240" w:hanging="240"/>
    </w:pPr>
  </w:style>
  <w:style w:type="paragraph" w:styleId="Index2">
    <w:name w:val="index 2"/>
    <w:basedOn w:val="Normal"/>
    <w:next w:val="Normal"/>
    <w:semiHidden/>
    <w:rsid w:val="00D34898"/>
    <w:pPr>
      <w:tabs>
        <w:tab w:val="right" w:leader="dot" w:pos="3796"/>
      </w:tabs>
      <w:ind w:left="480" w:hanging="240"/>
    </w:pPr>
  </w:style>
  <w:style w:type="paragraph" w:styleId="Index3">
    <w:name w:val="index 3"/>
    <w:basedOn w:val="Normal"/>
    <w:next w:val="Normal"/>
    <w:semiHidden/>
    <w:rsid w:val="00D34898"/>
    <w:pPr>
      <w:tabs>
        <w:tab w:val="right" w:leader="dot" w:pos="3796"/>
      </w:tabs>
      <w:ind w:left="720" w:hanging="240"/>
    </w:pPr>
  </w:style>
  <w:style w:type="paragraph" w:styleId="Index4">
    <w:name w:val="index 4"/>
    <w:basedOn w:val="Normal"/>
    <w:next w:val="Normal"/>
    <w:semiHidden/>
    <w:rsid w:val="00D34898"/>
    <w:pPr>
      <w:tabs>
        <w:tab w:val="right" w:leader="dot" w:pos="3796"/>
      </w:tabs>
      <w:ind w:left="960" w:hanging="240"/>
    </w:pPr>
  </w:style>
  <w:style w:type="paragraph" w:styleId="Index5">
    <w:name w:val="index 5"/>
    <w:basedOn w:val="Normal"/>
    <w:next w:val="Normal"/>
    <w:semiHidden/>
    <w:rsid w:val="00D34898"/>
    <w:pPr>
      <w:tabs>
        <w:tab w:val="right" w:leader="dot" w:pos="3796"/>
      </w:tabs>
      <w:ind w:left="1200" w:hanging="240"/>
    </w:pPr>
  </w:style>
  <w:style w:type="paragraph" w:styleId="Index6">
    <w:name w:val="index 6"/>
    <w:basedOn w:val="Normal"/>
    <w:next w:val="Normal"/>
    <w:semiHidden/>
    <w:rsid w:val="00D34898"/>
    <w:pPr>
      <w:tabs>
        <w:tab w:val="right" w:leader="dot" w:pos="3796"/>
      </w:tabs>
      <w:ind w:left="1440" w:hanging="240"/>
    </w:pPr>
  </w:style>
  <w:style w:type="paragraph" w:styleId="Index7">
    <w:name w:val="index 7"/>
    <w:basedOn w:val="Normal"/>
    <w:next w:val="Normal"/>
    <w:semiHidden/>
    <w:rsid w:val="00D34898"/>
    <w:pPr>
      <w:tabs>
        <w:tab w:val="right" w:leader="dot" w:pos="3796"/>
      </w:tabs>
      <w:ind w:left="1680" w:hanging="240"/>
    </w:pPr>
  </w:style>
  <w:style w:type="paragraph" w:styleId="Index8">
    <w:name w:val="index 8"/>
    <w:basedOn w:val="Normal"/>
    <w:next w:val="Normal"/>
    <w:semiHidden/>
    <w:rsid w:val="00D34898"/>
    <w:pPr>
      <w:tabs>
        <w:tab w:val="right" w:leader="dot" w:pos="3796"/>
      </w:tabs>
      <w:ind w:left="1920" w:hanging="240"/>
    </w:pPr>
  </w:style>
  <w:style w:type="paragraph" w:styleId="Index9">
    <w:name w:val="index 9"/>
    <w:basedOn w:val="Normal"/>
    <w:next w:val="Normal"/>
    <w:semiHidden/>
    <w:rsid w:val="00D34898"/>
    <w:pPr>
      <w:tabs>
        <w:tab w:val="right" w:leader="dot" w:pos="3796"/>
      </w:tabs>
      <w:ind w:left="2160" w:hanging="240"/>
    </w:pPr>
  </w:style>
  <w:style w:type="paragraph" w:styleId="IndexHeading">
    <w:name w:val="index heading"/>
    <w:basedOn w:val="Normal"/>
    <w:next w:val="Index1"/>
    <w:semiHidden/>
    <w:rsid w:val="00D34898"/>
  </w:style>
  <w:style w:type="paragraph" w:styleId="List">
    <w:name w:val="List"/>
    <w:basedOn w:val="Normal"/>
    <w:rsid w:val="00D34898"/>
    <w:pPr>
      <w:ind w:left="284"/>
    </w:pPr>
  </w:style>
  <w:style w:type="paragraph" w:styleId="List2">
    <w:name w:val="List 2"/>
    <w:basedOn w:val="Normal"/>
    <w:rsid w:val="00D34898"/>
    <w:pPr>
      <w:ind w:left="851" w:hanging="283"/>
    </w:pPr>
  </w:style>
  <w:style w:type="paragraph" w:styleId="List3">
    <w:name w:val="List 3"/>
    <w:basedOn w:val="Normal"/>
    <w:rsid w:val="00D34898"/>
    <w:pPr>
      <w:ind w:left="1134" w:hanging="283"/>
    </w:pPr>
  </w:style>
  <w:style w:type="paragraph" w:styleId="ListBullet">
    <w:name w:val="List Bullet"/>
    <w:basedOn w:val="Normal"/>
    <w:rsid w:val="00D34898"/>
    <w:pPr>
      <w:ind w:left="284" w:hanging="284"/>
    </w:pPr>
  </w:style>
  <w:style w:type="paragraph" w:styleId="ListBullet2">
    <w:name w:val="List Bullet 2"/>
    <w:basedOn w:val="Normal"/>
    <w:rsid w:val="00D34898"/>
    <w:pPr>
      <w:ind w:left="568" w:hanging="284"/>
    </w:pPr>
  </w:style>
  <w:style w:type="paragraph" w:styleId="ListNumber">
    <w:name w:val="List Number"/>
    <w:basedOn w:val="Normal"/>
    <w:rsid w:val="00D34898"/>
    <w:pPr>
      <w:ind w:left="284" w:hanging="284"/>
    </w:pPr>
  </w:style>
  <w:style w:type="paragraph" w:styleId="ListNumber2">
    <w:name w:val="List Number 2"/>
    <w:basedOn w:val="Normal"/>
    <w:rsid w:val="00D34898"/>
    <w:pPr>
      <w:ind w:left="284" w:hanging="284"/>
    </w:pPr>
  </w:style>
  <w:style w:type="paragraph" w:styleId="ListNumber3">
    <w:name w:val="List Number 3"/>
    <w:basedOn w:val="Normal"/>
    <w:rsid w:val="00D34898"/>
    <w:pPr>
      <w:ind w:left="284" w:hanging="284"/>
    </w:pPr>
  </w:style>
  <w:style w:type="paragraph" w:customStyle="1" w:styleId="Normal1">
    <w:name w:val="Normal1"/>
    <w:basedOn w:val="Normal"/>
    <w:rsid w:val="00D34898"/>
    <w:pPr>
      <w:tabs>
        <w:tab w:val="left" w:pos="720"/>
      </w:tabs>
      <w:ind w:left="720"/>
    </w:pPr>
    <w:rPr>
      <w:rFonts w:ascii="Palatino" w:hAnsi="Palatino"/>
      <w:sz w:val="20"/>
      <w:lang w:val="en-US"/>
    </w:rPr>
  </w:style>
  <w:style w:type="paragraph" w:styleId="NormalIndent">
    <w:name w:val="Normal Indent"/>
    <w:basedOn w:val="Normal"/>
    <w:rsid w:val="00D34898"/>
    <w:pPr>
      <w:ind w:left="284"/>
    </w:pPr>
  </w:style>
  <w:style w:type="paragraph" w:customStyle="1" w:styleId="NumberedItem">
    <w:name w:val="Numbered Item"/>
    <w:rsid w:val="00D34898"/>
    <w:pPr>
      <w:tabs>
        <w:tab w:val="left" w:pos="720"/>
        <w:tab w:val="left" w:pos="2127"/>
        <w:tab w:val="left" w:pos="2836"/>
        <w:tab w:val="left" w:pos="3545"/>
        <w:tab w:val="left" w:pos="4254"/>
        <w:tab w:val="left" w:pos="4963"/>
        <w:tab w:val="left" w:pos="5672"/>
        <w:tab w:val="left" w:pos="6381"/>
        <w:tab w:val="left" w:pos="7090"/>
        <w:tab w:val="left" w:pos="7799"/>
        <w:tab w:val="left" w:pos="8508"/>
        <w:tab w:val="left" w:pos="9217"/>
      </w:tabs>
      <w:spacing w:after="240"/>
      <w:ind w:left="1440" w:hanging="720"/>
      <w:jc w:val="both"/>
    </w:pPr>
    <w:rPr>
      <w:rFonts w:ascii="Palatino" w:hAnsi="Palatino"/>
      <w:lang w:val="en-US" w:eastAsia="en-US"/>
    </w:rPr>
  </w:style>
  <w:style w:type="character" w:styleId="PageNumber">
    <w:name w:val="page number"/>
    <w:basedOn w:val="DefaultParagraphFont"/>
    <w:rsid w:val="002121DA"/>
    <w:rPr>
      <w:rFonts w:ascii="Arial" w:hAnsi="Arial"/>
      <w:sz w:val="18"/>
    </w:rPr>
  </w:style>
  <w:style w:type="paragraph" w:styleId="PlainText">
    <w:name w:val="Plain Text"/>
    <w:basedOn w:val="Normal"/>
    <w:rsid w:val="00D34898"/>
    <w:rPr>
      <w:rFonts w:ascii="Courier New" w:hAnsi="Courier New"/>
      <w:sz w:val="20"/>
    </w:rPr>
  </w:style>
  <w:style w:type="character" w:styleId="Strong">
    <w:name w:val="Strong"/>
    <w:basedOn w:val="DefaultParagraphFont"/>
    <w:qFormat/>
    <w:rsid w:val="00D34898"/>
    <w:rPr>
      <w:b/>
    </w:rPr>
  </w:style>
  <w:style w:type="paragraph" w:styleId="Subtitle">
    <w:name w:val="Subtitle"/>
    <w:basedOn w:val="Normal"/>
    <w:qFormat/>
    <w:rsid w:val="00D34898"/>
    <w:pPr>
      <w:spacing w:before="120" w:after="120"/>
      <w:jc w:val="center"/>
    </w:pPr>
    <w:rPr>
      <w:rFonts w:ascii="Arial" w:hAnsi="Arial"/>
      <w:b/>
      <w:sz w:val="36"/>
    </w:rPr>
  </w:style>
  <w:style w:type="table" w:styleId="TableGrid">
    <w:name w:val="Table Grid"/>
    <w:basedOn w:val="TableNormal"/>
    <w:uiPriority w:val="59"/>
    <w:rsid w:val="00D34898"/>
    <w:pPr>
      <w:widowControl w:val="0"/>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basedOn w:val="Normal"/>
    <w:rsid w:val="00D34898"/>
    <w:pPr>
      <w:keepNext/>
      <w:jc w:val="center"/>
    </w:pPr>
    <w:rPr>
      <w:b/>
      <w:sz w:val="20"/>
      <w:lang w:val="en-US"/>
    </w:rPr>
  </w:style>
  <w:style w:type="paragraph" w:customStyle="1" w:styleId="TableList">
    <w:name w:val="TableList"/>
    <w:rsid w:val="00D34898"/>
    <w:rPr>
      <w:lang w:val="en-US" w:eastAsia="en-US"/>
    </w:rPr>
  </w:style>
  <w:style w:type="paragraph" w:customStyle="1" w:styleId="TableListNumber">
    <w:name w:val="TableListNumber"/>
    <w:basedOn w:val="Normal"/>
    <w:rsid w:val="00D34898"/>
    <w:pPr>
      <w:tabs>
        <w:tab w:val="num" w:pos="360"/>
      </w:tabs>
      <w:ind w:left="360" w:hanging="360"/>
    </w:pPr>
    <w:rPr>
      <w:sz w:val="20"/>
      <w:lang w:val="en-US"/>
    </w:rPr>
  </w:style>
  <w:style w:type="paragraph" w:styleId="Title">
    <w:name w:val="Title"/>
    <w:basedOn w:val="Normal"/>
    <w:link w:val="TitleChar"/>
    <w:qFormat/>
    <w:rsid w:val="00D34898"/>
    <w:pPr>
      <w:spacing w:before="240" w:after="120"/>
      <w:jc w:val="center"/>
    </w:pPr>
    <w:rPr>
      <w:rFonts w:ascii="Arial" w:hAnsi="Arial"/>
      <w:b/>
      <w:kern w:val="28"/>
      <w:sz w:val="44"/>
    </w:rPr>
  </w:style>
  <w:style w:type="paragraph" w:styleId="TOC1">
    <w:name w:val="toc 1"/>
    <w:basedOn w:val="Normal"/>
    <w:next w:val="Normal"/>
    <w:uiPriority w:val="39"/>
    <w:qFormat/>
    <w:rsid w:val="0076491E"/>
    <w:pPr>
      <w:spacing w:before="120" w:after="120"/>
    </w:pPr>
    <w:rPr>
      <w:rFonts w:asciiTheme="minorHAnsi" w:hAnsiTheme="minorHAnsi"/>
      <w:b/>
      <w:bCs/>
      <w:caps/>
      <w:sz w:val="20"/>
      <w:szCs w:val="20"/>
    </w:rPr>
  </w:style>
  <w:style w:type="paragraph" w:styleId="TOC2">
    <w:name w:val="toc 2"/>
    <w:basedOn w:val="Normal"/>
    <w:next w:val="Normal"/>
    <w:uiPriority w:val="39"/>
    <w:qFormat/>
    <w:rsid w:val="0076491E"/>
    <w:pPr>
      <w:ind w:left="240"/>
    </w:pPr>
    <w:rPr>
      <w:rFonts w:asciiTheme="minorHAnsi" w:hAnsiTheme="minorHAnsi"/>
      <w:smallCaps/>
      <w:sz w:val="20"/>
      <w:szCs w:val="20"/>
    </w:rPr>
  </w:style>
  <w:style w:type="paragraph" w:styleId="TOC3">
    <w:name w:val="toc 3"/>
    <w:basedOn w:val="Normal"/>
    <w:next w:val="Normal"/>
    <w:uiPriority w:val="39"/>
    <w:qFormat/>
    <w:rsid w:val="00D34898"/>
    <w:pPr>
      <w:ind w:left="480"/>
    </w:pPr>
    <w:rPr>
      <w:rFonts w:asciiTheme="minorHAnsi" w:hAnsiTheme="minorHAnsi"/>
      <w:i/>
      <w:iCs/>
      <w:sz w:val="20"/>
      <w:szCs w:val="20"/>
    </w:rPr>
  </w:style>
  <w:style w:type="paragraph" w:styleId="TOC4">
    <w:name w:val="toc 4"/>
    <w:basedOn w:val="Normal"/>
    <w:next w:val="Normal"/>
    <w:uiPriority w:val="39"/>
    <w:rsid w:val="00D34898"/>
    <w:pPr>
      <w:ind w:left="720"/>
    </w:pPr>
    <w:rPr>
      <w:rFonts w:asciiTheme="minorHAnsi" w:hAnsiTheme="minorHAnsi"/>
      <w:sz w:val="18"/>
      <w:szCs w:val="18"/>
    </w:rPr>
  </w:style>
  <w:style w:type="paragraph" w:styleId="TOC5">
    <w:name w:val="toc 5"/>
    <w:basedOn w:val="Normal"/>
    <w:next w:val="Normal"/>
    <w:uiPriority w:val="39"/>
    <w:rsid w:val="00D34898"/>
    <w:pPr>
      <w:ind w:left="960"/>
    </w:pPr>
    <w:rPr>
      <w:rFonts w:asciiTheme="minorHAnsi" w:hAnsiTheme="minorHAnsi"/>
      <w:sz w:val="18"/>
      <w:szCs w:val="18"/>
    </w:rPr>
  </w:style>
  <w:style w:type="paragraph" w:styleId="TOC6">
    <w:name w:val="toc 6"/>
    <w:basedOn w:val="Normal"/>
    <w:next w:val="Normal"/>
    <w:uiPriority w:val="39"/>
    <w:rsid w:val="00D34898"/>
    <w:pPr>
      <w:ind w:left="1200"/>
    </w:pPr>
    <w:rPr>
      <w:rFonts w:asciiTheme="minorHAnsi" w:hAnsiTheme="minorHAnsi"/>
      <w:sz w:val="18"/>
      <w:szCs w:val="18"/>
    </w:rPr>
  </w:style>
  <w:style w:type="paragraph" w:styleId="TOC7">
    <w:name w:val="toc 7"/>
    <w:basedOn w:val="Normal"/>
    <w:next w:val="Normal"/>
    <w:uiPriority w:val="39"/>
    <w:rsid w:val="00D34898"/>
    <w:pPr>
      <w:ind w:left="1440"/>
    </w:pPr>
    <w:rPr>
      <w:rFonts w:asciiTheme="minorHAnsi" w:hAnsiTheme="minorHAnsi"/>
      <w:sz w:val="18"/>
      <w:szCs w:val="18"/>
    </w:rPr>
  </w:style>
  <w:style w:type="paragraph" w:styleId="TOC8">
    <w:name w:val="toc 8"/>
    <w:basedOn w:val="Normal"/>
    <w:next w:val="Normal"/>
    <w:uiPriority w:val="39"/>
    <w:rsid w:val="00D34898"/>
    <w:pPr>
      <w:ind w:left="1680"/>
    </w:pPr>
    <w:rPr>
      <w:rFonts w:asciiTheme="minorHAnsi" w:hAnsiTheme="minorHAnsi"/>
      <w:sz w:val="18"/>
      <w:szCs w:val="18"/>
    </w:rPr>
  </w:style>
  <w:style w:type="paragraph" w:styleId="TOC9">
    <w:name w:val="toc 9"/>
    <w:basedOn w:val="Normal"/>
    <w:next w:val="Normal"/>
    <w:uiPriority w:val="39"/>
    <w:rsid w:val="00D34898"/>
    <w:pPr>
      <w:ind w:left="1920"/>
    </w:pPr>
    <w:rPr>
      <w:rFonts w:asciiTheme="minorHAnsi" w:hAnsiTheme="minorHAnsi"/>
      <w:sz w:val="18"/>
      <w:szCs w:val="18"/>
    </w:rPr>
  </w:style>
  <w:style w:type="paragraph" w:customStyle="1" w:styleId="STDFooter">
    <w:name w:val="STDFooter"/>
    <w:basedOn w:val="Normal"/>
    <w:rsid w:val="002121DA"/>
    <w:pPr>
      <w:pBdr>
        <w:top w:val="single" w:sz="4" w:space="8" w:color="auto"/>
      </w:pBdr>
      <w:tabs>
        <w:tab w:val="right" w:pos="9072"/>
      </w:tabs>
    </w:pPr>
    <w:rPr>
      <w:rFonts w:ascii="Arial" w:hAnsi="Arial"/>
      <w:sz w:val="16"/>
    </w:rPr>
  </w:style>
  <w:style w:type="paragraph" w:customStyle="1" w:styleId="STDHeader">
    <w:name w:val="STDHeader"/>
    <w:rsid w:val="00A55D5A"/>
    <w:pPr>
      <w:tabs>
        <w:tab w:val="right" w:pos="9072"/>
      </w:tabs>
    </w:pPr>
    <w:rPr>
      <w:rFonts w:ascii="Arial" w:hAnsi="Arial"/>
      <w:sz w:val="18"/>
    </w:rPr>
  </w:style>
  <w:style w:type="paragraph" w:customStyle="1" w:styleId="H1Section">
    <w:name w:val="H1_Section"/>
    <w:next w:val="H2Headings"/>
    <w:link w:val="H1SectionChar"/>
    <w:rsid w:val="00D155D0"/>
    <w:pPr>
      <w:pBdr>
        <w:bottom w:val="single" w:sz="12" w:space="8" w:color="auto"/>
      </w:pBdr>
      <w:spacing w:before="4400"/>
      <w:jc w:val="right"/>
      <w:outlineLvl w:val="0"/>
    </w:pPr>
    <w:rPr>
      <w:rFonts w:ascii="Arial" w:hAnsi="Arial"/>
      <w:sz w:val="72"/>
    </w:rPr>
  </w:style>
  <w:style w:type="paragraph" w:customStyle="1" w:styleId="H2Headings">
    <w:name w:val="H2_Headings"/>
    <w:next w:val="Normal"/>
    <w:link w:val="H2HeadingsChar"/>
    <w:rsid w:val="003A1A15"/>
    <w:pPr>
      <w:keepNext/>
      <w:pageBreakBefore/>
      <w:pBdr>
        <w:top w:val="double" w:sz="4" w:space="8" w:color="auto"/>
        <w:bottom w:val="single" w:sz="4" w:space="6" w:color="auto"/>
      </w:pBdr>
      <w:spacing w:before="240"/>
      <w:jc w:val="center"/>
      <w:outlineLvl w:val="1"/>
    </w:pPr>
    <w:rPr>
      <w:rFonts w:ascii="Arial" w:hAnsi="Arial"/>
      <w:snapToGrid w:val="0"/>
      <w:sz w:val="28"/>
      <w:lang w:eastAsia="en-US"/>
    </w:rPr>
  </w:style>
  <w:style w:type="paragraph" w:customStyle="1" w:styleId="September">
    <w:name w:val="September"/>
    <w:basedOn w:val="Normal"/>
    <w:rsid w:val="00A55D5A"/>
    <w:rPr>
      <w:rFonts w:ascii="Times New Roman" w:hAnsi="Times New Roman"/>
      <w:i/>
    </w:rPr>
  </w:style>
  <w:style w:type="character" w:customStyle="1" w:styleId="H2HeadingsChar">
    <w:name w:val="H2_Headings Char"/>
    <w:basedOn w:val="DefaultParagraphFont"/>
    <w:link w:val="H2Headings"/>
    <w:rsid w:val="003A1A15"/>
    <w:rPr>
      <w:rFonts w:ascii="Arial" w:hAnsi="Arial"/>
      <w:snapToGrid w:val="0"/>
      <w:sz w:val="28"/>
      <w:lang w:eastAsia="en-US"/>
    </w:rPr>
  </w:style>
  <w:style w:type="character" w:customStyle="1" w:styleId="H1SectionChar">
    <w:name w:val="H1_Section Char"/>
    <w:basedOn w:val="DefaultParagraphFont"/>
    <w:link w:val="H1Section"/>
    <w:rsid w:val="00D155D0"/>
    <w:rPr>
      <w:rFonts w:ascii="Arial" w:hAnsi="Arial"/>
      <w:sz w:val="72"/>
    </w:rPr>
  </w:style>
  <w:style w:type="paragraph" w:customStyle="1" w:styleId="Bodytext0">
    <w:name w:val="Body__text"/>
    <w:link w:val="BodytextChar"/>
    <w:rsid w:val="003A1A15"/>
    <w:pPr>
      <w:spacing w:before="160" w:line="280" w:lineRule="exact"/>
      <w:ind w:left="567"/>
    </w:pPr>
    <w:rPr>
      <w:rFonts w:ascii="Arial" w:hAnsi="Arial"/>
      <w:snapToGrid w:val="0"/>
      <w:sz w:val="22"/>
      <w:lang w:eastAsia="en-US"/>
    </w:rPr>
  </w:style>
  <w:style w:type="character" w:customStyle="1" w:styleId="BodytextChar">
    <w:name w:val="Body__text Char"/>
    <w:basedOn w:val="DefaultParagraphFont"/>
    <w:link w:val="Bodytext0"/>
    <w:rsid w:val="003A1A15"/>
    <w:rPr>
      <w:rFonts w:ascii="Arial" w:hAnsi="Arial"/>
      <w:snapToGrid w:val="0"/>
      <w:sz w:val="22"/>
      <w:lang w:eastAsia="en-US"/>
    </w:rPr>
  </w:style>
  <w:style w:type="paragraph" w:styleId="NoSpacing">
    <w:name w:val="No Spacing"/>
    <w:link w:val="NoSpacingChar"/>
    <w:uiPriority w:val="1"/>
    <w:qFormat/>
    <w:rsid w:val="002E4CD3"/>
    <w:rPr>
      <w:rFonts w:ascii="Calibri" w:hAnsi="Calibri"/>
      <w:sz w:val="22"/>
      <w:szCs w:val="22"/>
      <w:lang w:val="en-US" w:eastAsia="en-US"/>
    </w:rPr>
  </w:style>
  <w:style w:type="character" w:customStyle="1" w:styleId="NoSpacingChar">
    <w:name w:val="No Spacing Char"/>
    <w:basedOn w:val="DefaultParagraphFont"/>
    <w:link w:val="NoSpacing"/>
    <w:uiPriority w:val="1"/>
    <w:rsid w:val="002E4CD3"/>
    <w:rPr>
      <w:rFonts w:ascii="Calibri" w:hAnsi="Calibri"/>
      <w:sz w:val="22"/>
      <w:szCs w:val="22"/>
      <w:lang w:val="en-US" w:eastAsia="en-US" w:bidi="ar-SA"/>
    </w:rPr>
  </w:style>
  <w:style w:type="paragraph" w:styleId="DocumentMap">
    <w:name w:val="Document Map"/>
    <w:basedOn w:val="Normal"/>
    <w:link w:val="DocumentMapChar"/>
    <w:rsid w:val="00103571"/>
    <w:rPr>
      <w:rFonts w:ascii="Tahoma" w:hAnsi="Tahoma" w:cs="Tahoma"/>
      <w:sz w:val="16"/>
      <w:szCs w:val="16"/>
    </w:rPr>
  </w:style>
  <w:style w:type="character" w:customStyle="1" w:styleId="DocumentMapChar">
    <w:name w:val="Document Map Char"/>
    <w:basedOn w:val="DefaultParagraphFont"/>
    <w:link w:val="DocumentMap"/>
    <w:rsid w:val="00103571"/>
    <w:rPr>
      <w:rFonts w:ascii="Tahoma" w:hAnsi="Tahoma" w:cs="Tahoma"/>
      <w:noProof/>
      <w:sz w:val="16"/>
      <w:szCs w:val="16"/>
    </w:rPr>
  </w:style>
  <w:style w:type="paragraph" w:styleId="FootnoteText">
    <w:name w:val="footnote text"/>
    <w:basedOn w:val="Normal"/>
    <w:link w:val="FootnoteTextChar"/>
    <w:rsid w:val="00103571"/>
    <w:rPr>
      <w:sz w:val="20"/>
    </w:rPr>
  </w:style>
  <w:style w:type="character" w:customStyle="1" w:styleId="FootnoteTextChar">
    <w:name w:val="Footnote Text Char"/>
    <w:basedOn w:val="DefaultParagraphFont"/>
    <w:link w:val="FootnoteText"/>
    <w:rsid w:val="00103571"/>
    <w:rPr>
      <w:rFonts w:ascii="Garamond" w:hAnsi="Garamond"/>
      <w:noProof/>
    </w:rPr>
  </w:style>
  <w:style w:type="character" w:styleId="FootnoteReference">
    <w:name w:val="footnote reference"/>
    <w:basedOn w:val="DefaultParagraphFont"/>
    <w:rsid w:val="00103571"/>
    <w:rPr>
      <w:vertAlign w:val="superscript"/>
    </w:rPr>
  </w:style>
  <w:style w:type="paragraph" w:styleId="TOCHeading">
    <w:name w:val="TOC Heading"/>
    <w:basedOn w:val="Heading1"/>
    <w:next w:val="Normal"/>
    <w:uiPriority w:val="39"/>
    <w:unhideWhenUsed/>
    <w:qFormat/>
    <w:rsid w:val="00103571"/>
    <w:pPr>
      <w:keepLines/>
      <w:numPr>
        <w:numId w:val="0"/>
      </w:numPr>
      <w:spacing w:before="480" w:after="0" w:line="276" w:lineRule="auto"/>
      <w:jc w:val="left"/>
      <w:outlineLvl w:val="9"/>
    </w:pPr>
    <w:rPr>
      <w:rFonts w:ascii="Cambria" w:hAnsi="Cambria"/>
      <w:bCs/>
      <w:noProof w:val="0"/>
      <w:color w:val="365F91"/>
      <w:kern w:val="0"/>
      <w:sz w:val="28"/>
      <w:szCs w:val="28"/>
      <w:lang w:val="en-US" w:eastAsia="en-US"/>
    </w:rPr>
  </w:style>
  <w:style w:type="paragraph" w:customStyle="1" w:styleId="H3Parts">
    <w:name w:val="H3_Parts"/>
    <w:next w:val="Bodytext0"/>
    <w:link w:val="H3PartsChar"/>
    <w:rsid w:val="00B04713"/>
    <w:pPr>
      <w:keepNext/>
      <w:pBdr>
        <w:top w:val="single" w:sz="24" w:space="3" w:color="auto"/>
      </w:pBdr>
      <w:spacing w:before="200"/>
      <w:outlineLvl w:val="2"/>
    </w:pPr>
    <w:rPr>
      <w:rFonts w:ascii="Arial" w:hAnsi="Arial"/>
      <w:b/>
      <w:snapToGrid w:val="0"/>
      <w:lang w:eastAsia="en-US"/>
    </w:rPr>
  </w:style>
  <w:style w:type="paragraph" w:customStyle="1" w:styleId="Bodyboldheading">
    <w:name w:val="Body_bold_heading"/>
    <w:link w:val="BodyboldheadingChar"/>
    <w:rsid w:val="00B04713"/>
    <w:pPr>
      <w:keepNext/>
      <w:spacing w:before="40" w:after="40"/>
      <w:ind w:left="567"/>
    </w:pPr>
    <w:rPr>
      <w:rFonts w:ascii="Garamond" w:hAnsi="Garamond"/>
      <w:b/>
      <w:sz w:val="22"/>
    </w:rPr>
  </w:style>
  <w:style w:type="character" w:customStyle="1" w:styleId="BodyboldheadingChar">
    <w:name w:val="Body_bold_heading Char"/>
    <w:basedOn w:val="DefaultParagraphFont"/>
    <w:link w:val="Bodyboldheading"/>
    <w:rsid w:val="00B04713"/>
    <w:rPr>
      <w:rFonts w:ascii="Garamond" w:hAnsi="Garamond"/>
      <w:b/>
      <w:sz w:val="22"/>
      <w:lang w:val="en-AU" w:eastAsia="en-AU" w:bidi="ar-SA"/>
    </w:rPr>
  </w:style>
  <w:style w:type="character" w:customStyle="1" w:styleId="H3PartsChar">
    <w:name w:val="H3_Parts Char"/>
    <w:basedOn w:val="DefaultParagraphFont"/>
    <w:link w:val="H3Parts"/>
    <w:rsid w:val="00B04713"/>
    <w:rPr>
      <w:rFonts w:ascii="Arial" w:hAnsi="Arial"/>
      <w:b/>
      <w:snapToGrid w:val="0"/>
      <w:sz w:val="24"/>
      <w:lang w:val="en-AU" w:eastAsia="en-US" w:bidi="ar-SA"/>
    </w:rPr>
  </w:style>
  <w:style w:type="character" w:styleId="Emphasis">
    <w:name w:val="Emphasis"/>
    <w:basedOn w:val="DefaultParagraphFont"/>
    <w:qFormat/>
    <w:rsid w:val="00075A70"/>
    <w:rPr>
      <w:i/>
      <w:iCs/>
    </w:rPr>
  </w:style>
  <w:style w:type="paragraph" w:customStyle="1" w:styleId="Tabletext">
    <w:name w:val="Table text"/>
    <w:qFormat/>
    <w:rsid w:val="00075117"/>
    <w:pPr>
      <w:spacing w:before="120" w:after="120"/>
    </w:pPr>
    <w:rPr>
      <w:rFonts w:ascii="Arial" w:hAnsi="Arial" w:cs="GaramondITCbyBT-Light"/>
      <w:sz w:val="18"/>
    </w:rPr>
  </w:style>
  <w:style w:type="paragraph" w:customStyle="1" w:styleId="Tablehead1">
    <w:name w:val="Tablehead1"/>
    <w:rsid w:val="003C620D"/>
    <w:pPr>
      <w:spacing w:before="120" w:after="120"/>
    </w:pPr>
    <w:rPr>
      <w:rFonts w:ascii="Arial" w:hAnsi="Arial"/>
      <w:b/>
      <w:sz w:val="20"/>
    </w:rPr>
  </w:style>
  <w:style w:type="table" w:styleId="TableClassic2">
    <w:name w:val="Table Classic 2"/>
    <w:basedOn w:val="TableNormal"/>
    <w:rsid w:val="00D424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BF68ED"/>
    <w:rPr>
      <w:rFonts w:ascii="Garamond" w:hAnsi="Garamond"/>
      <w:noProof/>
    </w:rPr>
  </w:style>
  <w:style w:type="table" w:styleId="TableContemporary">
    <w:name w:val="Table Contemporary"/>
    <w:basedOn w:val="TableNormal"/>
    <w:rsid w:val="00F3495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FollowedHyperlink">
    <w:name w:val="FollowedHyperlink"/>
    <w:basedOn w:val="DefaultParagraphFont"/>
    <w:rsid w:val="00A466EC"/>
    <w:rPr>
      <w:color w:val="800080"/>
      <w:u w:val="single"/>
    </w:rPr>
  </w:style>
  <w:style w:type="paragraph" w:customStyle="1" w:styleId="0BA79098586B479299B952A2D828A4C0">
    <w:name w:val="0BA79098586B479299B952A2D828A4C0"/>
    <w:rsid w:val="00B8398A"/>
    <w:pPr>
      <w:spacing w:after="200" w:line="276" w:lineRule="auto"/>
    </w:pPr>
    <w:rPr>
      <w:rFonts w:ascii="Calibri" w:hAnsi="Calibri"/>
      <w:sz w:val="22"/>
      <w:szCs w:val="22"/>
      <w:lang w:val="en-US" w:eastAsia="en-US"/>
    </w:rPr>
  </w:style>
  <w:style w:type="character" w:customStyle="1" w:styleId="FooterChar">
    <w:name w:val="Footer Char"/>
    <w:basedOn w:val="DefaultParagraphFont"/>
    <w:link w:val="Footer"/>
    <w:uiPriority w:val="99"/>
    <w:rsid w:val="001504F6"/>
    <w:rPr>
      <w:rFonts w:ascii="Garamond" w:hAnsi="Garamond"/>
      <w:noProof/>
      <w:sz w:val="16"/>
    </w:rPr>
  </w:style>
  <w:style w:type="paragraph" w:customStyle="1" w:styleId="tabletitle">
    <w:name w:val="tabletitle"/>
    <w:next w:val="Normal"/>
    <w:rsid w:val="000F4089"/>
    <w:pPr>
      <w:spacing w:before="360" w:after="80"/>
      <w:ind w:left="851" w:hanging="851"/>
    </w:pPr>
    <w:rPr>
      <w:rFonts w:ascii="Arial" w:hAnsi="Arial"/>
      <w:b/>
      <w:sz w:val="22"/>
      <w:szCs w:val="20"/>
      <w:lang w:eastAsia="en-US"/>
    </w:rPr>
  </w:style>
  <w:style w:type="paragraph" w:customStyle="1" w:styleId="imprint">
    <w:name w:val="imprint"/>
    <w:qFormat/>
    <w:rsid w:val="00840D6B"/>
    <w:pPr>
      <w:spacing w:before="80"/>
    </w:pPr>
    <w:rPr>
      <w:rFonts w:ascii="Arial" w:hAnsi="Arial"/>
      <w:noProof/>
      <w:sz w:val="18"/>
    </w:rPr>
  </w:style>
  <w:style w:type="paragraph" w:customStyle="1" w:styleId="tabletext-bold">
    <w:name w:val="tabletext-bold"/>
    <w:basedOn w:val="Tabletext"/>
    <w:qFormat/>
    <w:rsid w:val="00813693"/>
    <w:rPr>
      <w:b/>
      <w:lang w:val="en-US" w:eastAsia="en-US"/>
    </w:rPr>
  </w:style>
  <w:style w:type="paragraph" w:customStyle="1" w:styleId="tablehead1-white">
    <w:name w:val="tablehead1-white"/>
    <w:basedOn w:val="Tablehead1"/>
    <w:qFormat/>
    <w:rsid w:val="00F33805"/>
    <w:rPr>
      <w:color w:val="FFFFFF" w:themeColor="background1"/>
    </w:rPr>
  </w:style>
  <w:style w:type="paragraph" w:customStyle="1" w:styleId="Imprint0">
    <w:name w:val="Imprint"/>
    <w:rsid w:val="00A73860"/>
    <w:pPr>
      <w:spacing w:before="160" w:line="260" w:lineRule="atLeast"/>
    </w:pPr>
    <w:rPr>
      <w:rFonts w:ascii="Arial" w:hAnsi="Arial" w:cs="Arial"/>
      <w:bCs/>
      <w:sz w:val="16"/>
      <w:szCs w:val="16"/>
      <w:lang w:eastAsia="en-US"/>
    </w:rPr>
  </w:style>
  <w:style w:type="paragraph" w:customStyle="1" w:styleId="Text">
    <w:name w:val="Text"/>
    <w:link w:val="TextChar"/>
    <w:rsid w:val="00B9636F"/>
    <w:pPr>
      <w:spacing w:before="200" w:line="260" w:lineRule="exact"/>
    </w:pPr>
    <w:rPr>
      <w:rFonts w:ascii="Garamond" w:hAnsi="Garamond"/>
      <w:sz w:val="22"/>
      <w:szCs w:val="20"/>
    </w:rPr>
  </w:style>
  <w:style w:type="paragraph" w:customStyle="1" w:styleId="Default">
    <w:name w:val="Default"/>
    <w:rsid w:val="00C302B9"/>
    <w:pPr>
      <w:autoSpaceDE w:val="0"/>
      <w:autoSpaceDN w:val="0"/>
      <w:adjustRightInd w:val="0"/>
    </w:pPr>
    <w:rPr>
      <w:rFonts w:ascii="Arial" w:hAnsi="Arial" w:cs="Arial"/>
      <w:color w:val="000000"/>
    </w:rPr>
  </w:style>
  <w:style w:type="paragraph" w:styleId="ListParagraph">
    <w:name w:val="List Paragraph"/>
    <w:basedOn w:val="Normal"/>
    <w:rsid w:val="00C43689"/>
    <w:pPr>
      <w:ind w:left="720"/>
      <w:contextualSpacing/>
    </w:pPr>
  </w:style>
  <w:style w:type="character" w:customStyle="1" w:styleId="TextChar">
    <w:name w:val="Text Char"/>
    <w:basedOn w:val="DefaultParagraphFont"/>
    <w:link w:val="Text"/>
    <w:rsid w:val="0085041A"/>
    <w:rPr>
      <w:rFonts w:ascii="Garamond" w:hAnsi="Garamond"/>
      <w:sz w:val="22"/>
      <w:szCs w:val="20"/>
    </w:rPr>
  </w:style>
  <w:style w:type="paragraph" w:customStyle="1" w:styleId="PublicationTitle">
    <w:name w:val="Publication Title"/>
    <w:qFormat/>
    <w:rsid w:val="0085041A"/>
    <w:pPr>
      <w:spacing w:before="3200" w:after="840"/>
      <w:ind w:left="1701"/>
    </w:pPr>
    <w:rPr>
      <w:rFonts w:ascii="Tahoma" w:hAnsi="Tahoma" w:cs="Tahoma"/>
      <w:color w:val="000000"/>
      <w:kern w:val="28"/>
      <w:sz w:val="56"/>
      <w:szCs w:val="56"/>
      <w:lang w:eastAsia="en-US"/>
    </w:rPr>
  </w:style>
  <w:style w:type="paragraph" w:customStyle="1" w:styleId="Organisation">
    <w:name w:val="Organisation"/>
    <w:basedOn w:val="Normal"/>
    <w:uiPriority w:val="1"/>
    <w:qFormat/>
    <w:rsid w:val="0085041A"/>
    <w:pPr>
      <w:spacing w:before="120"/>
      <w:ind w:left="1701"/>
    </w:pPr>
    <w:rPr>
      <w:rFonts w:ascii="Tahoma" w:hAnsi="Tahoma" w:cs="Tahoma"/>
      <w:noProof w:val="0"/>
      <w:szCs w:val="20"/>
      <w:lang w:eastAsia="en-US"/>
    </w:rPr>
  </w:style>
  <w:style w:type="character" w:styleId="CommentReference">
    <w:name w:val="annotation reference"/>
    <w:basedOn w:val="DefaultParagraphFont"/>
    <w:rsid w:val="005818F7"/>
    <w:rPr>
      <w:sz w:val="16"/>
      <w:szCs w:val="16"/>
    </w:rPr>
  </w:style>
  <w:style w:type="paragraph" w:styleId="CommentText">
    <w:name w:val="annotation text"/>
    <w:basedOn w:val="Normal"/>
    <w:link w:val="CommentTextChar"/>
    <w:rsid w:val="005818F7"/>
    <w:rPr>
      <w:sz w:val="20"/>
      <w:szCs w:val="20"/>
    </w:rPr>
  </w:style>
  <w:style w:type="character" w:customStyle="1" w:styleId="CommentTextChar">
    <w:name w:val="Comment Text Char"/>
    <w:basedOn w:val="DefaultParagraphFont"/>
    <w:link w:val="CommentText"/>
    <w:rsid w:val="005818F7"/>
    <w:rPr>
      <w:rFonts w:ascii="Garamond" w:hAnsi="Garamond"/>
      <w:noProof/>
      <w:sz w:val="20"/>
      <w:szCs w:val="20"/>
    </w:rPr>
  </w:style>
  <w:style w:type="paragraph" w:styleId="CommentSubject">
    <w:name w:val="annotation subject"/>
    <w:basedOn w:val="CommentText"/>
    <w:next w:val="CommentText"/>
    <w:link w:val="CommentSubjectChar"/>
    <w:rsid w:val="005818F7"/>
    <w:rPr>
      <w:b/>
      <w:bCs/>
    </w:rPr>
  </w:style>
  <w:style w:type="character" w:customStyle="1" w:styleId="CommentSubjectChar">
    <w:name w:val="Comment Subject Char"/>
    <w:basedOn w:val="CommentTextChar"/>
    <w:link w:val="CommentSubject"/>
    <w:rsid w:val="005818F7"/>
    <w:rPr>
      <w:rFonts w:ascii="Garamond" w:hAnsi="Garamond"/>
      <w:b/>
      <w:bCs/>
      <w:noProof/>
      <w:sz w:val="20"/>
      <w:szCs w:val="20"/>
    </w:rPr>
  </w:style>
  <w:style w:type="character" w:customStyle="1" w:styleId="truncatedtext">
    <w:name w:val="truncatedtext"/>
    <w:basedOn w:val="DefaultParagraphFont"/>
    <w:rsid w:val="00A90E22"/>
  </w:style>
  <w:style w:type="paragraph" w:customStyle="1" w:styleId="Tablevaluetext">
    <w:name w:val="Table_value_text"/>
    <w:rsid w:val="000B0555"/>
    <w:pPr>
      <w:spacing w:before="100" w:after="40"/>
      <w:jc w:val="center"/>
    </w:pPr>
    <w:rPr>
      <w:rFonts w:ascii="Arial" w:hAnsi="Arial"/>
      <w:snapToGrid w:val="0"/>
      <w:sz w:val="18"/>
      <w:szCs w:val="20"/>
    </w:rPr>
  </w:style>
  <w:style w:type="character" w:customStyle="1" w:styleId="TitleChar">
    <w:name w:val="Title Char"/>
    <w:basedOn w:val="DefaultParagraphFont"/>
    <w:link w:val="Title"/>
    <w:rsid w:val="00E577CB"/>
    <w:rPr>
      <w:rFonts w:ascii="Arial" w:hAnsi="Arial"/>
      <w:b/>
      <w:noProof/>
      <w:kern w:val="28"/>
      <w:sz w:val="44"/>
    </w:rPr>
  </w:style>
  <w:style w:type="paragraph" w:styleId="EndnoteText">
    <w:name w:val="endnote text"/>
    <w:basedOn w:val="Normal"/>
    <w:link w:val="EndnoteTextChar"/>
    <w:semiHidden/>
    <w:unhideWhenUsed/>
    <w:rsid w:val="00FD359B"/>
    <w:rPr>
      <w:sz w:val="20"/>
      <w:szCs w:val="20"/>
    </w:rPr>
  </w:style>
  <w:style w:type="character" w:customStyle="1" w:styleId="EndnoteTextChar">
    <w:name w:val="Endnote Text Char"/>
    <w:basedOn w:val="DefaultParagraphFont"/>
    <w:link w:val="EndnoteText"/>
    <w:semiHidden/>
    <w:rsid w:val="00FD359B"/>
    <w:rPr>
      <w:rFonts w:ascii="Garamond" w:hAnsi="Garamond"/>
      <w:noProof/>
      <w:sz w:val="20"/>
      <w:szCs w:val="20"/>
    </w:rPr>
  </w:style>
  <w:style w:type="character" w:styleId="EndnoteReference">
    <w:name w:val="endnote reference"/>
    <w:basedOn w:val="DefaultParagraphFont"/>
    <w:semiHidden/>
    <w:unhideWhenUsed/>
    <w:rsid w:val="00FD359B"/>
    <w:rPr>
      <w:vertAlign w:val="superscript"/>
    </w:rPr>
  </w:style>
  <w:style w:type="character" w:customStyle="1" w:styleId="ui-provider">
    <w:name w:val="ui-provider"/>
    <w:basedOn w:val="DefaultParagraphFont"/>
    <w:rsid w:val="002C0C27"/>
  </w:style>
  <w:style w:type="character" w:styleId="UnresolvedMention">
    <w:name w:val="Unresolved Mention"/>
    <w:basedOn w:val="DefaultParagraphFont"/>
    <w:uiPriority w:val="99"/>
    <w:semiHidden/>
    <w:unhideWhenUsed/>
    <w:rsid w:val="00B80A57"/>
    <w:rPr>
      <w:color w:val="605E5C"/>
      <w:shd w:val="clear" w:color="auto" w:fill="E1DFDD"/>
    </w:rPr>
  </w:style>
  <w:style w:type="paragraph" w:styleId="NormalWeb">
    <w:name w:val="Normal (Web)"/>
    <w:basedOn w:val="Normal"/>
    <w:uiPriority w:val="99"/>
    <w:unhideWhenUsed/>
    <w:rsid w:val="00493C1C"/>
    <w:pPr>
      <w:spacing w:before="100" w:beforeAutospacing="1" w:after="100" w:afterAutospacing="1"/>
    </w:pPr>
    <w:rPr>
      <w:rFonts w:ascii="Times New Roman" w:hAnsi="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1072">
      <w:bodyDiv w:val="1"/>
      <w:marLeft w:val="0"/>
      <w:marRight w:val="0"/>
      <w:marTop w:val="0"/>
      <w:marBottom w:val="0"/>
      <w:divBdr>
        <w:top w:val="none" w:sz="0" w:space="0" w:color="auto"/>
        <w:left w:val="none" w:sz="0" w:space="0" w:color="auto"/>
        <w:bottom w:val="none" w:sz="0" w:space="0" w:color="auto"/>
        <w:right w:val="none" w:sz="0" w:space="0" w:color="auto"/>
      </w:divBdr>
    </w:div>
    <w:div w:id="72239388">
      <w:bodyDiv w:val="1"/>
      <w:marLeft w:val="0"/>
      <w:marRight w:val="0"/>
      <w:marTop w:val="0"/>
      <w:marBottom w:val="0"/>
      <w:divBdr>
        <w:top w:val="none" w:sz="0" w:space="0" w:color="auto"/>
        <w:left w:val="none" w:sz="0" w:space="0" w:color="auto"/>
        <w:bottom w:val="none" w:sz="0" w:space="0" w:color="auto"/>
        <w:right w:val="none" w:sz="0" w:space="0" w:color="auto"/>
      </w:divBdr>
    </w:div>
    <w:div w:id="106856286">
      <w:bodyDiv w:val="1"/>
      <w:marLeft w:val="0"/>
      <w:marRight w:val="0"/>
      <w:marTop w:val="0"/>
      <w:marBottom w:val="0"/>
      <w:divBdr>
        <w:top w:val="none" w:sz="0" w:space="0" w:color="auto"/>
        <w:left w:val="none" w:sz="0" w:space="0" w:color="auto"/>
        <w:bottom w:val="none" w:sz="0" w:space="0" w:color="auto"/>
        <w:right w:val="none" w:sz="0" w:space="0" w:color="auto"/>
      </w:divBdr>
    </w:div>
    <w:div w:id="122847178">
      <w:bodyDiv w:val="1"/>
      <w:marLeft w:val="0"/>
      <w:marRight w:val="0"/>
      <w:marTop w:val="0"/>
      <w:marBottom w:val="0"/>
      <w:divBdr>
        <w:top w:val="none" w:sz="0" w:space="0" w:color="auto"/>
        <w:left w:val="none" w:sz="0" w:space="0" w:color="auto"/>
        <w:bottom w:val="none" w:sz="0" w:space="0" w:color="auto"/>
        <w:right w:val="none" w:sz="0" w:space="0" w:color="auto"/>
      </w:divBdr>
    </w:div>
    <w:div w:id="149948640">
      <w:bodyDiv w:val="1"/>
      <w:marLeft w:val="0"/>
      <w:marRight w:val="0"/>
      <w:marTop w:val="0"/>
      <w:marBottom w:val="0"/>
      <w:divBdr>
        <w:top w:val="none" w:sz="0" w:space="0" w:color="auto"/>
        <w:left w:val="none" w:sz="0" w:space="0" w:color="auto"/>
        <w:bottom w:val="none" w:sz="0" w:space="0" w:color="auto"/>
        <w:right w:val="none" w:sz="0" w:space="0" w:color="auto"/>
      </w:divBdr>
    </w:div>
    <w:div w:id="168716949">
      <w:bodyDiv w:val="1"/>
      <w:marLeft w:val="0"/>
      <w:marRight w:val="0"/>
      <w:marTop w:val="0"/>
      <w:marBottom w:val="0"/>
      <w:divBdr>
        <w:top w:val="none" w:sz="0" w:space="0" w:color="auto"/>
        <w:left w:val="none" w:sz="0" w:space="0" w:color="auto"/>
        <w:bottom w:val="none" w:sz="0" w:space="0" w:color="auto"/>
        <w:right w:val="none" w:sz="0" w:space="0" w:color="auto"/>
      </w:divBdr>
    </w:div>
    <w:div w:id="181746837">
      <w:bodyDiv w:val="1"/>
      <w:marLeft w:val="0"/>
      <w:marRight w:val="0"/>
      <w:marTop w:val="0"/>
      <w:marBottom w:val="0"/>
      <w:divBdr>
        <w:top w:val="none" w:sz="0" w:space="0" w:color="auto"/>
        <w:left w:val="none" w:sz="0" w:space="0" w:color="auto"/>
        <w:bottom w:val="none" w:sz="0" w:space="0" w:color="auto"/>
        <w:right w:val="none" w:sz="0" w:space="0" w:color="auto"/>
      </w:divBdr>
    </w:div>
    <w:div w:id="338384967">
      <w:bodyDiv w:val="1"/>
      <w:marLeft w:val="0"/>
      <w:marRight w:val="0"/>
      <w:marTop w:val="0"/>
      <w:marBottom w:val="0"/>
      <w:divBdr>
        <w:top w:val="none" w:sz="0" w:space="0" w:color="auto"/>
        <w:left w:val="none" w:sz="0" w:space="0" w:color="auto"/>
        <w:bottom w:val="none" w:sz="0" w:space="0" w:color="auto"/>
        <w:right w:val="none" w:sz="0" w:space="0" w:color="auto"/>
      </w:divBdr>
    </w:div>
    <w:div w:id="348608457">
      <w:bodyDiv w:val="1"/>
      <w:marLeft w:val="0"/>
      <w:marRight w:val="0"/>
      <w:marTop w:val="0"/>
      <w:marBottom w:val="0"/>
      <w:divBdr>
        <w:top w:val="none" w:sz="0" w:space="0" w:color="auto"/>
        <w:left w:val="none" w:sz="0" w:space="0" w:color="auto"/>
        <w:bottom w:val="none" w:sz="0" w:space="0" w:color="auto"/>
        <w:right w:val="none" w:sz="0" w:space="0" w:color="auto"/>
      </w:divBdr>
    </w:div>
    <w:div w:id="471992051">
      <w:bodyDiv w:val="1"/>
      <w:marLeft w:val="0"/>
      <w:marRight w:val="0"/>
      <w:marTop w:val="0"/>
      <w:marBottom w:val="0"/>
      <w:divBdr>
        <w:top w:val="none" w:sz="0" w:space="0" w:color="auto"/>
        <w:left w:val="none" w:sz="0" w:space="0" w:color="auto"/>
        <w:bottom w:val="none" w:sz="0" w:space="0" w:color="auto"/>
        <w:right w:val="none" w:sz="0" w:space="0" w:color="auto"/>
      </w:divBdr>
    </w:div>
    <w:div w:id="498083567">
      <w:bodyDiv w:val="1"/>
      <w:marLeft w:val="0"/>
      <w:marRight w:val="0"/>
      <w:marTop w:val="0"/>
      <w:marBottom w:val="0"/>
      <w:divBdr>
        <w:top w:val="none" w:sz="0" w:space="0" w:color="auto"/>
        <w:left w:val="none" w:sz="0" w:space="0" w:color="auto"/>
        <w:bottom w:val="none" w:sz="0" w:space="0" w:color="auto"/>
        <w:right w:val="none" w:sz="0" w:space="0" w:color="auto"/>
      </w:divBdr>
    </w:div>
    <w:div w:id="555509743">
      <w:bodyDiv w:val="1"/>
      <w:marLeft w:val="0"/>
      <w:marRight w:val="0"/>
      <w:marTop w:val="0"/>
      <w:marBottom w:val="0"/>
      <w:divBdr>
        <w:top w:val="none" w:sz="0" w:space="0" w:color="auto"/>
        <w:left w:val="none" w:sz="0" w:space="0" w:color="auto"/>
        <w:bottom w:val="none" w:sz="0" w:space="0" w:color="auto"/>
        <w:right w:val="none" w:sz="0" w:space="0" w:color="auto"/>
      </w:divBdr>
    </w:div>
    <w:div w:id="559681745">
      <w:bodyDiv w:val="1"/>
      <w:marLeft w:val="0"/>
      <w:marRight w:val="0"/>
      <w:marTop w:val="0"/>
      <w:marBottom w:val="0"/>
      <w:divBdr>
        <w:top w:val="none" w:sz="0" w:space="0" w:color="auto"/>
        <w:left w:val="none" w:sz="0" w:space="0" w:color="auto"/>
        <w:bottom w:val="none" w:sz="0" w:space="0" w:color="auto"/>
        <w:right w:val="none" w:sz="0" w:space="0" w:color="auto"/>
      </w:divBdr>
    </w:div>
    <w:div w:id="583998238">
      <w:bodyDiv w:val="1"/>
      <w:marLeft w:val="0"/>
      <w:marRight w:val="0"/>
      <w:marTop w:val="0"/>
      <w:marBottom w:val="0"/>
      <w:divBdr>
        <w:top w:val="none" w:sz="0" w:space="0" w:color="auto"/>
        <w:left w:val="none" w:sz="0" w:space="0" w:color="auto"/>
        <w:bottom w:val="none" w:sz="0" w:space="0" w:color="auto"/>
        <w:right w:val="none" w:sz="0" w:space="0" w:color="auto"/>
      </w:divBdr>
    </w:div>
    <w:div w:id="600190045">
      <w:bodyDiv w:val="1"/>
      <w:marLeft w:val="0"/>
      <w:marRight w:val="0"/>
      <w:marTop w:val="0"/>
      <w:marBottom w:val="0"/>
      <w:divBdr>
        <w:top w:val="none" w:sz="0" w:space="0" w:color="auto"/>
        <w:left w:val="none" w:sz="0" w:space="0" w:color="auto"/>
        <w:bottom w:val="none" w:sz="0" w:space="0" w:color="auto"/>
        <w:right w:val="none" w:sz="0" w:space="0" w:color="auto"/>
      </w:divBdr>
    </w:div>
    <w:div w:id="681007334">
      <w:bodyDiv w:val="1"/>
      <w:marLeft w:val="0"/>
      <w:marRight w:val="0"/>
      <w:marTop w:val="0"/>
      <w:marBottom w:val="0"/>
      <w:divBdr>
        <w:top w:val="none" w:sz="0" w:space="0" w:color="auto"/>
        <w:left w:val="none" w:sz="0" w:space="0" w:color="auto"/>
        <w:bottom w:val="none" w:sz="0" w:space="0" w:color="auto"/>
        <w:right w:val="none" w:sz="0" w:space="0" w:color="auto"/>
      </w:divBdr>
    </w:div>
    <w:div w:id="689376734">
      <w:bodyDiv w:val="1"/>
      <w:marLeft w:val="0"/>
      <w:marRight w:val="0"/>
      <w:marTop w:val="0"/>
      <w:marBottom w:val="0"/>
      <w:divBdr>
        <w:top w:val="none" w:sz="0" w:space="0" w:color="auto"/>
        <w:left w:val="none" w:sz="0" w:space="0" w:color="auto"/>
        <w:bottom w:val="none" w:sz="0" w:space="0" w:color="auto"/>
        <w:right w:val="none" w:sz="0" w:space="0" w:color="auto"/>
      </w:divBdr>
    </w:div>
    <w:div w:id="689377924">
      <w:bodyDiv w:val="1"/>
      <w:marLeft w:val="0"/>
      <w:marRight w:val="0"/>
      <w:marTop w:val="0"/>
      <w:marBottom w:val="0"/>
      <w:divBdr>
        <w:top w:val="none" w:sz="0" w:space="0" w:color="auto"/>
        <w:left w:val="none" w:sz="0" w:space="0" w:color="auto"/>
        <w:bottom w:val="none" w:sz="0" w:space="0" w:color="auto"/>
        <w:right w:val="none" w:sz="0" w:space="0" w:color="auto"/>
      </w:divBdr>
    </w:div>
    <w:div w:id="696270390">
      <w:bodyDiv w:val="1"/>
      <w:marLeft w:val="0"/>
      <w:marRight w:val="0"/>
      <w:marTop w:val="0"/>
      <w:marBottom w:val="0"/>
      <w:divBdr>
        <w:top w:val="none" w:sz="0" w:space="0" w:color="auto"/>
        <w:left w:val="none" w:sz="0" w:space="0" w:color="auto"/>
        <w:bottom w:val="none" w:sz="0" w:space="0" w:color="auto"/>
        <w:right w:val="none" w:sz="0" w:space="0" w:color="auto"/>
      </w:divBdr>
    </w:div>
    <w:div w:id="1030184438">
      <w:bodyDiv w:val="1"/>
      <w:marLeft w:val="0"/>
      <w:marRight w:val="0"/>
      <w:marTop w:val="0"/>
      <w:marBottom w:val="0"/>
      <w:divBdr>
        <w:top w:val="none" w:sz="0" w:space="0" w:color="auto"/>
        <w:left w:val="none" w:sz="0" w:space="0" w:color="auto"/>
        <w:bottom w:val="none" w:sz="0" w:space="0" w:color="auto"/>
        <w:right w:val="none" w:sz="0" w:space="0" w:color="auto"/>
      </w:divBdr>
    </w:div>
    <w:div w:id="1192915614">
      <w:bodyDiv w:val="1"/>
      <w:marLeft w:val="0"/>
      <w:marRight w:val="0"/>
      <w:marTop w:val="0"/>
      <w:marBottom w:val="0"/>
      <w:divBdr>
        <w:top w:val="none" w:sz="0" w:space="0" w:color="auto"/>
        <w:left w:val="none" w:sz="0" w:space="0" w:color="auto"/>
        <w:bottom w:val="none" w:sz="0" w:space="0" w:color="auto"/>
        <w:right w:val="none" w:sz="0" w:space="0" w:color="auto"/>
      </w:divBdr>
    </w:div>
    <w:div w:id="1324627146">
      <w:bodyDiv w:val="1"/>
      <w:marLeft w:val="0"/>
      <w:marRight w:val="0"/>
      <w:marTop w:val="0"/>
      <w:marBottom w:val="0"/>
      <w:divBdr>
        <w:top w:val="none" w:sz="0" w:space="0" w:color="auto"/>
        <w:left w:val="none" w:sz="0" w:space="0" w:color="auto"/>
        <w:bottom w:val="none" w:sz="0" w:space="0" w:color="auto"/>
        <w:right w:val="none" w:sz="0" w:space="0" w:color="auto"/>
      </w:divBdr>
    </w:div>
    <w:div w:id="1432310992">
      <w:bodyDiv w:val="1"/>
      <w:marLeft w:val="0"/>
      <w:marRight w:val="0"/>
      <w:marTop w:val="0"/>
      <w:marBottom w:val="0"/>
      <w:divBdr>
        <w:top w:val="none" w:sz="0" w:space="0" w:color="auto"/>
        <w:left w:val="none" w:sz="0" w:space="0" w:color="auto"/>
        <w:bottom w:val="none" w:sz="0" w:space="0" w:color="auto"/>
        <w:right w:val="none" w:sz="0" w:space="0" w:color="auto"/>
      </w:divBdr>
    </w:div>
    <w:div w:id="1442527627">
      <w:bodyDiv w:val="1"/>
      <w:marLeft w:val="0"/>
      <w:marRight w:val="0"/>
      <w:marTop w:val="0"/>
      <w:marBottom w:val="0"/>
      <w:divBdr>
        <w:top w:val="none" w:sz="0" w:space="0" w:color="auto"/>
        <w:left w:val="none" w:sz="0" w:space="0" w:color="auto"/>
        <w:bottom w:val="none" w:sz="0" w:space="0" w:color="auto"/>
        <w:right w:val="none" w:sz="0" w:space="0" w:color="auto"/>
      </w:divBdr>
    </w:div>
    <w:div w:id="1450929914">
      <w:bodyDiv w:val="1"/>
      <w:marLeft w:val="0"/>
      <w:marRight w:val="0"/>
      <w:marTop w:val="0"/>
      <w:marBottom w:val="0"/>
      <w:divBdr>
        <w:top w:val="none" w:sz="0" w:space="0" w:color="auto"/>
        <w:left w:val="none" w:sz="0" w:space="0" w:color="auto"/>
        <w:bottom w:val="none" w:sz="0" w:space="0" w:color="auto"/>
        <w:right w:val="none" w:sz="0" w:space="0" w:color="auto"/>
      </w:divBdr>
    </w:div>
    <w:div w:id="1484397485">
      <w:bodyDiv w:val="1"/>
      <w:marLeft w:val="0"/>
      <w:marRight w:val="0"/>
      <w:marTop w:val="0"/>
      <w:marBottom w:val="0"/>
      <w:divBdr>
        <w:top w:val="none" w:sz="0" w:space="0" w:color="auto"/>
        <w:left w:val="none" w:sz="0" w:space="0" w:color="auto"/>
        <w:bottom w:val="none" w:sz="0" w:space="0" w:color="auto"/>
        <w:right w:val="none" w:sz="0" w:space="0" w:color="auto"/>
      </w:divBdr>
    </w:div>
    <w:div w:id="1517160933">
      <w:bodyDiv w:val="1"/>
      <w:marLeft w:val="0"/>
      <w:marRight w:val="0"/>
      <w:marTop w:val="0"/>
      <w:marBottom w:val="0"/>
      <w:divBdr>
        <w:top w:val="none" w:sz="0" w:space="0" w:color="auto"/>
        <w:left w:val="none" w:sz="0" w:space="0" w:color="auto"/>
        <w:bottom w:val="none" w:sz="0" w:space="0" w:color="auto"/>
        <w:right w:val="none" w:sz="0" w:space="0" w:color="auto"/>
      </w:divBdr>
    </w:div>
    <w:div w:id="1549537861">
      <w:bodyDiv w:val="1"/>
      <w:marLeft w:val="0"/>
      <w:marRight w:val="0"/>
      <w:marTop w:val="0"/>
      <w:marBottom w:val="0"/>
      <w:divBdr>
        <w:top w:val="none" w:sz="0" w:space="0" w:color="auto"/>
        <w:left w:val="none" w:sz="0" w:space="0" w:color="auto"/>
        <w:bottom w:val="none" w:sz="0" w:space="0" w:color="auto"/>
        <w:right w:val="none" w:sz="0" w:space="0" w:color="auto"/>
      </w:divBdr>
    </w:div>
    <w:div w:id="1678339900">
      <w:bodyDiv w:val="1"/>
      <w:marLeft w:val="0"/>
      <w:marRight w:val="0"/>
      <w:marTop w:val="0"/>
      <w:marBottom w:val="0"/>
      <w:divBdr>
        <w:top w:val="none" w:sz="0" w:space="0" w:color="auto"/>
        <w:left w:val="none" w:sz="0" w:space="0" w:color="auto"/>
        <w:bottom w:val="none" w:sz="0" w:space="0" w:color="auto"/>
        <w:right w:val="none" w:sz="0" w:space="0" w:color="auto"/>
      </w:divBdr>
    </w:div>
    <w:div w:id="1711567214">
      <w:bodyDiv w:val="1"/>
      <w:marLeft w:val="0"/>
      <w:marRight w:val="0"/>
      <w:marTop w:val="0"/>
      <w:marBottom w:val="0"/>
      <w:divBdr>
        <w:top w:val="none" w:sz="0" w:space="0" w:color="auto"/>
        <w:left w:val="none" w:sz="0" w:space="0" w:color="auto"/>
        <w:bottom w:val="none" w:sz="0" w:space="0" w:color="auto"/>
        <w:right w:val="none" w:sz="0" w:space="0" w:color="auto"/>
      </w:divBdr>
    </w:div>
    <w:div w:id="1781797375">
      <w:bodyDiv w:val="1"/>
      <w:marLeft w:val="0"/>
      <w:marRight w:val="0"/>
      <w:marTop w:val="0"/>
      <w:marBottom w:val="0"/>
      <w:divBdr>
        <w:top w:val="none" w:sz="0" w:space="0" w:color="auto"/>
        <w:left w:val="none" w:sz="0" w:space="0" w:color="auto"/>
        <w:bottom w:val="none" w:sz="0" w:space="0" w:color="auto"/>
        <w:right w:val="none" w:sz="0" w:space="0" w:color="auto"/>
      </w:divBdr>
    </w:div>
    <w:div w:id="1897233421">
      <w:bodyDiv w:val="1"/>
      <w:marLeft w:val="0"/>
      <w:marRight w:val="0"/>
      <w:marTop w:val="0"/>
      <w:marBottom w:val="0"/>
      <w:divBdr>
        <w:top w:val="none" w:sz="0" w:space="0" w:color="auto"/>
        <w:left w:val="none" w:sz="0" w:space="0" w:color="auto"/>
        <w:bottom w:val="none" w:sz="0" w:space="0" w:color="auto"/>
        <w:right w:val="none" w:sz="0" w:space="0" w:color="auto"/>
      </w:divBdr>
    </w:div>
    <w:div w:id="1912547033">
      <w:bodyDiv w:val="1"/>
      <w:marLeft w:val="0"/>
      <w:marRight w:val="0"/>
      <w:marTop w:val="0"/>
      <w:marBottom w:val="0"/>
      <w:divBdr>
        <w:top w:val="none" w:sz="0" w:space="0" w:color="auto"/>
        <w:left w:val="none" w:sz="0" w:space="0" w:color="auto"/>
        <w:bottom w:val="none" w:sz="0" w:space="0" w:color="auto"/>
        <w:right w:val="none" w:sz="0" w:space="0" w:color="auto"/>
      </w:divBdr>
    </w:div>
    <w:div w:id="1933125738">
      <w:bodyDiv w:val="1"/>
      <w:marLeft w:val="0"/>
      <w:marRight w:val="0"/>
      <w:marTop w:val="0"/>
      <w:marBottom w:val="0"/>
      <w:divBdr>
        <w:top w:val="none" w:sz="0" w:space="0" w:color="auto"/>
        <w:left w:val="none" w:sz="0" w:space="0" w:color="auto"/>
        <w:bottom w:val="none" w:sz="0" w:space="0" w:color="auto"/>
        <w:right w:val="none" w:sz="0" w:space="0" w:color="auto"/>
      </w:divBdr>
    </w:div>
    <w:div w:id="195166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www.abs.gov.au/statistics/classifications/standard-australian-classification-countries-sacc/2016" TargetMode="External"/><Relationship Id="rId21" Type="http://schemas.openxmlformats.org/officeDocument/2006/relationships/header" Target="header5.xml"/><Relationship Id="rId34" Type="http://schemas.openxmlformats.org/officeDocument/2006/relationships/hyperlink" Target="https://www.abs.gov.au/statistics/classifications/australian-standard-classification-education-asced/latest-releas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abs.gov.au/statistics/classifications/standard-australian-classification-countries-sacc/2016" TargetMode="External"/><Relationship Id="rId33" Type="http://schemas.openxmlformats.org/officeDocument/2006/relationships/hyperlink" Target="https://www.abs.gov.au/statistics/standards/australian-statistical-geography-standard-asgs-edition-3/latest-releas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yperlink" Target="https://www.abs.gov.au/statistics/classifications/anzsco-australian-and-new-zealand-standard-classification-occupations/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abs.gov.au/statistics/classifications/standard-australian-classification-countries-sacc/2016" TargetMode="External"/><Relationship Id="rId32" Type="http://schemas.openxmlformats.org/officeDocument/2006/relationships/hyperlink" Target="https://www.abs.gov.au/statistics/standards/australian-statistical-geography-standard-asgs-edition-3/jul2021-jun2026/remoteness-structure/remoteness-area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yperlink" Target="https://www.abs.gov.au/statistics/classifications/anzsco-australian-and-new-zealand-standard-classification-occupations/2022" TargetMode="External"/><Relationship Id="rId36" Type="http://schemas.openxmlformats.org/officeDocument/2006/relationships/footer" Target="footer9.xml"/><Relationship Id="rId10" Type="http://schemas.openxmlformats.org/officeDocument/2006/relationships/image" Target="media/image3.png"/><Relationship Id="rId19" Type="http://schemas.openxmlformats.org/officeDocument/2006/relationships/footer" Target="footer5.xml"/><Relationship Id="rId31" Type="http://schemas.openxmlformats.org/officeDocument/2006/relationships/hyperlink" Target="https://www.abs.gov.au/statistics/classifications/anzsco-australian-and-new-zealand-standard-classification-occupations/20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yperlink" Target="http://www.ncver.edu.au/publications/2267.html" TargetMode="External"/><Relationship Id="rId30" Type="http://schemas.openxmlformats.org/officeDocument/2006/relationships/hyperlink" Target="https://www.abs.gov.au/statistics/classifications/australian-standard-classification-education-asced/latest-release" TargetMode="External"/><Relationship Id="rId35" Type="http://schemas.openxmlformats.org/officeDocument/2006/relationships/header" Target="header6.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07FB6-62B6-4F5C-8C53-F02BDD99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202</Pages>
  <Words>30987</Words>
  <Characters>176628</Characters>
  <Application>Microsoft Office Word</Application>
  <DocSecurity>4</DocSecurity>
  <Lines>1471</Lines>
  <Paragraphs>414</Paragraphs>
  <ScaleCrop>false</ScaleCrop>
  <HeadingPairs>
    <vt:vector size="2" baseType="variant">
      <vt:variant>
        <vt:lpstr>Title</vt:lpstr>
      </vt:variant>
      <vt:variant>
        <vt:i4>1</vt:i4>
      </vt:variant>
    </vt:vector>
  </HeadingPairs>
  <TitlesOfParts>
    <vt:vector size="1" baseType="lpstr">
      <vt:lpstr/>
    </vt:vector>
  </TitlesOfParts>
  <Company>NCVER</Company>
  <LinksUpToDate>false</LinksUpToDate>
  <CharactersWithSpaces>207201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marcruediger</dc:creator>
  <cp:lastModifiedBy>Lea-Ann Harris</cp:lastModifiedBy>
  <cp:revision>2</cp:revision>
  <cp:lastPrinted>2021-01-18T01:19:00Z</cp:lastPrinted>
  <dcterms:created xsi:type="dcterms:W3CDTF">2025-02-02T23:29:00Z</dcterms:created>
  <dcterms:modified xsi:type="dcterms:W3CDTF">2025-02-02T23:29:00Z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1ad429-e51f-433a-bb63-ec2e462336b1_Enabled">
    <vt:lpwstr>true</vt:lpwstr>
  </property>
  <property fmtid="{D5CDD505-2E9C-101B-9397-08002B2CF9AE}" pid="3" name="MSIP_Label_cb1ad429-e51f-433a-bb63-ec2e462336b1_SetDate">
    <vt:lpwstr>2024-09-23T03:55:31Z</vt:lpwstr>
  </property>
  <property fmtid="{D5CDD505-2E9C-101B-9397-08002B2CF9AE}" pid="4" name="MSIP_Label_cb1ad429-e51f-433a-bb63-ec2e462336b1_Method">
    <vt:lpwstr>Standard</vt:lpwstr>
  </property>
  <property fmtid="{D5CDD505-2E9C-101B-9397-08002B2CF9AE}" pid="5" name="MSIP_Label_cb1ad429-e51f-433a-bb63-ec2e462336b1_Name">
    <vt:lpwstr>defa4170-0d19-0005-0004-bc88714345d2</vt:lpwstr>
  </property>
  <property fmtid="{D5CDD505-2E9C-101B-9397-08002B2CF9AE}" pid="6" name="MSIP_Label_cb1ad429-e51f-433a-bb63-ec2e462336b1_SiteId">
    <vt:lpwstr>f43be676-b734-4cc3-b379-5a81b89979e3</vt:lpwstr>
  </property>
  <property fmtid="{D5CDD505-2E9C-101B-9397-08002B2CF9AE}" pid="7" name="MSIP_Label_cb1ad429-e51f-433a-bb63-ec2e462336b1_ActionId">
    <vt:lpwstr>d41e6a4e-40e8-4c4a-97d6-de3d99e55c55</vt:lpwstr>
  </property>
  <property fmtid="{D5CDD505-2E9C-101B-9397-08002B2CF9AE}" pid="8" name="MSIP_Label_cb1ad429-e51f-433a-bb63-ec2e462336b1_ContentBits">
    <vt:lpwstr>0</vt:lpwstr>
  </property>
</Properties>
</file>